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AE" w:rsidRPr="00663FED" w:rsidRDefault="001674FD" w:rsidP="00663FED">
      <w:pPr>
        <w:widowControl/>
        <w:spacing w:line="300" w:lineRule="exact"/>
        <w:ind w:left="571" w:hangingChars="257" w:hanging="571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663FE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662B45" w:rsidRPr="00663FE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申請書ロ－</w:t>
      </w:r>
      <w:r w:rsidR="00663FED" w:rsidRPr="00663FE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②</w:t>
      </w:r>
      <w:r w:rsidR="003A0CFB" w:rsidRPr="00663FE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の添付書類</w:t>
      </w:r>
      <w:r w:rsidRPr="00663FE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）</w:t>
      </w:r>
    </w:p>
    <w:p w:rsidR="00663FED" w:rsidRDefault="00663FED" w:rsidP="00663F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:rsidR="00663FED" w:rsidRPr="00663FED" w:rsidRDefault="00663FED" w:rsidP="00663FE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sz w:val="22"/>
          <w:szCs w:val="22"/>
        </w:rPr>
        <w:t>当社の指定業種は</w:t>
      </w:r>
      <w:r w:rsidRPr="00663FED">
        <w:rPr>
          <w:rFonts w:ascii="ＭＳ ゴシック" w:eastAsia="ＭＳ ゴシック" w:hAnsi="ＭＳ ゴシック" w:hint="eastAsia"/>
          <w:sz w:val="22"/>
          <w:szCs w:val="22"/>
          <w:u w:val="single"/>
        </w:rPr>
        <w:t>＿＿＿＿＿＿＿＿＿＿＿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3226"/>
        <w:gridCol w:w="2552"/>
      </w:tblGrid>
      <w:tr w:rsidR="00286FAE" w:rsidRPr="00663FED" w:rsidTr="00286FAE">
        <w:tc>
          <w:tcPr>
            <w:tcW w:w="3266" w:type="dxa"/>
          </w:tcPr>
          <w:p w:rsidR="00286FAE" w:rsidRPr="00663FED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業種（※）</w:t>
            </w:r>
          </w:p>
        </w:tc>
        <w:tc>
          <w:tcPr>
            <w:tcW w:w="3226" w:type="dxa"/>
          </w:tcPr>
          <w:p w:rsidR="00286FAE" w:rsidRPr="00663FED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2552" w:type="dxa"/>
          </w:tcPr>
          <w:p w:rsidR="00286FAE" w:rsidRPr="00663FED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286FAE" w:rsidRPr="00663FED" w:rsidTr="00286FAE">
        <w:tc>
          <w:tcPr>
            <w:tcW w:w="3266" w:type="dxa"/>
          </w:tcPr>
          <w:p w:rsidR="00286FAE" w:rsidRPr="00663FED" w:rsidRDefault="00286FAE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業</w:t>
            </w:r>
          </w:p>
        </w:tc>
        <w:tc>
          <w:tcPr>
            <w:tcW w:w="3226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286FAE" w:rsidRPr="00663FED" w:rsidTr="00286FAE">
        <w:tc>
          <w:tcPr>
            <w:tcW w:w="3266" w:type="dxa"/>
          </w:tcPr>
          <w:p w:rsidR="00286FAE" w:rsidRPr="007B0157" w:rsidRDefault="00286FAE" w:rsidP="00643FB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663F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7B0157">
              <w:rPr>
                <w:rFonts w:asciiTheme="majorEastAsia" w:eastAsiaTheme="majorEastAsia" w:hAnsiTheme="majorEastAsia" w:hint="eastAsia"/>
                <w:sz w:val="22"/>
                <w:szCs w:val="22"/>
              </w:rPr>
              <w:t>業</w:t>
            </w:r>
          </w:p>
        </w:tc>
        <w:tc>
          <w:tcPr>
            <w:tcW w:w="3226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286FAE" w:rsidRPr="00663FED" w:rsidTr="00286FAE">
        <w:tc>
          <w:tcPr>
            <w:tcW w:w="3266" w:type="dxa"/>
          </w:tcPr>
          <w:p w:rsidR="00286FAE" w:rsidRPr="00663FED" w:rsidRDefault="00286FAE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業</w:t>
            </w:r>
          </w:p>
        </w:tc>
        <w:tc>
          <w:tcPr>
            <w:tcW w:w="3226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286FAE" w:rsidRPr="00663FED" w:rsidTr="00286FAE">
        <w:tc>
          <w:tcPr>
            <w:tcW w:w="3266" w:type="dxa"/>
          </w:tcPr>
          <w:p w:rsidR="00286FAE" w:rsidRPr="00663FED" w:rsidRDefault="00286FAE" w:rsidP="00643FB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26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</w:tcPr>
          <w:p w:rsidR="00286FAE" w:rsidRPr="00663FED" w:rsidRDefault="00286FAE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663FED" w:rsidRPr="00663FED" w:rsidRDefault="00663FED" w:rsidP="00663F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sz w:val="22"/>
          <w:szCs w:val="22"/>
        </w:rPr>
        <w:t>※業種欄には</w:t>
      </w:r>
      <w:r w:rsidRPr="00663FE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日本標準産業分類の細分類番号と細分類業種名を記載。</w:t>
      </w:r>
    </w:p>
    <w:p w:rsidR="00663FED" w:rsidRPr="00663FED" w:rsidRDefault="00663FED" w:rsidP="00663F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9521280"/>
        </w:rPr>
        <w:t>（表２：最近１か月間における</w:t>
      </w:r>
      <w:r w:rsidRPr="00663FED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9521280"/>
        </w:rPr>
        <w:t>企業</w:t>
      </w:r>
      <w:r w:rsidRPr="00663FED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9521280"/>
        </w:rPr>
        <w:t>全体の売上原価に占める指定業種の売上原価の割合</w:t>
      </w:r>
      <w:r w:rsidRPr="00663FED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952128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63FED" w:rsidRPr="00663FED" w:rsidTr="00643FB2">
        <w:tc>
          <w:tcPr>
            <w:tcW w:w="4673" w:type="dxa"/>
          </w:tcPr>
          <w:p w:rsidR="00663FED" w:rsidRPr="00663FED" w:rsidRDefault="00663FED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企業全体の最近１か月間の売上原価【a】</w:t>
            </w:r>
          </w:p>
        </w:tc>
        <w:tc>
          <w:tcPr>
            <w:tcW w:w="3821" w:type="dxa"/>
          </w:tcPr>
          <w:p w:rsidR="00663FED" w:rsidRPr="00663FED" w:rsidRDefault="00663FED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663FED" w:rsidRPr="00663FED" w:rsidTr="00643FB2">
        <w:tc>
          <w:tcPr>
            <w:tcW w:w="4673" w:type="dxa"/>
          </w:tcPr>
          <w:p w:rsidR="00663FED" w:rsidRPr="00663FED" w:rsidRDefault="00663FED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指定業種の最近１か月間の売上原価【b】</w:t>
            </w:r>
          </w:p>
        </w:tc>
        <w:tc>
          <w:tcPr>
            <w:tcW w:w="3821" w:type="dxa"/>
          </w:tcPr>
          <w:p w:rsidR="00663FED" w:rsidRPr="00663FED" w:rsidRDefault="00663FED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663FED" w:rsidRPr="00663FED" w:rsidTr="00643FB2">
        <w:tc>
          <w:tcPr>
            <w:tcW w:w="4673" w:type="dxa"/>
          </w:tcPr>
          <w:p w:rsidR="00663FED" w:rsidRPr="00663FED" w:rsidRDefault="00663FED" w:rsidP="00643F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【b】/【a】×100</w:t>
            </w:r>
          </w:p>
        </w:tc>
        <w:tc>
          <w:tcPr>
            <w:tcW w:w="3821" w:type="dxa"/>
          </w:tcPr>
          <w:p w:rsidR="00663FED" w:rsidRPr="00663FED" w:rsidRDefault="00663FED" w:rsidP="00643FB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663FED" w:rsidRPr="00663FED" w:rsidRDefault="00663FED" w:rsidP="00663FE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971"/>
      </w:tblGrid>
      <w:tr w:rsidR="00663FED" w:rsidRPr="00663FED" w:rsidTr="00663FED">
        <w:tc>
          <w:tcPr>
            <w:tcW w:w="1271" w:type="dxa"/>
          </w:tcPr>
          <w:p w:rsidR="00663FED" w:rsidRPr="00663FED" w:rsidRDefault="00663FED" w:rsidP="00643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38" w:type="dxa"/>
          </w:tcPr>
          <w:p w:rsidR="00663FED" w:rsidRPr="00663FED" w:rsidRDefault="00663FED" w:rsidP="00643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原油等の最近１か月間の平均仕入単価</w:t>
            </w:r>
          </w:p>
        </w:tc>
        <w:tc>
          <w:tcPr>
            <w:tcW w:w="2342" w:type="dxa"/>
          </w:tcPr>
          <w:p w:rsidR="00663FED" w:rsidRPr="00663FED" w:rsidRDefault="00663FED" w:rsidP="00643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原油等の前年同月の平均仕入単価</w:t>
            </w:r>
          </w:p>
        </w:tc>
        <w:tc>
          <w:tcPr>
            <w:tcW w:w="2971" w:type="dxa"/>
          </w:tcPr>
          <w:p w:rsidR="00663FED" w:rsidRPr="00663FED" w:rsidRDefault="00663FED" w:rsidP="00643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原油等の仕入単価の上昇率</w:t>
            </w:r>
          </w:p>
          <w:p w:rsidR="00663FED" w:rsidRPr="00663FED" w:rsidRDefault="00663FED" w:rsidP="00643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（E/ｅ×100－100）</w:t>
            </w:r>
          </w:p>
        </w:tc>
      </w:tr>
      <w:tr w:rsidR="00663FED" w:rsidRPr="00663FED" w:rsidTr="00663FED">
        <w:tc>
          <w:tcPr>
            <w:tcW w:w="1271" w:type="dxa"/>
          </w:tcPr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</w:t>
            </w:r>
          </w:p>
        </w:tc>
        <w:tc>
          <w:tcPr>
            <w:tcW w:w="2738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342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971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663FED" w:rsidRPr="00663FED" w:rsidRDefault="00663FED" w:rsidP="00663FE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spacing w:val="15"/>
          <w:w w:val="87"/>
          <w:kern w:val="0"/>
          <w:sz w:val="22"/>
          <w:szCs w:val="22"/>
          <w:fitText w:val="8580" w:id="-879521279"/>
        </w:rPr>
        <w:t>（表４：指定業種及び</w:t>
      </w:r>
      <w:r w:rsidRPr="00663FED">
        <w:rPr>
          <w:rFonts w:ascii="ＭＳ ゴシック" w:eastAsia="ＭＳ ゴシック" w:hAnsi="ＭＳ ゴシック" w:hint="eastAsia"/>
          <w:spacing w:val="15"/>
          <w:w w:val="85"/>
          <w:kern w:val="0"/>
          <w:sz w:val="22"/>
          <w:szCs w:val="22"/>
          <w:fitText w:val="8580" w:id="-879521279"/>
        </w:rPr>
        <w:t>企業</w:t>
      </w:r>
      <w:r w:rsidRPr="00663FED">
        <w:rPr>
          <w:rFonts w:ascii="ＭＳ ゴシック" w:eastAsia="ＭＳ ゴシック" w:hAnsi="ＭＳ ゴシック" w:hint="eastAsia"/>
          <w:spacing w:val="15"/>
          <w:w w:val="87"/>
          <w:kern w:val="0"/>
          <w:sz w:val="22"/>
          <w:szCs w:val="22"/>
          <w:fitText w:val="8580" w:id="-879521279"/>
        </w:rPr>
        <w:t>全体それぞれの売上原価に占める原油等の仕入価格の割合</w:t>
      </w:r>
      <w:r w:rsidRPr="00663FED">
        <w:rPr>
          <w:rFonts w:ascii="ＭＳ ゴシック" w:eastAsia="ＭＳ ゴシック" w:hAnsi="ＭＳ ゴシック" w:cs="ＭＳ ゴシック" w:hint="eastAsia"/>
          <w:color w:val="000000"/>
          <w:spacing w:val="5"/>
          <w:w w:val="87"/>
          <w:kern w:val="0"/>
          <w:sz w:val="22"/>
          <w:szCs w:val="22"/>
          <w:fitText w:val="8580" w:id="-879521279"/>
        </w:rPr>
        <w:t>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3686"/>
      </w:tblGrid>
      <w:tr w:rsidR="00663FED" w:rsidRPr="00663FED" w:rsidTr="00663FED">
        <w:trPr>
          <w:trHeight w:val="627"/>
        </w:trPr>
        <w:tc>
          <w:tcPr>
            <w:tcW w:w="1242" w:type="dxa"/>
          </w:tcPr>
          <w:p w:rsidR="00663FED" w:rsidRPr="00663FED" w:rsidRDefault="00663FED" w:rsidP="00643F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</w:tcPr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</w:t>
            </w:r>
          </w:p>
          <w:p w:rsidR="00663FED" w:rsidRPr="00663FED" w:rsidRDefault="00663FED" w:rsidP="00663F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</w:t>
            </w:r>
          </w:p>
        </w:tc>
        <w:tc>
          <w:tcPr>
            <w:tcW w:w="2693" w:type="dxa"/>
          </w:tcPr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最近１か月間の売上原価に対応する原油等の仕入価格</w:t>
            </w:r>
          </w:p>
        </w:tc>
        <w:tc>
          <w:tcPr>
            <w:tcW w:w="3686" w:type="dxa"/>
          </w:tcPr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3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売上原価に占める原油等の仕入価格の割合</w:t>
            </w:r>
          </w:p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（S/C×100）</w:t>
            </w:r>
          </w:p>
        </w:tc>
      </w:tr>
      <w:tr w:rsidR="00663FED" w:rsidRPr="00663FED" w:rsidTr="00663FED">
        <w:trPr>
          <w:trHeight w:val="363"/>
        </w:trPr>
        <w:tc>
          <w:tcPr>
            <w:tcW w:w="1242" w:type="dxa"/>
          </w:tcPr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</w:t>
            </w:r>
          </w:p>
        </w:tc>
        <w:tc>
          <w:tcPr>
            <w:tcW w:w="2552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円【Ｓ】</w:t>
            </w:r>
          </w:p>
        </w:tc>
        <w:tc>
          <w:tcPr>
            <w:tcW w:w="3686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663FED" w:rsidRPr="00663FED" w:rsidTr="00663FED">
        <w:trPr>
          <w:trHeight w:val="363"/>
        </w:trPr>
        <w:tc>
          <w:tcPr>
            <w:tcW w:w="1242" w:type="dxa"/>
          </w:tcPr>
          <w:p w:rsidR="00663FED" w:rsidRPr="00663FED" w:rsidRDefault="00663FED" w:rsidP="00643F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</w:t>
            </w:r>
          </w:p>
        </w:tc>
        <w:tc>
          <w:tcPr>
            <w:tcW w:w="2552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円【Ｓ】</w:t>
            </w:r>
          </w:p>
        </w:tc>
        <w:tc>
          <w:tcPr>
            <w:tcW w:w="3686" w:type="dxa"/>
          </w:tcPr>
          <w:p w:rsidR="00663FED" w:rsidRPr="00663FED" w:rsidRDefault="00663FED" w:rsidP="00643FB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663FED" w:rsidRPr="00663FED" w:rsidRDefault="00663FED" w:rsidP="00663FE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663FED">
        <w:rPr>
          <w:rFonts w:ascii="ＭＳ ゴシック" w:eastAsia="ＭＳ ゴシック" w:hAnsi="ＭＳ ゴシック" w:hint="eastAsia"/>
          <w:sz w:val="22"/>
          <w:szCs w:val="22"/>
        </w:rPr>
        <w:t>（表５：</w:t>
      </w:r>
      <w:r w:rsidRPr="00663FE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指定業種及び企業全体それぞれの製品等価格への転嫁の状況）</w:t>
      </w: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663FED" w:rsidRPr="00663FED" w:rsidTr="00663FED">
        <w:tc>
          <w:tcPr>
            <w:tcW w:w="809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6" w:type="dxa"/>
          </w:tcPr>
          <w:p w:rsidR="00663FED" w:rsidRPr="003C5C4D" w:rsidRDefault="00663FED" w:rsidP="003C5C4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最近３か月間の原油等の仕入価格</w:t>
            </w:r>
          </w:p>
        </w:tc>
        <w:tc>
          <w:tcPr>
            <w:tcW w:w="1510" w:type="dxa"/>
          </w:tcPr>
          <w:p w:rsidR="003C5C4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最近３か月間</w:t>
            </w:r>
          </w:p>
          <w:p w:rsidR="00663FED" w:rsidRPr="003C5C4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の売上高</w:t>
            </w:r>
          </w:p>
        </w:tc>
        <w:tc>
          <w:tcPr>
            <w:tcW w:w="938" w:type="dxa"/>
          </w:tcPr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397" w:type="dxa"/>
          </w:tcPr>
          <w:p w:rsidR="00663FED" w:rsidRPr="003C5C4D" w:rsidRDefault="00663FED" w:rsidP="003C5C4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前年同期の原油等の仕入価格</w:t>
            </w:r>
          </w:p>
        </w:tc>
        <w:tc>
          <w:tcPr>
            <w:tcW w:w="1458" w:type="dxa"/>
          </w:tcPr>
          <w:p w:rsidR="00663FED" w:rsidRPr="003C5C4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前年同期の</w:t>
            </w:r>
          </w:p>
          <w:p w:rsidR="00663FED" w:rsidRPr="003C5C4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売上高</w:t>
            </w:r>
          </w:p>
        </w:tc>
        <w:tc>
          <w:tcPr>
            <w:tcW w:w="935" w:type="dxa"/>
          </w:tcPr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137" w:type="dxa"/>
          </w:tcPr>
          <w:p w:rsidR="00663FED" w:rsidRPr="003C5C4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（A/B）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5C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－（a/b）＝Ｐ</w:t>
            </w:r>
          </w:p>
        </w:tc>
      </w:tr>
      <w:tr w:rsidR="00663FED" w:rsidRPr="00663FED" w:rsidTr="00663FED">
        <w:tc>
          <w:tcPr>
            <w:tcW w:w="809" w:type="dxa"/>
          </w:tcPr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1596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510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38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7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458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35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7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3FED" w:rsidRPr="00663FED" w:rsidTr="00663FED">
        <w:tc>
          <w:tcPr>
            <w:tcW w:w="809" w:type="dxa"/>
          </w:tcPr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</w:t>
            </w:r>
          </w:p>
        </w:tc>
        <w:tc>
          <w:tcPr>
            <w:tcW w:w="1596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510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38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7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458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663FED" w:rsidRPr="00663FED" w:rsidRDefault="00663FED" w:rsidP="00643F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3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35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7" w:type="dxa"/>
          </w:tcPr>
          <w:p w:rsidR="00663FED" w:rsidRPr="00663FED" w:rsidRDefault="00663FED" w:rsidP="00643F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63FED" w:rsidRPr="00663FED" w:rsidRDefault="00663FED" w:rsidP="00663FED">
      <w:pPr>
        <w:widowControl/>
        <w:ind w:left="606" w:hangingChars="300" w:hanging="60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63FED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3C5C4D" w:rsidRDefault="003C5C4D" w:rsidP="003C5C4D">
      <w:pPr>
        <w:ind w:firstLineChars="100" w:firstLine="222"/>
        <w:rPr>
          <w:sz w:val="22"/>
        </w:rPr>
      </w:pPr>
    </w:p>
    <w:p w:rsidR="003C5C4D" w:rsidRPr="007B0157" w:rsidRDefault="00286FAE" w:rsidP="003C5C4D">
      <w:pPr>
        <w:ind w:firstLineChars="100" w:firstLine="222"/>
        <w:rPr>
          <w:rFonts w:asciiTheme="majorEastAsia" w:eastAsiaTheme="majorEastAsia" w:hAnsiTheme="majorEastAsia"/>
          <w:sz w:val="22"/>
        </w:rPr>
      </w:pPr>
      <w:r w:rsidRPr="007B0157">
        <w:rPr>
          <w:rFonts w:asciiTheme="majorEastAsia" w:eastAsiaTheme="majorEastAsia" w:hAnsiTheme="majorEastAsia" w:hint="eastAsia"/>
          <w:sz w:val="22"/>
        </w:rPr>
        <w:t>令和　　年　　月　　日</w:t>
      </w:r>
      <w:bookmarkStart w:id="0" w:name="_GoBack"/>
      <w:bookmarkEnd w:id="0"/>
    </w:p>
    <w:p w:rsidR="003C5C4D" w:rsidRDefault="003C5C4D" w:rsidP="003C5C4D">
      <w:pPr>
        <w:ind w:firstLineChars="300" w:firstLine="666"/>
        <w:rPr>
          <w:rFonts w:asciiTheme="majorEastAsia" w:eastAsiaTheme="majorEastAsia" w:hAnsiTheme="majorEastAsia"/>
          <w:sz w:val="22"/>
        </w:rPr>
      </w:pPr>
    </w:p>
    <w:p w:rsidR="00BB6955" w:rsidRPr="00663FED" w:rsidRDefault="00663FED" w:rsidP="003C5C4D">
      <w:pPr>
        <w:ind w:firstLineChars="300" w:firstLine="666"/>
        <w:rPr>
          <w:sz w:val="22"/>
        </w:rPr>
      </w:pPr>
      <w:r w:rsidRPr="00023FD0">
        <w:rPr>
          <w:rFonts w:asciiTheme="majorEastAsia" w:eastAsiaTheme="majorEastAsia" w:hAnsiTheme="majorEastAsia" w:hint="eastAsia"/>
          <w:sz w:val="22"/>
        </w:rPr>
        <w:t>住所および氏名</w:t>
      </w:r>
      <w:r w:rsidRPr="00023FD0">
        <w:rPr>
          <w:rFonts w:asciiTheme="majorEastAsia" w:eastAsiaTheme="majorEastAsia" w:hAnsiTheme="majorEastAsia"/>
          <w:sz w:val="22"/>
        </w:rPr>
        <w:t>（</w:t>
      </w:r>
      <w:r w:rsidRPr="00023FD0">
        <w:rPr>
          <w:rFonts w:asciiTheme="majorEastAsia" w:eastAsiaTheme="majorEastAsia" w:hAnsiTheme="majorEastAsia" w:hint="eastAsia"/>
          <w:sz w:val="22"/>
        </w:rPr>
        <w:t>名称及び</w:t>
      </w:r>
      <w:r w:rsidRPr="00023FD0">
        <w:rPr>
          <w:rFonts w:asciiTheme="majorEastAsia" w:eastAsiaTheme="majorEastAsia" w:hAnsiTheme="majorEastAsia"/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 w:rsidRPr="00ED1037">
        <w:rPr>
          <w:rFonts w:hint="eastAsia"/>
          <w:sz w:val="22"/>
          <w:u w:val="single"/>
        </w:rPr>
        <w:t xml:space="preserve">　</w:t>
      </w:r>
      <w:r w:rsidR="003C5C4D">
        <w:rPr>
          <w:rFonts w:hint="eastAsia"/>
          <w:sz w:val="22"/>
          <w:u w:val="single"/>
        </w:rPr>
        <w:t xml:space="preserve">　　</w:t>
      </w:r>
      <w:r w:rsidRPr="00ED1037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fldChar w:fldCharType="begin"/>
      </w:r>
      <w:r w:rsidRPr="00ED1037">
        <w:rPr>
          <w:sz w:val="22"/>
          <w:u w:val="single"/>
        </w:rPr>
        <w:instrText xml:space="preserve"> </w:instrText>
      </w:r>
      <w:r w:rsidRPr="00ED1037">
        <w:rPr>
          <w:rFonts w:hint="eastAsia"/>
          <w:sz w:val="22"/>
          <w:u w:val="single"/>
        </w:rPr>
        <w:instrText>eq \o\ac(</w:instrText>
      </w:r>
      <w:r w:rsidRPr="00ED1037">
        <w:rPr>
          <w:rFonts w:hint="eastAsia"/>
          <w:sz w:val="22"/>
          <w:u w:val="single"/>
        </w:rPr>
        <w:instrText>○</w:instrText>
      </w:r>
      <w:r w:rsidRPr="00ED1037">
        <w:rPr>
          <w:rFonts w:hint="eastAsia"/>
          <w:sz w:val="22"/>
          <w:u w:val="single"/>
        </w:rPr>
        <w:instrText>,</w:instrText>
      </w:r>
      <w:r w:rsidRPr="00ED1037">
        <w:rPr>
          <w:rFonts w:ascii="ＭＳ 明朝" w:hint="eastAsia"/>
          <w:position w:val="1"/>
          <w:sz w:val="22"/>
        </w:rPr>
        <w:instrText>印</w:instrText>
      </w:r>
      <w:r w:rsidRPr="00ED1037">
        <w:rPr>
          <w:rFonts w:hint="eastAsia"/>
          <w:sz w:val="22"/>
          <w:u w:val="single"/>
        </w:rPr>
        <w:instrText>)</w:instrText>
      </w:r>
      <w:r w:rsidRPr="00ED1037">
        <w:rPr>
          <w:sz w:val="22"/>
          <w:u w:val="single"/>
        </w:rPr>
        <w:fldChar w:fldCharType="end"/>
      </w:r>
    </w:p>
    <w:sectPr w:rsidR="00BB6955" w:rsidRPr="00663FED" w:rsidSect="000A69F9">
      <w:footerReference w:type="even" r:id="rId8"/>
      <w:footerReference w:type="default" r:id="rId9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44CD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DEC"/>
    <w:rsid w:val="00165EB6"/>
    <w:rsid w:val="00166AC2"/>
    <w:rsid w:val="00166AFD"/>
    <w:rsid w:val="001674FD"/>
    <w:rsid w:val="00170D33"/>
    <w:rsid w:val="00174127"/>
    <w:rsid w:val="00174E47"/>
    <w:rsid w:val="00177491"/>
    <w:rsid w:val="001802F2"/>
    <w:rsid w:val="00180A0C"/>
    <w:rsid w:val="00182970"/>
    <w:rsid w:val="001839D4"/>
    <w:rsid w:val="001844DF"/>
    <w:rsid w:val="0018476B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349B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86FAE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7E5E"/>
    <w:rsid w:val="00393FB8"/>
    <w:rsid w:val="00397FD5"/>
    <w:rsid w:val="003A077E"/>
    <w:rsid w:val="003A0CFB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5C4D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3629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27CF0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3775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06B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27F6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3FED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42B9"/>
    <w:rsid w:val="007013AE"/>
    <w:rsid w:val="00707E27"/>
    <w:rsid w:val="00714057"/>
    <w:rsid w:val="00714B12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993"/>
    <w:rsid w:val="007B0157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42A"/>
    <w:rsid w:val="007F6B25"/>
    <w:rsid w:val="007F7D66"/>
    <w:rsid w:val="00801854"/>
    <w:rsid w:val="00805DFC"/>
    <w:rsid w:val="00811574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3ACB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14ECA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7722D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382F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6955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3A61"/>
    <w:rsid w:val="00C30395"/>
    <w:rsid w:val="00C30A9D"/>
    <w:rsid w:val="00C30EB4"/>
    <w:rsid w:val="00C34E28"/>
    <w:rsid w:val="00C4115A"/>
    <w:rsid w:val="00C41509"/>
    <w:rsid w:val="00C42FFC"/>
    <w:rsid w:val="00C456C7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5E1D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6909"/>
    <w:rsid w:val="00E17F23"/>
    <w:rsid w:val="00E20D42"/>
    <w:rsid w:val="00E230FA"/>
    <w:rsid w:val="00E32C35"/>
    <w:rsid w:val="00E336E9"/>
    <w:rsid w:val="00E33880"/>
    <w:rsid w:val="00E35BE8"/>
    <w:rsid w:val="00E37667"/>
    <w:rsid w:val="00E37FBF"/>
    <w:rsid w:val="00E406E4"/>
    <w:rsid w:val="00E43B71"/>
    <w:rsid w:val="00E4444D"/>
    <w:rsid w:val="00E44DC1"/>
    <w:rsid w:val="00E44F73"/>
    <w:rsid w:val="00E47321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2DBB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54D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E4CD1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F85A6D-C301-4112-9D62-2C7342EC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9F9C-EE3F-4E16-8224-6B8383B3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北川　佳織</cp:lastModifiedBy>
  <cp:revision>41</cp:revision>
  <cp:lastPrinted>2023-01-11T00:48:00Z</cp:lastPrinted>
  <dcterms:created xsi:type="dcterms:W3CDTF">2012-10-10T20:30:00Z</dcterms:created>
  <dcterms:modified xsi:type="dcterms:W3CDTF">2024-11-29T01:24:00Z</dcterms:modified>
</cp:coreProperties>
</file>