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53" w:rsidRPr="009038C4" w:rsidRDefault="00F951AD" w:rsidP="00A2048D">
      <w:pPr>
        <w:widowControl/>
        <w:spacing w:line="300" w:lineRule="exact"/>
        <w:ind w:left="571" w:hangingChars="257" w:hanging="571"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  <w:bookmarkStart w:id="0" w:name="_GoBack"/>
      <w:bookmarkEnd w:id="0"/>
      <w:r w:rsidRPr="009038C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（</w:t>
      </w:r>
      <w:r w:rsidR="00662B45" w:rsidRPr="009038C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申請書ロ－②</w:t>
      </w:r>
      <w:r w:rsidRPr="009038C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の添付書類）</w:t>
      </w:r>
      <w:r w:rsidR="007355ED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br/>
      </w:r>
    </w:p>
    <w:p w:rsidR="001D2330" w:rsidRPr="009038C4" w:rsidRDefault="000F5788" w:rsidP="001D2330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038C4">
        <w:rPr>
          <w:rFonts w:ascii="ＭＳ ゴシック" w:eastAsia="ＭＳ ゴシック" w:hAnsi="ＭＳ ゴシック" w:hint="eastAsia"/>
          <w:sz w:val="22"/>
          <w:szCs w:val="22"/>
        </w:rPr>
        <w:t>複数の業種を営み、主たる事業が指定業種であること〔指定業種に〇印を付する〕</w:t>
      </w:r>
    </w:p>
    <w:p w:rsidR="001D2330" w:rsidRPr="009038C4" w:rsidRDefault="007826C2" w:rsidP="00D91F4C">
      <w:pPr>
        <w:widowControl/>
        <w:ind w:firstLineChars="100" w:firstLine="222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当社の主たる事業が属する業種は＿＿＿＿＿＿＿＿＿＿＿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022"/>
        <w:gridCol w:w="2419"/>
        <w:gridCol w:w="2528"/>
      </w:tblGrid>
      <w:tr w:rsidR="000F5788" w:rsidRPr="009038C4" w:rsidTr="00BC5061">
        <w:tc>
          <w:tcPr>
            <w:tcW w:w="817" w:type="dxa"/>
          </w:tcPr>
          <w:p w:rsidR="000F5788" w:rsidRPr="009038C4" w:rsidRDefault="000F5788" w:rsidP="00BC5061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〇印</w:t>
            </w:r>
          </w:p>
        </w:tc>
        <w:tc>
          <w:tcPr>
            <w:tcW w:w="4022" w:type="dxa"/>
          </w:tcPr>
          <w:p w:rsidR="000F5788" w:rsidRPr="009038C4" w:rsidRDefault="000F5788" w:rsidP="00BC5061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業種</w:t>
            </w:r>
          </w:p>
        </w:tc>
        <w:tc>
          <w:tcPr>
            <w:tcW w:w="2419" w:type="dxa"/>
          </w:tcPr>
          <w:p w:rsidR="000F5788" w:rsidRPr="009038C4" w:rsidRDefault="000F5788" w:rsidP="00BC5061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直近１年間の売上高</w:t>
            </w:r>
          </w:p>
        </w:tc>
        <w:tc>
          <w:tcPr>
            <w:tcW w:w="2528" w:type="dxa"/>
          </w:tcPr>
          <w:p w:rsidR="000F5788" w:rsidRPr="009038C4" w:rsidRDefault="000F5788" w:rsidP="00BC5061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構成比</w:t>
            </w:r>
          </w:p>
        </w:tc>
      </w:tr>
      <w:tr w:rsidR="000F5788" w:rsidRPr="009038C4" w:rsidTr="00BC5061">
        <w:tc>
          <w:tcPr>
            <w:tcW w:w="817" w:type="dxa"/>
          </w:tcPr>
          <w:p w:rsidR="000F5788" w:rsidRPr="009038C4" w:rsidRDefault="000F5788" w:rsidP="00BC5061">
            <w:pPr>
              <w:widowControl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4022" w:type="dxa"/>
          </w:tcPr>
          <w:p w:rsidR="000F5788" w:rsidRPr="009038C4" w:rsidRDefault="000F5788" w:rsidP="00BC5061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</w:t>
            </w:r>
          </w:p>
        </w:tc>
        <w:tc>
          <w:tcPr>
            <w:tcW w:w="2419" w:type="dxa"/>
          </w:tcPr>
          <w:p w:rsidR="000F5788" w:rsidRPr="009038C4" w:rsidRDefault="000F5788" w:rsidP="00BC5061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528" w:type="dxa"/>
          </w:tcPr>
          <w:p w:rsidR="000F5788" w:rsidRPr="009038C4" w:rsidRDefault="000F5788" w:rsidP="00BC5061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0F5788" w:rsidRPr="009038C4" w:rsidTr="00BC5061">
        <w:tc>
          <w:tcPr>
            <w:tcW w:w="817" w:type="dxa"/>
          </w:tcPr>
          <w:p w:rsidR="000F5788" w:rsidRPr="009038C4" w:rsidRDefault="000F5788" w:rsidP="00BC5061">
            <w:pPr>
              <w:widowControl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4022" w:type="dxa"/>
          </w:tcPr>
          <w:p w:rsidR="000F5788" w:rsidRPr="009038C4" w:rsidRDefault="000F5788" w:rsidP="00BC5061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</w:t>
            </w:r>
          </w:p>
        </w:tc>
        <w:tc>
          <w:tcPr>
            <w:tcW w:w="2419" w:type="dxa"/>
          </w:tcPr>
          <w:p w:rsidR="000F5788" w:rsidRPr="009038C4" w:rsidRDefault="000F5788" w:rsidP="00BC5061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528" w:type="dxa"/>
          </w:tcPr>
          <w:p w:rsidR="000F5788" w:rsidRPr="009038C4" w:rsidRDefault="000F5788" w:rsidP="00BC5061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0F5788" w:rsidRPr="009038C4" w:rsidTr="00BC5061">
        <w:tc>
          <w:tcPr>
            <w:tcW w:w="817" w:type="dxa"/>
          </w:tcPr>
          <w:p w:rsidR="000F5788" w:rsidRPr="009038C4" w:rsidRDefault="000F5788" w:rsidP="00BC5061">
            <w:pPr>
              <w:widowControl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4022" w:type="dxa"/>
          </w:tcPr>
          <w:p w:rsidR="000F5788" w:rsidRPr="009038C4" w:rsidRDefault="000F5788" w:rsidP="00BC5061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</w:t>
            </w:r>
          </w:p>
        </w:tc>
        <w:tc>
          <w:tcPr>
            <w:tcW w:w="2419" w:type="dxa"/>
          </w:tcPr>
          <w:p w:rsidR="000F5788" w:rsidRPr="009038C4" w:rsidRDefault="000F5788" w:rsidP="00BC5061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528" w:type="dxa"/>
          </w:tcPr>
          <w:p w:rsidR="000F5788" w:rsidRPr="009038C4" w:rsidRDefault="000F5788" w:rsidP="00BC5061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0F5788" w:rsidRPr="009038C4" w:rsidTr="00BC5061">
        <w:tc>
          <w:tcPr>
            <w:tcW w:w="817" w:type="dxa"/>
          </w:tcPr>
          <w:p w:rsidR="000F5788" w:rsidRPr="009038C4" w:rsidRDefault="000F5788" w:rsidP="00BC5061">
            <w:pPr>
              <w:widowControl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4022" w:type="dxa"/>
          </w:tcPr>
          <w:p w:rsidR="000F5788" w:rsidRPr="009038C4" w:rsidRDefault="000F5788" w:rsidP="00BC5061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</w:t>
            </w:r>
          </w:p>
        </w:tc>
        <w:tc>
          <w:tcPr>
            <w:tcW w:w="2419" w:type="dxa"/>
          </w:tcPr>
          <w:p w:rsidR="000F5788" w:rsidRPr="009038C4" w:rsidRDefault="000F5788" w:rsidP="00BC5061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528" w:type="dxa"/>
          </w:tcPr>
          <w:p w:rsidR="000F5788" w:rsidRPr="009038C4" w:rsidRDefault="000F5788" w:rsidP="00BC5061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0F5788" w:rsidRPr="009038C4" w:rsidTr="00BC5061">
        <w:tc>
          <w:tcPr>
            <w:tcW w:w="817" w:type="dxa"/>
          </w:tcPr>
          <w:p w:rsidR="000F5788" w:rsidRPr="009038C4" w:rsidRDefault="000F5788" w:rsidP="00BC5061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4022" w:type="dxa"/>
          </w:tcPr>
          <w:p w:rsidR="000F5788" w:rsidRPr="009038C4" w:rsidRDefault="000F5788" w:rsidP="00BC5061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全体の売上高</w:t>
            </w:r>
          </w:p>
        </w:tc>
        <w:tc>
          <w:tcPr>
            <w:tcW w:w="2419" w:type="dxa"/>
          </w:tcPr>
          <w:p w:rsidR="000F5788" w:rsidRPr="009038C4" w:rsidRDefault="000F5788" w:rsidP="00BC5061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528" w:type="dxa"/>
          </w:tcPr>
          <w:p w:rsidR="000F5788" w:rsidRPr="009038C4" w:rsidRDefault="000F5788" w:rsidP="00BC5061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100％</w:t>
            </w:r>
          </w:p>
        </w:tc>
      </w:tr>
    </w:tbl>
    <w:p w:rsidR="00D43353" w:rsidRPr="009038C4" w:rsidRDefault="000F5788" w:rsidP="007848B5">
      <w:pPr>
        <w:suppressAutoHyphens/>
        <w:kinsoku w:val="0"/>
        <w:wordWrap w:val="0"/>
        <w:autoSpaceDE w:val="0"/>
        <w:autoSpaceDN w:val="0"/>
        <w:spacing w:beforeLines="50" w:before="168" w:line="366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038C4">
        <w:rPr>
          <w:rFonts w:ascii="ＭＳ ゴシック" w:eastAsia="ＭＳ ゴシック" w:hAnsi="ＭＳ ゴシック" w:hint="eastAsia"/>
          <w:sz w:val="22"/>
          <w:szCs w:val="22"/>
        </w:rPr>
        <w:t>１．企業全体・主たる事業それぞれについて、最近１か月の原油等の平均仕入単価が前年同期と比べて20％以上上昇していること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2126"/>
      </w:tblGrid>
      <w:tr w:rsidR="0036554E" w:rsidRPr="009038C4" w:rsidTr="0036554E">
        <w:tc>
          <w:tcPr>
            <w:tcW w:w="1384" w:type="dxa"/>
          </w:tcPr>
          <w:p w:rsidR="00F951AD" w:rsidRPr="009038C4" w:rsidRDefault="00F951AD" w:rsidP="003655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</w:tcPr>
          <w:p w:rsidR="000F5788" w:rsidRPr="009038C4" w:rsidRDefault="00F951AD" w:rsidP="003655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原油等の最近１か月の</w:t>
            </w:r>
          </w:p>
          <w:p w:rsidR="00F951AD" w:rsidRPr="009038C4" w:rsidRDefault="00F951AD" w:rsidP="003655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平均仕入単価</w:t>
            </w:r>
          </w:p>
        </w:tc>
        <w:tc>
          <w:tcPr>
            <w:tcW w:w="2268" w:type="dxa"/>
          </w:tcPr>
          <w:p w:rsidR="000F5788" w:rsidRPr="009038C4" w:rsidRDefault="00F951AD" w:rsidP="003655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原油等の前年同月の</w:t>
            </w:r>
          </w:p>
          <w:p w:rsidR="00F951AD" w:rsidRPr="009038C4" w:rsidRDefault="00F951AD" w:rsidP="003655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平均仕入単価</w:t>
            </w:r>
          </w:p>
        </w:tc>
        <w:tc>
          <w:tcPr>
            <w:tcW w:w="2126" w:type="dxa"/>
          </w:tcPr>
          <w:p w:rsidR="00610D93" w:rsidRPr="009038C4" w:rsidRDefault="00F951AD" w:rsidP="003655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原油等の仕入単価の上昇率</w:t>
            </w:r>
          </w:p>
          <w:p w:rsidR="00F951AD" w:rsidRPr="009038C4" w:rsidRDefault="00610D93" w:rsidP="003655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（E/ｅ×100－100）</w:t>
            </w:r>
          </w:p>
        </w:tc>
      </w:tr>
      <w:tr w:rsidR="0036554E" w:rsidRPr="009038C4" w:rsidTr="0036554E">
        <w:tc>
          <w:tcPr>
            <w:tcW w:w="1384" w:type="dxa"/>
          </w:tcPr>
          <w:p w:rsidR="00F951AD" w:rsidRPr="009038C4" w:rsidRDefault="00F951AD" w:rsidP="0036554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主たる業種</w:t>
            </w:r>
          </w:p>
        </w:tc>
        <w:tc>
          <w:tcPr>
            <w:tcW w:w="2552" w:type="dxa"/>
          </w:tcPr>
          <w:p w:rsidR="00F951AD" w:rsidRPr="009038C4" w:rsidRDefault="00F951AD" w:rsidP="0036554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  <w:r w:rsidR="001D2330"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【Ｅ】</w:t>
            </w:r>
          </w:p>
        </w:tc>
        <w:tc>
          <w:tcPr>
            <w:tcW w:w="2268" w:type="dxa"/>
          </w:tcPr>
          <w:p w:rsidR="00F951AD" w:rsidRPr="009038C4" w:rsidRDefault="00F951AD" w:rsidP="0036554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  <w:r w:rsidR="001D2330"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【ｅ】</w:t>
            </w:r>
          </w:p>
        </w:tc>
        <w:tc>
          <w:tcPr>
            <w:tcW w:w="2126" w:type="dxa"/>
          </w:tcPr>
          <w:p w:rsidR="00F951AD" w:rsidRPr="009038C4" w:rsidRDefault="00F951AD" w:rsidP="0036554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36554E" w:rsidRPr="009038C4" w:rsidTr="0036554E">
        <w:tc>
          <w:tcPr>
            <w:tcW w:w="1384" w:type="dxa"/>
          </w:tcPr>
          <w:p w:rsidR="00F951AD" w:rsidRPr="009038C4" w:rsidRDefault="00F951AD" w:rsidP="0036554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全体</w:t>
            </w:r>
          </w:p>
        </w:tc>
        <w:tc>
          <w:tcPr>
            <w:tcW w:w="2552" w:type="dxa"/>
          </w:tcPr>
          <w:p w:rsidR="00F951AD" w:rsidRPr="009038C4" w:rsidRDefault="00F951AD" w:rsidP="0036554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  <w:r w:rsidR="001D2330"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【Ｅ】</w:t>
            </w:r>
          </w:p>
        </w:tc>
        <w:tc>
          <w:tcPr>
            <w:tcW w:w="2268" w:type="dxa"/>
          </w:tcPr>
          <w:p w:rsidR="00F951AD" w:rsidRPr="009038C4" w:rsidRDefault="00F951AD" w:rsidP="0036554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  <w:r w:rsidR="001D2330"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【ｅ】</w:t>
            </w:r>
          </w:p>
        </w:tc>
        <w:tc>
          <w:tcPr>
            <w:tcW w:w="2126" w:type="dxa"/>
          </w:tcPr>
          <w:p w:rsidR="00F951AD" w:rsidRPr="009038C4" w:rsidRDefault="00F951AD" w:rsidP="0036554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</w:tbl>
    <w:p w:rsidR="0036554E" w:rsidRDefault="0036554E" w:rsidP="0036554E">
      <w:pPr>
        <w:suppressAutoHyphens/>
        <w:kinsoku w:val="0"/>
        <w:wordWrap w:val="0"/>
        <w:autoSpaceDE w:val="0"/>
        <w:autoSpaceDN w:val="0"/>
        <w:spacing w:beforeLines="50" w:before="168" w:line="480" w:lineRule="atLeast"/>
        <w:jc w:val="left"/>
        <w:rPr>
          <w:rFonts w:ascii="ＭＳ ゴシック" w:eastAsia="ＭＳ ゴシック" w:hAnsi="ＭＳ ゴシック"/>
          <w:sz w:val="20"/>
          <w:szCs w:val="22"/>
        </w:rPr>
      </w:pPr>
    </w:p>
    <w:p w:rsidR="00D43353" w:rsidRPr="009038C4" w:rsidRDefault="0036554E" w:rsidP="0036554E">
      <w:pPr>
        <w:suppressAutoHyphens/>
        <w:kinsoku w:val="0"/>
        <w:wordWrap w:val="0"/>
        <w:autoSpaceDE w:val="0"/>
        <w:autoSpaceDN w:val="0"/>
        <w:spacing w:beforeLines="50" w:before="168" w:line="48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6554E">
        <w:rPr>
          <w:rFonts w:ascii="ＭＳ ゴシック" w:eastAsia="ＭＳ ゴシック" w:hAnsi="ＭＳ ゴシック" w:hint="eastAsia"/>
          <w:sz w:val="20"/>
          <w:szCs w:val="22"/>
        </w:rPr>
        <w:t>…</w:t>
      </w:r>
      <w:r w:rsidRPr="0036554E">
        <w:rPr>
          <w:rFonts w:ascii="ＭＳ ゴシック" w:eastAsia="ＭＳ ゴシック" w:hAnsi="ＭＳ ゴシック" w:hint="eastAsia"/>
          <w:b/>
          <w:sz w:val="20"/>
          <w:szCs w:val="22"/>
        </w:rPr>
        <w:t>20％以上</w:t>
      </w:r>
      <w:r w:rsidRPr="0036554E">
        <w:rPr>
          <w:rFonts w:ascii="ＭＳ ゴシック" w:eastAsia="ＭＳ ゴシック" w:hAnsi="ＭＳ ゴシック" w:hint="eastAsia"/>
          <w:sz w:val="20"/>
          <w:szCs w:val="22"/>
        </w:rPr>
        <w:t>…</w:t>
      </w:r>
      <w:r w:rsidRPr="0036554E">
        <w:rPr>
          <w:rFonts w:ascii="ＭＳ ゴシック" w:eastAsia="ＭＳ ゴシック" w:hAnsi="ＭＳ ゴシック" w:hint="eastAsia"/>
          <w:b/>
          <w:sz w:val="20"/>
          <w:szCs w:val="22"/>
        </w:rPr>
        <w:t>20％以上</w:t>
      </w:r>
      <w:r>
        <w:rPr>
          <w:rFonts w:ascii="ＭＳ ゴシック" w:eastAsia="ＭＳ ゴシック" w:hAnsi="ＭＳ ゴシック"/>
          <w:sz w:val="22"/>
          <w:szCs w:val="22"/>
        </w:rPr>
        <w:br/>
      </w:r>
      <w:r w:rsidR="004D1D9B" w:rsidRPr="000F7D00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1D2330" w:rsidRPr="000F7D00">
        <w:rPr>
          <w:rFonts w:ascii="ＭＳ ゴシック" w:eastAsia="ＭＳ ゴシック" w:hAnsi="ＭＳ ゴシック" w:hint="eastAsia"/>
          <w:sz w:val="22"/>
          <w:szCs w:val="22"/>
        </w:rPr>
        <w:t>主たる業種及び全体</w:t>
      </w:r>
      <w:r w:rsidR="002E7D8E">
        <w:rPr>
          <w:rFonts w:ascii="ＭＳ ゴシック" w:eastAsia="ＭＳ ゴシック" w:hAnsi="ＭＳ ゴシック" w:hint="eastAsia"/>
          <w:sz w:val="22"/>
          <w:szCs w:val="22"/>
        </w:rPr>
        <w:t>ともに</w:t>
      </w:r>
      <w:r w:rsidR="001D2330" w:rsidRPr="000F7D00">
        <w:rPr>
          <w:rFonts w:ascii="ＭＳ ゴシック" w:eastAsia="ＭＳ ゴシック" w:hAnsi="ＭＳ ゴシック" w:hint="eastAsia"/>
          <w:sz w:val="22"/>
          <w:szCs w:val="22"/>
        </w:rPr>
        <w:t>売上原価に占める</w:t>
      </w:r>
      <w:r w:rsidR="00F951AD" w:rsidRPr="000F7D00">
        <w:rPr>
          <w:rFonts w:ascii="ＭＳ ゴシック" w:eastAsia="ＭＳ ゴシック" w:hAnsi="ＭＳ ゴシック" w:hint="eastAsia"/>
          <w:sz w:val="22"/>
          <w:szCs w:val="22"/>
        </w:rPr>
        <w:t>原油等の仕入価格</w:t>
      </w:r>
      <w:r w:rsidR="004D1D9B" w:rsidRPr="000F7D00">
        <w:rPr>
          <w:rFonts w:ascii="ＭＳ ゴシック" w:eastAsia="ＭＳ ゴシック" w:hAnsi="ＭＳ ゴシック" w:hint="eastAsia"/>
          <w:sz w:val="22"/>
          <w:szCs w:val="22"/>
        </w:rPr>
        <w:t>が20％以上を占めている</w:t>
      </w:r>
      <w:r w:rsidR="002E7D8E">
        <w:rPr>
          <w:rFonts w:ascii="ＭＳ ゴシック" w:eastAsia="ＭＳ ゴシック" w:hAnsi="ＭＳ ゴシック" w:hint="eastAsia"/>
          <w:sz w:val="22"/>
          <w:szCs w:val="22"/>
        </w:rPr>
        <w:t>こと</w:t>
      </w:r>
    </w:p>
    <w:tbl>
      <w:tblPr>
        <w:tblpPr w:leftFromText="142" w:rightFromText="142" w:vertAnchor="text" w:tblpY="1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2126"/>
      </w:tblGrid>
      <w:tr w:rsidR="001D2330" w:rsidRPr="000D3AAB" w:rsidTr="000D3AAB">
        <w:trPr>
          <w:trHeight w:val="1147"/>
        </w:trPr>
        <w:tc>
          <w:tcPr>
            <w:tcW w:w="1384" w:type="dxa"/>
          </w:tcPr>
          <w:p w:rsidR="001D2330" w:rsidRPr="009038C4" w:rsidRDefault="001D2330" w:rsidP="000D3AA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</w:tcPr>
          <w:p w:rsidR="006E5CA6" w:rsidRPr="009038C4" w:rsidRDefault="001D2330" w:rsidP="000D3AA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最新の売上原価</w:t>
            </w:r>
          </w:p>
          <w:p w:rsidR="006E5CA6" w:rsidRPr="009038C4" w:rsidRDefault="006E5CA6" w:rsidP="000D3AA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</w:tcPr>
          <w:p w:rsidR="001D2330" w:rsidRPr="009038C4" w:rsidRDefault="001D2330" w:rsidP="000D3AA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最新の売上原価に対応する原油等の仕入価格</w:t>
            </w:r>
          </w:p>
        </w:tc>
        <w:tc>
          <w:tcPr>
            <w:tcW w:w="2126" w:type="dxa"/>
          </w:tcPr>
          <w:p w:rsidR="001D2330" w:rsidRPr="009038C4" w:rsidRDefault="001D2330" w:rsidP="000D3AA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売上原価に占める原油等の仕入価格の割合</w:t>
            </w:r>
            <w:r w:rsidR="00610D93"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（S/C×100）</w:t>
            </w:r>
          </w:p>
        </w:tc>
      </w:tr>
      <w:tr w:rsidR="001D2330" w:rsidRPr="000D3AAB" w:rsidTr="000D3AAB">
        <w:trPr>
          <w:trHeight w:val="363"/>
        </w:trPr>
        <w:tc>
          <w:tcPr>
            <w:tcW w:w="1384" w:type="dxa"/>
          </w:tcPr>
          <w:p w:rsidR="001D2330" w:rsidRPr="009038C4" w:rsidRDefault="001D2330" w:rsidP="000D3AA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主たる業種</w:t>
            </w:r>
          </w:p>
        </w:tc>
        <w:tc>
          <w:tcPr>
            <w:tcW w:w="2268" w:type="dxa"/>
          </w:tcPr>
          <w:p w:rsidR="006E5CA6" w:rsidRPr="009038C4" w:rsidRDefault="001D2330" w:rsidP="000D3AA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円【Ｃ】</w:t>
            </w:r>
          </w:p>
        </w:tc>
        <w:tc>
          <w:tcPr>
            <w:tcW w:w="2552" w:type="dxa"/>
            <w:vAlign w:val="center"/>
          </w:tcPr>
          <w:p w:rsidR="006E5CA6" w:rsidRPr="009038C4" w:rsidRDefault="001D2330" w:rsidP="000D3AA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円【Ｓ】</w:t>
            </w:r>
          </w:p>
        </w:tc>
        <w:tc>
          <w:tcPr>
            <w:tcW w:w="2126" w:type="dxa"/>
          </w:tcPr>
          <w:p w:rsidR="001D2330" w:rsidRPr="009038C4" w:rsidRDefault="001D2330" w:rsidP="000D3AA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1D2330" w:rsidRPr="000D3AAB" w:rsidTr="000D3AAB">
        <w:trPr>
          <w:trHeight w:val="363"/>
        </w:trPr>
        <w:tc>
          <w:tcPr>
            <w:tcW w:w="1384" w:type="dxa"/>
          </w:tcPr>
          <w:p w:rsidR="001D2330" w:rsidRPr="009038C4" w:rsidRDefault="001D2330" w:rsidP="000D3AA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全体</w:t>
            </w:r>
          </w:p>
        </w:tc>
        <w:tc>
          <w:tcPr>
            <w:tcW w:w="2268" w:type="dxa"/>
          </w:tcPr>
          <w:p w:rsidR="001D2330" w:rsidRPr="009038C4" w:rsidRDefault="001D2330" w:rsidP="000D3AA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円【Ｃ】</w:t>
            </w:r>
          </w:p>
        </w:tc>
        <w:tc>
          <w:tcPr>
            <w:tcW w:w="2552" w:type="dxa"/>
            <w:vAlign w:val="center"/>
          </w:tcPr>
          <w:p w:rsidR="001D2330" w:rsidRPr="009038C4" w:rsidRDefault="001D2330" w:rsidP="000D3AA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円【Ｓ】</w:t>
            </w:r>
          </w:p>
        </w:tc>
        <w:tc>
          <w:tcPr>
            <w:tcW w:w="2126" w:type="dxa"/>
          </w:tcPr>
          <w:p w:rsidR="001D2330" w:rsidRPr="009038C4" w:rsidRDefault="001D2330" w:rsidP="000D3AA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</w:tbl>
    <w:p w:rsidR="001D2330" w:rsidRPr="000D3AAB" w:rsidRDefault="001D2330" w:rsidP="00F951A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0"/>
          <w:szCs w:val="22"/>
        </w:rPr>
      </w:pPr>
    </w:p>
    <w:p w:rsidR="000D3AAB" w:rsidRPr="000D3AAB" w:rsidRDefault="000D3AAB" w:rsidP="007848B5">
      <w:pPr>
        <w:suppressAutoHyphens/>
        <w:kinsoku w:val="0"/>
        <w:wordWrap w:val="0"/>
        <w:autoSpaceDE w:val="0"/>
        <w:autoSpaceDN w:val="0"/>
        <w:spacing w:beforeLines="50" w:before="168" w:line="366" w:lineRule="atLeast"/>
        <w:jc w:val="left"/>
        <w:rPr>
          <w:rFonts w:ascii="ＭＳ ゴシック" w:eastAsia="ＭＳ ゴシック" w:hAnsi="ＭＳ ゴシック"/>
          <w:sz w:val="20"/>
          <w:szCs w:val="22"/>
        </w:rPr>
      </w:pPr>
    </w:p>
    <w:p w:rsidR="000D3AAB" w:rsidRPr="000D3AAB" w:rsidRDefault="00EC27DD" w:rsidP="007848B5">
      <w:pPr>
        <w:suppressAutoHyphens/>
        <w:kinsoku w:val="0"/>
        <w:wordWrap w:val="0"/>
        <w:autoSpaceDE w:val="0"/>
        <w:autoSpaceDN w:val="0"/>
        <w:spacing w:beforeLines="50" w:before="168" w:line="366" w:lineRule="atLeast"/>
        <w:jc w:val="left"/>
        <w:rPr>
          <w:rFonts w:ascii="ＭＳ ゴシック" w:eastAsia="ＭＳ ゴシック" w:hAnsi="ＭＳ ゴシック"/>
          <w:b/>
          <w:sz w:val="20"/>
          <w:szCs w:val="22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21.9pt;margin-top:6.15pt;width:80.25pt;height:41.5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next-textbox:#テキスト ボックス 2;mso-fit-shape-to-text:t">
              <w:txbxContent>
                <w:p w:rsidR="000D3AAB" w:rsidRDefault="000D3AAB">
                  <w:r>
                    <w:rPr>
                      <w:rFonts w:hint="eastAsia"/>
                    </w:rPr>
                    <w:t>①が②を</w:t>
                  </w:r>
                </w:p>
                <w:p w:rsidR="000D3AAB" w:rsidRDefault="000D3AAB">
                  <w:r>
                    <w:rPr>
                      <w:rFonts w:hint="eastAsia"/>
                    </w:rPr>
                    <w:t>上回っている</w:t>
                  </w:r>
                </w:p>
              </w:txbxContent>
            </v:textbox>
          </v:shape>
        </w:pict>
      </w:r>
      <w:r w:rsidR="000D3AAB" w:rsidRPr="000D3AAB">
        <w:rPr>
          <w:rFonts w:ascii="ＭＳ ゴシック" w:eastAsia="ＭＳ ゴシック" w:hAnsi="ＭＳ ゴシック" w:hint="eastAsia"/>
          <w:b/>
          <w:sz w:val="20"/>
          <w:szCs w:val="22"/>
        </w:rPr>
        <w:t>…①</w:t>
      </w:r>
    </w:p>
    <w:p w:rsidR="00D43353" w:rsidRPr="009038C4" w:rsidRDefault="000D3AAB" w:rsidP="007848B5">
      <w:pPr>
        <w:suppressAutoHyphens/>
        <w:kinsoku w:val="0"/>
        <w:wordWrap w:val="0"/>
        <w:autoSpaceDE w:val="0"/>
        <w:autoSpaceDN w:val="0"/>
        <w:spacing w:beforeLines="50" w:before="168" w:line="366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  <w:r w:rsidRPr="000D3AAB">
        <w:rPr>
          <w:rFonts w:ascii="ＭＳ ゴシック" w:eastAsia="ＭＳ ゴシック" w:hAnsi="ＭＳ ゴシック" w:hint="eastAsia"/>
          <w:b/>
          <w:sz w:val="20"/>
          <w:szCs w:val="22"/>
        </w:rPr>
        <w:t>…②</w:t>
      </w:r>
      <w:r>
        <w:rPr>
          <w:rFonts w:ascii="ＭＳ ゴシック" w:eastAsia="ＭＳ ゴシック" w:hAnsi="ＭＳ ゴシック"/>
          <w:sz w:val="20"/>
          <w:szCs w:val="22"/>
        </w:rPr>
        <w:br/>
      </w:r>
      <w:r w:rsidR="00E22FA8">
        <w:rPr>
          <w:rFonts w:ascii="ＭＳ ゴシック" w:eastAsia="ＭＳ ゴシック" w:hAnsi="ＭＳ ゴシック"/>
          <w:sz w:val="22"/>
          <w:szCs w:val="22"/>
        </w:rPr>
        <w:br/>
      </w:r>
      <w:r w:rsidR="002E7D8E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="00610D93" w:rsidRPr="009038C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主たる業種及び全体</w:t>
      </w:r>
      <w:r w:rsidR="002E7D8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ともに</w:t>
      </w:r>
      <w:r w:rsidR="002E7D8E" w:rsidRPr="002E7D8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最近３か月の売上高に占める原油等の仕入価格の割合が、</w:t>
      </w:r>
      <w:r w:rsidR="002E7D8E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br/>
      </w:r>
      <w:r w:rsidR="002E7D8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</w:t>
      </w:r>
      <w:r w:rsidR="002E7D8E" w:rsidRPr="002E7D8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前年同期と比べて上回っている</w:t>
      </w:r>
      <w:r w:rsidR="002E7D8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こと（</w:t>
      </w:r>
      <w:r w:rsidR="00F951AD" w:rsidRPr="009038C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製品等価格への転嫁の状況）</w:t>
      </w:r>
      <w:r w:rsidR="00161F68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br/>
      </w:r>
      <w:r w:rsidR="00161F6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〇主たる業種</w:t>
      </w:r>
    </w:p>
    <w:tbl>
      <w:tblPr>
        <w:tblW w:w="971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2316"/>
        <w:gridCol w:w="2268"/>
        <w:gridCol w:w="2126"/>
        <w:gridCol w:w="2204"/>
      </w:tblGrid>
      <w:tr w:rsidR="00161F68" w:rsidRPr="00E43B71" w:rsidTr="00BC5061">
        <w:tc>
          <w:tcPr>
            <w:tcW w:w="803" w:type="dxa"/>
            <w:vMerge w:val="restart"/>
          </w:tcPr>
          <w:p w:rsidR="00161F68" w:rsidRPr="00E43B71" w:rsidRDefault="00161F68" w:rsidP="00BC506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84" w:type="dxa"/>
            <w:gridSpan w:val="2"/>
          </w:tcPr>
          <w:p w:rsidR="00161F68" w:rsidRPr="00E43B71" w:rsidRDefault="00161F68" w:rsidP="00BC5061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最近３か月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間</w:t>
            </w:r>
          </w:p>
        </w:tc>
        <w:tc>
          <w:tcPr>
            <w:tcW w:w="4330" w:type="dxa"/>
            <w:gridSpan w:val="2"/>
          </w:tcPr>
          <w:p w:rsidR="00161F68" w:rsidRPr="00E43B71" w:rsidRDefault="00161F68" w:rsidP="00BC5061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前年同期</w:t>
            </w:r>
          </w:p>
        </w:tc>
      </w:tr>
      <w:tr w:rsidR="00161F68" w:rsidRPr="00E43B71" w:rsidTr="00BC5061">
        <w:tc>
          <w:tcPr>
            <w:tcW w:w="803" w:type="dxa"/>
            <w:vMerge/>
          </w:tcPr>
          <w:p w:rsidR="00161F68" w:rsidRPr="00E43B71" w:rsidRDefault="00161F68" w:rsidP="00BC506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16" w:type="dxa"/>
          </w:tcPr>
          <w:p w:rsidR="00161F68" w:rsidRPr="00E43B71" w:rsidRDefault="00161F68" w:rsidP="00BC5061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売上高</w:t>
            </w:r>
          </w:p>
        </w:tc>
        <w:tc>
          <w:tcPr>
            <w:tcW w:w="2268" w:type="dxa"/>
          </w:tcPr>
          <w:p w:rsidR="00161F68" w:rsidRPr="00E43B71" w:rsidRDefault="00161F68" w:rsidP="00BC5061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原油等の仕入価格</w:t>
            </w:r>
          </w:p>
        </w:tc>
        <w:tc>
          <w:tcPr>
            <w:tcW w:w="2126" w:type="dxa"/>
          </w:tcPr>
          <w:p w:rsidR="00161F68" w:rsidRPr="00E43B71" w:rsidRDefault="00161F68" w:rsidP="00BC5061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売上高</w:t>
            </w:r>
          </w:p>
        </w:tc>
        <w:tc>
          <w:tcPr>
            <w:tcW w:w="2204" w:type="dxa"/>
          </w:tcPr>
          <w:p w:rsidR="00161F68" w:rsidRPr="00E43B71" w:rsidRDefault="00161F68" w:rsidP="00BC5061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原油等の仕入価格</w:t>
            </w:r>
          </w:p>
        </w:tc>
      </w:tr>
      <w:tr w:rsidR="00161F68" w:rsidRPr="00E43B71" w:rsidTr="00BC5061">
        <w:trPr>
          <w:trHeight w:val="454"/>
        </w:trPr>
        <w:tc>
          <w:tcPr>
            <w:tcW w:w="803" w:type="dxa"/>
          </w:tcPr>
          <w:p w:rsidR="00161F68" w:rsidRPr="00E43B71" w:rsidRDefault="00161F68" w:rsidP="00BC506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2316" w:type="dxa"/>
          </w:tcPr>
          <w:p w:rsidR="00161F68" w:rsidRPr="00E43B71" w:rsidRDefault="00161F68" w:rsidP="00BC506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268" w:type="dxa"/>
          </w:tcPr>
          <w:p w:rsidR="00161F68" w:rsidRPr="00E43B71" w:rsidRDefault="00161F68" w:rsidP="00BC506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126" w:type="dxa"/>
          </w:tcPr>
          <w:p w:rsidR="00161F68" w:rsidRPr="00E43B71" w:rsidRDefault="00161F68" w:rsidP="00BC506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204" w:type="dxa"/>
          </w:tcPr>
          <w:p w:rsidR="00161F68" w:rsidRPr="00E43B71" w:rsidRDefault="00161F68" w:rsidP="00BC506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161F68" w:rsidRPr="00E43B71" w:rsidTr="00BC5061">
        <w:trPr>
          <w:trHeight w:val="454"/>
        </w:trPr>
        <w:tc>
          <w:tcPr>
            <w:tcW w:w="803" w:type="dxa"/>
          </w:tcPr>
          <w:p w:rsidR="00161F68" w:rsidRPr="00E43B71" w:rsidRDefault="00161F68" w:rsidP="00BC506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2316" w:type="dxa"/>
          </w:tcPr>
          <w:p w:rsidR="00161F68" w:rsidRPr="00E43B71" w:rsidRDefault="00161F68" w:rsidP="00BC506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268" w:type="dxa"/>
          </w:tcPr>
          <w:p w:rsidR="00161F68" w:rsidRPr="00E43B71" w:rsidRDefault="00161F68" w:rsidP="00BC506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126" w:type="dxa"/>
          </w:tcPr>
          <w:p w:rsidR="00161F68" w:rsidRPr="00E43B71" w:rsidRDefault="00161F68" w:rsidP="00BC506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204" w:type="dxa"/>
          </w:tcPr>
          <w:p w:rsidR="00161F68" w:rsidRPr="00E43B71" w:rsidRDefault="00161F68" w:rsidP="00BC506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161F68" w:rsidRPr="00E43B71" w:rsidTr="00BC5061">
        <w:trPr>
          <w:trHeight w:val="454"/>
        </w:trPr>
        <w:tc>
          <w:tcPr>
            <w:tcW w:w="803" w:type="dxa"/>
          </w:tcPr>
          <w:p w:rsidR="00161F68" w:rsidRPr="00E43B71" w:rsidRDefault="00161F68" w:rsidP="00BC506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2316" w:type="dxa"/>
          </w:tcPr>
          <w:p w:rsidR="00161F68" w:rsidRPr="00E43B71" w:rsidRDefault="00161F68" w:rsidP="00BC506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268" w:type="dxa"/>
          </w:tcPr>
          <w:p w:rsidR="00161F68" w:rsidRPr="00E43B71" w:rsidRDefault="00161F68" w:rsidP="00BC506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126" w:type="dxa"/>
          </w:tcPr>
          <w:p w:rsidR="00161F68" w:rsidRPr="00E43B71" w:rsidRDefault="00161F68" w:rsidP="00BC506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204" w:type="dxa"/>
          </w:tcPr>
          <w:p w:rsidR="00161F68" w:rsidRPr="00E43B71" w:rsidRDefault="00161F68" w:rsidP="00BC506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161F68" w:rsidRPr="00E43B71" w:rsidTr="00BC5061">
        <w:trPr>
          <w:trHeight w:val="567"/>
        </w:trPr>
        <w:tc>
          <w:tcPr>
            <w:tcW w:w="803" w:type="dxa"/>
          </w:tcPr>
          <w:p w:rsidR="00161F68" w:rsidRDefault="00161F68" w:rsidP="00BC5061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</w:p>
        </w:tc>
        <w:tc>
          <w:tcPr>
            <w:tcW w:w="2316" w:type="dxa"/>
          </w:tcPr>
          <w:p w:rsidR="00161F68" w:rsidRDefault="00161F68" w:rsidP="00BC5061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  <w:p w:rsidR="00161F68" w:rsidRPr="00E43B71" w:rsidRDefault="00161F68" w:rsidP="00BC506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Ｂ</w:t>
            </w: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</w:tc>
        <w:tc>
          <w:tcPr>
            <w:tcW w:w="2268" w:type="dxa"/>
          </w:tcPr>
          <w:p w:rsidR="00161F68" w:rsidRDefault="00161F68" w:rsidP="00BC5061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  <w:p w:rsidR="00161F68" w:rsidRPr="00E43B71" w:rsidRDefault="00161F68" w:rsidP="00BC506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</w:t>
            </w: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</w:tc>
        <w:tc>
          <w:tcPr>
            <w:tcW w:w="2126" w:type="dxa"/>
          </w:tcPr>
          <w:p w:rsidR="00161F68" w:rsidRDefault="00161F68" w:rsidP="00BC5061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  <w:p w:rsidR="00161F68" w:rsidRPr="00E43B71" w:rsidRDefault="00161F68" w:rsidP="00BC506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【ｂ】</w:t>
            </w:r>
          </w:p>
        </w:tc>
        <w:tc>
          <w:tcPr>
            <w:tcW w:w="2204" w:type="dxa"/>
          </w:tcPr>
          <w:p w:rsidR="00161F68" w:rsidRDefault="00161F68" w:rsidP="00BC5061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  <w:p w:rsidR="00161F68" w:rsidRPr="00E43B71" w:rsidRDefault="00161F68" w:rsidP="00BC506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【ａ】</w:t>
            </w:r>
          </w:p>
        </w:tc>
      </w:tr>
    </w:tbl>
    <w:p w:rsidR="00EB202A" w:rsidRDefault="00EC27DD" w:rsidP="00161F68">
      <w:pPr>
        <w:suppressAutoHyphens/>
        <w:kinsoku w:val="0"/>
        <w:wordWrap w:val="0"/>
        <w:autoSpaceDE w:val="0"/>
        <w:autoSpaceDN w:val="0"/>
        <w:spacing w:beforeLines="50" w:before="168" w:line="366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>
          <v:shape id="_x0000_s1027" type="#_x0000_t202" style="position:absolute;margin-left:440.35pt;margin-top:5.35pt;width:80.25pt;height:41.55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next-textbox:#_x0000_s1027;mso-fit-shape-to-text:t">
              <w:txbxContent>
                <w:p w:rsidR="00702406" w:rsidRDefault="00702406" w:rsidP="00702406">
                  <w:r>
                    <w:rPr>
                      <w:rFonts w:hint="eastAsia"/>
                    </w:rPr>
                    <w:t>③が④を</w:t>
                  </w:r>
                </w:p>
                <w:p w:rsidR="00702406" w:rsidRDefault="00702406" w:rsidP="00702406">
                  <w:r>
                    <w:rPr>
                      <w:rFonts w:hint="eastAsia"/>
                    </w:rPr>
                    <w:t>上回っている</w:t>
                  </w:r>
                </w:p>
              </w:txbxContent>
            </v:textbox>
          </v:shape>
        </w:pict>
      </w:r>
      <w:r w:rsidR="00702406" w:rsidRPr="00E43B71">
        <w:rPr>
          <w:rFonts w:ascii="ＭＳ ゴシック" w:eastAsia="ＭＳ ゴシック" w:hAnsi="ＭＳ ゴシック" w:hint="eastAsia"/>
          <w:sz w:val="22"/>
          <w:szCs w:val="22"/>
        </w:rPr>
        <w:t>最近３か月</w:t>
      </w:r>
      <w:r w:rsidR="00702406">
        <w:rPr>
          <w:rFonts w:ascii="ＭＳ ゴシック" w:eastAsia="ＭＳ ゴシック" w:hAnsi="ＭＳ ゴシック" w:hint="eastAsia"/>
          <w:sz w:val="22"/>
          <w:szCs w:val="22"/>
        </w:rPr>
        <w:t>間の売上高に占める原油等の仕入価格の割合</w:t>
      </w:r>
      <w:r w:rsidR="00702406" w:rsidRPr="00E43B71">
        <w:rPr>
          <w:rFonts w:ascii="ＭＳ ゴシック" w:eastAsia="ＭＳ ゴシック" w:hAnsi="ＭＳ ゴシック" w:hint="eastAsia"/>
          <w:sz w:val="22"/>
          <w:szCs w:val="22"/>
        </w:rPr>
        <w:t>（Ａ/Ｂ）</w:t>
      </w:r>
      <w:r w:rsidR="00702406" w:rsidRPr="00E43B7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       </w:t>
      </w:r>
      <w:r w:rsidR="00702406" w:rsidRPr="00702406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 </w:t>
      </w:r>
      <w:r w:rsidR="00702406" w:rsidRPr="00702406">
        <w:rPr>
          <w:rFonts w:ascii="ＭＳ ゴシック" w:eastAsia="ＭＳ ゴシック" w:hAnsi="ＭＳ ゴシック" w:hint="eastAsia"/>
          <w:b/>
          <w:sz w:val="22"/>
          <w:szCs w:val="22"/>
        </w:rPr>
        <w:t>…③</w:t>
      </w:r>
      <w:r w:rsidR="00161F68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br/>
      </w:r>
      <w:r w:rsidR="00702406" w:rsidRPr="00E43B71">
        <w:rPr>
          <w:rFonts w:ascii="ＭＳ ゴシック" w:eastAsia="ＭＳ ゴシック" w:hAnsi="ＭＳ ゴシック" w:hint="eastAsia"/>
          <w:sz w:val="22"/>
          <w:szCs w:val="22"/>
        </w:rPr>
        <w:t>前年同期の売上高に占める原油等の仕入れ価格の割合　（ａ/ｂ）</w:t>
      </w:r>
      <w:r w:rsidR="00702406" w:rsidRPr="00E43B7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        </w:t>
      </w:r>
      <w:r w:rsidR="00702406" w:rsidRPr="00702406">
        <w:rPr>
          <w:rFonts w:ascii="ＭＳ ゴシック" w:eastAsia="ＭＳ ゴシック" w:hAnsi="ＭＳ ゴシック" w:hint="eastAsia"/>
          <w:b/>
          <w:sz w:val="22"/>
          <w:szCs w:val="22"/>
        </w:rPr>
        <w:t>…④</w:t>
      </w:r>
    </w:p>
    <w:p w:rsidR="00EB202A" w:rsidRDefault="00EB202A" w:rsidP="00161F68">
      <w:pPr>
        <w:suppressAutoHyphens/>
        <w:kinsoku w:val="0"/>
        <w:wordWrap w:val="0"/>
        <w:autoSpaceDE w:val="0"/>
        <w:autoSpaceDN w:val="0"/>
        <w:spacing w:beforeLines="50" w:before="168" w:line="366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</w:p>
    <w:p w:rsidR="00161F68" w:rsidRPr="009038C4" w:rsidRDefault="00161F68" w:rsidP="00161F68">
      <w:pPr>
        <w:suppressAutoHyphens/>
        <w:kinsoku w:val="0"/>
        <w:wordWrap w:val="0"/>
        <w:autoSpaceDE w:val="0"/>
        <w:autoSpaceDN w:val="0"/>
        <w:spacing w:beforeLines="50" w:before="168" w:line="366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br/>
      </w:r>
      <w:r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lastRenderedPageBreak/>
        <w:br/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〇全体</w:t>
      </w:r>
    </w:p>
    <w:tbl>
      <w:tblPr>
        <w:tblW w:w="971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2316"/>
        <w:gridCol w:w="2268"/>
        <w:gridCol w:w="2126"/>
        <w:gridCol w:w="2204"/>
      </w:tblGrid>
      <w:tr w:rsidR="00161F68" w:rsidRPr="00E43B71" w:rsidTr="00BC5061">
        <w:tc>
          <w:tcPr>
            <w:tcW w:w="803" w:type="dxa"/>
            <w:vMerge w:val="restart"/>
          </w:tcPr>
          <w:p w:rsidR="00161F68" w:rsidRPr="00E43B71" w:rsidRDefault="00161F68" w:rsidP="00BC506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84" w:type="dxa"/>
            <w:gridSpan w:val="2"/>
          </w:tcPr>
          <w:p w:rsidR="00161F68" w:rsidRPr="00E43B71" w:rsidRDefault="00161F68" w:rsidP="00BC5061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最近３か月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間</w:t>
            </w:r>
          </w:p>
        </w:tc>
        <w:tc>
          <w:tcPr>
            <w:tcW w:w="4330" w:type="dxa"/>
            <w:gridSpan w:val="2"/>
          </w:tcPr>
          <w:p w:rsidR="00161F68" w:rsidRPr="00E43B71" w:rsidRDefault="00161F68" w:rsidP="00BC5061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前年同期</w:t>
            </w:r>
          </w:p>
        </w:tc>
      </w:tr>
      <w:tr w:rsidR="00161F68" w:rsidRPr="00E43B71" w:rsidTr="00BC5061">
        <w:tc>
          <w:tcPr>
            <w:tcW w:w="803" w:type="dxa"/>
            <w:vMerge/>
          </w:tcPr>
          <w:p w:rsidR="00161F68" w:rsidRPr="00E43B71" w:rsidRDefault="00161F68" w:rsidP="00BC506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16" w:type="dxa"/>
          </w:tcPr>
          <w:p w:rsidR="00161F68" w:rsidRPr="00E43B71" w:rsidRDefault="00161F68" w:rsidP="00BC5061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売上高</w:t>
            </w:r>
          </w:p>
        </w:tc>
        <w:tc>
          <w:tcPr>
            <w:tcW w:w="2268" w:type="dxa"/>
          </w:tcPr>
          <w:p w:rsidR="00161F68" w:rsidRPr="00E43B71" w:rsidRDefault="00161F68" w:rsidP="00BC5061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原油等の仕入価格</w:t>
            </w:r>
          </w:p>
        </w:tc>
        <w:tc>
          <w:tcPr>
            <w:tcW w:w="2126" w:type="dxa"/>
          </w:tcPr>
          <w:p w:rsidR="00161F68" w:rsidRPr="00E43B71" w:rsidRDefault="00161F68" w:rsidP="00BC5061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売上高</w:t>
            </w:r>
          </w:p>
        </w:tc>
        <w:tc>
          <w:tcPr>
            <w:tcW w:w="2204" w:type="dxa"/>
          </w:tcPr>
          <w:p w:rsidR="00161F68" w:rsidRPr="00E43B71" w:rsidRDefault="00161F68" w:rsidP="00BC5061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原油等の仕入価格</w:t>
            </w:r>
          </w:p>
        </w:tc>
      </w:tr>
      <w:tr w:rsidR="00161F68" w:rsidRPr="00E43B71" w:rsidTr="00BC5061">
        <w:trPr>
          <w:trHeight w:val="454"/>
        </w:trPr>
        <w:tc>
          <w:tcPr>
            <w:tcW w:w="803" w:type="dxa"/>
          </w:tcPr>
          <w:p w:rsidR="00161F68" w:rsidRPr="00E43B71" w:rsidRDefault="00161F68" w:rsidP="00BC506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2316" w:type="dxa"/>
          </w:tcPr>
          <w:p w:rsidR="00161F68" w:rsidRPr="00E43B71" w:rsidRDefault="00161F68" w:rsidP="00BC506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268" w:type="dxa"/>
          </w:tcPr>
          <w:p w:rsidR="00161F68" w:rsidRPr="00E43B71" w:rsidRDefault="00161F68" w:rsidP="00BC506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126" w:type="dxa"/>
          </w:tcPr>
          <w:p w:rsidR="00161F68" w:rsidRPr="00E43B71" w:rsidRDefault="00161F68" w:rsidP="00BC506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204" w:type="dxa"/>
          </w:tcPr>
          <w:p w:rsidR="00161F68" w:rsidRPr="00E43B71" w:rsidRDefault="00161F68" w:rsidP="00BC506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161F68" w:rsidRPr="00E43B71" w:rsidTr="00BC5061">
        <w:trPr>
          <w:trHeight w:val="454"/>
        </w:trPr>
        <w:tc>
          <w:tcPr>
            <w:tcW w:w="803" w:type="dxa"/>
          </w:tcPr>
          <w:p w:rsidR="00161F68" w:rsidRPr="00E43B71" w:rsidRDefault="00161F68" w:rsidP="00BC506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2316" w:type="dxa"/>
          </w:tcPr>
          <w:p w:rsidR="00161F68" w:rsidRPr="00E43B71" w:rsidRDefault="00161F68" w:rsidP="00BC506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268" w:type="dxa"/>
          </w:tcPr>
          <w:p w:rsidR="00161F68" w:rsidRPr="00E43B71" w:rsidRDefault="00161F68" w:rsidP="00BC506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126" w:type="dxa"/>
          </w:tcPr>
          <w:p w:rsidR="00161F68" w:rsidRPr="00E43B71" w:rsidRDefault="00161F68" w:rsidP="00BC506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204" w:type="dxa"/>
          </w:tcPr>
          <w:p w:rsidR="00161F68" w:rsidRPr="00E43B71" w:rsidRDefault="00161F68" w:rsidP="00BC506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161F68" w:rsidRPr="00E43B71" w:rsidTr="00BC5061">
        <w:trPr>
          <w:trHeight w:val="454"/>
        </w:trPr>
        <w:tc>
          <w:tcPr>
            <w:tcW w:w="803" w:type="dxa"/>
          </w:tcPr>
          <w:p w:rsidR="00161F68" w:rsidRPr="00E43B71" w:rsidRDefault="00161F68" w:rsidP="00BC506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2316" w:type="dxa"/>
          </w:tcPr>
          <w:p w:rsidR="00161F68" w:rsidRPr="00E43B71" w:rsidRDefault="00161F68" w:rsidP="00BC506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268" w:type="dxa"/>
          </w:tcPr>
          <w:p w:rsidR="00161F68" w:rsidRPr="00E43B71" w:rsidRDefault="00161F68" w:rsidP="00BC506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126" w:type="dxa"/>
          </w:tcPr>
          <w:p w:rsidR="00161F68" w:rsidRPr="00E43B71" w:rsidRDefault="00161F68" w:rsidP="00BC506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204" w:type="dxa"/>
          </w:tcPr>
          <w:p w:rsidR="00161F68" w:rsidRPr="00E43B71" w:rsidRDefault="00161F68" w:rsidP="00BC506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161F68" w:rsidRPr="00E43B71" w:rsidTr="00BC5061">
        <w:trPr>
          <w:trHeight w:val="567"/>
        </w:trPr>
        <w:tc>
          <w:tcPr>
            <w:tcW w:w="803" w:type="dxa"/>
          </w:tcPr>
          <w:p w:rsidR="00161F68" w:rsidRDefault="00161F68" w:rsidP="00BC5061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</w:p>
        </w:tc>
        <w:tc>
          <w:tcPr>
            <w:tcW w:w="2316" w:type="dxa"/>
          </w:tcPr>
          <w:p w:rsidR="00161F68" w:rsidRDefault="00161F68" w:rsidP="00BC5061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  <w:p w:rsidR="00161F68" w:rsidRPr="00E43B71" w:rsidRDefault="00161F68" w:rsidP="005F3646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Ｂ</w:t>
            </w: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</w:tc>
        <w:tc>
          <w:tcPr>
            <w:tcW w:w="2268" w:type="dxa"/>
          </w:tcPr>
          <w:p w:rsidR="00161F68" w:rsidRDefault="00161F68" w:rsidP="00BC5061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  <w:p w:rsidR="00161F68" w:rsidRPr="00E43B71" w:rsidRDefault="00161F68" w:rsidP="00BC506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</w:t>
            </w: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</w:tc>
        <w:tc>
          <w:tcPr>
            <w:tcW w:w="2126" w:type="dxa"/>
          </w:tcPr>
          <w:p w:rsidR="00161F68" w:rsidRDefault="00161F68" w:rsidP="00BC5061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  <w:p w:rsidR="00161F68" w:rsidRPr="00E43B71" w:rsidRDefault="00161F68" w:rsidP="00BC506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【ｂ】</w:t>
            </w:r>
          </w:p>
        </w:tc>
        <w:tc>
          <w:tcPr>
            <w:tcW w:w="2204" w:type="dxa"/>
          </w:tcPr>
          <w:p w:rsidR="00161F68" w:rsidRDefault="00161F68" w:rsidP="00BC5061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  <w:p w:rsidR="00161F68" w:rsidRPr="00E43B71" w:rsidRDefault="00161F68" w:rsidP="00BC506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【ａ】</w:t>
            </w:r>
          </w:p>
        </w:tc>
      </w:tr>
    </w:tbl>
    <w:p w:rsidR="006E5CA6" w:rsidRDefault="00EC27DD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>
          <v:shape id="_x0000_s1028" type="#_x0000_t202" style="position:absolute;margin-left:443.35pt;margin-top:.3pt;width:80.25pt;height:41.55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next-textbox:#_x0000_s1028;mso-fit-shape-to-text:t">
              <w:txbxContent>
                <w:p w:rsidR="006756FA" w:rsidRDefault="006756FA" w:rsidP="006756FA">
                  <w:r>
                    <w:rPr>
                      <w:rFonts w:hint="eastAsia"/>
                    </w:rPr>
                    <w:t>⑤が⑥を</w:t>
                  </w:r>
                </w:p>
                <w:p w:rsidR="006756FA" w:rsidRDefault="006756FA" w:rsidP="006756FA">
                  <w:r>
                    <w:rPr>
                      <w:rFonts w:hint="eastAsia"/>
                    </w:rPr>
                    <w:t>上回っている</w:t>
                  </w:r>
                </w:p>
              </w:txbxContent>
            </v:textbox>
          </v:shape>
        </w:pict>
      </w:r>
      <w:r w:rsidR="006756FA" w:rsidRPr="00E43B71">
        <w:rPr>
          <w:rFonts w:ascii="ＭＳ ゴシック" w:eastAsia="ＭＳ ゴシック" w:hAnsi="ＭＳ ゴシック" w:hint="eastAsia"/>
          <w:sz w:val="22"/>
          <w:szCs w:val="22"/>
        </w:rPr>
        <w:t>最近３か月</w:t>
      </w:r>
      <w:r w:rsidR="006756FA">
        <w:rPr>
          <w:rFonts w:ascii="ＭＳ ゴシック" w:eastAsia="ＭＳ ゴシック" w:hAnsi="ＭＳ ゴシック" w:hint="eastAsia"/>
          <w:sz w:val="22"/>
          <w:szCs w:val="22"/>
        </w:rPr>
        <w:t>間の売上高に占める原油等の仕入価格の割合</w:t>
      </w:r>
      <w:r w:rsidR="006756FA" w:rsidRPr="00E43B71">
        <w:rPr>
          <w:rFonts w:ascii="ＭＳ ゴシック" w:eastAsia="ＭＳ ゴシック" w:hAnsi="ＭＳ ゴシック" w:hint="eastAsia"/>
          <w:sz w:val="22"/>
          <w:szCs w:val="22"/>
        </w:rPr>
        <w:t>（Ａ/Ｂ）</w:t>
      </w:r>
      <w:r w:rsidR="006756FA" w:rsidRPr="00E43B7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       </w:t>
      </w:r>
      <w:r w:rsidR="006756FA" w:rsidRPr="00702406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 </w:t>
      </w:r>
      <w:r w:rsidR="006756FA" w:rsidRPr="00702406">
        <w:rPr>
          <w:rFonts w:ascii="ＭＳ ゴシック" w:eastAsia="ＭＳ ゴシック" w:hAnsi="ＭＳ ゴシック" w:hint="eastAsia"/>
          <w:b/>
          <w:sz w:val="22"/>
          <w:szCs w:val="22"/>
        </w:rPr>
        <w:t>…</w:t>
      </w:r>
      <w:r w:rsidR="006756FA">
        <w:rPr>
          <w:rFonts w:ascii="ＭＳ ゴシック" w:eastAsia="ＭＳ ゴシック" w:hAnsi="ＭＳ ゴシック" w:hint="eastAsia"/>
          <w:b/>
          <w:sz w:val="22"/>
          <w:szCs w:val="22"/>
        </w:rPr>
        <w:t>⑤</w:t>
      </w:r>
      <w:r w:rsidR="006756FA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br/>
      </w:r>
      <w:r w:rsidR="006756FA" w:rsidRPr="00E43B71">
        <w:rPr>
          <w:rFonts w:ascii="ＭＳ ゴシック" w:eastAsia="ＭＳ ゴシック" w:hAnsi="ＭＳ ゴシック" w:hint="eastAsia"/>
          <w:sz w:val="22"/>
          <w:szCs w:val="22"/>
        </w:rPr>
        <w:t>前年同期の売上高に占める原油等の仕入れ価格の割合　（ａ/ｂ）</w:t>
      </w:r>
      <w:r w:rsidR="006756FA" w:rsidRPr="00E43B7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        </w:t>
      </w:r>
      <w:r w:rsidR="006756FA" w:rsidRPr="00702406">
        <w:rPr>
          <w:rFonts w:ascii="ＭＳ ゴシック" w:eastAsia="ＭＳ ゴシック" w:hAnsi="ＭＳ ゴシック" w:hint="eastAsia"/>
          <w:b/>
          <w:sz w:val="22"/>
          <w:szCs w:val="22"/>
        </w:rPr>
        <w:t>…</w:t>
      </w:r>
      <w:r w:rsidR="006756FA">
        <w:rPr>
          <w:rFonts w:ascii="ＭＳ ゴシック" w:eastAsia="ＭＳ ゴシック" w:hAnsi="ＭＳ ゴシック" w:hint="eastAsia"/>
          <w:b/>
          <w:sz w:val="22"/>
          <w:szCs w:val="22"/>
        </w:rPr>
        <w:t>⑥</w:t>
      </w:r>
    </w:p>
    <w:p w:rsidR="00651720" w:rsidRPr="00702406" w:rsidRDefault="00651720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51720" w:rsidRDefault="00651720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51720" w:rsidRDefault="00651720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51720" w:rsidRPr="00023FD0" w:rsidRDefault="00651720" w:rsidP="00651720">
      <w:pPr>
        <w:wordWrap w:val="0"/>
        <w:ind w:right="888"/>
        <w:rPr>
          <w:rFonts w:asciiTheme="majorEastAsia" w:eastAsiaTheme="majorEastAsia" w:hAnsiTheme="majorEastAsia"/>
          <w:sz w:val="22"/>
        </w:rPr>
      </w:pPr>
      <w:r w:rsidRPr="00023FD0">
        <w:rPr>
          <w:rFonts w:asciiTheme="majorEastAsia" w:eastAsiaTheme="majorEastAsia" w:hAnsiTheme="majorEastAsia" w:hint="eastAsia"/>
          <w:sz w:val="22"/>
        </w:rPr>
        <w:t>上記の内容は、財務書類等の原本と相違ありません。</w:t>
      </w:r>
    </w:p>
    <w:p w:rsidR="00651720" w:rsidRPr="00023FD0" w:rsidRDefault="00651720" w:rsidP="00651720">
      <w:pPr>
        <w:rPr>
          <w:rFonts w:asciiTheme="majorEastAsia" w:eastAsiaTheme="majorEastAsia" w:hAnsiTheme="majorEastAsia"/>
          <w:sz w:val="22"/>
        </w:rPr>
      </w:pPr>
      <w:r w:rsidRPr="00023FD0">
        <w:rPr>
          <w:rFonts w:asciiTheme="majorEastAsia" w:eastAsiaTheme="majorEastAsia" w:hAnsiTheme="majorEastAsia" w:hint="eastAsia"/>
          <w:sz w:val="22"/>
        </w:rPr>
        <w:t xml:space="preserve">令和　　年　　月　　日　</w:t>
      </w:r>
    </w:p>
    <w:p w:rsidR="00651720" w:rsidRDefault="00651720" w:rsidP="00651720">
      <w:pPr>
        <w:ind w:left="1110" w:hangingChars="500" w:hanging="1110"/>
        <w:rPr>
          <w:rFonts w:ascii="ＭＳ ゴシック" w:eastAsia="ＭＳ ゴシック" w:hAnsi="ＭＳ ゴシック"/>
          <w:sz w:val="24"/>
        </w:rPr>
      </w:pPr>
      <w:r w:rsidRPr="00023FD0">
        <w:rPr>
          <w:rFonts w:asciiTheme="majorEastAsia" w:eastAsiaTheme="majorEastAsia" w:hAnsiTheme="majorEastAsia"/>
          <w:sz w:val="22"/>
        </w:rPr>
        <w:br/>
      </w:r>
      <w:r w:rsidRPr="00023FD0">
        <w:rPr>
          <w:rFonts w:asciiTheme="majorEastAsia" w:eastAsiaTheme="majorEastAsia" w:hAnsiTheme="majorEastAsia" w:hint="eastAsia"/>
          <w:sz w:val="22"/>
        </w:rPr>
        <w:t>住所および氏名</w:t>
      </w:r>
      <w:r w:rsidRPr="00023FD0">
        <w:rPr>
          <w:rFonts w:asciiTheme="majorEastAsia" w:eastAsiaTheme="majorEastAsia" w:hAnsiTheme="majorEastAsia"/>
          <w:sz w:val="22"/>
        </w:rPr>
        <w:t>（</w:t>
      </w:r>
      <w:r w:rsidRPr="00023FD0">
        <w:rPr>
          <w:rFonts w:asciiTheme="majorEastAsia" w:eastAsiaTheme="majorEastAsia" w:hAnsiTheme="majorEastAsia" w:hint="eastAsia"/>
          <w:sz w:val="22"/>
        </w:rPr>
        <w:t>名称及び</w:t>
      </w:r>
      <w:r w:rsidRPr="00023FD0">
        <w:rPr>
          <w:rFonts w:asciiTheme="majorEastAsia" w:eastAsiaTheme="majorEastAsia" w:hAnsiTheme="majorEastAsia"/>
          <w:sz w:val="22"/>
        </w:rPr>
        <w:t>代表者氏名）</w:t>
      </w:r>
      <w:r>
        <w:rPr>
          <w:rFonts w:hint="eastAsia"/>
          <w:sz w:val="22"/>
        </w:rPr>
        <w:t xml:space="preserve">　</w:t>
      </w:r>
      <w:r w:rsidRPr="00ED1037">
        <w:rPr>
          <w:rFonts w:hint="eastAsia"/>
          <w:sz w:val="22"/>
          <w:u w:val="single"/>
        </w:rPr>
        <w:t xml:space="preserve">　　</w:t>
      </w:r>
      <w:r>
        <w:rPr>
          <w:sz w:val="22"/>
          <w:u w:val="single"/>
        </w:rPr>
        <w:t xml:space="preserve">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fldChar w:fldCharType="begin"/>
      </w:r>
      <w:r w:rsidRPr="00ED1037">
        <w:rPr>
          <w:sz w:val="22"/>
          <w:u w:val="single"/>
        </w:rPr>
        <w:instrText xml:space="preserve"> </w:instrText>
      </w:r>
      <w:r w:rsidRPr="00ED1037">
        <w:rPr>
          <w:rFonts w:hint="eastAsia"/>
          <w:sz w:val="22"/>
          <w:u w:val="single"/>
        </w:rPr>
        <w:instrText>eq \o\ac(</w:instrText>
      </w:r>
      <w:r w:rsidRPr="00ED1037">
        <w:rPr>
          <w:rFonts w:hint="eastAsia"/>
          <w:sz w:val="22"/>
          <w:u w:val="single"/>
        </w:rPr>
        <w:instrText>○</w:instrText>
      </w:r>
      <w:r w:rsidRPr="00ED1037">
        <w:rPr>
          <w:rFonts w:hint="eastAsia"/>
          <w:sz w:val="22"/>
          <w:u w:val="single"/>
        </w:rPr>
        <w:instrText>,</w:instrText>
      </w:r>
      <w:r w:rsidRPr="00ED1037">
        <w:rPr>
          <w:rFonts w:ascii="ＭＳ 明朝" w:hint="eastAsia"/>
          <w:position w:val="1"/>
          <w:sz w:val="22"/>
        </w:rPr>
        <w:instrText>印</w:instrText>
      </w:r>
      <w:r w:rsidRPr="00ED1037">
        <w:rPr>
          <w:rFonts w:hint="eastAsia"/>
          <w:sz w:val="22"/>
          <w:u w:val="single"/>
        </w:rPr>
        <w:instrText>)</w:instrText>
      </w:r>
      <w:r w:rsidRPr="00ED1037">
        <w:rPr>
          <w:sz w:val="22"/>
          <w:u w:val="single"/>
        </w:rPr>
        <w:fldChar w:fldCharType="end"/>
      </w:r>
    </w:p>
    <w:p w:rsidR="00651720" w:rsidRPr="00651720" w:rsidRDefault="00651720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651720" w:rsidRPr="00651720" w:rsidSect="007848B5">
      <w:footerReference w:type="even" r:id="rId8"/>
      <w:footerReference w:type="default" r:id="rId9"/>
      <w:pgSz w:w="11906" w:h="16838" w:code="9"/>
      <w:pgMar w:top="851" w:right="1168" w:bottom="851" w:left="1168" w:header="720" w:footer="720" w:gutter="0"/>
      <w:pgNumType w:fmt="numberInDash" w:start="1"/>
      <w:cols w:space="720"/>
      <w:noEndnote/>
      <w:docGrid w:type="linesAndChars" w:linePitch="33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65" w:rsidRDefault="00994565">
      <w:r>
        <w:separator/>
      </w:r>
    </w:p>
  </w:endnote>
  <w:endnote w:type="continuationSeparator" w:id="0">
    <w:p w:rsidR="00994565" w:rsidRDefault="0099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65" w:rsidRDefault="006801D3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5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65" w:rsidRDefault="0099456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65" w:rsidRDefault="00994565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65" w:rsidRDefault="00994565">
      <w:r>
        <w:separator/>
      </w:r>
    </w:p>
  </w:footnote>
  <w:footnote w:type="continuationSeparator" w:id="0">
    <w:p w:rsidR="00994565" w:rsidRDefault="0099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3FD0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3AAB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0F5788"/>
    <w:rsid w:val="000F7D00"/>
    <w:rsid w:val="00101864"/>
    <w:rsid w:val="00101D6F"/>
    <w:rsid w:val="001138A5"/>
    <w:rsid w:val="00114B06"/>
    <w:rsid w:val="00116FBA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1F68"/>
    <w:rsid w:val="00163A88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465D"/>
    <w:rsid w:val="002C5453"/>
    <w:rsid w:val="002D50F7"/>
    <w:rsid w:val="002D51F7"/>
    <w:rsid w:val="002D6159"/>
    <w:rsid w:val="002D6B24"/>
    <w:rsid w:val="002D7CEF"/>
    <w:rsid w:val="002E740D"/>
    <w:rsid w:val="002E7D58"/>
    <w:rsid w:val="002E7D8E"/>
    <w:rsid w:val="002F0EB0"/>
    <w:rsid w:val="002F1B78"/>
    <w:rsid w:val="002F55EF"/>
    <w:rsid w:val="00302ED7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5F5F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3648"/>
    <w:rsid w:val="00355FF7"/>
    <w:rsid w:val="003568E8"/>
    <w:rsid w:val="00360025"/>
    <w:rsid w:val="00360203"/>
    <w:rsid w:val="003615A9"/>
    <w:rsid w:val="00361FCE"/>
    <w:rsid w:val="0036554E"/>
    <w:rsid w:val="00365E88"/>
    <w:rsid w:val="0036715A"/>
    <w:rsid w:val="0037076C"/>
    <w:rsid w:val="00370962"/>
    <w:rsid w:val="00393FB8"/>
    <w:rsid w:val="00397FD5"/>
    <w:rsid w:val="003A077E"/>
    <w:rsid w:val="003A0CFB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1D9B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3646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1720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6FA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2406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55ED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4D38"/>
    <w:rsid w:val="0076578E"/>
    <w:rsid w:val="00772B09"/>
    <w:rsid w:val="00773895"/>
    <w:rsid w:val="007753EF"/>
    <w:rsid w:val="00777558"/>
    <w:rsid w:val="00777983"/>
    <w:rsid w:val="00777A24"/>
    <w:rsid w:val="007826C2"/>
    <w:rsid w:val="00783288"/>
    <w:rsid w:val="007848B5"/>
    <w:rsid w:val="00791F62"/>
    <w:rsid w:val="007936FE"/>
    <w:rsid w:val="00794B7A"/>
    <w:rsid w:val="007A5085"/>
    <w:rsid w:val="007A5766"/>
    <w:rsid w:val="007A5993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6EDD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38C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3CC1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048D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27FA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1D03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2FA8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202A"/>
    <w:rsid w:val="00EB3932"/>
    <w:rsid w:val="00EB39D4"/>
    <w:rsid w:val="00EB4F01"/>
    <w:rsid w:val="00EB7088"/>
    <w:rsid w:val="00EC0A52"/>
    <w:rsid w:val="00EC267E"/>
    <w:rsid w:val="00EC27DD"/>
    <w:rsid w:val="00EC3D85"/>
    <w:rsid w:val="00EC5360"/>
    <w:rsid w:val="00EC680A"/>
    <w:rsid w:val="00EC7D0C"/>
    <w:rsid w:val="00ED263A"/>
    <w:rsid w:val="00ED38E9"/>
    <w:rsid w:val="00ED3EB6"/>
    <w:rsid w:val="00ED6317"/>
    <w:rsid w:val="00ED6734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1953B991-41DE-4C7B-92ED-FCCEE3C0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FCD09-9F4B-4326-B867-648AC672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内　部　限　り　</vt:lpstr>
      <vt:lpstr>　内　部　限　り　</vt:lpstr>
    </vt:vector>
  </TitlesOfParts>
  <Company> 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Windows ユーザー</cp:lastModifiedBy>
  <cp:revision>36</cp:revision>
  <cp:lastPrinted>2023-01-12T00:16:00Z</cp:lastPrinted>
  <dcterms:created xsi:type="dcterms:W3CDTF">2012-10-10T20:30:00Z</dcterms:created>
  <dcterms:modified xsi:type="dcterms:W3CDTF">2023-01-12T00:16:00Z</dcterms:modified>
</cp:coreProperties>
</file>