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40" w:rsidRPr="00291195" w:rsidRDefault="00AF0A67" w:rsidP="007A3D63">
      <w:pPr>
        <w:ind w:firstLineChars="100" w:firstLine="210"/>
      </w:pPr>
      <w:r w:rsidRPr="00291195">
        <w:rPr>
          <w:rFonts w:hint="eastAsia"/>
        </w:rPr>
        <w:t>川口市広告掲載基準第４条第２項第４号の市税の納付状況について、川口市が調査することに同意いたします。</w:t>
      </w:r>
    </w:p>
    <w:p w:rsidR="004B1AF5" w:rsidRDefault="004B1AF5"/>
    <w:tbl>
      <w:tblPr>
        <w:tblStyle w:val="a3"/>
        <w:tblW w:w="0" w:type="auto"/>
        <w:tblInd w:w="534" w:type="dxa"/>
        <w:tblLook w:val="04A0" w:firstRow="1" w:lastRow="0" w:firstColumn="1" w:lastColumn="0" w:noHBand="0" w:noVBand="1"/>
      </w:tblPr>
      <w:tblGrid>
        <w:gridCol w:w="2268"/>
        <w:gridCol w:w="6915"/>
      </w:tblGrid>
      <w:tr w:rsidR="004B1AF5" w:rsidTr="00095538">
        <w:trPr>
          <w:trHeight w:val="424"/>
        </w:trPr>
        <w:tc>
          <w:tcPr>
            <w:tcW w:w="2268" w:type="dxa"/>
            <w:tcBorders>
              <w:top w:val="single" w:sz="24" w:space="0" w:color="auto"/>
              <w:left w:val="single" w:sz="24" w:space="0" w:color="auto"/>
            </w:tcBorders>
            <w:vAlign w:val="center"/>
          </w:tcPr>
          <w:p w:rsidR="004B1AF5" w:rsidRPr="00F4296A" w:rsidRDefault="00095538" w:rsidP="00095538">
            <w:pPr>
              <w:spacing w:line="480" w:lineRule="auto"/>
              <w:jc w:val="center"/>
              <w:rPr>
                <w:sz w:val="24"/>
                <w:szCs w:val="24"/>
              </w:rPr>
            </w:pPr>
            <w:r>
              <w:rPr>
                <w:rFonts w:hint="eastAsia"/>
                <w:sz w:val="24"/>
                <w:szCs w:val="24"/>
              </w:rPr>
              <w:t>申請</w:t>
            </w:r>
            <w:r w:rsidR="004B1AF5" w:rsidRPr="00F4296A">
              <w:rPr>
                <w:rFonts w:hint="eastAsia"/>
                <w:sz w:val="24"/>
                <w:szCs w:val="24"/>
              </w:rPr>
              <w:t>年月日</w:t>
            </w:r>
          </w:p>
        </w:tc>
        <w:tc>
          <w:tcPr>
            <w:tcW w:w="6915" w:type="dxa"/>
            <w:tcBorders>
              <w:top w:val="single" w:sz="24" w:space="0" w:color="auto"/>
              <w:right w:val="single" w:sz="24" w:space="0" w:color="auto"/>
            </w:tcBorders>
          </w:tcPr>
          <w:p w:rsidR="004B1AF5" w:rsidRPr="00F4296A" w:rsidRDefault="00291195" w:rsidP="00291195">
            <w:pPr>
              <w:spacing w:line="480" w:lineRule="auto"/>
              <w:ind w:firstLineChars="500" w:firstLine="1200"/>
              <w:rPr>
                <w:sz w:val="24"/>
                <w:szCs w:val="24"/>
              </w:rPr>
            </w:pPr>
            <w:r>
              <w:rPr>
                <w:rFonts w:hint="eastAsia"/>
                <w:sz w:val="24"/>
                <w:szCs w:val="24"/>
              </w:rPr>
              <w:t xml:space="preserve">令和　　　　</w:t>
            </w:r>
            <w:r w:rsidR="004B1AF5" w:rsidRPr="00F4296A">
              <w:rPr>
                <w:rFonts w:hint="eastAsia"/>
                <w:sz w:val="24"/>
                <w:szCs w:val="24"/>
              </w:rPr>
              <w:t>年</w:t>
            </w:r>
            <w:r w:rsidR="00197593" w:rsidRPr="00F4296A">
              <w:rPr>
                <w:rFonts w:hint="eastAsia"/>
                <w:sz w:val="24"/>
                <w:szCs w:val="24"/>
              </w:rPr>
              <w:t xml:space="preserve">　</w:t>
            </w:r>
            <w:r w:rsidR="00F4296A" w:rsidRPr="00F4296A">
              <w:rPr>
                <w:rFonts w:hint="eastAsia"/>
                <w:sz w:val="24"/>
                <w:szCs w:val="24"/>
              </w:rPr>
              <w:t xml:space="preserve">　</w:t>
            </w:r>
            <w:r w:rsidR="00197593" w:rsidRPr="00F4296A">
              <w:rPr>
                <w:rFonts w:hint="eastAsia"/>
                <w:sz w:val="24"/>
                <w:szCs w:val="24"/>
              </w:rPr>
              <w:t xml:space="preserve">　　</w:t>
            </w:r>
            <w:r w:rsidR="004B1AF5" w:rsidRPr="00F4296A">
              <w:rPr>
                <w:rFonts w:hint="eastAsia"/>
                <w:sz w:val="24"/>
                <w:szCs w:val="24"/>
              </w:rPr>
              <w:t>月</w:t>
            </w:r>
            <w:r w:rsidR="00197593" w:rsidRPr="00F4296A">
              <w:rPr>
                <w:rFonts w:hint="eastAsia"/>
                <w:sz w:val="24"/>
                <w:szCs w:val="24"/>
              </w:rPr>
              <w:t xml:space="preserve">　</w:t>
            </w:r>
            <w:r w:rsidR="00F4296A" w:rsidRPr="00F4296A">
              <w:rPr>
                <w:rFonts w:hint="eastAsia"/>
                <w:sz w:val="24"/>
                <w:szCs w:val="24"/>
              </w:rPr>
              <w:t xml:space="preserve">　</w:t>
            </w:r>
            <w:r w:rsidR="00197593" w:rsidRPr="00F4296A">
              <w:rPr>
                <w:rFonts w:hint="eastAsia"/>
                <w:sz w:val="24"/>
                <w:szCs w:val="24"/>
              </w:rPr>
              <w:t xml:space="preserve">　　</w:t>
            </w:r>
            <w:r w:rsidR="004B1AF5" w:rsidRPr="00F4296A">
              <w:rPr>
                <w:rFonts w:hint="eastAsia"/>
                <w:sz w:val="24"/>
                <w:szCs w:val="24"/>
              </w:rPr>
              <w:t>日</w:t>
            </w:r>
          </w:p>
        </w:tc>
      </w:tr>
      <w:tr w:rsidR="004B1AF5" w:rsidTr="00095538">
        <w:trPr>
          <w:trHeight w:val="1119"/>
        </w:trPr>
        <w:tc>
          <w:tcPr>
            <w:tcW w:w="2268" w:type="dxa"/>
            <w:tcBorders>
              <w:left w:val="single" w:sz="24" w:space="0" w:color="auto"/>
            </w:tcBorders>
            <w:vAlign w:val="center"/>
          </w:tcPr>
          <w:p w:rsidR="004B1AF5" w:rsidRPr="00F4296A" w:rsidRDefault="004B1AF5" w:rsidP="00095538">
            <w:pPr>
              <w:spacing w:line="480" w:lineRule="auto"/>
              <w:jc w:val="center"/>
              <w:rPr>
                <w:sz w:val="24"/>
                <w:szCs w:val="24"/>
              </w:rPr>
            </w:pPr>
            <w:r w:rsidRPr="00F4296A">
              <w:rPr>
                <w:rFonts w:hint="eastAsia"/>
                <w:sz w:val="24"/>
                <w:szCs w:val="24"/>
              </w:rPr>
              <w:t>住</w:t>
            </w:r>
            <w:r w:rsidR="007A3D63" w:rsidRPr="00F4296A">
              <w:rPr>
                <w:rFonts w:hint="eastAsia"/>
                <w:sz w:val="24"/>
                <w:szCs w:val="24"/>
              </w:rPr>
              <w:t xml:space="preserve">　</w:t>
            </w:r>
            <w:r w:rsidR="003920FA" w:rsidRPr="00F4296A">
              <w:rPr>
                <w:rFonts w:hint="eastAsia"/>
                <w:sz w:val="24"/>
                <w:szCs w:val="24"/>
              </w:rPr>
              <w:t xml:space="preserve">　</w:t>
            </w:r>
            <w:r w:rsidRPr="00F4296A">
              <w:rPr>
                <w:rFonts w:hint="eastAsia"/>
                <w:sz w:val="24"/>
                <w:szCs w:val="24"/>
              </w:rPr>
              <w:t>所</w:t>
            </w:r>
          </w:p>
        </w:tc>
        <w:tc>
          <w:tcPr>
            <w:tcW w:w="6915" w:type="dxa"/>
            <w:tcBorders>
              <w:right w:val="single" w:sz="24" w:space="0" w:color="auto"/>
            </w:tcBorders>
          </w:tcPr>
          <w:p w:rsidR="004B1AF5" w:rsidRPr="00F4296A" w:rsidRDefault="004B1AF5" w:rsidP="00F4296A">
            <w:pPr>
              <w:spacing w:line="480" w:lineRule="auto"/>
              <w:rPr>
                <w:sz w:val="24"/>
                <w:szCs w:val="24"/>
              </w:rPr>
            </w:pPr>
            <w:r w:rsidRPr="00F4296A">
              <w:rPr>
                <w:rFonts w:hint="eastAsia"/>
                <w:sz w:val="24"/>
                <w:szCs w:val="24"/>
              </w:rPr>
              <w:t>〒</w:t>
            </w:r>
          </w:p>
        </w:tc>
      </w:tr>
      <w:tr w:rsidR="003920FA" w:rsidTr="00095538">
        <w:trPr>
          <w:trHeight w:val="681"/>
        </w:trPr>
        <w:tc>
          <w:tcPr>
            <w:tcW w:w="2268" w:type="dxa"/>
            <w:tcBorders>
              <w:left w:val="single" w:sz="24" w:space="0" w:color="auto"/>
              <w:bottom w:val="single" w:sz="4" w:space="0" w:color="auto"/>
            </w:tcBorders>
            <w:vAlign w:val="center"/>
          </w:tcPr>
          <w:p w:rsidR="003920FA" w:rsidRPr="00F4296A" w:rsidRDefault="003920FA" w:rsidP="00095538">
            <w:pPr>
              <w:spacing w:line="480" w:lineRule="auto"/>
              <w:jc w:val="center"/>
              <w:rPr>
                <w:sz w:val="24"/>
                <w:szCs w:val="24"/>
              </w:rPr>
            </w:pPr>
            <w:r w:rsidRPr="00F4296A">
              <w:rPr>
                <w:rFonts w:hint="eastAsia"/>
                <w:sz w:val="24"/>
                <w:szCs w:val="24"/>
              </w:rPr>
              <w:t>事業者名</w:t>
            </w:r>
          </w:p>
        </w:tc>
        <w:tc>
          <w:tcPr>
            <w:tcW w:w="6915" w:type="dxa"/>
            <w:tcBorders>
              <w:bottom w:val="single" w:sz="4" w:space="0" w:color="auto"/>
              <w:right w:val="single" w:sz="24" w:space="0" w:color="auto"/>
            </w:tcBorders>
          </w:tcPr>
          <w:p w:rsidR="003920FA" w:rsidRPr="00F4296A" w:rsidRDefault="003920FA" w:rsidP="00F4296A">
            <w:pPr>
              <w:spacing w:line="480" w:lineRule="auto"/>
              <w:rPr>
                <w:sz w:val="24"/>
                <w:szCs w:val="24"/>
              </w:rPr>
            </w:pPr>
          </w:p>
        </w:tc>
      </w:tr>
      <w:tr w:rsidR="003920FA" w:rsidTr="00095538">
        <w:trPr>
          <w:trHeight w:val="690"/>
        </w:trPr>
        <w:tc>
          <w:tcPr>
            <w:tcW w:w="2268" w:type="dxa"/>
            <w:tcBorders>
              <w:top w:val="single" w:sz="4" w:space="0" w:color="auto"/>
              <w:left w:val="single" w:sz="24" w:space="0" w:color="auto"/>
            </w:tcBorders>
            <w:vAlign w:val="center"/>
          </w:tcPr>
          <w:p w:rsidR="003920FA" w:rsidRPr="00F4296A" w:rsidRDefault="003920FA" w:rsidP="00095538">
            <w:pPr>
              <w:spacing w:line="480" w:lineRule="auto"/>
              <w:jc w:val="center"/>
              <w:rPr>
                <w:sz w:val="24"/>
                <w:szCs w:val="24"/>
              </w:rPr>
            </w:pPr>
            <w:r w:rsidRPr="00F4296A">
              <w:rPr>
                <w:rFonts w:hint="eastAsia"/>
                <w:sz w:val="24"/>
                <w:szCs w:val="24"/>
              </w:rPr>
              <w:t>代表者名</w:t>
            </w:r>
          </w:p>
        </w:tc>
        <w:tc>
          <w:tcPr>
            <w:tcW w:w="6915" w:type="dxa"/>
            <w:tcBorders>
              <w:top w:val="single" w:sz="4" w:space="0" w:color="auto"/>
              <w:right w:val="single" w:sz="24" w:space="0" w:color="auto"/>
            </w:tcBorders>
          </w:tcPr>
          <w:p w:rsidR="003920FA" w:rsidRPr="00F4296A" w:rsidRDefault="003920FA" w:rsidP="00C44E24">
            <w:pPr>
              <w:spacing w:line="480" w:lineRule="auto"/>
              <w:rPr>
                <w:sz w:val="24"/>
                <w:szCs w:val="24"/>
              </w:rPr>
            </w:pPr>
            <w:r w:rsidRPr="00F4296A">
              <w:rPr>
                <w:rFonts w:hint="eastAsia"/>
                <w:sz w:val="24"/>
                <w:szCs w:val="24"/>
              </w:rPr>
              <w:t xml:space="preserve">　　　　　　　　　</w:t>
            </w:r>
            <w:bookmarkStart w:id="0" w:name="_GoBack"/>
            <w:bookmarkEnd w:id="0"/>
            <w:r w:rsidRPr="00F4296A">
              <w:rPr>
                <w:rFonts w:hint="eastAsia"/>
                <w:sz w:val="24"/>
                <w:szCs w:val="24"/>
              </w:rPr>
              <w:t xml:space="preserve">　　　　　　　　　　　　　　　　　　　　　　　</w:t>
            </w:r>
          </w:p>
        </w:tc>
      </w:tr>
      <w:tr w:rsidR="004B1AF5" w:rsidTr="00095538">
        <w:trPr>
          <w:trHeight w:val="496"/>
        </w:trPr>
        <w:tc>
          <w:tcPr>
            <w:tcW w:w="2268" w:type="dxa"/>
            <w:tcBorders>
              <w:left w:val="single" w:sz="24" w:space="0" w:color="auto"/>
              <w:bottom w:val="single" w:sz="24" w:space="0" w:color="auto"/>
            </w:tcBorders>
            <w:vAlign w:val="center"/>
          </w:tcPr>
          <w:p w:rsidR="004B1AF5" w:rsidRPr="00F4296A" w:rsidRDefault="004B1AF5" w:rsidP="00095538">
            <w:pPr>
              <w:spacing w:line="480" w:lineRule="auto"/>
              <w:jc w:val="center"/>
              <w:rPr>
                <w:sz w:val="24"/>
                <w:szCs w:val="24"/>
              </w:rPr>
            </w:pPr>
            <w:r w:rsidRPr="00F4296A">
              <w:rPr>
                <w:rFonts w:hint="eastAsia"/>
                <w:sz w:val="24"/>
                <w:szCs w:val="24"/>
              </w:rPr>
              <w:t>決算月</w:t>
            </w:r>
          </w:p>
        </w:tc>
        <w:tc>
          <w:tcPr>
            <w:tcW w:w="6915" w:type="dxa"/>
            <w:tcBorders>
              <w:bottom w:val="single" w:sz="24" w:space="0" w:color="auto"/>
              <w:right w:val="single" w:sz="24" w:space="0" w:color="auto"/>
            </w:tcBorders>
          </w:tcPr>
          <w:p w:rsidR="004B1AF5" w:rsidRPr="00F4296A" w:rsidRDefault="00095538" w:rsidP="00F4296A">
            <w:pPr>
              <w:spacing w:line="480" w:lineRule="auto"/>
              <w:jc w:val="center"/>
              <w:rPr>
                <w:sz w:val="24"/>
                <w:szCs w:val="24"/>
              </w:rPr>
            </w:pPr>
            <w:r>
              <w:rPr>
                <w:rFonts w:hint="eastAsia"/>
                <w:sz w:val="24"/>
                <w:szCs w:val="24"/>
              </w:rPr>
              <w:t xml:space="preserve">　　　　　</w:t>
            </w:r>
            <w:r w:rsidR="004B1AF5" w:rsidRPr="00F4296A">
              <w:rPr>
                <w:rFonts w:hint="eastAsia"/>
                <w:sz w:val="24"/>
                <w:szCs w:val="24"/>
              </w:rPr>
              <w:t>月</w:t>
            </w:r>
          </w:p>
        </w:tc>
      </w:tr>
      <w:tr w:rsidR="004B1AF5" w:rsidTr="00095538">
        <w:trPr>
          <w:trHeight w:val="367"/>
        </w:trPr>
        <w:tc>
          <w:tcPr>
            <w:tcW w:w="2268" w:type="dxa"/>
            <w:tcBorders>
              <w:top w:val="single" w:sz="24" w:space="0" w:color="auto"/>
            </w:tcBorders>
            <w:vAlign w:val="center"/>
          </w:tcPr>
          <w:p w:rsidR="004B1AF5" w:rsidRDefault="004B1AF5" w:rsidP="00095538">
            <w:pPr>
              <w:spacing w:line="276" w:lineRule="auto"/>
              <w:ind w:firstLineChars="100" w:firstLine="210"/>
              <w:jc w:val="center"/>
            </w:pPr>
            <w:r>
              <w:rPr>
                <w:rFonts w:hint="eastAsia"/>
              </w:rPr>
              <w:t>担当者氏名</w:t>
            </w:r>
          </w:p>
        </w:tc>
        <w:tc>
          <w:tcPr>
            <w:tcW w:w="6915" w:type="dxa"/>
            <w:tcBorders>
              <w:top w:val="single" w:sz="24" w:space="0" w:color="auto"/>
            </w:tcBorders>
          </w:tcPr>
          <w:p w:rsidR="004B1AF5" w:rsidRDefault="004B1AF5"/>
        </w:tc>
      </w:tr>
      <w:tr w:rsidR="004B1AF5" w:rsidTr="00095538">
        <w:trPr>
          <w:trHeight w:val="419"/>
        </w:trPr>
        <w:tc>
          <w:tcPr>
            <w:tcW w:w="2268" w:type="dxa"/>
            <w:vAlign w:val="center"/>
          </w:tcPr>
          <w:p w:rsidR="004B1AF5" w:rsidRDefault="00F4296A" w:rsidP="00095538">
            <w:pPr>
              <w:spacing w:line="276" w:lineRule="auto"/>
              <w:ind w:firstLineChars="100" w:firstLine="210"/>
              <w:jc w:val="center"/>
            </w:pPr>
            <w:r>
              <w:rPr>
                <w:rFonts w:hint="eastAsia"/>
              </w:rPr>
              <w:t>担当者電話番号</w:t>
            </w:r>
          </w:p>
        </w:tc>
        <w:tc>
          <w:tcPr>
            <w:tcW w:w="6915" w:type="dxa"/>
          </w:tcPr>
          <w:p w:rsidR="004B1AF5" w:rsidRDefault="004B1AF5"/>
        </w:tc>
      </w:tr>
    </w:tbl>
    <w:p w:rsidR="004B1AF5" w:rsidRDefault="004B1AF5"/>
    <w:p w:rsidR="00F4296A" w:rsidRDefault="00F4296A"/>
    <w:p w:rsidR="004B1AF5" w:rsidRDefault="004B1AF5">
      <w:r>
        <w:rPr>
          <w:rFonts w:hint="eastAsia"/>
        </w:rPr>
        <w:t>川口市広告掲載基準</w:t>
      </w:r>
    </w:p>
    <w:p w:rsidR="00C21BEA" w:rsidRDefault="004B1AF5" w:rsidP="00C21BEA">
      <w:r>
        <w:rPr>
          <w:rFonts w:hint="eastAsia"/>
        </w:rPr>
        <w:t xml:space="preserve">　</w:t>
      </w:r>
      <w:r w:rsidR="00C21BEA">
        <w:rPr>
          <w:rFonts w:hint="eastAsia"/>
        </w:rPr>
        <w:t>（規制業種又は事業者）</w:t>
      </w:r>
    </w:p>
    <w:p w:rsidR="00C21BEA" w:rsidRDefault="00C21BEA" w:rsidP="00C21BEA">
      <w:r>
        <w:rPr>
          <w:rFonts w:hint="eastAsia"/>
        </w:rPr>
        <w:t>第４条　次に掲げる業種の広告は、掲載しない。</w:t>
      </w:r>
    </w:p>
    <w:p w:rsidR="00C21BEA" w:rsidRDefault="00C21BEA" w:rsidP="00C21BEA">
      <w:pPr>
        <w:ind w:left="283" w:hangingChars="135" w:hanging="283"/>
      </w:pPr>
      <w:r>
        <w:rPr>
          <w:rFonts w:hint="eastAsia"/>
        </w:rPr>
        <w:t xml:space="preserve">　</w:t>
      </w:r>
      <w:r>
        <w:rPr>
          <w:rFonts w:hint="eastAsia"/>
        </w:rPr>
        <w:t>(1)</w:t>
      </w:r>
      <w:r>
        <w:rPr>
          <w:rFonts w:hint="eastAsia"/>
        </w:rPr>
        <w:t xml:space="preserve">　風俗営業等の規制及び業務の適正化等に関する法律（昭和２３年法律第１２２号）で、風俗営業と規定される業種</w:t>
      </w:r>
    </w:p>
    <w:p w:rsidR="00C21BEA" w:rsidRDefault="00C21BEA" w:rsidP="00C21BEA">
      <w:r>
        <w:rPr>
          <w:rFonts w:hint="eastAsia"/>
        </w:rPr>
        <w:t xml:space="preserve">　</w:t>
      </w:r>
      <w:r>
        <w:rPr>
          <w:rFonts w:hint="eastAsia"/>
        </w:rPr>
        <w:t>(2)</w:t>
      </w:r>
      <w:r>
        <w:rPr>
          <w:rFonts w:hint="eastAsia"/>
        </w:rPr>
        <w:t xml:space="preserve">　風俗営業類似の業種</w:t>
      </w:r>
    </w:p>
    <w:p w:rsidR="00C21BEA" w:rsidRDefault="00C21BEA" w:rsidP="00C21BEA">
      <w:r>
        <w:rPr>
          <w:rFonts w:hint="eastAsia"/>
        </w:rPr>
        <w:t xml:space="preserve">　</w:t>
      </w:r>
      <w:r>
        <w:rPr>
          <w:rFonts w:hint="eastAsia"/>
        </w:rPr>
        <w:t>(3)</w:t>
      </w:r>
      <w:r>
        <w:rPr>
          <w:rFonts w:hint="eastAsia"/>
        </w:rPr>
        <w:t xml:space="preserve">　貸金業法（昭和５８年法律第３２号）に規定する貸金業</w:t>
      </w:r>
    </w:p>
    <w:p w:rsidR="00C21BEA" w:rsidRDefault="00C21BEA" w:rsidP="00C21BEA">
      <w:r>
        <w:rPr>
          <w:rFonts w:hint="eastAsia"/>
        </w:rPr>
        <w:t xml:space="preserve">　</w:t>
      </w:r>
      <w:r>
        <w:rPr>
          <w:rFonts w:hint="eastAsia"/>
        </w:rPr>
        <w:t>(4)</w:t>
      </w:r>
      <w:r>
        <w:rPr>
          <w:rFonts w:hint="eastAsia"/>
        </w:rPr>
        <w:t xml:space="preserve">　たばこ</w:t>
      </w:r>
    </w:p>
    <w:p w:rsidR="00C21BEA" w:rsidRDefault="00C21BEA" w:rsidP="00C21BEA">
      <w:r>
        <w:rPr>
          <w:rFonts w:hint="eastAsia"/>
        </w:rPr>
        <w:t xml:space="preserve">　</w:t>
      </w:r>
      <w:r>
        <w:rPr>
          <w:rFonts w:hint="eastAsia"/>
        </w:rPr>
        <w:t>(5)</w:t>
      </w:r>
      <w:r>
        <w:rPr>
          <w:rFonts w:hint="eastAsia"/>
        </w:rPr>
        <w:t xml:space="preserve">　ギャンブルに係るもの（公営競技又は宝くじに係るものを除く。）</w:t>
      </w:r>
    </w:p>
    <w:p w:rsidR="00C21BEA" w:rsidRDefault="00C21BEA" w:rsidP="00C21BEA">
      <w:r>
        <w:rPr>
          <w:rFonts w:hint="eastAsia"/>
        </w:rPr>
        <w:t>２　次に掲げるものの広告は、掲載しない。</w:t>
      </w:r>
    </w:p>
    <w:p w:rsidR="00C21BEA" w:rsidRDefault="00C21BEA" w:rsidP="00C21BEA">
      <w:r>
        <w:rPr>
          <w:rFonts w:hint="eastAsia"/>
        </w:rPr>
        <w:t xml:space="preserve">　</w:t>
      </w:r>
      <w:r>
        <w:rPr>
          <w:rFonts w:hint="eastAsia"/>
        </w:rPr>
        <w:t>(1)</w:t>
      </w:r>
      <w:r>
        <w:rPr>
          <w:rFonts w:hint="eastAsia"/>
        </w:rPr>
        <w:t xml:space="preserve">　規制対象となっていない業種においても、社会問題を起こしている事業者</w:t>
      </w:r>
    </w:p>
    <w:p w:rsidR="00C21BEA" w:rsidRDefault="00C21BEA" w:rsidP="00C21BEA">
      <w:r>
        <w:rPr>
          <w:rFonts w:hint="eastAsia"/>
        </w:rPr>
        <w:t xml:space="preserve">　</w:t>
      </w:r>
      <w:r>
        <w:rPr>
          <w:rFonts w:hint="eastAsia"/>
        </w:rPr>
        <w:t>(2)</w:t>
      </w:r>
      <w:r>
        <w:rPr>
          <w:rFonts w:hint="eastAsia"/>
        </w:rPr>
        <w:t xml:space="preserve">　法律の定めのない医療類似行為を行う者</w:t>
      </w:r>
    </w:p>
    <w:p w:rsidR="00C21BEA" w:rsidRDefault="00C21BEA" w:rsidP="00C21BEA">
      <w:pPr>
        <w:ind w:left="283" w:hangingChars="135" w:hanging="283"/>
      </w:pPr>
      <w:r>
        <w:rPr>
          <w:rFonts w:hint="eastAsia"/>
        </w:rPr>
        <w:t xml:space="preserve">　</w:t>
      </w:r>
      <w:r>
        <w:rPr>
          <w:rFonts w:hint="eastAsia"/>
        </w:rPr>
        <w:t>(3)</w:t>
      </w:r>
      <w:r>
        <w:rPr>
          <w:rFonts w:hint="eastAsia"/>
        </w:rPr>
        <w:t xml:space="preserve">　民事再生法（平成１１年法律第２２５号）及び会社更生法（平成１４年法律第１５４号）による再生・更生手続き中の事業者</w:t>
      </w:r>
    </w:p>
    <w:p w:rsidR="00C21BEA" w:rsidRDefault="00C21BEA" w:rsidP="00C21BEA">
      <w:r>
        <w:rPr>
          <w:rFonts w:hint="eastAsia"/>
        </w:rPr>
        <w:t xml:space="preserve">　</w:t>
      </w:r>
      <w:r>
        <w:rPr>
          <w:rFonts w:hint="eastAsia"/>
        </w:rPr>
        <w:t>(4)</w:t>
      </w:r>
      <w:r>
        <w:rPr>
          <w:rFonts w:hint="eastAsia"/>
        </w:rPr>
        <w:t xml:space="preserve">　</w:t>
      </w:r>
      <w:r w:rsidRPr="00C21BEA">
        <w:rPr>
          <w:rFonts w:hint="eastAsia"/>
          <w:b/>
          <w:u w:val="wave"/>
        </w:rPr>
        <w:t>市税の滞納がある者</w:t>
      </w:r>
    </w:p>
    <w:p w:rsidR="00C21BEA" w:rsidRDefault="00C21BEA" w:rsidP="00C21BEA">
      <w:r>
        <w:rPr>
          <w:rFonts w:hint="eastAsia"/>
        </w:rPr>
        <w:t xml:space="preserve">　</w:t>
      </w:r>
      <w:r>
        <w:rPr>
          <w:rFonts w:hint="eastAsia"/>
        </w:rPr>
        <w:t>(5)</w:t>
      </w:r>
      <w:r>
        <w:rPr>
          <w:rFonts w:hint="eastAsia"/>
        </w:rPr>
        <w:t xml:space="preserve">　本市と係争中の事件がある者</w:t>
      </w:r>
    </w:p>
    <w:p w:rsidR="00C21BEA" w:rsidRDefault="00C21BEA" w:rsidP="00C21BEA">
      <w:r>
        <w:rPr>
          <w:rFonts w:hint="eastAsia"/>
        </w:rPr>
        <w:t xml:space="preserve">　</w:t>
      </w:r>
      <w:r>
        <w:rPr>
          <w:rFonts w:hint="eastAsia"/>
        </w:rPr>
        <w:t>(6)</w:t>
      </w:r>
      <w:r>
        <w:rPr>
          <w:rFonts w:hint="eastAsia"/>
        </w:rPr>
        <w:t xml:space="preserve">　</w:t>
      </w:r>
      <w:r w:rsidRPr="00291195">
        <w:rPr>
          <w:rFonts w:hint="eastAsia"/>
        </w:rPr>
        <w:t>川口市有資格業者に対する指名停止等の措置基準に基づき指名停止期間中の者</w:t>
      </w:r>
    </w:p>
    <w:p w:rsidR="007A3D63" w:rsidRPr="004B1AF5" w:rsidRDefault="00C21BEA" w:rsidP="00C21BEA">
      <w:r>
        <w:rPr>
          <w:rFonts w:hint="eastAsia"/>
        </w:rPr>
        <w:t xml:space="preserve">　</w:t>
      </w:r>
      <w:r>
        <w:rPr>
          <w:rFonts w:hint="eastAsia"/>
        </w:rPr>
        <w:t>(7)</w:t>
      </w:r>
      <w:r>
        <w:rPr>
          <w:rFonts w:hint="eastAsia"/>
        </w:rPr>
        <w:t xml:space="preserve">　川口市暴力団排除条例（平成２４年条例第５２号）第２条に規定するもの</w:t>
      </w:r>
    </w:p>
    <w:sectPr w:rsidR="007A3D63" w:rsidRPr="004B1AF5" w:rsidSect="007A3D6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63" w:rsidRDefault="007A3D63" w:rsidP="007A3D63">
      <w:r>
        <w:separator/>
      </w:r>
    </w:p>
  </w:endnote>
  <w:endnote w:type="continuationSeparator" w:id="0">
    <w:p w:rsidR="007A3D63" w:rsidRDefault="007A3D63" w:rsidP="007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63" w:rsidRDefault="007A3D63" w:rsidP="007A3D63">
      <w:r>
        <w:separator/>
      </w:r>
    </w:p>
  </w:footnote>
  <w:footnote w:type="continuationSeparator" w:id="0">
    <w:p w:rsidR="007A3D63" w:rsidRDefault="007A3D63" w:rsidP="007A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63" w:rsidRPr="00095538" w:rsidRDefault="007A3D63" w:rsidP="007A3D63">
    <w:pPr>
      <w:pStyle w:val="a4"/>
      <w:jc w:val="center"/>
      <w:rPr>
        <w:sz w:val="28"/>
        <w:szCs w:val="28"/>
      </w:rPr>
    </w:pPr>
    <w:r w:rsidRPr="00095538">
      <w:rPr>
        <w:rFonts w:hint="eastAsia"/>
        <w:sz w:val="28"/>
        <w:szCs w:val="28"/>
      </w:rPr>
      <w:t>同　意　書</w:t>
    </w:r>
  </w:p>
  <w:p w:rsidR="007A3D63" w:rsidRDefault="007A3D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F5"/>
    <w:rsid w:val="00035E43"/>
    <w:rsid w:val="00054532"/>
    <w:rsid w:val="00095538"/>
    <w:rsid w:val="000A045B"/>
    <w:rsid w:val="000D3E5C"/>
    <w:rsid w:val="000D78A8"/>
    <w:rsid w:val="00145BF4"/>
    <w:rsid w:val="00182E45"/>
    <w:rsid w:val="00197593"/>
    <w:rsid w:val="001A0FDA"/>
    <w:rsid w:val="001F7C89"/>
    <w:rsid w:val="00204D1E"/>
    <w:rsid w:val="00225AE4"/>
    <w:rsid w:val="00226E29"/>
    <w:rsid w:val="00231B36"/>
    <w:rsid w:val="00232B5B"/>
    <w:rsid w:val="00254452"/>
    <w:rsid w:val="0025565E"/>
    <w:rsid w:val="00263C6E"/>
    <w:rsid w:val="00291195"/>
    <w:rsid w:val="002C1D8F"/>
    <w:rsid w:val="003108A0"/>
    <w:rsid w:val="00320A21"/>
    <w:rsid w:val="00321171"/>
    <w:rsid w:val="00323052"/>
    <w:rsid w:val="00343E02"/>
    <w:rsid w:val="00362BCF"/>
    <w:rsid w:val="00364184"/>
    <w:rsid w:val="00371821"/>
    <w:rsid w:val="00387E7E"/>
    <w:rsid w:val="003920FA"/>
    <w:rsid w:val="00397C9F"/>
    <w:rsid w:val="003B67CB"/>
    <w:rsid w:val="003D53EE"/>
    <w:rsid w:val="003E60E2"/>
    <w:rsid w:val="003E7360"/>
    <w:rsid w:val="003F1657"/>
    <w:rsid w:val="003F4D24"/>
    <w:rsid w:val="003F7CDB"/>
    <w:rsid w:val="00412DC2"/>
    <w:rsid w:val="0045591B"/>
    <w:rsid w:val="00455CDE"/>
    <w:rsid w:val="00466B79"/>
    <w:rsid w:val="0048684B"/>
    <w:rsid w:val="004A0725"/>
    <w:rsid w:val="004A100E"/>
    <w:rsid w:val="004B1AF5"/>
    <w:rsid w:val="004F7B97"/>
    <w:rsid w:val="0051047A"/>
    <w:rsid w:val="00543A7A"/>
    <w:rsid w:val="005B055A"/>
    <w:rsid w:val="005C6129"/>
    <w:rsid w:val="005E0BC2"/>
    <w:rsid w:val="005E2B0B"/>
    <w:rsid w:val="005F3889"/>
    <w:rsid w:val="006478FE"/>
    <w:rsid w:val="006507ED"/>
    <w:rsid w:val="00653D51"/>
    <w:rsid w:val="00667257"/>
    <w:rsid w:val="00672820"/>
    <w:rsid w:val="0068029C"/>
    <w:rsid w:val="00684A57"/>
    <w:rsid w:val="00702883"/>
    <w:rsid w:val="00712EC8"/>
    <w:rsid w:val="00721C93"/>
    <w:rsid w:val="00781BB8"/>
    <w:rsid w:val="00793C2C"/>
    <w:rsid w:val="00797C51"/>
    <w:rsid w:val="00797E71"/>
    <w:rsid w:val="007A3D63"/>
    <w:rsid w:val="007A746E"/>
    <w:rsid w:val="007C1ED8"/>
    <w:rsid w:val="007E6BA1"/>
    <w:rsid w:val="007E7FD2"/>
    <w:rsid w:val="007F4381"/>
    <w:rsid w:val="00810D52"/>
    <w:rsid w:val="00820F4B"/>
    <w:rsid w:val="0084646B"/>
    <w:rsid w:val="00873001"/>
    <w:rsid w:val="00876508"/>
    <w:rsid w:val="00876842"/>
    <w:rsid w:val="008B3775"/>
    <w:rsid w:val="008C5870"/>
    <w:rsid w:val="008E21E4"/>
    <w:rsid w:val="008F4ED1"/>
    <w:rsid w:val="00925196"/>
    <w:rsid w:val="009563A3"/>
    <w:rsid w:val="00956EAB"/>
    <w:rsid w:val="00972E0D"/>
    <w:rsid w:val="009D4232"/>
    <w:rsid w:val="00A037D1"/>
    <w:rsid w:val="00A4134B"/>
    <w:rsid w:val="00A75341"/>
    <w:rsid w:val="00A77DC7"/>
    <w:rsid w:val="00A94DE7"/>
    <w:rsid w:val="00A95BA2"/>
    <w:rsid w:val="00AE3496"/>
    <w:rsid w:val="00AF0A67"/>
    <w:rsid w:val="00AF5F43"/>
    <w:rsid w:val="00B24893"/>
    <w:rsid w:val="00B35DE9"/>
    <w:rsid w:val="00B67AC4"/>
    <w:rsid w:val="00B74FA3"/>
    <w:rsid w:val="00B841C7"/>
    <w:rsid w:val="00BC28F3"/>
    <w:rsid w:val="00BC42D3"/>
    <w:rsid w:val="00BD761F"/>
    <w:rsid w:val="00BE0C75"/>
    <w:rsid w:val="00BF0493"/>
    <w:rsid w:val="00C06175"/>
    <w:rsid w:val="00C06FF5"/>
    <w:rsid w:val="00C070A3"/>
    <w:rsid w:val="00C128A5"/>
    <w:rsid w:val="00C21BEA"/>
    <w:rsid w:val="00C23E3A"/>
    <w:rsid w:val="00C40008"/>
    <w:rsid w:val="00C418FF"/>
    <w:rsid w:val="00C44E24"/>
    <w:rsid w:val="00C92ED9"/>
    <w:rsid w:val="00CA0C50"/>
    <w:rsid w:val="00CD372F"/>
    <w:rsid w:val="00CD4E21"/>
    <w:rsid w:val="00CE6EC7"/>
    <w:rsid w:val="00D346BC"/>
    <w:rsid w:val="00D46040"/>
    <w:rsid w:val="00D652D3"/>
    <w:rsid w:val="00D94B09"/>
    <w:rsid w:val="00DD7133"/>
    <w:rsid w:val="00DF3D7C"/>
    <w:rsid w:val="00E75749"/>
    <w:rsid w:val="00ED3457"/>
    <w:rsid w:val="00F41AE6"/>
    <w:rsid w:val="00F4296A"/>
    <w:rsid w:val="00F5778E"/>
    <w:rsid w:val="00F80945"/>
    <w:rsid w:val="00F83077"/>
    <w:rsid w:val="00FB5D51"/>
    <w:rsid w:val="00FD344F"/>
    <w:rsid w:val="00FE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6579D5"/>
  <w15:docId w15:val="{1C708BBA-88DB-441E-B03C-F8355466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3D63"/>
    <w:pPr>
      <w:tabs>
        <w:tab w:val="center" w:pos="4252"/>
        <w:tab w:val="right" w:pos="8504"/>
      </w:tabs>
      <w:snapToGrid w:val="0"/>
    </w:pPr>
  </w:style>
  <w:style w:type="character" w:customStyle="1" w:styleId="a5">
    <w:name w:val="ヘッダー (文字)"/>
    <w:basedOn w:val="a0"/>
    <w:link w:val="a4"/>
    <w:uiPriority w:val="99"/>
    <w:rsid w:val="007A3D63"/>
    <w:rPr>
      <w:kern w:val="2"/>
      <w:sz w:val="21"/>
      <w:szCs w:val="22"/>
    </w:rPr>
  </w:style>
  <w:style w:type="paragraph" w:styleId="a6">
    <w:name w:val="footer"/>
    <w:basedOn w:val="a"/>
    <w:link w:val="a7"/>
    <w:uiPriority w:val="99"/>
    <w:unhideWhenUsed/>
    <w:rsid w:val="007A3D63"/>
    <w:pPr>
      <w:tabs>
        <w:tab w:val="center" w:pos="4252"/>
        <w:tab w:val="right" w:pos="8504"/>
      </w:tabs>
      <w:snapToGrid w:val="0"/>
    </w:pPr>
  </w:style>
  <w:style w:type="character" w:customStyle="1" w:styleId="a7">
    <w:name w:val="フッター (文字)"/>
    <w:basedOn w:val="a0"/>
    <w:link w:val="a6"/>
    <w:uiPriority w:val="99"/>
    <w:rsid w:val="007A3D63"/>
    <w:rPr>
      <w:kern w:val="2"/>
      <w:sz w:val="21"/>
      <w:szCs w:val="22"/>
    </w:rPr>
  </w:style>
  <w:style w:type="paragraph" w:styleId="a8">
    <w:name w:val="Balloon Text"/>
    <w:basedOn w:val="a"/>
    <w:link w:val="a9"/>
    <w:uiPriority w:val="99"/>
    <w:semiHidden/>
    <w:unhideWhenUsed/>
    <w:rsid w:val="007A3D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D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髙石　有香</cp:lastModifiedBy>
  <cp:revision>7</cp:revision>
  <cp:lastPrinted>2021-07-27T11:47:00Z</cp:lastPrinted>
  <dcterms:created xsi:type="dcterms:W3CDTF">2018-12-12T05:53:00Z</dcterms:created>
  <dcterms:modified xsi:type="dcterms:W3CDTF">2021-08-02T00:12:00Z</dcterms:modified>
</cp:coreProperties>
</file>