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226F8" w14:textId="77777777" w:rsidR="00A24878" w:rsidRDefault="00A24878">
      <w:pPr>
        <w:widowControl/>
        <w:jc w:val="left"/>
      </w:pPr>
    </w:p>
    <w:p w14:paraId="61ADEFC1" w14:textId="77777777" w:rsidR="00A24878" w:rsidRDefault="00A24878">
      <w:pPr>
        <w:widowControl/>
        <w:jc w:val="left"/>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2705"/>
        <w:gridCol w:w="5486"/>
        <w:gridCol w:w="566"/>
      </w:tblGrid>
      <w:tr w:rsidR="00D75F60" w14:paraId="19157503" w14:textId="77777777" w:rsidTr="007D2510">
        <w:tc>
          <w:tcPr>
            <w:tcW w:w="9497" w:type="dxa"/>
            <w:gridSpan w:val="4"/>
            <w:vAlign w:val="center"/>
          </w:tcPr>
          <w:p w14:paraId="68D39C06" w14:textId="77777777" w:rsidR="00D75F60" w:rsidRPr="00D75F60" w:rsidRDefault="00D75F60" w:rsidP="00D75F60">
            <w:pPr>
              <w:widowControl/>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介護サービス事業者　自主点検表</w:t>
            </w:r>
          </w:p>
        </w:tc>
      </w:tr>
      <w:tr w:rsidR="00D75F60" w14:paraId="3A22B0AE" w14:textId="77777777" w:rsidTr="007D2510">
        <w:trPr>
          <w:trHeight w:val="684"/>
        </w:trPr>
        <w:tc>
          <w:tcPr>
            <w:tcW w:w="9497" w:type="dxa"/>
            <w:gridSpan w:val="4"/>
            <w:vAlign w:val="center"/>
          </w:tcPr>
          <w:p w14:paraId="6736BDF8" w14:textId="608A447F" w:rsidR="00D75F60" w:rsidRPr="00417520" w:rsidRDefault="00D468BB" w:rsidP="00D75F60">
            <w:pPr>
              <w:widowControl/>
              <w:jc w:val="center"/>
              <w:rPr>
                <w:rFonts w:ascii="ＭＳ ゴシック" w:eastAsia="ＭＳ ゴシック" w:hAnsi="ＭＳ ゴシック"/>
                <w:sz w:val="36"/>
                <w:szCs w:val="36"/>
              </w:rPr>
            </w:pPr>
            <w:r w:rsidRPr="00417520">
              <w:rPr>
                <w:rFonts w:ascii="ＭＳ ゴシック" w:eastAsia="ＭＳ ゴシック" w:hAnsi="ＭＳ ゴシック" w:hint="eastAsia"/>
                <w:sz w:val="36"/>
                <w:szCs w:val="36"/>
              </w:rPr>
              <w:t>令和</w:t>
            </w:r>
            <w:r w:rsidR="00543FE0" w:rsidRPr="00417520">
              <w:rPr>
                <w:rFonts w:ascii="ＭＳ ゴシック" w:eastAsia="ＭＳ ゴシック" w:hAnsi="ＭＳ ゴシック" w:hint="eastAsia"/>
                <w:sz w:val="36"/>
                <w:szCs w:val="36"/>
              </w:rPr>
              <w:t>６</w:t>
            </w:r>
            <w:r w:rsidR="0016207D" w:rsidRPr="00417520">
              <w:rPr>
                <w:rFonts w:ascii="ＭＳ ゴシック" w:eastAsia="ＭＳ ゴシック" w:hAnsi="ＭＳ ゴシック" w:hint="eastAsia"/>
                <w:sz w:val="36"/>
                <w:szCs w:val="36"/>
              </w:rPr>
              <w:t>年６</w:t>
            </w:r>
            <w:r w:rsidR="00D75F60" w:rsidRPr="00417520">
              <w:rPr>
                <w:rFonts w:ascii="ＭＳ ゴシック" w:eastAsia="ＭＳ ゴシック" w:hAnsi="ＭＳ ゴシック" w:hint="eastAsia"/>
                <w:sz w:val="36"/>
                <w:szCs w:val="36"/>
              </w:rPr>
              <w:t>月版</w:t>
            </w:r>
          </w:p>
        </w:tc>
      </w:tr>
      <w:tr w:rsidR="00662632" w14:paraId="4FCC760F" w14:textId="77777777" w:rsidTr="007D2510">
        <w:tc>
          <w:tcPr>
            <w:tcW w:w="9497" w:type="dxa"/>
            <w:gridSpan w:val="4"/>
          </w:tcPr>
          <w:p w14:paraId="5FE0D807" w14:textId="77777777" w:rsidR="00662632" w:rsidRPr="00D75F60" w:rsidRDefault="00662632">
            <w:pPr>
              <w:widowControl/>
              <w:jc w:val="left"/>
              <w:rPr>
                <w:rFonts w:ascii="ＭＳ ゴシック" w:eastAsia="ＭＳ ゴシック" w:hAnsi="ＭＳ ゴシック"/>
              </w:rPr>
            </w:pPr>
          </w:p>
        </w:tc>
      </w:tr>
      <w:tr w:rsidR="00D75F60" w14:paraId="5301B745" w14:textId="77777777" w:rsidTr="007D2510">
        <w:tc>
          <w:tcPr>
            <w:tcW w:w="9497" w:type="dxa"/>
            <w:gridSpan w:val="4"/>
            <w:vAlign w:val="center"/>
          </w:tcPr>
          <w:p w14:paraId="71D9FE67" w14:textId="2C0916A1" w:rsidR="00D75F60" w:rsidRPr="00D75F60" w:rsidRDefault="00D468BB" w:rsidP="00D75F60">
            <w:pPr>
              <w:widowControl/>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介護老人保健施設</w:t>
            </w:r>
          </w:p>
        </w:tc>
      </w:tr>
      <w:tr w:rsidR="00D75F60" w14:paraId="5BF3832D" w14:textId="77777777" w:rsidTr="007D2510">
        <w:tc>
          <w:tcPr>
            <w:tcW w:w="9497" w:type="dxa"/>
            <w:gridSpan w:val="4"/>
            <w:vAlign w:val="center"/>
          </w:tcPr>
          <w:p w14:paraId="03E0A3AB" w14:textId="77777777" w:rsidR="00D75F60" w:rsidRPr="00D75F60" w:rsidRDefault="00D75F60" w:rsidP="00D75F60">
            <w:pPr>
              <w:widowControl/>
              <w:jc w:val="center"/>
              <w:rPr>
                <w:sz w:val="48"/>
                <w:szCs w:val="48"/>
              </w:rPr>
            </w:pPr>
          </w:p>
        </w:tc>
      </w:tr>
      <w:tr w:rsidR="00662632" w14:paraId="154B60D4" w14:textId="77777777" w:rsidTr="007D2510">
        <w:tc>
          <w:tcPr>
            <w:tcW w:w="9497" w:type="dxa"/>
            <w:gridSpan w:val="4"/>
            <w:tcBorders>
              <w:bottom w:val="single" w:sz="4" w:space="0" w:color="auto"/>
            </w:tcBorders>
          </w:tcPr>
          <w:p w14:paraId="27FC4E0F" w14:textId="77777777" w:rsidR="00662632" w:rsidRDefault="00662632">
            <w:pPr>
              <w:widowControl/>
              <w:jc w:val="left"/>
            </w:pPr>
          </w:p>
        </w:tc>
      </w:tr>
      <w:tr w:rsidR="00101051" w14:paraId="650DC0E9" w14:textId="77777777" w:rsidTr="007D2510">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07CE7485" w14:textId="77777777" w:rsidR="00101051" w:rsidRPr="0074401A" w:rsidRDefault="00D75F60" w:rsidP="00662632">
            <w:pPr>
              <w:widowControl/>
              <w:jc w:val="center"/>
              <w:rPr>
                <w:sz w:val="28"/>
                <w:szCs w:val="28"/>
              </w:rPr>
            </w:pPr>
            <w:r w:rsidRPr="008E2897">
              <w:rPr>
                <w:rFonts w:hint="eastAsia"/>
                <w:spacing w:val="210"/>
                <w:kern w:val="0"/>
                <w:sz w:val="28"/>
                <w:szCs w:val="28"/>
                <w:fitText w:val="3080" w:id="-1766657024"/>
              </w:rPr>
              <w:t>事業所番</w:t>
            </w:r>
            <w:r w:rsidRPr="008E2897">
              <w:rPr>
                <w:rFonts w:hint="eastAsia"/>
                <w:kern w:val="0"/>
                <w:sz w:val="28"/>
                <w:szCs w:val="28"/>
                <w:fitText w:val="3080" w:id="-1766657024"/>
              </w:rPr>
              <w:t>号</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1658BB15" w14:textId="77777777" w:rsidR="00101051" w:rsidRPr="0074401A" w:rsidRDefault="00101051" w:rsidP="0074401A">
            <w:pPr>
              <w:widowControl/>
              <w:rPr>
                <w:sz w:val="28"/>
                <w:szCs w:val="28"/>
              </w:rPr>
            </w:pPr>
          </w:p>
        </w:tc>
      </w:tr>
      <w:tr w:rsidR="00101051" w14:paraId="096A28AA" w14:textId="77777777" w:rsidTr="007D2510">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5BAE91E5" w14:textId="77777777" w:rsidR="00101051" w:rsidRPr="0074401A" w:rsidRDefault="00D75F60" w:rsidP="00662632">
            <w:pPr>
              <w:widowControl/>
              <w:jc w:val="center"/>
              <w:rPr>
                <w:sz w:val="28"/>
                <w:szCs w:val="28"/>
              </w:rPr>
            </w:pPr>
            <w:r w:rsidRPr="002B1793">
              <w:rPr>
                <w:rFonts w:hint="eastAsia"/>
                <w:spacing w:val="210"/>
                <w:kern w:val="0"/>
                <w:sz w:val="28"/>
                <w:szCs w:val="28"/>
                <w:fitText w:val="3080" w:id="-1766657023"/>
              </w:rPr>
              <w:t>施設の名</w:t>
            </w:r>
            <w:r w:rsidRPr="002B1793">
              <w:rPr>
                <w:rFonts w:hint="eastAsia"/>
                <w:kern w:val="0"/>
                <w:sz w:val="28"/>
                <w:szCs w:val="28"/>
                <w:fitText w:val="3080" w:id="-1766657023"/>
              </w:rPr>
              <w:t>称</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531FE392" w14:textId="77777777" w:rsidR="00101051" w:rsidRPr="0074401A" w:rsidRDefault="00101051" w:rsidP="0074401A">
            <w:pPr>
              <w:widowControl/>
              <w:rPr>
                <w:sz w:val="28"/>
                <w:szCs w:val="28"/>
              </w:rPr>
            </w:pPr>
          </w:p>
        </w:tc>
      </w:tr>
      <w:tr w:rsidR="00101051" w14:paraId="0F00740F" w14:textId="77777777" w:rsidTr="007D2510">
        <w:trPr>
          <w:trHeight w:val="1134"/>
        </w:trPr>
        <w:tc>
          <w:tcPr>
            <w:tcW w:w="3445" w:type="dxa"/>
            <w:gridSpan w:val="2"/>
            <w:tcBorders>
              <w:top w:val="single" w:sz="4" w:space="0" w:color="auto"/>
              <w:left w:val="single" w:sz="4" w:space="0" w:color="auto"/>
              <w:bottom w:val="single" w:sz="4" w:space="0" w:color="auto"/>
              <w:right w:val="single" w:sz="4" w:space="0" w:color="auto"/>
            </w:tcBorders>
            <w:vAlign w:val="center"/>
          </w:tcPr>
          <w:p w14:paraId="48A6C651" w14:textId="77777777" w:rsidR="00101051" w:rsidRPr="0074401A" w:rsidRDefault="0074401A" w:rsidP="00662632">
            <w:pPr>
              <w:widowControl/>
              <w:jc w:val="center"/>
              <w:rPr>
                <w:sz w:val="28"/>
                <w:szCs w:val="28"/>
              </w:rPr>
            </w:pPr>
            <w:r w:rsidRPr="002B1793">
              <w:rPr>
                <w:rFonts w:hint="eastAsia"/>
                <w:spacing w:val="15"/>
                <w:kern w:val="0"/>
                <w:sz w:val="28"/>
                <w:szCs w:val="28"/>
                <w:fitText w:val="3080" w:id="-1766657021"/>
              </w:rPr>
              <w:t>事業所（</w:t>
            </w:r>
            <w:r w:rsidR="00D75F60" w:rsidRPr="002B1793">
              <w:rPr>
                <w:rFonts w:hint="eastAsia"/>
                <w:spacing w:val="15"/>
                <w:kern w:val="0"/>
                <w:sz w:val="28"/>
                <w:szCs w:val="28"/>
                <w:fitText w:val="3080" w:id="-1766657021"/>
              </w:rPr>
              <w:t>施設</w:t>
            </w:r>
            <w:r w:rsidRPr="002B1793">
              <w:rPr>
                <w:rFonts w:hint="eastAsia"/>
                <w:spacing w:val="15"/>
                <w:kern w:val="0"/>
                <w:sz w:val="28"/>
                <w:szCs w:val="28"/>
                <w:fitText w:val="3080" w:id="-1766657021"/>
              </w:rPr>
              <w:t>）</w:t>
            </w:r>
            <w:r w:rsidR="00D75F60" w:rsidRPr="002B1793">
              <w:rPr>
                <w:rFonts w:hint="eastAsia"/>
                <w:spacing w:val="15"/>
                <w:kern w:val="0"/>
                <w:sz w:val="28"/>
                <w:szCs w:val="28"/>
                <w:fitText w:val="3080" w:id="-1766657021"/>
              </w:rPr>
              <w:t>所在</w:t>
            </w:r>
            <w:r w:rsidR="00D75F60" w:rsidRPr="002B1793">
              <w:rPr>
                <w:rFonts w:hint="eastAsia"/>
                <w:spacing w:val="5"/>
                <w:kern w:val="0"/>
                <w:sz w:val="28"/>
                <w:szCs w:val="28"/>
                <w:fitText w:val="3080" w:id="-1766657021"/>
              </w:rPr>
              <w:t>地</w:t>
            </w:r>
          </w:p>
        </w:tc>
        <w:tc>
          <w:tcPr>
            <w:tcW w:w="6052" w:type="dxa"/>
            <w:gridSpan w:val="2"/>
            <w:tcBorders>
              <w:top w:val="single" w:sz="4" w:space="0" w:color="auto"/>
              <w:left w:val="single" w:sz="4" w:space="0" w:color="auto"/>
              <w:bottom w:val="single" w:sz="4" w:space="0" w:color="auto"/>
              <w:right w:val="single" w:sz="4" w:space="0" w:color="auto"/>
            </w:tcBorders>
          </w:tcPr>
          <w:p w14:paraId="4112F2FC" w14:textId="77777777" w:rsidR="0074401A" w:rsidRPr="0074401A" w:rsidRDefault="0074401A" w:rsidP="0074401A">
            <w:pPr>
              <w:widowControl/>
              <w:rPr>
                <w:sz w:val="28"/>
                <w:szCs w:val="28"/>
              </w:rPr>
            </w:pPr>
            <w:r>
              <w:rPr>
                <w:rFonts w:hint="eastAsia"/>
                <w:sz w:val="28"/>
                <w:szCs w:val="28"/>
              </w:rPr>
              <w:t>〒</w:t>
            </w:r>
          </w:p>
        </w:tc>
      </w:tr>
      <w:tr w:rsidR="00101051" w14:paraId="72A56438" w14:textId="77777777" w:rsidTr="007D2510">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1F711401" w14:textId="77777777" w:rsidR="00101051" w:rsidRPr="0074401A" w:rsidRDefault="00D75F60" w:rsidP="00662632">
            <w:pPr>
              <w:widowControl/>
              <w:jc w:val="center"/>
              <w:rPr>
                <w:sz w:val="28"/>
                <w:szCs w:val="28"/>
              </w:rPr>
            </w:pPr>
            <w:r w:rsidRPr="008E2897">
              <w:rPr>
                <w:rFonts w:hint="eastAsia"/>
                <w:spacing w:val="326"/>
                <w:kern w:val="0"/>
                <w:sz w:val="28"/>
                <w:szCs w:val="28"/>
                <w:fitText w:val="3080" w:id="-1766656768"/>
              </w:rPr>
              <w:t>電話番</w:t>
            </w:r>
            <w:r w:rsidRPr="008E2897">
              <w:rPr>
                <w:rFonts w:hint="eastAsia"/>
                <w:spacing w:val="2"/>
                <w:kern w:val="0"/>
                <w:sz w:val="28"/>
                <w:szCs w:val="28"/>
                <w:fitText w:val="3080" w:id="-1766656768"/>
              </w:rPr>
              <w:t>号</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501938D0" w14:textId="77777777" w:rsidR="00101051" w:rsidRPr="0074401A" w:rsidRDefault="00101051" w:rsidP="0074401A">
            <w:pPr>
              <w:widowControl/>
              <w:rPr>
                <w:sz w:val="28"/>
                <w:szCs w:val="28"/>
              </w:rPr>
            </w:pPr>
          </w:p>
        </w:tc>
      </w:tr>
      <w:tr w:rsidR="00101051" w14:paraId="4068E8EF" w14:textId="77777777" w:rsidTr="007D2510">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4E029E52" w14:textId="77777777" w:rsidR="00101051" w:rsidRPr="0074401A" w:rsidRDefault="00D75F60" w:rsidP="00662632">
            <w:pPr>
              <w:widowControl/>
              <w:jc w:val="center"/>
              <w:rPr>
                <w:sz w:val="28"/>
                <w:szCs w:val="28"/>
              </w:rPr>
            </w:pPr>
            <w:r w:rsidRPr="008E2897">
              <w:rPr>
                <w:rFonts w:hint="eastAsia"/>
                <w:spacing w:val="210"/>
                <w:kern w:val="0"/>
                <w:sz w:val="28"/>
                <w:szCs w:val="28"/>
                <w:fitText w:val="3080" w:id="-1766656767"/>
              </w:rPr>
              <w:t>法人の名</w:t>
            </w:r>
            <w:r w:rsidRPr="008E2897">
              <w:rPr>
                <w:rFonts w:hint="eastAsia"/>
                <w:kern w:val="0"/>
                <w:sz w:val="28"/>
                <w:szCs w:val="28"/>
                <w:fitText w:val="3080" w:id="-1766656767"/>
              </w:rPr>
              <w:t>称</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558091DF" w14:textId="77777777" w:rsidR="00101051" w:rsidRPr="0074401A" w:rsidRDefault="00101051" w:rsidP="0074401A">
            <w:pPr>
              <w:widowControl/>
              <w:rPr>
                <w:sz w:val="28"/>
                <w:szCs w:val="28"/>
              </w:rPr>
            </w:pPr>
          </w:p>
        </w:tc>
      </w:tr>
      <w:tr w:rsidR="00101051" w14:paraId="1B60FCBB" w14:textId="77777777" w:rsidTr="007D2510">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13BCF943" w14:textId="77777777" w:rsidR="00101051" w:rsidRPr="0074401A" w:rsidRDefault="00D75F60" w:rsidP="00662632">
            <w:pPr>
              <w:widowControl/>
              <w:jc w:val="center"/>
              <w:rPr>
                <w:sz w:val="28"/>
                <w:szCs w:val="28"/>
              </w:rPr>
            </w:pPr>
            <w:r w:rsidRPr="0074401A">
              <w:rPr>
                <w:rFonts w:hint="eastAsia"/>
                <w:sz w:val="28"/>
                <w:szCs w:val="28"/>
              </w:rPr>
              <w:t>法人代表者（理事長）名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53B32A0C" w14:textId="77777777" w:rsidR="00101051" w:rsidRPr="0074401A" w:rsidRDefault="00101051" w:rsidP="0074401A">
            <w:pPr>
              <w:widowControl/>
              <w:rPr>
                <w:sz w:val="28"/>
                <w:szCs w:val="28"/>
              </w:rPr>
            </w:pPr>
          </w:p>
        </w:tc>
      </w:tr>
      <w:tr w:rsidR="00101051" w14:paraId="6230743A" w14:textId="77777777" w:rsidTr="007D2510">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72CC5AC3" w14:textId="77777777" w:rsidR="00101051" w:rsidRPr="0074401A" w:rsidRDefault="00D75F60" w:rsidP="00662632">
            <w:pPr>
              <w:widowControl/>
              <w:jc w:val="center"/>
              <w:rPr>
                <w:sz w:val="28"/>
                <w:szCs w:val="28"/>
              </w:rPr>
            </w:pPr>
            <w:r w:rsidRPr="002B1793">
              <w:rPr>
                <w:rFonts w:hint="eastAsia"/>
                <w:spacing w:val="35"/>
                <w:kern w:val="0"/>
                <w:sz w:val="28"/>
                <w:szCs w:val="28"/>
                <w:fitText w:val="3080" w:id="-1766656766"/>
              </w:rPr>
              <w:t>管理者</w:t>
            </w:r>
            <w:r w:rsidR="0074401A" w:rsidRPr="002B1793">
              <w:rPr>
                <w:rFonts w:hint="eastAsia"/>
                <w:spacing w:val="35"/>
                <w:kern w:val="0"/>
                <w:sz w:val="28"/>
                <w:szCs w:val="28"/>
                <w:fitText w:val="3080" w:id="-1766656766"/>
              </w:rPr>
              <w:t>（施設長）</w:t>
            </w:r>
            <w:r w:rsidR="0074401A" w:rsidRPr="002B1793">
              <w:rPr>
                <w:rFonts w:hint="eastAsia"/>
                <w:kern w:val="0"/>
                <w:sz w:val="28"/>
                <w:szCs w:val="28"/>
                <w:fitText w:val="3080" w:id="-1766656766"/>
              </w:rPr>
              <w:t>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24C2D9F6" w14:textId="77777777" w:rsidR="00101051" w:rsidRPr="0074401A" w:rsidRDefault="00101051" w:rsidP="0074401A">
            <w:pPr>
              <w:widowControl/>
              <w:rPr>
                <w:sz w:val="28"/>
                <w:szCs w:val="28"/>
              </w:rPr>
            </w:pPr>
          </w:p>
        </w:tc>
      </w:tr>
      <w:tr w:rsidR="00101051" w14:paraId="1AF41FD4" w14:textId="77777777" w:rsidTr="007D2510">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77E7C84F" w14:textId="77777777" w:rsidR="00101051" w:rsidRPr="0074401A" w:rsidRDefault="0074401A" w:rsidP="00662632">
            <w:pPr>
              <w:widowControl/>
              <w:jc w:val="center"/>
              <w:rPr>
                <w:sz w:val="28"/>
                <w:szCs w:val="28"/>
              </w:rPr>
            </w:pPr>
            <w:r w:rsidRPr="008E2897">
              <w:rPr>
                <w:rFonts w:hint="eastAsia"/>
                <w:spacing w:val="93"/>
                <w:kern w:val="0"/>
                <w:sz w:val="28"/>
                <w:szCs w:val="28"/>
                <w:fitText w:val="3080" w:id="-1766656765"/>
              </w:rPr>
              <w:t>記入者職・氏</w:t>
            </w:r>
            <w:r w:rsidRPr="008E2897">
              <w:rPr>
                <w:rFonts w:hint="eastAsia"/>
                <w:spacing w:val="2"/>
                <w:kern w:val="0"/>
                <w:sz w:val="28"/>
                <w:szCs w:val="28"/>
                <w:fitText w:val="3080" w:id="-1766656765"/>
              </w:rPr>
              <w:t>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11FC667A" w14:textId="77777777" w:rsidR="00101051" w:rsidRPr="0074401A" w:rsidRDefault="00101051" w:rsidP="0074401A">
            <w:pPr>
              <w:widowControl/>
              <w:rPr>
                <w:sz w:val="28"/>
                <w:szCs w:val="28"/>
              </w:rPr>
            </w:pPr>
          </w:p>
        </w:tc>
      </w:tr>
      <w:tr w:rsidR="00101051" w14:paraId="7160E832" w14:textId="77777777" w:rsidTr="007D2510">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2275C2C3" w14:textId="77777777" w:rsidR="00101051" w:rsidRPr="0074401A" w:rsidRDefault="0074401A" w:rsidP="00662632">
            <w:pPr>
              <w:widowControl/>
              <w:jc w:val="center"/>
              <w:rPr>
                <w:sz w:val="28"/>
                <w:szCs w:val="28"/>
              </w:rPr>
            </w:pPr>
            <w:r w:rsidRPr="008E2897">
              <w:rPr>
                <w:rFonts w:hint="eastAsia"/>
                <w:spacing w:val="210"/>
                <w:kern w:val="0"/>
                <w:sz w:val="28"/>
                <w:szCs w:val="28"/>
                <w:fitText w:val="3080" w:id="-1766656764"/>
              </w:rPr>
              <w:t>記入年月</w:t>
            </w:r>
            <w:r w:rsidRPr="008E2897">
              <w:rPr>
                <w:rFonts w:hint="eastAsia"/>
                <w:kern w:val="0"/>
                <w:sz w:val="28"/>
                <w:szCs w:val="28"/>
                <w:fitText w:val="3080" w:id="-1766656764"/>
              </w:rPr>
              <w:t>日</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1ABD75E7" w14:textId="77777777" w:rsidR="00101051" w:rsidRPr="0074401A" w:rsidRDefault="00101051" w:rsidP="0074401A">
            <w:pPr>
              <w:widowControl/>
              <w:rPr>
                <w:sz w:val="28"/>
                <w:szCs w:val="28"/>
              </w:rPr>
            </w:pPr>
          </w:p>
        </w:tc>
      </w:tr>
      <w:tr w:rsidR="00101051" w14:paraId="16714A74" w14:textId="77777777" w:rsidTr="007D2510">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2DB8B8BB" w14:textId="00594341" w:rsidR="00101051" w:rsidRPr="0074401A" w:rsidRDefault="00494D51" w:rsidP="00662632">
            <w:pPr>
              <w:widowControl/>
              <w:jc w:val="center"/>
              <w:rPr>
                <w:sz w:val="28"/>
                <w:szCs w:val="28"/>
              </w:rPr>
            </w:pPr>
            <w:r w:rsidRPr="00494D51">
              <w:rPr>
                <w:rFonts w:hint="eastAsia"/>
                <w:spacing w:val="210"/>
                <w:kern w:val="0"/>
                <w:sz w:val="28"/>
                <w:szCs w:val="28"/>
                <w:fitText w:val="3080" w:id="-1502941696"/>
              </w:rPr>
              <w:t>運営</w:t>
            </w:r>
            <w:r w:rsidR="0074401A" w:rsidRPr="00494D51">
              <w:rPr>
                <w:rFonts w:hint="eastAsia"/>
                <w:spacing w:val="210"/>
                <w:kern w:val="0"/>
                <w:sz w:val="28"/>
                <w:szCs w:val="28"/>
                <w:fitText w:val="3080" w:id="-1502941696"/>
              </w:rPr>
              <w:t>指導</w:t>
            </w:r>
            <w:r w:rsidR="0074401A" w:rsidRPr="00494D51">
              <w:rPr>
                <w:rFonts w:hint="eastAsia"/>
                <w:kern w:val="0"/>
                <w:sz w:val="28"/>
                <w:szCs w:val="28"/>
                <w:fitText w:val="3080" w:id="-1502941696"/>
              </w:rPr>
              <w:t>日</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2293AD6F" w14:textId="77777777" w:rsidR="00101051" w:rsidRPr="0074401A" w:rsidRDefault="00101051" w:rsidP="0074401A">
            <w:pPr>
              <w:widowControl/>
              <w:rPr>
                <w:sz w:val="28"/>
                <w:szCs w:val="28"/>
              </w:rPr>
            </w:pPr>
          </w:p>
        </w:tc>
      </w:tr>
      <w:tr w:rsidR="00101051" w14:paraId="22E9E86D" w14:textId="77777777" w:rsidTr="007D2510">
        <w:tc>
          <w:tcPr>
            <w:tcW w:w="3445" w:type="dxa"/>
            <w:gridSpan w:val="2"/>
            <w:tcBorders>
              <w:top w:val="single" w:sz="4" w:space="0" w:color="auto"/>
            </w:tcBorders>
          </w:tcPr>
          <w:p w14:paraId="1341F06D" w14:textId="77777777" w:rsidR="00101051" w:rsidRDefault="00101051">
            <w:pPr>
              <w:widowControl/>
              <w:jc w:val="left"/>
            </w:pPr>
          </w:p>
        </w:tc>
        <w:tc>
          <w:tcPr>
            <w:tcW w:w="6052" w:type="dxa"/>
            <w:gridSpan w:val="2"/>
            <w:tcBorders>
              <w:top w:val="single" w:sz="4" w:space="0" w:color="auto"/>
            </w:tcBorders>
          </w:tcPr>
          <w:p w14:paraId="63B1467C" w14:textId="77777777" w:rsidR="00101051" w:rsidRDefault="00101051">
            <w:pPr>
              <w:widowControl/>
              <w:jc w:val="left"/>
            </w:pPr>
          </w:p>
        </w:tc>
      </w:tr>
      <w:tr w:rsidR="00101051" w14:paraId="68512343" w14:textId="77777777" w:rsidTr="007D2510">
        <w:tc>
          <w:tcPr>
            <w:tcW w:w="3445" w:type="dxa"/>
            <w:gridSpan w:val="2"/>
          </w:tcPr>
          <w:p w14:paraId="02866E39" w14:textId="77777777" w:rsidR="00101051" w:rsidRDefault="00101051">
            <w:pPr>
              <w:widowControl/>
              <w:jc w:val="left"/>
            </w:pPr>
          </w:p>
        </w:tc>
        <w:tc>
          <w:tcPr>
            <w:tcW w:w="6052" w:type="dxa"/>
            <w:gridSpan w:val="2"/>
          </w:tcPr>
          <w:p w14:paraId="7A3F4543" w14:textId="77777777" w:rsidR="00101051" w:rsidRDefault="00101051">
            <w:pPr>
              <w:widowControl/>
              <w:jc w:val="left"/>
            </w:pPr>
          </w:p>
        </w:tc>
      </w:tr>
      <w:tr w:rsidR="0074401A" w14:paraId="75440885" w14:textId="77777777" w:rsidTr="007D2510">
        <w:tc>
          <w:tcPr>
            <w:tcW w:w="3445" w:type="dxa"/>
            <w:gridSpan w:val="2"/>
          </w:tcPr>
          <w:p w14:paraId="0BC29EEE" w14:textId="77777777" w:rsidR="0074401A" w:rsidRDefault="0074401A">
            <w:pPr>
              <w:widowControl/>
              <w:jc w:val="left"/>
            </w:pPr>
          </w:p>
        </w:tc>
        <w:tc>
          <w:tcPr>
            <w:tcW w:w="6052" w:type="dxa"/>
            <w:gridSpan w:val="2"/>
          </w:tcPr>
          <w:p w14:paraId="4457BEEB" w14:textId="77777777" w:rsidR="0074401A" w:rsidRDefault="0074401A">
            <w:pPr>
              <w:widowControl/>
              <w:jc w:val="left"/>
            </w:pPr>
          </w:p>
        </w:tc>
      </w:tr>
      <w:tr w:rsidR="0074401A" w14:paraId="75BE37A7" w14:textId="77777777" w:rsidTr="007D2510">
        <w:tc>
          <w:tcPr>
            <w:tcW w:w="3445" w:type="dxa"/>
            <w:gridSpan w:val="2"/>
          </w:tcPr>
          <w:p w14:paraId="4E07DDA3" w14:textId="77777777" w:rsidR="0074401A" w:rsidRDefault="0074401A">
            <w:pPr>
              <w:widowControl/>
              <w:jc w:val="left"/>
            </w:pPr>
          </w:p>
        </w:tc>
        <w:tc>
          <w:tcPr>
            <w:tcW w:w="6052" w:type="dxa"/>
            <w:gridSpan w:val="2"/>
          </w:tcPr>
          <w:p w14:paraId="1ECE91DB" w14:textId="77777777" w:rsidR="0074401A" w:rsidRDefault="0074401A">
            <w:pPr>
              <w:widowControl/>
              <w:jc w:val="left"/>
            </w:pPr>
          </w:p>
        </w:tc>
      </w:tr>
      <w:tr w:rsidR="0074401A" w14:paraId="43C2499C" w14:textId="77777777" w:rsidTr="007D2510">
        <w:trPr>
          <w:trHeight w:val="540"/>
        </w:trPr>
        <w:tc>
          <w:tcPr>
            <w:tcW w:w="740" w:type="dxa"/>
            <w:tcBorders>
              <w:right w:val="single" w:sz="4" w:space="0" w:color="auto"/>
            </w:tcBorders>
          </w:tcPr>
          <w:p w14:paraId="1D69EB3F" w14:textId="77777777" w:rsidR="0074401A" w:rsidRDefault="0074401A">
            <w:pPr>
              <w:widowControl/>
              <w:jc w:val="left"/>
            </w:pPr>
          </w:p>
        </w:tc>
        <w:tc>
          <w:tcPr>
            <w:tcW w:w="8191" w:type="dxa"/>
            <w:gridSpan w:val="2"/>
            <w:tcBorders>
              <w:top w:val="single" w:sz="4" w:space="0" w:color="auto"/>
              <w:left w:val="single" w:sz="4" w:space="0" w:color="auto"/>
              <w:bottom w:val="single" w:sz="4" w:space="0" w:color="auto"/>
              <w:right w:val="single" w:sz="4" w:space="0" w:color="auto"/>
            </w:tcBorders>
            <w:vAlign w:val="center"/>
          </w:tcPr>
          <w:p w14:paraId="037280D2" w14:textId="77777777" w:rsidR="0074401A" w:rsidRPr="00D468BB" w:rsidRDefault="0074401A" w:rsidP="0074401A">
            <w:pPr>
              <w:widowControl/>
              <w:jc w:val="center"/>
              <w:rPr>
                <w:rFonts w:ascii="ＭＳ ゴシック" w:eastAsia="ＭＳ ゴシック" w:hAnsi="ＭＳ ゴシック"/>
                <w:sz w:val="32"/>
                <w:szCs w:val="32"/>
              </w:rPr>
            </w:pPr>
            <w:r w:rsidRPr="00D468BB">
              <w:rPr>
                <w:rFonts w:ascii="ＭＳ ゴシック" w:eastAsia="ＭＳ ゴシック" w:hAnsi="ＭＳ ゴシック" w:hint="eastAsia"/>
                <w:sz w:val="32"/>
                <w:szCs w:val="32"/>
              </w:rPr>
              <w:t>川口市　福祉部　福祉監査課</w:t>
            </w:r>
          </w:p>
        </w:tc>
        <w:tc>
          <w:tcPr>
            <w:tcW w:w="566" w:type="dxa"/>
            <w:tcBorders>
              <w:left w:val="single" w:sz="4" w:space="0" w:color="auto"/>
            </w:tcBorders>
          </w:tcPr>
          <w:p w14:paraId="5AC49CDA" w14:textId="77777777" w:rsidR="0074401A" w:rsidRDefault="0074401A">
            <w:pPr>
              <w:widowControl/>
              <w:jc w:val="left"/>
            </w:pPr>
          </w:p>
        </w:tc>
      </w:tr>
      <w:tr w:rsidR="0074401A" w14:paraId="6F78FB48" w14:textId="77777777" w:rsidTr="007D2510">
        <w:tc>
          <w:tcPr>
            <w:tcW w:w="3445" w:type="dxa"/>
            <w:gridSpan w:val="2"/>
          </w:tcPr>
          <w:p w14:paraId="0F8ECD87" w14:textId="77777777" w:rsidR="0074401A" w:rsidRDefault="0074401A">
            <w:pPr>
              <w:widowControl/>
              <w:jc w:val="left"/>
            </w:pPr>
          </w:p>
        </w:tc>
        <w:tc>
          <w:tcPr>
            <w:tcW w:w="6052" w:type="dxa"/>
            <w:gridSpan w:val="2"/>
          </w:tcPr>
          <w:p w14:paraId="746F5E13" w14:textId="77777777" w:rsidR="0074401A" w:rsidRDefault="0074401A">
            <w:pPr>
              <w:widowControl/>
              <w:jc w:val="left"/>
            </w:pPr>
          </w:p>
        </w:tc>
      </w:tr>
    </w:tbl>
    <w:p w14:paraId="0F4CE714" w14:textId="77777777" w:rsidR="0074401A" w:rsidRDefault="0074401A">
      <w:pPr>
        <w:widowControl/>
        <w:jc w:val="left"/>
      </w:pPr>
    </w:p>
    <w:p w14:paraId="1449AFBA" w14:textId="77777777" w:rsidR="0074401A" w:rsidRDefault="0074401A">
      <w:pPr>
        <w:widowControl/>
        <w:jc w:val="left"/>
      </w:pPr>
      <w:r>
        <w:br w:type="page"/>
      </w:r>
    </w:p>
    <w:p w14:paraId="69E734A8" w14:textId="2416719D" w:rsidR="00101051" w:rsidRPr="00105695" w:rsidRDefault="00D468BB" w:rsidP="0074401A">
      <w:pPr>
        <w:widowControl/>
        <w:jc w:val="center"/>
        <w:rPr>
          <w:rFonts w:ascii="ＭＳ ゴシック" w:eastAsia="ＭＳ ゴシック" w:hAnsi="ＭＳ ゴシック"/>
          <w:sz w:val="32"/>
          <w:szCs w:val="32"/>
        </w:rPr>
      </w:pPr>
      <w:r w:rsidRPr="00105695">
        <w:rPr>
          <w:rFonts w:ascii="ＭＳ ゴシック" w:eastAsia="ＭＳ ゴシック" w:hAnsi="ＭＳ ゴシック" w:hint="eastAsia"/>
          <w:sz w:val="32"/>
          <w:szCs w:val="32"/>
        </w:rPr>
        <w:lastRenderedPageBreak/>
        <w:t>介護サービス事業者自主点検表の作成について</w:t>
      </w:r>
    </w:p>
    <w:p w14:paraId="65DBF2D0" w14:textId="7851BA59" w:rsidR="0074401A" w:rsidRDefault="0074401A">
      <w:pPr>
        <w:widowControl/>
        <w:jc w:val="left"/>
      </w:pPr>
    </w:p>
    <w:p w14:paraId="7266F079" w14:textId="77777777" w:rsidR="004A01BE" w:rsidRDefault="004A01BE">
      <w:pPr>
        <w:widowControl/>
        <w:jc w:val="left"/>
      </w:pPr>
    </w:p>
    <w:p w14:paraId="41FEF0FA" w14:textId="77777777" w:rsidR="0074401A" w:rsidRDefault="0074401A">
      <w:pPr>
        <w:widowControl/>
        <w:jc w:val="left"/>
      </w:pPr>
      <w:r>
        <w:rPr>
          <w:rFonts w:hint="eastAsia"/>
        </w:rPr>
        <w:t>１　趣　　旨</w:t>
      </w:r>
    </w:p>
    <w:p w14:paraId="1EC2A6B9" w14:textId="27F5B012" w:rsidR="00D468BB" w:rsidRDefault="0074401A" w:rsidP="007D2510">
      <w:pPr>
        <w:widowControl/>
        <w:ind w:left="210" w:hangingChars="100" w:hanging="210"/>
        <w:jc w:val="left"/>
      </w:pPr>
      <w:r>
        <w:rPr>
          <w:rFonts w:hint="eastAsia"/>
        </w:rPr>
        <w:t xml:space="preserve">　</w:t>
      </w:r>
      <w:r w:rsidR="00D468BB">
        <w:rPr>
          <w:rFonts w:hint="eastAsia"/>
        </w:rPr>
        <w:t xml:space="preserve">　利用者に適切な介護サービスを提供するためには、事業者自らが自主的に事業の運営状況を点検し、人員、設備及び運営に関する基準が守られているか常に確認することが必要です。</w:t>
      </w:r>
    </w:p>
    <w:p w14:paraId="0A5D3F74" w14:textId="316135C9" w:rsidR="0074401A" w:rsidRDefault="00D468BB" w:rsidP="007D2510">
      <w:pPr>
        <w:widowControl/>
        <w:ind w:left="210" w:hangingChars="100" w:hanging="210"/>
        <w:jc w:val="left"/>
      </w:pPr>
      <w:r>
        <w:rPr>
          <w:rFonts w:hint="eastAsia"/>
        </w:rPr>
        <w:t xml:space="preserve">　</w:t>
      </w:r>
      <w:r w:rsidR="007D2510">
        <w:rPr>
          <w:rFonts w:hint="eastAsia"/>
        </w:rPr>
        <w:t xml:space="preserve">　</w:t>
      </w:r>
      <w:r w:rsidR="00494D51" w:rsidRPr="00A45B21">
        <w:rPr>
          <w:rFonts w:cs="ＭＳ Ｐゴシック" w:hint="eastAsia"/>
          <w:kern w:val="0"/>
          <w:sz w:val="22"/>
        </w:rPr>
        <w:t>そこで市では、介護サービス事業者ごとに、関係する法令、条例及び通知等を基に自主点検表を作成しましたので、適正な事業運営及び介護サービスの質の向上を図るためにご活用ください。</w:t>
      </w:r>
    </w:p>
    <w:p w14:paraId="3657F505" w14:textId="77777777" w:rsidR="0074401A" w:rsidRDefault="0074401A" w:rsidP="0074401A">
      <w:pPr>
        <w:widowControl/>
        <w:jc w:val="left"/>
      </w:pPr>
    </w:p>
    <w:p w14:paraId="675F9D47" w14:textId="77777777" w:rsidR="0074401A" w:rsidRDefault="0074401A" w:rsidP="0074401A">
      <w:pPr>
        <w:widowControl/>
        <w:jc w:val="left"/>
      </w:pPr>
      <w:r>
        <w:rPr>
          <w:rFonts w:hint="eastAsia"/>
        </w:rPr>
        <w:t>２　実施方法</w:t>
      </w:r>
    </w:p>
    <w:p w14:paraId="5A218C2D" w14:textId="7E2C4CFD" w:rsidR="0074401A" w:rsidRDefault="00D468BB" w:rsidP="00D468BB">
      <w:pPr>
        <w:widowControl/>
        <w:ind w:left="630" w:hangingChars="300" w:hanging="630"/>
        <w:jc w:val="left"/>
      </w:pPr>
      <w:r>
        <w:rPr>
          <w:rFonts w:hint="eastAsia"/>
        </w:rPr>
        <w:t>（１）　毎年定期的に</w:t>
      </w:r>
      <w:r w:rsidR="00494D51">
        <w:rPr>
          <w:rFonts w:hint="eastAsia"/>
        </w:rPr>
        <w:t>実施するとともに、事業所への運営</w:t>
      </w:r>
      <w:r>
        <w:rPr>
          <w:rFonts w:hint="eastAsia"/>
        </w:rPr>
        <w:t>指導が行われるときは、他の関係書類とともに、市へ提出してください。なお、この場合、控えを必ず保管してください。</w:t>
      </w:r>
    </w:p>
    <w:p w14:paraId="540B7CF4" w14:textId="77777777" w:rsidR="0074401A" w:rsidRDefault="0074401A" w:rsidP="0074401A">
      <w:pPr>
        <w:widowControl/>
        <w:jc w:val="left"/>
      </w:pPr>
      <w:r>
        <w:rPr>
          <w:rFonts w:hint="eastAsia"/>
        </w:rPr>
        <w:t xml:space="preserve">（２）　</w:t>
      </w:r>
      <w:r w:rsidRPr="0074401A">
        <w:rPr>
          <w:rFonts w:hint="eastAsia"/>
        </w:rPr>
        <w:t>複数の職員で検討のうえ点検してください。</w:t>
      </w:r>
    </w:p>
    <w:p w14:paraId="4D989BC5" w14:textId="7F552D1E" w:rsidR="0074401A" w:rsidRDefault="00494D51" w:rsidP="0074401A">
      <w:pPr>
        <w:widowControl/>
        <w:jc w:val="left"/>
      </w:pPr>
      <w:r>
        <w:rPr>
          <w:rFonts w:hint="eastAsia"/>
        </w:rPr>
        <w:t>（３</w:t>
      </w:r>
      <w:r w:rsidR="0074401A">
        <w:rPr>
          <w:rFonts w:hint="eastAsia"/>
        </w:rPr>
        <w:t xml:space="preserve">） </w:t>
      </w:r>
      <w:r w:rsidR="0074401A" w:rsidRPr="0074401A">
        <w:rPr>
          <w:rFonts w:hint="eastAsia"/>
        </w:rPr>
        <w:t>「いる・いない」等の判定については、該当する項目を</w:t>
      </w:r>
      <w:r w:rsidR="0074401A" w:rsidRPr="00494D51">
        <w:rPr>
          <w:rFonts w:hint="eastAsia"/>
        </w:rPr>
        <w:t>○で囲ってください。</w:t>
      </w:r>
    </w:p>
    <w:p w14:paraId="729CA842" w14:textId="543469D5" w:rsidR="0074401A" w:rsidRPr="0074401A" w:rsidRDefault="00494D51" w:rsidP="00994704">
      <w:pPr>
        <w:widowControl/>
        <w:ind w:left="630" w:hangingChars="300" w:hanging="630"/>
        <w:jc w:val="left"/>
      </w:pPr>
      <w:r>
        <w:rPr>
          <w:rFonts w:hint="eastAsia"/>
        </w:rPr>
        <w:t>（４</w:t>
      </w:r>
      <w:r w:rsidR="0074401A">
        <w:rPr>
          <w:rFonts w:hint="eastAsia"/>
        </w:rPr>
        <w:t xml:space="preserve">）　</w:t>
      </w:r>
      <w:r w:rsidR="0074401A" w:rsidRPr="007D2510">
        <w:rPr>
          <w:rFonts w:hint="eastAsia"/>
          <w:u w:val="single"/>
        </w:rPr>
        <w:t>判定について該当する項目がないときは、選択肢に二重線を引き、「事例なし」又は「該当なし」と記入してください。（判定欄にあらかじめ「事例なし」等の選択肢が記載されている場合もあります。</w:t>
      </w:r>
      <w:r w:rsidR="0074401A" w:rsidRPr="007D2510">
        <w:rPr>
          <w:rFonts w:hint="eastAsia"/>
        </w:rPr>
        <w:t>）</w:t>
      </w:r>
    </w:p>
    <w:p w14:paraId="7EEFE80E" w14:textId="77777777" w:rsidR="0074401A" w:rsidRDefault="0074401A" w:rsidP="0074401A">
      <w:pPr>
        <w:widowControl/>
        <w:jc w:val="left"/>
      </w:pPr>
    </w:p>
    <w:p w14:paraId="54A6597F" w14:textId="77777777" w:rsidR="0074401A" w:rsidRDefault="00994704" w:rsidP="0074401A">
      <w:pPr>
        <w:widowControl/>
        <w:jc w:val="left"/>
      </w:pPr>
      <w:r>
        <w:rPr>
          <w:rFonts w:hint="eastAsia"/>
        </w:rPr>
        <w:t>３　根拠法令</w:t>
      </w:r>
    </w:p>
    <w:tbl>
      <w:tblPr>
        <w:tblStyle w:val="a3"/>
        <w:tblW w:w="0" w:type="auto"/>
        <w:tblLook w:val="04A0" w:firstRow="1" w:lastRow="0" w:firstColumn="1" w:lastColumn="0" w:noHBand="0" w:noVBand="1"/>
      </w:tblPr>
      <w:tblGrid>
        <w:gridCol w:w="3114"/>
        <w:gridCol w:w="6910"/>
      </w:tblGrid>
      <w:tr w:rsidR="00D468BB" w:rsidRPr="00B0262B" w14:paraId="38B2C6D9" w14:textId="77777777" w:rsidTr="00D468BB">
        <w:tc>
          <w:tcPr>
            <w:tcW w:w="3114" w:type="dxa"/>
            <w:vAlign w:val="center"/>
          </w:tcPr>
          <w:p w14:paraId="0CC43315" w14:textId="1BA15350" w:rsidR="00D468BB" w:rsidRPr="00B0262B" w:rsidRDefault="00D468BB" w:rsidP="00D468BB">
            <w:pPr>
              <w:widowControl/>
              <w:jc w:val="left"/>
              <w:rPr>
                <w:szCs w:val="21"/>
              </w:rPr>
            </w:pPr>
            <w:r w:rsidRPr="00B0262B">
              <w:rPr>
                <w:rFonts w:hint="eastAsia"/>
                <w:szCs w:val="21"/>
              </w:rPr>
              <w:t>「条例」</w:t>
            </w:r>
          </w:p>
        </w:tc>
        <w:tc>
          <w:tcPr>
            <w:tcW w:w="6910" w:type="dxa"/>
            <w:tcMar>
              <w:left w:w="57" w:type="dxa"/>
              <w:right w:w="28" w:type="dxa"/>
            </w:tcMar>
            <w:vAlign w:val="center"/>
          </w:tcPr>
          <w:p w14:paraId="5DE86D37" w14:textId="1705F091" w:rsidR="00D468BB" w:rsidRPr="00B0262B" w:rsidRDefault="00D468BB" w:rsidP="00D468BB">
            <w:pPr>
              <w:widowControl/>
              <w:jc w:val="left"/>
              <w:rPr>
                <w:color w:val="000000"/>
                <w:szCs w:val="21"/>
              </w:rPr>
            </w:pPr>
            <w:r w:rsidRPr="00B0262B">
              <w:rPr>
                <w:rFonts w:hint="eastAsia"/>
                <w:szCs w:val="21"/>
              </w:rPr>
              <w:t>川口市介護老人保健施設の人員、施設及び設備並びに運営に関する基準を定める条例（平成29年川口市条例第82条）</w:t>
            </w:r>
          </w:p>
        </w:tc>
      </w:tr>
      <w:tr w:rsidR="00D468BB" w:rsidRPr="00B0262B" w14:paraId="6A88DB50" w14:textId="77777777" w:rsidTr="004C2EFE">
        <w:tc>
          <w:tcPr>
            <w:tcW w:w="3114" w:type="dxa"/>
          </w:tcPr>
          <w:p w14:paraId="3D8353F1" w14:textId="2D2DF12D" w:rsidR="00D468BB" w:rsidRPr="00B0262B" w:rsidRDefault="00D468BB" w:rsidP="00D468BB">
            <w:pPr>
              <w:widowControl/>
              <w:jc w:val="left"/>
              <w:rPr>
                <w:szCs w:val="21"/>
              </w:rPr>
            </w:pPr>
            <w:r w:rsidRPr="00B0262B">
              <w:rPr>
                <w:rFonts w:hint="eastAsia"/>
                <w:szCs w:val="21"/>
              </w:rPr>
              <w:t>「市虐待防止条例」</w:t>
            </w:r>
          </w:p>
        </w:tc>
        <w:tc>
          <w:tcPr>
            <w:tcW w:w="6910" w:type="dxa"/>
            <w:tcMar>
              <w:left w:w="57" w:type="dxa"/>
              <w:right w:w="28" w:type="dxa"/>
            </w:tcMar>
          </w:tcPr>
          <w:p w14:paraId="0437EE37" w14:textId="77777777" w:rsidR="00B0262B" w:rsidRDefault="00D468BB" w:rsidP="00B0262B">
            <w:pPr>
              <w:rPr>
                <w:szCs w:val="21"/>
              </w:rPr>
            </w:pPr>
            <w:r w:rsidRPr="00B0262B">
              <w:rPr>
                <w:rFonts w:hint="eastAsia"/>
                <w:szCs w:val="21"/>
              </w:rPr>
              <w:t>川口市児童、高齢者及び障害者に対する虐待の防止等に関する条例</w:t>
            </w:r>
          </w:p>
          <w:p w14:paraId="7238079C" w14:textId="4627E98F" w:rsidR="00D468BB" w:rsidRPr="00B0262B" w:rsidRDefault="00D468BB" w:rsidP="00B0262B">
            <w:pPr>
              <w:rPr>
                <w:szCs w:val="21"/>
              </w:rPr>
            </w:pPr>
            <w:r w:rsidRPr="00B0262B">
              <w:rPr>
                <w:rFonts w:hint="eastAsia"/>
                <w:szCs w:val="21"/>
              </w:rPr>
              <w:t>（平成25年川口市条例第34号）</w:t>
            </w:r>
          </w:p>
        </w:tc>
      </w:tr>
      <w:tr w:rsidR="00D468BB" w:rsidRPr="00B0262B" w14:paraId="506C6DF2" w14:textId="77777777" w:rsidTr="004C2EFE">
        <w:tc>
          <w:tcPr>
            <w:tcW w:w="3114" w:type="dxa"/>
          </w:tcPr>
          <w:p w14:paraId="1F527EC8" w14:textId="0DB6E3D1" w:rsidR="00D468BB" w:rsidRPr="00B0262B" w:rsidRDefault="00D468BB" w:rsidP="00D468BB">
            <w:pPr>
              <w:widowControl/>
              <w:jc w:val="left"/>
              <w:rPr>
                <w:szCs w:val="21"/>
              </w:rPr>
            </w:pPr>
            <w:r w:rsidRPr="00B0262B">
              <w:rPr>
                <w:rFonts w:hint="eastAsia"/>
                <w:szCs w:val="21"/>
              </w:rPr>
              <w:t>「法」</w:t>
            </w:r>
          </w:p>
        </w:tc>
        <w:tc>
          <w:tcPr>
            <w:tcW w:w="6910" w:type="dxa"/>
            <w:tcMar>
              <w:left w:w="57" w:type="dxa"/>
              <w:right w:w="28" w:type="dxa"/>
            </w:tcMar>
          </w:tcPr>
          <w:p w14:paraId="3AD675A7" w14:textId="3C4E828C" w:rsidR="00D468BB" w:rsidRPr="00B0262B" w:rsidRDefault="00D468BB" w:rsidP="00D468BB">
            <w:pPr>
              <w:rPr>
                <w:color w:val="000000"/>
                <w:szCs w:val="21"/>
              </w:rPr>
            </w:pPr>
            <w:r w:rsidRPr="00B0262B">
              <w:rPr>
                <w:rFonts w:hint="eastAsia"/>
                <w:szCs w:val="21"/>
              </w:rPr>
              <w:t>介護保険法(平成9年法律第123号)</w:t>
            </w:r>
          </w:p>
        </w:tc>
      </w:tr>
      <w:tr w:rsidR="00D468BB" w:rsidRPr="00B0262B" w14:paraId="2E1AB4CD" w14:textId="77777777" w:rsidTr="004C2EFE">
        <w:tc>
          <w:tcPr>
            <w:tcW w:w="3114" w:type="dxa"/>
          </w:tcPr>
          <w:p w14:paraId="6AC2B46E" w14:textId="1205B7A3" w:rsidR="00D468BB" w:rsidRPr="00B0262B" w:rsidRDefault="00D468BB" w:rsidP="00D468BB">
            <w:pPr>
              <w:widowControl/>
              <w:jc w:val="left"/>
              <w:rPr>
                <w:szCs w:val="21"/>
              </w:rPr>
            </w:pPr>
            <w:r w:rsidRPr="00B0262B">
              <w:rPr>
                <w:rFonts w:hint="eastAsia"/>
                <w:szCs w:val="21"/>
              </w:rPr>
              <w:t>「土砂災害防止法」</w:t>
            </w:r>
          </w:p>
        </w:tc>
        <w:tc>
          <w:tcPr>
            <w:tcW w:w="6910" w:type="dxa"/>
            <w:tcMar>
              <w:left w:w="57" w:type="dxa"/>
              <w:right w:w="28" w:type="dxa"/>
            </w:tcMar>
          </w:tcPr>
          <w:p w14:paraId="18F24924" w14:textId="77777777" w:rsidR="00B0262B" w:rsidRDefault="00D468BB" w:rsidP="00B0262B">
            <w:pPr>
              <w:rPr>
                <w:szCs w:val="21"/>
              </w:rPr>
            </w:pPr>
            <w:r w:rsidRPr="00B0262B">
              <w:rPr>
                <w:rFonts w:hint="eastAsia"/>
                <w:szCs w:val="21"/>
              </w:rPr>
              <w:t>土砂災害警戒区域における土砂災害防止対策の推進に関する法律</w:t>
            </w:r>
          </w:p>
          <w:p w14:paraId="4A90BFCB" w14:textId="20BD4AFB" w:rsidR="00D468BB" w:rsidRPr="00B0262B" w:rsidRDefault="00D468BB" w:rsidP="00B0262B">
            <w:pPr>
              <w:rPr>
                <w:color w:val="000000"/>
                <w:szCs w:val="21"/>
              </w:rPr>
            </w:pPr>
            <w:r w:rsidRPr="00B0262B">
              <w:rPr>
                <w:rFonts w:hint="eastAsia"/>
                <w:szCs w:val="21"/>
              </w:rPr>
              <w:t>（平成12年法律第57号）</w:t>
            </w:r>
          </w:p>
        </w:tc>
      </w:tr>
      <w:tr w:rsidR="00D468BB" w:rsidRPr="00B0262B" w14:paraId="25A0C795" w14:textId="77777777" w:rsidTr="004C2EFE">
        <w:tc>
          <w:tcPr>
            <w:tcW w:w="3114" w:type="dxa"/>
          </w:tcPr>
          <w:p w14:paraId="5196DF15" w14:textId="29F35D6D" w:rsidR="00D468BB" w:rsidRPr="00B0262B" w:rsidRDefault="00D468BB" w:rsidP="00D468BB">
            <w:pPr>
              <w:widowControl/>
              <w:jc w:val="left"/>
              <w:rPr>
                <w:szCs w:val="21"/>
              </w:rPr>
            </w:pPr>
            <w:r w:rsidRPr="00B0262B">
              <w:rPr>
                <w:rFonts w:hint="eastAsia"/>
                <w:szCs w:val="21"/>
              </w:rPr>
              <w:t>「施行令」</w:t>
            </w:r>
          </w:p>
        </w:tc>
        <w:tc>
          <w:tcPr>
            <w:tcW w:w="6910" w:type="dxa"/>
            <w:tcMar>
              <w:left w:w="57" w:type="dxa"/>
              <w:right w:w="28" w:type="dxa"/>
            </w:tcMar>
          </w:tcPr>
          <w:p w14:paraId="23F914D4" w14:textId="7853DB96" w:rsidR="00D468BB" w:rsidRPr="00B0262B" w:rsidRDefault="00D468BB" w:rsidP="00D468BB">
            <w:pPr>
              <w:rPr>
                <w:szCs w:val="21"/>
              </w:rPr>
            </w:pPr>
            <w:r w:rsidRPr="00B0262B">
              <w:rPr>
                <w:rFonts w:hint="eastAsia"/>
                <w:szCs w:val="21"/>
              </w:rPr>
              <w:t>介護保険法施行令（平成10年政令第412号）</w:t>
            </w:r>
          </w:p>
        </w:tc>
      </w:tr>
      <w:tr w:rsidR="00D468BB" w:rsidRPr="00B0262B" w14:paraId="518BB812" w14:textId="77777777" w:rsidTr="004C2EFE">
        <w:tc>
          <w:tcPr>
            <w:tcW w:w="3114" w:type="dxa"/>
          </w:tcPr>
          <w:p w14:paraId="24156C4F" w14:textId="1672BA0D" w:rsidR="00D468BB" w:rsidRPr="00B0262B" w:rsidRDefault="00D468BB" w:rsidP="00D468BB">
            <w:pPr>
              <w:widowControl/>
              <w:jc w:val="left"/>
              <w:rPr>
                <w:szCs w:val="21"/>
              </w:rPr>
            </w:pPr>
            <w:r w:rsidRPr="00B0262B">
              <w:rPr>
                <w:rFonts w:hint="eastAsia"/>
                <w:szCs w:val="21"/>
              </w:rPr>
              <w:t xml:space="preserve">「施行規則」 </w:t>
            </w:r>
          </w:p>
        </w:tc>
        <w:tc>
          <w:tcPr>
            <w:tcW w:w="6910" w:type="dxa"/>
            <w:tcMar>
              <w:left w:w="57" w:type="dxa"/>
              <w:right w:w="28" w:type="dxa"/>
            </w:tcMar>
          </w:tcPr>
          <w:p w14:paraId="64E8C99F" w14:textId="4A584563" w:rsidR="00D468BB" w:rsidRPr="00B0262B" w:rsidRDefault="00D468BB" w:rsidP="00D468BB">
            <w:pPr>
              <w:rPr>
                <w:color w:val="000000"/>
                <w:szCs w:val="21"/>
              </w:rPr>
            </w:pPr>
            <w:r w:rsidRPr="00B0262B">
              <w:rPr>
                <w:rFonts w:hint="eastAsia"/>
                <w:szCs w:val="21"/>
              </w:rPr>
              <w:t>介護保険法施行規則(平成11年厚生省令第36号)</w:t>
            </w:r>
          </w:p>
        </w:tc>
      </w:tr>
      <w:tr w:rsidR="00D468BB" w:rsidRPr="00B0262B" w14:paraId="6F20E78F" w14:textId="77777777" w:rsidTr="004C2EFE">
        <w:tc>
          <w:tcPr>
            <w:tcW w:w="3114" w:type="dxa"/>
          </w:tcPr>
          <w:p w14:paraId="7821662C" w14:textId="267CBB1A" w:rsidR="00D468BB" w:rsidRPr="00B0262B" w:rsidRDefault="00D468BB" w:rsidP="00D468BB">
            <w:pPr>
              <w:widowControl/>
              <w:jc w:val="left"/>
              <w:rPr>
                <w:szCs w:val="21"/>
              </w:rPr>
            </w:pPr>
            <w:r w:rsidRPr="00B0262B">
              <w:rPr>
                <w:rFonts w:hint="eastAsia"/>
                <w:szCs w:val="21"/>
              </w:rPr>
              <w:t>「労基法」</w:t>
            </w:r>
          </w:p>
        </w:tc>
        <w:tc>
          <w:tcPr>
            <w:tcW w:w="6910" w:type="dxa"/>
            <w:tcMar>
              <w:left w:w="57" w:type="dxa"/>
              <w:right w:w="28" w:type="dxa"/>
            </w:tcMar>
          </w:tcPr>
          <w:p w14:paraId="3459ABCF" w14:textId="1A22A931" w:rsidR="00D468BB" w:rsidRPr="00B0262B" w:rsidRDefault="00D468BB" w:rsidP="00D468BB">
            <w:pPr>
              <w:rPr>
                <w:color w:val="000000"/>
                <w:szCs w:val="21"/>
              </w:rPr>
            </w:pPr>
            <w:r w:rsidRPr="00B0262B">
              <w:rPr>
                <w:rFonts w:hint="eastAsia"/>
                <w:szCs w:val="21"/>
              </w:rPr>
              <w:t>労働基準法(昭和22年法律第49号)</w:t>
            </w:r>
          </w:p>
        </w:tc>
      </w:tr>
      <w:tr w:rsidR="00D468BB" w:rsidRPr="00B0262B" w14:paraId="451FC4B5" w14:textId="77777777" w:rsidTr="004C2EFE">
        <w:tc>
          <w:tcPr>
            <w:tcW w:w="3114" w:type="dxa"/>
          </w:tcPr>
          <w:p w14:paraId="5C603E1A" w14:textId="4E90137A" w:rsidR="00D468BB" w:rsidRPr="00B0262B" w:rsidRDefault="00D468BB" w:rsidP="00D468BB">
            <w:pPr>
              <w:widowControl/>
              <w:jc w:val="left"/>
              <w:rPr>
                <w:szCs w:val="21"/>
              </w:rPr>
            </w:pPr>
            <w:r w:rsidRPr="00B0262B">
              <w:rPr>
                <w:rFonts w:hint="eastAsia"/>
                <w:szCs w:val="21"/>
              </w:rPr>
              <w:t>「労基則」</w:t>
            </w:r>
          </w:p>
        </w:tc>
        <w:tc>
          <w:tcPr>
            <w:tcW w:w="6910" w:type="dxa"/>
            <w:tcMar>
              <w:left w:w="57" w:type="dxa"/>
              <w:right w:w="28" w:type="dxa"/>
            </w:tcMar>
          </w:tcPr>
          <w:p w14:paraId="733B4DAC" w14:textId="08482077" w:rsidR="00D468BB" w:rsidRPr="00B0262B" w:rsidRDefault="00D468BB" w:rsidP="00D468BB">
            <w:pPr>
              <w:rPr>
                <w:color w:val="000000"/>
                <w:szCs w:val="21"/>
              </w:rPr>
            </w:pPr>
            <w:r w:rsidRPr="00B0262B">
              <w:rPr>
                <w:rFonts w:hint="eastAsia"/>
                <w:szCs w:val="21"/>
              </w:rPr>
              <w:t>労働基準法施行規則(昭和22年厚生省令第23号)</w:t>
            </w:r>
          </w:p>
        </w:tc>
      </w:tr>
      <w:tr w:rsidR="00D468BB" w:rsidRPr="00B0262B" w14:paraId="75234B8D" w14:textId="77777777" w:rsidTr="004C2EFE">
        <w:tc>
          <w:tcPr>
            <w:tcW w:w="3114" w:type="dxa"/>
          </w:tcPr>
          <w:p w14:paraId="6ECA2C18" w14:textId="01138F6E" w:rsidR="00D468BB" w:rsidRPr="00B0262B" w:rsidRDefault="00D468BB" w:rsidP="00D468BB">
            <w:pPr>
              <w:widowControl/>
              <w:jc w:val="left"/>
              <w:rPr>
                <w:szCs w:val="21"/>
              </w:rPr>
            </w:pPr>
            <w:r w:rsidRPr="00B0262B">
              <w:rPr>
                <w:rFonts w:hint="eastAsia"/>
                <w:szCs w:val="21"/>
              </w:rPr>
              <w:t>「労安法」</w:t>
            </w:r>
          </w:p>
        </w:tc>
        <w:tc>
          <w:tcPr>
            <w:tcW w:w="6910" w:type="dxa"/>
            <w:tcMar>
              <w:left w:w="57" w:type="dxa"/>
              <w:right w:w="28" w:type="dxa"/>
            </w:tcMar>
          </w:tcPr>
          <w:p w14:paraId="5D0A747A" w14:textId="66722043" w:rsidR="00D468BB" w:rsidRPr="00B0262B" w:rsidRDefault="00D468BB" w:rsidP="00D468BB">
            <w:pPr>
              <w:rPr>
                <w:color w:val="000000"/>
                <w:szCs w:val="21"/>
              </w:rPr>
            </w:pPr>
            <w:r w:rsidRPr="00B0262B">
              <w:rPr>
                <w:rFonts w:hint="eastAsia"/>
                <w:szCs w:val="21"/>
              </w:rPr>
              <w:t>労働安全衛生法(昭和47年法律第57号)</w:t>
            </w:r>
          </w:p>
        </w:tc>
      </w:tr>
      <w:tr w:rsidR="00D468BB" w:rsidRPr="00B0262B" w14:paraId="5EC47B85" w14:textId="77777777" w:rsidTr="00D468BB">
        <w:tc>
          <w:tcPr>
            <w:tcW w:w="3114" w:type="dxa"/>
          </w:tcPr>
          <w:p w14:paraId="66165B41" w14:textId="6C347A34" w:rsidR="00D468BB" w:rsidRPr="00B0262B" w:rsidRDefault="00D468BB" w:rsidP="00D468BB">
            <w:pPr>
              <w:widowControl/>
              <w:jc w:val="left"/>
              <w:rPr>
                <w:szCs w:val="21"/>
              </w:rPr>
            </w:pPr>
            <w:r w:rsidRPr="00B0262B">
              <w:rPr>
                <w:rFonts w:hint="eastAsia"/>
                <w:szCs w:val="21"/>
              </w:rPr>
              <w:t>「労安則」</w:t>
            </w:r>
          </w:p>
        </w:tc>
        <w:tc>
          <w:tcPr>
            <w:tcW w:w="6910" w:type="dxa"/>
            <w:tcMar>
              <w:left w:w="57" w:type="dxa"/>
              <w:right w:w="28" w:type="dxa"/>
            </w:tcMar>
          </w:tcPr>
          <w:p w14:paraId="5BF4F0BD" w14:textId="344119B9" w:rsidR="00D468BB" w:rsidRPr="00B0262B" w:rsidRDefault="00D468BB" w:rsidP="00D468BB">
            <w:pPr>
              <w:rPr>
                <w:szCs w:val="21"/>
              </w:rPr>
            </w:pPr>
            <w:r w:rsidRPr="00B0262B">
              <w:rPr>
                <w:rFonts w:hint="eastAsia"/>
                <w:szCs w:val="21"/>
              </w:rPr>
              <w:t>労働安全衛生規則(昭和47年労働省令32号)</w:t>
            </w:r>
          </w:p>
        </w:tc>
      </w:tr>
      <w:tr w:rsidR="00D468BB" w:rsidRPr="00B0262B" w14:paraId="69A1BA7A" w14:textId="77777777" w:rsidTr="00D468BB">
        <w:tc>
          <w:tcPr>
            <w:tcW w:w="3114" w:type="dxa"/>
          </w:tcPr>
          <w:p w14:paraId="32C38DA3" w14:textId="4FA0CE15" w:rsidR="00D468BB" w:rsidRPr="00B0262B" w:rsidRDefault="00D468BB" w:rsidP="00D468BB">
            <w:pPr>
              <w:rPr>
                <w:szCs w:val="21"/>
              </w:rPr>
            </w:pPr>
            <w:r w:rsidRPr="00B0262B">
              <w:rPr>
                <w:rFonts w:hint="eastAsia"/>
                <w:szCs w:val="21"/>
              </w:rPr>
              <w:t>「平11厚令40」</w:t>
            </w:r>
          </w:p>
        </w:tc>
        <w:tc>
          <w:tcPr>
            <w:tcW w:w="6910" w:type="dxa"/>
            <w:tcMar>
              <w:left w:w="57" w:type="dxa"/>
              <w:right w:w="28" w:type="dxa"/>
            </w:tcMar>
          </w:tcPr>
          <w:p w14:paraId="5D9D6524" w14:textId="77777777" w:rsidR="00B0262B" w:rsidRDefault="00D468BB" w:rsidP="00B0262B">
            <w:pPr>
              <w:rPr>
                <w:szCs w:val="21"/>
              </w:rPr>
            </w:pPr>
            <w:r w:rsidRPr="00B0262B">
              <w:rPr>
                <w:rFonts w:hint="eastAsia"/>
                <w:szCs w:val="21"/>
              </w:rPr>
              <w:t>介護老人保健施設の人員、施設及び設備並びに運営に関する基準</w:t>
            </w:r>
          </w:p>
          <w:p w14:paraId="131D6469" w14:textId="2C62993C" w:rsidR="00D468BB" w:rsidRPr="00B0262B" w:rsidRDefault="00D468BB" w:rsidP="00B0262B">
            <w:pPr>
              <w:rPr>
                <w:szCs w:val="21"/>
              </w:rPr>
            </w:pPr>
            <w:r w:rsidRPr="00B0262B">
              <w:rPr>
                <w:rFonts w:hint="eastAsia"/>
                <w:szCs w:val="21"/>
              </w:rPr>
              <w:t xml:space="preserve"> (平成11年3月31日・厚生省令第40号)</w:t>
            </w:r>
          </w:p>
        </w:tc>
      </w:tr>
      <w:tr w:rsidR="00D468BB" w:rsidRPr="00B0262B" w14:paraId="64D90D0B" w14:textId="77777777" w:rsidTr="00D468BB">
        <w:tc>
          <w:tcPr>
            <w:tcW w:w="3114" w:type="dxa"/>
          </w:tcPr>
          <w:p w14:paraId="7C7BCC35" w14:textId="231AC2AF" w:rsidR="00D468BB" w:rsidRPr="00B0262B" w:rsidRDefault="00D468BB" w:rsidP="00D468BB">
            <w:pPr>
              <w:rPr>
                <w:szCs w:val="21"/>
              </w:rPr>
            </w:pPr>
            <w:r w:rsidRPr="00B0262B">
              <w:rPr>
                <w:rFonts w:hint="eastAsia"/>
                <w:szCs w:val="21"/>
              </w:rPr>
              <w:t>「平12厚告19」</w:t>
            </w:r>
          </w:p>
        </w:tc>
        <w:tc>
          <w:tcPr>
            <w:tcW w:w="6910" w:type="dxa"/>
            <w:tcMar>
              <w:left w:w="57" w:type="dxa"/>
              <w:right w:w="28" w:type="dxa"/>
            </w:tcMar>
          </w:tcPr>
          <w:p w14:paraId="7286E97E" w14:textId="77777777" w:rsidR="00B0262B" w:rsidRDefault="00D468BB" w:rsidP="00B0262B">
            <w:pPr>
              <w:rPr>
                <w:szCs w:val="21"/>
              </w:rPr>
            </w:pPr>
            <w:r w:rsidRPr="00B0262B">
              <w:rPr>
                <w:rFonts w:hint="eastAsia"/>
                <w:szCs w:val="21"/>
              </w:rPr>
              <w:t>指定居宅サービス等に要する費用の額の算定に関する基準</w:t>
            </w:r>
          </w:p>
          <w:p w14:paraId="3456110E" w14:textId="673B8C6C" w:rsidR="00D468BB" w:rsidRPr="00B0262B" w:rsidRDefault="00D468BB" w:rsidP="00B0262B">
            <w:pPr>
              <w:rPr>
                <w:szCs w:val="21"/>
              </w:rPr>
            </w:pPr>
            <w:r w:rsidRPr="00B0262B">
              <w:rPr>
                <w:rFonts w:hint="eastAsia"/>
                <w:szCs w:val="21"/>
              </w:rPr>
              <w:t>(平成12年2月10日・厚生省告示第19号)</w:t>
            </w:r>
          </w:p>
        </w:tc>
      </w:tr>
      <w:tr w:rsidR="00D468BB" w:rsidRPr="00B0262B" w14:paraId="1C941036" w14:textId="77777777" w:rsidTr="00D468BB">
        <w:tc>
          <w:tcPr>
            <w:tcW w:w="3114" w:type="dxa"/>
          </w:tcPr>
          <w:p w14:paraId="75D6395B" w14:textId="6FF8DD47" w:rsidR="00D468BB" w:rsidRPr="00B0262B" w:rsidRDefault="00D468BB" w:rsidP="00D468BB">
            <w:pPr>
              <w:rPr>
                <w:szCs w:val="21"/>
              </w:rPr>
            </w:pPr>
            <w:r w:rsidRPr="00B0262B">
              <w:rPr>
                <w:rFonts w:hint="eastAsia"/>
                <w:szCs w:val="21"/>
              </w:rPr>
              <w:t>「平12厚告21」</w:t>
            </w:r>
          </w:p>
        </w:tc>
        <w:tc>
          <w:tcPr>
            <w:tcW w:w="6910" w:type="dxa"/>
            <w:tcMar>
              <w:left w:w="57" w:type="dxa"/>
              <w:right w:w="28" w:type="dxa"/>
            </w:tcMar>
          </w:tcPr>
          <w:p w14:paraId="1B56A65C" w14:textId="77777777" w:rsidR="00B0262B" w:rsidRDefault="00D468BB" w:rsidP="00B0262B">
            <w:pPr>
              <w:rPr>
                <w:szCs w:val="21"/>
              </w:rPr>
            </w:pPr>
            <w:r w:rsidRPr="00B0262B">
              <w:rPr>
                <w:rFonts w:hint="eastAsia"/>
                <w:szCs w:val="21"/>
              </w:rPr>
              <w:t>指定施設サービスに要する費用の額の算定に関する基準</w:t>
            </w:r>
          </w:p>
          <w:p w14:paraId="36635A82" w14:textId="13681768" w:rsidR="00D468BB" w:rsidRPr="00B0262B" w:rsidRDefault="00D468BB" w:rsidP="00B0262B">
            <w:pPr>
              <w:rPr>
                <w:szCs w:val="21"/>
              </w:rPr>
            </w:pPr>
            <w:r w:rsidRPr="00B0262B">
              <w:rPr>
                <w:rFonts w:hint="eastAsia"/>
                <w:szCs w:val="21"/>
              </w:rPr>
              <w:t>(平成12年2月10日・厚生省告示第21号)</w:t>
            </w:r>
          </w:p>
        </w:tc>
      </w:tr>
      <w:tr w:rsidR="00D468BB" w:rsidRPr="00B0262B" w14:paraId="2F4F6D77" w14:textId="77777777" w:rsidTr="00D468BB">
        <w:tc>
          <w:tcPr>
            <w:tcW w:w="3114" w:type="dxa"/>
          </w:tcPr>
          <w:p w14:paraId="773E9911" w14:textId="5054DA30" w:rsidR="00D468BB" w:rsidRPr="00B0262B" w:rsidRDefault="00D468BB" w:rsidP="00D468BB">
            <w:pPr>
              <w:rPr>
                <w:szCs w:val="21"/>
              </w:rPr>
            </w:pPr>
            <w:r w:rsidRPr="00B0262B">
              <w:rPr>
                <w:rFonts w:hint="eastAsia"/>
                <w:szCs w:val="21"/>
              </w:rPr>
              <w:t>「平27厚告96」</w:t>
            </w:r>
          </w:p>
        </w:tc>
        <w:tc>
          <w:tcPr>
            <w:tcW w:w="6910" w:type="dxa"/>
            <w:tcMar>
              <w:left w:w="57" w:type="dxa"/>
              <w:right w:w="28" w:type="dxa"/>
            </w:tcMar>
          </w:tcPr>
          <w:p w14:paraId="47E76062" w14:textId="77777777" w:rsidR="00B0262B" w:rsidRDefault="00D468BB" w:rsidP="00B0262B">
            <w:pPr>
              <w:rPr>
                <w:szCs w:val="21"/>
              </w:rPr>
            </w:pPr>
            <w:r w:rsidRPr="00B0262B">
              <w:rPr>
                <w:rFonts w:hint="eastAsia"/>
                <w:szCs w:val="21"/>
              </w:rPr>
              <w:t>厚生労働大臣が定める施設基準</w:t>
            </w:r>
          </w:p>
          <w:p w14:paraId="3BF7DFBF" w14:textId="43FFD050" w:rsidR="00D468BB" w:rsidRPr="00B0262B" w:rsidRDefault="00D468BB" w:rsidP="00B0262B">
            <w:pPr>
              <w:rPr>
                <w:szCs w:val="21"/>
              </w:rPr>
            </w:pPr>
            <w:r w:rsidRPr="00B0262B">
              <w:rPr>
                <w:rFonts w:hint="eastAsia"/>
                <w:szCs w:val="21"/>
              </w:rPr>
              <w:t xml:space="preserve"> (平成27年3月23日・厚生労働省告示第96号)</w:t>
            </w:r>
          </w:p>
        </w:tc>
      </w:tr>
      <w:tr w:rsidR="00D468BB" w:rsidRPr="00B0262B" w14:paraId="6DDC40C9" w14:textId="77777777" w:rsidTr="004C2EFE">
        <w:tc>
          <w:tcPr>
            <w:tcW w:w="3114" w:type="dxa"/>
          </w:tcPr>
          <w:p w14:paraId="15274839" w14:textId="18A528AA" w:rsidR="00D468BB" w:rsidRPr="00B0262B" w:rsidRDefault="00D468BB" w:rsidP="00D468BB">
            <w:pPr>
              <w:rPr>
                <w:szCs w:val="21"/>
              </w:rPr>
            </w:pPr>
            <w:r w:rsidRPr="00B0262B">
              <w:rPr>
                <w:rFonts w:hint="eastAsia"/>
                <w:szCs w:val="21"/>
              </w:rPr>
              <w:t>「平12厚告27」</w:t>
            </w:r>
          </w:p>
        </w:tc>
        <w:tc>
          <w:tcPr>
            <w:tcW w:w="6910" w:type="dxa"/>
            <w:tcMar>
              <w:left w:w="57" w:type="dxa"/>
              <w:right w:w="28" w:type="dxa"/>
            </w:tcMar>
          </w:tcPr>
          <w:p w14:paraId="1F0A6BF4" w14:textId="1430183A" w:rsidR="004A01BE" w:rsidRPr="004A01BE" w:rsidRDefault="00DD2328" w:rsidP="00B0262B">
            <w:pPr>
              <w:rPr>
                <w:szCs w:val="21"/>
              </w:rPr>
            </w:pPr>
            <w:r>
              <w:rPr>
                <w:rFonts w:hint="eastAsia"/>
                <w:szCs w:val="21"/>
              </w:rPr>
              <w:t>厚生労働大臣が定める利用者等の数の基準及び看護職員等の員数並び</w:t>
            </w:r>
            <w:r w:rsidR="00D468BB" w:rsidRPr="00B0262B">
              <w:rPr>
                <w:rFonts w:hint="eastAsia"/>
                <w:szCs w:val="21"/>
              </w:rPr>
              <w:t>に通所介護費等の算定方法(平成12年2月10日・厚生省告示第27号)</w:t>
            </w:r>
          </w:p>
        </w:tc>
      </w:tr>
      <w:tr w:rsidR="00D468BB" w:rsidRPr="00B0262B" w14:paraId="6AB52B38" w14:textId="77777777" w:rsidTr="004C2EFE">
        <w:tc>
          <w:tcPr>
            <w:tcW w:w="3114" w:type="dxa"/>
          </w:tcPr>
          <w:p w14:paraId="35AE545C" w14:textId="72381740" w:rsidR="00D468BB" w:rsidRPr="00B0262B" w:rsidRDefault="00D468BB" w:rsidP="00D468BB">
            <w:pPr>
              <w:rPr>
                <w:szCs w:val="21"/>
              </w:rPr>
            </w:pPr>
            <w:r w:rsidRPr="00B0262B">
              <w:rPr>
                <w:rFonts w:hint="eastAsia"/>
                <w:szCs w:val="21"/>
              </w:rPr>
              <w:t>「平12厚告29」</w:t>
            </w:r>
          </w:p>
        </w:tc>
        <w:tc>
          <w:tcPr>
            <w:tcW w:w="6910" w:type="dxa"/>
            <w:tcMar>
              <w:left w:w="57" w:type="dxa"/>
              <w:right w:w="28" w:type="dxa"/>
            </w:tcMar>
          </w:tcPr>
          <w:p w14:paraId="2054F666" w14:textId="77777777" w:rsidR="00B0262B" w:rsidRDefault="00D468BB" w:rsidP="00B0262B">
            <w:pPr>
              <w:rPr>
                <w:szCs w:val="21"/>
              </w:rPr>
            </w:pPr>
            <w:r w:rsidRPr="00B0262B">
              <w:rPr>
                <w:rFonts w:hint="eastAsia"/>
                <w:szCs w:val="21"/>
              </w:rPr>
              <w:t>厚生労働大臣が定める夜勤を行う職員の勤務条件に関する基準</w:t>
            </w:r>
          </w:p>
          <w:p w14:paraId="7BE71247" w14:textId="579C4020" w:rsidR="00D468BB" w:rsidRPr="00B0262B" w:rsidRDefault="00D468BB" w:rsidP="00B0262B">
            <w:pPr>
              <w:rPr>
                <w:szCs w:val="21"/>
              </w:rPr>
            </w:pPr>
            <w:r w:rsidRPr="00B0262B">
              <w:rPr>
                <w:rFonts w:hint="eastAsia"/>
                <w:szCs w:val="21"/>
              </w:rPr>
              <w:t>(平成12年2月10日・厚生省告示第29号)</w:t>
            </w:r>
          </w:p>
        </w:tc>
      </w:tr>
      <w:tr w:rsidR="00D468BB" w:rsidRPr="00B0262B" w14:paraId="5C79F4A2" w14:textId="77777777" w:rsidTr="004C2EFE">
        <w:tc>
          <w:tcPr>
            <w:tcW w:w="3114" w:type="dxa"/>
          </w:tcPr>
          <w:p w14:paraId="4348063E" w14:textId="54C50A4E" w:rsidR="00D468BB" w:rsidRPr="00B0262B" w:rsidRDefault="00D468BB" w:rsidP="00D468BB">
            <w:pPr>
              <w:rPr>
                <w:szCs w:val="21"/>
              </w:rPr>
            </w:pPr>
            <w:r w:rsidRPr="00B0262B">
              <w:rPr>
                <w:rFonts w:hint="eastAsia"/>
                <w:szCs w:val="21"/>
              </w:rPr>
              <w:t>「平12厚告123」</w:t>
            </w:r>
          </w:p>
        </w:tc>
        <w:tc>
          <w:tcPr>
            <w:tcW w:w="6910" w:type="dxa"/>
            <w:tcMar>
              <w:left w:w="57" w:type="dxa"/>
              <w:right w:w="28" w:type="dxa"/>
            </w:tcMar>
          </w:tcPr>
          <w:p w14:paraId="375895DC" w14:textId="18F43554" w:rsidR="00D468BB" w:rsidRPr="00B0262B" w:rsidRDefault="00D468BB" w:rsidP="00D468BB">
            <w:pPr>
              <w:widowControl/>
              <w:jc w:val="left"/>
              <w:rPr>
                <w:szCs w:val="21"/>
              </w:rPr>
            </w:pPr>
            <w:r w:rsidRPr="00B0262B">
              <w:rPr>
                <w:rFonts w:hint="eastAsia"/>
                <w:szCs w:val="21"/>
              </w:rPr>
              <w:t>厚生労働大臣の定める利用者等が選定する特別な居室等の提供に係る基準等(平成12年3月30日・厚生省告示第123号)</w:t>
            </w:r>
          </w:p>
        </w:tc>
      </w:tr>
      <w:tr w:rsidR="001127EB" w:rsidRPr="00B0262B" w14:paraId="1892653E" w14:textId="77777777" w:rsidTr="004C2EFE">
        <w:tc>
          <w:tcPr>
            <w:tcW w:w="3114" w:type="dxa"/>
          </w:tcPr>
          <w:p w14:paraId="60BF1988" w14:textId="478EC4E3" w:rsidR="001127EB" w:rsidRPr="00B0262B" w:rsidRDefault="001127EB" w:rsidP="001127EB">
            <w:pPr>
              <w:rPr>
                <w:szCs w:val="21"/>
              </w:rPr>
            </w:pPr>
            <w:r>
              <w:rPr>
                <w:rFonts w:hint="eastAsia"/>
              </w:rPr>
              <w:t>「平27厚労告94</w:t>
            </w:r>
            <w:r w:rsidRPr="00BA241E">
              <w:rPr>
                <w:rFonts w:hint="eastAsia"/>
              </w:rPr>
              <w:t>」</w:t>
            </w:r>
          </w:p>
        </w:tc>
        <w:tc>
          <w:tcPr>
            <w:tcW w:w="6910" w:type="dxa"/>
            <w:tcMar>
              <w:left w:w="57" w:type="dxa"/>
              <w:right w:w="28" w:type="dxa"/>
            </w:tcMar>
          </w:tcPr>
          <w:p w14:paraId="6B265F07" w14:textId="77777777" w:rsidR="001127EB" w:rsidRPr="00BA241E" w:rsidRDefault="001127EB" w:rsidP="001127EB">
            <w:pPr>
              <w:rPr>
                <w:color w:val="000000"/>
                <w:sz w:val="20"/>
                <w:szCs w:val="20"/>
              </w:rPr>
            </w:pPr>
            <w:r w:rsidRPr="00BA241E">
              <w:rPr>
                <w:rFonts w:hint="eastAsia"/>
                <w:color w:val="000000"/>
                <w:sz w:val="20"/>
                <w:szCs w:val="20"/>
              </w:rPr>
              <w:t>厚生労働大臣が定める基準に適合する利用者等</w:t>
            </w:r>
          </w:p>
          <w:p w14:paraId="1E4357F7" w14:textId="3A188375" w:rsidR="001127EB" w:rsidRPr="00B0262B" w:rsidRDefault="001127EB" w:rsidP="001127EB">
            <w:pPr>
              <w:widowControl/>
              <w:jc w:val="left"/>
              <w:rPr>
                <w:szCs w:val="21"/>
              </w:rPr>
            </w:pPr>
            <w:r w:rsidRPr="00BA241E">
              <w:rPr>
                <w:rFonts w:hint="eastAsia"/>
                <w:color w:val="000000"/>
                <w:sz w:val="20"/>
                <w:szCs w:val="20"/>
              </w:rPr>
              <w:t>（平成２７年３月２３日厚生労働省告示第９４号）</w:t>
            </w:r>
          </w:p>
        </w:tc>
      </w:tr>
      <w:tr w:rsidR="001127EB" w:rsidRPr="00B0262B" w14:paraId="211106A8" w14:textId="77777777" w:rsidTr="004C2EFE">
        <w:tc>
          <w:tcPr>
            <w:tcW w:w="3114" w:type="dxa"/>
          </w:tcPr>
          <w:p w14:paraId="7DC6C766" w14:textId="5583E719" w:rsidR="001127EB" w:rsidRPr="00B0262B" w:rsidRDefault="001127EB" w:rsidP="001127EB">
            <w:pPr>
              <w:rPr>
                <w:szCs w:val="21"/>
              </w:rPr>
            </w:pPr>
            <w:r w:rsidRPr="00B0262B">
              <w:rPr>
                <w:rFonts w:hint="eastAsia"/>
                <w:szCs w:val="21"/>
              </w:rPr>
              <w:t>「平27厚告95」</w:t>
            </w:r>
          </w:p>
        </w:tc>
        <w:tc>
          <w:tcPr>
            <w:tcW w:w="6910" w:type="dxa"/>
            <w:tcMar>
              <w:left w:w="57" w:type="dxa"/>
              <w:right w:w="28" w:type="dxa"/>
            </w:tcMar>
          </w:tcPr>
          <w:p w14:paraId="4C965673" w14:textId="77777777" w:rsidR="001127EB" w:rsidRDefault="001127EB" w:rsidP="001127EB">
            <w:pPr>
              <w:widowControl/>
              <w:jc w:val="left"/>
              <w:rPr>
                <w:szCs w:val="21"/>
              </w:rPr>
            </w:pPr>
            <w:r w:rsidRPr="00B0262B">
              <w:rPr>
                <w:rFonts w:hint="eastAsia"/>
                <w:szCs w:val="21"/>
              </w:rPr>
              <w:t>厚生労働大臣が定める基準</w:t>
            </w:r>
          </w:p>
          <w:p w14:paraId="4DDC8CC3" w14:textId="74571A3C" w:rsidR="001127EB" w:rsidRPr="00B0262B" w:rsidRDefault="001127EB" w:rsidP="001127EB">
            <w:pPr>
              <w:widowControl/>
              <w:jc w:val="left"/>
              <w:rPr>
                <w:szCs w:val="21"/>
              </w:rPr>
            </w:pPr>
            <w:r w:rsidRPr="00B0262B">
              <w:rPr>
                <w:rFonts w:hint="eastAsia"/>
                <w:szCs w:val="21"/>
              </w:rPr>
              <w:t>(平成27年3月23日・厚生労働省告示第95号)</w:t>
            </w:r>
          </w:p>
        </w:tc>
      </w:tr>
      <w:tr w:rsidR="001127EB" w:rsidRPr="00B0262B" w14:paraId="36C815E2" w14:textId="77777777" w:rsidTr="004C2EFE">
        <w:tc>
          <w:tcPr>
            <w:tcW w:w="3114" w:type="dxa"/>
          </w:tcPr>
          <w:p w14:paraId="25393180" w14:textId="4535CFA9" w:rsidR="001127EB" w:rsidRPr="00B0262B" w:rsidRDefault="001127EB" w:rsidP="001127EB">
            <w:pPr>
              <w:rPr>
                <w:szCs w:val="21"/>
              </w:rPr>
            </w:pPr>
            <w:r w:rsidRPr="00B0262B">
              <w:rPr>
                <w:rFonts w:hint="eastAsia"/>
                <w:szCs w:val="21"/>
              </w:rPr>
              <w:t>「平18厚労告268」</w:t>
            </w:r>
          </w:p>
        </w:tc>
        <w:tc>
          <w:tcPr>
            <w:tcW w:w="6910" w:type="dxa"/>
            <w:tcMar>
              <w:left w:w="57" w:type="dxa"/>
              <w:right w:w="28" w:type="dxa"/>
            </w:tcMar>
          </w:tcPr>
          <w:p w14:paraId="1E2CC681" w14:textId="1F5075E2" w:rsidR="001127EB" w:rsidRPr="00B0262B" w:rsidRDefault="001127EB" w:rsidP="001127EB">
            <w:pPr>
              <w:widowControl/>
              <w:jc w:val="left"/>
              <w:rPr>
                <w:szCs w:val="21"/>
              </w:rPr>
            </w:pPr>
            <w:r w:rsidRPr="00B0262B">
              <w:rPr>
                <w:rFonts w:hint="eastAsia"/>
                <w:szCs w:val="21"/>
              </w:rPr>
              <w:t>厚生労働大臣が定める感染症又は食中毒の発生が疑われる際の対処等に関する手順(平成18年3月31日・厚生省告示第268号)</w:t>
            </w:r>
          </w:p>
        </w:tc>
      </w:tr>
      <w:tr w:rsidR="001127EB" w:rsidRPr="00B0262B" w14:paraId="2ABDE8AA" w14:textId="77777777" w:rsidTr="004C2EFE">
        <w:tc>
          <w:tcPr>
            <w:tcW w:w="3114" w:type="dxa"/>
          </w:tcPr>
          <w:p w14:paraId="34FC62D5" w14:textId="760347B2" w:rsidR="001127EB" w:rsidRPr="00B0262B" w:rsidRDefault="001127EB" w:rsidP="001127EB">
            <w:pPr>
              <w:rPr>
                <w:szCs w:val="21"/>
              </w:rPr>
            </w:pPr>
            <w:r w:rsidRPr="00B0262B">
              <w:rPr>
                <w:rFonts w:hint="eastAsia"/>
                <w:szCs w:val="21"/>
              </w:rPr>
              <w:t>「平15厚告264」</w:t>
            </w:r>
          </w:p>
        </w:tc>
        <w:tc>
          <w:tcPr>
            <w:tcW w:w="6910" w:type="dxa"/>
            <w:tcMar>
              <w:left w:w="57" w:type="dxa"/>
              <w:right w:w="28" w:type="dxa"/>
            </w:tcMar>
          </w:tcPr>
          <w:p w14:paraId="51685627" w14:textId="0FAA685D" w:rsidR="004A01BE" w:rsidRPr="00B0262B" w:rsidRDefault="004366AD" w:rsidP="001127EB">
            <w:pPr>
              <w:widowControl/>
              <w:jc w:val="left"/>
              <w:rPr>
                <w:szCs w:val="21"/>
              </w:rPr>
            </w:pPr>
            <w:r w:rsidRPr="00B0262B">
              <w:rPr>
                <w:rFonts w:hint="eastAsia"/>
                <w:szCs w:val="21"/>
              </w:rPr>
              <w:t>レジオネラ</w:t>
            </w:r>
            <w:r w:rsidR="001127EB" w:rsidRPr="00B0262B">
              <w:rPr>
                <w:rFonts w:hint="eastAsia"/>
                <w:szCs w:val="21"/>
              </w:rPr>
              <w:t>症を予防するために必要な措置に関する技術上の指針</w:t>
            </w:r>
            <w:r w:rsidR="001127EB" w:rsidRPr="00B0262B">
              <w:rPr>
                <w:rFonts w:hint="eastAsia"/>
                <w:szCs w:val="21"/>
              </w:rPr>
              <w:br/>
              <w:t xml:space="preserve"> (平成15年7月25日・厚生省告示第264号)</w:t>
            </w:r>
          </w:p>
        </w:tc>
      </w:tr>
      <w:tr w:rsidR="001127EB" w:rsidRPr="00B0262B" w14:paraId="35D3C7C5" w14:textId="77777777" w:rsidTr="004C2EFE">
        <w:tc>
          <w:tcPr>
            <w:tcW w:w="3114" w:type="dxa"/>
          </w:tcPr>
          <w:p w14:paraId="52939B12" w14:textId="40EB9511" w:rsidR="001127EB" w:rsidRPr="00B0262B" w:rsidRDefault="001127EB" w:rsidP="001127EB">
            <w:pPr>
              <w:rPr>
                <w:szCs w:val="21"/>
              </w:rPr>
            </w:pPr>
            <w:r w:rsidRPr="00B0262B">
              <w:rPr>
                <w:rFonts w:hint="eastAsia"/>
                <w:szCs w:val="21"/>
              </w:rPr>
              <w:lastRenderedPageBreak/>
              <w:t>「平11厚告97」</w:t>
            </w:r>
          </w:p>
        </w:tc>
        <w:tc>
          <w:tcPr>
            <w:tcW w:w="6910" w:type="dxa"/>
            <w:tcMar>
              <w:left w:w="57" w:type="dxa"/>
              <w:right w:w="28" w:type="dxa"/>
            </w:tcMar>
          </w:tcPr>
          <w:p w14:paraId="55EC57BE" w14:textId="77777777" w:rsidR="001127EB" w:rsidRDefault="001127EB" w:rsidP="001127EB">
            <w:pPr>
              <w:widowControl/>
              <w:jc w:val="left"/>
              <w:rPr>
                <w:szCs w:val="21"/>
              </w:rPr>
            </w:pPr>
            <w:r w:rsidRPr="00B0262B">
              <w:rPr>
                <w:rFonts w:hint="eastAsia"/>
                <w:szCs w:val="21"/>
              </w:rPr>
              <w:t>厚生労働大臣の定める介護老人保健施設が広告しうる事項</w:t>
            </w:r>
          </w:p>
          <w:p w14:paraId="03B0EF2A" w14:textId="43560436" w:rsidR="001127EB" w:rsidRPr="00B0262B" w:rsidRDefault="001127EB" w:rsidP="001127EB">
            <w:pPr>
              <w:widowControl/>
              <w:jc w:val="left"/>
              <w:rPr>
                <w:szCs w:val="21"/>
              </w:rPr>
            </w:pPr>
            <w:r w:rsidRPr="00B0262B">
              <w:rPr>
                <w:rFonts w:hint="eastAsia"/>
                <w:szCs w:val="21"/>
              </w:rPr>
              <w:t>(平成11年3月31日・厚生省告示第97号)</w:t>
            </w:r>
          </w:p>
        </w:tc>
      </w:tr>
      <w:tr w:rsidR="001127EB" w:rsidRPr="00B0262B" w14:paraId="5679894E" w14:textId="77777777" w:rsidTr="004C2EFE">
        <w:tc>
          <w:tcPr>
            <w:tcW w:w="3114" w:type="dxa"/>
          </w:tcPr>
          <w:p w14:paraId="18A39C2C" w14:textId="6FFD1A0A" w:rsidR="001127EB" w:rsidRPr="00B0262B" w:rsidRDefault="001127EB" w:rsidP="001127EB">
            <w:pPr>
              <w:rPr>
                <w:szCs w:val="21"/>
              </w:rPr>
            </w:pPr>
            <w:r w:rsidRPr="00B0262B">
              <w:rPr>
                <w:rFonts w:hint="eastAsia"/>
                <w:szCs w:val="21"/>
              </w:rPr>
              <w:t>「平12老企44」</w:t>
            </w:r>
          </w:p>
        </w:tc>
        <w:tc>
          <w:tcPr>
            <w:tcW w:w="6910" w:type="dxa"/>
            <w:tcMar>
              <w:left w:w="57" w:type="dxa"/>
              <w:right w:w="28" w:type="dxa"/>
            </w:tcMar>
          </w:tcPr>
          <w:p w14:paraId="57AB0206" w14:textId="3682090C" w:rsidR="001127EB" w:rsidRPr="00B0262B" w:rsidRDefault="001127EB" w:rsidP="001127EB">
            <w:pPr>
              <w:widowControl/>
              <w:jc w:val="left"/>
              <w:rPr>
                <w:szCs w:val="21"/>
              </w:rPr>
            </w:pPr>
            <w:r w:rsidRPr="00B0262B">
              <w:rPr>
                <w:rFonts w:hint="eastAsia"/>
                <w:szCs w:val="21"/>
              </w:rPr>
              <w:t>介護老人保健施設の人員、施設及び設備並びに運営に関する基準について(平成12年3月17日・老企第44号　厚生省老人保健福祉局企画課長通知)</w:t>
            </w:r>
          </w:p>
        </w:tc>
      </w:tr>
      <w:tr w:rsidR="001127EB" w:rsidRPr="00B0262B" w14:paraId="3AB1004A" w14:textId="77777777" w:rsidTr="004C2EFE">
        <w:tc>
          <w:tcPr>
            <w:tcW w:w="3114" w:type="dxa"/>
          </w:tcPr>
          <w:p w14:paraId="02DD349E" w14:textId="5DDEE0E7" w:rsidR="001127EB" w:rsidRPr="00B0262B" w:rsidRDefault="001127EB" w:rsidP="001127EB">
            <w:pPr>
              <w:rPr>
                <w:szCs w:val="21"/>
              </w:rPr>
            </w:pPr>
            <w:r w:rsidRPr="00B0262B">
              <w:rPr>
                <w:rFonts w:hint="eastAsia"/>
                <w:szCs w:val="21"/>
              </w:rPr>
              <w:t>「平12老企40」</w:t>
            </w:r>
          </w:p>
        </w:tc>
        <w:tc>
          <w:tcPr>
            <w:tcW w:w="6910" w:type="dxa"/>
            <w:tcMar>
              <w:left w:w="57" w:type="dxa"/>
              <w:right w:w="28" w:type="dxa"/>
            </w:tcMar>
          </w:tcPr>
          <w:p w14:paraId="7B38520F" w14:textId="5693085C" w:rsidR="001127EB" w:rsidRPr="00B0262B" w:rsidRDefault="001127EB" w:rsidP="001127EB">
            <w:pPr>
              <w:widowControl/>
              <w:jc w:val="left"/>
              <w:rPr>
                <w:szCs w:val="21"/>
              </w:rPr>
            </w:pPr>
            <w:r w:rsidRPr="00B0262B">
              <w:rPr>
                <w:rFonts w:hint="eastAsia"/>
                <w:szCs w:val="21"/>
              </w:rPr>
              <w:t>指定居宅サービスに要する費用の額の算定に関する基準及び指定施設サービス等に要する費用の額の算定に関する基準の制定に伴う実施上の留意事項について(平成12年3月8日・老企第40号　厚生省老人保健福祉局企画課長通知)</w:t>
            </w:r>
          </w:p>
        </w:tc>
      </w:tr>
      <w:tr w:rsidR="001127EB" w:rsidRPr="00B0262B" w14:paraId="244620D8" w14:textId="77777777" w:rsidTr="004C2EFE">
        <w:tc>
          <w:tcPr>
            <w:tcW w:w="3114" w:type="dxa"/>
          </w:tcPr>
          <w:p w14:paraId="3364E496" w14:textId="46D2C819" w:rsidR="001127EB" w:rsidRPr="00B0262B" w:rsidRDefault="001127EB" w:rsidP="001127EB">
            <w:pPr>
              <w:rPr>
                <w:szCs w:val="21"/>
              </w:rPr>
            </w:pPr>
            <w:r w:rsidRPr="00B0262B">
              <w:rPr>
                <w:rFonts w:hint="eastAsia"/>
                <w:szCs w:val="21"/>
              </w:rPr>
              <w:t>「平12老企54」</w:t>
            </w:r>
          </w:p>
        </w:tc>
        <w:tc>
          <w:tcPr>
            <w:tcW w:w="6910" w:type="dxa"/>
            <w:tcMar>
              <w:left w:w="57" w:type="dxa"/>
              <w:right w:w="28" w:type="dxa"/>
            </w:tcMar>
          </w:tcPr>
          <w:p w14:paraId="40A20FD4" w14:textId="68D81E5D" w:rsidR="001127EB" w:rsidRPr="00B0262B" w:rsidRDefault="001127EB" w:rsidP="001127EB">
            <w:pPr>
              <w:widowControl/>
              <w:jc w:val="left"/>
              <w:rPr>
                <w:szCs w:val="21"/>
              </w:rPr>
            </w:pPr>
            <w:r w:rsidRPr="00B0262B">
              <w:rPr>
                <w:rFonts w:hint="eastAsia"/>
                <w:szCs w:val="21"/>
              </w:rPr>
              <w:t>通所介護等における日常生活に要する費用の取扱いについて(平成12年3月30日・老企第54号　厚生省老人保健福祉局企画課長通知)</w:t>
            </w:r>
          </w:p>
        </w:tc>
      </w:tr>
      <w:tr w:rsidR="001127EB" w:rsidRPr="00B0262B" w14:paraId="589E556E" w14:textId="77777777" w:rsidTr="004C2EFE">
        <w:tc>
          <w:tcPr>
            <w:tcW w:w="3114" w:type="dxa"/>
          </w:tcPr>
          <w:p w14:paraId="3166B65E" w14:textId="7DFC97F4" w:rsidR="001127EB" w:rsidRPr="00B0262B" w:rsidRDefault="001127EB" w:rsidP="001127EB">
            <w:pPr>
              <w:rPr>
                <w:szCs w:val="21"/>
              </w:rPr>
            </w:pPr>
            <w:r w:rsidRPr="00B0262B">
              <w:rPr>
                <w:rFonts w:hint="eastAsia"/>
                <w:szCs w:val="21"/>
              </w:rPr>
              <w:t>「平12老振25・老健94」</w:t>
            </w:r>
          </w:p>
        </w:tc>
        <w:tc>
          <w:tcPr>
            <w:tcW w:w="6910" w:type="dxa"/>
            <w:tcMar>
              <w:left w:w="57" w:type="dxa"/>
              <w:right w:w="28" w:type="dxa"/>
            </w:tcMar>
          </w:tcPr>
          <w:p w14:paraId="4C6EFAF5" w14:textId="5E5E6E50" w:rsidR="001127EB" w:rsidRPr="00B0262B" w:rsidRDefault="001127EB" w:rsidP="001127EB">
            <w:pPr>
              <w:widowControl/>
              <w:jc w:val="left"/>
              <w:rPr>
                <w:szCs w:val="21"/>
              </w:rPr>
            </w:pPr>
            <w:r w:rsidRPr="00B0262B">
              <w:rPr>
                <w:rFonts w:hint="eastAsia"/>
                <w:szCs w:val="21"/>
              </w:rPr>
              <w:t>介護保険施設等におけるおむつ代にかかる利用料の徴収について (平成12年4月11日・老振第25号・老健第94号　厚生省老人保健福祉局振興・老人保健課長連名通知）</w:t>
            </w:r>
          </w:p>
        </w:tc>
      </w:tr>
      <w:tr w:rsidR="001127EB" w:rsidRPr="00B0262B" w14:paraId="1829D587" w14:textId="77777777" w:rsidTr="004C2EFE">
        <w:tc>
          <w:tcPr>
            <w:tcW w:w="3114" w:type="dxa"/>
          </w:tcPr>
          <w:p w14:paraId="4D40414A" w14:textId="7F27EBBE" w:rsidR="001127EB" w:rsidRPr="00B0262B" w:rsidRDefault="001127EB" w:rsidP="001127EB">
            <w:pPr>
              <w:rPr>
                <w:szCs w:val="21"/>
              </w:rPr>
            </w:pPr>
            <w:r w:rsidRPr="00B0262B">
              <w:rPr>
                <w:rFonts w:hint="eastAsia"/>
                <w:szCs w:val="21"/>
              </w:rPr>
              <w:t>「平12老振75老健122」</w:t>
            </w:r>
          </w:p>
        </w:tc>
        <w:tc>
          <w:tcPr>
            <w:tcW w:w="6910" w:type="dxa"/>
            <w:tcMar>
              <w:left w:w="57" w:type="dxa"/>
              <w:right w:w="28" w:type="dxa"/>
            </w:tcMar>
          </w:tcPr>
          <w:p w14:paraId="4F91B817" w14:textId="77777777" w:rsidR="001127EB" w:rsidRDefault="001127EB" w:rsidP="001127EB">
            <w:pPr>
              <w:widowControl/>
              <w:jc w:val="left"/>
              <w:rPr>
                <w:szCs w:val="21"/>
              </w:rPr>
            </w:pPr>
            <w:r w:rsidRPr="00B0262B">
              <w:rPr>
                <w:rFonts w:hint="eastAsia"/>
                <w:szCs w:val="21"/>
              </w:rPr>
              <w:t>介護保険施設等における日常生活等の受領について</w:t>
            </w:r>
          </w:p>
          <w:p w14:paraId="3515960A" w14:textId="71291183" w:rsidR="001127EB" w:rsidRPr="00B0262B" w:rsidRDefault="001127EB" w:rsidP="001127EB">
            <w:pPr>
              <w:widowControl/>
              <w:jc w:val="left"/>
              <w:rPr>
                <w:szCs w:val="21"/>
              </w:rPr>
            </w:pPr>
            <w:r w:rsidRPr="00B0262B">
              <w:rPr>
                <w:rFonts w:hint="eastAsia"/>
                <w:szCs w:val="21"/>
              </w:rPr>
              <w:t xml:space="preserve"> (平成12年11月16日・老振第75号・老健第122号　厚生省老人保健福祉局振興・老人保健課長連名通知)</w:t>
            </w:r>
          </w:p>
        </w:tc>
      </w:tr>
      <w:tr w:rsidR="001127EB" w:rsidRPr="00B0262B" w14:paraId="6E4FD3B0" w14:textId="77777777" w:rsidTr="004C2EFE">
        <w:tc>
          <w:tcPr>
            <w:tcW w:w="3114" w:type="dxa"/>
          </w:tcPr>
          <w:p w14:paraId="17F151FE" w14:textId="040BE487" w:rsidR="001127EB" w:rsidRPr="00B0262B" w:rsidRDefault="001127EB" w:rsidP="001127EB">
            <w:pPr>
              <w:rPr>
                <w:szCs w:val="21"/>
              </w:rPr>
            </w:pPr>
            <w:r w:rsidRPr="00B0262B">
              <w:rPr>
                <w:rFonts w:hint="eastAsia"/>
                <w:szCs w:val="21"/>
              </w:rPr>
              <w:t>「平13老振発2老老発2」</w:t>
            </w:r>
          </w:p>
        </w:tc>
        <w:tc>
          <w:tcPr>
            <w:tcW w:w="6910" w:type="dxa"/>
            <w:tcMar>
              <w:left w:w="57" w:type="dxa"/>
              <w:right w:w="28" w:type="dxa"/>
            </w:tcMar>
          </w:tcPr>
          <w:p w14:paraId="1FE34EB9" w14:textId="46C2B522" w:rsidR="001127EB" w:rsidRPr="00B0262B" w:rsidRDefault="001127EB" w:rsidP="001127EB">
            <w:pPr>
              <w:widowControl/>
              <w:jc w:val="left"/>
              <w:rPr>
                <w:szCs w:val="21"/>
              </w:rPr>
            </w:pPr>
            <w:r w:rsidRPr="00B0262B">
              <w:rPr>
                <w:rFonts w:hint="eastAsia"/>
                <w:szCs w:val="21"/>
              </w:rPr>
              <w:t>介護保険施設等における「日常生活費等とは区分される費用」の受領について(平成13年1月19日・老振発第2号・老老発第122号　厚生労働省老健局振興・老人保健課長連名通知)</w:t>
            </w:r>
          </w:p>
        </w:tc>
      </w:tr>
      <w:tr w:rsidR="001127EB" w:rsidRPr="00B0262B" w14:paraId="482C9E2A" w14:textId="77777777" w:rsidTr="004C2EFE">
        <w:tc>
          <w:tcPr>
            <w:tcW w:w="3114" w:type="dxa"/>
          </w:tcPr>
          <w:p w14:paraId="3A698BB0" w14:textId="78FBFD66" w:rsidR="001127EB" w:rsidRPr="00B0262B" w:rsidRDefault="001127EB" w:rsidP="001127EB">
            <w:pPr>
              <w:rPr>
                <w:szCs w:val="21"/>
              </w:rPr>
            </w:pPr>
            <w:r w:rsidRPr="00B0262B">
              <w:rPr>
                <w:rFonts w:hint="eastAsia"/>
                <w:szCs w:val="21"/>
              </w:rPr>
              <w:t>「平13老発155」</w:t>
            </w:r>
          </w:p>
        </w:tc>
        <w:tc>
          <w:tcPr>
            <w:tcW w:w="6910" w:type="dxa"/>
            <w:tcMar>
              <w:left w:w="57" w:type="dxa"/>
              <w:right w:w="28" w:type="dxa"/>
            </w:tcMar>
          </w:tcPr>
          <w:p w14:paraId="16D58B16" w14:textId="77777777" w:rsidR="001127EB" w:rsidRDefault="001127EB" w:rsidP="001127EB">
            <w:pPr>
              <w:widowControl/>
              <w:jc w:val="left"/>
              <w:rPr>
                <w:szCs w:val="21"/>
              </w:rPr>
            </w:pPr>
            <w:r w:rsidRPr="00B0262B">
              <w:rPr>
                <w:rFonts w:hint="eastAsia"/>
                <w:szCs w:val="21"/>
              </w:rPr>
              <w:t>「身体拘束ゼロ作戦」の推進について</w:t>
            </w:r>
          </w:p>
          <w:p w14:paraId="7E20B780" w14:textId="0F71ABB9" w:rsidR="001127EB" w:rsidRPr="00B0262B" w:rsidRDefault="001127EB" w:rsidP="001127EB">
            <w:pPr>
              <w:widowControl/>
              <w:jc w:val="left"/>
              <w:rPr>
                <w:szCs w:val="21"/>
              </w:rPr>
            </w:pPr>
            <w:r w:rsidRPr="00B0262B">
              <w:rPr>
                <w:rFonts w:hint="eastAsia"/>
                <w:szCs w:val="21"/>
              </w:rPr>
              <w:t xml:space="preserve"> (平成13年4月6日・老発第155号　厚生労働省老健局長通知)</w:t>
            </w:r>
          </w:p>
        </w:tc>
      </w:tr>
      <w:tr w:rsidR="001127EB" w:rsidRPr="00B0262B" w14:paraId="655B56C7" w14:textId="77777777" w:rsidTr="004C2EFE">
        <w:tc>
          <w:tcPr>
            <w:tcW w:w="3114" w:type="dxa"/>
          </w:tcPr>
          <w:p w14:paraId="72BC840D" w14:textId="0B37929D" w:rsidR="001127EB" w:rsidRPr="00B0262B" w:rsidRDefault="001127EB" w:rsidP="001127EB">
            <w:pPr>
              <w:rPr>
                <w:szCs w:val="21"/>
              </w:rPr>
            </w:pPr>
            <w:r w:rsidRPr="00B0262B">
              <w:rPr>
                <w:rFonts w:hint="eastAsia"/>
                <w:szCs w:val="21"/>
              </w:rPr>
              <w:t>「昭63.11.11</w:t>
            </w:r>
            <w:r w:rsidRPr="00B0262B">
              <w:rPr>
                <w:rFonts w:hint="eastAsia"/>
                <w:szCs w:val="21"/>
              </w:rPr>
              <w:br/>
              <w:t xml:space="preserve">　老健第24号通知」</w:t>
            </w:r>
          </w:p>
        </w:tc>
        <w:tc>
          <w:tcPr>
            <w:tcW w:w="6910" w:type="dxa"/>
            <w:tcMar>
              <w:left w:w="57" w:type="dxa"/>
              <w:right w:w="28" w:type="dxa"/>
            </w:tcMar>
          </w:tcPr>
          <w:p w14:paraId="4522DBE9" w14:textId="6E0052E5" w:rsidR="001127EB" w:rsidRPr="00B0262B" w:rsidRDefault="001127EB" w:rsidP="001127EB">
            <w:pPr>
              <w:widowControl/>
              <w:jc w:val="left"/>
              <w:rPr>
                <w:szCs w:val="21"/>
              </w:rPr>
            </w:pPr>
            <w:r w:rsidRPr="00B0262B">
              <w:rPr>
                <w:rFonts w:hint="eastAsia"/>
                <w:szCs w:val="21"/>
              </w:rPr>
              <w:t>介護老人保健施設における防火、防災対策について</w:t>
            </w:r>
            <w:r w:rsidRPr="00B0262B">
              <w:rPr>
                <w:rFonts w:hint="eastAsia"/>
                <w:szCs w:val="21"/>
              </w:rPr>
              <w:br/>
              <w:t xml:space="preserve"> (昭和63年11月11日・老健第24号　厚生省大臣官房老人保健福祉部長通知)</w:t>
            </w:r>
          </w:p>
        </w:tc>
      </w:tr>
      <w:tr w:rsidR="001127EB" w:rsidRPr="00B0262B" w14:paraId="5A808604" w14:textId="77777777" w:rsidTr="004C2EFE">
        <w:tc>
          <w:tcPr>
            <w:tcW w:w="3114" w:type="dxa"/>
          </w:tcPr>
          <w:p w14:paraId="7C1D0806" w14:textId="4324C898" w:rsidR="001127EB" w:rsidRPr="00B0262B" w:rsidRDefault="001127EB" w:rsidP="001127EB">
            <w:pPr>
              <w:rPr>
                <w:szCs w:val="21"/>
              </w:rPr>
            </w:pPr>
            <w:r w:rsidRPr="00B0262B">
              <w:rPr>
                <w:rFonts w:hint="eastAsia"/>
                <w:szCs w:val="21"/>
              </w:rPr>
              <w:t>「平8.7.25</w:t>
            </w:r>
            <w:r w:rsidRPr="00B0262B">
              <w:rPr>
                <w:rFonts w:hint="eastAsia"/>
                <w:szCs w:val="21"/>
              </w:rPr>
              <w:br/>
              <w:t xml:space="preserve">　老健第187号通知」</w:t>
            </w:r>
          </w:p>
        </w:tc>
        <w:tc>
          <w:tcPr>
            <w:tcW w:w="6910" w:type="dxa"/>
            <w:tcMar>
              <w:left w:w="57" w:type="dxa"/>
              <w:right w:w="28" w:type="dxa"/>
            </w:tcMar>
          </w:tcPr>
          <w:p w14:paraId="00C9D86D" w14:textId="245EF9E7" w:rsidR="001127EB" w:rsidRPr="00B0262B" w:rsidRDefault="001127EB" w:rsidP="001127EB">
            <w:pPr>
              <w:widowControl/>
              <w:jc w:val="left"/>
              <w:rPr>
                <w:szCs w:val="21"/>
              </w:rPr>
            </w:pPr>
            <w:r w:rsidRPr="00B0262B">
              <w:rPr>
                <w:rFonts w:hint="eastAsia"/>
                <w:szCs w:val="21"/>
              </w:rPr>
              <w:t>老人保健施設における検食の保存期間等について(平成8年7月25日・老健第187号　厚生省老人保健福祉局老人保健課長通知)</w:t>
            </w:r>
          </w:p>
        </w:tc>
      </w:tr>
      <w:tr w:rsidR="001127EB" w:rsidRPr="00B0262B" w14:paraId="21941292" w14:textId="77777777" w:rsidTr="004C2EFE">
        <w:tc>
          <w:tcPr>
            <w:tcW w:w="3114" w:type="dxa"/>
          </w:tcPr>
          <w:p w14:paraId="0FA23F0B" w14:textId="18913E3D" w:rsidR="001127EB" w:rsidRPr="00B0262B" w:rsidRDefault="001127EB" w:rsidP="001127EB">
            <w:pPr>
              <w:rPr>
                <w:szCs w:val="21"/>
              </w:rPr>
            </w:pPr>
            <w:r w:rsidRPr="00B0262B">
              <w:rPr>
                <w:rFonts w:hint="eastAsia"/>
                <w:szCs w:val="21"/>
              </w:rPr>
              <w:t>「平9.4.3</w:t>
            </w:r>
            <w:r w:rsidRPr="00B0262B">
              <w:rPr>
                <w:rFonts w:hint="eastAsia"/>
                <w:szCs w:val="21"/>
              </w:rPr>
              <w:br/>
              <w:t xml:space="preserve">　老健第83号通知</w:t>
            </w:r>
          </w:p>
        </w:tc>
        <w:tc>
          <w:tcPr>
            <w:tcW w:w="6910" w:type="dxa"/>
            <w:tcMar>
              <w:left w:w="57" w:type="dxa"/>
              <w:right w:w="28" w:type="dxa"/>
            </w:tcMar>
          </w:tcPr>
          <w:p w14:paraId="5E59440A" w14:textId="47438983" w:rsidR="001127EB" w:rsidRPr="00B0262B" w:rsidRDefault="001127EB" w:rsidP="001127EB">
            <w:pPr>
              <w:widowControl/>
              <w:jc w:val="left"/>
              <w:rPr>
                <w:szCs w:val="21"/>
              </w:rPr>
            </w:pPr>
            <w:r w:rsidRPr="00B0262B">
              <w:rPr>
                <w:rFonts w:hint="eastAsia"/>
                <w:szCs w:val="21"/>
              </w:rPr>
              <w:t>「大量調理施設衛生管理</w:t>
            </w:r>
            <w:r w:rsidR="004366AD" w:rsidRPr="00B0262B">
              <w:rPr>
                <w:rFonts w:hint="eastAsia"/>
                <w:szCs w:val="21"/>
              </w:rPr>
              <w:t>マニュアル</w:t>
            </w:r>
            <w:r w:rsidRPr="00B0262B">
              <w:rPr>
                <w:rFonts w:hint="eastAsia"/>
                <w:szCs w:val="21"/>
              </w:rPr>
              <w:t>」老人保健施設における衛生管理等の徹底について (平成9年4月3日・老健第83号　厚生省老人保健福祉局老人保健課長通知)</w:t>
            </w:r>
          </w:p>
        </w:tc>
      </w:tr>
      <w:tr w:rsidR="001127EB" w:rsidRPr="00B0262B" w14:paraId="10EC4ABF" w14:textId="77777777" w:rsidTr="004C2EFE">
        <w:tc>
          <w:tcPr>
            <w:tcW w:w="3114" w:type="dxa"/>
          </w:tcPr>
          <w:p w14:paraId="105A7C5D" w14:textId="63360C2E" w:rsidR="001127EB" w:rsidRPr="00B0262B" w:rsidRDefault="001127EB" w:rsidP="001127EB">
            <w:pPr>
              <w:rPr>
                <w:szCs w:val="21"/>
              </w:rPr>
            </w:pPr>
            <w:r w:rsidRPr="00B0262B">
              <w:rPr>
                <w:rFonts w:hint="eastAsia"/>
                <w:szCs w:val="21"/>
              </w:rPr>
              <w:t>「平17老発0110001号」</w:t>
            </w:r>
          </w:p>
        </w:tc>
        <w:tc>
          <w:tcPr>
            <w:tcW w:w="6910" w:type="dxa"/>
            <w:tcMar>
              <w:left w:w="57" w:type="dxa"/>
              <w:right w:w="28" w:type="dxa"/>
            </w:tcMar>
          </w:tcPr>
          <w:p w14:paraId="2BF47D76" w14:textId="77777777" w:rsidR="001127EB" w:rsidRDefault="001127EB" w:rsidP="001127EB">
            <w:pPr>
              <w:widowControl/>
              <w:jc w:val="left"/>
              <w:rPr>
                <w:szCs w:val="21"/>
              </w:rPr>
            </w:pPr>
            <w:r w:rsidRPr="00B0262B">
              <w:rPr>
                <w:rFonts w:hint="eastAsia"/>
                <w:szCs w:val="21"/>
              </w:rPr>
              <w:t>高齢者施設における感染性胃腸炎の発生・まん延防止の徹底について</w:t>
            </w:r>
          </w:p>
          <w:p w14:paraId="7A61B1BB" w14:textId="1704BDDD" w:rsidR="001127EB" w:rsidRPr="00B0262B" w:rsidRDefault="001127EB" w:rsidP="001127EB">
            <w:pPr>
              <w:widowControl/>
              <w:jc w:val="left"/>
              <w:rPr>
                <w:szCs w:val="21"/>
              </w:rPr>
            </w:pPr>
            <w:r w:rsidRPr="00B0262B">
              <w:rPr>
                <w:rFonts w:hint="eastAsia"/>
                <w:szCs w:val="21"/>
              </w:rPr>
              <w:t>(平成17年1月10日　厚生労働省老健局計画課長通知)</w:t>
            </w:r>
          </w:p>
        </w:tc>
      </w:tr>
      <w:tr w:rsidR="001127EB" w:rsidRPr="00B0262B" w14:paraId="727A8676" w14:textId="77777777" w:rsidTr="004C2EFE">
        <w:tc>
          <w:tcPr>
            <w:tcW w:w="3114" w:type="dxa"/>
          </w:tcPr>
          <w:p w14:paraId="53FC45F2" w14:textId="40B705D6" w:rsidR="001127EB" w:rsidRPr="00B0262B" w:rsidRDefault="001127EB" w:rsidP="001127EB">
            <w:pPr>
              <w:rPr>
                <w:szCs w:val="21"/>
              </w:rPr>
            </w:pPr>
            <w:r w:rsidRPr="00B0262B">
              <w:rPr>
                <w:rFonts w:hint="eastAsia"/>
                <w:szCs w:val="21"/>
              </w:rPr>
              <w:t>「平13老振10」</w:t>
            </w:r>
          </w:p>
        </w:tc>
        <w:tc>
          <w:tcPr>
            <w:tcW w:w="6910" w:type="dxa"/>
            <w:tcMar>
              <w:left w:w="57" w:type="dxa"/>
              <w:right w:w="28" w:type="dxa"/>
            </w:tcMar>
          </w:tcPr>
          <w:p w14:paraId="438DF539" w14:textId="77777777" w:rsidR="001127EB" w:rsidRDefault="001127EB" w:rsidP="001127EB">
            <w:pPr>
              <w:widowControl/>
              <w:jc w:val="left"/>
              <w:rPr>
                <w:szCs w:val="21"/>
              </w:rPr>
            </w:pPr>
            <w:r w:rsidRPr="00B0262B">
              <w:rPr>
                <w:rFonts w:hint="eastAsia"/>
                <w:szCs w:val="21"/>
              </w:rPr>
              <w:t>介護老人保健施設に関して広告できる事項について</w:t>
            </w:r>
          </w:p>
          <w:p w14:paraId="10143679" w14:textId="2590EAD7" w:rsidR="001127EB" w:rsidRPr="00B0262B" w:rsidRDefault="001127EB" w:rsidP="001127EB">
            <w:pPr>
              <w:widowControl/>
              <w:jc w:val="left"/>
              <w:rPr>
                <w:szCs w:val="21"/>
              </w:rPr>
            </w:pPr>
            <w:r w:rsidRPr="00B0262B">
              <w:rPr>
                <w:rFonts w:hint="eastAsia"/>
                <w:szCs w:val="21"/>
              </w:rPr>
              <w:t>(平成13年2月22日　厚生労働省老健局振興課長通知)</w:t>
            </w:r>
          </w:p>
        </w:tc>
      </w:tr>
      <w:tr w:rsidR="001127EB" w:rsidRPr="00B0262B" w14:paraId="5AF4C845" w14:textId="77777777" w:rsidTr="004C2EFE">
        <w:tc>
          <w:tcPr>
            <w:tcW w:w="3114" w:type="dxa"/>
          </w:tcPr>
          <w:p w14:paraId="61855A25" w14:textId="5707C01B" w:rsidR="001127EB" w:rsidRPr="00B0262B" w:rsidRDefault="001127EB" w:rsidP="001127EB">
            <w:pPr>
              <w:rPr>
                <w:szCs w:val="21"/>
              </w:rPr>
            </w:pPr>
            <w:r w:rsidRPr="00B0262B">
              <w:rPr>
                <w:rFonts w:hint="eastAsia"/>
                <w:szCs w:val="21"/>
              </w:rPr>
              <w:t>「平17厚労告419」</w:t>
            </w:r>
          </w:p>
        </w:tc>
        <w:tc>
          <w:tcPr>
            <w:tcW w:w="6910" w:type="dxa"/>
            <w:tcMar>
              <w:left w:w="57" w:type="dxa"/>
              <w:right w:w="28" w:type="dxa"/>
            </w:tcMar>
          </w:tcPr>
          <w:p w14:paraId="53E03241" w14:textId="5F61A964" w:rsidR="001127EB" w:rsidRPr="00B0262B" w:rsidRDefault="001127EB" w:rsidP="001127EB">
            <w:pPr>
              <w:widowControl/>
              <w:jc w:val="left"/>
              <w:rPr>
                <w:szCs w:val="21"/>
              </w:rPr>
            </w:pPr>
            <w:r w:rsidRPr="00B0262B">
              <w:rPr>
                <w:rFonts w:hint="eastAsia"/>
                <w:szCs w:val="21"/>
              </w:rPr>
              <w:t>居住、滞在及び宿泊並びに食事の提供に係る利用料等に関する指針</w:t>
            </w:r>
          </w:p>
        </w:tc>
      </w:tr>
      <w:tr w:rsidR="001127EB" w:rsidRPr="00B0262B" w14:paraId="62D42551" w14:textId="77777777" w:rsidTr="00D468BB">
        <w:tc>
          <w:tcPr>
            <w:tcW w:w="3114" w:type="dxa"/>
            <w:vAlign w:val="center"/>
          </w:tcPr>
          <w:p w14:paraId="7BB3E50A" w14:textId="1BA53FF9" w:rsidR="001127EB" w:rsidRPr="00B0262B" w:rsidRDefault="001127EB" w:rsidP="001127EB">
            <w:pPr>
              <w:rPr>
                <w:szCs w:val="21"/>
              </w:rPr>
            </w:pPr>
            <w:r w:rsidRPr="00B0262B">
              <w:rPr>
                <w:rFonts w:hint="eastAsia"/>
                <w:szCs w:val="21"/>
              </w:rPr>
              <w:t>「平26老高2、老振1、老老1、薬安3」</w:t>
            </w:r>
          </w:p>
        </w:tc>
        <w:tc>
          <w:tcPr>
            <w:tcW w:w="6910" w:type="dxa"/>
            <w:tcMar>
              <w:left w:w="57" w:type="dxa"/>
              <w:right w:w="28" w:type="dxa"/>
            </w:tcMar>
            <w:vAlign w:val="center"/>
          </w:tcPr>
          <w:p w14:paraId="3F66B901" w14:textId="2D93F997" w:rsidR="001127EB" w:rsidRPr="00B0262B" w:rsidRDefault="001127EB" w:rsidP="001127EB">
            <w:pPr>
              <w:widowControl/>
              <w:jc w:val="left"/>
              <w:rPr>
                <w:szCs w:val="21"/>
              </w:rPr>
            </w:pPr>
            <w:r w:rsidRPr="00B0262B">
              <w:rPr>
                <w:rFonts w:hint="eastAsia"/>
                <w:szCs w:val="21"/>
              </w:rPr>
              <w:t>老人福祉施設等における医薬品の使用の介助について（平成26年10月1日　厚生労働省老健局高齢者支援課長、振興課長、老人保健課長、医薬食品局安全対策課長）</w:t>
            </w:r>
          </w:p>
        </w:tc>
      </w:tr>
      <w:tr w:rsidR="001127EB" w:rsidRPr="00B0262B" w14:paraId="1C8C7AB5" w14:textId="77777777" w:rsidTr="00D468BB">
        <w:tc>
          <w:tcPr>
            <w:tcW w:w="3114" w:type="dxa"/>
            <w:vAlign w:val="center"/>
          </w:tcPr>
          <w:p w14:paraId="7FA878FA" w14:textId="0EBE9386" w:rsidR="001127EB" w:rsidRPr="00B0262B" w:rsidRDefault="001127EB" w:rsidP="001127EB">
            <w:pPr>
              <w:rPr>
                <w:szCs w:val="21"/>
              </w:rPr>
            </w:pPr>
            <w:r w:rsidRPr="00B0262B">
              <w:rPr>
                <w:rFonts w:hint="eastAsia"/>
                <w:szCs w:val="21"/>
              </w:rPr>
              <w:t>「平11老発第0330077号」</w:t>
            </w:r>
          </w:p>
        </w:tc>
        <w:tc>
          <w:tcPr>
            <w:tcW w:w="6910" w:type="dxa"/>
            <w:tcMar>
              <w:left w:w="57" w:type="dxa"/>
              <w:right w:w="28" w:type="dxa"/>
            </w:tcMar>
            <w:vAlign w:val="center"/>
          </w:tcPr>
          <w:p w14:paraId="7D3605E1" w14:textId="402E2C3C" w:rsidR="001127EB" w:rsidRPr="00B0262B" w:rsidRDefault="001127EB" w:rsidP="001127EB">
            <w:pPr>
              <w:widowControl/>
              <w:jc w:val="left"/>
              <w:rPr>
                <w:szCs w:val="21"/>
              </w:rPr>
            </w:pPr>
            <w:r w:rsidRPr="00B0262B">
              <w:rPr>
                <w:rFonts w:hint="eastAsia"/>
                <w:szCs w:val="21"/>
              </w:rPr>
              <w:t>介護サービス事業者に係る業務管理体制監督について（平成21年3月30日　老発第0330077号厚生省老健局通知）</w:t>
            </w:r>
          </w:p>
        </w:tc>
      </w:tr>
      <w:tr w:rsidR="00EA609B" w:rsidRPr="00B0262B" w14:paraId="25084968" w14:textId="77777777" w:rsidTr="00D468BB">
        <w:tc>
          <w:tcPr>
            <w:tcW w:w="3114" w:type="dxa"/>
            <w:vAlign w:val="center"/>
          </w:tcPr>
          <w:p w14:paraId="14CB5E8F" w14:textId="4D73D087" w:rsidR="00EA609B" w:rsidRPr="004C1E59" w:rsidRDefault="00EA609B" w:rsidP="00EA609B">
            <w:pPr>
              <w:jc w:val="left"/>
              <w:rPr>
                <w:szCs w:val="21"/>
              </w:rPr>
            </w:pPr>
            <w:r w:rsidRPr="004C1E59">
              <w:rPr>
                <w:rFonts w:hint="eastAsia"/>
                <w:szCs w:val="21"/>
              </w:rPr>
              <w:t>「平</w:t>
            </w:r>
            <w:r w:rsidRPr="004C1E59">
              <w:rPr>
                <w:szCs w:val="21"/>
              </w:rPr>
              <w:t>2</w:t>
            </w:r>
            <w:r w:rsidRPr="004C1E59">
              <w:rPr>
                <w:rFonts w:hint="eastAsia"/>
                <w:szCs w:val="21"/>
              </w:rPr>
              <w:t>0</w:t>
            </w:r>
            <w:r w:rsidRPr="004C1E59">
              <w:rPr>
                <w:szCs w:val="21"/>
              </w:rPr>
              <w:t>厚告27</w:t>
            </w:r>
            <w:r w:rsidRPr="004C1E59">
              <w:rPr>
                <w:rFonts w:hint="eastAsia"/>
                <w:szCs w:val="21"/>
              </w:rPr>
              <w:t>3」</w:t>
            </w:r>
          </w:p>
        </w:tc>
        <w:tc>
          <w:tcPr>
            <w:tcW w:w="6910" w:type="dxa"/>
            <w:tcMar>
              <w:left w:w="57" w:type="dxa"/>
              <w:right w:w="28" w:type="dxa"/>
            </w:tcMar>
            <w:vAlign w:val="center"/>
          </w:tcPr>
          <w:p w14:paraId="58F75F1A" w14:textId="11B79C69" w:rsidR="00EA609B" w:rsidRPr="004C1E59" w:rsidRDefault="00EA609B" w:rsidP="001127EB">
            <w:pPr>
              <w:widowControl/>
              <w:jc w:val="left"/>
              <w:rPr>
                <w:szCs w:val="21"/>
              </w:rPr>
            </w:pPr>
            <w:r w:rsidRPr="004C1E59">
              <w:rPr>
                <w:rFonts w:hint="eastAsia"/>
                <w:color w:val="111111"/>
                <w:szCs w:val="21"/>
              </w:rPr>
              <w:t>厚生労働大臣が定める特別療養費に係る指導管理等及び単位数</w:t>
            </w:r>
          </w:p>
        </w:tc>
      </w:tr>
      <w:tr w:rsidR="0088770A" w:rsidRPr="00B0262B" w14:paraId="4A280771" w14:textId="77777777" w:rsidTr="00D468BB">
        <w:tc>
          <w:tcPr>
            <w:tcW w:w="3114" w:type="dxa"/>
            <w:vAlign w:val="center"/>
          </w:tcPr>
          <w:p w14:paraId="6B64BFFF" w14:textId="67B33C60" w:rsidR="0088770A" w:rsidRPr="004C1E59" w:rsidRDefault="0088770A" w:rsidP="00EA609B">
            <w:pPr>
              <w:jc w:val="left"/>
              <w:rPr>
                <w:szCs w:val="21"/>
              </w:rPr>
            </w:pPr>
            <w:r w:rsidRPr="004C1E59">
              <w:rPr>
                <w:rFonts w:hint="eastAsia"/>
                <w:szCs w:val="21"/>
              </w:rPr>
              <w:t>「平</w:t>
            </w:r>
            <w:r w:rsidRPr="004C1E59">
              <w:rPr>
                <w:szCs w:val="21"/>
              </w:rPr>
              <w:t>2</w:t>
            </w:r>
            <w:r w:rsidRPr="004C1E59">
              <w:rPr>
                <w:rFonts w:hint="eastAsia"/>
                <w:szCs w:val="21"/>
              </w:rPr>
              <w:t>0</w:t>
            </w:r>
            <w:r w:rsidRPr="004C1E59">
              <w:rPr>
                <w:szCs w:val="21"/>
              </w:rPr>
              <w:t>厚告27</w:t>
            </w:r>
            <w:r w:rsidRPr="004C1E59">
              <w:rPr>
                <w:rFonts w:hint="eastAsia"/>
                <w:szCs w:val="21"/>
              </w:rPr>
              <w:t>4」</w:t>
            </w:r>
          </w:p>
        </w:tc>
        <w:tc>
          <w:tcPr>
            <w:tcW w:w="6910" w:type="dxa"/>
            <w:tcMar>
              <w:left w:w="57" w:type="dxa"/>
              <w:right w:w="28" w:type="dxa"/>
            </w:tcMar>
            <w:vAlign w:val="center"/>
          </w:tcPr>
          <w:p w14:paraId="132694D2" w14:textId="652329C0" w:rsidR="0088770A" w:rsidRPr="004C1E59" w:rsidRDefault="0088770A" w:rsidP="001127EB">
            <w:pPr>
              <w:widowControl/>
              <w:jc w:val="left"/>
              <w:rPr>
                <w:color w:val="111111"/>
                <w:szCs w:val="21"/>
              </w:rPr>
            </w:pPr>
            <w:r w:rsidRPr="004C1E59">
              <w:rPr>
                <w:rFonts w:hint="eastAsia"/>
                <w:color w:val="111111"/>
                <w:szCs w:val="18"/>
              </w:rPr>
              <w:t>厚生労働大臣が定める特別療養費に係る施設基準等</w:t>
            </w:r>
          </w:p>
        </w:tc>
      </w:tr>
      <w:tr w:rsidR="0088770A" w:rsidRPr="00B0262B" w14:paraId="5D050A93" w14:textId="77777777" w:rsidTr="00D468BB">
        <w:tc>
          <w:tcPr>
            <w:tcW w:w="3114" w:type="dxa"/>
            <w:vAlign w:val="center"/>
          </w:tcPr>
          <w:p w14:paraId="7CB25B01" w14:textId="07A30008" w:rsidR="0088770A" w:rsidRPr="004C1E59" w:rsidRDefault="0088770A" w:rsidP="00EA609B">
            <w:pPr>
              <w:jc w:val="left"/>
              <w:rPr>
                <w:szCs w:val="21"/>
              </w:rPr>
            </w:pPr>
            <w:r w:rsidRPr="004C1E59">
              <w:rPr>
                <w:rFonts w:hint="eastAsia"/>
                <w:szCs w:val="21"/>
              </w:rPr>
              <w:t>「平</w:t>
            </w:r>
            <w:r w:rsidRPr="004C1E59">
              <w:rPr>
                <w:szCs w:val="21"/>
              </w:rPr>
              <w:t>2</w:t>
            </w:r>
            <w:r w:rsidRPr="004C1E59">
              <w:rPr>
                <w:rFonts w:hint="eastAsia"/>
                <w:szCs w:val="21"/>
              </w:rPr>
              <w:t>0</w:t>
            </w:r>
            <w:r w:rsidRPr="004C1E59">
              <w:rPr>
                <w:szCs w:val="21"/>
              </w:rPr>
              <w:t>厚告27</w:t>
            </w:r>
            <w:r w:rsidRPr="004C1E59">
              <w:rPr>
                <w:rFonts w:hint="eastAsia"/>
                <w:szCs w:val="21"/>
              </w:rPr>
              <w:t>5」</w:t>
            </w:r>
          </w:p>
        </w:tc>
        <w:tc>
          <w:tcPr>
            <w:tcW w:w="6910" w:type="dxa"/>
            <w:tcMar>
              <w:left w:w="57" w:type="dxa"/>
              <w:right w:w="28" w:type="dxa"/>
            </w:tcMar>
            <w:vAlign w:val="center"/>
          </w:tcPr>
          <w:p w14:paraId="615A3736" w14:textId="00ADE5A1" w:rsidR="0088770A" w:rsidRPr="004C1E59" w:rsidRDefault="0088770A" w:rsidP="001127EB">
            <w:pPr>
              <w:widowControl/>
              <w:jc w:val="left"/>
              <w:rPr>
                <w:color w:val="111111"/>
                <w:szCs w:val="21"/>
              </w:rPr>
            </w:pPr>
            <w:r w:rsidRPr="004C1E59">
              <w:rPr>
                <w:rFonts w:hint="eastAsia"/>
                <w:color w:val="111111"/>
                <w:szCs w:val="18"/>
              </w:rPr>
              <w:t>厚生労働大臣が定める特別療養費に係る特別な薬剤</w:t>
            </w:r>
          </w:p>
        </w:tc>
      </w:tr>
      <w:tr w:rsidR="00EA609B" w:rsidRPr="00B0262B" w14:paraId="4A9C524A" w14:textId="77777777" w:rsidTr="00D468BB">
        <w:tc>
          <w:tcPr>
            <w:tcW w:w="3114" w:type="dxa"/>
            <w:vAlign w:val="center"/>
          </w:tcPr>
          <w:p w14:paraId="49F4CFE8" w14:textId="6D670F0F" w:rsidR="00EA609B" w:rsidRPr="004C1E59" w:rsidRDefault="00EA609B" w:rsidP="001127EB">
            <w:pPr>
              <w:rPr>
                <w:szCs w:val="21"/>
              </w:rPr>
            </w:pPr>
            <w:r w:rsidRPr="004C1E59">
              <w:rPr>
                <w:rFonts w:hint="eastAsia"/>
                <w:szCs w:val="21"/>
              </w:rPr>
              <w:t>「平</w:t>
            </w:r>
            <w:r w:rsidRPr="004C1E59">
              <w:rPr>
                <w:szCs w:val="21"/>
              </w:rPr>
              <w:t>24老老発0410002号</w:t>
            </w:r>
            <w:r w:rsidRPr="004C1E59">
              <w:rPr>
                <w:rFonts w:hint="eastAsia"/>
                <w:szCs w:val="21"/>
              </w:rPr>
              <w:t>」</w:t>
            </w:r>
          </w:p>
        </w:tc>
        <w:tc>
          <w:tcPr>
            <w:tcW w:w="6910" w:type="dxa"/>
            <w:tcMar>
              <w:left w:w="57" w:type="dxa"/>
              <w:right w:w="28" w:type="dxa"/>
            </w:tcMar>
            <w:vAlign w:val="center"/>
          </w:tcPr>
          <w:p w14:paraId="4FD8C8CD" w14:textId="4C9B3069" w:rsidR="00EA609B" w:rsidRPr="004C1E59" w:rsidRDefault="00EA609B" w:rsidP="00EA609B">
            <w:pPr>
              <w:jc w:val="left"/>
              <w:rPr>
                <w:szCs w:val="21"/>
              </w:rPr>
            </w:pPr>
            <w:r w:rsidRPr="004C1E59">
              <w:rPr>
                <w:rFonts w:ascii="Verdana" w:hAnsi="Verdana"/>
                <w:bCs/>
                <w:color w:val="111111"/>
                <w:szCs w:val="21"/>
              </w:rPr>
              <w:t>特別療養費の算定に関する留意事項について</w:t>
            </w:r>
          </w:p>
        </w:tc>
      </w:tr>
    </w:tbl>
    <w:p w14:paraId="19FFBF64" w14:textId="035E1368" w:rsidR="00D468BB" w:rsidRDefault="00D468BB" w:rsidP="0074401A">
      <w:pPr>
        <w:widowControl/>
        <w:jc w:val="left"/>
      </w:pPr>
    </w:p>
    <w:p w14:paraId="4B1B3979" w14:textId="7974D474" w:rsidR="00D468BB" w:rsidRDefault="00D468BB" w:rsidP="0074401A">
      <w:pPr>
        <w:widowControl/>
        <w:jc w:val="left"/>
      </w:pPr>
      <w:r>
        <w:rPr>
          <w:rFonts w:hint="eastAsia"/>
        </w:rPr>
        <w:t>４　その他</w:t>
      </w:r>
    </w:p>
    <w:p w14:paraId="12074DFF" w14:textId="2394342D" w:rsidR="00D468BB" w:rsidRDefault="00D468BB" w:rsidP="004E0078">
      <w:pPr>
        <w:widowControl/>
        <w:ind w:left="210" w:hangingChars="100" w:hanging="210"/>
        <w:jc w:val="left"/>
      </w:pPr>
      <w:r>
        <w:rPr>
          <w:rFonts w:hint="eastAsia"/>
        </w:rPr>
        <w:t xml:space="preserve">　</w:t>
      </w:r>
      <w:r w:rsidR="004E0078">
        <w:rPr>
          <w:rFonts w:hint="eastAsia"/>
        </w:rPr>
        <w:t xml:space="preserve">　</w:t>
      </w:r>
      <w:r w:rsidRPr="00D468BB">
        <w:rPr>
          <w:rFonts w:hint="eastAsia"/>
        </w:rPr>
        <w:t>この自主点検表には、療養病床等から転換した「介護療養型老人保健施設」については、網羅していません。</w:t>
      </w:r>
    </w:p>
    <w:p w14:paraId="1E0F7032" w14:textId="77777777" w:rsidR="005430E5" w:rsidRDefault="005430E5">
      <w:pPr>
        <w:widowControl/>
        <w:jc w:val="left"/>
      </w:pPr>
      <w:r>
        <w:br w:type="page"/>
      </w:r>
    </w:p>
    <w:p w14:paraId="514FF126" w14:textId="77777777" w:rsidR="004C2EFE" w:rsidRDefault="004C2EFE">
      <w:pPr>
        <w:widowControl/>
        <w:jc w:val="left"/>
      </w:pPr>
    </w:p>
    <w:p w14:paraId="02E3277C" w14:textId="77777777" w:rsidR="004C2EFE" w:rsidRDefault="004C2EFE">
      <w:pPr>
        <w:widowControl/>
        <w:jc w:val="left"/>
      </w:pPr>
    </w:p>
    <w:p w14:paraId="5F6E6A01" w14:textId="77777777" w:rsidR="00D56591" w:rsidRPr="00986104" w:rsidRDefault="00D56591" w:rsidP="00D56591">
      <w:pPr>
        <w:adjustRightInd w:val="0"/>
        <w:spacing w:line="480" w:lineRule="auto"/>
        <w:ind w:left="304" w:hanging="304"/>
        <w:contextualSpacing/>
        <w:jc w:val="center"/>
        <w:rPr>
          <w:rFonts w:ascii="ＭＳ ゴシック" w:eastAsia="ＭＳ ゴシック" w:hAnsi="ＭＳ ゴシック" w:cs="Times New Roman"/>
          <w:sz w:val="40"/>
          <w:szCs w:val="40"/>
        </w:rPr>
      </w:pPr>
      <w:r w:rsidRPr="00986104">
        <w:rPr>
          <w:rFonts w:ascii="ＭＳ ゴシック" w:eastAsia="ＭＳ ゴシック" w:hAnsi="ＭＳ ゴシック" w:cs="Times New Roman" w:hint="eastAsia"/>
          <w:sz w:val="40"/>
          <w:szCs w:val="40"/>
        </w:rPr>
        <w:t>介護サービス事業者</w:t>
      </w:r>
      <w:r w:rsidRPr="00986104">
        <w:rPr>
          <w:rFonts w:ascii="ＭＳ ゴシック" w:eastAsia="ＭＳ ゴシック" w:hAnsi="ＭＳ ゴシック" w:cs="Times New Roman"/>
          <w:sz w:val="40"/>
          <w:szCs w:val="40"/>
        </w:rPr>
        <w:t xml:space="preserve"> </w:t>
      </w:r>
      <w:r w:rsidRPr="00986104">
        <w:rPr>
          <w:rFonts w:ascii="ＭＳ ゴシック" w:eastAsia="ＭＳ ゴシック" w:hAnsi="ＭＳ ゴシック" w:cs="Times New Roman" w:hint="eastAsia"/>
          <w:sz w:val="40"/>
          <w:szCs w:val="40"/>
        </w:rPr>
        <w:t>自主点検表</w:t>
      </w:r>
    </w:p>
    <w:p w14:paraId="29E59DC8" w14:textId="77777777" w:rsidR="00D56591" w:rsidRPr="00986104" w:rsidRDefault="00D56591" w:rsidP="00D56591">
      <w:pPr>
        <w:adjustRightInd w:val="0"/>
        <w:spacing w:line="480" w:lineRule="auto"/>
        <w:ind w:left="304" w:hangingChars="76" w:hanging="304"/>
        <w:contextualSpacing/>
        <w:jc w:val="center"/>
        <w:rPr>
          <w:rFonts w:ascii="ＭＳ ゴシック" w:eastAsia="ＭＳ ゴシック" w:hAnsi="ＭＳ ゴシック" w:cs="Times New Roman"/>
          <w:sz w:val="40"/>
          <w:szCs w:val="40"/>
        </w:rPr>
      </w:pPr>
      <w:r w:rsidRPr="00986104">
        <w:rPr>
          <w:rFonts w:ascii="ＭＳ ゴシック" w:eastAsia="ＭＳ ゴシック" w:hAnsi="ＭＳ ゴシック" w:cs="Times New Roman" w:hint="eastAsia"/>
          <w:sz w:val="40"/>
          <w:szCs w:val="40"/>
        </w:rPr>
        <w:t>目　　　次</w:t>
      </w:r>
    </w:p>
    <w:p w14:paraId="68E2BDF9" w14:textId="77777777" w:rsidR="00D56591" w:rsidRPr="00986104" w:rsidRDefault="00D56591" w:rsidP="00D56591">
      <w:pPr>
        <w:adjustRightInd w:val="0"/>
        <w:spacing w:line="480" w:lineRule="auto"/>
        <w:contextualSpacing/>
        <w:rPr>
          <w:rFonts w:cs="Times New Roman"/>
          <w:sz w:val="22"/>
        </w:rPr>
      </w:pPr>
    </w:p>
    <w:p w14:paraId="5D9EDBC3" w14:textId="680B4525" w:rsidR="00D56591" w:rsidRPr="00377232" w:rsidRDefault="00D56591" w:rsidP="00A02286">
      <w:pPr>
        <w:adjustRightInd w:val="0"/>
        <w:spacing w:line="600" w:lineRule="auto"/>
        <w:ind w:firstLineChars="500" w:firstLine="1200"/>
        <w:contextualSpacing/>
        <w:rPr>
          <w:rFonts w:cs="Times New Roman"/>
          <w:sz w:val="24"/>
          <w:szCs w:val="24"/>
        </w:rPr>
      </w:pPr>
      <w:r w:rsidRPr="00A02286">
        <w:rPr>
          <w:rFonts w:cs="Times New Roman" w:hint="eastAsia"/>
          <w:sz w:val="24"/>
          <w:szCs w:val="24"/>
        </w:rPr>
        <w:t xml:space="preserve">第１　</w:t>
      </w:r>
      <w:r w:rsidRPr="009A7F9D">
        <w:rPr>
          <w:rFonts w:cs="Times New Roman" w:hint="eastAsia"/>
          <w:sz w:val="24"/>
          <w:szCs w:val="24"/>
        </w:rPr>
        <w:t>基本方針</w:t>
      </w:r>
      <w:r w:rsidRPr="00A02286">
        <w:rPr>
          <w:rFonts w:cs="Times New Roman" w:hint="eastAsia"/>
          <w:sz w:val="24"/>
          <w:szCs w:val="24"/>
        </w:rPr>
        <w:t xml:space="preserve">　　　　　　　　　　　　　　　　・・・・・　　　</w:t>
      </w:r>
      <w:r w:rsidRPr="00377232">
        <w:rPr>
          <w:rFonts w:cs="Times New Roman" w:hint="eastAsia"/>
          <w:sz w:val="24"/>
          <w:szCs w:val="24"/>
        </w:rPr>
        <w:t>１</w:t>
      </w:r>
    </w:p>
    <w:p w14:paraId="3261ADAB" w14:textId="189CCB3D" w:rsidR="00D56591" w:rsidRPr="00A02286" w:rsidRDefault="004E0078" w:rsidP="00A02286">
      <w:pPr>
        <w:adjustRightInd w:val="0"/>
        <w:spacing w:line="600" w:lineRule="auto"/>
        <w:ind w:firstLineChars="500" w:firstLine="1200"/>
        <w:contextualSpacing/>
        <w:rPr>
          <w:rFonts w:cs="Times New Roman"/>
          <w:sz w:val="24"/>
          <w:szCs w:val="24"/>
        </w:rPr>
      </w:pPr>
      <w:r w:rsidRPr="00377232">
        <w:rPr>
          <w:rFonts w:cs="Times New Roman" w:hint="eastAsia"/>
          <w:sz w:val="24"/>
          <w:szCs w:val="24"/>
        </w:rPr>
        <w:t xml:space="preserve">第２　</w:t>
      </w:r>
      <w:r w:rsidRPr="009A7F9D">
        <w:rPr>
          <w:rFonts w:cs="Times New Roman" w:hint="eastAsia"/>
          <w:sz w:val="24"/>
          <w:szCs w:val="24"/>
        </w:rPr>
        <w:t>人員に関する基準</w:t>
      </w:r>
      <w:r w:rsidRPr="00377232">
        <w:rPr>
          <w:rFonts w:cs="Times New Roman" w:hint="eastAsia"/>
          <w:sz w:val="24"/>
          <w:szCs w:val="24"/>
        </w:rPr>
        <w:t xml:space="preserve">　　　　　　　　　　　　</w:t>
      </w:r>
      <w:r w:rsidR="00D56591" w:rsidRPr="00377232">
        <w:rPr>
          <w:rFonts w:cs="Times New Roman" w:hint="eastAsia"/>
          <w:sz w:val="24"/>
          <w:szCs w:val="24"/>
        </w:rPr>
        <w:t>・・・・・　　　１</w:t>
      </w:r>
    </w:p>
    <w:p w14:paraId="68504D30" w14:textId="3C432281" w:rsidR="00D56591" w:rsidRPr="00A02286" w:rsidRDefault="00D56591" w:rsidP="00A02286">
      <w:pPr>
        <w:adjustRightInd w:val="0"/>
        <w:spacing w:line="600" w:lineRule="auto"/>
        <w:ind w:firstLineChars="500" w:firstLine="1200"/>
        <w:contextualSpacing/>
        <w:rPr>
          <w:rFonts w:cs="Times New Roman"/>
          <w:sz w:val="24"/>
          <w:szCs w:val="24"/>
        </w:rPr>
      </w:pPr>
      <w:r w:rsidRPr="00A02286">
        <w:rPr>
          <w:rFonts w:cs="Times New Roman" w:hint="eastAsia"/>
          <w:sz w:val="24"/>
          <w:szCs w:val="24"/>
        </w:rPr>
        <w:t xml:space="preserve">第３　</w:t>
      </w:r>
      <w:r w:rsidR="004E0078" w:rsidRPr="009A7F9D">
        <w:rPr>
          <w:rFonts w:cs="Times New Roman" w:hint="eastAsia"/>
          <w:sz w:val="24"/>
          <w:szCs w:val="24"/>
        </w:rPr>
        <w:t>施設及び設備に関する基準</w:t>
      </w:r>
      <w:r w:rsidR="004E0078">
        <w:rPr>
          <w:rFonts w:cs="Times New Roman" w:hint="eastAsia"/>
          <w:sz w:val="24"/>
          <w:szCs w:val="24"/>
        </w:rPr>
        <w:t xml:space="preserve">　　　　　　　　・・・・・　　　</w:t>
      </w:r>
      <w:r w:rsidR="00303E09" w:rsidRPr="00377232">
        <w:rPr>
          <w:rFonts w:cs="Times New Roman" w:hint="eastAsia"/>
          <w:sz w:val="24"/>
          <w:szCs w:val="24"/>
        </w:rPr>
        <w:t>５</w:t>
      </w:r>
    </w:p>
    <w:p w14:paraId="6BAE22FF" w14:textId="068D658D" w:rsidR="00D56591" w:rsidRPr="009A7F9D" w:rsidRDefault="00D56591" w:rsidP="00A02286">
      <w:pPr>
        <w:adjustRightInd w:val="0"/>
        <w:spacing w:line="600" w:lineRule="auto"/>
        <w:ind w:firstLineChars="500" w:firstLine="1200"/>
        <w:contextualSpacing/>
        <w:rPr>
          <w:rFonts w:cs="Times New Roman"/>
          <w:sz w:val="24"/>
          <w:szCs w:val="24"/>
        </w:rPr>
      </w:pPr>
      <w:r w:rsidRPr="00A02286">
        <w:rPr>
          <w:rFonts w:cs="Times New Roman" w:hint="eastAsia"/>
          <w:sz w:val="24"/>
          <w:szCs w:val="24"/>
        </w:rPr>
        <w:t xml:space="preserve">第４　</w:t>
      </w:r>
      <w:r w:rsidR="004E0078" w:rsidRPr="009A7F9D">
        <w:rPr>
          <w:rFonts w:cs="Times New Roman" w:hint="eastAsia"/>
          <w:sz w:val="24"/>
          <w:szCs w:val="24"/>
        </w:rPr>
        <w:t>運営に関する基準</w:t>
      </w:r>
      <w:r w:rsidR="004E0078">
        <w:rPr>
          <w:rFonts w:cs="Times New Roman" w:hint="eastAsia"/>
          <w:sz w:val="24"/>
          <w:szCs w:val="24"/>
        </w:rPr>
        <w:t xml:space="preserve">　　　　　　　　　　　　</w:t>
      </w:r>
      <w:r w:rsidR="00303E09">
        <w:rPr>
          <w:rFonts w:cs="Times New Roman" w:hint="eastAsia"/>
          <w:sz w:val="24"/>
          <w:szCs w:val="24"/>
        </w:rPr>
        <w:t xml:space="preserve">・・・・・　　</w:t>
      </w:r>
      <w:r w:rsidR="007D2510">
        <w:rPr>
          <w:rFonts w:cs="Times New Roman" w:hint="eastAsia"/>
          <w:sz w:val="24"/>
          <w:szCs w:val="24"/>
        </w:rPr>
        <w:t xml:space="preserve">　</w:t>
      </w:r>
      <w:r w:rsidR="007D2510" w:rsidRPr="009A7F9D">
        <w:rPr>
          <w:rFonts w:cs="Times New Roman" w:hint="eastAsia"/>
          <w:sz w:val="24"/>
          <w:szCs w:val="24"/>
        </w:rPr>
        <w:t>９</w:t>
      </w:r>
    </w:p>
    <w:p w14:paraId="12817472" w14:textId="5DBBAA00" w:rsidR="00D56591" w:rsidRPr="009A7F9D" w:rsidRDefault="00D56591" w:rsidP="00A02286">
      <w:pPr>
        <w:adjustRightInd w:val="0"/>
        <w:spacing w:line="600" w:lineRule="auto"/>
        <w:ind w:firstLineChars="500" w:firstLine="1200"/>
        <w:contextualSpacing/>
        <w:rPr>
          <w:rFonts w:cs="Times New Roman"/>
          <w:sz w:val="24"/>
          <w:szCs w:val="24"/>
        </w:rPr>
      </w:pPr>
      <w:r w:rsidRPr="009A7F9D">
        <w:rPr>
          <w:rFonts w:cs="Times New Roman" w:hint="eastAsia"/>
          <w:sz w:val="24"/>
          <w:szCs w:val="24"/>
        </w:rPr>
        <w:t xml:space="preserve">第５　</w:t>
      </w:r>
      <w:r w:rsidR="004E0078" w:rsidRPr="009A7F9D">
        <w:rPr>
          <w:rFonts w:cs="Times New Roman" w:hint="eastAsia"/>
          <w:sz w:val="24"/>
          <w:szCs w:val="24"/>
        </w:rPr>
        <w:t xml:space="preserve">開設許可等の変更　　　　　　　</w:t>
      </w:r>
      <w:r w:rsidRPr="009A7F9D">
        <w:rPr>
          <w:rFonts w:cs="Times New Roman" w:hint="eastAsia"/>
          <w:sz w:val="24"/>
          <w:szCs w:val="24"/>
        </w:rPr>
        <w:t xml:space="preserve">      </w:t>
      </w:r>
      <w:r w:rsidR="004E0078" w:rsidRPr="009A7F9D">
        <w:rPr>
          <w:rFonts w:cs="Times New Roman" w:hint="eastAsia"/>
          <w:sz w:val="24"/>
          <w:szCs w:val="24"/>
        </w:rPr>
        <w:t xml:space="preserve">　　</w:t>
      </w:r>
      <w:r w:rsidR="00F145E8" w:rsidRPr="009A7F9D">
        <w:rPr>
          <w:rFonts w:cs="Times New Roman" w:hint="eastAsia"/>
          <w:sz w:val="24"/>
          <w:szCs w:val="24"/>
        </w:rPr>
        <w:t>・・・・・　　４</w:t>
      </w:r>
      <w:r w:rsidR="009A7F9D" w:rsidRPr="009A7F9D">
        <w:rPr>
          <w:rFonts w:cs="Times New Roman" w:hint="eastAsia"/>
          <w:sz w:val="24"/>
          <w:szCs w:val="24"/>
        </w:rPr>
        <w:t>９</w:t>
      </w:r>
    </w:p>
    <w:p w14:paraId="0B5CEACC" w14:textId="56D36022" w:rsidR="00D56591" w:rsidRPr="009A7F9D" w:rsidRDefault="00D56591" w:rsidP="00A02286">
      <w:pPr>
        <w:adjustRightInd w:val="0"/>
        <w:spacing w:line="600" w:lineRule="auto"/>
        <w:ind w:firstLineChars="500" w:firstLine="1200"/>
        <w:contextualSpacing/>
        <w:rPr>
          <w:rFonts w:cs="Times New Roman"/>
          <w:sz w:val="24"/>
          <w:szCs w:val="24"/>
        </w:rPr>
      </w:pPr>
      <w:r w:rsidRPr="009A7F9D">
        <w:rPr>
          <w:rFonts w:cs="Times New Roman" w:hint="eastAsia"/>
          <w:sz w:val="24"/>
          <w:szCs w:val="24"/>
        </w:rPr>
        <w:t xml:space="preserve">第６　</w:t>
      </w:r>
      <w:r w:rsidR="004E0078" w:rsidRPr="009A7F9D">
        <w:rPr>
          <w:rFonts w:cs="Times New Roman" w:hint="eastAsia"/>
          <w:sz w:val="24"/>
          <w:szCs w:val="24"/>
        </w:rPr>
        <w:t xml:space="preserve">ユニット型介護老人保健施設　　　　　　</w:t>
      </w:r>
      <w:r w:rsidRPr="009A7F9D">
        <w:rPr>
          <w:rFonts w:cs="Times New Roman" w:hint="eastAsia"/>
          <w:sz w:val="24"/>
          <w:szCs w:val="24"/>
        </w:rPr>
        <w:t xml:space="preserve"> </w:t>
      </w:r>
      <w:r w:rsidR="004E0078" w:rsidRPr="009A7F9D">
        <w:rPr>
          <w:rFonts w:cs="Times New Roman" w:hint="eastAsia"/>
          <w:sz w:val="24"/>
          <w:szCs w:val="24"/>
        </w:rPr>
        <w:t xml:space="preserve"> </w:t>
      </w:r>
      <w:r w:rsidR="00F145E8" w:rsidRPr="009A7F9D">
        <w:rPr>
          <w:rFonts w:cs="Times New Roman" w:hint="eastAsia"/>
          <w:sz w:val="24"/>
          <w:szCs w:val="24"/>
        </w:rPr>
        <w:t xml:space="preserve">・・・・・　　</w:t>
      </w:r>
      <w:r w:rsidR="009A7F9D" w:rsidRPr="009A7F9D">
        <w:rPr>
          <w:rFonts w:cs="Times New Roman" w:hint="eastAsia"/>
          <w:sz w:val="24"/>
          <w:szCs w:val="24"/>
        </w:rPr>
        <w:t>５０</w:t>
      </w:r>
    </w:p>
    <w:p w14:paraId="557CAB25" w14:textId="4FA6B114" w:rsidR="004E0078" w:rsidRPr="009A7F9D" w:rsidRDefault="004E0078" w:rsidP="00A02286">
      <w:pPr>
        <w:adjustRightInd w:val="0"/>
        <w:spacing w:line="600" w:lineRule="auto"/>
        <w:ind w:firstLineChars="500" w:firstLine="1200"/>
        <w:contextualSpacing/>
        <w:rPr>
          <w:rFonts w:cs="Times New Roman"/>
          <w:sz w:val="24"/>
          <w:szCs w:val="24"/>
        </w:rPr>
      </w:pPr>
      <w:r w:rsidRPr="009A7F9D">
        <w:rPr>
          <w:rFonts w:cs="Times New Roman" w:hint="eastAsia"/>
          <w:sz w:val="24"/>
          <w:szCs w:val="24"/>
        </w:rPr>
        <w:t xml:space="preserve">第７　</w:t>
      </w:r>
      <w:r w:rsidR="00303E09" w:rsidRPr="009A7F9D">
        <w:rPr>
          <w:rFonts w:cs="Times New Roman" w:hint="eastAsia"/>
          <w:sz w:val="24"/>
          <w:szCs w:val="24"/>
        </w:rPr>
        <w:t>介護給付費の算定及び取扱い</w:t>
      </w:r>
      <w:r w:rsidRPr="009A7F9D">
        <w:rPr>
          <w:rFonts w:cs="Times New Roman" w:hint="eastAsia"/>
          <w:sz w:val="24"/>
          <w:szCs w:val="24"/>
        </w:rPr>
        <w:t xml:space="preserve">　　　　　　　</w:t>
      </w:r>
      <w:r w:rsidR="00F145E8" w:rsidRPr="009A7F9D">
        <w:rPr>
          <w:rFonts w:cs="Times New Roman" w:hint="eastAsia"/>
          <w:sz w:val="24"/>
          <w:szCs w:val="24"/>
        </w:rPr>
        <w:t xml:space="preserve">・・・・・　　</w:t>
      </w:r>
      <w:r w:rsidR="009A7F9D" w:rsidRPr="009A7F9D">
        <w:rPr>
          <w:rFonts w:cs="Times New Roman" w:hint="eastAsia"/>
          <w:sz w:val="24"/>
          <w:szCs w:val="24"/>
        </w:rPr>
        <w:t>６１</w:t>
      </w:r>
    </w:p>
    <w:p w14:paraId="6495F63B" w14:textId="73714D29" w:rsidR="00303E09" w:rsidRPr="00303E09" w:rsidRDefault="007E2422" w:rsidP="00C71456">
      <w:pPr>
        <w:adjustRightInd w:val="0"/>
        <w:spacing w:line="600" w:lineRule="auto"/>
        <w:ind w:firstLineChars="500" w:firstLine="1200"/>
        <w:contextualSpacing/>
        <w:rPr>
          <w:rFonts w:cs="Times New Roman"/>
          <w:sz w:val="24"/>
          <w:szCs w:val="24"/>
        </w:rPr>
      </w:pPr>
      <w:r w:rsidRPr="009A7F9D">
        <w:rPr>
          <w:rFonts w:cs="Times New Roman" w:hint="eastAsia"/>
          <w:sz w:val="24"/>
          <w:szCs w:val="24"/>
        </w:rPr>
        <w:t xml:space="preserve">第８　</w:t>
      </w:r>
      <w:r w:rsidR="00303E09" w:rsidRPr="009A7F9D">
        <w:rPr>
          <w:rFonts w:cs="Times New Roman" w:hint="eastAsia"/>
          <w:sz w:val="24"/>
          <w:szCs w:val="24"/>
        </w:rPr>
        <w:t>特別療養費</w:t>
      </w:r>
      <w:r w:rsidRPr="009A7F9D">
        <w:rPr>
          <w:rFonts w:cs="Times New Roman" w:hint="eastAsia"/>
          <w:sz w:val="24"/>
          <w:szCs w:val="24"/>
        </w:rPr>
        <w:t xml:space="preserve">　　　　　　　　　　　　　　　</w:t>
      </w:r>
      <w:r w:rsidR="00F145E8" w:rsidRPr="009A7F9D">
        <w:rPr>
          <w:rFonts w:cs="Times New Roman" w:hint="eastAsia"/>
          <w:sz w:val="24"/>
          <w:szCs w:val="24"/>
        </w:rPr>
        <w:t>・・・・・　１</w:t>
      </w:r>
      <w:r w:rsidR="009A7F9D" w:rsidRPr="009A7F9D">
        <w:rPr>
          <w:rFonts w:cs="Times New Roman" w:hint="eastAsia"/>
          <w:sz w:val="24"/>
          <w:szCs w:val="24"/>
        </w:rPr>
        <w:t>３０</w:t>
      </w:r>
    </w:p>
    <w:p w14:paraId="06A83C20" w14:textId="2FC4DB75" w:rsidR="00147962" w:rsidRDefault="00F72B16">
      <w:pPr>
        <w:widowControl/>
        <w:jc w:val="left"/>
      </w:pPr>
      <w:r>
        <w:br w:type="page"/>
      </w:r>
    </w:p>
    <w:p w14:paraId="5EBEB387" w14:textId="3B36D736" w:rsidR="00147962" w:rsidRDefault="00147962" w:rsidP="00147962">
      <w:pPr>
        <w:widowControl/>
        <w:jc w:val="center"/>
        <w:rPr>
          <w:b/>
          <w:bCs/>
          <w:sz w:val="28"/>
          <w:szCs w:val="28"/>
        </w:rPr>
      </w:pPr>
      <w:r w:rsidRPr="00147962">
        <w:rPr>
          <w:rFonts w:hint="eastAsia"/>
          <w:b/>
          <w:bCs/>
          <w:sz w:val="28"/>
          <w:szCs w:val="28"/>
        </w:rPr>
        <w:lastRenderedPageBreak/>
        <w:t>介護老人保健施設職員総括表</w:t>
      </w:r>
    </w:p>
    <w:p w14:paraId="41EAF96D" w14:textId="027AE12A" w:rsidR="00147962" w:rsidRPr="00147962" w:rsidRDefault="00147962" w:rsidP="00147962">
      <w:pPr>
        <w:widowControl/>
        <w:jc w:val="right"/>
        <w:rPr>
          <w:sz w:val="28"/>
          <w:szCs w:val="28"/>
        </w:rPr>
      </w:pPr>
      <w:r>
        <w:rPr>
          <w:rFonts w:hint="eastAsia"/>
        </w:rPr>
        <w:t xml:space="preserve">令和　　年　　月　　</w:t>
      </w:r>
      <w:r w:rsidRPr="00147962">
        <w:rPr>
          <w:rFonts w:hint="eastAsia"/>
        </w:rPr>
        <w:t>日現在</w:t>
      </w:r>
    </w:p>
    <w:tbl>
      <w:tblPr>
        <w:tblStyle w:val="a3"/>
        <w:tblW w:w="0" w:type="auto"/>
        <w:tblLayout w:type="fixed"/>
        <w:tblLook w:val="04A0" w:firstRow="1" w:lastRow="0" w:firstColumn="1" w:lastColumn="0" w:noHBand="0" w:noVBand="1"/>
      </w:tblPr>
      <w:tblGrid>
        <w:gridCol w:w="2533"/>
        <w:gridCol w:w="1872"/>
        <w:gridCol w:w="1873"/>
        <w:gridCol w:w="1873"/>
        <w:gridCol w:w="1873"/>
      </w:tblGrid>
      <w:tr w:rsidR="00147962" w:rsidRPr="00147962" w14:paraId="74D8009E" w14:textId="77777777" w:rsidTr="00C71456">
        <w:trPr>
          <w:trHeight w:val="425"/>
        </w:trPr>
        <w:tc>
          <w:tcPr>
            <w:tcW w:w="2533" w:type="dxa"/>
            <w:tcBorders>
              <w:top w:val="single" w:sz="8" w:space="0" w:color="auto"/>
              <w:left w:val="single" w:sz="8" w:space="0" w:color="auto"/>
            </w:tcBorders>
            <w:noWrap/>
            <w:vAlign w:val="center"/>
            <w:hideMark/>
          </w:tcPr>
          <w:p w14:paraId="100F5A86" w14:textId="732F5D25" w:rsidR="00147962" w:rsidRPr="00147962" w:rsidRDefault="00147962" w:rsidP="00147962">
            <w:pPr>
              <w:widowControl/>
              <w:jc w:val="center"/>
            </w:pPr>
          </w:p>
        </w:tc>
        <w:tc>
          <w:tcPr>
            <w:tcW w:w="3745" w:type="dxa"/>
            <w:gridSpan w:val="2"/>
            <w:tcBorders>
              <w:top w:val="single" w:sz="8" w:space="0" w:color="auto"/>
            </w:tcBorders>
            <w:noWrap/>
            <w:vAlign w:val="center"/>
            <w:hideMark/>
          </w:tcPr>
          <w:p w14:paraId="381075CF" w14:textId="77777777" w:rsidR="00147962" w:rsidRPr="00147962" w:rsidRDefault="00147962" w:rsidP="00147962">
            <w:pPr>
              <w:widowControl/>
              <w:jc w:val="center"/>
            </w:pPr>
            <w:r w:rsidRPr="00147962">
              <w:rPr>
                <w:rFonts w:hint="eastAsia"/>
              </w:rPr>
              <w:t>介護老人保健施設</w:t>
            </w:r>
          </w:p>
        </w:tc>
        <w:tc>
          <w:tcPr>
            <w:tcW w:w="3746" w:type="dxa"/>
            <w:gridSpan w:val="2"/>
            <w:tcBorders>
              <w:top w:val="single" w:sz="8" w:space="0" w:color="auto"/>
              <w:right w:val="single" w:sz="8" w:space="0" w:color="auto"/>
            </w:tcBorders>
            <w:noWrap/>
            <w:vAlign w:val="center"/>
            <w:hideMark/>
          </w:tcPr>
          <w:p w14:paraId="6A8469B4" w14:textId="77777777" w:rsidR="00147962" w:rsidRPr="00147962" w:rsidRDefault="00147962" w:rsidP="00147962">
            <w:pPr>
              <w:widowControl/>
              <w:jc w:val="center"/>
            </w:pPr>
            <w:r w:rsidRPr="00147962">
              <w:rPr>
                <w:rFonts w:hint="eastAsia"/>
              </w:rPr>
              <w:t>通所リハビリテーション※１</w:t>
            </w:r>
          </w:p>
        </w:tc>
      </w:tr>
      <w:tr w:rsidR="00147962" w:rsidRPr="00147962" w14:paraId="5950C0F9" w14:textId="77777777" w:rsidTr="00C71456">
        <w:trPr>
          <w:trHeight w:val="425"/>
        </w:trPr>
        <w:tc>
          <w:tcPr>
            <w:tcW w:w="2533" w:type="dxa"/>
            <w:tcBorders>
              <w:left w:val="single" w:sz="8" w:space="0" w:color="auto"/>
            </w:tcBorders>
            <w:noWrap/>
            <w:vAlign w:val="center"/>
            <w:hideMark/>
          </w:tcPr>
          <w:p w14:paraId="1D9CB2A0" w14:textId="77777777" w:rsidR="00147962" w:rsidRPr="00147962" w:rsidRDefault="00147962" w:rsidP="00147962">
            <w:pPr>
              <w:widowControl/>
            </w:pPr>
            <w:r w:rsidRPr="00147962">
              <w:rPr>
                <w:rFonts w:hint="eastAsia"/>
              </w:rPr>
              <w:t>入所定員</w:t>
            </w:r>
          </w:p>
        </w:tc>
        <w:tc>
          <w:tcPr>
            <w:tcW w:w="3745" w:type="dxa"/>
            <w:gridSpan w:val="2"/>
            <w:noWrap/>
            <w:vAlign w:val="center"/>
            <w:hideMark/>
          </w:tcPr>
          <w:p w14:paraId="1F7D561B" w14:textId="77777777" w:rsidR="00147962" w:rsidRPr="00147962" w:rsidRDefault="00147962" w:rsidP="00147962">
            <w:pPr>
              <w:widowControl/>
            </w:pPr>
            <w:r w:rsidRPr="00147962">
              <w:rPr>
                <w:rFonts w:hint="eastAsia"/>
              </w:rPr>
              <w:t xml:space="preserve">　</w:t>
            </w:r>
          </w:p>
        </w:tc>
        <w:tc>
          <w:tcPr>
            <w:tcW w:w="3746" w:type="dxa"/>
            <w:gridSpan w:val="2"/>
            <w:tcBorders>
              <w:right w:val="single" w:sz="8" w:space="0" w:color="auto"/>
            </w:tcBorders>
            <w:noWrap/>
            <w:vAlign w:val="center"/>
            <w:hideMark/>
          </w:tcPr>
          <w:p w14:paraId="265D0335" w14:textId="77777777" w:rsidR="00147962" w:rsidRPr="00147962" w:rsidRDefault="00147962" w:rsidP="00147962">
            <w:pPr>
              <w:widowControl/>
            </w:pPr>
            <w:r w:rsidRPr="00147962">
              <w:rPr>
                <w:rFonts w:hint="eastAsia"/>
              </w:rPr>
              <w:t xml:space="preserve">　</w:t>
            </w:r>
          </w:p>
        </w:tc>
      </w:tr>
      <w:tr w:rsidR="00147962" w:rsidRPr="00147962" w14:paraId="33A0B359" w14:textId="77777777" w:rsidTr="00C71456">
        <w:trPr>
          <w:trHeight w:val="425"/>
        </w:trPr>
        <w:tc>
          <w:tcPr>
            <w:tcW w:w="2533" w:type="dxa"/>
            <w:tcBorders>
              <w:left w:val="single" w:sz="8" w:space="0" w:color="auto"/>
            </w:tcBorders>
            <w:noWrap/>
            <w:vAlign w:val="center"/>
            <w:hideMark/>
          </w:tcPr>
          <w:p w14:paraId="0A07FD8E" w14:textId="77777777" w:rsidR="00147962" w:rsidRPr="00147962" w:rsidRDefault="00147962" w:rsidP="00147962">
            <w:pPr>
              <w:widowControl/>
            </w:pPr>
            <w:r w:rsidRPr="00147962">
              <w:rPr>
                <w:rFonts w:hint="eastAsia"/>
              </w:rPr>
              <w:t>（直近在籍者数）</w:t>
            </w:r>
          </w:p>
        </w:tc>
        <w:tc>
          <w:tcPr>
            <w:tcW w:w="3745" w:type="dxa"/>
            <w:gridSpan w:val="2"/>
            <w:noWrap/>
            <w:vAlign w:val="center"/>
            <w:hideMark/>
          </w:tcPr>
          <w:p w14:paraId="6F96F60B" w14:textId="77777777" w:rsidR="00147962" w:rsidRPr="00147962" w:rsidRDefault="00147962" w:rsidP="00147962">
            <w:pPr>
              <w:widowControl/>
            </w:pPr>
            <w:r w:rsidRPr="00147962">
              <w:rPr>
                <w:rFonts w:hint="eastAsia"/>
              </w:rPr>
              <w:t xml:space="preserve">　</w:t>
            </w:r>
          </w:p>
        </w:tc>
        <w:tc>
          <w:tcPr>
            <w:tcW w:w="3746" w:type="dxa"/>
            <w:gridSpan w:val="2"/>
            <w:tcBorders>
              <w:right w:val="single" w:sz="8" w:space="0" w:color="auto"/>
            </w:tcBorders>
            <w:noWrap/>
            <w:vAlign w:val="center"/>
            <w:hideMark/>
          </w:tcPr>
          <w:p w14:paraId="0D69EC73" w14:textId="77777777" w:rsidR="00147962" w:rsidRPr="00147962" w:rsidRDefault="00147962" w:rsidP="00147962">
            <w:pPr>
              <w:widowControl/>
            </w:pPr>
            <w:r w:rsidRPr="00147962">
              <w:rPr>
                <w:rFonts w:hint="eastAsia"/>
              </w:rPr>
              <w:t xml:space="preserve">　</w:t>
            </w:r>
          </w:p>
        </w:tc>
      </w:tr>
      <w:tr w:rsidR="00147962" w:rsidRPr="00147962" w14:paraId="57E2219D" w14:textId="77777777" w:rsidTr="00C71456">
        <w:trPr>
          <w:trHeight w:val="425"/>
        </w:trPr>
        <w:tc>
          <w:tcPr>
            <w:tcW w:w="2533" w:type="dxa"/>
            <w:tcBorders>
              <w:left w:val="single" w:sz="8" w:space="0" w:color="auto"/>
              <w:bottom w:val="single" w:sz="8" w:space="0" w:color="auto"/>
            </w:tcBorders>
            <w:noWrap/>
            <w:vAlign w:val="center"/>
            <w:hideMark/>
          </w:tcPr>
          <w:p w14:paraId="370D2052" w14:textId="77777777" w:rsidR="00147962" w:rsidRPr="00147962" w:rsidRDefault="00147962" w:rsidP="00147962">
            <w:pPr>
              <w:widowControl/>
            </w:pPr>
            <w:r w:rsidRPr="00147962">
              <w:rPr>
                <w:rFonts w:hint="eastAsia"/>
              </w:rPr>
              <w:t>前年度入所者数 ※２</w:t>
            </w:r>
          </w:p>
        </w:tc>
        <w:tc>
          <w:tcPr>
            <w:tcW w:w="3745" w:type="dxa"/>
            <w:gridSpan w:val="2"/>
            <w:tcBorders>
              <w:bottom w:val="single" w:sz="8" w:space="0" w:color="auto"/>
            </w:tcBorders>
            <w:noWrap/>
            <w:vAlign w:val="center"/>
            <w:hideMark/>
          </w:tcPr>
          <w:p w14:paraId="0D9DAC1B" w14:textId="77777777" w:rsidR="00147962" w:rsidRPr="00147962" w:rsidRDefault="00147962" w:rsidP="00147962">
            <w:pPr>
              <w:widowControl/>
            </w:pPr>
            <w:r w:rsidRPr="00147962">
              <w:rPr>
                <w:rFonts w:hint="eastAsia"/>
              </w:rPr>
              <w:t xml:space="preserve">　</w:t>
            </w:r>
          </w:p>
        </w:tc>
        <w:tc>
          <w:tcPr>
            <w:tcW w:w="3746" w:type="dxa"/>
            <w:gridSpan w:val="2"/>
            <w:tcBorders>
              <w:bottom w:val="single" w:sz="8" w:space="0" w:color="auto"/>
              <w:right w:val="single" w:sz="8" w:space="0" w:color="auto"/>
            </w:tcBorders>
            <w:noWrap/>
            <w:vAlign w:val="center"/>
            <w:hideMark/>
          </w:tcPr>
          <w:p w14:paraId="74E031C4" w14:textId="77777777" w:rsidR="00147962" w:rsidRPr="00147962" w:rsidRDefault="00147962" w:rsidP="00147962">
            <w:pPr>
              <w:widowControl/>
            </w:pPr>
            <w:r w:rsidRPr="00147962">
              <w:rPr>
                <w:rFonts w:hint="eastAsia"/>
              </w:rPr>
              <w:t xml:space="preserve">　</w:t>
            </w:r>
          </w:p>
        </w:tc>
      </w:tr>
      <w:tr w:rsidR="00147962" w:rsidRPr="00147962" w14:paraId="720674F4" w14:textId="77777777" w:rsidTr="00C71456">
        <w:trPr>
          <w:trHeight w:val="309"/>
        </w:trPr>
        <w:tc>
          <w:tcPr>
            <w:tcW w:w="2533" w:type="dxa"/>
            <w:tcBorders>
              <w:top w:val="single" w:sz="8" w:space="0" w:color="auto"/>
              <w:left w:val="single" w:sz="8" w:space="0" w:color="auto"/>
            </w:tcBorders>
            <w:noWrap/>
            <w:vAlign w:val="center"/>
            <w:hideMark/>
          </w:tcPr>
          <w:p w14:paraId="19307627" w14:textId="77777777" w:rsidR="00147962" w:rsidRPr="00147962" w:rsidRDefault="00147962" w:rsidP="00147962">
            <w:pPr>
              <w:widowControl/>
            </w:pPr>
            <w:r w:rsidRPr="00147962">
              <w:rPr>
                <w:rFonts w:hint="eastAsia"/>
              </w:rPr>
              <w:t xml:space="preserve">　</w:t>
            </w:r>
          </w:p>
        </w:tc>
        <w:tc>
          <w:tcPr>
            <w:tcW w:w="1872" w:type="dxa"/>
            <w:tcBorders>
              <w:top w:val="single" w:sz="8" w:space="0" w:color="auto"/>
              <w:right w:val="dotted" w:sz="4" w:space="0" w:color="auto"/>
            </w:tcBorders>
            <w:noWrap/>
            <w:vAlign w:val="center"/>
            <w:hideMark/>
          </w:tcPr>
          <w:p w14:paraId="73318224" w14:textId="77777777" w:rsidR="00147962" w:rsidRPr="00147962" w:rsidRDefault="00147962" w:rsidP="00147962">
            <w:pPr>
              <w:widowControl/>
              <w:jc w:val="center"/>
            </w:pPr>
            <w:r w:rsidRPr="00147962">
              <w:rPr>
                <w:rFonts w:hint="eastAsia"/>
              </w:rPr>
              <w:t>配置基準</w:t>
            </w:r>
          </w:p>
        </w:tc>
        <w:tc>
          <w:tcPr>
            <w:tcW w:w="1873" w:type="dxa"/>
            <w:tcBorders>
              <w:top w:val="single" w:sz="8" w:space="0" w:color="auto"/>
              <w:left w:val="dotted" w:sz="4" w:space="0" w:color="auto"/>
            </w:tcBorders>
            <w:noWrap/>
            <w:vAlign w:val="center"/>
            <w:hideMark/>
          </w:tcPr>
          <w:p w14:paraId="4D5AA653" w14:textId="77777777" w:rsidR="00147962" w:rsidRPr="00147962" w:rsidRDefault="00147962" w:rsidP="00147962">
            <w:pPr>
              <w:widowControl/>
              <w:jc w:val="center"/>
            </w:pPr>
            <w:r w:rsidRPr="00147962">
              <w:rPr>
                <w:rFonts w:hint="eastAsia"/>
              </w:rPr>
              <w:t>配置数</w:t>
            </w:r>
          </w:p>
        </w:tc>
        <w:tc>
          <w:tcPr>
            <w:tcW w:w="1873" w:type="dxa"/>
            <w:tcBorders>
              <w:top w:val="single" w:sz="8" w:space="0" w:color="auto"/>
              <w:right w:val="dotted" w:sz="4" w:space="0" w:color="auto"/>
            </w:tcBorders>
            <w:noWrap/>
            <w:vAlign w:val="center"/>
            <w:hideMark/>
          </w:tcPr>
          <w:p w14:paraId="29AB92C0" w14:textId="77777777" w:rsidR="00147962" w:rsidRPr="00147962" w:rsidRDefault="00147962" w:rsidP="00147962">
            <w:pPr>
              <w:widowControl/>
              <w:jc w:val="center"/>
            </w:pPr>
            <w:r w:rsidRPr="00147962">
              <w:rPr>
                <w:rFonts w:hint="eastAsia"/>
              </w:rPr>
              <w:t>配置基準</w:t>
            </w:r>
          </w:p>
        </w:tc>
        <w:tc>
          <w:tcPr>
            <w:tcW w:w="1873" w:type="dxa"/>
            <w:tcBorders>
              <w:top w:val="single" w:sz="8" w:space="0" w:color="auto"/>
              <w:left w:val="dotted" w:sz="4" w:space="0" w:color="auto"/>
              <w:right w:val="single" w:sz="8" w:space="0" w:color="auto"/>
            </w:tcBorders>
            <w:noWrap/>
            <w:vAlign w:val="center"/>
            <w:hideMark/>
          </w:tcPr>
          <w:p w14:paraId="36298600" w14:textId="77777777" w:rsidR="00147962" w:rsidRPr="00147962" w:rsidRDefault="00147962" w:rsidP="00147962">
            <w:pPr>
              <w:widowControl/>
              <w:jc w:val="center"/>
            </w:pPr>
            <w:r w:rsidRPr="00147962">
              <w:rPr>
                <w:rFonts w:hint="eastAsia"/>
              </w:rPr>
              <w:t>配置数</w:t>
            </w:r>
          </w:p>
        </w:tc>
      </w:tr>
      <w:tr w:rsidR="00147962" w:rsidRPr="00147962" w14:paraId="6BAE9400" w14:textId="77777777" w:rsidTr="00C71456">
        <w:trPr>
          <w:trHeight w:val="425"/>
        </w:trPr>
        <w:tc>
          <w:tcPr>
            <w:tcW w:w="2533" w:type="dxa"/>
            <w:tcBorders>
              <w:left w:val="single" w:sz="8" w:space="0" w:color="auto"/>
              <w:bottom w:val="single" w:sz="4" w:space="0" w:color="auto"/>
            </w:tcBorders>
            <w:noWrap/>
            <w:vAlign w:val="center"/>
            <w:hideMark/>
          </w:tcPr>
          <w:p w14:paraId="7CC1B55D" w14:textId="77777777" w:rsidR="00147962" w:rsidRPr="00147962" w:rsidRDefault="00147962" w:rsidP="00147962">
            <w:pPr>
              <w:widowControl/>
            </w:pPr>
            <w:r w:rsidRPr="00147962">
              <w:rPr>
                <w:rFonts w:hint="eastAsia"/>
              </w:rPr>
              <w:t>管理者</w:t>
            </w:r>
          </w:p>
        </w:tc>
        <w:tc>
          <w:tcPr>
            <w:tcW w:w="1872" w:type="dxa"/>
            <w:tcBorders>
              <w:bottom w:val="single" w:sz="4" w:space="0" w:color="auto"/>
              <w:right w:val="dotted" w:sz="4" w:space="0" w:color="auto"/>
            </w:tcBorders>
            <w:noWrap/>
            <w:vAlign w:val="center"/>
            <w:hideMark/>
          </w:tcPr>
          <w:p w14:paraId="2E57B363"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bottom w:val="single" w:sz="4" w:space="0" w:color="auto"/>
            </w:tcBorders>
            <w:noWrap/>
            <w:vAlign w:val="center"/>
            <w:hideMark/>
          </w:tcPr>
          <w:p w14:paraId="7589A784" w14:textId="77777777" w:rsidR="00147962" w:rsidRPr="00147962" w:rsidRDefault="00147962" w:rsidP="00147962">
            <w:pPr>
              <w:widowControl/>
            </w:pPr>
            <w:r w:rsidRPr="00147962">
              <w:rPr>
                <w:rFonts w:hint="eastAsia"/>
              </w:rPr>
              <w:t xml:space="preserve">　</w:t>
            </w:r>
          </w:p>
        </w:tc>
        <w:tc>
          <w:tcPr>
            <w:tcW w:w="1873" w:type="dxa"/>
            <w:tcBorders>
              <w:bottom w:val="single" w:sz="4" w:space="0" w:color="auto"/>
              <w:right w:val="dotted" w:sz="4" w:space="0" w:color="auto"/>
            </w:tcBorders>
            <w:noWrap/>
            <w:vAlign w:val="center"/>
            <w:hideMark/>
          </w:tcPr>
          <w:p w14:paraId="3CEC68E4"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bottom w:val="single" w:sz="4" w:space="0" w:color="auto"/>
              <w:right w:val="single" w:sz="8" w:space="0" w:color="auto"/>
            </w:tcBorders>
            <w:noWrap/>
            <w:vAlign w:val="center"/>
            <w:hideMark/>
          </w:tcPr>
          <w:p w14:paraId="5480C912" w14:textId="77777777" w:rsidR="00147962" w:rsidRPr="00147962" w:rsidRDefault="00147962" w:rsidP="00147962">
            <w:pPr>
              <w:widowControl/>
            </w:pPr>
            <w:r w:rsidRPr="00147962">
              <w:rPr>
                <w:rFonts w:hint="eastAsia"/>
              </w:rPr>
              <w:t xml:space="preserve">　</w:t>
            </w:r>
          </w:p>
        </w:tc>
      </w:tr>
      <w:tr w:rsidR="00147962" w:rsidRPr="00147962" w14:paraId="33DA277F" w14:textId="77777777" w:rsidTr="00C71456">
        <w:trPr>
          <w:trHeight w:val="425"/>
        </w:trPr>
        <w:tc>
          <w:tcPr>
            <w:tcW w:w="2533" w:type="dxa"/>
            <w:tcBorders>
              <w:left w:val="single" w:sz="8" w:space="0" w:color="auto"/>
              <w:bottom w:val="dotted" w:sz="4" w:space="0" w:color="auto"/>
            </w:tcBorders>
            <w:noWrap/>
            <w:vAlign w:val="center"/>
            <w:hideMark/>
          </w:tcPr>
          <w:p w14:paraId="2370A363" w14:textId="77777777" w:rsidR="00147962" w:rsidRPr="00147962" w:rsidRDefault="00147962" w:rsidP="00147962">
            <w:pPr>
              <w:widowControl/>
            </w:pPr>
            <w:r w:rsidRPr="00147962">
              <w:rPr>
                <w:rFonts w:hint="eastAsia"/>
              </w:rPr>
              <w:t>医師</w:t>
            </w:r>
          </w:p>
        </w:tc>
        <w:tc>
          <w:tcPr>
            <w:tcW w:w="1872" w:type="dxa"/>
            <w:tcBorders>
              <w:bottom w:val="dotted" w:sz="4" w:space="0" w:color="auto"/>
              <w:right w:val="dotted" w:sz="4" w:space="0" w:color="auto"/>
            </w:tcBorders>
            <w:noWrap/>
            <w:vAlign w:val="center"/>
            <w:hideMark/>
          </w:tcPr>
          <w:p w14:paraId="3338C949"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bottom w:val="dotted" w:sz="4" w:space="0" w:color="auto"/>
            </w:tcBorders>
            <w:noWrap/>
            <w:vAlign w:val="center"/>
            <w:hideMark/>
          </w:tcPr>
          <w:p w14:paraId="248EB177" w14:textId="77777777" w:rsidR="00147962" w:rsidRPr="00147962" w:rsidRDefault="00147962" w:rsidP="00147962">
            <w:pPr>
              <w:widowControl/>
            </w:pPr>
            <w:r w:rsidRPr="00147962">
              <w:rPr>
                <w:rFonts w:hint="eastAsia"/>
              </w:rPr>
              <w:t xml:space="preserve">　</w:t>
            </w:r>
          </w:p>
        </w:tc>
        <w:tc>
          <w:tcPr>
            <w:tcW w:w="1873" w:type="dxa"/>
            <w:tcBorders>
              <w:bottom w:val="dotted" w:sz="4" w:space="0" w:color="auto"/>
              <w:right w:val="dotted" w:sz="4" w:space="0" w:color="auto"/>
            </w:tcBorders>
            <w:noWrap/>
            <w:vAlign w:val="center"/>
            <w:hideMark/>
          </w:tcPr>
          <w:p w14:paraId="113AE1B3"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bottom w:val="dotted" w:sz="4" w:space="0" w:color="auto"/>
              <w:right w:val="single" w:sz="8" w:space="0" w:color="auto"/>
            </w:tcBorders>
            <w:noWrap/>
            <w:vAlign w:val="center"/>
            <w:hideMark/>
          </w:tcPr>
          <w:p w14:paraId="1AF13DBC" w14:textId="77777777" w:rsidR="00147962" w:rsidRPr="00147962" w:rsidRDefault="00147962" w:rsidP="00147962">
            <w:pPr>
              <w:widowControl/>
            </w:pPr>
            <w:r w:rsidRPr="00147962">
              <w:rPr>
                <w:rFonts w:hint="eastAsia"/>
              </w:rPr>
              <w:t xml:space="preserve">　</w:t>
            </w:r>
          </w:p>
        </w:tc>
      </w:tr>
      <w:tr w:rsidR="00147962" w:rsidRPr="00147962" w14:paraId="595B62C7" w14:textId="77777777" w:rsidTr="00C71456">
        <w:trPr>
          <w:trHeight w:val="425"/>
        </w:trPr>
        <w:tc>
          <w:tcPr>
            <w:tcW w:w="2533" w:type="dxa"/>
            <w:tcBorders>
              <w:top w:val="dotted" w:sz="4" w:space="0" w:color="auto"/>
              <w:left w:val="single" w:sz="8" w:space="0" w:color="auto"/>
            </w:tcBorders>
            <w:noWrap/>
            <w:vAlign w:val="center"/>
            <w:hideMark/>
          </w:tcPr>
          <w:p w14:paraId="5329F094" w14:textId="77777777" w:rsidR="00147962" w:rsidRPr="00147962" w:rsidRDefault="00147962" w:rsidP="00147962">
            <w:pPr>
              <w:widowControl/>
            </w:pPr>
            <w:r w:rsidRPr="00147962">
              <w:rPr>
                <w:rFonts w:hint="eastAsia"/>
              </w:rPr>
              <w:t>(うち常勤)</w:t>
            </w:r>
          </w:p>
        </w:tc>
        <w:tc>
          <w:tcPr>
            <w:tcW w:w="1872" w:type="dxa"/>
            <w:tcBorders>
              <w:top w:val="dotted" w:sz="4" w:space="0" w:color="auto"/>
              <w:right w:val="dotted" w:sz="4" w:space="0" w:color="auto"/>
            </w:tcBorders>
            <w:noWrap/>
            <w:vAlign w:val="center"/>
            <w:hideMark/>
          </w:tcPr>
          <w:p w14:paraId="0AFF3583"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left w:val="dotted" w:sz="4" w:space="0" w:color="auto"/>
            </w:tcBorders>
            <w:noWrap/>
            <w:vAlign w:val="center"/>
            <w:hideMark/>
          </w:tcPr>
          <w:p w14:paraId="7BB48A99"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right w:val="dotted" w:sz="4" w:space="0" w:color="auto"/>
            </w:tcBorders>
            <w:noWrap/>
            <w:vAlign w:val="center"/>
            <w:hideMark/>
          </w:tcPr>
          <w:p w14:paraId="58360FA2"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left w:val="dotted" w:sz="4" w:space="0" w:color="auto"/>
              <w:right w:val="single" w:sz="8" w:space="0" w:color="auto"/>
            </w:tcBorders>
            <w:noWrap/>
            <w:vAlign w:val="center"/>
            <w:hideMark/>
          </w:tcPr>
          <w:p w14:paraId="2D02A407" w14:textId="77777777" w:rsidR="00147962" w:rsidRPr="00147962" w:rsidRDefault="00147962" w:rsidP="00147962">
            <w:pPr>
              <w:widowControl/>
            </w:pPr>
            <w:r w:rsidRPr="00147962">
              <w:rPr>
                <w:rFonts w:hint="eastAsia"/>
              </w:rPr>
              <w:t xml:space="preserve">　</w:t>
            </w:r>
          </w:p>
        </w:tc>
      </w:tr>
      <w:tr w:rsidR="00147962" w:rsidRPr="00147962" w14:paraId="73932B29" w14:textId="77777777" w:rsidTr="00C71456">
        <w:trPr>
          <w:trHeight w:val="425"/>
        </w:trPr>
        <w:tc>
          <w:tcPr>
            <w:tcW w:w="2533" w:type="dxa"/>
            <w:tcBorders>
              <w:left w:val="single" w:sz="8" w:space="0" w:color="auto"/>
            </w:tcBorders>
            <w:noWrap/>
            <w:vAlign w:val="center"/>
            <w:hideMark/>
          </w:tcPr>
          <w:p w14:paraId="21E95C03" w14:textId="77777777" w:rsidR="00147962" w:rsidRPr="00147962" w:rsidRDefault="00147962" w:rsidP="00147962">
            <w:pPr>
              <w:widowControl/>
            </w:pPr>
            <w:r w:rsidRPr="00147962">
              <w:rPr>
                <w:rFonts w:hint="eastAsia"/>
              </w:rPr>
              <w:t>薬剤師</w:t>
            </w:r>
          </w:p>
        </w:tc>
        <w:tc>
          <w:tcPr>
            <w:tcW w:w="1872" w:type="dxa"/>
            <w:tcBorders>
              <w:right w:val="dotted" w:sz="4" w:space="0" w:color="auto"/>
            </w:tcBorders>
            <w:noWrap/>
            <w:vAlign w:val="center"/>
            <w:hideMark/>
          </w:tcPr>
          <w:p w14:paraId="107BB243"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tcBorders>
            <w:noWrap/>
            <w:vAlign w:val="center"/>
            <w:hideMark/>
          </w:tcPr>
          <w:p w14:paraId="74727FA4" w14:textId="77777777" w:rsidR="00147962" w:rsidRPr="00147962" w:rsidRDefault="00147962" w:rsidP="00147962">
            <w:pPr>
              <w:widowControl/>
            </w:pPr>
            <w:r w:rsidRPr="00147962">
              <w:rPr>
                <w:rFonts w:hint="eastAsia"/>
              </w:rPr>
              <w:t xml:space="preserve">　</w:t>
            </w:r>
          </w:p>
        </w:tc>
        <w:tc>
          <w:tcPr>
            <w:tcW w:w="1873" w:type="dxa"/>
            <w:tcBorders>
              <w:right w:val="dotted" w:sz="4" w:space="0" w:color="auto"/>
            </w:tcBorders>
            <w:noWrap/>
            <w:vAlign w:val="center"/>
            <w:hideMark/>
          </w:tcPr>
          <w:p w14:paraId="6797A578"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right w:val="single" w:sz="8" w:space="0" w:color="auto"/>
            </w:tcBorders>
            <w:noWrap/>
            <w:vAlign w:val="center"/>
            <w:hideMark/>
          </w:tcPr>
          <w:p w14:paraId="3FB3E634" w14:textId="77777777" w:rsidR="00147962" w:rsidRPr="00147962" w:rsidRDefault="00147962" w:rsidP="00147962">
            <w:pPr>
              <w:widowControl/>
            </w:pPr>
            <w:r w:rsidRPr="00147962">
              <w:rPr>
                <w:rFonts w:hint="eastAsia"/>
              </w:rPr>
              <w:t xml:space="preserve">　</w:t>
            </w:r>
          </w:p>
        </w:tc>
      </w:tr>
      <w:tr w:rsidR="00147962" w:rsidRPr="00147962" w14:paraId="684F447A" w14:textId="77777777" w:rsidTr="00C71456">
        <w:trPr>
          <w:trHeight w:val="425"/>
        </w:trPr>
        <w:tc>
          <w:tcPr>
            <w:tcW w:w="2533" w:type="dxa"/>
            <w:tcBorders>
              <w:left w:val="single" w:sz="8" w:space="0" w:color="auto"/>
              <w:bottom w:val="single" w:sz="4" w:space="0" w:color="auto"/>
            </w:tcBorders>
            <w:noWrap/>
            <w:vAlign w:val="center"/>
            <w:hideMark/>
          </w:tcPr>
          <w:p w14:paraId="6FEBAEAA" w14:textId="77777777" w:rsidR="00147962" w:rsidRPr="00147962" w:rsidRDefault="00147962" w:rsidP="00147962">
            <w:pPr>
              <w:widowControl/>
            </w:pPr>
            <w:r w:rsidRPr="00147962">
              <w:rPr>
                <w:rFonts w:hint="eastAsia"/>
              </w:rPr>
              <w:t>看護職員＋介護職員</w:t>
            </w:r>
          </w:p>
        </w:tc>
        <w:tc>
          <w:tcPr>
            <w:tcW w:w="1872" w:type="dxa"/>
            <w:tcBorders>
              <w:bottom w:val="single" w:sz="4" w:space="0" w:color="auto"/>
              <w:right w:val="dotted" w:sz="4" w:space="0" w:color="auto"/>
            </w:tcBorders>
            <w:noWrap/>
            <w:vAlign w:val="center"/>
            <w:hideMark/>
          </w:tcPr>
          <w:p w14:paraId="3F98A9D1"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bottom w:val="single" w:sz="4" w:space="0" w:color="auto"/>
            </w:tcBorders>
            <w:noWrap/>
            <w:vAlign w:val="center"/>
            <w:hideMark/>
          </w:tcPr>
          <w:p w14:paraId="5EB78CB8" w14:textId="77777777" w:rsidR="00147962" w:rsidRPr="00147962" w:rsidRDefault="00147962" w:rsidP="00147962">
            <w:pPr>
              <w:widowControl/>
            </w:pPr>
            <w:r w:rsidRPr="00147962">
              <w:rPr>
                <w:rFonts w:hint="eastAsia"/>
              </w:rPr>
              <w:t xml:space="preserve">　</w:t>
            </w:r>
          </w:p>
        </w:tc>
        <w:tc>
          <w:tcPr>
            <w:tcW w:w="1873" w:type="dxa"/>
            <w:tcBorders>
              <w:bottom w:val="single" w:sz="4" w:space="0" w:color="auto"/>
              <w:right w:val="dotted" w:sz="4" w:space="0" w:color="auto"/>
            </w:tcBorders>
            <w:noWrap/>
            <w:vAlign w:val="center"/>
            <w:hideMark/>
          </w:tcPr>
          <w:p w14:paraId="429E47DC"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bottom w:val="single" w:sz="4" w:space="0" w:color="auto"/>
              <w:right w:val="single" w:sz="8" w:space="0" w:color="auto"/>
            </w:tcBorders>
            <w:noWrap/>
            <w:vAlign w:val="center"/>
            <w:hideMark/>
          </w:tcPr>
          <w:p w14:paraId="4D3794AB" w14:textId="77777777" w:rsidR="00147962" w:rsidRPr="00147962" w:rsidRDefault="00147962" w:rsidP="00147962">
            <w:pPr>
              <w:widowControl/>
            </w:pPr>
            <w:r w:rsidRPr="00147962">
              <w:rPr>
                <w:rFonts w:hint="eastAsia"/>
              </w:rPr>
              <w:t xml:space="preserve">　</w:t>
            </w:r>
          </w:p>
        </w:tc>
      </w:tr>
      <w:tr w:rsidR="00147962" w:rsidRPr="00147962" w14:paraId="4AC34E35" w14:textId="77777777" w:rsidTr="00C71456">
        <w:trPr>
          <w:trHeight w:val="425"/>
        </w:trPr>
        <w:tc>
          <w:tcPr>
            <w:tcW w:w="2533" w:type="dxa"/>
            <w:tcBorders>
              <w:left w:val="single" w:sz="8" w:space="0" w:color="auto"/>
              <w:bottom w:val="dotted" w:sz="4" w:space="0" w:color="auto"/>
            </w:tcBorders>
            <w:noWrap/>
            <w:vAlign w:val="center"/>
            <w:hideMark/>
          </w:tcPr>
          <w:p w14:paraId="4402ECCA" w14:textId="77777777" w:rsidR="00147962" w:rsidRPr="00147962" w:rsidRDefault="00147962" w:rsidP="00147962">
            <w:pPr>
              <w:widowControl/>
            </w:pPr>
            <w:r w:rsidRPr="00147962">
              <w:rPr>
                <w:rFonts w:hint="eastAsia"/>
              </w:rPr>
              <w:t>看護職員</w:t>
            </w:r>
          </w:p>
        </w:tc>
        <w:tc>
          <w:tcPr>
            <w:tcW w:w="1872" w:type="dxa"/>
            <w:tcBorders>
              <w:bottom w:val="dotted" w:sz="4" w:space="0" w:color="auto"/>
              <w:right w:val="dotted" w:sz="4" w:space="0" w:color="auto"/>
            </w:tcBorders>
            <w:noWrap/>
            <w:vAlign w:val="center"/>
            <w:hideMark/>
          </w:tcPr>
          <w:p w14:paraId="3F42CD83"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bottom w:val="dotted" w:sz="4" w:space="0" w:color="auto"/>
            </w:tcBorders>
            <w:noWrap/>
            <w:vAlign w:val="center"/>
            <w:hideMark/>
          </w:tcPr>
          <w:p w14:paraId="00D2E30D" w14:textId="77777777" w:rsidR="00147962" w:rsidRPr="00147962" w:rsidRDefault="00147962" w:rsidP="00147962">
            <w:pPr>
              <w:widowControl/>
            </w:pPr>
            <w:r w:rsidRPr="00147962">
              <w:rPr>
                <w:rFonts w:hint="eastAsia"/>
              </w:rPr>
              <w:t xml:space="preserve">　</w:t>
            </w:r>
          </w:p>
        </w:tc>
        <w:tc>
          <w:tcPr>
            <w:tcW w:w="1873" w:type="dxa"/>
            <w:tcBorders>
              <w:bottom w:val="dotted" w:sz="4" w:space="0" w:color="auto"/>
              <w:right w:val="dotted" w:sz="4" w:space="0" w:color="auto"/>
            </w:tcBorders>
            <w:noWrap/>
            <w:vAlign w:val="center"/>
            <w:hideMark/>
          </w:tcPr>
          <w:p w14:paraId="355D0FA3"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bottom w:val="dotted" w:sz="4" w:space="0" w:color="auto"/>
              <w:right w:val="single" w:sz="8" w:space="0" w:color="auto"/>
            </w:tcBorders>
            <w:noWrap/>
            <w:vAlign w:val="center"/>
            <w:hideMark/>
          </w:tcPr>
          <w:p w14:paraId="4E2DB69C" w14:textId="77777777" w:rsidR="00147962" w:rsidRPr="00147962" w:rsidRDefault="00147962" w:rsidP="00147962">
            <w:pPr>
              <w:widowControl/>
            </w:pPr>
            <w:r w:rsidRPr="00147962">
              <w:rPr>
                <w:rFonts w:hint="eastAsia"/>
              </w:rPr>
              <w:t xml:space="preserve">　</w:t>
            </w:r>
          </w:p>
        </w:tc>
      </w:tr>
      <w:tr w:rsidR="00147962" w:rsidRPr="00147962" w14:paraId="5107C659" w14:textId="77777777" w:rsidTr="00C71456">
        <w:trPr>
          <w:trHeight w:val="425"/>
        </w:trPr>
        <w:tc>
          <w:tcPr>
            <w:tcW w:w="2533" w:type="dxa"/>
            <w:tcBorders>
              <w:top w:val="dotted" w:sz="4" w:space="0" w:color="auto"/>
              <w:left w:val="single" w:sz="8" w:space="0" w:color="auto"/>
              <w:bottom w:val="dotted" w:sz="4" w:space="0" w:color="auto"/>
            </w:tcBorders>
            <w:noWrap/>
            <w:vAlign w:val="center"/>
            <w:hideMark/>
          </w:tcPr>
          <w:p w14:paraId="419C2D02" w14:textId="77777777" w:rsidR="00147962" w:rsidRPr="00147962" w:rsidRDefault="00147962" w:rsidP="00147962">
            <w:pPr>
              <w:widowControl/>
            </w:pPr>
            <w:r w:rsidRPr="00147962">
              <w:rPr>
                <w:rFonts w:hint="eastAsia"/>
              </w:rPr>
              <w:t>(うち常勤)</w:t>
            </w:r>
          </w:p>
        </w:tc>
        <w:tc>
          <w:tcPr>
            <w:tcW w:w="1872" w:type="dxa"/>
            <w:tcBorders>
              <w:top w:val="dotted" w:sz="4" w:space="0" w:color="auto"/>
              <w:bottom w:val="dotted" w:sz="4" w:space="0" w:color="auto"/>
              <w:right w:val="dotted" w:sz="4" w:space="0" w:color="auto"/>
            </w:tcBorders>
            <w:noWrap/>
            <w:vAlign w:val="center"/>
            <w:hideMark/>
          </w:tcPr>
          <w:p w14:paraId="1F7772D5"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left w:val="dotted" w:sz="4" w:space="0" w:color="auto"/>
              <w:bottom w:val="dotted" w:sz="4" w:space="0" w:color="auto"/>
            </w:tcBorders>
            <w:noWrap/>
            <w:vAlign w:val="center"/>
            <w:hideMark/>
          </w:tcPr>
          <w:p w14:paraId="447D0555"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bottom w:val="dotted" w:sz="4" w:space="0" w:color="auto"/>
              <w:right w:val="dotted" w:sz="4" w:space="0" w:color="auto"/>
            </w:tcBorders>
            <w:noWrap/>
            <w:vAlign w:val="center"/>
            <w:hideMark/>
          </w:tcPr>
          <w:p w14:paraId="0B427150"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left w:val="dotted" w:sz="4" w:space="0" w:color="auto"/>
              <w:bottom w:val="dotted" w:sz="4" w:space="0" w:color="auto"/>
              <w:right w:val="single" w:sz="8" w:space="0" w:color="auto"/>
            </w:tcBorders>
            <w:noWrap/>
            <w:vAlign w:val="center"/>
            <w:hideMark/>
          </w:tcPr>
          <w:p w14:paraId="0F01BEF7" w14:textId="77777777" w:rsidR="00147962" w:rsidRPr="00147962" w:rsidRDefault="00147962" w:rsidP="00147962">
            <w:pPr>
              <w:widowControl/>
            </w:pPr>
            <w:r w:rsidRPr="00147962">
              <w:rPr>
                <w:rFonts w:hint="eastAsia"/>
              </w:rPr>
              <w:t xml:space="preserve">　</w:t>
            </w:r>
          </w:p>
        </w:tc>
      </w:tr>
      <w:tr w:rsidR="00147962" w:rsidRPr="00147962" w14:paraId="6C4BD8EA" w14:textId="77777777" w:rsidTr="00C71456">
        <w:trPr>
          <w:trHeight w:val="425"/>
        </w:trPr>
        <w:tc>
          <w:tcPr>
            <w:tcW w:w="2533" w:type="dxa"/>
            <w:tcBorders>
              <w:top w:val="dotted" w:sz="4" w:space="0" w:color="auto"/>
              <w:left w:val="single" w:sz="8" w:space="0" w:color="auto"/>
              <w:bottom w:val="dotted" w:sz="4" w:space="0" w:color="auto"/>
            </w:tcBorders>
            <w:vAlign w:val="center"/>
            <w:hideMark/>
          </w:tcPr>
          <w:p w14:paraId="32511C26" w14:textId="54BEB9F9" w:rsidR="00147962" w:rsidRPr="00147962" w:rsidRDefault="00147962" w:rsidP="00147962">
            <w:pPr>
              <w:widowControl/>
            </w:pPr>
            <w:r>
              <w:rPr>
                <w:rFonts w:hint="eastAsia"/>
              </w:rPr>
              <w:t>(うち非常勤)</w:t>
            </w:r>
            <w:r w:rsidRPr="00147962">
              <w:rPr>
                <w:rFonts w:hint="eastAsia"/>
              </w:rPr>
              <w:t>※３</w:t>
            </w:r>
          </w:p>
        </w:tc>
        <w:tc>
          <w:tcPr>
            <w:tcW w:w="1872" w:type="dxa"/>
            <w:tcBorders>
              <w:top w:val="dotted" w:sz="4" w:space="0" w:color="auto"/>
              <w:bottom w:val="dotted" w:sz="4" w:space="0" w:color="auto"/>
              <w:right w:val="dotted" w:sz="4" w:space="0" w:color="auto"/>
            </w:tcBorders>
            <w:noWrap/>
            <w:vAlign w:val="center"/>
            <w:hideMark/>
          </w:tcPr>
          <w:p w14:paraId="6CB1B325"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left w:val="dotted" w:sz="4" w:space="0" w:color="auto"/>
              <w:bottom w:val="dotted" w:sz="4" w:space="0" w:color="auto"/>
            </w:tcBorders>
            <w:noWrap/>
            <w:vAlign w:val="center"/>
            <w:hideMark/>
          </w:tcPr>
          <w:p w14:paraId="78328E5F"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bottom w:val="dotted" w:sz="4" w:space="0" w:color="auto"/>
              <w:right w:val="dotted" w:sz="4" w:space="0" w:color="auto"/>
            </w:tcBorders>
            <w:noWrap/>
            <w:vAlign w:val="center"/>
            <w:hideMark/>
          </w:tcPr>
          <w:p w14:paraId="468CBD22"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left w:val="dotted" w:sz="4" w:space="0" w:color="auto"/>
              <w:bottom w:val="dotted" w:sz="4" w:space="0" w:color="auto"/>
              <w:right w:val="single" w:sz="8" w:space="0" w:color="auto"/>
            </w:tcBorders>
            <w:noWrap/>
            <w:vAlign w:val="center"/>
            <w:hideMark/>
          </w:tcPr>
          <w:p w14:paraId="2040AD7A" w14:textId="77777777" w:rsidR="00147962" w:rsidRPr="00147962" w:rsidRDefault="00147962" w:rsidP="00147962">
            <w:pPr>
              <w:widowControl/>
            </w:pPr>
            <w:r w:rsidRPr="00147962">
              <w:rPr>
                <w:rFonts w:hint="eastAsia"/>
              </w:rPr>
              <w:t xml:space="preserve">　</w:t>
            </w:r>
          </w:p>
        </w:tc>
      </w:tr>
      <w:tr w:rsidR="00147962" w:rsidRPr="00147962" w14:paraId="7232B007" w14:textId="77777777" w:rsidTr="00C71456">
        <w:trPr>
          <w:trHeight w:val="425"/>
        </w:trPr>
        <w:tc>
          <w:tcPr>
            <w:tcW w:w="2533" w:type="dxa"/>
            <w:tcBorders>
              <w:top w:val="dotted" w:sz="4" w:space="0" w:color="auto"/>
              <w:left w:val="single" w:sz="8" w:space="0" w:color="auto"/>
              <w:bottom w:val="single" w:sz="4" w:space="0" w:color="auto"/>
            </w:tcBorders>
            <w:noWrap/>
            <w:vAlign w:val="center"/>
            <w:hideMark/>
          </w:tcPr>
          <w:p w14:paraId="34CD80AB" w14:textId="77777777" w:rsidR="00147962" w:rsidRPr="00147962" w:rsidRDefault="00147962" w:rsidP="00147962">
            <w:pPr>
              <w:widowControl/>
            </w:pPr>
            <w:r w:rsidRPr="00147962">
              <w:rPr>
                <w:rFonts w:hint="eastAsia"/>
              </w:rPr>
              <w:t>(うち正看護師)</w:t>
            </w:r>
          </w:p>
        </w:tc>
        <w:tc>
          <w:tcPr>
            <w:tcW w:w="1872" w:type="dxa"/>
            <w:tcBorders>
              <w:top w:val="dotted" w:sz="4" w:space="0" w:color="auto"/>
              <w:bottom w:val="single" w:sz="4" w:space="0" w:color="auto"/>
              <w:right w:val="dotted" w:sz="4" w:space="0" w:color="auto"/>
            </w:tcBorders>
            <w:noWrap/>
            <w:vAlign w:val="center"/>
            <w:hideMark/>
          </w:tcPr>
          <w:p w14:paraId="4ACDFD1B"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left w:val="dotted" w:sz="4" w:space="0" w:color="auto"/>
              <w:bottom w:val="single" w:sz="4" w:space="0" w:color="auto"/>
            </w:tcBorders>
            <w:noWrap/>
            <w:vAlign w:val="center"/>
            <w:hideMark/>
          </w:tcPr>
          <w:p w14:paraId="5B73DE9B"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bottom w:val="single" w:sz="4" w:space="0" w:color="auto"/>
              <w:right w:val="dotted" w:sz="4" w:space="0" w:color="auto"/>
            </w:tcBorders>
            <w:noWrap/>
            <w:vAlign w:val="center"/>
            <w:hideMark/>
          </w:tcPr>
          <w:p w14:paraId="072FCC6F"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left w:val="dotted" w:sz="4" w:space="0" w:color="auto"/>
              <w:bottom w:val="single" w:sz="4" w:space="0" w:color="auto"/>
              <w:right w:val="single" w:sz="8" w:space="0" w:color="auto"/>
            </w:tcBorders>
            <w:noWrap/>
            <w:vAlign w:val="center"/>
            <w:hideMark/>
          </w:tcPr>
          <w:p w14:paraId="4FC275EC" w14:textId="77777777" w:rsidR="00147962" w:rsidRPr="00147962" w:rsidRDefault="00147962" w:rsidP="00147962">
            <w:pPr>
              <w:widowControl/>
            </w:pPr>
            <w:r w:rsidRPr="00147962">
              <w:rPr>
                <w:rFonts w:hint="eastAsia"/>
              </w:rPr>
              <w:t xml:space="preserve">　</w:t>
            </w:r>
          </w:p>
        </w:tc>
      </w:tr>
      <w:tr w:rsidR="00147962" w:rsidRPr="00147962" w14:paraId="1E6CC0ED" w14:textId="77777777" w:rsidTr="00C71456">
        <w:trPr>
          <w:trHeight w:val="425"/>
        </w:trPr>
        <w:tc>
          <w:tcPr>
            <w:tcW w:w="2533" w:type="dxa"/>
            <w:tcBorders>
              <w:left w:val="single" w:sz="8" w:space="0" w:color="auto"/>
              <w:bottom w:val="dotted" w:sz="4" w:space="0" w:color="auto"/>
            </w:tcBorders>
            <w:noWrap/>
            <w:vAlign w:val="center"/>
            <w:hideMark/>
          </w:tcPr>
          <w:p w14:paraId="1D97FFD2" w14:textId="77777777" w:rsidR="00147962" w:rsidRPr="00147962" w:rsidRDefault="00147962" w:rsidP="00147962">
            <w:pPr>
              <w:widowControl/>
            </w:pPr>
            <w:r w:rsidRPr="00147962">
              <w:rPr>
                <w:rFonts w:hint="eastAsia"/>
              </w:rPr>
              <w:t>介護職員</w:t>
            </w:r>
          </w:p>
        </w:tc>
        <w:tc>
          <w:tcPr>
            <w:tcW w:w="1872" w:type="dxa"/>
            <w:tcBorders>
              <w:bottom w:val="dotted" w:sz="4" w:space="0" w:color="auto"/>
              <w:right w:val="dotted" w:sz="4" w:space="0" w:color="auto"/>
            </w:tcBorders>
            <w:noWrap/>
            <w:vAlign w:val="center"/>
            <w:hideMark/>
          </w:tcPr>
          <w:p w14:paraId="6B3DD7C1"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bottom w:val="dotted" w:sz="4" w:space="0" w:color="auto"/>
            </w:tcBorders>
            <w:noWrap/>
            <w:vAlign w:val="center"/>
            <w:hideMark/>
          </w:tcPr>
          <w:p w14:paraId="3E8AF75B" w14:textId="77777777" w:rsidR="00147962" w:rsidRPr="00147962" w:rsidRDefault="00147962" w:rsidP="00147962">
            <w:pPr>
              <w:widowControl/>
            </w:pPr>
            <w:r w:rsidRPr="00147962">
              <w:rPr>
                <w:rFonts w:hint="eastAsia"/>
              </w:rPr>
              <w:t xml:space="preserve">　</w:t>
            </w:r>
          </w:p>
        </w:tc>
        <w:tc>
          <w:tcPr>
            <w:tcW w:w="1873" w:type="dxa"/>
            <w:tcBorders>
              <w:bottom w:val="dotted" w:sz="4" w:space="0" w:color="auto"/>
              <w:right w:val="dotted" w:sz="4" w:space="0" w:color="auto"/>
            </w:tcBorders>
            <w:noWrap/>
            <w:vAlign w:val="center"/>
            <w:hideMark/>
          </w:tcPr>
          <w:p w14:paraId="74403BCB"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bottom w:val="dotted" w:sz="4" w:space="0" w:color="auto"/>
              <w:right w:val="single" w:sz="8" w:space="0" w:color="auto"/>
            </w:tcBorders>
            <w:noWrap/>
            <w:vAlign w:val="center"/>
            <w:hideMark/>
          </w:tcPr>
          <w:p w14:paraId="5F42BD80" w14:textId="77777777" w:rsidR="00147962" w:rsidRPr="00147962" w:rsidRDefault="00147962" w:rsidP="00147962">
            <w:pPr>
              <w:widowControl/>
            </w:pPr>
            <w:r w:rsidRPr="00147962">
              <w:rPr>
                <w:rFonts w:hint="eastAsia"/>
              </w:rPr>
              <w:t xml:space="preserve">　</w:t>
            </w:r>
          </w:p>
        </w:tc>
      </w:tr>
      <w:tr w:rsidR="00147962" w:rsidRPr="00147962" w14:paraId="6B9629DE" w14:textId="77777777" w:rsidTr="00C71456">
        <w:trPr>
          <w:trHeight w:val="425"/>
        </w:trPr>
        <w:tc>
          <w:tcPr>
            <w:tcW w:w="2533" w:type="dxa"/>
            <w:tcBorders>
              <w:top w:val="dotted" w:sz="4" w:space="0" w:color="auto"/>
              <w:left w:val="single" w:sz="8" w:space="0" w:color="auto"/>
              <w:bottom w:val="dotted" w:sz="4" w:space="0" w:color="auto"/>
            </w:tcBorders>
            <w:noWrap/>
            <w:vAlign w:val="center"/>
            <w:hideMark/>
          </w:tcPr>
          <w:p w14:paraId="4D320D61" w14:textId="77777777" w:rsidR="00147962" w:rsidRPr="00147962" w:rsidRDefault="00147962" w:rsidP="00147962">
            <w:pPr>
              <w:widowControl/>
            </w:pPr>
            <w:r w:rsidRPr="00147962">
              <w:rPr>
                <w:rFonts w:hint="eastAsia"/>
              </w:rPr>
              <w:t>(うち常勤)</w:t>
            </w:r>
          </w:p>
        </w:tc>
        <w:tc>
          <w:tcPr>
            <w:tcW w:w="1872" w:type="dxa"/>
            <w:tcBorders>
              <w:top w:val="dotted" w:sz="4" w:space="0" w:color="auto"/>
              <w:bottom w:val="dotted" w:sz="4" w:space="0" w:color="auto"/>
              <w:right w:val="dotted" w:sz="4" w:space="0" w:color="auto"/>
            </w:tcBorders>
            <w:noWrap/>
            <w:vAlign w:val="center"/>
            <w:hideMark/>
          </w:tcPr>
          <w:p w14:paraId="14380E71"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left w:val="dotted" w:sz="4" w:space="0" w:color="auto"/>
              <w:bottom w:val="dotted" w:sz="4" w:space="0" w:color="auto"/>
            </w:tcBorders>
            <w:noWrap/>
            <w:vAlign w:val="center"/>
            <w:hideMark/>
          </w:tcPr>
          <w:p w14:paraId="458ED47A"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bottom w:val="dotted" w:sz="4" w:space="0" w:color="auto"/>
              <w:right w:val="dotted" w:sz="4" w:space="0" w:color="auto"/>
            </w:tcBorders>
            <w:noWrap/>
            <w:vAlign w:val="center"/>
            <w:hideMark/>
          </w:tcPr>
          <w:p w14:paraId="137A147B"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left w:val="dotted" w:sz="4" w:space="0" w:color="auto"/>
              <w:bottom w:val="dotted" w:sz="4" w:space="0" w:color="auto"/>
              <w:right w:val="single" w:sz="8" w:space="0" w:color="auto"/>
            </w:tcBorders>
            <w:noWrap/>
            <w:vAlign w:val="center"/>
            <w:hideMark/>
          </w:tcPr>
          <w:p w14:paraId="4D706316" w14:textId="77777777" w:rsidR="00147962" w:rsidRPr="00147962" w:rsidRDefault="00147962" w:rsidP="00147962">
            <w:pPr>
              <w:widowControl/>
            </w:pPr>
            <w:r w:rsidRPr="00147962">
              <w:rPr>
                <w:rFonts w:hint="eastAsia"/>
              </w:rPr>
              <w:t xml:space="preserve">　</w:t>
            </w:r>
          </w:p>
        </w:tc>
      </w:tr>
      <w:tr w:rsidR="00147962" w:rsidRPr="00147962" w14:paraId="06F8D421" w14:textId="77777777" w:rsidTr="00C71456">
        <w:trPr>
          <w:trHeight w:val="425"/>
        </w:trPr>
        <w:tc>
          <w:tcPr>
            <w:tcW w:w="2533" w:type="dxa"/>
            <w:tcBorders>
              <w:top w:val="dotted" w:sz="4" w:space="0" w:color="auto"/>
              <w:left w:val="single" w:sz="8" w:space="0" w:color="auto"/>
              <w:bottom w:val="dotted" w:sz="4" w:space="0" w:color="auto"/>
            </w:tcBorders>
            <w:vAlign w:val="center"/>
            <w:hideMark/>
          </w:tcPr>
          <w:p w14:paraId="7AD1128B" w14:textId="5012C1A4" w:rsidR="00147962" w:rsidRPr="00147962" w:rsidRDefault="00147962" w:rsidP="00147962">
            <w:pPr>
              <w:widowControl/>
            </w:pPr>
            <w:r>
              <w:rPr>
                <w:rFonts w:hint="eastAsia"/>
              </w:rPr>
              <w:t>(うち非常勤)</w:t>
            </w:r>
            <w:r w:rsidRPr="00147962">
              <w:rPr>
                <w:rFonts w:hint="eastAsia"/>
              </w:rPr>
              <w:t>※３</w:t>
            </w:r>
          </w:p>
        </w:tc>
        <w:tc>
          <w:tcPr>
            <w:tcW w:w="1872" w:type="dxa"/>
            <w:tcBorders>
              <w:top w:val="dotted" w:sz="4" w:space="0" w:color="auto"/>
              <w:bottom w:val="dotted" w:sz="4" w:space="0" w:color="auto"/>
              <w:right w:val="dotted" w:sz="4" w:space="0" w:color="auto"/>
            </w:tcBorders>
            <w:noWrap/>
            <w:vAlign w:val="center"/>
            <w:hideMark/>
          </w:tcPr>
          <w:p w14:paraId="41C16A16"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left w:val="dotted" w:sz="4" w:space="0" w:color="auto"/>
              <w:bottom w:val="dotted" w:sz="4" w:space="0" w:color="auto"/>
            </w:tcBorders>
            <w:noWrap/>
            <w:vAlign w:val="center"/>
            <w:hideMark/>
          </w:tcPr>
          <w:p w14:paraId="340FB71E"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bottom w:val="dotted" w:sz="4" w:space="0" w:color="auto"/>
              <w:right w:val="dotted" w:sz="4" w:space="0" w:color="auto"/>
            </w:tcBorders>
            <w:noWrap/>
            <w:vAlign w:val="center"/>
            <w:hideMark/>
          </w:tcPr>
          <w:p w14:paraId="59F0CDAB"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left w:val="dotted" w:sz="4" w:space="0" w:color="auto"/>
              <w:bottom w:val="dotted" w:sz="4" w:space="0" w:color="auto"/>
              <w:right w:val="single" w:sz="8" w:space="0" w:color="auto"/>
            </w:tcBorders>
            <w:noWrap/>
            <w:vAlign w:val="center"/>
            <w:hideMark/>
          </w:tcPr>
          <w:p w14:paraId="060EF5D0" w14:textId="77777777" w:rsidR="00147962" w:rsidRPr="00147962" w:rsidRDefault="00147962" w:rsidP="00147962">
            <w:pPr>
              <w:widowControl/>
            </w:pPr>
            <w:r w:rsidRPr="00147962">
              <w:rPr>
                <w:rFonts w:hint="eastAsia"/>
              </w:rPr>
              <w:t xml:space="preserve">　</w:t>
            </w:r>
          </w:p>
        </w:tc>
      </w:tr>
      <w:tr w:rsidR="00147962" w:rsidRPr="00147962" w14:paraId="7B77B0A9" w14:textId="77777777" w:rsidTr="00C71456">
        <w:trPr>
          <w:trHeight w:val="425"/>
        </w:trPr>
        <w:tc>
          <w:tcPr>
            <w:tcW w:w="2533" w:type="dxa"/>
            <w:tcBorders>
              <w:top w:val="dotted" w:sz="4" w:space="0" w:color="auto"/>
              <w:left w:val="single" w:sz="8" w:space="0" w:color="auto"/>
              <w:bottom w:val="single" w:sz="4" w:space="0" w:color="auto"/>
            </w:tcBorders>
            <w:noWrap/>
            <w:vAlign w:val="center"/>
            <w:hideMark/>
          </w:tcPr>
          <w:p w14:paraId="12EEA5DF" w14:textId="77777777" w:rsidR="00147962" w:rsidRPr="00147962" w:rsidRDefault="00147962" w:rsidP="00147962">
            <w:pPr>
              <w:widowControl/>
            </w:pPr>
            <w:r w:rsidRPr="00147962">
              <w:rPr>
                <w:rFonts w:hint="eastAsia"/>
              </w:rPr>
              <w:t>(うち介護福祉士)</w:t>
            </w:r>
          </w:p>
        </w:tc>
        <w:tc>
          <w:tcPr>
            <w:tcW w:w="1872" w:type="dxa"/>
            <w:tcBorders>
              <w:top w:val="dotted" w:sz="4" w:space="0" w:color="auto"/>
              <w:bottom w:val="single" w:sz="4" w:space="0" w:color="auto"/>
              <w:right w:val="dotted" w:sz="4" w:space="0" w:color="auto"/>
            </w:tcBorders>
            <w:noWrap/>
            <w:vAlign w:val="center"/>
            <w:hideMark/>
          </w:tcPr>
          <w:p w14:paraId="685E121C"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left w:val="dotted" w:sz="4" w:space="0" w:color="auto"/>
              <w:bottom w:val="single" w:sz="4" w:space="0" w:color="auto"/>
            </w:tcBorders>
            <w:noWrap/>
            <w:vAlign w:val="center"/>
            <w:hideMark/>
          </w:tcPr>
          <w:p w14:paraId="7BE99B8D"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bottom w:val="single" w:sz="4" w:space="0" w:color="auto"/>
              <w:right w:val="dotted" w:sz="4" w:space="0" w:color="auto"/>
            </w:tcBorders>
            <w:noWrap/>
            <w:vAlign w:val="center"/>
            <w:hideMark/>
          </w:tcPr>
          <w:p w14:paraId="4C017931"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left w:val="dotted" w:sz="4" w:space="0" w:color="auto"/>
              <w:bottom w:val="single" w:sz="4" w:space="0" w:color="auto"/>
              <w:right w:val="single" w:sz="8" w:space="0" w:color="auto"/>
            </w:tcBorders>
            <w:noWrap/>
            <w:vAlign w:val="center"/>
            <w:hideMark/>
          </w:tcPr>
          <w:p w14:paraId="6F932823" w14:textId="77777777" w:rsidR="00147962" w:rsidRPr="00147962" w:rsidRDefault="00147962" w:rsidP="00147962">
            <w:pPr>
              <w:widowControl/>
            </w:pPr>
            <w:r w:rsidRPr="00147962">
              <w:rPr>
                <w:rFonts w:hint="eastAsia"/>
              </w:rPr>
              <w:t xml:space="preserve">　</w:t>
            </w:r>
          </w:p>
        </w:tc>
      </w:tr>
      <w:tr w:rsidR="00147962" w:rsidRPr="00147962" w14:paraId="7495D480" w14:textId="77777777" w:rsidTr="00C71456">
        <w:trPr>
          <w:trHeight w:val="425"/>
        </w:trPr>
        <w:tc>
          <w:tcPr>
            <w:tcW w:w="2533" w:type="dxa"/>
            <w:tcBorders>
              <w:left w:val="single" w:sz="8" w:space="0" w:color="auto"/>
              <w:bottom w:val="dotted" w:sz="4" w:space="0" w:color="auto"/>
            </w:tcBorders>
            <w:noWrap/>
            <w:vAlign w:val="center"/>
            <w:hideMark/>
          </w:tcPr>
          <w:p w14:paraId="39C13D9A" w14:textId="77777777" w:rsidR="00147962" w:rsidRPr="00147962" w:rsidRDefault="00147962" w:rsidP="00147962">
            <w:pPr>
              <w:widowControl/>
            </w:pPr>
            <w:r w:rsidRPr="00147962">
              <w:rPr>
                <w:rFonts w:hint="eastAsia"/>
              </w:rPr>
              <w:t>支援相談員</w:t>
            </w:r>
          </w:p>
        </w:tc>
        <w:tc>
          <w:tcPr>
            <w:tcW w:w="1872" w:type="dxa"/>
            <w:tcBorders>
              <w:bottom w:val="dotted" w:sz="4" w:space="0" w:color="auto"/>
              <w:right w:val="dotted" w:sz="4" w:space="0" w:color="auto"/>
            </w:tcBorders>
            <w:noWrap/>
            <w:vAlign w:val="center"/>
            <w:hideMark/>
          </w:tcPr>
          <w:p w14:paraId="456520AD"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bottom w:val="dotted" w:sz="4" w:space="0" w:color="auto"/>
            </w:tcBorders>
            <w:noWrap/>
            <w:vAlign w:val="center"/>
            <w:hideMark/>
          </w:tcPr>
          <w:p w14:paraId="53A35D9F" w14:textId="77777777" w:rsidR="00147962" w:rsidRPr="00147962" w:rsidRDefault="00147962" w:rsidP="00147962">
            <w:pPr>
              <w:widowControl/>
            </w:pPr>
            <w:r w:rsidRPr="00147962">
              <w:rPr>
                <w:rFonts w:hint="eastAsia"/>
              </w:rPr>
              <w:t xml:space="preserve">　</w:t>
            </w:r>
          </w:p>
        </w:tc>
        <w:tc>
          <w:tcPr>
            <w:tcW w:w="1873" w:type="dxa"/>
            <w:tcBorders>
              <w:bottom w:val="dotted" w:sz="4" w:space="0" w:color="auto"/>
              <w:right w:val="dotted" w:sz="4" w:space="0" w:color="auto"/>
            </w:tcBorders>
            <w:noWrap/>
            <w:vAlign w:val="center"/>
            <w:hideMark/>
          </w:tcPr>
          <w:p w14:paraId="3D4B6F42"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bottom w:val="dotted" w:sz="4" w:space="0" w:color="auto"/>
              <w:right w:val="single" w:sz="8" w:space="0" w:color="auto"/>
            </w:tcBorders>
            <w:noWrap/>
            <w:vAlign w:val="center"/>
            <w:hideMark/>
          </w:tcPr>
          <w:p w14:paraId="11F8104B" w14:textId="77777777" w:rsidR="00147962" w:rsidRPr="00147962" w:rsidRDefault="00147962" w:rsidP="00147962">
            <w:pPr>
              <w:widowControl/>
            </w:pPr>
            <w:r w:rsidRPr="00147962">
              <w:rPr>
                <w:rFonts w:hint="eastAsia"/>
              </w:rPr>
              <w:t xml:space="preserve">　</w:t>
            </w:r>
          </w:p>
        </w:tc>
      </w:tr>
      <w:tr w:rsidR="00147962" w:rsidRPr="00147962" w14:paraId="41CE01D4" w14:textId="77777777" w:rsidTr="00C71456">
        <w:trPr>
          <w:trHeight w:val="425"/>
        </w:trPr>
        <w:tc>
          <w:tcPr>
            <w:tcW w:w="2533" w:type="dxa"/>
            <w:tcBorders>
              <w:top w:val="dotted" w:sz="4" w:space="0" w:color="auto"/>
              <w:left w:val="single" w:sz="8" w:space="0" w:color="auto"/>
            </w:tcBorders>
            <w:noWrap/>
            <w:vAlign w:val="center"/>
            <w:hideMark/>
          </w:tcPr>
          <w:p w14:paraId="330628BD" w14:textId="77777777" w:rsidR="00147962" w:rsidRPr="00147962" w:rsidRDefault="00147962" w:rsidP="00147962">
            <w:pPr>
              <w:widowControl/>
            </w:pPr>
            <w:r w:rsidRPr="00147962">
              <w:rPr>
                <w:rFonts w:hint="eastAsia"/>
              </w:rPr>
              <w:t>(うち常勤)</w:t>
            </w:r>
          </w:p>
        </w:tc>
        <w:tc>
          <w:tcPr>
            <w:tcW w:w="1872" w:type="dxa"/>
            <w:tcBorders>
              <w:top w:val="dotted" w:sz="4" w:space="0" w:color="auto"/>
              <w:right w:val="dotted" w:sz="4" w:space="0" w:color="auto"/>
            </w:tcBorders>
            <w:noWrap/>
            <w:vAlign w:val="center"/>
            <w:hideMark/>
          </w:tcPr>
          <w:p w14:paraId="0E55A66B"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left w:val="dotted" w:sz="4" w:space="0" w:color="auto"/>
            </w:tcBorders>
            <w:noWrap/>
            <w:vAlign w:val="center"/>
            <w:hideMark/>
          </w:tcPr>
          <w:p w14:paraId="06DDFC7D"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right w:val="dotted" w:sz="4" w:space="0" w:color="auto"/>
            </w:tcBorders>
            <w:noWrap/>
            <w:vAlign w:val="center"/>
            <w:hideMark/>
          </w:tcPr>
          <w:p w14:paraId="0D2C01EF"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left w:val="dotted" w:sz="4" w:space="0" w:color="auto"/>
              <w:right w:val="single" w:sz="8" w:space="0" w:color="auto"/>
            </w:tcBorders>
            <w:noWrap/>
            <w:vAlign w:val="center"/>
            <w:hideMark/>
          </w:tcPr>
          <w:p w14:paraId="6C52DBFA" w14:textId="77777777" w:rsidR="00147962" w:rsidRPr="00147962" w:rsidRDefault="00147962" w:rsidP="00147962">
            <w:pPr>
              <w:widowControl/>
            </w:pPr>
            <w:r w:rsidRPr="00147962">
              <w:rPr>
                <w:rFonts w:hint="eastAsia"/>
              </w:rPr>
              <w:t xml:space="preserve">　</w:t>
            </w:r>
          </w:p>
        </w:tc>
      </w:tr>
      <w:tr w:rsidR="00147962" w:rsidRPr="00147962" w14:paraId="42D0B917" w14:textId="77777777" w:rsidTr="00C71456">
        <w:trPr>
          <w:trHeight w:val="425"/>
        </w:trPr>
        <w:tc>
          <w:tcPr>
            <w:tcW w:w="2533" w:type="dxa"/>
            <w:tcBorders>
              <w:left w:val="single" w:sz="8" w:space="0" w:color="auto"/>
            </w:tcBorders>
            <w:noWrap/>
            <w:vAlign w:val="center"/>
            <w:hideMark/>
          </w:tcPr>
          <w:p w14:paraId="1728ED2C" w14:textId="77777777" w:rsidR="00147962" w:rsidRPr="00147962" w:rsidRDefault="00147962" w:rsidP="00147962">
            <w:pPr>
              <w:widowControl/>
            </w:pPr>
            <w:r w:rsidRPr="00147962">
              <w:rPr>
                <w:rFonts w:hint="eastAsia"/>
              </w:rPr>
              <w:t>理学療法士</w:t>
            </w:r>
          </w:p>
        </w:tc>
        <w:tc>
          <w:tcPr>
            <w:tcW w:w="1872" w:type="dxa"/>
            <w:tcBorders>
              <w:right w:val="dotted" w:sz="4" w:space="0" w:color="auto"/>
            </w:tcBorders>
            <w:noWrap/>
            <w:vAlign w:val="center"/>
            <w:hideMark/>
          </w:tcPr>
          <w:p w14:paraId="181F6B95"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tcBorders>
            <w:noWrap/>
            <w:vAlign w:val="center"/>
            <w:hideMark/>
          </w:tcPr>
          <w:p w14:paraId="086EE842" w14:textId="77777777" w:rsidR="00147962" w:rsidRPr="00147962" w:rsidRDefault="00147962" w:rsidP="00147962">
            <w:pPr>
              <w:widowControl/>
            </w:pPr>
            <w:r w:rsidRPr="00147962">
              <w:rPr>
                <w:rFonts w:hint="eastAsia"/>
              </w:rPr>
              <w:t xml:space="preserve">　</w:t>
            </w:r>
          </w:p>
        </w:tc>
        <w:tc>
          <w:tcPr>
            <w:tcW w:w="1873" w:type="dxa"/>
            <w:tcBorders>
              <w:right w:val="dotted" w:sz="4" w:space="0" w:color="auto"/>
            </w:tcBorders>
            <w:noWrap/>
            <w:vAlign w:val="center"/>
            <w:hideMark/>
          </w:tcPr>
          <w:p w14:paraId="21D0D723"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right w:val="single" w:sz="8" w:space="0" w:color="auto"/>
            </w:tcBorders>
            <w:noWrap/>
            <w:vAlign w:val="center"/>
            <w:hideMark/>
          </w:tcPr>
          <w:p w14:paraId="63DA252A" w14:textId="77777777" w:rsidR="00147962" w:rsidRPr="00147962" w:rsidRDefault="00147962" w:rsidP="00147962">
            <w:pPr>
              <w:widowControl/>
            </w:pPr>
            <w:r w:rsidRPr="00147962">
              <w:rPr>
                <w:rFonts w:hint="eastAsia"/>
              </w:rPr>
              <w:t xml:space="preserve">　</w:t>
            </w:r>
          </w:p>
        </w:tc>
      </w:tr>
      <w:tr w:rsidR="00147962" w:rsidRPr="00147962" w14:paraId="08440119" w14:textId="77777777" w:rsidTr="00C71456">
        <w:trPr>
          <w:trHeight w:val="425"/>
        </w:trPr>
        <w:tc>
          <w:tcPr>
            <w:tcW w:w="2533" w:type="dxa"/>
            <w:tcBorders>
              <w:left w:val="single" w:sz="8" w:space="0" w:color="auto"/>
            </w:tcBorders>
            <w:noWrap/>
            <w:vAlign w:val="center"/>
            <w:hideMark/>
          </w:tcPr>
          <w:p w14:paraId="5C59725B" w14:textId="77777777" w:rsidR="00147962" w:rsidRPr="00147962" w:rsidRDefault="00147962" w:rsidP="00147962">
            <w:pPr>
              <w:widowControl/>
            </w:pPr>
            <w:r w:rsidRPr="00147962">
              <w:rPr>
                <w:rFonts w:hint="eastAsia"/>
              </w:rPr>
              <w:t>作業療法士</w:t>
            </w:r>
          </w:p>
        </w:tc>
        <w:tc>
          <w:tcPr>
            <w:tcW w:w="1872" w:type="dxa"/>
            <w:tcBorders>
              <w:right w:val="dotted" w:sz="4" w:space="0" w:color="auto"/>
            </w:tcBorders>
            <w:noWrap/>
            <w:vAlign w:val="center"/>
            <w:hideMark/>
          </w:tcPr>
          <w:p w14:paraId="6E850671"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tcBorders>
            <w:noWrap/>
            <w:vAlign w:val="center"/>
            <w:hideMark/>
          </w:tcPr>
          <w:p w14:paraId="005500C9" w14:textId="77777777" w:rsidR="00147962" w:rsidRPr="00147962" w:rsidRDefault="00147962" w:rsidP="00147962">
            <w:pPr>
              <w:widowControl/>
            </w:pPr>
            <w:r w:rsidRPr="00147962">
              <w:rPr>
                <w:rFonts w:hint="eastAsia"/>
              </w:rPr>
              <w:t xml:space="preserve">　</w:t>
            </w:r>
          </w:p>
        </w:tc>
        <w:tc>
          <w:tcPr>
            <w:tcW w:w="1873" w:type="dxa"/>
            <w:tcBorders>
              <w:right w:val="dotted" w:sz="4" w:space="0" w:color="auto"/>
            </w:tcBorders>
            <w:noWrap/>
            <w:vAlign w:val="center"/>
            <w:hideMark/>
          </w:tcPr>
          <w:p w14:paraId="580BC981"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right w:val="single" w:sz="8" w:space="0" w:color="auto"/>
            </w:tcBorders>
            <w:noWrap/>
            <w:vAlign w:val="center"/>
            <w:hideMark/>
          </w:tcPr>
          <w:p w14:paraId="573E3354" w14:textId="77777777" w:rsidR="00147962" w:rsidRPr="00147962" w:rsidRDefault="00147962" w:rsidP="00147962">
            <w:pPr>
              <w:widowControl/>
            </w:pPr>
            <w:r w:rsidRPr="00147962">
              <w:rPr>
                <w:rFonts w:hint="eastAsia"/>
              </w:rPr>
              <w:t xml:space="preserve">　</w:t>
            </w:r>
          </w:p>
        </w:tc>
      </w:tr>
      <w:tr w:rsidR="00147962" w:rsidRPr="00147962" w14:paraId="3A40B436" w14:textId="77777777" w:rsidTr="00C71456">
        <w:trPr>
          <w:trHeight w:val="425"/>
        </w:trPr>
        <w:tc>
          <w:tcPr>
            <w:tcW w:w="2533" w:type="dxa"/>
            <w:tcBorders>
              <w:left w:val="single" w:sz="8" w:space="0" w:color="auto"/>
            </w:tcBorders>
            <w:noWrap/>
            <w:vAlign w:val="center"/>
            <w:hideMark/>
          </w:tcPr>
          <w:p w14:paraId="33EADEEB" w14:textId="77777777" w:rsidR="00147962" w:rsidRPr="00147962" w:rsidRDefault="00147962" w:rsidP="00147962">
            <w:pPr>
              <w:widowControl/>
            </w:pPr>
            <w:r w:rsidRPr="00147962">
              <w:rPr>
                <w:rFonts w:hint="eastAsia"/>
              </w:rPr>
              <w:t>言語聴覚士</w:t>
            </w:r>
          </w:p>
        </w:tc>
        <w:tc>
          <w:tcPr>
            <w:tcW w:w="1872" w:type="dxa"/>
            <w:tcBorders>
              <w:right w:val="dotted" w:sz="4" w:space="0" w:color="auto"/>
            </w:tcBorders>
            <w:noWrap/>
            <w:vAlign w:val="center"/>
            <w:hideMark/>
          </w:tcPr>
          <w:p w14:paraId="5476B81C"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tcBorders>
            <w:noWrap/>
            <w:vAlign w:val="center"/>
            <w:hideMark/>
          </w:tcPr>
          <w:p w14:paraId="6981E2BC" w14:textId="77777777" w:rsidR="00147962" w:rsidRPr="00147962" w:rsidRDefault="00147962" w:rsidP="00147962">
            <w:pPr>
              <w:widowControl/>
            </w:pPr>
            <w:r w:rsidRPr="00147962">
              <w:rPr>
                <w:rFonts w:hint="eastAsia"/>
              </w:rPr>
              <w:t xml:space="preserve">　</w:t>
            </w:r>
          </w:p>
        </w:tc>
        <w:tc>
          <w:tcPr>
            <w:tcW w:w="1873" w:type="dxa"/>
            <w:tcBorders>
              <w:right w:val="dotted" w:sz="4" w:space="0" w:color="auto"/>
            </w:tcBorders>
            <w:noWrap/>
            <w:vAlign w:val="center"/>
            <w:hideMark/>
          </w:tcPr>
          <w:p w14:paraId="36E43AF6"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right w:val="single" w:sz="8" w:space="0" w:color="auto"/>
            </w:tcBorders>
            <w:noWrap/>
            <w:vAlign w:val="center"/>
            <w:hideMark/>
          </w:tcPr>
          <w:p w14:paraId="6CB6C216" w14:textId="77777777" w:rsidR="00147962" w:rsidRPr="00147962" w:rsidRDefault="00147962" w:rsidP="00147962">
            <w:pPr>
              <w:widowControl/>
            </w:pPr>
            <w:r w:rsidRPr="00147962">
              <w:rPr>
                <w:rFonts w:hint="eastAsia"/>
              </w:rPr>
              <w:t xml:space="preserve">　</w:t>
            </w:r>
          </w:p>
        </w:tc>
      </w:tr>
      <w:tr w:rsidR="00147962" w:rsidRPr="00147962" w14:paraId="321B20F7" w14:textId="77777777" w:rsidTr="00C71456">
        <w:trPr>
          <w:trHeight w:val="425"/>
        </w:trPr>
        <w:tc>
          <w:tcPr>
            <w:tcW w:w="2533" w:type="dxa"/>
            <w:tcBorders>
              <w:left w:val="single" w:sz="8" w:space="0" w:color="auto"/>
            </w:tcBorders>
            <w:noWrap/>
            <w:vAlign w:val="center"/>
            <w:hideMark/>
          </w:tcPr>
          <w:p w14:paraId="5F4E5CF3" w14:textId="77777777" w:rsidR="00147962" w:rsidRPr="00147962" w:rsidRDefault="00147962" w:rsidP="00147962">
            <w:pPr>
              <w:widowControl/>
            </w:pPr>
            <w:r w:rsidRPr="00147962">
              <w:rPr>
                <w:rFonts w:hint="eastAsia"/>
              </w:rPr>
              <w:t>管理栄養士</w:t>
            </w:r>
          </w:p>
        </w:tc>
        <w:tc>
          <w:tcPr>
            <w:tcW w:w="1872" w:type="dxa"/>
            <w:tcBorders>
              <w:right w:val="dotted" w:sz="4" w:space="0" w:color="auto"/>
            </w:tcBorders>
            <w:noWrap/>
            <w:vAlign w:val="center"/>
            <w:hideMark/>
          </w:tcPr>
          <w:p w14:paraId="5C50AE3E"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tcBorders>
            <w:noWrap/>
            <w:vAlign w:val="center"/>
            <w:hideMark/>
          </w:tcPr>
          <w:p w14:paraId="1E3963CE" w14:textId="77777777" w:rsidR="00147962" w:rsidRPr="00147962" w:rsidRDefault="00147962" w:rsidP="00147962">
            <w:pPr>
              <w:widowControl/>
            </w:pPr>
            <w:r w:rsidRPr="00147962">
              <w:rPr>
                <w:rFonts w:hint="eastAsia"/>
              </w:rPr>
              <w:t xml:space="preserve">　</w:t>
            </w:r>
          </w:p>
        </w:tc>
        <w:tc>
          <w:tcPr>
            <w:tcW w:w="1873" w:type="dxa"/>
            <w:tcBorders>
              <w:right w:val="dotted" w:sz="4" w:space="0" w:color="auto"/>
            </w:tcBorders>
            <w:noWrap/>
            <w:vAlign w:val="center"/>
            <w:hideMark/>
          </w:tcPr>
          <w:p w14:paraId="1AB6A32A"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right w:val="single" w:sz="8" w:space="0" w:color="auto"/>
            </w:tcBorders>
            <w:noWrap/>
            <w:vAlign w:val="center"/>
            <w:hideMark/>
          </w:tcPr>
          <w:p w14:paraId="6B9E471D" w14:textId="77777777" w:rsidR="00147962" w:rsidRPr="00147962" w:rsidRDefault="00147962" w:rsidP="00147962">
            <w:pPr>
              <w:widowControl/>
            </w:pPr>
            <w:r w:rsidRPr="00147962">
              <w:rPr>
                <w:rFonts w:hint="eastAsia"/>
              </w:rPr>
              <w:t xml:space="preserve">　</w:t>
            </w:r>
          </w:p>
        </w:tc>
      </w:tr>
      <w:tr w:rsidR="00147962" w:rsidRPr="00147962" w14:paraId="1180D5CE" w14:textId="77777777" w:rsidTr="00C71456">
        <w:trPr>
          <w:trHeight w:val="425"/>
        </w:trPr>
        <w:tc>
          <w:tcPr>
            <w:tcW w:w="2533" w:type="dxa"/>
            <w:tcBorders>
              <w:left w:val="single" w:sz="8" w:space="0" w:color="auto"/>
              <w:bottom w:val="single" w:sz="4" w:space="0" w:color="auto"/>
            </w:tcBorders>
            <w:noWrap/>
            <w:vAlign w:val="center"/>
            <w:hideMark/>
          </w:tcPr>
          <w:p w14:paraId="55CC8044" w14:textId="77777777" w:rsidR="00147962" w:rsidRPr="00147962" w:rsidRDefault="00147962" w:rsidP="00147962">
            <w:pPr>
              <w:widowControl/>
            </w:pPr>
            <w:r w:rsidRPr="00147962">
              <w:rPr>
                <w:rFonts w:hint="eastAsia"/>
              </w:rPr>
              <w:t>栄養士</w:t>
            </w:r>
          </w:p>
        </w:tc>
        <w:tc>
          <w:tcPr>
            <w:tcW w:w="1872" w:type="dxa"/>
            <w:tcBorders>
              <w:bottom w:val="single" w:sz="4" w:space="0" w:color="auto"/>
              <w:right w:val="dotted" w:sz="4" w:space="0" w:color="auto"/>
            </w:tcBorders>
            <w:noWrap/>
            <w:vAlign w:val="center"/>
            <w:hideMark/>
          </w:tcPr>
          <w:p w14:paraId="2161970F"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bottom w:val="single" w:sz="4" w:space="0" w:color="auto"/>
            </w:tcBorders>
            <w:noWrap/>
            <w:vAlign w:val="center"/>
            <w:hideMark/>
          </w:tcPr>
          <w:p w14:paraId="37ECD292" w14:textId="77777777" w:rsidR="00147962" w:rsidRPr="00147962" w:rsidRDefault="00147962" w:rsidP="00147962">
            <w:pPr>
              <w:widowControl/>
            </w:pPr>
            <w:r w:rsidRPr="00147962">
              <w:rPr>
                <w:rFonts w:hint="eastAsia"/>
              </w:rPr>
              <w:t xml:space="preserve">　</w:t>
            </w:r>
          </w:p>
        </w:tc>
        <w:tc>
          <w:tcPr>
            <w:tcW w:w="1873" w:type="dxa"/>
            <w:tcBorders>
              <w:bottom w:val="single" w:sz="4" w:space="0" w:color="auto"/>
              <w:right w:val="dotted" w:sz="4" w:space="0" w:color="auto"/>
            </w:tcBorders>
            <w:noWrap/>
            <w:vAlign w:val="center"/>
            <w:hideMark/>
          </w:tcPr>
          <w:p w14:paraId="135706C1"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bottom w:val="single" w:sz="4" w:space="0" w:color="auto"/>
              <w:right w:val="single" w:sz="8" w:space="0" w:color="auto"/>
            </w:tcBorders>
            <w:noWrap/>
            <w:vAlign w:val="center"/>
            <w:hideMark/>
          </w:tcPr>
          <w:p w14:paraId="0CAADA2E" w14:textId="77777777" w:rsidR="00147962" w:rsidRPr="00147962" w:rsidRDefault="00147962" w:rsidP="00147962">
            <w:pPr>
              <w:widowControl/>
            </w:pPr>
            <w:r w:rsidRPr="00147962">
              <w:rPr>
                <w:rFonts w:hint="eastAsia"/>
              </w:rPr>
              <w:t xml:space="preserve">　</w:t>
            </w:r>
          </w:p>
        </w:tc>
      </w:tr>
      <w:tr w:rsidR="00147962" w:rsidRPr="00147962" w14:paraId="562E1EDF" w14:textId="77777777" w:rsidTr="00C71456">
        <w:trPr>
          <w:trHeight w:val="425"/>
        </w:trPr>
        <w:tc>
          <w:tcPr>
            <w:tcW w:w="2533" w:type="dxa"/>
            <w:tcBorders>
              <w:left w:val="single" w:sz="8" w:space="0" w:color="auto"/>
              <w:bottom w:val="dotted" w:sz="4" w:space="0" w:color="auto"/>
            </w:tcBorders>
            <w:noWrap/>
            <w:vAlign w:val="center"/>
            <w:hideMark/>
          </w:tcPr>
          <w:p w14:paraId="1696F111" w14:textId="77777777" w:rsidR="00147962" w:rsidRPr="00147962" w:rsidRDefault="00147962" w:rsidP="00147962">
            <w:pPr>
              <w:widowControl/>
            </w:pPr>
            <w:r w:rsidRPr="00147962">
              <w:rPr>
                <w:rFonts w:hint="eastAsia"/>
              </w:rPr>
              <w:t>介護支援専門員</w:t>
            </w:r>
          </w:p>
        </w:tc>
        <w:tc>
          <w:tcPr>
            <w:tcW w:w="1872" w:type="dxa"/>
            <w:tcBorders>
              <w:bottom w:val="dotted" w:sz="4" w:space="0" w:color="auto"/>
              <w:right w:val="dotted" w:sz="4" w:space="0" w:color="auto"/>
            </w:tcBorders>
            <w:noWrap/>
            <w:vAlign w:val="center"/>
            <w:hideMark/>
          </w:tcPr>
          <w:p w14:paraId="37AAD99D"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bottom w:val="dotted" w:sz="4" w:space="0" w:color="auto"/>
            </w:tcBorders>
            <w:noWrap/>
            <w:vAlign w:val="center"/>
            <w:hideMark/>
          </w:tcPr>
          <w:p w14:paraId="306B3DF8" w14:textId="77777777" w:rsidR="00147962" w:rsidRPr="00147962" w:rsidRDefault="00147962" w:rsidP="00147962">
            <w:pPr>
              <w:widowControl/>
            </w:pPr>
            <w:r w:rsidRPr="00147962">
              <w:rPr>
                <w:rFonts w:hint="eastAsia"/>
              </w:rPr>
              <w:t xml:space="preserve">　</w:t>
            </w:r>
          </w:p>
        </w:tc>
        <w:tc>
          <w:tcPr>
            <w:tcW w:w="1873" w:type="dxa"/>
            <w:tcBorders>
              <w:bottom w:val="dotted" w:sz="4" w:space="0" w:color="auto"/>
              <w:right w:val="dotted" w:sz="4" w:space="0" w:color="auto"/>
            </w:tcBorders>
            <w:noWrap/>
            <w:vAlign w:val="center"/>
            <w:hideMark/>
          </w:tcPr>
          <w:p w14:paraId="1D351615"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bottom w:val="dotted" w:sz="4" w:space="0" w:color="auto"/>
              <w:right w:val="single" w:sz="8" w:space="0" w:color="auto"/>
            </w:tcBorders>
            <w:noWrap/>
            <w:vAlign w:val="center"/>
            <w:hideMark/>
          </w:tcPr>
          <w:p w14:paraId="189CE5F1" w14:textId="77777777" w:rsidR="00147962" w:rsidRPr="00147962" w:rsidRDefault="00147962" w:rsidP="00147962">
            <w:pPr>
              <w:widowControl/>
            </w:pPr>
            <w:r w:rsidRPr="00147962">
              <w:rPr>
                <w:rFonts w:hint="eastAsia"/>
              </w:rPr>
              <w:t xml:space="preserve">　</w:t>
            </w:r>
          </w:p>
        </w:tc>
      </w:tr>
      <w:tr w:rsidR="00147962" w:rsidRPr="00147962" w14:paraId="22183029" w14:textId="77777777" w:rsidTr="00C71456">
        <w:trPr>
          <w:trHeight w:val="425"/>
        </w:trPr>
        <w:tc>
          <w:tcPr>
            <w:tcW w:w="2533" w:type="dxa"/>
            <w:tcBorders>
              <w:top w:val="dotted" w:sz="4" w:space="0" w:color="auto"/>
              <w:left w:val="single" w:sz="8" w:space="0" w:color="auto"/>
            </w:tcBorders>
            <w:noWrap/>
            <w:vAlign w:val="center"/>
            <w:hideMark/>
          </w:tcPr>
          <w:p w14:paraId="4263466D" w14:textId="77777777" w:rsidR="00147962" w:rsidRPr="00147962" w:rsidRDefault="00147962" w:rsidP="00147962">
            <w:pPr>
              <w:widowControl/>
            </w:pPr>
            <w:r w:rsidRPr="00147962">
              <w:rPr>
                <w:rFonts w:hint="eastAsia"/>
              </w:rPr>
              <w:t>(うち常勤)</w:t>
            </w:r>
          </w:p>
        </w:tc>
        <w:tc>
          <w:tcPr>
            <w:tcW w:w="1872" w:type="dxa"/>
            <w:tcBorders>
              <w:top w:val="dotted" w:sz="4" w:space="0" w:color="auto"/>
              <w:right w:val="dotted" w:sz="4" w:space="0" w:color="auto"/>
            </w:tcBorders>
            <w:noWrap/>
            <w:vAlign w:val="center"/>
            <w:hideMark/>
          </w:tcPr>
          <w:p w14:paraId="75918F46"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left w:val="dotted" w:sz="4" w:space="0" w:color="auto"/>
            </w:tcBorders>
            <w:noWrap/>
            <w:vAlign w:val="center"/>
            <w:hideMark/>
          </w:tcPr>
          <w:p w14:paraId="6C325BCD"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right w:val="dotted" w:sz="4" w:space="0" w:color="auto"/>
            </w:tcBorders>
            <w:noWrap/>
            <w:vAlign w:val="center"/>
            <w:hideMark/>
          </w:tcPr>
          <w:p w14:paraId="62F8AC8D" w14:textId="77777777" w:rsidR="00147962" w:rsidRPr="00147962" w:rsidRDefault="00147962" w:rsidP="00147962">
            <w:pPr>
              <w:widowControl/>
            </w:pPr>
            <w:r w:rsidRPr="00147962">
              <w:rPr>
                <w:rFonts w:hint="eastAsia"/>
              </w:rPr>
              <w:t xml:space="preserve">　</w:t>
            </w:r>
          </w:p>
        </w:tc>
        <w:tc>
          <w:tcPr>
            <w:tcW w:w="1873" w:type="dxa"/>
            <w:tcBorders>
              <w:top w:val="dotted" w:sz="4" w:space="0" w:color="auto"/>
              <w:left w:val="dotted" w:sz="4" w:space="0" w:color="auto"/>
              <w:right w:val="single" w:sz="8" w:space="0" w:color="auto"/>
            </w:tcBorders>
            <w:noWrap/>
            <w:vAlign w:val="center"/>
            <w:hideMark/>
          </w:tcPr>
          <w:p w14:paraId="79007868" w14:textId="77777777" w:rsidR="00147962" w:rsidRPr="00147962" w:rsidRDefault="00147962" w:rsidP="00147962">
            <w:pPr>
              <w:widowControl/>
            </w:pPr>
            <w:r w:rsidRPr="00147962">
              <w:rPr>
                <w:rFonts w:hint="eastAsia"/>
              </w:rPr>
              <w:t xml:space="preserve">　</w:t>
            </w:r>
          </w:p>
        </w:tc>
      </w:tr>
      <w:tr w:rsidR="00147962" w:rsidRPr="00147962" w14:paraId="2E1D65A4" w14:textId="77777777" w:rsidTr="00C71456">
        <w:trPr>
          <w:trHeight w:val="425"/>
        </w:trPr>
        <w:tc>
          <w:tcPr>
            <w:tcW w:w="2533" w:type="dxa"/>
            <w:tcBorders>
              <w:left w:val="single" w:sz="8" w:space="0" w:color="auto"/>
            </w:tcBorders>
            <w:noWrap/>
            <w:vAlign w:val="center"/>
          </w:tcPr>
          <w:p w14:paraId="293717DA" w14:textId="6DFA3B88" w:rsidR="00147962" w:rsidRPr="00147962" w:rsidRDefault="00147962" w:rsidP="00147962">
            <w:pPr>
              <w:widowControl/>
            </w:pPr>
            <w:r w:rsidRPr="00147962">
              <w:rPr>
                <w:rFonts w:hint="eastAsia"/>
              </w:rPr>
              <w:t>調理員</w:t>
            </w:r>
          </w:p>
        </w:tc>
        <w:tc>
          <w:tcPr>
            <w:tcW w:w="1872" w:type="dxa"/>
            <w:tcBorders>
              <w:right w:val="dotted" w:sz="4" w:space="0" w:color="auto"/>
            </w:tcBorders>
            <w:noWrap/>
            <w:vAlign w:val="center"/>
          </w:tcPr>
          <w:p w14:paraId="419ABFAA" w14:textId="09F7728F" w:rsidR="00147962" w:rsidRPr="00147962" w:rsidRDefault="00147962" w:rsidP="00147962">
            <w:r>
              <w:rPr>
                <w:rFonts w:hint="eastAsia"/>
              </w:rPr>
              <w:t xml:space="preserve">　</w:t>
            </w:r>
          </w:p>
        </w:tc>
        <w:tc>
          <w:tcPr>
            <w:tcW w:w="1873" w:type="dxa"/>
            <w:tcBorders>
              <w:left w:val="dotted" w:sz="4" w:space="0" w:color="auto"/>
            </w:tcBorders>
            <w:noWrap/>
            <w:vAlign w:val="center"/>
          </w:tcPr>
          <w:p w14:paraId="68B7C2CF" w14:textId="6AACD6FD" w:rsidR="00147962" w:rsidRPr="00147962" w:rsidRDefault="00147962" w:rsidP="00147962">
            <w:pPr>
              <w:widowControl/>
            </w:pPr>
            <w:r>
              <w:rPr>
                <w:rFonts w:hint="eastAsia"/>
              </w:rPr>
              <w:t xml:space="preserve">　</w:t>
            </w:r>
          </w:p>
        </w:tc>
        <w:tc>
          <w:tcPr>
            <w:tcW w:w="1873" w:type="dxa"/>
            <w:tcBorders>
              <w:right w:val="dotted" w:sz="4" w:space="0" w:color="auto"/>
            </w:tcBorders>
            <w:noWrap/>
            <w:vAlign w:val="center"/>
          </w:tcPr>
          <w:p w14:paraId="6CB9682C" w14:textId="7E3DC6BA" w:rsidR="00147962" w:rsidRPr="00147962" w:rsidRDefault="00147962" w:rsidP="00147962">
            <w:pPr>
              <w:widowControl/>
            </w:pPr>
            <w:r>
              <w:rPr>
                <w:rFonts w:hint="eastAsia"/>
              </w:rPr>
              <w:t xml:space="preserve">　</w:t>
            </w:r>
          </w:p>
        </w:tc>
        <w:tc>
          <w:tcPr>
            <w:tcW w:w="1873" w:type="dxa"/>
            <w:tcBorders>
              <w:left w:val="dotted" w:sz="4" w:space="0" w:color="auto"/>
              <w:right w:val="single" w:sz="8" w:space="0" w:color="auto"/>
            </w:tcBorders>
            <w:noWrap/>
            <w:vAlign w:val="center"/>
          </w:tcPr>
          <w:p w14:paraId="1FDE4C2F" w14:textId="31EBED80" w:rsidR="00147962" w:rsidRPr="00147962" w:rsidRDefault="00147962" w:rsidP="00147962">
            <w:pPr>
              <w:widowControl/>
            </w:pPr>
            <w:r>
              <w:rPr>
                <w:rFonts w:hint="eastAsia"/>
              </w:rPr>
              <w:t xml:space="preserve">　</w:t>
            </w:r>
          </w:p>
        </w:tc>
      </w:tr>
      <w:tr w:rsidR="00147962" w:rsidRPr="00147962" w14:paraId="4119D322" w14:textId="77777777" w:rsidTr="00C71456">
        <w:trPr>
          <w:trHeight w:val="425"/>
        </w:trPr>
        <w:tc>
          <w:tcPr>
            <w:tcW w:w="2533" w:type="dxa"/>
            <w:tcBorders>
              <w:left w:val="single" w:sz="8" w:space="0" w:color="auto"/>
            </w:tcBorders>
            <w:noWrap/>
            <w:vAlign w:val="center"/>
            <w:hideMark/>
          </w:tcPr>
          <w:p w14:paraId="2EA57060" w14:textId="77777777" w:rsidR="00147962" w:rsidRPr="00147962" w:rsidRDefault="00147962" w:rsidP="00147962">
            <w:pPr>
              <w:widowControl/>
            </w:pPr>
            <w:r w:rsidRPr="00147962">
              <w:rPr>
                <w:rFonts w:hint="eastAsia"/>
              </w:rPr>
              <w:t>事務員</w:t>
            </w:r>
          </w:p>
        </w:tc>
        <w:tc>
          <w:tcPr>
            <w:tcW w:w="1872" w:type="dxa"/>
            <w:tcBorders>
              <w:right w:val="dotted" w:sz="4" w:space="0" w:color="auto"/>
            </w:tcBorders>
            <w:noWrap/>
            <w:vAlign w:val="center"/>
            <w:hideMark/>
          </w:tcPr>
          <w:p w14:paraId="1BD4E2FA"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tcBorders>
            <w:noWrap/>
            <w:vAlign w:val="center"/>
            <w:hideMark/>
          </w:tcPr>
          <w:p w14:paraId="51144AF7" w14:textId="77777777" w:rsidR="00147962" w:rsidRPr="00147962" w:rsidRDefault="00147962" w:rsidP="00147962">
            <w:pPr>
              <w:widowControl/>
            </w:pPr>
            <w:r w:rsidRPr="00147962">
              <w:rPr>
                <w:rFonts w:hint="eastAsia"/>
              </w:rPr>
              <w:t xml:space="preserve">　</w:t>
            </w:r>
          </w:p>
        </w:tc>
        <w:tc>
          <w:tcPr>
            <w:tcW w:w="1873" w:type="dxa"/>
            <w:tcBorders>
              <w:right w:val="dotted" w:sz="4" w:space="0" w:color="auto"/>
            </w:tcBorders>
            <w:noWrap/>
            <w:vAlign w:val="center"/>
            <w:hideMark/>
          </w:tcPr>
          <w:p w14:paraId="128CBDC6"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right w:val="single" w:sz="8" w:space="0" w:color="auto"/>
            </w:tcBorders>
            <w:noWrap/>
            <w:vAlign w:val="center"/>
            <w:hideMark/>
          </w:tcPr>
          <w:p w14:paraId="3C5918D1" w14:textId="77777777" w:rsidR="00147962" w:rsidRPr="00147962" w:rsidRDefault="00147962" w:rsidP="00147962">
            <w:pPr>
              <w:widowControl/>
            </w:pPr>
            <w:r w:rsidRPr="00147962">
              <w:rPr>
                <w:rFonts w:hint="eastAsia"/>
              </w:rPr>
              <w:t xml:space="preserve">　</w:t>
            </w:r>
          </w:p>
        </w:tc>
      </w:tr>
      <w:tr w:rsidR="00147962" w:rsidRPr="00147962" w14:paraId="593EE418" w14:textId="77777777" w:rsidTr="00C71456">
        <w:trPr>
          <w:trHeight w:val="425"/>
        </w:trPr>
        <w:tc>
          <w:tcPr>
            <w:tcW w:w="2533" w:type="dxa"/>
            <w:tcBorders>
              <w:left w:val="single" w:sz="8" w:space="0" w:color="auto"/>
              <w:bottom w:val="single" w:sz="8" w:space="0" w:color="auto"/>
            </w:tcBorders>
            <w:noWrap/>
            <w:vAlign w:val="center"/>
            <w:hideMark/>
          </w:tcPr>
          <w:p w14:paraId="16C58497" w14:textId="77777777" w:rsidR="00147962" w:rsidRPr="00147962" w:rsidRDefault="00147962" w:rsidP="00147962">
            <w:pPr>
              <w:widowControl/>
            </w:pPr>
            <w:r w:rsidRPr="00147962">
              <w:rPr>
                <w:rFonts w:hint="eastAsia"/>
              </w:rPr>
              <w:t>その他の職員</w:t>
            </w:r>
          </w:p>
        </w:tc>
        <w:tc>
          <w:tcPr>
            <w:tcW w:w="1872" w:type="dxa"/>
            <w:tcBorders>
              <w:bottom w:val="single" w:sz="8" w:space="0" w:color="auto"/>
              <w:right w:val="dotted" w:sz="4" w:space="0" w:color="auto"/>
            </w:tcBorders>
            <w:noWrap/>
            <w:vAlign w:val="center"/>
            <w:hideMark/>
          </w:tcPr>
          <w:p w14:paraId="327C420A"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bottom w:val="single" w:sz="8" w:space="0" w:color="auto"/>
            </w:tcBorders>
            <w:noWrap/>
            <w:vAlign w:val="center"/>
            <w:hideMark/>
          </w:tcPr>
          <w:p w14:paraId="63FE416A" w14:textId="77777777" w:rsidR="00147962" w:rsidRPr="00147962" w:rsidRDefault="00147962" w:rsidP="00147962">
            <w:pPr>
              <w:widowControl/>
            </w:pPr>
            <w:r w:rsidRPr="00147962">
              <w:rPr>
                <w:rFonts w:hint="eastAsia"/>
              </w:rPr>
              <w:t xml:space="preserve">　</w:t>
            </w:r>
          </w:p>
        </w:tc>
        <w:tc>
          <w:tcPr>
            <w:tcW w:w="1873" w:type="dxa"/>
            <w:tcBorders>
              <w:bottom w:val="single" w:sz="8" w:space="0" w:color="auto"/>
              <w:right w:val="dotted" w:sz="4" w:space="0" w:color="auto"/>
            </w:tcBorders>
            <w:noWrap/>
            <w:vAlign w:val="center"/>
            <w:hideMark/>
          </w:tcPr>
          <w:p w14:paraId="2C2059CC" w14:textId="77777777" w:rsidR="00147962" w:rsidRPr="00147962" w:rsidRDefault="00147962" w:rsidP="00147962">
            <w:pPr>
              <w:widowControl/>
            </w:pPr>
            <w:r w:rsidRPr="00147962">
              <w:rPr>
                <w:rFonts w:hint="eastAsia"/>
              </w:rPr>
              <w:t xml:space="preserve">　</w:t>
            </w:r>
          </w:p>
        </w:tc>
        <w:tc>
          <w:tcPr>
            <w:tcW w:w="1873" w:type="dxa"/>
            <w:tcBorders>
              <w:left w:val="dotted" w:sz="4" w:space="0" w:color="auto"/>
              <w:bottom w:val="single" w:sz="8" w:space="0" w:color="auto"/>
              <w:right w:val="single" w:sz="8" w:space="0" w:color="auto"/>
            </w:tcBorders>
            <w:noWrap/>
            <w:vAlign w:val="center"/>
            <w:hideMark/>
          </w:tcPr>
          <w:p w14:paraId="7021BC3A" w14:textId="77777777" w:rsidR="00147962" w:rsidRPr="00147962" w:rsidRDefault="00147962" w:rsidP="00147962">
            <w:pPr>
              <w:widowControl/>
            </w:pPr>
            <w:r w:rsidRPr="00147962">
              <w:rPr>
                <w:rFonts w:hint="eastAsia"/>
              </w:rPr>
              <w:t xml:space="preserve">　</w:t>
            </w:r>
          </w:p>
        </w:tc>
      </w:tr>
    </w:tbl>
    <w:p w14:paraId="7F174AF3" w14:textId="3E5DBBC3" w:rsidR="00F72B16" w:rsidRDefault="00147962">
      <w:pPr>
        <w:widowControl/>
        <w:jc w:val="left"/>
      </w:pPr>
      <w:r w:rsidRPr="00147962">
        <w:rPr>
          <w:rFonts w:hint="eastAsia"/>
        </w:rPr>
        <w:t>※１　通所リハビリテーションは、併設の場合、記入してください。</w:t>
      </w:r>
    </w:p>
    <w:p w14:paraId="2CF903C7" w14:textId="24043F10" w:rsidR="00147962" w:rsidRDefault="00147962" w:rsidP="00DD2328">
      <w:pPr>
        <w:widowControl/>
        <w:ind w:left="420" w:hangingChars="200" w:hanging="420"/>
        <w:jc w:val="left"/>
      </w:pPr>
      <w:r w:rsidRPr="00147962">
        <w:rPr>
          <w:rFonts w:hint="eastAsia"/>
        </w:rPr>
        <w:t>※２　前年度入所者数は、前年度（</w:t>
      </w:r>
      <w:r w:rsidR="00B53280">
        <w:rPr>
          <w:rFonts w:hint="eastAsia"/>
        </w:rPr>
        <w:t>４</w:t>
      </w:r>
      <w:r w:rsidRPr="00147962">
        <w:rPr>
          <w:rFonts w:hint="eastAsia"/>
        </w:rPr>
        <w:t>月</w:t>
      </w:r>
      <w:r w:rsidR="00B53280">
        <w:rPr>
          <w:rFonts w:hint="eastAsia"/>
        </w:rPr>
        <w:t>１</w:t>
      </w:r>
      <w:r w:rsidRPr="00147962">
        <w:rPr>
          <w:rFonts w:hint="eastAsia"/>
        </w:rPr>
        <w:t>日～翌年</w:t>
      </w:r>
      <w:r w:rsidR="00B53280">
        <w:rPr>
          <w:rFonts w:hint="eastAsia"/>
        </w:rPr>
        <w:t>３</w:t>
      </w:r>
      <w:r w:rsidRPr="00147962">
        <w:rPr>
          <w:rFonts w:hint="eastAsia"/>
        </w:rPr>
        <w:t>月31日）の全利用者の延数を前年度の日数で除した数とし、小数点第</w:t>
      </w:r>
      <w:r w:rsidR="00B53280">
        <w:rPr>
          <w:rFonts w:hint="eastAsia"/>
        </w:rPr>
        <w:t>２</w:t>
      </w:r>
      <w:r w:rsidRPr="00147962">
        <w:rPr>
          <w:rFonts w:hint="eastAsia"/>
        </w:rPr>
        <w:t>位以下を切り上げます。</w:t>
      </w:r>
    </w:p>
    <w:p w14:paraId="30AE6D7F" w14:textId="1256F885" w:rsidR="00147962" w:rsidRDefault="00147962">
      <w:pPr>
        <w:widowControl/>
        <w:jc w:val="left"/>
      </w:pPr>
      <w:r w:rsidRPr="00147962">
        <w:rPr>
          <w:rFonts w:hint="eastAsia"/>
        </w:rPr>
        <w:t>※３　非常勤職員の人数は、常勤換算してください。常勤換算は、当月の勤務延べ時間数を当月の常</w:t>
      </w:r>
      <w:r w:rsidRPr="00147962">
        <w:rPr>
          <w:rFonts w:hint="eastAsia"/>
        </w:rPr>
        <w:br/>
        <w:t xml:space="preserve">　　 勤職員が勤務すべき時間で除した数とし、小数点第</w:t>
      </w:r>
      <w:r w:rsidR="00B53280">
        <w:rPr>
          <w:rFonts w:hint="eastAsia"/>
        </w:rPr>
        <w:t>２</w:t>
      </w:r>
      <w:r w:rsidRPr="00147962">
        <w:rPr>
          <w:rFonts w:hint="eastAsia"/>
        </w:rPr>
        <w:t>位以下を切り捨てます。</w:t>
      </w:r>
    </w:p>
    <w:p w14:paraId="382CF782" w14:textId="77777777" w:rsidR="00147962" w:rsidRPr="00D56591" w:rsidRDefault="00147962">
      <w:pPr>
        <w:widowControl/>
        <w:jc w:val="left"/>
        <w:sectPr w:rsidR="00147962" w:rsidRPr="00D56591" w:rsidSect="00F72B16">
          <w:pgSz w:w="11906" w:h="16838"/>
          <w:pgMar w:top="851" w:right="851" w:bottom="851" w:left="1021" w:header="397" w:footer="283" w:gutter="0"/>
          <w:pgNumType w:start="1"/>
          <w:cols w:space="425"/>
          <w:docGrid w:linePitch="360"/>
        </w:sectPr>
      </w:pPr>
    </w:p>
    <w:tbl>
      <w:tblPr>
        <w:tblStyle w:val="a3"/>
        <w:tblW w:w="10158" w:type="dxa"/>
        <w:tblBorders>
          <w:insideH w:val="none" w:sz="0" w:space="0" w:color="auto"/>
          <w:insideV w:val="none" w:sz="0" w:space="0" w:color="auto"/>
        </w:tblBorders>
        <w:tblLayout w:type="fixed"/>
        <w:tblCellMar>
          <w:top w:w="28" w:type="dxa"/>
        </w:tblCellMar>
        <w:tblLook w:val="04A0" w:firstRow="1" w:lastRow="0" w:firstColumn="1" w:lastColumn="0" w:noHBand="0" w:noVBand="1"/>
      </w:tblPr>
      <w:tblGrid>
        <w:gridCol w:w="279"/>
        <w:gridCol w:w="1276"/>
        <w:gridCol w:w="6237"/>
        <w:gridCol w:w="1107"/>
        <w:gridCol w:w="1259"/>
      </w:tblGrid>
      <w:tr w:rsidR="00737FD2" w:rsidRPr="0002410B" w14:paraId="2503D142" w14:textId="77777777" w:rsidTr="00A13794">
        <w:trPr>
          <w:trHeight w:val="567"/>
          <w:tblHeader/>
        </w:trPr>
        <w:tc>
          <w:tcPr>
            <w:tcW w:w="1555" w:type="dxa"/>
            <w:gridSpan w:val="2"/>
            <w:tcBorders>
              <w:top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vAlign w:val="center"/>
          </w:tcPr>
          <w:p w14:paraId="7F69E281" w14:textId="2DC7AD82" w:rsidR="00737FD2" w:rsidRPr="0002410B" w:rsidRDefault="00737FD2" w:rsidP="00737FD2">
            <w:pPr>
              <w:jc w:val="center"/>
              <w:rPr>
                <w:szCs w:val="21"/>
              </w:rPr>
            </w:pPr>
            <w:r>
              <w:lastRenderedPageBreak/>
              <w:br w:type="page"/>
            </w:r>
            <w:r>
              <w:rPr>
                <w:rFonts w:hint="eastAsia"/>
                <w:szCs w:val="21"/>
              </w:rPr>
              <w:t>自主点検項目</w:t>
            </w:r>
          </w:p>
        </w:tc>
        <w:tc>
          <w:tcPr>
            <w:tcW w:w="6237" w:type="dxa"/>
            <w:tcBorders>
              <w:top w:val="single" w:sz="4" w:space="0" w:color="auto"/>
              <w:left w:val="single" w:sz="4" w:space="0" w:color="auto"/>
              <w:bottom w:val="single" w:sz="4" w:space="0" w:color="auto"/>
            </w:tcBorders>
            <w:shd w:val="clear" w:color="auto" w:fill="DEEAF6" w:themeFill="accent1" w:themeFillTint="33"/>
            <w:tcMar>
              <w:top w:w="0" w:type="dxa"/>
              <w:bottom w:w="57" w:type="dxa"/>
            </w:tcMar>
            <w:vAlign w:val="center"/>
          </w:tcPr>
          <w:p w14:paraId="1C2362B4" w14:textId="77777777" w:rsidR="00737FD2" w:rsidRPr="0002410B" w:rsidRDefault="00737FD2" w:rsidP="006F36E5">
            <w:pPr>
              <w:jc w:val="center"/>
              <w:rPr>
                <w:szCs w:val="21"/>
              </w:rPr>
            </w:pPr>
            <w:r>
              <w:rPr>
                <w:rFonts w:hint="eastAsia"/>
                <w:szCs w:val="21"/>
              </w:rPr>
              <w:t>自　　主　　点　　検　　の　　ポ　　イ　　ン　　ト</w:t>
            </w:r>
          </w:p>
        </w:tc>
        <w:tc>
          <w:tcPr>
            <w:tcW w:w="1107" w:type="dxa"/>
            <w:tcBorders>
              <w:top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148E6657" w14:textId="77777777" w:rsidR="00737FD2" w:rsidRPr="00B23DBE" w:rsidRDefault="00737FD2" w:rsidP="006F36E5">
            <w:pPr>
              <w:rPr>
                <w:szCs w:val="21"/>
              </w:rPr>
            </w:pPr>
          </w:p>
        </w:tc>
        <w:tc>
          <w:tcPr>
            <w:tcW w:w="1259" w:type="dxa"/>
            <w:tcBorders>
              <w:top w:val="single" w:sz="4" w:space="0" w:color="auto"/>
              <w:left w:val="single" w:sz="4" w:space="0" w:color="auto"/>
              <w:bottom w:val="single" w:sz="4" w:space="0" w:color="auto"/>
            </w:tcBorders>
            <w:shd w:val="clear" w:color="auto" w:fill="DEEAF6" w:themeFill="accent1" w:themeFillTint="33"/>
            <w:tcMar>
              <w:top w:w="0" w:type="dxa"/>
              <w:left w:w="28" w:type="dxa"/>
              <w:bottom w:w="57" w:type="dxa"/>
              <w:right w:w="28" w:type="dxa"/>
            </w:tcMar>
            <w:vAlign w:val="center"/>
          </w:tcPr>
          <w:p w14:paraId="35F8CE01" w14:textId="77777777" w:rsidR="00737FD2" w:rsidRPr="00B23DBE" w:rsidRDefault="00737FD2" w:rsidP="006F36E5">
            <w:pPr>
              <w:jc w:val="center"/>
              <w:rPr>
                <w:szCs w:val="21"/>
              </w:rPr>
            </w:pPr>
            <w:r w:rsidRPr="00B23DBE">
              <w:rPr>
                <w:rFonts w:hint="eastAsia"/>
                <w:szCs w:val="21"/>
              </w:rPr>
              <w:t>根　拠</w:t>
            </w:r>
          </w:p>
        </w:tc>
      </w:tr>
      <w:tr w:rsidR="007C02CE" w:rsidRPr="0002410B" w14:paraId="14323353" w14:textId="77777777" w:rsidTr="00A13794">
        <w:trPr>
          <w:trHeight w:val="567"/>
        </w:trPr>
        <w:tc>
          <w:tcPr>
            <w:tcW w:w="279"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E7FA31A" w14:textId="77777777" w:rsidR="007C02CE" w:rsidRPr="0002410B" w:rsidRDefault="007C02CE" w:rsidP="006F36E5">
            <w:pPr>
              <w:rPr>
                <w:szCs w:val="21"/>
              </w:rPr>
            </w:pPr>
            <w:bookmarkStart w:id="0" w:name="基本方針"/>
            <w:bookmarkEnd w:id="0"/>
          </w:p>
        </w:tc>
        <w:tc>
          <w:tcPr>
            <w:tcW w:w="7513"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21A0D2EC" w14:textId="77777777" w:rsidR="007C02CE" w:rsidRPr="0002410B" w:rsidRDefault="007C02CE" w:rsidP="007C02CE">
            <w:pPr>
              <w:rPr>
                <w:szCs w:val="21"/>
              </w:rPr>
            </w:pPr>
            <w:r>
              <w:rPr>
                <w:rFonts w:hint="eastAsia"/>
                <w:szCs w:val="21"/>
              </w:rPr>
              <w:t>第１　基本方針</w:t>
            </w:r>
            <w:r w:rsidR="001B2BC5" w:rsidRPr="00E2035F">
              <w:rPr>
                <w:rFonts w:hint="eastAsia"/>
                <w:b/>
                <w:szCs w:val="21"/>
              </w:rPr>
              <w:t>（※　この章は、ユニット型のみの場合は回答不要。）</w:t>
            </w:r>
          </w:p>
        </w:tc>
        <w:tc>
          <w:tcPr>
            <w:tcW w:w="110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1C85D3C" w14:textId="77777777" w:rsidR="007C02CE" w:rsidRPr="00B23DBE" w:rsidRDefault="007C02CE" w:rsidP="006F36E5">
            <w:pPr>
              <w:rPr>
                <w:szCs w:val="21"/>
              </w:rPr>
            </w:pPr>
          </w:p>
        </w:tc>
        <w:tc>
          <w:tcPr>
            <w:tcW w:w="1259"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6EAD94CB" w14:textId="77777777" w:rsidR="007C02CE" w:rsidRPr="00B23DBE" w:rsidRDefault="007C02CE" w:rsidP="006F36E5">
            <w:pPr>
              <w:rPr>
                <w:szCs w:val="21"/>
              </w:rPr>
            </w:pPr>
          </w:p>
        </w:tc>
      </w:tr>
      <w:tr w:rsidR="00856657" w:rsidRPr="0002410B" w14:paraId="5AE518E4" w14:textId="77777777" w:rsidTr="00A13794">
        <w:tc>
          <w:tcPr>
            <w:tcW w:w="279" w:type="dxa"/>
            <w:tcBorders>
              <w:top w:val="single" w:sz="4" w:space="0" w:color="auto"/>
              <w:bottom w:val="nil"/>
            </w:tcBorders>
            <w:tcMar>
              <w:top w:w="0" w:type="dxa"/>
              <w:left w:w="28" w:type="dxa"/>
              <w:bottom w:w="57" w:type="dxa"/>
              <w:right w:w="28" w:type="dxa"/>
            </w:tcMar>
          </w:tcPr>
          <w:p w14:paraId="64E7A921" w14:textId="77777777" w:rsidR="00856657" w:rsidRPr="00B0262B" w:rsidRDefault="00856657" w:rsidP="00856657">
            <w:pPr>
              <w:jc w:val="right"/>
              <w:rPr>
                <w:szCs w:val="21"/>
              </w:rPr>
            </w:pPr>
          </w:p>
        </w:tc>
        <w:tc>
          <w:tcPr>
            <w:tcW w:w="1276" w:type="dxa"/>
            <w:tcBorders>
              <w:top w:val="single" w:sz="4" w:space="0" w:color="auto"/>
              <w:bottom w:val="nil"/>
              <w:right w:val="single" w:sz="4" w:space="0" w:color="auto"/>
            </w:tcBorders>
            <w:tcMar>
              <w:top w:w="0" w:type="dxa"/>
              <w:left w:w="57" w:type="dxa"/>
              <w:bottom w:w="57" w:type="dxa"/>
              <w:right w:w="57" w:type="dxa"/>
            </w:tcMar>
          </w:tcPr>
          <w:p w14:paraId="265036C0" w14:textId="77777777" w:rsidR="00856657" w:rsidRPr="00B0262B" w:rsidRDefault="00856657" w:rsidP="00856657">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BE14B1" w14:textId="1DFDCB36" w:rsidR="00856657" w:rsidRPr="00A7206F" w:rsidRDefault="00856657" w:rsidP="00856657">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事業運営の方針は、基本方針に沿ったものとなっていますか。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CD496C1" w14:textId="040FFE3A" w:rsidR="00856657" w:rsidRPr="00BA430E" w:rsidRDefault="00B267A9" w:rsidP="00856657">
            <w:pPr>
              <w:jc w:val="left"/>
              <w:rPr>
                <w:sz w:val="20"/>
                <w:szCs w:val="20"/>
              </w:rPr>
            </w:pPr>
            <w:sdt>
              <w:sdtPr>
                <w:rPr>
                  <w:sz w:val="20"/>
                  <w:szCs w:val="20"/>
                </w:rPr>
                <w:id w:val="244394835"/>
                <w14:checkbox>
                  <w14:checked w14:val="0"/>
                  <w14:checkedState w14:val="2612" w14:font="ＭＳ ゴシック"/>
                  <w14:uncheckedState w14:val="2610" w14:font="ＭＳ ゴシック"/>
                </w14:checkbox>
              </w:sdtPr>
              <w:sdtContent>
                <w:r w:rsidR="00856657" w:rsidRPr="00BA430E">
                  <w:rPr>
                    <w:rFonts w:ascii="ＭＳ ゴシック" w:eastAsia="ＭＳ ゴシック" w:hAnsi="ＭＳ ゴシック" w:hint="eastAsia"/>
                    <w:sz w:val="20"/>
                    <w:szCs w:val="20"/>
                  </w:rPr>
                  <w:t>☐</w:t>
                </w:r>
              </w:sdtContent>
            </w:sdt>
            <w:r w:rsidR="00856657" w:rsidRPr="00BA430E">
              <w:rPr>
                <w:rFonts w:hint="eastAsia"/>
                <w:sz w:val="20"/>
                <w:szCs w:val="20"/>
              </w:rPr>
              <w:t>いる</w:t>
            </w:r>
          </w:p>
          <w:p w14:paraId="6F2C8FC2" w14:textId="22A83BA3" w:rsidR="00856657" w:rsidRPr="00BA430E" w:rsidRDefault="00B267A9" w:rsidP="00856657">
            <w:pPr>
              <w:jc w:val="left"/>
              <w:rPr>
                <w:sz w:val="20"/>
                <w:szCs w:val="20"/>
              </w:rPr>
            </w:pPr>
            <w:sdt>
              <w:sdtPr>
                <w:rPr>
                  <w:sz w:val="20"/>
                  <w:szCs w:val="20"/>
                </w:rPr>
                <w:id w:val="1312905165"/>
                <w14:checkbox>
                  <w14:checked w14:val="0"/>
                  <w14:checkedState w14:val="2612" w14:font="ＭＳ ゴシック"/>
                  <w14:uncheckedState w14:val="2610" w14:font="ＭＳ ゴシック"/>
                </w14:checkbox>
              </w:sdtPr>
              <w:sdtContent>
                <w:r w:rsidR="00856657" w:rsidRPr="00BA430E">
                  <w:rPr>
                    <w:rFonts w:ascii="ＭＳ ゴシック" w:eastAsia="ＭＳ ゴシック" w:hAnsi="ＭＳ ゴシック" w:hint="eastAsia"/>
                    <w:sz w:val="20"/>
                    <w:szCs w:val="20"/>
                  </w:rPr>
                  <w:t>☐</w:t>
                </w:r>
              </w:sdtContent>
            </w:sdt>
            <w:r w:rsidR="00856657"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151B7F08" w14:textId="0A4D3AB8" w:rsidR="00856657" w:rsidRPr="00AC3C62" w:rsidRDefault="00856657" w:rsidP="00856657">
            <w:pPr>
              <w:widowControl/>
              <w:jc w:val="left"/>
              <w:rPr>
                <w:sz w:val="18"/>
                <w:szCs w:val="18"/>
              </w:rPr>
            </w:pPr>
            <w:r w:rsidRPr="00AC3C62">
              <w:rPr>
                <w:rFonts w:hint="eastAsia"/>
                <w:sz w:val="18"/>
                <w:szCs w:val="18"/>
              </w:rPr>
              <w:t>条例第3条</w:t>
            </w:r>
            <w:r w:rsidRPr="00AC3C62">
              <w:rPr>
                <w:rFonts w:hint="eastAsia"/>
                <w:sz w:val="18"/>
                <w:szCs w:val="18"/>
              </w:rPr>
              <w:br/>
              <w:t>第1項</w:t>
            </w:r>
          </w:p>
        </w:tc>
      </w:tr>
      <w:tr w:rsidR="00856657" w:rsidRPr="0002410B" w14:paraId="114C0388" w14:textId="77777777" w:rsidTr="00A13794">
        <w:tc>
          <w:tcPr>
            <w:tcW w:w="279" w:type="dxa"/>
            <w:tcBorders>
              <w:top w:val="nil"/>
              <w:bottom w:val="nil"/>
            </w:tcBorders>
            <w:tcMar>
              <w:top w:w="0" w:type="dxa"/>
              <w:left w:w="28" w:type="dxa"/>
              <w:bottom w:w="57" w:type="dxa"/>
              <w:right w:w="28" w:type="dxa"/>
            </w:tcMar>
          </w:tcPr>
          <w:p w14:paraId="21F8CB81" w14:textId="77777777" w:rsidR="00856657" w:rsidRPr="00B0262B" w:rsidRDefault="00856657" w:rsidP="00856657">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0A3E42F" w14:textId="77777777" w:rsidR="00856657" w:rsidRPr="00B0262B" w:rsidRDefault="00856657" w:rsidP="00856657">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5658B16" w14:textId="69565BB5" w:rsidR="00856657" w:rsidRPr="00A7206F" w:rsidRDefault="00856657" w:rsidP="00856657">
            <w:pPr>
              <w:widowControl/>
              <w:ind w:left="210" w:hangingChars="100" w:hanging="210"/>
              <w:rPr>
                <w:szCs w:val="21"/>
              </w:rPr>
            </w:pPr>
            <w:r w:rsidRPr="00026880">
              <w:rPr>
                <w:rFonts w:hint="eastAsia"/>
                <w:szCs w:val="21"/>
              </w:rPr>
              <w:t>※　介護老人保健施設は、</w:t>
            </w:r>
            <w:r w:rsidRPr="00026880">
              <w:rPr>
                <w:rFonts w:hint="eastAsia"/>
                <w:color w:val="111111"/>
                <w:szCs w:val="21"/>
                <w:shd w:val="clear" w:color="auto" w:fill="FFFEFA"/>
              </w:rPr>
              <w:t>施設サービス計画に基づいて、看護、医学的管理の下における介護及び機能訓練その他必要な医療並びに日常生活上の世話を行うことにより、入所者が尊厳を保持し、その有する能力に応じ自立した日常生活を営むことができるようにすることとともに、その者の居宅における生活への復帰を目指すもので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395B65E" w14:textId="77777777" w:rsidR="00856657" w:rsidRPr="00F96C27" w:rsidRDefault="00856657" w:rsidP="00856657">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181F2CA" w14:textId="77777777" w:rsidR="00856657" w:rsidRPr="00AC3C62" w:rsidRDefault="00856657" w:rsidP="00856657">
            <w:pPr>
              <w:jc w:val="left"/>
              <w:rPr>
                <w:sz w:val="18"/>
                <w:szCs w:val="18"/>
              </w:rPr>
            </w:pPr>
          </w:p>
        </w:tc>
      </w:tr>
      <w:tr w:rsidR="00856657" w:rsidRPr="0002410B" w14:paraId="28212C19" w14:textId="77777777" w:rsidTr="00A13794">
        <w:tc>
          <w:tcPr>
            <w:tcW w:w="279" w:type="dxa"/>
            <w:tcBorders>
              <w:top w:val="nil"/>
              <w:bottom w:val="nil"/>
            </w:tcBorders>
            <w:tcMar>
              <w:top w:w="0" w:type="dxa"/>
              <w:left w:w="28" w:type="dxa"/>
              <w:bottom w:w="57" w:type="dxa"/>
              <w:right w:w="28" w:type="dxa"/>
            </w:tcMar>
          </w:tcPr>
          <w:p w14:paraId="3371244A" w14:textId="77777777" w:rsidR="00856657" w:rsidRPr="00B0262B" w:rsidRDefault="00856657" w:rsidP="00856657">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68A03AD" w14:textId="77777777" w:rsidR="00856657" w:rsidRPr="00B0262B" w:rsidRDefault="00856657" w:rsidP="00856657">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8DC0CAA" w14:textId="435C183A" w:rsidR="00856657" w:rsidRPr="00A7206F" w:rsidRDefault="00856657" w:rsidP="00856657">
            <w:pPr>
              <w:widowControl/>
              <w:ind w:left="210" w:hangingChars="100" w:hanging="210"/>
              <w:rPr>
                <w:rFonts w:ascii="ＭＳ ゴシック" w:eastAsia="ＭＳ ゴシック" w:hAnsi="ＭＳ ゴシック"/>
                <w:b/>
                <w:bCs/>
                <w:szCs w:val="21"/>
              </w:rPr>
            </w:pPr>
            <w:r w:rsidRPr="00026880">
              <w:rPr>
                <w:rFonts w:ascii="ＭＳ ゴシック" w:eastAsia="ＭＳ ゴシック" w:hAnsi="ＭＳ ゴシック" w:hint="eastAsia"/>
                <w:color w:val="111111"/>
                <w:szCs w:val="20"/>
                <w:shd w:val="clear" w:color="auto" w:fill="FFFEFA"/>
              </w:rPr>
              <w:t xml:space="preserve">⑵　</w:t>
            </w:r>
            <w:r w:rsidRPr="00026880">
              <w:rPr>
                <w:rFonts w:ascii="ＭＳ ゴシック" w:eastAsia="ＭＳ ゴシック" w:hAnsi="ＭＳ ゴシック" w:hint="eastAsia"/>
                <w:b/>
                <w:color w:val="111111"/>
                <w:szCs w:val="20"/>
                <w:shd w:val="clear" w:color="auto" w:fill="FFFEFA"/>
              </w:rPr>
              <w:t>入所者の意思及び人格を尊重し、常に入所者の立場に立って介護保健施設サービスの提供に努めていますか。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B1C3E4A" w14:textId="77777777" w:rsidR="00856657" w:rsidRPr="00BA430E" w:rsidRDefault="00B267A9" w:rsidP="00856657">
            <w:pPr>
              <w:jc w:val="left"/>
              <w:rPr>
                <w:sz w:val="20"/>
                <w:szCs w:val="20"/>
              </w:rPr>
            </w:pPr>
            <w:sdt>
              <w:sdtPr>
                <w:rPr>
                  <w:sz w:val="20"/>
                  <w:szCs w:val="20"/>
                </w:rPr>
                <w:id w:val="1558815112"/>
                <w14:checkbox>
                  <w14:checked w14:val="0"/>
                  <w14:checkedState w14:val="2612" w14:font="ＭＳ ゴシック"/>
                  <w14:uncheckedState w14:val="2610" w14:font="ＭＳ ゴシック"/>
                </w14:checkbox>
              </w:sdtPr>
              <w:sdtContent>
                <w:r w:rsidR="00856657" w:rsidRPr="00BA430E">
                  <w:rPr>
                    <w:rFonts w:ascii="ＭＳ ゴシック" w:eastAsia="ＭＳ ゴシック" w:hAnsi="ＭＳ ゴシック" w:hint="eastAsia"/>
                    <w:sz w:val="20"/>
                    <w:szCs w:val="20"/>
                  </w:rPr>
                  <w:t>☐</w:t>
                </w:r>
              </w:sdtContent>
            </w:sdt>
            <w:r w:rsidR="00856657" w:rsidRPr="00BA430E">
              <w:rPr>
                <w:rFonts w:hint="eastAsia"/>
                <w:sz w:val="20"/>
                <w:szCs w:val="20"/>
              </w:rPr>
              <w:t>いる</w:t>
            </w:r>
          </w:p>
          <w:p w14:paraId="7CDE785F" w14:textId="658E92E5" w:rsidR="00856657" w:rsidRPr="00BA430E" w:rsidRDefault="00B267A9" w:rsidP="00856657">
            <w:pPr>
              <w:jc w:val="left"/>
              <w:rPr>
                <w:sz w:val="20"/>
                <w:szCs w:val="20"/>
              </w:rPr>
            </w:pPr>
            <w:sdt>
              <w:sdtPr>
                <w:rPr>
                  <w:sz w:val="20"/>
                  <w:szCs w:val="20"/>
                </w:rPr>
                <w:id w:val="795185653"/>
                <w14:checkbox>
                  <w14:checked w14:val="0"/>
                  <w14:checkedState w14:val="2612" w14:font="ＭＳ ゴシック"/>
                  <w14:uncheckedState w14:val="2610" w14:font="ＭＳ ゴシック"/>
                </w14:checkbox>
              </w:sdtPr>
              <w:sdtContent>
                <w:r w:rsidR="00856657" w:rsidRPr="00BA430E">
                  <w:rPr>
                    <w:rFonts w:ascii="ＭＳ ゴシック" w:eastAsia="ＭＳ ゴシック" w:hAnsi="ＭＳ ゴシック" w:hint="eastAsia"/>
                    <w:sz w:val="20"/>
                    <w:szCs w:val="20"/>
                  </w:rPr>
                  <w:t>☐</w:t>
                </w:r>
              </w:sdtContent>
            </w:sdt>
            <w:r w:rsidR="00856657"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8E61F7F" w14:textId="77777777" w:rsidR="00856657" w:rsidRPr="00AC3C62" w:rsidRDefault="00856657" w:rsidP="00856657">
            <w:pPr>
              <w:widowControl/>
              <w:jc w:val="left"/>
              <w:rPr>
                <w:sz w:val="18"/>
                <w:szCs w:val="18"/>
              </w:rPr>
            </w:pPr>
            <w:r w:rsidRPr="00AC3C62">
              <w:rPr>
                <w:rFonts w:hint="eastAsia"/>
                <w:sz w:val="18"/>
                <w:szCs w:val="18"/>
              </w:rPr>
              <w:t>条例第3条</w:t>
            </w:r>
          </w:p>
          <w:p w14:paraId="4FC087A9" w14:textId="1D4B9D81" w:rsidR="00856657" w:rsidRPr="00AC3C62" w:rsidRDefault="00856657" w:rsidP="00856657">
            <w:pPr>
              <w:widowControl/>
              <w:jc w:val="left"/>
              <w:rPr>
                <w:sz w:val="18"/>
                <w:szCs w:val="18"/>
              </w:rPr>
            </w:pPr>
            <w:r w:rsidRPr="00AC3C62">
              <w:rPr>
                <w:rFonts w:hint="eastAsia"/>
                <w:sz w:val="18"/>
                <w:szCs w:val="18"/>
              </w:rPr>
              <w:t>第2項</w:t>
            </w:r>
          </w:p>
        </w:tc>
      </w:tr>
      <w:tr w:rsidR="00856657" w:rsidRPr="0002410B" w14:paraId="187456EA" w14:textId="77777777" w:rsidTr="00A13794">
        <w:tc>
          <w:tcPr>
            <w:tcW w:w="279" w:type="dxa"/>
            <w:tcBorders>
              <w:top w:val="nil"/>
              <w:bottom w:val="nil"/>
            </w:tcBorders>
            <w:tcMar>
              <w:top w:w="0" w:type="dxa"/>
              <w:left w:w="28" w:type="dxa"/>
              <w:bottom w:w="57" w:type="dxa"/>
              <w:right w:w="28" w:type="dxa"/>
            </w:tcMar>
          </w:tcPr>
          <w:p w14:paraId="1BA57C6C" w14:textId="77777777" w:rsidR="00856657" w:rsidRPr="00B0262B" w:rsidRDefault="00856657" w:rsidP="00856657">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6A2FDB2" w14:textId="77777777" w:rsidR="00856657" w:rsidRPr="00B0262B" w:rsidRDefault="00856657" w:rsidP="00856657">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4CB11E7" w14:textId="6C522427" w:rsidR="00856657" w:rsidRPr="00A7206F" w:rsidRDefault="00856657" w:rsidP="00856657">
            <w:pPr>
              <w:widowControl/>
              <w:ind w:left="210" w:hangingChars="100" w:hanging="210"/>
              <w:rPr>
                <w:rFonts w:ascii="ＭＳ ゴシック" w:eastAsia="ＭＳ ゴシック" w:hAnsi="ＭＳ ゴシック"/>
                <w:b/>
                <w:bCs/>
                <w:szCs w:val="21"/>
              </w:rPr>
            </w:pPr>
            <w:r w:rsidRPr="00026880">
              <w:rPr>
                <w:rFonts w:ascii="ＭＳ ゴシック" w:eastAsia="ＭＳ ゴシック" w:hAnsi="ＭＳ ゴシック" w:hint="eastAsia"/>
                <w:color w:val="111111"/>
                <w:szCs w:val="20"/>
                <w:shd w:val="clear" w:color="auto" w:fill="FFFEFA"/>
              </w:rPr>
              <w:t xml:space="preserve">⑶　</w:t>
            </w:r>
            <w:r w:rsidRPr="00026880">
              <w:rPr>
                <w:rFonts w:ascii="ＭＳ ゴシック" w:eastAsia="ＭＳ ゴシック" w:hAnsi="ＭＳ ゴシック" w:hint="eastAsia"/>
                <w:b/>
                <w:color w:val="111111"/>
                <w:szCs w:val="20"/>
                <w:shd w:val="clear" w:color="auto" w:fill="FFFEFA"/>
              </w:rPr>
              <w:t>明るく家庭的な雰囲気を有し、地域や家庭との結び付きを重視した運営を行い、市町村、居宅介護支援事業者、居宅サービス事業者、他の介護保険施設その他の保健医療サービス又は福祉サービスを提供する者との密接な連携に努め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5C6C76D" w14:textId="77777777" w:rsidR="00856657" w:rsidRPr="00BA430E" w:rsidRDefault="00B267A9" w:rsidP="00856657">
            <w:pPr>
              <w:jc w:val="left"/>
              <w:rPr>
                <w:sz w:val="20"/>
                <w:szCs w:val="20"/>
              </w:rPr>
            </w:pPr>
            <w:sdt>
              <w:sdtPr>
                <w:rPr>
                  <w:sz w:val="20"/>
                  <w:szCs w:val="20"/>
                </w:rPr>
                <w:id w:val="79654809"/>
                <w14:checkbox>
                  <w14:checked w14:val="0"/>
                  <w14:checkedState w14:val="2612" w14:font="ＭＳ ゴシック"/>
                  <w14:uncheckedState w14:val="2610" w14:font="ＭＳ ゴシック"/>
                </w14:checkbox>
              </w:sdtPr>
              <w:sdtContent>
                <w:r w:rsidR="00856657" w:rsidRPr="00BA430E">
                  <w:rPr>
                    <w:rFonts w:ascii="ＭＳ ゴシック" w:eastAsia="ＭＳ ゴシック" w:hAnsi="ＭＳ ゴシック" w:hint="eastAsia"/>
                    <w:sz w:val="20"/>
                    <w:szCs w:val="20"/>
                  </w:rPr>
                  <w:t>☐</w:t>
                </w:r>
              </w:sdtContent>
            </w:sdt>
            <w:r w:rsidR="00856657" w:rsidRPr="00BA430E">
              <w:rPr>
                <w:rFonts w:hint="eastAsia"/>
                <w:sz w:val="20"/>
                <w:szCs w:val="20"/>
              </w:rPr>
              <w:t>いる</w:t>
            </w:r>
          </w:p>
          <w:p w14:paraId="0D7ABDB6" w14:textId="15DD9184" w:rsidR="00856657" w:rsidRPr="00BA430E" w:rsidRDefault="00B267A9" w:rsidP="00856657">
            <w:pPr>
              <w:jc w:val="left"/>
              <w:rPr>
                <w:sz w:val="20"/>
                <w:szCs w:val="20"/>
              </w:rPr>
            </w:pPr>
            <w:sdt>
              <w:sdtPr>
                <w:rPr>
                  <w:sz w:val="20"/>
                  <w:szCs w:val="20"/>
                </w:rPr>
                <w:id w:val="-1608584261"/>
                <w14:checkbox>
                  <w14:checked w14:val="0"/>
                  <w14:checkedState w14:val="2612" w14:font="ＭＳ ゴシック"/>
                  <w14:uncheckedState w14:val="2610" w14:font="ＭＳ ゴシック"/>
                </w14:checkbox>
              </w:sdtPr>
              <w:sdtContent>
                <w:r w:rsidR="00856657" w:rsidRPr="00BA430E">
                  <w:rPr>
                    <w:rFonts w:ascii="ＭＳ ゴシック" w:eastAsia="ＭＳ ゴシック" w:hAnsi="ＭＳ ゴシック" w:hint="eastAsia"/>
                    <w:sz w:val="20"/>
                    <w:szCs w:val="20"/>
                  </w:rPr>
                  <w:t>☐</w:t>
                </w:r>
              </w:sdtContent>
            </w:sdt>
            <w:r w:rsidR="00856657"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09D0472" w14:textId="77777777" w:rsidR="00856657" w:rsidRPr="00AC3C62" w:rsidRDefault="00856657" w:rsidP="00856657">
            <w:pPr>
              <w:widowControl/>
              <w:jc w:val="left"/>
              <w:rPr>
                <w:sz w:val="18"/>
                <w:szCs w:val="18"/>
              </w:rPr>
            </w:pPr>
            <w:r w:rsidRPr="00AC3C62">
              <w:rPr>
                <w:rFonts w:hint="eastAsia"/>
                <w:sz w:val="18"/>
                <w:szCs w:val="18"/>
              </w:rPr>
              <w:t>条例第3条</w:t>
            </w:r>
          </w:p>
          <w:p w14:paraId="1F18E0CA" w14:textId="234C4919" w:rsidR="00856657" w:rsidRPr="00AC3C62" w:rsidRDefault="00856657" w:rsidP="00856657">
            <w:pPr>
              <w:widowControl/>
              <w:jc w:val="left"/>
              <w:rPr>
                <w:sz w:val="18"/>
                <w:szCs w:val="18"/>
              </w:rPr>
            </w:pPr>
            <w:r w:rsidRPr="00AC3C62">
              <w:rPr>
                <w:rFonts w:hint="eastAsia"/>
                <w:sz w:val="18"/>
                <w:szCs w:val="18"/>
              </w:rPr>
              <w:t>第3項</w:t>
            </w:r>
          </w:p>
        </w:tc>
      </w:tr>
      <w:tr w:rsidR="00856657" w:rsidRPr="0002410B" w14:paraId="0C89403F" w14:textId="77777777" w:rsidTr="00A13794">
        <w:tc>
          <w:tcPr>
            <w:tcW w:w="279" w:type="dxa"/>
            <w:tcBorders>
              <w:top w:val="nil"/>
              <w:bottom w:val="nil"/>
            </w:tcBorders>
            <w:tcMar>
              <w:top w:w="0" w:type="dxa"/>
              <w:left w:w="28" w:type="dxa"/>
              <w:bottom w:w="57" w:type="dxa"/>
              <w:right w:w="28" w:type="dxa"/>
            </w:tcMar>
          </w:tcPr>
          <w:p w14:paraId="423704F5" w14:textId="77777777" w:rsidR="00856657" w:rsidRPr="00B0262B" w:rsidRDefault="00856657" w:rsidP="00856657">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3C5FC73" w14:textId="77777777" w:rsidR="00856657" w:rsidRPr="00B0262B" w:rsidRDefault="00856657" w:rsidP="00856657">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43B7EB6" w14:textId="471C0C9B" w:rsidR="00856657" w:rsidRPr="004C1E59" w:rsidRDefault="00856657" w:rsidP="00856657">
            <w:pPr>
              <w:widowControl/>
              <w:ind w:left="210" w:hangingChars="100" w:hanging="210"/>
              <w:rPr>
                <w:rFonts w:ascii="ＭＳ ゴシック" w:eastAsia="ＭＳ ゴシック" w:hAnsi="ＭＳ ゴシック"/>
                <w:b/>
                <w:bCs/>
                <w:szCs w:val="21"/>
              </w:rPr>
            </w:pPr>
            <w:r w:rsidRPr="00026880">
              <w:rPr>
                <w:rFonts w:ascii="ＭＳ ゴシック" w:eastAsia="ＭＳ ゴシック" w:hAnsi="ＭＳ ゴシック" w:hint="eastAsia"/>
                <w:color w:val="111111"/>
                <w:szCs w:val="20"/>
                <w:shd w:val="clear" w:color="auto" w:fill="FFFEFA"/>
              </w:rPr>
              <w:t xml:space="preserve">⑷　</w:t>
            </w:r>
            <w:r w:rsidRPr="00026880">
              <w:rPr>
                <w:rFonts w:ascii="ＭＳ ゴシック" w:eastAsia="ＭＳ ゴシック" w:hAnsi="ＭＳ ゴシック" w:hint="eastAsia"/>
                <w:b/>
                <w:color w:val="111111"/>
                <w:szCs w:val="20"/>
                <w:shd w:val="clear" w:color="auto" w:fill="FFFEFA"/>
              </w:rPr>
              <w:t>入所者の人権の擁護、虐待の防止等のため、必要な体制の整備を行うとともに、その従業者に対し、研修を実施する等の措置を講じ</w:t>
            </w:r>
            <w:r>
              <w:rPr>
                <w:rFonts w:ascii="ＭＳ ゴシック" w:eastAsia="ＭＳ ゴシック" w:hAnsi="ＭＳ ゴシック" w:hint="eastAsia"/>
                <w:b/>
                <w:color w:val="111111"/>
                <w:szCs w:val="20"/>
                <w:shd w:val="clear" w:color="auto" w:fill="FFFEFA"/>
              </w:rPr>
              <w:t>ていますか</w:t>
            </w:r>
            <w:r w:rsidRPr="00026880">
              <w:rPr>
                <w:rFonts w:ascii="ＭＳ ゴシック" w:eastAsia="ＭＳ ゴシック" w:hAnsi="ＭＳ ゴシック" w:hint="eastAsia"/>
                <w:b/>
                <w:color w:val="111111"/>
                <w:szCs w:val="20"/>
                <w:shd w:val="clear" w:color="auto" w:fill="FFFEFA"/>
              </w:rPr>
              <w:t>。</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D4FF851" w14:textId="77777777" w:rsidR="00856657" w:rsidRPr="004C1E59" w:rsidRDefault="00B267A9" w:rsidP="00856657">
            <w:pPr>
              <w:jc w:val="left"/>
              <w:rPr>
                <w:sz w:val="20"/>
                <w:szCs w:val="20"/>
              </w:rPr>
            </w:pPr>
            <w:sdt>
              <w:sdtPr>
                <w:rPr>
                  <w:sz w:val="20"/>
                  <w:szCs w:val="20"/>
                </w:rPr>
                <w:id w:val="-1191676582"/>
                <w14:checkbox>
                  <w14:checked w14:val="0"/>
                  <w14:checkedState w14:val="2612" w14:font="ＭＳ ゴシック"/>
                  <w14:uncheckedState w14:val="2610" w14:font="ＭＳ ゴシック"/>
                </w14:checkbox>
              </w:sdtPr>
              <w:sdtContent>
                <w:r w:rsidR="00856657" w:rsidRPr="004C1E59">
                  <w:rPr>
                    <w:rFonts w:ascii="ＭＳ ゴシック" w:eastAsia="ＭＳ ゴシック" w:hAnsi="ＭＳ ゴシック" w:hint="eastAsia"/>
                    <w:sz w:val="20"/>
                    <w:szCs w:val="20"/>
                  </w:rPr>
                  <w:t>☐</w:t>
                </w:r>
              </w:sdtContent>
            </w:sdt>
            <w:r w:rsidR="00856657" w:rsidRPr="004C1E59">
              <w:rPr>
                <w:rFonts w:hint="eastAsia"/>
                <w:sz w:val="20"/>
                <w:szCs w:val="20"/>
              </w:rPr>
              <w:t>いる</w:t>
            </w:r>
          </w:p>
          <w:p w14:paraId="5978FD2F" w14:textId="4FF5FFC2" w:rsidR="00856657" w:rsidRPr="004C1E59" w:rsidRDefault="00B267A9" w:rsidP="00856657">
            <w:pPr>
              <w:jc w:val="left"/>
              <w:rPr>
                <w:sz w:val="20"/>
                <w:szCs w:val="20"/>
              </w:rPr>
            </w:pPr>
            <w:sdt>
              <w:sdtPr>
                <w:rPr>
                  <w:sz w:val="20"/>
                  <w:szCs w:val="20"/>
                </w:rPr>
                <w:id w:val="1527602999"/>
                <w14:checkbox>
                  <w14:checked w14:val="0"/>
                  <w14:checkedState w14:val="2612" w14:font="ＭＳ ゴシック"/>
                  <w14:uncheckedState w14:val="2610" w14:font="ＭＳ ゴシック"/>
                </w14:checkbox>
              </w:sdtPr>
              <w:sdtContent>
                <w:r w:rsidR="00856657" w:rsidRPr="004C1E59">
                  <w:rPr>
                    <w:rFonts w:ascii="ＭＳ ゴシック" w:eastAsia="ＭＳ ゴシック" w:hAnsi="ＭＳ ゴシック" w:hint="eastAsia"/>
                    <w:sz w:val="20"/>
                    <w:szCs w:val="20"/>
                  </w:rPr>
                  <w:t>☐</w:t>
                </w:r>
              </w:sdtContent>
            </w:sdt>
            <w:r w:rsidR="00856657" w:rsidRPr="004C1E59">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7B4C6B1" w14:textId="77777777" w:rsidR="00856657" w:rsidRPr="00AC3C62" w:rsidRDefault="00856657" w:rsidP="00856657">
            <w:pPr>
              <w:widowControl/>
              <w:jc w:val="left"/>
              <w:rPr>
                <w:sz w:val="18"/>
                <w:szCs w:val="18"/>
              </w:rPr>
            </w:pPr>
            <w:r w:rsidRPr="00AC3C62">
              <w:rPr>
                <w:rFonts w:hint="eastAsia"/>
                <w:sz w:val="18"/>
                <w:szCs w:val="18"/>
              </w:rPr>
              <w:t>条例第3条</w:t>
            </w:r>
          </w:p>
          <w:p w14:paraId="3B963558" w14:textId="1C27A369" w:rsidR="00856657" w:rsidRPr="00AC3C62" w:rsidRDefault="00856657" w:rsidP="00856657">
            <w:pPr>
              <w:widowControl/>
              <w:jc w:val="left"/>
              <w:rPr>
                <w:sz w:val="18"/>
                <w:szCs w:val="18"/>
              </w:rPr>
            </w:pPr>
            <w:r w:rsidRPr="00AC3C62">
              <w:rPr>
                <w:rFonts w:hint="eastAsia"/>
                <w:sz w:val="18"/>
                <w:szCs w:val="18"/>
              </w:rPr>
              <w:t>第4項</w:t>
            </w:r>
          </w:p>
        </w:tc>
      </w:tr>
      <w:tr w:rsidR="00856657" w:rsidRPr="0002410B" w14:paraId="4F4DE730" w14:textId="77777777" w:rsidTr="00A13794">
        <w:trPr>
          <w:trHeight w:val="283"/>
        </w:trPr>
        <w:tc>
          <w:tcPr>
            <w:tcW w:w="279" w:type="dxa"/>
            <w:tcBorders>
              <w:top w:val="nil"/>
              <w:bottom w:val="nil"/>
            </w:tcBorders>
            <w:tcMar>
              <w:top w:w="0" w:type="dxa"/>
              <w:left w:w="28" w:type="dxa"/>
              <w:bottom w:w="57" w:type="dxa"/>
              <w:right w:w="28" w:type="dxa"/>
            </w:tcMar>
          </w:tcPr>
          <w:p w14:paraId="08726B1C" w14:textId="77777777" w:rsidR="00856657" w:rsidRPr="00B0262B" w:rsidRDefault="00856657" w:rsidP="00856657">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883C9D2" w14:textId="77777777" w:rsidR="00856657" w:rsidRPr="00B0262B" w:rsidRDefault="00856657" w:rsidP="00856657">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C4D0BAB" w14:textId="4EFBDF81" w:rsidR="00856657" w:rsidRPr="004C1E59" w:rsidRDefault="00856657" w:rsidP="00856657">
            <w:pPr>
              <w:widowControl/>
              <w:ind w:left="210" w:hangingChars="100" w:hanging="210"/>
              <w:rPr>
                <w:rFonts w:ascii="ＭＳ ゴシック" w:eastAsia="ＭＳ ゴシック" w:hAnsi="ＭＳ ゴシック"/>
                <w:b/>
                <w:bCs/>
                <w:szCs w:val="21"/>
              </w:rPr>
            </w:pPr>
            <w:r w:rsidRPr="00026880">
              <w:rPr>
                <w:rFonts w:ascii="ＭＳ ゴシック" w:eastAsia="ＭＳ ゴシック" w:hAnsi="ＭＳ ゴシック" w:hint="eastAsia"/>
                <w:szCs w:val="21"/>
                <w:shd w:val="clear" w:color="auto" w:fill="FFFEFA"/>
              </w:rPr>
              <w:t xml:space="preserve">⑸　</w:t>
            </w:r>
            <w:r w:rsidRPr="00026880">
              <w:rPr>
                <w:rFonts w:ascii="ＭＳ ゴシック" w:eastAsia="ＭＳ ゴシック" w:hAnsi="ＭＳ ゴシック" w:hint="eastAsia"/>
                <w:b/>
                <w:szCs w:val="21"/>
                <w:shd w:val="clear" w:color="auto" w:fill="FFFEFA"/>
              </w:rPr>
              <w:t>サービスを提供するに当たっては、</w:t>
            </w:r>
            <w:hyperlink r:id="rId8" w:history="1">
              <w:r w:rsidRPr="00026880">
                <w:rPr>
                  <w:rStyle w:val="af0"/>
                  <w:rFonts w:ascii="ＭＳ ゴシック" w:eastAsia="ＭＳ ゴシック" w:hAnsi="ＭＳ ゴシック" w:hint="eastAsia"/>
                  <w:b/>
                  <w:color w:val="auto"/>
                  <w:szCs w:val="21"/>
                  <w:u w:val="none"/>
                  <w:shd w:val="clear" w:color="auto" w:fill="FFFEFA"/>
                </w:rPr>
                <w:t>法第118条の２第１項</w:t>
              </w:r>
            </w:hyperlink>
            <w:r w:rsidRPr="00026880">
              <w:rPr>
                <w:rFonts w:ascii="ＭＳ ゴシック" w:eastAsia="ＭＳ ゴシック" w:hAnsi="ＭＳ ゴシック" w:hint="eastAsia"/>
                <w:b/>
                <w:szCs w:val="21"/>
                <w:shd w:val="clear" w:color="auto" w:fill="FFFEFA"/>
              </w:rPr>
              <w:t>に規定する介護保険等関連情報その他必要な情報を活用し、適切かつ有効に行うよう努めていますか。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368DA70" w14:textId="77777777" w:rsidR="00856657" w:rsidRPr="004C1E59" w:rsidRDefault="00B267A9" w:rsidP="00856657">
            <w:pPr>
              <w:jc w:val="left"/>
              <w:rPr>
                <w:sz w:val="20"/>
                <w:szCs w:val="20"/>
              </w:rPr>
            </w:pPr>
            <w:sdt>
              <w:sdtPr>
                <w:rPr>
                  <w:sz w:val="20"/>
                  <w:szCs w:val="20"/>
                </w:rPr>
                <w:id w:val="1388075109"/>
                <w14:checkbox>
                  <w14:checked w14:val="0"/>
                  <w14:checkedState w14:val="2612" w14:font="ＭＳ ゴシック"/>
                  <w14:uncheckedState w14:val="2610" w14:font="ＭＳ ゴシック"/>
                </w14:checkbox>
              </w:sdtPr>
              <w:sdtContent>
                <w:r w:rsidR="00856657" w:rsidRPr="004C1E59">
                  <w:rPr>
                    <w:rFonts w:ascii="ＭＳ ゴシック" w:eastAsia="ＭＳ ゴシック" w:hAnsi="ＭＳ ゴシック" w:hint="eastAsia"/>
                    <w:sz w:val="20"/>
                    <w:szCs w:val="20"/>
                  </w:rPr>
                  <w:t>☐</w:t>
                </w:r>
              </w:sdtContent>
            </w:sdt>
            <w:r w:rsidR="00856657" w:rsidRPr="004C1E59">
              <w:rPr>
                <w:rFonts w:hint="eastAsia"/>
                <w:sz w:val="20"/>
                <w:szCs w:val="20"/>
              </w:rPr>
              <w:t>いる</w:t>
            </w:r>
          </w:p>
          <w:p w14:paraId="52C560D5" w14:textId="0890C6F8" w:rsidR="00856657" w:rsidRPr="004C1E59" w:rsidRDefault="00B267A9" w:rsidP="00856657">
            <w:pPr>
              <w:jc w:val="left"/>
              <w:rPr>
                <w:sz w:val="20"/>
                <w:szCs w:val="20"/>
              </w:rPr>
            </w:pPr>
            <w:sdt>
              <w:sdtPr>
                <w:rPr>
                  <w:sz w:val="20"/>
                  <w:szCs w:val="20"/>
                </w:rPr>
                <w:id w:val="1916359803"/>
                <w14:checkbox>
                  <w14:checked w14:val="0"/>
                  <w14:checkedState w14:val="2612" w14:font="ＭＳ ゴシック"/>
                  <w14:uncheckedState w14:val="2610" w14:font="ＭＳ ゴシック"/>
                </w14:checkbox>
              </w:sdtPr>
              <w:sdtContent>
                <w:r w:rsidR="00856657" w:rsidRPr="004C1E59">
                  <w:rPr>
                    <w:rFonts w:ascii="ＭＳ ゴシック" w:eastAsia="ＭＳ ゴシック" w:hAnsi="ＭＳ ゴシック" w:hint="eastAsia"/>
                    <w:sz w:val="20"/>
                    <w:szCs w:val="20"/>
                  </w:rPr>
                  <w:t>☐</w:t>
                </w:r>
              </w:sdtContent>
            </w:sdt>
            <w:r w:rsidR="00856657" w:rsidRPr="004C1E59">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2FF2BB10" w14:textId="77777777" w:rsidR="00856657" w:rsidRPr="00AC3C62" w:rsidRDefault="00856657" w:rsidP="00856657">
            <w:pPr>
              <w:widowControl/>
              <w:jc w:val="left"/>
              <w:rPr>
                <w:sz w:val="18"/>
                <w:szCs w:val="18"/>
              </w:rPr>
            </w:pPr>
            <w:r w:rsidRPr="00AC3C62">
              <w:rPr>
                <w:rFonts w:hint="eastAsia"/>
                <w:sz w:val="18"/>
                <w:szCs w:val="18"/>
              </w:rPr>
              <w:t>条例第3条</w:t>
            </w:r>
          </w:p>
          <w:p w14:paraId="7626F33A" w14:textId="550EB2EB" w:rsidR="00856657" w:rsidRPr="00AC3C62" w:rsidRDefault="00856657" w:rsidP="00856657">
            <w:pPr>
              <w:widowControl/>
              <w:jc w:val="left"/>
              <w:rPr>
                <w:sz w:val="18"/>
                <w:szCs w:val="18"/>
              </w:rPr>
            </w:pPr>
            <w:r w:rsidRPr="00AC3C62">
              <w:rPr>
                <w:rFonts w:hint="eastAsia"/>
                <w:sz w:val="18"/>
                <w:szCs w:val="18"/>
              </w:rPr>
              <w:t>第5項</w:t>
            </w:r>
          </w:p>
        </w:tc>
      </w:tr>
      <w:tr w:rsidR="001B2BC5" w:rsidRPr="00B23DBE" w14:paraId="788C4A4A" w14:textId="77777777" w:rsidTr="00A13794">
        <w:trPr>
          <w:trHeight w:val="567"/>
        </w:trPr>
        <w:tc>
          <w:tcPr>
            <w:tcW w:w="279"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7AAB04A9" w14:textId="77777777" w:rsidR="001B2BC5" w:rsidRPr="00B0262B" w:rsidRDefault="001B2BC5" w:rsidP="001B2BC5">
            <w:pPr>
              <w:rPr>
                <w:szCs w:val="21"/>
              </w:rPr>
            </w:pPr>
            <w:bookmarkStart w:id="1" w:name="人員に関する基準"/>
            <w:bookmarkEnd w:id="1"/>
          </w:p>
        </w:tc>
        <w:tc>
          <w:tcPr>
            <w:tcW w:w="7513"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0DDEBAA3" w14:textId="77777777" w:rsidR="001B2BC5" w:rsidRPr="00B0262B" w:rsidRDefault="001B2BC5" w:rsidP="001B2BC5">
            <w:pPr>
              <w:rPr>
                <w:szCs w:val="21"/>
              </w:rPr>
            </w:pPr>
            <w:r w:rsidRPr="00B0262B">
              <w:rPr>
                <w:rFonts w:hint="eastAsia"/>
                <w:szCs w:val="21"/>
              </w:rPr>
              <w:t>第２　人員に関する基準</w:t>
            </w:r>
          </w:p>
        </w:tc>
        <w:tc>
          <w:tcPr>
            <w:tcW w:w="110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4AAC0C7" w14:textId="77777777" w:rsidR="001B2BC5" w:rsidRPr="00BA430E" w:rsidRDefault="001B2BC5" w:rsidP="00BA430E">
            <w:pPr>
              <w:jc w:val="left"/>
              <w:rPr>
                <w:sz w:val="20"/>
                <w:szCs w:val="20"/>
              </w:rPr>
            </w:pPr>
          </w:p>
        </w:tc>
        <w:tc>
          <w:tcPr>
            <w:tcW w:w="1259"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5B269AA" w14:textId="77777777" w:rsidR="001B2BC5" w:rsidRPr="00AC3C62" w:rsidRDefault="001B2BC5" w:rsidP="00716E26">
            <w:pPr>
              <w:jc w:val="left"/>
              <w:rPr>
                <w:sz w:val="18"/>
                <w:szCs w:val="18"/>
              </w:rPr>
            </w:pPr>
          </w:p>
        </w:tc>
      </w:tr>
      <w:tr w:rsidR="00ED6EED" w:rsidRPr="0002410B" w14:paraId="3AE741E5" w14:textId="77777777" w:rsidTr="00A13794">
        <w:tc>
          <w:tcPr>
            <w:tcW w:w="279" w:type="dxa"/>
            <w:tcBorders>
              <w:top w:val="nil"/>
              <w:bottom w:val="nil"/>
            </w:tcBorders>
            <w:tcMar>
              <w:top w:w="0" w:type="dxa"/>
              <w:left w:w="28" w:type="dxa"/>
              <w:bottom w:w="57" w:type="dxa"/>
              <w:right w:w="28" w:type="dxa"/>
            </w:tcMar>
          </w:tcPr>
          <w:p w14:paraId="36EE76E3" w14:textId="77777777" w:rsidR="00ED6EED" w:rsidRPr="00B0262B" w:rsidRDefault="00ED6EED"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553A453" w14:textId="77777777" w:rsidR="00ED6EED" w:rsidRPr="00B0262B" w:rsidRDefault="00ED6EED"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4D3F765" w14:textId="77777777" w:rsidR="001B2BC5" w:rsidRPr="004C1E59" w:rsidRDefault="001B2BC5" w:rsidP="001B2BC5">
            <w:pPr>
              <w:widowControl/>
              <w:rPr>
                <w:szCs w:val="21"/>
              </w:rPr>
            </w:pPr>
            <w:r w:rsidRPr="004C1E59">
              <w:rPr>
                <w:rFonts w:hint="eastAsia"/>
                <w:szCs w:val="21"/>
              </w:rPr>
              <w:t>※「常勤換算方法」（用語の定義）</w:t>
            </w:r>
            <w:r w:rsidRPr="004C1E59">
              <w:rPr>
                <w:rFonts w:hint="eastAsia"/>
                <w:szCs w:val="21"/>
              </w:rPr>
              <w:br/>
              <w:t xml:space="preserve">　　当該介護老人保健施設の従業員の勤務延時間数を当該施</w:t>
            </w:r>
          </w:p>
          <w:p w14:paraId="48D857FB" w14:textId="2E5C3035" w:rsidR="00ED6EED" w:rsidRPr="004C1E59" w:rsidRDefault="001B2BC5" w:rsidP="00721159">
            <w:pPr>
              <w:widowControl/>
              <w:ind w:left="210" w:hangingChars="100" w:hanging="210"/>
              <w:rPr>
                <w:szCs w:val="21"/>
              </w:rPr>
            </w:pPr>
            <w:r w:rsidRPr="004C1E59">
              <w:rPr>
                <w:rFonts w:hint="eastAsia"/>
                <w:szCs w:val="21"/>
              </w:rPr>
              <w:t xml:space="preserve">　設において常勤の従業者が勤務すべき時間数(一週間に勤務すべき時間数が32時間を下回る場合は週32時間を基本とする。</w:t>
            </w:r>
            <w:r w:rsidR="004366AD" w:rsidRPr="004C1E59">
              <w:rPr>
                <w:szCs w:val="21"/>
              </w:rPr>
              <w:t>)</w:t>
            </w:r>
            <w:r w:rsidR="004366AD" w:rsidRPr="004C1E59">
              <w:rPr>
                <w:rFonts w:hint="eastAsia"/>
                <w:szCs w:val="21"/>
              </w:rPr>
              <w:t xml:space="preserve"> で除すことにより</w:t>
            </w:r>
            <w:r w:rsidRPr="004C1E59">
              <w:rPr>
                <w:rFonts w:hint="eastAsia"/>
                <w:szCs w:val="21"/>
              </w:rPr>
              <w:t>、当該施設の従業者の員数を常勤の従業者の員数に換算する方法をいうもので</w:t>
            </w:r>
            <w:r w:rsidR="00721159">
              <w:rPr>
                <w:rFonts w:hint="eastAsia"/>
                <w:szCs w:val="21"/>
              </w:rPr>
              <w:t>す</w:t>
            </w:r>
            <w:r w:rsidRPr="004C1E59">
              <w:rPr>
                <w:rFonts w:hint="eastAsia"/>
                <w:szCs w:val="21"/>
              </w:rPr>
              <w:t>。</w:t>
            </w:r>
            <w:r w:rsidRPr="004C1E59">
              <w:rPr>
                <w:rFonts w:hint="eastAsia"/>
                <w:szCs w:val="21"/>
              </w:rPr>
              <w:br/>
              <w:t xml:space="preserve"> </w:t>
            </w:r>
            <w:r w:rsidR="0092630C">
              <w:rPr>
                <w:rFonts w:hint="eastAsia"/>
                <w:szCs w:val="21"/>
              </w:rPr>
              <w:t>この場合の勤務延時間数は、当該施設の介護保健</w:t>
            </w:r>
            <w:r w:rsidRPr="004C1E59">
              <w:rPr>
                <w:rFonts w:hint="eastAsia"/>
                <w:szCs w:val="21"/>
              </w:rPr>
              <w:t>施設サービスに従事する勤務時間の延べ数であり、例えば、当該施設が(介護予防)通所リハビリテ</w:t>
            </w:r>
            <w:r w:rsidR="0092630C">
              <w:rPr>
                <w:rFonts w:hint="eastAsia"/>
                <w:szCs w:val="21"/>
              </w:rPr>
              <w:t>ーションの指定を重複して受ける場合であって、ある従業者が介護保健</w:t>
            </w:r>
            <w:r w:rsidRPr="004C1E59">
              <w:rPr>
                <w:rFonts w:hint="eastAsia"/>
                <w:szCs w:val="21"/>
              </w:rPr>
              <w:t>施設サービスと指定(介護予防)通所リハビリ</w:t>
            </w:r>
            <w:r w:rsidR="0092630C">
              <w:rPr>
                <w:rFonts w:hint="eastAsia"/>
                <w:szCs w:val="21"/>
              </w:rPr>
              <w:t>テーションを兼務する場合、当該従業者の勤務延時間数には、介護保健</w:t>
            </w:r>
            <w:r w:rsidRPr="004C1E59">
              <w:rPr>
                <w:rFonts w:hint="eastAsia"/>
                <w:szCs w:val="21"/>
              </w:rPr>
              <w:t>施設サービスに係る勤務時間数だけを算入することとな</w:t>
            </w:r>
            <w:r w:rsidR="00721159">
              <w:rPr>
                <w:rFonts w:hint="eastAsia"/>
                <w:szCs w:val="21"/>
              </w:rPr>
              <w:t>ります</w:t>
            </w:r>
            <w:r w:rsidRPr="004C1E59">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EB40A3B" w14:textId="77777777" w:rsidR="00ED6EED" w:rsidRPr="00BA430E" w:rsidRDefault="00ED6EED" w:rsidP="00BA430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BF94F4D" w14:textId="77777777" w:rsidR="001B2BC5" w:rsidRPr="00AC3C62" w:rsidRDefault="001B2BC5" w:rsidP="00716E26">
            <w:pPr>
              <w:jc w:val="left"/>
              <w:rPr>
                <w:sz w:val="18"/>
                <w:szCs w:val="18"/>
              </w:rPr>
            </w:pPr>
            <w:r w:rsidRPr="00AC3C62">
              <w:rPr>
                <w:rFonts w:hint="eastAsia"/>
                <w:sz w:val="18"/>
                <w:szCs w:val="18"/>
              </w:rPr>
              <w:t>条例第</w:t>
            </w:r>
            <w:r w:rsidRPr="00AC3C62">
              <w:rPr>
                <w:sz w:val="18"/>
                <w:szCs w:val="18"/>
              </w:rPr>
              <w:t>4条</w:t>
            </w:r>
          </w:p>
          <w:p w14:paraId="0E8F2832" w14:textId="48B2659F" w:rsidR="006C4C08" w:rsidRPr="00AC3C62" w:rsidRDefault="001B2BC5" w:rsidP="00716E26">
            <w:pPr>
              <w:jc w:val="left"/>
              <w:rPr>
                <w:sz w:val="18"/>
                <w:szCs w:val="18"/>
              </w:rPr>
            </w:pPr>
            <w:r w:rsidRPr="00AC3C62">
              <w:rPr>
                <w:rFonts w:hint="eastAsia"/>
                <w:sz w:val="18"/>
                <w:szCs w:val="18"/>
              </w:rPr>
              <w:t>第</w:t>
            </w:r>
            <w:r w:rsidRPr="00AC3C62">
              <w:rPr>
                <w:sz w:val="18"/>
                <w:szCs w:val="18"/>
              </w:rPr>
              <w:t>3項</w:t>
            </w:r>
          </w:p>
          <w:p w14:paraId="33D5DE4A" w14:textId="77777777" w:rsidR="001B2BC5" w:rsidRPr="00AC3C62" w:rsidRDefault="001B2BC5" w:rsidP="00716E26">
            <w:pPr>
              <w:jc w:val="left"/>
              <w:rPr>
                <w:sz w:val="18"/>
                <w:szCs w:val="18"/>
              </w:rPr>
            </w:pPr>
            <w:r w:rsidRPr="00AC3C62">
              <w:rPr>
                <w:rFonts w:hint="eastAsia"/>
                <w:sz w:val="18"/>
                <w:szCs w:val="18"/>
              </w:rPr>
              <w:t>平</w:t>
            </w:r>
            <w:r w:rsidRPr="00AC3C62">
              <w:rPr>
                <w:sz w:val="18"/>
                <w:szCs w:val="18"/>
              </w:rPr>
              <w:t>12老企44</w:t>
            </w:r>
          </w:p>
          <w:p w14:paraId="2EBD9AC5" w14:textId="77777777" w:rsidR="00ED6EED" w:rsidRPr="00AC3C62" w:rsidRDefault="001B2BC5" w:rsidP="00716E26">
            <w:pPr>
              <w:jc w:val="left"/>
              <w:rPr>
                <w:sz w:val="18"/>
                <w:szCs w:val="18"/>
              </w:rPr>
            </w:pPr>
            <w:r w:rsidRPr="00AC3C62">
              <w:rPr>
                <w:rFonts w:hint="eastAsia"/>
                <w:sz w:val="18"/>
                <w:szCs w:val="18"/>
              </w:rPr>
              <w:t>第</w:t>
            </w:r>
            <w:r w:rsidRPr="00AC3C62">
              <w:rPr>
                <w:sz w:val="18"/>
                <w:szCs w:val="18"/>
              </w:rPr>
              <w:t>2の9の(1)</w:t>
            </w:r>
          </w:p>
        </w:tc>
      </w:tr>
      <w:tr w:rsidR="00ED6EED" w:rsidRPr="0002410B" w14:paraId="421AE881" w14:textId="77777777" w:rsidTr="00A13794">
        <w:tc>
          <w:tcPr>
            <w:tcW w:w="279" w:type="dxa"/>
            <w:tcBorders>
              <w:top w:val="nil"/>
              <w:bottom w:val="nil"/>
            </w:tcBorders>
            <w:tcMar>
              <w:top w:w="0" w:type="dxa"/>
              <w:left w:w="28" w:type="dxa"/>
              <w:bottom w:w="57" w:type="dxa"/>
              <w:right w:w="28" w:type="dxa"/>
            </w:tcMar>
          </w:tcPr>
          <w:p w14:paraId="54D7CF39" w14:textId="77777777" w:rsidR="00ED6EED" w:rsidRPr="00B0262B" w:rsidRDefault="00ED6EED"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635A029" w14:textId="77777777" w:rsidR="00ED6EED" w:rsidRPr="00B0262B" w:rsidRDefault="00ED6EED"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DE0774D" w14:textId="2F908F7E" w:rsidR="00ED6EED" w:rsidRPr="004C1E59" w:rsidRDefault="001B2BC5" w:rsidP="00A7206F">
            <w:pPr>
              <w:widowControl/>
              <w:ind w:left="210" w:hangingChars="100" w:hanging="210"/>
              <w:rPr>
                <w:szCs w:val="21"/>
              </w:rPr>
            </w:pPr>
            <w:r w:rsidRPr="004C1E59">
              <w:rPr>
                <w:rFonts w:hint="eastAsia"/>
                <w:szCs w:val="21"/>
              </w:rPr>
              <w:t xml:space="preserve">　　ただし、雇用機会均等法第13 条第１項に規定する措置（以下「母性健康管理措置」という。）又は育児休業法第23 条第１項、同条第３項又は同法第24 条に規定する所定労働時間の短縮等の措置（以下「育児及び介護のための所定労働時間の短縮等の措置」という。）が講じられている場合、30 時間以上の勤務で、常勤換算方法で常勤の従業者が勤務すべき時間数を満たすものとし、１として取り扱うことを可能とします。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74D7886" w14:textId="77777777" w:rsidR="00ED6EED" w:rsidRPr="00BA430E" w:rsidRDefault="00ED6EED" w:rsidP="00BA430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2159C52" w14:textId="77777777" w:rsidR="00ED6EED" w:rsidRPr="00AC3C62" w:rsidRDefault="00ED6EED" w:rsidP="00716E26">
            <w:pPr>
              <w:jc w:val="left"/>
              <w:rPr>
                <w:sz w:val="18"/>
                <w:szCs w:val="18"/>
              </w:rPr>
            </w:pPr>
          </w:p>
        </w:tc>
      </w:tr>
      <w:tr w:rsidR="00ED6EED" w:rsidRPr="0002410B" w14:paraId="779541DE" w14:textId="77777777" w:rsidTr="00A13794">
        <w:tc>
          <w:tcPr>
            <w:tcW w:w="279" w:type="dxa"/>
            <w:tcBorders>
              <w:top w:val="nil"/>
              <w:bottom w:val="nil"/>
            </w:tcBorders>
            <w:tcMar>
              <w:top w:w="0" w:type="dxa"/>
              <w:left w:w="28" w:type="dxa"/>
              <w:bottom w:w="57" w:type="dxa"/>
              <w:right w:w="28" w:type="dxa"/>
            </w:tcMar>
          </w:tcPr>
          <w:p w14:paraId="1D567A4D" w14:textId="77777777" w:rsidR="00ED6EED" w:rsidRPr="00B0262B" w:rsidRDefault="00ED6EED"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99EA2DC" w14:textId="77777777" w:rsidR="00ED6EED" w:rsidRPr="00B0262B" w:rsidRDefault="00ED6EED"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122EA0D" w14:textId="77777777" w:rsidR="00A7206F" w:rsidRPr="004C1E59" w:rsidRDefault="001B2BC5" w:rsidP="00A7206F">
            <w:pPr>
              <w:widowControl/>
              <w:rPr>
                <w:szCs w:val="21"/>
              </w:rPr>
            </w:pPr>
            <w:r w:rsidRPr="004C1E59">
              <w:rPr>
                <w:rFonts w:hint="eastAsia"/>
                <w:szCs w:val="21"/>
              </w:rPr>
              <w:t>※「常勤」（用語の定義）</w:t>
            </w:r>
          </w:p>
          <w:p w14:paraId="2C56055D" w14:textId="57699A8A" w:rsidR="00ED6EED" w:rsidRPr="004C1E59" w:rsidRDefault="001B2BC5" w:rsidP="00E2035F">
            <w:pPr>
              <w:widowControl/>
              <w:ind w:leftChars="100" w:left="210" w:firstLineChars="100" w:firstLine="210"/>
              <w:rPr>
                <w:szCs w:val="21"/>
              </w:rPr>
            </w:pPr>
            <w:r w:rsidRPr="004C1E59">
              <w:rPr>
                <w:rFonts w:hint="eastAsia"/>
                <w:szCs w:val="21"/>
              </w:rPr>
              <w:t>当該介護老人保健施設における勤務時間が、当該施設において定められている常勤の従業</w:t>
            </w:r>
            <w:r w:rsidR="00303E09">
              <w:rPr>
                <w:rFonts w:hint="eastAsia"/>
                <w:szCs w:val="21"/>
              </w:rPr>
              <w:t>者が勤務すべき時間数（１</w:t>
            </w:r>
            <w:r w:rsidRPr="004C1E59">
              <w:rPr>
                <w:rFonts w:hint="eastAsia"/>
                <w:szCs w:val="21"/>
              </w:rPr>
              <w:t>週</w:t>
            </w:r>
            <w:r w:rsidR="00F96C27" w:rsidRPr="004C1E59">
              <w:rPr>
                <w:rFonts w:hint="eastAsia"/>
                <w:szCs w:val="21"/>
              </w:rPr>
              <w:t>間に勤務すべき時間数が32時間を下回る場合は週32時間を基本とする。）に達していることをいうものです。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B189527" w14:textId="77777777" w:rsidR="00ED6EED" w:rsidRPr="00BA430E" w:rsidRDefault="00ED6EED" w:rsidP="00BA430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91EE73C" w14:textId="77777777" w:rsidR="001B2BC5" w:rsidRPr="00AC3C62" w:rsidRDefault="001B2BC5" w:rsidP="00716E26">
            <w:pPr>
              <w:widowControl/>
              <w:jc w:val="left"/>
              <w:rPr>
                <w:sz w:val="18"/>
                <w:szCs w:val="18"/>
              </w:rPr>
            </w:pPr>
            <w:r w:rsidRPr="00AC3C62">
              <w:rPr>
                <w:rFonts w:hint="eastAsia"/>
                <w:sz w:val="18"/>
                <w:szCs w:val="18"/>
              </w:rPr>
              <w:t>平12老企44</w:t>
            </w:r>
            <w:r w:rsidRPr="00AC3C62">
              <w:rPr>
                <w:rFonts w:hint="eastAsia"/>
                <w:sz w:val="18"/>
                <w:szCs w:val="18"/>
              </w:rPr>
              <w:br/>
              <w:t>第2の9の(3)</w:t>
            </w:r>
          </w:p>
          <w:p w14:paraId="3199E28E" w14:textId="77777777" w:rsidR="00ED6EED" w:rsidRPr="00AC3C62" w:rsidRDefault="00ED6EED" w:rsidP="00716E26">
            <w:pPr>
              <w:jc w:val="left"/>
              <w:rPr>
                <w:sz w:val="18"/>
                <w:szCs w:val="18"/>
              </w:rPr>
            </w:pPr>
          </w:p>
        </w:tc>
      </w:tr>
      <w:tr w:rsidR="00E2035F" w:rsidRPr="0002410B" w14:paraId="3BD71BDC" w14:textId="77777777" w:rsidTr="00A13794">
        <w:tc>
          <w:tcPr>
            <w:tcW w:w="279" w:type="dxa"/>
            <w:tcBorders>
              <w:top w:val="nil"/>
              <w:bottom w:val="nil"/>
            </w:tcBorders>
            <w:tcMar>
              <w:top w:w="0" w:type="dxa"/>
              <w:left w:w="28" w:type="dxa"/>
              <w:bottom w:w="57" w:type="dxa"/>
              <w:right w:w="28" w:type="dxa"/>
            </w:tcMar>
          </w:tcPr>
          <w:p w14:paraId="57002FA4" w14:textId="77777777" w:rsidR="00E2035F" w:rsidRPr="00B0262B" w:rsidRDefault="00E2035F"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D30971F" w14:textId="77777777" w:rsidR="00E2035F" w:rsidRPr="00B0262B" w:rsidRDefault="00E2035F"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C878ADC" w14:textId="70217E81" w:rsidR="00034B61" w:rsidRDefault="00E2035F" w:rsidP="00E2035F">
            <w:pPr>
              <w:widowControl/>
              <w:ind w:leftChars="100" w:left="210"/>
              <w:rPr>
                <w:szCs w:val="21"/>
              </w:rPr>
            </w:pPr>
            <w:r w:rsidRPr="004C1E59">
              <w:rPr>
                <w:rFonts w:hint="eastAsia"/>
                <w:szCs w:val="21"/>
              </w:rPr>
              <w:t xml:space="preserve">　ただし、母性健康管理措置又は育児及び介護のための所定労働時間の短縮等の措置が講じられている者については、利用者の処遇に支障がない体制が施設として整っている場合は、例外的に常勤の従業者が勤務すべき時間数を30時間として取扱うことを可能とします。当該施設に併設される事業所の職務であって、当該施設の職務と同時並行的に行われることが差し支えないと考えられるものについては、それぞれに係る勤務時間の合計が常勤の従業者が勤務すべき時間数に達していれば、常勤の要件を満たすものであることとします。</w:t>
            </w:r>
          </w:p>
          <w:p w14:paraId="0C22535C" w14:textId="3B7E6D67" w:rsidR="00E2035F" w:rsidRPr="004C1E59" w:rsidRDefault="00E2035F" w:rsidP="00034B61">
            <w:pPr>
              <w:widowControl/>
              <w:ind w:leftChars="100" w:left="210" w:firstLineChars="100" w:firstLine="210"/>
              <w:rPr>
                <w:szCs w:val="21"/>
              </w:rPr>
            </w:pPr>
            <w:r w:rsidRPr="004C1E59">
              <w:rPr>
                <w:rFonts w:hint="eastAsia"/>
                <w:szCs w:val="21"/>
              </w:rPr>
              <w:t>例えば、介護老人保健施設指定(介護予防)通所リハビリテーション事業所及び</w:t>
            </w:r>
            <w:r w:rsidR="00451800">
              <w:rPr>
                <w:rFonts w:hint="eastAsia"/>
                <w:szCs w:val="21"/>
              </w:rPr>
              <w:t>指</w:t>
            </w:r>
            <w:r w:rsidRPr="004C1E59">
              <w:rPr>
                <w:rFonts w:hint="eastAsia"/>
                <w:szCs w:val="21"/>
              </w:rPr>
              <w:t>定訪問リハビリテーション事業所が併設されている場合、介護老人保健施設の管理者と指定(介護予防)通所リハビリテーション事業所の管理者及び指定訪問リハビリテーション事業所の管理者を兼務している者は、その勤務時間の合計が所定の時間に達していれば、常勤要件を満たし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BE4B4C2" w14:textId="77777777" w:rsidR="00E2035F" w:rsidRPr="00BA430E" w:rsidRDefault="00E2035F" w:rsidP="00BA430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FF74321" w14:textId="77777777" w:rsidR="00E2035F" w:rsidRPr="00AC3C62" w:rsidRDefault="00E2035F" w:rsidP="00716E26">
            <w:pPr>
              <w:widowControl/>
              <w:jc w:val="left"/>
              <w:rPr>
                <w:sz w:val="18"/>
                <w:szCs w:val="18"/>
              </w:rPr>
            </w:pPr>
          </w:p>
        </w:tc>
      </w:tr>
      <w:tr w:rsidR="00ED6EED" w:rsidRPr="0002410B" w14:paraId="0F816BB5" w14:textId="77777777" w:rsidTr="00A13794">
        <w:tc>
          <w:tcPr>
            <w:tcW w:w="279" w:type="dxa"/>
            <w:tcBorders>
              <w:top w:val="nil"/>
              <w:bottom w:val="nil"/>
            </w:tcBorders>
            <w:tcMar>
              <w:top w:w="0" w:type="dxa"/>
              <w:left w:w="28" w:type="dxa"/>
              <w:bottom w:w="57" w:type="dxa"/>
              <w:right w:w="28" w:type="dxa"/>
            </w:tcMar>
          </w:tcPr>
          <w:p w14:paraId="1B6F9ECB" w14:textId="77777777" w:rsidR="00ED6EED" w:rsidRPr="00B0262B" w:rsidRDefault="00ED6EED"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42B9928" w14:textId="77777777" w:rsidR="00ED6EED" w:rsidRPr="00B0262B" w:rsidRDefault="00ED6EED"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50C428B" w14:textId="7364B643" w:rsidR="007066BD" w:rsidRPr="004C1E59" w:rsidRDefault="001B2BC5" w:rsidP="00A7206F">
            <w:pPr>
              <w:widowControl/>
              <w:ind w:left="210" w:hangingChars="100" w:hanging="210"/>
              <w:rPr>
                <w:szCs w:val="21"/>
              </w:rPr>
            </w:pPr>
            <w:r w:rsidRPr="004C1E59">
              <w:rPr>
                <w:rFonts w:hint="eastAsia"/>
                <w:szCs w:val="21"/>
              </w:rPr>
              <w:t xml:space="preserve">　　また、人員基準において常勤要件が設けられている場合、従事者が労働基準法第65 </w:t>
            </w:r>
            <w:r w:rsidR="00E2035F">
              <w:rPr>
                <w:rFonts w:hint="eastAsia"/>
                <w:szCs w:val="21"/>
              </w:rPr>
              <w:t>条に規定する休業（以下「産前産後休業」という。）、</w:t>
            </w:r>
            <w:r w:rsidRPr="004C1E59">
              <w:rPr>
                <w:rFonts w:hint="eastAsia"/>
                <w:szCs w:val="21"/>
              </w:rPr>
              <w:t>母性健康管理措置、育児・介護休業法第２条第１号に規定する育児休業（以下「育児休業」という。）、同条第２号に規定する介護休業（以下「介護休業」という。）、同法第23 条第２項の育児休業に関する制度に準ずる措置又は同法第24 条第１項（第２号に係る部分に限る。）の規定により同項第２号に規定する育児休業に関する制度に準じて講ずる措置による休業（以下「育児休業に準ずる休業」という。）を取得中の期間において、人員基準において求められる資質を有する複数の非常勤の従事者を</w:t>
            </w:r>
            <w:r w:rsidR="00E2035F">
              <w:rPr>
                <w:rFonts w:hint="eastAsia"/>
                <w:szCs w:val="21"/>
              </w:rPr>
              <w:t>常勤の従業者の員数に換算することにより、</w:t>
            </w:r>
            <w:r w:rsidRPr="004C1E59">
              <w:rPr>
                <w:rFonts w:hint="eastAsia"/>
                <w:szCs w:val="21"/>
              </w:rPr>
              <w:t>人員基準を満たすことが可能です。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261B3A6" w14:textId="77777777" w:rsidR="00ED6EED" w:rsidRPr="00BA430E" w:rsidRDefault="00ED6EED" w:rsidP="00BA430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935C98A" w14:textId="77777777" w:rsidR="00ED6EED" w:rsidRPr="00AC3C62" w:rsidRDefault="00ED6EED" w:rsidP="00716E26">
            <w:pPr>
              <w:jc w:val="left"/>
              <w:rPr>
                <w:sz w:val="18"/>
                <w:szCs w:val="18"/>
              </w:rPr>
            </w:pPr>
          </w:p>
        </w:tc>
      </w:tr>
      <w:tr w:rsidR="00ED6EED" w:rsidRPr="0002410B" w14:paraId="383C6144" w14:textId="77777777" w:rsidTr="00A13794">
        <w:trPr>
          <w:trHeight w:val="1637"/>
        </w:trPr>
        <w:tc>
          <w:tcPr>
            <w:tcW w:w="279" w:type="dxa"/>
            <w:tcBorders>
              <w:top w:val="nil"/>
              <w:bottom w:val="single" w:sz="4" w:space="0" w:color="auto"/>
            </w:tcBorders>
            <w:tcMar>
              <w:top w:w="0" w:type="dxa"/>
              <w:left w:w="28" w:type="dxa"/>
              <w:bottom w:w="57" w:type="dxa"/>
              <w:right w:w="28" w:type="dxa"/>
            </w:tcMar>
          </w:tcPr>
          <w:p w14:paraId="730DB78C" w14:textId="77777777" w:rsidR="00ED6EED" w:rsidRPr="00B0262B" w:rsidRDefault="00ED6EED" w:rsidP="006F36E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704769EC" w14:textId="77777777" w:rsidR="00ED6EED" w:rsidRPr="00B0262B" w:rsidRDefault="00ED6EED" w:rsidP="006F36E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6AB962B" w14:textId="69C875CC" w:rsidR="00A7206F" w:rsidRDefault="006F0016" w:rsidP="00A7206F">
            <w:pPr>
              <w:widowControl/>
              <w:rPr>
                <w:szCs w:val="21"/>
              </w:rPr>
            </w:pPr>
            <w:r>
              <w:rPr>
                <w:rFonts w:hint="eastAsia"/>
                <w:szCs w:val="21"/>
              </w:rPr>
              <w:t>※</w:t>
            </w:r>
            <w:r w:rsidR="001B2BC5" w:rsidRPr="004E0078">
              <w:rPr>
                <w:rFonts w:hint="eastAsia"/>
                <w:szCs w:val="21"/>
              </w:rPr>
              <w:t>「専ら従事する」（用語の定義）</w:t>
            </w:r>
          </w:p>
          <w:p w14:paraId="5D7DED18" w14:textId="213D35C5" w:rsidR="00ED6EED" w:rsidRPr="004E0078" w:rsidRDefault="001B2BC5" w:rsidP="00A7206F">
            <w:pPr>
              <w:widowControl/>
              <w:ind w:leftChars="100" w:left="210"/>
              <w:rPr>
                <w:szCs w:val="21"/>
              </w:rPr>
            </w:pPr>
            <w:r w:rsidRPr="004E0078">
              <w:rPr>
                <w:rFonts w:hint="eastAsia"/>
                <w:szCs w:val="21"/>
              </w:rPr>
              <w:t xml:space="preserve">　原則として、サービス提供時間帯を通じて介護保健施設サービス以外の職務に従事しないことをいうもので</w:t>
            </w:r>
            <w:r w:rsidR="00721159">
              <w:rPr>
                <w:rFonts w:hint="eastAsia"/>
                <w:szCs w:val="21"/>
              </w:rPr>
              <w:t>す</w:t>
            </w:r>
            <w:r w:rsidRPr="004E0078">
              <w:rPr>
                <w:rFonts w:hint="eastAsia"/>
                <w:szCs w:val="21"/>
              </w:rPr>
              <w:t>。この場合のサービス提供時間帯とは、当該従業者の当該施設における勤</w:t>
            </w:r>
            <w:r w:rsidR="00A7206F">
              <w:rPr>
                <w:rFonts w:hint="eastAsia"/>
                <w:szCs w:val="21"/>
              </w:rPr>
              <w:t>務時間をいうものであり、当該従業者の常勤・非常勤の別を問いません。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2FD92E7" w14:textId="77777777" w:rsidR="00ED6EED" w:rsidRPr="00BA430E" w:rsidRDefault="00ED6EED" w:rsidP="00BA430E">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4F971F3" w14:textId="77777777" w:rsidR="001B2BC5" w:rsidRPr="00AC3C62" w:rsidRDefault="001B2BC5" w:rsidP="00716E26">
            <w:pPr>
              <w:widowControl/>
              <w:jc w:val="left"/>
              <w:rPr>
                <w:sz w:val="18"/>
                <w:szCs w:val="18"/>
              </w:rPr>
            </w:pPr>
            <w:r w:rsidRPr="00AC3C62">
              <w:rPr>
                <w:rFonts w:hint="eastAsia"/>
                <w:sz w:val="18"/>
                <w:szCs w:val="18"/>
              </w:rPr>
              <w:t>平12老企44</w:t>
            </w:r>
            <w:r w:rsidRPr="00AC3C62">
              <w:rPr>
                <w:rFonts w:hint="eastAsia"/>
                <w:sz w:val="18"/>
                <w:szCs w:val="18"/>
              </w:rPr>
              <w:br/>
              <w:t>第2の9の(4)</w:t>
            </w:r>
          </w:p>
          <w:p w14:paraId="40953C70" w14:textId="77777777" w:rsidR="00ED6EED" w:rsidRPr="00AC3C62" w:rsidRDefault="00ED6EED" w:rsidP="00716E26">
            <w:pPr>
              <w:jc w:val="left"/>
              <w:rPr>
                <w:sz w:val="18"/>
                <w:szCs w:val="18"/>
              </w:rPr>
            </w:pPr>
          </w:p>
        </w:tc>
      </w:tr>
      <w:tr w:rsidR="00B23DBE" w:rsidRPr="0002410B" w14:paraId="212D056C" w14:textId="77777777" w:rsidTr="00A13794">
        <w:tc>
          <w:tcPr>
            <w:tcW w:w="279" w:type="dxa"/>
            <w:tcBorders>
              <w:top w:val="single" w:sz="4" w:space="0" w:color="auto"/>
              <w:bottom w:val="nil"/>
            </w:tcBorders>
            <w:tcMar>
              <w:top w:w="0" w:type="dxa"/>
              <w:left w:w="28" w:type="dxa"/>
              <w:bottom w:w="57" w:type="dxa"/>
              <w:right w:w="28" w:type="dxa"/>
            </w:tcMar>
          </w:tcPr>
          <w:p w14:paraId="014DF3AE" w14:textId="77777777" w:rsidR="00B23DBE" w:rsidRPr="00B0262B" w:rsidRDefault="00015D7B" w:rsidP="006F36E5">
            <w:pPr>
              <w:jc w:val="right"/>
              <w:rPr>
                <w:szCs w:val="21"/>
              </w:rPr>
            </w:pPr>
            <w:r w:rsidRPr="00B0262B">
              <w:rPr>
                <w:rFonts w:hint="eastAsia"/>
                <w:szCs w:val="21"/>
              </w:rPr>
              <w:t>1</w:t>
            </w:r>
          </w:p>
        </w:tc>
        <w:tc>
          <w:tcPr>
            <w:tcW w:w="1276" w:type="dxa"/>
            <w:tcBorders>
              <w:top w:val="single" w:sz="4" w:space="0" w:color="auto"/>
              <w:bottom w:val="nil"/>
              <w:right w:val="single" w:sz="4" w:space="0" w:color="auto"/>
            </w:tcBorders>
            <w:tcMar>
              <w:top w:w="0" w:type="dxa"/>
              <w:left w:w="57" w:type="dxa"/>
              <w:bottom w:w="57" w:type="dxa"/>
              <w:right w:w="57" w:type="dxa"/>
            </w:tcMar>
          </w:tcPr>
          <w:p w14:paraId="268A096B" w14:textId="77777777" w:rsidR="00015D7B" w:rsidRPr="00B0262B" w:rsidRDefault="00015D7B" w:rsidP="00015D7B">
            <w:pPr>
              <w:widowControl/>
              <w:rPr>
                <w:szCs w:val="21"/>
              </w:rPr>
            </w:pPr>
            <w:r w:rsidRPr="00B0262B">
              <w:rPr>
                <w:rFonts w:hint="eastAsia"/>
                <w:szCs w:val="21"/>
              </w:rPr>
              <w:t>医師</w:t>
            </w:r>
          </w:p>
          <w:p w14:paraId="189811FC" w14:textId="77777777" w:rsidR="00B23DBE" w:rsidRPr="00B0262B" w:rsidRDefault="00B23DBE" w:rsidP="006F36E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F5C60A1" w14:textId="66C5D61C" w:rsidR="00B23DBE" w:rsidRPr="00A7206F" w:rsidRDefault="00015D7B" w:rsidP="00A7206F">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常勤換算方法で、入所者の数を100で除して得た数以上配置していますか。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F24849B" w14:textId="77777777" w:rsidR="00A7206F" w:rsidRPr="00BA430E" w:rsidRDefault="00B267A9" w:rsidP="00BA430E">
            <w:pPr>
              <w:jc w:val="left"/>
              <w:rPr>
                <w:sz w:val="20"/>
                <w:szCs w:val="20"/>
              </w:rPr>
            </w:pPr>
            <w:sdt>
              <w:sdtPr>
                <w:rPr>
                  <w:sz w:val="20"/>
                  <w:szCs w:val="20"/>
                </w:rPr>
                <w:id w:val="-1101952463"/>
                <w14:checkbox>
                  <w14:checked w14:val="0"/>
                  <w14:checkedState w14:val="2612" w14:font="ＭＳ ゴシック"/>
                  <w14:uncheckedState w14:val="2610" w14:font="ＭＳ ゴシック"/>
                </w14:checkbox>
              </w:sdtPr>
              <w:sdtContent>
                <w:r w:rsidR="00A7206F" w:rsidRPr="00BA430E">
                  <w:rPr>
                    <w:rFonts w:ascii="ＭＳ ゴシック" w:eastAsia="ＭＳ ゴシック" w:hAnsi="ＭＳ ゴシック" w:hint="eastAsia"/>
                    <w:sz w:val="20"/>
                    <w:szCs w:val="20"/>
                  </w:rPr>
                  <w:t>☐</w:t>
                </w:r>
              </w:sdtContent>
            </w:sdt>
            <w:r w:rsidR="00A7206F" w:rsidRPr="00BA430E">
              <w:rPr>
                <w:rFonts w:hint="eastAsia"/>
                <w:sz w:val="20"/>
                <w:szCs w:val="20"/>
              </w:rPr>
              <w:t>いる</w:t>
            </w:r>
          </w:p>
          <w:p w14:paraId="55F3D591" w14:textId="06FFD5A6" w:rsidR="00B23DBE" w:rsidRPr="00BA430E" w:rsidRDefault="00B267A9" w:rsidP="00BA430E">
            <w:pPr>
              <w:jc w:val="left"/>
              <w:rPr>
                <w:sz w:val="20"/>
                <w:szCs w:val="20"/>
              </w:rPr>
            </w:pPr>
            <w:sdt>
              <w:sdtPr>
                <w:rPr>
                  <w:sz w:val="20"/>
                  <w:szCs w:val="20"/>
                </w:rPr>
                <w:id w:val="-961798263"/>
                <w14:checkbox>
                  <w14:checked w14:val="0"/>
                  <w14:checkedState w14:val="2612" w14:font="ＭＳ ゴシック"/>
                  <w14:uncheckedState w14:val="2610" w14:font="ＭＳ ゴシック"/>
                </w14:checkbox>
              </w:sdtPr>
              <w:sdtContent>
                <w:r w:rsidR="00A7206F" w:rsidRPr="00BA430E">
                  <w:rPr>
                    <w:rFonts w:ascii="ＭＳ ゴシック" w:eastAsia="ＭＳ ゴシック" w:hAnsi="ＭＳ ゴシック" w:hint="eastAsia"/>
                    <w:sz w:val="20"/>
                    <w:szCs w:val="20"/>
                  </w:rPr>
                  <w:t>☐</w:t>
                </w:r>
              </w:sdtContent>
            </w:sdt>
            <w:r w:rsidR="00A7206F"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8AE48D7" w14:textId="3EAD35C4" w:rsidR="00B23DBE" w:rsidRPr="00AC3C62" w:rsidRDefault="00015D7B" w:rsidP="00716E26">
            <w:pPr>
              <w:widowControl/>
              <w:jc w:val="left"/>
              <w:rPr>
                <w:sz w:val="18"/>
                <w:szCs w:val="18"/>
              </w:rPr>
            </w:pPr>
            <w:r w:rsidRPr="00AC3C62">
              <w:rPr>
                <w:rFonts w:hint="eastAsia"/>
                <w:sz w:val="18"/>
                <w:szCs w:val="18"/>
              </w:rPr>
              <w:t>平11厚令40</w:t>
            </w:r>
            <w:r w:rsidRPr="00AC3C62">
              <w:rPr>
                <w:rFonts w:hint="eastAsia"/>
                <w:sz w:val="18"/>
                <w:szCs w:val="18"/>
              </w:rPr>
              <w:br/>
              <w:t>第2条第1項</w:t>
            </w:r>
          </w:p>
        </w:tc>
      </w:tr>
      <w:tr w:rsidR="006C4C08" w:rsidRPr="0002410B" w14:paraId="3F2394F0" w14:textId="77777777" w:rsidTr="00A13794">
        <w:tc>
          <w:tcPr>
            <w:tcW w:w="279" w:type="dxa"/>
            <w:tcBorders>
              <w:top w:val="nil"/>
              <w:bottom w:val="nil"/>
            </w:tcBorders>
            <w:tcMar>
              <w:top w:w="0" w:type="dxa"/>
              <w:left w:w="28" w:type="dxa"/>
              <w:bottom w:w="57" w:type="dxa"/>
              <w:right w:w="28" w:type="dxa"/>
            </w:tcMar>
          </w:tcPr>
          <w:p w14:paraId="5735C53E" w14:textId="77777777" w:rsidR="006C4C08" w:rsidRPr="00B0262B" w:rsidRDefault="006C4C08"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4DCC087" w14:textId="77777777" w:rsidR="006C4C08" w:rsidRPr="00B0262B" w:rsidRDefault="006C4C08" w:rsidP="006F36E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A4A2186" w14:textId="77777777" w:rsidR="006C4C08" w:rsidRDefault="006C4C08" w:rsidP="00A7206F">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常勤の医師を1人以上配置していますか。</w:t>
            </w:r>
          </w:p>
          <w:p w14:paraId="29633D9B" w14:textId="5B54ABA8" w:rsidR="006C4C08" w:rsidRPr="00A7206F" w:rsidRDefault="006C4C08" w:rsidP="00A7206F">
            <w:pPr>
              <w:widowControl/>
              <w:rPr>
                <w:rFonts w:ascii="ＭＳ ゴシック" w:eastAsia="ＭＳ ゴシック" w:hAnsi="ＭＳ ゴシック"/>
                <w:b/>
                <w:bCs/>
                <w:szCs w:val="21"/>
              </w:rPr>
            </w:pP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40BB0B0" w14:textId="77777777" w:rsidR="006C4C08" w:rsidRPr="00BA430E" w:rsidRDefault="00B267A9" w:rsidP="00BA430E">
            <w:pPr>
              <w:jc w:val="left"/>
              <w:rPr>
                <w:sz w:val="20"/>
                <w:szCs w:val="20"/>
              </w:rPr>
            </w:pPr>
            <w:sdt>
              <w:sdtPr>
                <w:rPr>
                  <w:sz w:val="20"/>
                  <w:szCs w:val="20"/>
                </w:rPr>
                <w:id w:val="-187606240"/>
                <w14:checkbox>
                  <w14:checked w14:val="0"/>
                  <w14:checkedState w14:val="2612" w14:font="ＭＳ ゴシック"/>
                  <w14:uncheckedState w14:val="2610" w14:font="ＭＳ ゴシック"/>
                </w14:checkbox>
              </w:sdtPr>
              <w:sdtContent>
                <w:r w:rsidR="006C4C08" w:rsidRPr="00BA430E">
                  <w:rPr>
                    <w:rFonts w:ascii="ＭＳ ゴシック" w:eastAsia="ＭＳ ゴシック" w:hAnsi="ＭＳ ゴシック" w:hint="eastAsia"/>
                    <w:sz w:val="20"/>
                    <w:szCs w:val="20"/>
                  </w:rPr>
                  <w:t>☐</w:t>
                </w:r>
              </w:sdtContent>
            </w:sdt>
            <w:r w:rsidR="006C4C08" w:rsidRPr="00BA430E">
              <w:rPr>
                <w:rFonts w:hint="eastAsia"/>
                <w:sz w:val="20"/>
                <w:szCs w:val="20"/>
              </w:rPr>
              <w:t>いる</w:t>
            </w:r>
          </w:p>
          <w:p w14:paraId="5F3F1CA1" w14:textId="0F86353E" w:rsidR="006C4C08" w:rsidRPr="00BA430E" w:rsidRDefault="00B267A9" w:rsidP="00BA430E">
            <w:pPr>
              <w:jc w:val="left"/>
              <w:rPr>
                <w:sz w:val="20"/>
                <w:szCs w:val="20"/>
              </w:rPr>
            </w:pPr>
            <w:sdt>
              <w:sdtPr>
                <w:rPr>
                  <w:sz w:val="20"/>
                  <w:szCs w:val="20"/>
                </w:rPr>
                <w:id w:val="804507652"/>
                <w14:checkbox>
                  <w14:checked w14:val="0"/>
                  <w14:checkedState w14:val="2612" w14:font="ＭＳ ゴシック"/>
                  <w14:uncheckedState w14:val="2610" w14:font="ＭＳ ゴシック"/>
                </w14:checkbox>
              </w:sdtPr>
              <w:sdtContent>
                <w:r w:rsidR="006C4C08" w:rsidRPr="00BA430E">
                  <w:rPr>
                    <w:rFonts w:ascii="ＭＳ ゴシック" w:eastAsia="ＭＳ ゴシック" w:hAnsi="ＭＳ ゴシック" w:hint="eastAsia"/>
                    <w:sz w:val="20"/>
                    <w:szCs w:val="20"/>
                  </w:rPr>
                  <w:t>☐</w:t>
                </w:r>
              </w:sdtContent>
            </w:sdt>
            <w:r w:rsidR="006C4C08" w:rsidRPr="00BA430E">
              <w:rPr>
                <w:rFonts w:hint="eastAsia"/>
                <w:sz w:val="20"/>
                <w:szCs w:val="20"/>
              </w:rPr>
              <w:t>いない</w:t>
            </w:r>
          </w:p>
        </w:tc>
        <w:tc>
          <w:tcPr>
            <w:tcW w:w="1259" w:type="dxa"/>
            <w:tcBorders>
              <w:top w:val="single" w:sz="4" w:space="0" w:color="auto"/>
              <w:left w:val="single" w:sz="4" w:space="0" w:color="auto"/>
            </w:tcBorders>
            <w:tcMar>
              <w:top w:w="0" w:type="dxa"/>
              <w:left w:w="28" w:type="dxa"/>
              <w:bottom w:w="57" w:type="dxa"/>
              <w:right w:w="28" w:type="dxa"/>
            </w:tcMar>
          </w:tcPr>
          <w:p w14:paraId="133A249B" w14:textId="77777777" w:rsidR="006C4C08" w:rsidRPr="00AC3C62" w:rsidRDefault="006C4C08" w:rsidP="00716E26">
            <w:pPr>
              <w:jc w:val="left"/>
              <w:rPr>
                <w:sz w:val="18"/>
                <w:szCs w:val="18"/>
              </w:rPr>
            </w:pPr>
            <w:r w:rsidRPr="00AC3C62">
              <w:rPr>
                <w:rFonts w:hint="eastAsia"/>
                <w:sz w:val="18"/>
                <w:szCs w:val="18"/>
              </w:rPr>
              <w:t>平</w:t>
            </w:r>
            <w:r w:rsidRPr="00AC3C62">
              <w:rPr>
                <w:sz w:val="18"/>
                <w:szCs w:val="18"/>
              </w:rPr>
              <w:t>12老企44</w:t>
            </w:r>
          </w:p>
          <w:p w14:paraId="166BC2F9" w14:textId="7A471857" w:rsidR="006C4C08" w:rsidRPr="00AC3C62" w:rsidRDefault="006C4C08" w:rsidP="00716E26">
            <w:pPr>
              <w:jc w:val="left"/>
              <w:rPr>
                <w:sz w:val="18"/>
                <w:szCs w:val="18"/>
              </w:rPr>
            </w:pPr>
            <w:r w:rsidRPr="00AC3C62">
              <w:rPr>
                <w:rFonts w:hint="eastAsia"/>
                <w:sz w:val="18"/>
                <w:szCs w:val="18"/>
              </w:rPr>
              <w:t>第</w:t>
            </w:r>
            <w:r w:rsidRPr="00AC3C62">
              <w:rPr>
                <w:sz w:val="18"/>
                <w:szCs w:val="18"/>
              </w:rPr>
              <w:t>2の1の(1)</w:t>
            </w:r>
          </w:p>
        </w:tc>
      </w:tr>
      <w:tr w:rsidR="006C4C08" w:rsidRPr="0002410B" w14:paraId="414EF2AF" w14:textId="77777777" w:rsidTr="00A13794">
        <w:tc>
          <w:tcPr>
            <w:tcW w:w="279" w:type="dxa"/>
            <w:tcBorders>
              <w:top w:val="nil"/>
              <w:bottom w:val="nil"/>
            </w:tcBorders>
            <w:tcMar>
              <w:top w:w="0" w:type="dxa"/>
              <w:left w:w="28" w:type="dxa"/>
              <w:bottom w:w="57" w:type="dxa"/>
              <w:right w:w="28" w:type="dxa"/>
            </w:tcMar>
          </w:tcPr>
          <w:p w14:paraId="531583CB" w14:textId="77777777" w:rsidR="006C4C08" w:rsidRPr="00B0262B" w:rsidRDefault="006C4C08"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B6DDCF5" w14:textId="77777777" w:rsidR="006C4C08" w:rsidRPr="00B0262B" w:rsidRDefault="006C4C08" w:rsidP="006F36E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43B8E2E" w14:textId="0566B0C2" w:rsidR="006C4C08" w:rsidRPr="004E0078" w:rsidRDefault="006C4C08" w:rsidP="006F0016">
            <w:pPr>
              <w:widowControl/>
              <w:ind w:left="210" w:hangingChars="100" w:hanging="210"/>
              <w:rPr>
                <w:szCs w:val="21"/>
              </w:rPr>
            </w:pPr>
            <w:r>
              <w:rPr>
                <w:rFonts w:hint="eastAsia"/>
                <w:szCs w:val="21"/>
              </w:rPr>
              <w:t xml:space="preserve">※　</w:t>
            </w:r>
            <w:r w:rsidRPr="004E0078">
              <w:rPr>
                <w:rFonts w:hint="eastAsia"/>
                <w:szCs w:val="21"/>
              </w:rPr>
              <w:t>複数の医師が勤務する形態であり、このうち１人の医師が入所者全員の病状等を把握し施設療養全体の管理に責任を持つ場合であって、入所者の処遇が適切に行われると認められるときは、常勤換算で医師１人として差し支えあ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BCA2B69" w14:textId="77777777" w:rsidR="006C4C08" w:rsidRPr="00BA430E" w:rsidRDefault="006C4C08" w:rsidP="00BA430E">
            <w:pPr>
              <w:jc w:val="left"/>
              <w:rPr>
                <w:sz w:val="20"/>
                <w:szCs w:val="20"/>
              </w:rPr>
            </w:pPr>
          </w:p>
        </w:tc>
        <w:tc>
          <w:tcPr>
            <w:tcW w:w="1259" w:type="dxa"/>
            <w:tcBorders>
              <w:left w:val="single" w:sz="4" w:space="0" w:color="auto"/>
              <w:bottom w:val="single" w:sz="4" w:space="0" w:color="auto"/>
            </w:tcBorders>
            <w:tcMar>
              <w:top w:w="0" w:type="dxa"/>
              <w:left w:w="28" w:type="dxa"/>
              <w:bottom w:w="57" w:type="dxa"/>
              <w:right w:w="28" w:type="dxa"/>
            </w:tcMar>
          </w:tcPr>
          <w:p w14:paraId="5A646B75" w14:textId="77777777" w:rsidR="006C4C08" w:rsidRPr="00AC3C62" w:rsidRDefault="006C4C08" w:rsidP="00716E26">
            <w:pPr>
              <w:jc w:val="left"/>
              <w:rPr>
                <w:sz w:val="18"/>
                <w:szCs w:val="18"/>
              </w:rPr>
            </w:pPr>
            <w:r w:rsidRPr="00AC3C62">
              <w:rPr>
                <w:rFonts w:hint="eastAsia"/>
                <w:sz w:val="18"/>
                <w:szCs w:val="18"/>
              </w:rPr>
              <w:t>平</w:t>
            </w:r>
            <w:r w:rsidRPr="00AC3C62">
              <w:rPr>
                <w:sz w:val="18"/>
                <w:szCs w:val="18"/>
              </w:rPr>
              <w:t>11厚令40</w:t>
            </w:r>
          </w:p>
          <w:p w14:paraId="15F05DE6" w14:textId="597B5F76" w:rsidR="006C4C08" w:rsidRPr="00AC3C62" w:rsidRDefault="006C4C08" w:rsidP="00716E26">
            <w:pPr>
              <w:jc w:val="left"/>
              <w:rPr>
                <w:sz w:val="18"/>
                <w:szCs w:val="18"/>
              </w:rPr>
            </w:pPr>
            <w:r w:rsidRPr="00AC3C62">
              <w:rPr>
                <w:rFonts w:hint="eastAsia"/>
                <w:sz w:val="18"/>
                <w:szCs w:val="18"/>
              </w:rPr>
              <w:t>第</w:t>
            </w:r>
            <w:r w:rsidRPr="00AC3C62">
              <w:rPr>
                <w:sz w:val="18"/>
                <w:szCs w:val="18"/>
              </w:rPr>
              <w:t>2条第3項</w:t>
            </w:r>
          </w:p>
        </w:tc>
      </w:tr>
      <w:tr w:rsidR="00B23DBE" w:rsidRPr="0002410B" w14:paraId="36D8D518" w14:textId="77777777" w:rsidTr="00A13794">
        <w:tc>
          <w:tcPr>
            <w:tcW w:w="279" w:type="dxa"/>
            <w:tcBorders>
              <w:top w:val="nil"/>
              <w:bottom w:val="nil"/>
            </w:tcBorders>
            <w:tcMar>
              <w:top w:w="0" w:type="dxa"/>
              <w:left w:w="28" w:type="dxa"/>
              <w:bottom w:w="57" w:type="dxa"/>
              <w:right w:w="28" w:type="dxa"/>
            </w:tcMar>
          </w:tcPr>
          <w:p w14:paraId="0CC0EAE9" w14:textId="77777777" w:rsidR="00B23DBE" w:rsidRPr="00B0262B" w:rsidRDefault="00B23DBE"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0009D1F" w14:textId="77777777" w:rsidR="00B23DBE" w:rsidRPr="00B0262B" w:rsidRDefault="00B23DBE" w:rsidP="006F36E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A99C97" w14:textId="25ABE82E" w:rsidR="00B23DBE" w:rsidRPr="00A7206F" w:rsidRDefault="00A004FC" w:rsidP="00451800">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介護医療院又は病院若しくは診療所と併設(同一敷地内にある場合、又は公道をはさんで隣接している場合)されている介護老人保健施設にあっては、必ずしも常勤の医師の配置は必要ではありません。</w:t>
            </w:r>
            <w:r w:rsidR="00F96C27">
              <w:rPr>
                <w:rFonts w:ascii="ＭＳ ゴシック" w:eastAsia="ＭＳ ゴシック" w:hAnsi="ＭＳ ゴシック" w:hint="eastAsia"/>
                <w:b/>
                <w:bCs/>
                <w:szCs w:val="21"/>
              </w:rPr>
              <w:t>したがって、複数の医師が勤務する形態であっても、それらの勤務伸時間数が基準に適合すれば差</w:t>
            </w:r>
            <w:r w:rsidR="00451800">
              <w:rPr>
                <w:rFonts w:ascii="ＭＳ ゴシック" w:eastAsia="ＭＳ ゴシック" w:hAnsi="ＭＳ ゴシック" w:hint="eastAsia"/>
                <w:b/>
                <w:bCs/>
                <w:szCs w:val="21"/>
              </w:rPr>
              <w:t>し</w:t>
            </w:r>
            <w:r w:rsidR="00F96C27">
              <w:rPr>
                <w:rFonts w:ascii="ＭＳ ゴシック" w:eastAsia="ＭＳ ゴシック" w:hAnsi="ＭＳ ゴシック" w:hint="eastAsia"/>
                <w:b/>
                <w:bCs/>
                <w:szCs w:val="21"/>
              </w:rPr>
              <w:t>支え</w:t>
            </w:r>
            <w:r w:rsidR="00451800">
              <w:rPr>
                <w:rFonts w:ascii="ＭＳ ゴシック" w:eastAsia="ＭＳ ゴシック" w:hAnsi="ＭＳ ゴシック" w:hint="eastAsia"/>
                <w:b/>
                <w:bCs/>
                <w:szCs w:val="21"/>
              </w:rPr>
              <w:t>ありま</w:t>
            </w:r>
            <w:r w:rsidR="00F96C27" w:rsidRPr="004E0078">
              <w:rPr>
                <w:rFonts w:ascii="ＭＳ ゴシック" w:eastAsia="ＭＳ ゴシック" w:hAnsi="ＭＳ ゴシック" w:hint="eastAsia"/>
                <w:b/>
                <w:bCs/>
                <w:szCs w:val="21"/>
              </w:rPr>
              <w:t>せんが、このうち１人は、入所者全員の病状等を把握し、施設療養全体の管理に責任を持つ医師となっていますか。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CAA7CBE" w14:textId="52280BC6" w:rsidR="00A7206F" w:rsidRPr="00BA430E" w:rsidRDefault="00B267A9" w:rsidP="00BA430E">
            <w:pPr>
              <w:jc w:val="left"/>
              <w:rPr>
                <w:sz w:val="20"/>
                <w:szCs w:val="20"/>
              </w:rPr>
            </w:pPr>
            <w:sdt>
              <w:sdtPr>
                <w:rPr>
                  <w:sz w:val="20"/>
                  <w:szCs w:val="20"/>
                </w:rPr>
                <w:id w:val="-422568601"/>
                <w14:checkbox>
                  <w14:checked w14:val="0"/>
                  <w14:checkedState w14:val="2612" w14:font="ＭＳ ゴシック"/>
                  <w14:uncheckedState w14:val="2610" w14:font="ＭＳ ゴシック"/>
                </w14:checkbox>
              </w:sdtPr>
              <w:sdtContent>
                <w:r w:rsidR="00A7206F" w:rsidRPr="00BA430E">
                  <w:rPr>
                    <w:rFonts w:ascii="ＭＳ ゴシック" w:eastAsia="ＭＳ ゴシック" w:hAnsi="ＭＳ ゴシック" w:hint="eastAsia"/>
                    <w:sz w:val="20"/>
                    <w:szCs w:val="20"/>
                  </w:rPr>
                  <w:t>☐</w:t>
                </w:r>
              </w:sdtContent>
            </w:sdt>
            <w:r w:rsidR="00A7206F" w:rsidRPr="00BA430E">
              <w:rPr>
                <w:rFonts w:hint="eastAsia"/>
                <w:sz w:val="20"/>
                <w:szCs w:val="20"/>
              </w:rPr>
              <w:t>いる</w:t>
            </w:r>
          </w:p>
          <w:p w14:paraId="1C8CD927" w14:textId="77777777" w:rsidR="00B23DBE" w:rsidRPr="00BA430E" w:rsidRDefault="00B267A9" w:rsidP="00BA430E">
            <w:pPr>
              <w:jc w:val="left"/>
              <w:rPr>
                <w:sz w:val="20"/>
                <w:szCs w:val="20"/>
              </w:rPr>
            </w:pPr>
            <w:sdt>
              <w:sdtPr>
                <w:rPr>
                  <w:sz w:val="20"/>
                  <w:szCs w:val="20"/>
                </w:rPr>
                <w:id w:val="1133831436"/>
                <w14:checkbox>
                  <w14:checked w14:val="0"/>
                  <w14:checkedState w14:val="2612" w14:font="ＭＳ ゴシック"/>
                  <w14:uncheckedState w14:val="2610" w14:font="ＭＳ ゴシック"/>
                </w14:checkbox>
              </w:sdtPr>
              <w:sdtContent>
                <w:r w:rsidR="00A7206F" w:rsidRPr="00BA430E">
                  <w:rPr>
                    <w:rFonts w:ascii="ＭＳ ゴシック" w:eastAsia="ＭＳ ゴシック" w:hAnsi="ＭＳ ゴシック" w:hint="eastAsia"/>
                    <w:sz w:val="20"/>
                    <w:szCs w:val="20"/>
                  </w:rPr>
                  <w:t>☐</w:t>
                </w:r>
              </w:sdtContent>
            </w:sdt>
            <w:r w:rsidR="00A7206F" w:rsidRPr="00BA430E">
              <w:rPr>
                <w:rFonts w:hint="eastAsia"/>
                <w:sz w:val="20"/>
                <w:szCs w:val="20"/>
              </w:rPr>
              <w:t>いない</w:t>
            </w:r>
          </w:p>
          <w:p w14:paraId="1CE90C19" w14:textId="5D3855CF" w:rsidR="00A7206F" w:rsidRPr="00BA430E" w:rsidRDefault="00B267A9" w:rsidP="00BA430E">
            <w:pPr>
              <w:jc w:val="left"/>
              <w:rPr>
                <w:sz w:val="20"/>
                <w:szCs w:val="20"/>
              </w:rPr>
            </w:pPr>
            <w:sdt>
              <w:sdtPr>
                <w:rPr>
                  <w:sz w:val="20"/>
                  <w:szCs w:val="20"/>
                </w:rPr>
                <w:id w:val="1812515108"/>
                <w14:checkbox>
                  <w14:checked w14:val="0"/>
                  <w14:checkedState w14:val="2612" w14:font="ＭＳ ゴシック"/>
                  <w14:uncheckedState w14:val="2610" w14:font="ＭＳ ゴシック"/>
                </w14:checkbox>
              </w:sdtPr>
              <w:sdtContent>
                <w:r w:rsidR="00A7206F" w:rsidRPr="00BA430E">
                  <w:rPr>
                    <w:rFonts w:ascii="ＭＳ ゴシック" w:eastAsia="ＭＳ ゴシック" w:hAnsi="ＭＳ ゴシック" w:hint="eastAsia"/>
                    <w:sz w:val="20"/>
                    <w:szCs w:val="20"/>
                  </w:rPr>
                  <w:t>☐</w:t>
                </w:r>
              </w:sdtContent>
            </w:sdt>
            <w:r w:rsidR="00A7206F" w:rsidRPr="00BA430E">
              <w:rPr>
                <w:rFonts w:hint="eastAsia"/>
                <w:sz w:val="20"/>
                <w:szCs w:val="20"/>
              </w:rPr>
              <w:t>該当なし</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381DA3F" w14:textId="77777777" w:rsidR="00A004FC" w:rsidRPr="00AC3C62" w:rsidRDefault="00A004FC" w:rsidP="00716E26">
            <w:pPr>
              <w:widowControl/>
              <w:jc w:val="left"/>
              <w:rPr>
                <w:sz w:val="18"/>
                <w:szCs w:val="18"/>
              </w:rPr>
            </w:pPr>
            <w:r w:rsidRPr="00AC3C62">
              <w:rPr>
                <w:rFonts w:hint="eastAsia"/>
                <w:sz w:val="18"/>
                <w:szCs w:val="18"/>
              </w:rPr>
              <w:t>平12老企44</w:t>
            </w:r>
            <w:r w:rsidRPr="00AC3C62">
              <w:rPr>
                <w:rFonts w:hint="eastAsia"/>
                <w:sz w:val="18"/>
                <w:szCs w:val="18"/>
              </w:rPr>
              <w:br/>
              <w:t>第2の1の(2)</w:t>
            </w:r>
          </w:p>
          <w:p w14:paraId="179E8173" w14:textId="77777777" w:rsidR="00B23DBE" w:rsidRPr="00AC3C62" w:rsidRDefault="00B23DBE" w:rsidP="00716E26">
            <w:pPr>
              <w:jc w:val="left"/>
              <w:rPr>
                <w:sz w:val="18"/>
                <w:szCs w:val="18"/>
              </w:rPr>
            </w:pPr>
          </w:p>
        </w:tc>
      </w:tr>
      <w:tr w:rsidR="00B23DBE" w:rsidRPr="0002410B" w14:paraId="5EF37FF7" w14:textId="77777777" w:rsidTr="00A13794">
        <w:tc>
          <w:tcPr>
            <w:tcW w:w="279" w:type="dxa"/>
            <w:tcBorders>
              <w:top w:val="nil"/>
              <w:left w:val="single" w:sz="4" w:space="0" w:color="auto"/>
              <w:bottom w:val="single" w:sz="4" w:space="0" w:color="auto"/>
            </w:tcBorders>
            <w:tcMar>
              <w:top w:w="0" w:type="dxa"/>
              <w:left w:w="28" w:type="dxa"/>
              <w:bottom w:w="57" w:type="dxa"/>
              <w:right w:w="28" w:type="dxa"/>
            </w:tcMar>
          </w:tcPr>
          <w:p w14:paraId="3773DC07" w14:textId="77777777" w:rsidR="00B23DBE" w:rsidRPr="00B0262B" w:rsidRDefault="00B23DBE" w:rsidP="006F36E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72CCB801" w14:textId="77777777" w:rsidR="00B23DBE" w:rsidRPr="00B0262B" w:rsidRDefault="00B23DBE" w:rsidP="006F36E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0447C74" w14:textId="42E10048" w:rsidR="00F96C27" w:rsidRPr="00A7206F" w:rsidRDefault="00A004FC" w:rsidP="00703077">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兼務の医師については、日々の勤務体制が明確に定められていますか。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0C76115" w14:textId="77777777" w:rsidR="00A7206F" w:rsidRPr="00BA430E" w:rsidRDefault="00B267A9" w:rsidP="00BA430E">
            <w:pPr>
              <w:jc w:val="left"/>
              <w:rPr>
                <w:sz w:val="20"/>
                <w:szCs w:val="20"/>
              </w:rPr>
            </w:pPr>
            <w:sdt>
              <w:sdtPr>
                <w:rPr>
                  <w:sz w:val="20"/>
                  <w:szCs w:val="20"/>
                </w:rPr>
                <w:id w:val="1632590181"/>
                <w14:checkbox>
                  <w14:checked w14:val="0"/>
                  <w14:checkedState w14:val="2612" w14:font="ＭＳ ゴシック"/>
                  <w14:uncheckedState w14:val="2610" w14:font="ＭＳ ゴシック"/>
                </w14:checkbox>
              </w:sdtPr>
              <w:sdtContent>
                <w:r w:rsidR="00A7206F" w:rsidRPr="00BA430E">
                  <w:rPr>
                    <w:rFonts w:ascii="ＭＳ ゴシック" w:eastAsia="ＭＳ ゴシック" w:hAnsi="ＭＳ ゴシック" w:hint="eastAsia"/>
                    <w:sz w:val="20"/>
                    <w:szCs w:val="20"/>
                  </w:rPr>
                  <w:t>☐</w:t>
                </w:r>
              </w:sdtContent>
            </w:sdt>
            <w:r w:rsidR="00A7206F" w:rsidRPr="00BA430E">
              <w:rPr>
                <w:rFonts w:hint="eastAsia"/>
                <w:sz w:val="20"/>
                <w:szCs w:val="20"/>
              </w:rPr>
              <w:t>いる</w:t>
            </w:r>
          </w:p>
          <w:p w14:paraId="0E675FE3" w14:textId="0BE447C9" w:rsidR="00B23DBE" w:rsidRPr="00BA430E" w:rsidRDefault="00B267A9" w:rsidP="00BA430E">
            <w:pPr>
              <w:jc w:val="left"/>
              <w:rPr>
                <w:sz w:val="20"/>
                <w:szCs w:val="20"/>
              </w:rPr>
            </w:pPr>
            <w:sdt>
              <w:sdtPr>
                <w:rPr>
                  <w:sz w:val="20"/>
                  <w:szCs w:val="20"/>
                </w:rPr>
                <w:id w:val="-1081130827"/>
                <w14:checkbox>
                  <w14:checked w14:val="0"/>
                  <w14:checkedState w14:val="2612" w14:font="ＭＳ ゴシック"/>
                  <w14:uncheckedState w14:val="2610" w14:font="ＭＳ ゴシック"/>
                </w14:checkbox>
              </w:sdtPr>
              <w:sdtContent>
                <w:r w:rsidR="00A7206F" w:rsidRPr="00BA430E">
                  <w:rPr>
                    <w:rFonts w:ascii="ＭＳ ゴシック" w:eastAsia="ＭＳ ゴシック" w:hAnsi="ＭＳ ゴシック" w:hint="eastAsia"/>
                    <w:sz w:val="20"/>
                    <w:szCs w:val="20"/>
                  </w:rPr>
                  <w:t>☐</w:t>
                </w:r>
              </w:sdtContent>
            </w:sdt>
            <w:r w:rsidR="00A7206F"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A1912CF" w14:textId="7CAAFED2" w:rsidR="00B23DBE" w:rsidRPr="00AC3C62" w:rsidRDefault="00A004FC" w:rsidP="00716E26">
            <w:pPr>
              <w:widowControl/>
              <w:jc w:val="left"/>
              <w:rPr>
                <w:sz w:val="18"/>
                <w:szCs w:val="18"/>
              </w:rPr>
            </w:pPr>
            <w:r w:rsidRPr="00AC3C62">
              <w:rPr>
                <w:rFonts w:hint="eastAsia"/>
                <w:sz w:val="18"/>
                <w:szCs w:val="18"/>
              </w:rPr>
              <w:t>平12老企44</w:t>
            </w:r>
            <w:r w:rsidRPr="00AC3C62">
              <w:rPr>
                <w:rFonts w:hint="eastAsia"/>
                <w:sz w:val="18"/>
                <w:szCs w:val="18"/>
              </w:rPr>
              <w:br/>
              <w:t>第2の1の(3)</w:t>
            </w:r>
          </w:p>
        </w:tc>
      </w:tr>
      <w:tr w:rsidR="00B23DBE" w:rsidRPr="0002410B" w14:paraId="1FA7342E" w14:textId="77777777" w:rsidTr="00A13794">
        <w:tc>
          <w:tcPr>
            <w:tcW w:w="279" w:type="dxa"/>
            <w:tcBorders>
              <w:top w:val="single" w:sz="4" w:space="0" w:color="auto"/>
              <w:bottom w:val="single" w:sz="4" w:space="0" w:color="auto"/>
            </w:tcBorders>
            <w:tcMar>
              <w:top w:w="0" w:type="dxa"/>
              <w:left w:w="28" w:type="dxa"/>
              <w:bottom w:w="57" w:type="dxa"/>
              <w:right w:w="28" w:type="dxa"/>
            </w:tcMar>
          </w:tcPr>
          <w:p w14:paraId="3E810EBB" w14:textId="77777777" w:rsidR="00B23DBE" w:rsidRPr="00B0262B" w:rsidRDefault="00B23DBE" w:rsidP="006F36E5">
            <w:pPr>
              <w:jc w:val="right"/>
              <w:rPr>
                <w:szCs w:val="21"/>
              </w:rPr>
            </w:pPr>
          </w:p>
        </w:tc>
        <w:tc>
          <w:tcPr>
            <w:tcW w:w="1276" w:type="dxa"/>
            <w:tcBorders>
              <w:top w:val="single" w:sz="4" w:space="0" w:color="auto"/>
              <w:bottom w:val="single" w:sz="4" w:space="0" w:color="auto"/>
              <w:right w:val="single" w:sz="4" w:space="0" w:color="auto"/>
            </w:tcBorders>
            <w:tcMar>
              <w:top w:w="0" w:type="dxa"/>
              <w:left w:w="57" w:type="dxa"/>
              <w:bottom w:w="57" w:type="dxa"/>
              <w:right w:w="57" w:type="dxa"/>
            </w:tcMar>
          </w:tcPr>
          <w:p w14:paraId="781EFA44" w14:textId="77777777" w:rsidR="00B23DBE" w:rsidRPr="00B0262B" w:rsidRDefault="00B23DBE" w:rsidP="006F36E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6D184ED" w14:textId="04071776" w:rsidR="00B23DBE" w:rsidRPr="003F18CD" w:rsidRDefault="003F18CD" w:rsidP="003F18CD">
            <w:pPr>
              <w:widowControl/>
              <w:ind w:left="210" w:hangingChars="100" w:hanging="210"/>
              <w:rPr>
                <w:bCs/>
                <w:szCs w:val="21"/>
              </w:rPr>
            </w:pPr>
            <w:r>
              <w:rPr>
                <w:rFonts w:hint="eastAsia"/>
                <w:bCs/>
                <w:szCs w:val="21"/>
              </w:rPr>
              <w:t xml:space="preserve">※　</w:t>
            </w:r>
            <w:r w:rsidR="00A004FC" w:rsidRPr="003F18CD">
              <w:rPr>
                <w:rFonts w:hint="eastAsia"/>
                <w:bCs/>
                <w:szCs w:val="21"/>
              </w:rPr>
              <w:t>施設で行われる(介護予防)通所リハビリ、(介護予防)訪問リハビリ事業所の職務を同時並行的に行われることで入所者の処遇に支障がない場合は、その職務時間を合計して介護老人保健施設の勤務延時間数として差し支えありません。</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EE5445F" w14:textId="63583055" w:rsidR="00B23DBE" w:rsidRPr="00BA430E" w:rsidRDefault="00B23DBE" w:rsidP="00BA430E">
            <w:pPr>
              <w:jc w:val="left"/>
              <w:rPr>
                <w:sz w:val="20"/>
                <w:szCs w:val="20"/>
              </w:rPr>
            </w:pP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C7CED45" w14:textId="77777777" w:rsidR="00B23DBE" w:rsidRPr="00AC3C62" w:rsidRDefault="00B23DBE" w:rsidP="00716E26">
            <w:pPr>
              <w:jc w:val="left"/>
              <w:rPr>
                <w:sz w:val="18"/>
                <w:szCs w:val="18"/>
              </w:rPr>
            </w:pPr>
          </w:p>
        </w:tc>
      </w:tr>
      <w:tr w:rsidR="00B23DBE" w:rsidRPr="0002410B" w14:paraId="5E248C26" w14:textId="77777777" w:rsidTr="00A13794">
        <w:tc>
          <w:tcPr>
            <w:tcW w:w="279" w:type="dxa"/>
            <w:tcBorders>
              <w:top w:val="single" w:sz="4" w:space="0" w:color="auto"/>
              <w:bottom w:val="single" w:sz="4" w:space="0" w:color="auto"/>
            </w:tcBorders>
            <w:tcMar>
              <w:top w:w="0" w:type="dxa"/>
              <w:left w:w="28" w:type="dxa"/>
              <w:bottom w:w="57" w:type="dxa"/>
              <w:right w:w="28" w:type="dxa"/>
            </w:tcMar>
          </w:tcPr>
          <w:p w14:paraId="6C898075" w14:textId="77777777" w:rsidR="00B23DBE" w:rsidRPr="00B0262B" w:rsidRDefault="00A004FC" w:rsidP="006F36E5">
            <w:pPr>
              <w:jc w:val="right"/>
              <w:rPr>
                <w:szCs w:val="21"/>
              </w:rPr>
            </w:pPr>
            <w:r w:rsidRPr="00B0262B">
              <w:rPr>
                <w:rFonts w:hint="eastAsia"/>
                <w:szCs w:val="21"/>
              </w:rPr>
              <w:t>2</w:t>
            </w:r>
          </w:p>
        </w:tc>
        <w:tc>
          <w:tcPr>
            <w:tcW w:w="1276" w:type="dxa"/>
            <w:tcBorders>
              <w:top w:val="single" w:sz="4" w:space="0" w:color="auto"/>
              <w:bottom w:val="single" w:sz="4" w:space="0" w:color="auto"/>
              <w:right w:val="single" w:sz="4" w:space="0" w:color="auto"/>
            </w:tcBorders>
            <w:tcMar>
              <w:top w:w="0" w:type="dxa"/>
              <w:left w:w="57" w:type="dxa"/>
              <w:bottom w:w="57" w:type="dxa"/>
              <w:right w:w="57" w:type="dxa"/>
            </w:tcMar>
          </w:tcPr>
          <w:p w14:paraId="33F41268" w14:textId="31F60B21" w:rsidR="00B23DBE" w:rsidRPr="00B0262B" w:rsidRDefault="00A004FC" w:rsidP="003F18CD">
            <w:pPr>
              <w:widowControl/>
              <w:rPr>
                <w:szCs w:val="21"/>
              </w:rPr>
            </w:pPr>
            <w:r w:rsidRPr="00B0262B">
              <w:rPr>
                <w:rFonts w:hint="eastAsia"/>
                <w:szCs w:val="21"/>
              </w:rPr>
              <w:t>薬剤師</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3A33FAF" w14:textId="75FDCBA5" w:rsidR="00B23DBE" w:rsidRPr="003F18CD" w:rsidRDefault="00A004FC" w:rsidP="00CE705A">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介護老人保健施設の実情に応じた適当数</w:t>
            </w:r>
            <w:r w:rsidR="00CE705A">
              <w:rPr>
                <w:rFonts w:ascii="ＭＳ ゴシック" w:eastAsia="ＭＳ ゴシック" w:hAnsi="ＭＳ ゴシック" w:hint="eastAsia"/>
                <w:b/>
                <w:bCs/>
                <w:szCs w:val="21"/>
              </w:rPr>
              <w:t>(</w:t>
            </w:r>
            <w:r w:rsidRPr="004E0078">
              <w:rPr>
                <w:rFonts w:ascii="ＭＳ ゴシック" w:eastAsia="ＭＳ ゴシック" w:hAnsi="ＭＳ ゴシック" w:hint="eastAsia"/>
                <w:b/>
                <w:bCs/>
                <w:szCs w:val="21"/>
              </w:rPr>
              <w:t>入所者の数を300で除した数以上が標準</w:t>
            </w:r>
            <w:r w:rsidR="00CE705A">
              <w:rPr>
                <w:rFonts w:ascii="ＭＳ ゴシック" w:eastAsia="ＭＳ ゴシック" w:hAnsi="ＭＳ ゴシック" w:hint="eastAsia"/>
                <w:b/>
                <w:bCs/>
                <w:szCs w:val="21"/>
              </w:rPr>
              <w:t>)</w:t>
            </w:r>
            <w:r w:rsidRPr="004E0078">
              <w:rPr>
                <w:rFonts w:ascii="ＭＳ ゴシック" w:eastAsia="ＭＳ ゴシック" w:hAnsi="ＭＳ ゴシック" w:hint="eastAsia"/>
                <w:b/>
                <w:bCs/>
                <w:szCs w:val="21"/>
              </w:rPr>
              <w:t>の薬剤師が配置されていますか。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A83D4F5" w14:textId="77777777" w:rsidR="00A7206F" w:rsidRPr="00BA430E" w:rsidRDefault="00B267A9" w:rsidP="00BA430E">
            <w:pPr>
              <w:jc w:val="left"/>
              <w:rPr>
                <w:sz w:val="20"/>
                <w:szCs w:val="20"/>
              </w:rPr>
            </w:pPr>
            <w:sdt>
              <w:sdtPr>
                <w:rPr>
                  <w:sz w:val="20"/>
                  <w:szCs w:val="20"/>
                </w:rPr>
                <w:id w:val="-2041199065"/>
                <w14:checkbox>
                  <w14:checked w14:val="0"/>
                  <w14:checkedState w14:val="2612" w14:font="ＭＳ ゴシック"/>
                  <w14:uncheckedState w14:val="2610" w14:font="ＭＳ ゴシック"/>
                </w14:checkbox>
              </w:sdtPr>
              <w:sdtContent>
                <w:r w:rsidR="00A7206F" w:rsidRPr="00BA430E">
                  <w:rPr>
                    <w:rFonts w:ascii="ＭＳ ゴシック" w:eastAsia="ＭＳ ゴシック" w:hAnsi="ＭＳ ゴシック" w:hint="eastAsia"/>
                    <w:sz w:val="20"/>
                    <w:szCs w:val="20"/>
                  </w:rPr>
                  <w:t>☐</w:t>
                </w:r>
              </w:sdtContent>
            </w:sdt>
            <w:r w:rsidR="00A7206F" w:rsidRPr="00BA430E">
              <w:rPr>
                <w:rFonts w:hint="eastAsia"/>
                <w:sz w:val="20"/>
                <w:szCs w:val="20"/>
              </w:rPr>
              <w:t>いる</w:t>
            </w:r>
          </w:p>
          <w:p w14:paraId="78CECD33" w14:textId="4E8D8016" w:rsidR="00B23DBE" w:rsidRPr="00BA430E" w:rsidRDefault="00B267A9" w:rsidP="00BA430E">
            <w:pPr>
              <w:jc w:val="left"/>
              <w:rPr>
                <w:sz w:val="20"/>
                <w:szCs w:val="20"/>
              </w:rPr>
            </w:pPr>
            <w:sdt>
              <w:sdtPr>
                <w:rPr>
                  <w:sz w:val="20"/>
                  <w:szCs w:val="20"/>
                </w:rPr>
                <w:id w:val="637083390"/>
                <w14:checkbox>
                  <w14:checked w14:val="0"/>
                  <w14:checkedState w14:val="2612" w14:font="ＭＳ ゴシック"/>
                  <w14:uncheckedState w14:val="2610" w14:font="ＭＳ ゴシック"/>
                </w14:checkbox>
              </w:sdtPr>
              <w:sdtContent>
                <w:r w:rsidR="00A7206F" w:rsidRPr="00BA430E">
                  <w:rPr>
                    <w:rFonts w:ascii="ＭＳ ゴシック" w:eastAsia="ＭＳ ゴシック" w:hAnsi="ＭＳ ゴシック" w:hint="eastAsia"/>
                    <w:sz w:val="20"/>
                    <w:szCs w:val="20"/>
                  </w:rPr>
                  <w:t>☐</w:t>
                </w:r>
              </w:sdtContent>
            </w:sdt>
            <w:r w:rsidR="00A7206F"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C0EC83B" w14:textId="1BFE6B98" w:rsidR="00B23DBE" w:rsidRPr="00AC3C62" w:rsidRDefault="00A004FC" w:rsidP="00716E26">
            <w:pPr>
              <w:widowControl/>
              <w:jc w:val="left"/>
              <w:rPr>
                <w:sz w:val="18"/>
                <w:szCs w:val="18"/>
              </w:rPr>
            </w:pPr>
            <w:r w:rsidRPr="00AC3C62">
              <w:rPr>
                <w:rFonts w:hint="eastAsia"/>
                <w:sz w:val="18"/>
                <w:szCs w:val="18"/>
              </w:rPr>
              <w:t>条例第4条</w:t>
            </w:r>
            <w:r w:rsidRPr="00AC3C62">
              <w:rPr>
                <w:rFonts w:hint="eastAsia"/>
                <w:sz w:val="18"/>
                <w:szCs w:val="18"/>
              </w:rPr>
              <w:br/>
              <w:t>第1項第1号</w:t>
            </w:r>
            <w:r w:rsidRPr="00AC3C62">
              <w:rPr>
                <w:rFonts w:hint="eastAsia"/>
                <w:sz w:val="18"/>
                <w:szCs w:val="18"/>
              </w:rPr>
              <w:br/>
              <w:t>平12老企44</w:t>
            </w:r>
            <w:r w:rsidRPr="00AC3C62">
              <w:rPr>
                <w:rFonts w:hint="eastAsia"/>
                <w:sz w:val="18"/>
                <w:szCs w:val="18"/>
              </w:rPr>
              <w:br/>
              <w:t>第2の2</w:t>
            </w:r>
          </w:p>
        </w:tc>
      </w:tr>
      <w:tr w:rsidR="00B23DBE" w:rsidRPr="0002410B" w14:paraId="68169E41" w14:textId="77777777" w:rsidTr="00A13794">
        <w:tc>
          <w:tcPr>
            <w:tcW w:w="279" w:type="dxa"/>
            <w:tcBorders>
              <w:top w:val="single" w:sz="4" w:space="0" w:color="auto"/>
              <w:bottom w:val="nil"/>
            </w:tcBorders>
            <w:tcMar>
              <w:top w:w="0" w:type="dxa"/>
              <w:left w:w="28" w:type="dxa"/>
              <w:bottom w:w="57" w:type="dxa"/>
              <w:right w:w="28" w:type="dxa"/>
            </w:tcMar>
          </w:tcPr>
          <w:p w14:paraId="3B216C71" w14:textId="77777777" w:rsidR="00B23DBE" w:rsidRPr="00B0262B" w:rsidRDefault="00A004FC" w:rsidP="006F36E5">
            <w:pPr>
              <w:jc w:val="right"/>
              <w:rPr>
                <w:szCs w:val="21"/>
              </w:rPr>
            </w:pPr>
            <w:r w:rsidRPr="00B0262B">
              <w:rPr>
                <w:rFonts w:hint="eastAsia"/>
                <w:szCs w:val="21"/>
              </w:rPr>
              <w:t>3</w:t>
            </w:r>
          </w:p>
        </w:tc>
        <w:tc>
          <w:tcPr>
            <w:tcW w:w="1276" w:type="dxa"/>
            <w:tcBorders>
              <w:top w:val="single" w:sz="4" w:space="0" w:color="auto"/>
              <w:bottom w:val="nil"/>
              <w:right w:val="single" w:sz="4" w:space="0" w:color="auto"/>
            </w:tcBorders>
            <w:tcMar>
              <w:top w:w="0" w:type="dxa"/>
              <w:left w:w="57" w:type="dxa"/>
              <w:bottom w:w="57" w:type="dxa"/>
              <w:right w:w="57" w:type="dxa"/>
            </w:tcMar>
          </w:tcPr>
          <w:p w14:paraId="0B49376E" w14:textId="42F1C45F" w:rsidR="00B23DBE" w:rsidRPr="00B0262B" w:rsidRDefault="00A004FC" w:rsidP="003F18CD">
            <w:pPr>
              <w:widowControl/>
              <w:rPr>
                <w:szCs w:val="21"/>
              </w:rPr>
            </w:pPr>
            <w:r w:rsidRPr="00B0262B">
              <w:rPr>
                <w:rFonts w:hint="eastAsia"/>
                <w:szCs w:val="21"/>
              </w:rPr>
              <w:t>看護職員及び介護職員</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EA32705" w14:textId="4C7DBDED" w:rsidR="00B23DBE" w:rsidRPr="003F18CD" w:rsidRDefault="00A004FC" w:rsidP="003F18C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常勤換算方法で、入所者の数が３又はその端数を増すごとに１人配置していますか。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BD8F8AF" w14:textId="77777777" w:rsidR="00CE705A" w:rsidRPr="00BA430E" w:rsidRDefault="00B267A9" w:rsidP="00BA430E">
            <w:pPr>
              <w:jc w:val="left"/>
              <w:rPr>
                <w:sz w:val="20"/>
                <w:szCs w:val="20"/>
              </w:rPr>
            </w:pPr>
            <w:sdt>
              <w:sdtPr>
                <w:rPr>
                  <w:sz w:val="20"/>
                  <w:szCs w:val="20"/>
                </w:rPr>
                <w:id w:val="-1621286808"/>
                <w14:checkbox>
                  <w14:checked w14:val="0"/>
                  <w14:checkedState w14:val="2612" w14:font="ＭＳ ゴシック"/>
                  <w14:uncheckedState w14:val="2610" w14:font="ＭＳ ゴシック"/>
                </w14:checkbox>
              </w:sdtPr>
              <w:sdtContent>
                <w:r w:rsidR="00CE705A" w:rsidRPr="00BA430E">
                  <w:rPr>
                    <w:rFonts w:ascii="ＭＳ ゴシック" w:eastAsia="ＭＳ ゴシック" w:hAnsi="ＭＳ ゴシック" w:hint="eastAsia"/>
                    <w:sz w:val="20"/>
                    <w:szCs w:val="20"/>
                  </w:rPr>
                  <w:t>☐</w:t>
                </w:r>
              </w:sdtContent>
            </w:sdt>
            <w:r w:rsidR="00CE705A" w:rsidRPr="00BA430E">
              <w:rPr>
                <w:rFonts w:hint="eastAsia"/>
                <w:sz w:val="20"/>
                <w:szCs w:val="20"/>
              </w:rPr>
              <w:t>いる</w:t>
            </w:r>
          </w:p>
          <w:p w14:paraId="141CCEC6" w14:textId="7DC9457C" w:rsidR="00B23DBE" w:rsidRPr="00BA430E" w:rsidRDefault="00B267A9" w:rsidP="00BA430E">
            <w:pPr>
              <w:jc w:val="left"/>
              <w:rPr>
                <w:sz w:val="20"/>
                <w:szCs w:val="20"/>
              </w:rPr>
            </w:pPr>
            <w:sdt>
              <w:sdtPr>
                <w:rPr>
                  <w:sz w:val="20"/>
                  <w:szCs w:val="20"/>
                </w:rPr>
                <w:id w:val="-2043353247"/>
                <w14:checkbox>
                  <w14:checked w14:val="0"/>
                  <w14:checkedState w14:val="2612" w14:font="ＭＳ ゴシック"/>
                  <w14:uncheckedState w14:val="2610" w14:font="ＭＳ ゴシック"/>
                </w14:checkbox>
              </w:sdtPr>
              <w:sdtContent>
                <w:r w:rsidR="00CE705A" w:rsidRPr="00BA430E">
                  <w:rPr>
                    <w:rFonts w:ascii="ＭＳ ゴシック" w:eastAsia="ＭＳ ゴシック" w:hAnsi="ＭＳ ゴシック" w:hint="eastAsia"/>
                    <w:sz w:val="20"/>
                    <w:szCs w:val="20"/>
                  </w:rPr>
                  <w:t>☐</w:t>
                </w:r>
              </w:sdtContent>
            </w:sdt>
            <w:r w:rsidR="00CE705A"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614D406" w14:textId="07299701" w:rsidR="00B23DBE" w:rsidRPr="00AC3C62" w:rsidRDefault="00A004FC" w:rsidP="00716E26">
            <w:pPr>
              <w:widowControl/>
              <w:jc w:val="left"/>
              <w:rPr>
                <w:sz w:val="18"/>
                <w:szCs w:val="18"/>
              </w:rPr>
            </w:pPr>
            <w:r w:rsidRPr="00AC3C62">
              <w:rPr>
                <w:rFonts w:hint="eastAsia"/>
                <w:sz w:val="18"/>
                <w:szCs w:val="18"/>
              </w:rPr>
              <w:t>条例第4条</w:t>
            </w:r>
            <w:r w:rsidRPr="00AC3C62">
              <w:rPr>
                <w:rFonts w:hint="eastAsia"/>
                <w:sz w:val="18"/>
                <w:szCs w:val="18"/>
              </w:rPr>
              <w:br/>
              <w:t>第1項第2号</w:t>
            </w:r>
          </w:p>
        </w:tc>
      </w:tr>
      <w:tr w:rsidR="00B23DBE" w:rsidRPr="0002410B" w14:paraId="66E529AA" w14:textId="77777777" w:rsidTr="00A13794">
        <w:tc>
          <w:tcPr>
            <w:tcW w:w="279" w:type="dxa"/>
            <w:tcBorders>
              <w:top w:val="nil"/>
              <w:bottom w:val="nil"/>
            </w:tcBorders>
            <w:tcMar>
              <w:top w:w="0" w:type="dxa"/>
              <w:left w:w="28" w:type="dxa"/>
              <w:bottom w:w="57" w:type="dxa"/>
              <w:right w:w="28" w:type="dxa"/>
            </w:tcMar>
          </w:tcPr>
          <w:p w14:paraId="46C206AB" w14:textId="77777777" w:rsidR="00B23DBE" w:rsidRPr="00B0262B" w:rsidRDefault="00B23DBE"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C86ACE8" w14:textId="77777777" w:rsidR="00B23DBE" w:rsidRPr="00B0262B" w:rsidRDefault="00B23DBE" w:rsidP="006F36E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24057CF" w14:textId="0FF9562A" w:rsidR="00B23DBE" w:rsidRPr="00CE705A" w:rsidRDefault="00A004FC" w:rsidP="00CE705A">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看護職員の員数は看護・介護職員の総数の７分の２程度、介護職員の員数は看護・介護職員の総数の７分の５程度となっていますか。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278A6F1" w14:textId="77777777" w:rsidR="00CE705A" w:rsidRPr="00BA430E" w:rsidRDefault="00B267A9" w:rsidP="00BA430E">
            <w:pPr>
              <w:jc w:val="left"/>
              <w:rPr>
                <w:sz w:val="20"/>
                <w:szCs w:val="20"/>
              </w:rPr>
            </w:pPr>
            <w:sdt>
              <w:sdtPr>
                <w:rPr>
                  <w:sz w:val="20"/>
                  <w:szCs w:val="20"/>
                </w:rPr>
                <w:id w:val="-525872454"/>
                <w14:checkbox>
                  <w14:checked w14:val="0"/>
                  <w14:checkedState w14:val="2612" w14:font="ＭＳ ゴシック"/>
                  <w14:uncheckedState w14:val="2610" w14:font="ＭＳ ゴシック"/>
                </w14:checkbox>
              </w:sdtPr>
              <w:sdtContent>
                <w:r w:rsidR="00CE705A" w:rsidRPr="00BA430E">
                  <w:rPr>
                    <w:rFonts w:ascii="ＭＳ ゴシック" w:eastAsia="ＭＳ ゴシック" w:hAnsi="ＭＳ ゴシック" w:hint="eastAsia"/>
                    <w:sz w:val="20"/>
                    <w:szCs w:val="20"/>
                  </w:rPr>
                  <w:t>☐</w:t>
                </w:r>
              </w:sdtContent>
            </w:sdt>
            <w:r w:rsidR="00CE705A" w:rsidRPr="00BA430E">
              <w:rPr>
                <w:rFonts w:hint="eastAsia"/>
                <w:sz w:val="20"/>
                <w:szCs w:val="20"/>
              </w:rPr>
              <w:t>いる</w:t>
            </w:r>
          </w:p>
          <w:p w14:paraId="697560DC" w14:textId="29A93355" w:rsidR="00B23DBE" w:rsidRPr="00BA430E" w:rsidRDefault="00B267A9" w:rsidP="00BA430E">
            <w:pPr>
              <w:jc w:val="left"/>
              <w:rPr>
                <w:sz w:val="20"/>
                <w:szCs w:val="20"/>
              </w:rPr>
            </w:pPr>
            <w:sdt>
              <w:sdtPr>
                <w:rPr>
                  <w:sz w:val="20"/>
                  <w:szCs w:val="20"/>
                </w:rPr>
                <w:id w:val="-1715424024"/>
                <w14:checkbox>
                  <w14:checked w14:val="0"/>
                  <w14:checkedState w14:val="2612" w14:font="ＭＳ ゴシック"/>
                  <w14:uncheckedState w14:val="2610" w14:font="ＭＳ ゴシック"/>
                </w14:checkbox>
              </w:sdtPr>
              <w:sdtContent>
                <w:r w:rsidR="00CE705A" w:rsidRPr="00BA430E">
                  <w:rPr>
                    <w:rFonts w:ascii="ＭＳ ゴシック" w:eastAsia="ＭＳ ゴシック" w:hAnsi="ＭＳ ゴシック" w:hint="eastAsia"/>
                    <w:sz w:val="20"/>
                    <w:szCs w:val="20"/>
                  </w:rPr>
                  <w:t>☐</w:t>
                </w:r>
              </w:sdtContent>
            </w:sdt>
            <w:r w:rsidR="00CE705A"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6135C576" w14:textId="54D4E3BB" w:rsidR="00B23DBE" w:rsidRPr="00AC3C62" w:rsidRDefault="00A004FC" w:rsidP="00716E26">
            <w:pPr>
              <w:widowControl/>
              <w:jc w:val="left"/>
              <w:rPr>
                <w:sz w:val="18"/>
                <w:szCs w:val="18"/>
              </w:rPr>
            </w:pPr>
            <w:r w:rsidRPr="00AC3C62">
              <w:rPr>
                <w:rFonts w:hint="eastAsia"/>
                <w:sz w:val="18"/>
                <w:szCs w:val="18"/>
              </w:rPr>
              <w:t>条例第4条</w:t>
            </w:r>
            <w:r w:rsidRPr="00AC3C62">
              <w:rPr>
                <w:rFonts w:hint="eastAsia"/>
                <w:sz w:val="18"/>
                <w:szCs w:val="18"/>
              </w:rPr>
              <w:br/>
              <w:t>第1項第2号</w:t>
            </w:r>
          </w:p>
        </w:tc>
      </w:tr>
      <w:tr w:rsidR="00B23DBE" w:rsidRPr="0002410B" w14:paraId="41D0F3E6" w14:textId="77777777" w:rsidTr="00A13794">
        <w:tc>
          <w:tcPr>
            <w:tcW w:w="279" w:type="dxa"/>
            <w:tcBorders>
              <w:top w:val="nil"/>
              <w:bottom w:val="nil"/>
            </w:tcBorders>
            <w:tcMar>
              <w:top w:w="0" w:type="dxa"/>
              <w:left w:w="28" w:type="dxa"/>
              <w:bottom w:w="57" w:type="dxa"/>
              <w:right w:w="28" w:type="dxa"/>
            </w:tcMar>
          </w:tcPr>
          <w:p w14:paraId="007C4AE2" w14:textId="77777777" w:rsidR="00B23DBE" w:rsidRPr="00B0262B" w:rsidRDefault="00B23DBE"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B5177B3" w14:textId="77777777" w:rsidR="00B23DBE" w:rsidRPr="00B0262B" w:rsidRDefault="00B23DBE" w:rsidP="006F36E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00A8D9E" w14:textId="77777777" w:rsidR="00034B61" w:rsidRDefault="003F18CD" w:rsidP="00CE705A">
            <w:pPr>
              <w:widowControl/>
              <w:ind w:left="210" w:hangingChars="100" w:hanging="210"/>
              <w:rPr>
                <w:szCs w:val="21"/>
              </w:rPr>
            </w:pPr>
            <w:r w:rsidRPr="008E2897">
              <w:rPr>
                <w:rFonts w:hint="eastAsia"/>
                <w:szCs w:val="21"/>
              </w:rPr>
              <w:t xml:space="preserve">※　</w:t>
            </w:r>
            <w:r w:rsidR="00A004FC" w:rsidRPr="008E2897">
              <w:rPr>
                <w:rFonts w:hint="eastAsia"/>
                <w:szCs w:val="21"/>
              </w:rPr>
              <w:t>看護職員の員数については</w:t>
            </w:r>
            <w:r w:rsidRPr="008E2897">
              <w:rPr>
                <w:rFonts w:hint="eastAsia"/>
                <w:szCs w:val="21"/>
              </w:rPr>
              <w:t>、「看護・介護職員の総数の７分の２程度を標準とする」とされています</w:t>
            </w:r>
            <w:r w:rsidR="00A004FC" w:rsidRPr="008E2897">
              <w:rPr>
                <w:rFonts w:hint="eastAsia"/>
                <w:szCs w:val="21"/>
              </w:rPr>
              <w:t>が、この標準を下回ることによ</w:t>
            </w:r>
            <w:r w:rsidRPr="008E2897">
              <w:rPr>
                <w:rFonts w:hint="eastAsia"/>
                <w:szCs w:val="21"/>
              </w:rPr>
              <w:t>って直ちに人員基準欠如及び減算の対象となるものではありません。</w:t>
            </w:r>
          </w:p>
          <w:p w14:paraId="5BA95B87" w14:textId="1F753F4F" w:rsidR="00B23DBE" w:rsidRPr="008E2897" w:rsidRDefault="003F18CD" w:rsidP="00034B61">
            <w:pPr>
              <w:widowControl/>
              <w:ind w:leftChars="100" w:left="210" w:firstLineChars="100" w:firstLine="210"/>
              <w:rPr>
                <w:szCs w:val="21"/>
              </w:rPr>
            </w:pPr>
            <w:r w:rsidRPr="008E2897">
              <w:rPr>
                <w:rFonts w:hint="eastAsia"/>
                <w:szCs w:val="21"/>
              </w:rPr>
              <w:t>しかし、</w:t>
            </w:r>
            <w:r w:rsidR="00A004FC" w:rsidRPr="008E2897">
              <w:rPr>
                <w:rFonts w:hint="eastAsia"/>
                <w:szCs w:val="21"/>
              </w:rPr>
              <w:t>介護老人保健施設の基本方針に照らし、適切な看護サービスの提供を確保する観点から、「標準」を満たす看護職員の確保が必要となります。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B2924DC" w14:textId="77777777" w:rsidR="00B23DBE" w:rsidRPr="00BA430E" w:rsidRDefault="00B23DBE" w:rsidP="00BA430E">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314AA35" w14:textId="77777777" w:rsidR="008E2897" w:rsidRPr="00AC3C62" w:rsidRDefault="008E2897" w:rsidP="00716E26">
            <w:pPr>
              <w:jc w:val="left"/>
              <w:rPr>
                <w:sz w:val="18"/>
                <w:szCs w:val="18"/>
              </w:rPr>
            </w:pPr>
            <w:r w:rsidRPr="00AC3C62">
              <w:rPr>
                <w:rFonts w:hint="eastAsia"/>
                <w:sz w:val="18"/>
                <w:szCs w:val="18"/>
              </w:rPr>
              <w:t>平</w:t>
            </w:r>
            <w:r w:rsidRPr="00AC3C62">
              <w:rPr>
                <w:sz w:val="18"/>
                <w:szCs w:val="18"/>
              </w:rPr>
              <w:t>15.6.30</w:t>
            </w:r>
          </w:p>
          <w:p w14:paraId="4477C518" w14:textId="6AD267ED" w:rsidR="00B23DBE" w:rsidRPr="00AC3C62" w:rsidRDefault="008E2897" w:rsidP="00716E26">
            <w:pPr>
              <w:jc w:val="left"/>
              <w:rPr>
                <w:sz w:val="18"/>
                <w:szCs w:val="18"/>
              </w:rPr>
            </w:pPr>
            <w:r w:rsidRPr="00AC3C62">
              <w:rPr>
                <w:rFonts w:hint="eastAsia"/>
                <w:sz w:val="18"/>
                <w:szCs w:val="18"/>
              </w:rPr>
              <w:t>厚労省老健局</w:t>
            </w:r>
            <w:r w:rsidRPr="00AC3C62">
              <w:rPr>
                <w:sz w:val="18"/>
                <w:szCs w:val="18"/>
              </w:rPr>
              <w:t xml:space="preserve"> 事務連絡Q15</w:t>
            </w:r>
          </w:p>
        </w:tc>
      </w:tr>
      <w:tr w:rsidR="00B23DBE" w:rsidRPr="0002410B" w14:paraId="575E0D9C" w14:textId="77777777" w:rsidTr="00A13794">
        <w:tc>
          <w:tcPr>
            <w:tcW w:w="279" w:type="dxa"/>
            <w:tcBorders>
              <w:top w:val="nil"/>
              <w:bottom w:val="nil"/>
            </w:tcBorders>
            <w:tcMar>
              <w:top w:w="0" w:type="dxa"/>
              <w:left w:w="28" w:type="dxa"/>
              <w:bottom w:w="57" w:type="dxa"/>
              <w:right w:w="28" w:type="dxa"/>
            </w:tcMar>
          </w:tcPr>
          <w:p w14:paraId="082991A7" w14:textId="77777777" w:rsidR="00B23DBE" w:rsidRPr="00B0262B" w:rsidRDefault="00B23DBE"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DC57801" w14:textId="77777777" w:rsidR="00B23DBE" w:rsidRPr="00B0262B" w:rsidRDefault="00B23DBE" w:rsidP="006F36E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C76EB53" w14:textId="5765F3D6" w:rsidR="00B23DBE" w:rsidRPr="00CE705A" w:rsidRDefault="00A004FC" w:rsidP="00CE705A">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看護・介護職員は、当該介護老人保健施設の職務に専ら従事する常勤職員をもって充てていますか。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98C9096" w14:textId="77777777" w:rsidR="00082321" w:rsidRPr="00BA430E" w:rsidRDefault="00B267A9" w:rsidP="00082321">
            <w:pPr>
              <w:jc w:val="left"/>
              <w:rPr>
                <w:sz w:val="20"/>
                <w:szCs w:val="20"/>
              </w:rPr>
            </w:pPr>
            <w:sdt>
              <w:sdtPr>
                <w:rPr>
                  <w:sz w:val="20"/>
                  <w:szCs w:val="20"/>
                </w:rPr>
                <w:id w:val="-721059090"/>
                <w14:checkbox>
                  <w14:checked w14:val="0"/>
                  <w14:checkedState w14:val="2612" w14:font="ＭＳ ゴシック"/>
                  <w14:uncheckedState w14:val="2610" w14:font="ＭＳ ゴシック"/>
                </w14:checkbox>
              </w:sdtPr>
              <w:sdtContent>
                <w:r w:rsidR="00082321" w:rsidRPr="00BA430E">
                  <w:rPr>
                    <w:rFonts w:ascii="ＭＳ ゴシック" w:eastAsia="ＭＳ ゴシック" w:hAnsi="ＭＳ ゴシック" w:hint="eastAsia"/>
                    <w:sz w:val="20"/>
                    <w:szCs w:val="20"/>
                  </w:rPr>
                  <w:t>☐</w:t>
                </w:r>
              </w:sdtContent>
            </w:sdt>
            <w:r w:rsidR="00082321" w:rsidRPr="00BA430E">
              <w:rPr>
                <w:rFonts w:hint="eastAsia"/>
                <w:sz w:val="20"/>
                <w:szCs w:val="20"/>
              </w:rPr>
              <w:t>いる</w:t>
            </w:r>
          </w:p>
          <w:p w14:paraId="692EA4F1" w14:textId="60938C81" w:rsidR="00B23DBE" w:rsidRPr="00BA430E" w:rsidRDefault="00B267A9" w:rsidP="00082321">
            <w:pPr>
              <w:jc w:val="left"/>
              <w:rPr>
                <w:sz w:val="20"/>
                <w:szCs w:val="20"/>
              </w:rPr>
            </w:pPr>
            <w:sdt>
              <w:sdtPr>
                <w:rPr>
                  <w:sz w:val="20"/>
                  <w:szCs w:val="20"/>
                </w:rPr>
                <w:id w:val="821857595"/>
                <w14:checkbox>
                  <w14:checked w14:val="0"/>
                  <w14:checkedState w14:val="2612" w14:font="ＭＳ ゴシック"/>
                  <w14:uncheckedState w14:val="2610" w14:font="ＭＳ ゴシック"/>
                </w14:checkbox>
              </w:sdtPr>
              <w:sdtContent>
                <w:r w:rsidR="00082321" w:rsidRPr="00BA430E">
                  <w:rPr>
                    <w:rFonts w:ascii="ＭＳ ゴシック" w:eastAsia="ＭＳ ゴシック" w:hAnsi="ＭＳ ゴシック" w:hint="eastAsia"/>
                    <w:sz w:val="20"/>
                    <w:szCs w:val="20"/>
                  </w:rPr>
                  <w:t>☐</w:t>
                </w:r>
              </w:sdtContent>
            </w:sdt>
            <w:r w:rsidR="00082321"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26E26C36" w14:textId="593493B7" w:rsidR="00B23DBE" w:rsidRPr="00AC3C62" w:rsidRDefault="00A004FC" w:rsidP="00716E26">
            <w:pPr>
              <w:widowControl/>
              <w:jc w:val="left"/>
              <w:rPr>
                <w:sz w:val="18"/>
                <w:szCs w:val="18"/>
              </w:rPr>
            </w:pPr>
            <w:r w:rsidRPr="00AC3C62">
              <w:rPr>
                <w:rFonts w:hint="eastAsia"/>
                <w:sz w:val="18"/>
                <w:szCs w:val="18"/>
              </w:rPr>
              <w:t>平12老企44</w:t>
            </w:r>
            <w:r w:rsidRPr="00AC3C62">
              <w:rPr>
                <w:rFonts w:hint="eastAsia"/>
                <w:sz w:val="18"/>
                <w:szCs w:val="18"/>
              </w:rPr>
              <w:br/>
              <w:t>第2の3(1)</w:t>
            </w:r>
          </w:p>
        </w:tc>
      </w:tr>
      <w:tr w:rsidR="00B23DBE" w:rsidRPr="0002410B" w14:paraId="3D4A8707" w14:textId="77777777" w:rsidTr="00A13794">
        <w:trPr>
          <w:trHeight w:val="1303"/>
        </w:trPr>
        <w:tc>
          <w:tcPr>
            <w:tcW w:w="279" w:type="dxa"/>
            <w:tcBorders>
              <w:top w:val="nil"/>
              <w:bottom w:val="nil"/>
            </w:tcBorders>
            <w:tcMar>
              <w:top w:w="0" w:type="dxa"/>
              <w:left w:w="28" w:type="dxa"/>
              <w:bottom w:w="57" w:type="dxa"/>
              <w:right w:w="28" w:type="dxa"/>
            </w:tcMar>
          </w:tcPr>
          <w:p w14:paraId="4E3D0A24" w14:textId="77777777" w:rsidR="00B23DBE" w:rsidRPr="00B0262B" w:rsidRDefault="00B23DBE"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6BAD335" w14:textId="77777777" w:rsidR="00B23DBE" w:rsidRPr="00B0262B" w:rsidRDefault="00B23DBE" w:rsidP="006F36E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84560B6" w14:textId="0C50EA19" w:rsidR="00B23DBE" w:rsidRPr="004E0078" w:rsidRDefault="00CE705A" w:rsidP="00CE705A">
            <w:pPr>
              <w:widowControl/>
              <w:ind w:left="210" w:hangingChars="100" w:hanging="210"/>
              <w:rPr>
                <w:szCs w:val="21"/>
              </w:rPr>
            </w:pPr>
            <w:r>
              <w:rPr>
                <w:rFonts w:hint="eastAsia"/>
                <w:szCs w:val="21"/>
              </w:rPr>
              <w:t>※</w:t>
            </w:r>
            <w:r w:rsidR="00A004FC" w:rsidRPr="004E0078">
              <w:rPr>
                <w:rFonts w:hint="eastAsia"/>
                <w:szCs w:val="21"/>
              </w:rPr>
              <w:t xml:space="preserve">　ただし、業務の繁忙時に多数の職員を配置する等により業務の円滑化が図られる場合及び看護・介護職員が当該介護老人保健施設に併設される介護サービス事業所の職務に従事する場合は、次の二つの条件を満たす場合に限り、その一部に非常勤職員を充てても差し支えありません。</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89BF265" w14:textId="77777777" w:rsidR="00B23DBE" w:rsidRPr="00BA430E" w:rsidRDefault="00B23DBE" w:rsidP="00BA430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1AEE315" w14:textId="77777777" w:rsidR="00B23DBE" w:rsidRPr="00AC3C62" w:rsidRDefault="00B23DBE" w:rsidP="00716E26">
            <w:pPr>
              <w:jc w:val="left"/>
              <w:rPr>
                <w:sz w:val="18"/>
                <w:szCs w:val="18"/>
              </w:rPr>
            </w:pPr>
          </w:p>
        </w:tc>
      </w:tr>
      <w:tr w:rsidR="00B23DBE" w:rsidRPr="0002410B" w14:paraId="2964E3FF" w14:textId="77777777" w:rsidTr="00A13794">
        <w:tc>
          <w:tcPr>
            <w:tcW w:w="279" w:type="dxa"/>
            <w:tcBorders>
              <w:top w:val="nil"/>
              <w:bottom w:val="nil"/>
            </w:tcBorders>
            <w:tcMar>
              <w:top w:w="0" w:type="dxa"/>
              <w:left w:w="28" w:type="dxa"/>
              <w:bottom w:w="57" w:type="dxa"/>
              <w:right w:w="28" w:type="dxa"/>
            </w:tcMar>
          </w:tcPr>
          <w:p w14:paraId="6F2AEEAF" w14:textId="77777777" w:rsidR="00B23DBE" w:rsidRPr="00B0262B" w:rsidRDefault="00B23DBE"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D1392ED" w14:textId="77777777" w:rsidR="00B23DBE" w:rsidRPr="00B0262B" w:rsidRDefault="00B23DBE"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3A8FAF5" w14:textId="32E49A1F" w:rsidR="007C02CE" w:rsidRPr="004E0078" w:rsidRDefault="00871372" w:rsidP="00564AD5">
            <w:pPr>
              <w:widowControl/>
              <w:ind w:left="210" w:hangingChars="100" w:hanging="210"/>
              <w:rPr>
                <w:szCs w:val="21"/>
              </w:rPr>
            </w:pPr>
            <w:r w:rsidRPr="004E0078">
              <w:rPr>
                <w:rFonts w:hint="eastAsia"/>
                <w:szCs w:val="21"/>
              </w:rPr>
              <w:t>ア　常勤職員である看護・介護職員が基準省令</w:t>
            </w:r>
            <w:r w:rsidR="006B77DD">
              <w:rPr>
                <w:rFonts w:hint="eastAsia"/>
                <w:szCs w:val="21"/>
              </w:rPr>
              <w:t>に</w:t>
            </w:r>
            <w:r w:rsidRPr="004E0078">
              <w:rPr>
                <w:rFonts w:hint="eastAsia"/>
                <w:szCs w:val="21"/>
              </w:rPr>
              <w:t>よって算定される員数の７割程度確保されていること。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4B05835" w14:textId="77777777" w:rsidR="00B23DBE" w:rsidRPr="00BA430E" w:rsidRDefault="00B23DBE" w:rsidP="00BA430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C349C82" w14:textId="77777777" w:rsidR="00B23DBE" w:rsidRPr="00AC3C62" w:rsidRDefault="00B23DBE" w:rsidP="00716E26">
            <w:pPr>
              <w:jc w:val="left"/>
              <w:rPr>
                <w:sz w:val="18"/>
                <w:szCs w:val="18"/>
              </w:rPr>
            </w:pPr>
          </w:p>
        </w:tc>
      </w:tr>
      <w:tr w:rsidR="00B23DBE" w:rsidRPr="0002410B" w14:paraId="684B6CA2" w14:textId="77777777" w:rsidTr="00A13794">
        <w:tc>
          <w:tcPr>
            <w:tcW w:w="279" w:type="dxa"/>
            <w:tcBorders>
              <w:top w:val="nil"/>
              <w:bottom w:val="nil"/>
            </w:tcBorders>
            <w:tcMar>
              <w:top w:w="0" w:type="dxa"/>
              <w:left w:w="28" w:type="dxa"/>
              <w:bottom w:w="57" w:type="dxa"/>
              <w:right w:w="28" w:type="dxa"/>
            </w:tcMar>
          </w:tcPr>
          <w:p w14:paraId="1E8B6D07" w14:textId="77777777" w:rsidR="00B23DBE" w:rsidRPr="00B0262B" w:rsidRDefault="00B23DBE"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5E272A4" w14:textId="77777777" w:rsidR="00B23DBE" w:rsidRPr="00B0262B" w:rsidRDefault="00B23DBE"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6119968" w14:textId="027B0070" w:rsidR="00B23DBE" w:rsidRPr="004E0078" w:rsidRDefault="00871372" w:rsidP="00564AD5">
            <w:pPr>
              <w:widowControl/>
              <w:ind w:left="210" w:hangingChars="100" w:hanging="210"/>
              <w:rPr>
                <w:szCs w:val="21"/>
              </w:rPr>
            </w:pPr>
            <w:r w:rsidRPr="004E0078">
              <w:rPr>
                <w:rFonts w:hint="eastAsia"/>
                <w:szCs w:val="21"/>
              </w:rPr>
              <w:t>イ　常勤職員に代えて非常勤職員を充てる場合の勤務時間数が常勤職員を充てる場合の勤務時間数以上であること。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C37060C" w14:textId="77777777" w:rsidR="00B23DBE" w:rsidRPr="00BA430E" w:rsidRDefault="00B23DBE" w:rsidP="00BA430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5EFB6FA" w14:textId="77777777" w:rsidR="00B23DBE" w:rsidRPr="00AC3C62" w:rsidRDefault="00B23DBE" w:rsidP="00716E26">
            <w:pPr>
              <w:jc w:val="left"/>
              <w:rPr>
                <w:sz w:val="18"/>
                <w:szCs w:val="18"/>
              </w:rPr>
            </w:pPr>
          </w:p>
        </w:tc>
      </w:tr>
      <w:tr w:rsidR="00B23DBE" w:rsidRPr="0002410B" w14:paraId="2A220B38" w14:textId="77777777" w:rsidTr="00A13794">
        <w:tc>
          <w:tcPr>
            <w:tcW w:w="279" w:type="dxa"/>
            <w:tcBorders>
              <w:top w:val="nil"/>
              <w:bottom w:val="nil"/>
            </w:tcBorders>
            <w:tcMar>
              <w:top w:w="0" w:type="dxa"/>
              <w:left w:w="28" w:type="dxa"/>
              <w:bottom w:w="57" w:type="dxa"/>
              <w:right w:w="28" w:type="dxa"/>
            </w:tcMar>
          </w:tcPr>
          <w:p w14:paraId="30937E8F" w14:textId="77777777" w:rsidR="00B23DBE" w:rsidRPr="00B0262B" w:rsidRDefault="00B23DBE"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56B0985" w14:textId="77777777" w:rsidR="00B23DBE" w:rsidRPr="00B0262B" w:rsidRDefault="00B23DBE" w:rsidP="006F36E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E18EEB5" w14:textId="53CCCEBC" w:rsidR="000A6C58" w:rsidRPr="00CE705A" w:rsidRDefault="00CE705A" w:rsidP="00CE705A">
            <w:pPr>
              <w:widowControl/>
              <w:ind w:left="210" w:hangingChars="100" w:hanging="210"/>
              <w:rPr>
                <w:szCs w:val="21"/>
              </w:rPr>
            </w:pPr>
            <w:r>
              <w:rPr>
                <w:rFonts w:hint="eastAsia"/>
                <w:szCs w:val="21"/>
              </w:rPr>
              <w:t>※</w:t>
            </w:r>
            <w:r w:rsidR="00871372" w:rsidRPr="004E0078">
              <w:rPr>
                <w:rFonts w:hint="eastAsia"/>
                <w:szCs w:val="21"/>
              </w:rPr>
              <w:t xml:space="preserve">　また、併設事業所の職務に従事する場合は、当該介護老人保健施設において勤務する時間が勤務計画表によって管理されていなければならず、介護老人保健施設の看護・介護職員の常勤換算方法における勤務延</w:t>
            </w:r>
            <w:r>
              <w:rPr>
                <w:rFonts w:hint="eastAsia"/>
                <w:szCs w:val="21"/>
              </w:rPr>
              <w:t>時間に、併設事業所の職務に従事する時間は含まれないものです</w:t>
            </w:r>
            <w:r w:rsidR="00871372" w:rsidRPr="004E0078">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D8A74FD" w14:textId="77777777" w:rsidR="00B23DBE" w:rsidRPr="00BA430E" w:rsidRDefault="00B23DBE" w:rsidP="00BA430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3B6E2A7" w14:textId="77777777" w:rsidR="00B23DBE" w:rsidRPr="00AC3C62" w:rsidRDefault="00B23DBE" w:rsidP="00716E26">
            <w:pPr>
              <w:jc w:val="left"/>
              <w:rPr>
                <w:sz w:val="18"/>
                <w:szCs w:val="18"/>
              </w:rPr>
            </w:pPr>
          </w:p>
        </w:tc>
      </w:tr>
      <w:tr w:rsidR="00656A8C" w:rsidRPr="0002410B" w14:paraId="184A792C" w14:textId="77777777" w:rsidTr="00A13794">
        <w:tc>
          <w:tcPr>
            <w:tcW w:w="279" w:type="dxa"/>
            <w:tcBorders>
              <w:top w:val="nil"/>
              <w:bottom w:val="nil"/>
            </w:tcBorders>
            <w:tcMar>
              <w:top w:w="0" w:type="dxa"/>
              <w:left w:w="28" w:type="dxa"/>
              <w:bottom w:w="57" w:type="dxa"/>
              <w:right w:w="28" w:type="dxa"/>
            </w:tcMar>
          </w:tcPr>
          <w:p w14:paraId="7715220E" w14:textId="77777777" w:rsidR="00656A8C" w:rsidRPr="00B0262B" w:rsidRDefault="00656A8C"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0C87491" w14:textId="77777777" w:rsidR="000A6C58" w:rsidRPr="00B0262B" w:rsidRDefault="000A6C58" w:rsidP="006F36E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937BC1E" w14:textId="4FF310E8" w:rsidR="00656A8C" w:rsidRPr="004C1E59" w:rsidRDefault="00CE705A" w:rsidP="00CE705A">
            <w:pPr>
              <w:widowControl/>
              <w:ind w:left="210" w:hangingChars="100" w:hanging="210"/>
              <w:rPr>
                <w:szCs w:val="21"/>
              </w:rPr>
            </w:pPr>
            <w:r w:rsidRPr="004C1E59">
              <w:rPr>
                <w:rFonts w:hint="eastAsia"/>
                <w:szCs w:val="21"/>
              </w:rPr>
              <w:t>※</w:t>
            </w:r>
            <w:r w:rsidR="00871372" w:rsidRPr="004C1E59">
              <w:rPr>
                <w:rFonts w:hint="eastAsia"/>
                <w:szCs w:val="21"/>
              </w:rPr>
              <w:t xml:space="preserve">　なお、基準上の「看護・介護職員の総数」とは、介護老人保健施設に配置すべき看護・介護職員の員数を言います。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A38AAFF" w14:textId="77777777" w:rsidR="00656A8C" w:rsidRPr="00BA430E" w:rsidRDefault="00656A8C" w:rsidP="00BA430E">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5FE96813" w14:textId="0F22863E" w:rsidR="00656A8C" w:rsidRPr="00AC3C62" w:rsidRDefault="00871372" w:rsidP="00716E26">
            <w:pPr>
              <w:widowControl/>
              <w:jc w:val="left"/>
              <w:rPr>
                <w:sz w:val="18"/>
                <w:szCs w:val="18"/>
              </w:rPr>
            </w:pPr>
            <w:r w:rsidRPr="00AC3C62">
              <w:rPr>
                <w:rFonts w:hint="eastAsia"/>
                <w:sz w:val="18"/>
                <w:szCs w:val="18"/>
              </w:rPr>
              <w:t>平12老企44</w:t>
            </w:r>
            <w:r w:rsidRPr="00AC3C62">
              <w:rPr>
                <w:rFonts w:hint="eastAsia"/>
                <w:sz w:val="18"/>
                <w:szCs w:val="18"/>
              </w:rPr>
              <w:br/>
              <w:t>第2の3(2)</w:t>
            </w:r>
          </w:p>
        </w:tc>
      </w:tr>
      <w:tr w:rsidR="00656A8C" w:rsidRPr="0002410B" w14:paraId="3AE16C2A" w14:textId="77777777" w:rsidTr="00A13794">
        <w:tc>
          <w:tcPr>
            <w:tcW w:w="279" w:type="dxa"/>
            <w:tcBorders>
              <w:top w:val="nil"/>
              <w:bottom w:val="nil"/>
            </w:tcBorders>
            <w:tcMar>
              <w:top w:w="0" w:type="dxa"/>
              <w:left w:w="28" w:type="dxa"/>
              <w:bottom w:w="57" w:type="dxa"/>
              <w:right w:w="28" w:type="dxa"/>
            </w:tcMar>
          </w:tcPr>
          <w:p w14:paraId="7C173F68" w14:textId="77777777" w:rsidR="00656A8C" w:rsidRPr="00B0262B" w:rsidRDefault="00656A8C"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2E8825A" w14:textId="77777777" w:rsidR="00656A8C" w:rsidRPr="00B0262B" w:rsidRDefault="00656A8C" w:rsidP="006F36E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8134B10" w14:textId="7A83776B" w:rsidR="00656A8C" w:rsidRPr="00CE705A" w:rsidRDefault="00871372" w:rsidP="00CE705A">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夜勤時間帯(午後10時から翌日の午前５時までの時間を含めた連続する16時間)</w:t>
            </w:r>
            <w:r w:rsidR="00E87773">
              <w:rPr>
                <w:rFonts w:ascii="ＭＳ ゴシック" w:eastAsia="ＭＳ ゴシック" w:hAnsi="ＭＳ ゴシック" w:hint="eastAsia"/>
                <w:b/>
                <w:bCs/>
                <w:szCs w:val="21"/>
              </w:rPr>
              <w:t>の配置は</w:t>
            </w:r>
            <w:r w:rsidRPr="004E0078">
              <w:rPr>
                <w:rFonts w:ascii="ＭＳ ゴシック" w:eastAsia="ＭＳ ゴシック" w:hAnsi="ＭＳ ゴシック" w:hint="eastAsia"/>
                <w:b/>
                <w:bCs/>
                <w:szCs w:val="21"/>
              </w:rPr>
              <w:t>次の基準を満たしていますか。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386EDB9" w14:textId="77777777" w:rsidR="00082321" w:rsidRPr="00BA430E" w:rsidRDefault="00B267A9" w:rsidP="00082321">
            <w:pPr>
              <w:jc w:val="left"/>
              <w:rPr>
                <w:sz w:val="20"/>
                <w:szCs w:val="20"/>
              </w:rPr>
            </w:pPr>
            <w:sdt>
              <w:sdtPr>
                <w:rPr>
                  <w:sz w:val="20"/>
                  <w:szCs w:val="20"/>
                </w:rPr>
                <w:id w:val="124521053"/>
                <w14:checkbox>
                  <w14:checked w14:val="0"/>
                  <w14:checkedState w14:val="2612" w14:font="ＭＳ ゴシック"/>
                  <w14:uncheckedState w14:val="2610" w14:font="ＭＳ ゴシック"/>
                </w14:checkbox>
              </w:sdtPr>
              <w:sdtContent>
                <w:r w:rsidR="00082321" w:rsidRPr="00BA430E">
                  <w:rPr>
                    <w:rFonts w:ascii="ＭＳ ゴシック" w:eastAsia="ＭＳ ゴシック" w:hAnsi="ＭＳ ゴシック" w:hint="eastAsia"/>
                    <w:sz w:val="20"/>
                    <w:szCs w:val="20"/>
                  </w:rPr>
                  <w:t>☐</w:t>
                </w:r>
              </w:sdtContent>
            </w:sdt>
            <w:r w:rsidR="00082321" w:rsidRPr="00BA430E">
              <w:rPr>
                <w:rFonts w:hint="eastAsia"/>
                <w:sz w:val="20"/>
                <w:szCs w:val="20"/>
              </w:rPr>
              <w:t>いる</w:t>
            </w:r>
          </w:p>
          <w:p w14:paraId="4733A1DE" w14:textId="1A5AD988" w:rsidR="00656A8C" w:rsidRPr="00BA430E" w:rsidRDefault="00B267A9" w:rsidP="00082321">
            <w:pPr>
              <w:jc w:val="left"/>
              <w:rPr>
                <w:sz w:val="20"/>
                <w:szCs w:val="20"/>
              </w:rPr>
            </w:pPr>
            <w:sdt>
              <w:sdtPr>
                <w:rPr>
                  <w:sz w:val="20"/>
                  <w:szCs w:val="20"/>
                </w:rPr>
                <w:id w:val="-376155683"/>
                <w14:checkbox>
                  <w14:checked w14:val="0"/>
                  <w14:checkedState w14:val="2612" w14:font="ＭＳ ゴシック"/>
                  <w14:uncheckedState w14:val="2610" w14:font="ＭＳ ゴシック"/>
                </w14:checkbox>
              </w:sdtPr>
              <w:sdtContent>
                <w:r w:rsidR="00082321" w:rsidRPr="00BA430E">
                  <w:rPr>
                    <w:rFonts w:ascii="ＭＳ ゴシック" w:eastAsia="ＭＳ ゴシック" w:hAnsi="ＭＳ ゴシック" w:hint="eastAsia"/>
                    <w:sz w:val="20"/>
                    <w:szCs w:val="20"/>
                  </w:rPr>
                  <w:t>☐</w:t>
                </w:r>
              </w:sdtContent>
            </w:sdt>
            <w:r w:rsidR="00082321"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78A3B19A" w14:textId="3F1F4160" w:rsidR="00656A8C" w:rsidRPr="00AC3C62" w:rsidRDefault="00871372" w:rsidP="00E87773">
            <w:pPr>
              <w:widowControl/>
              <w:jc w:val="left"/>
              <w:rPr>
                <w:sz w:val="18"/>
                <w:szCs w:val="18"/>
              </w:rPr>
            </w:pPr>
            <w:r w:rsidRPr="00AC3C62">
              <w:rPr>
                <w:rFonts w:hint="eastAsia"/>
                <w:sz w:val="18"/>
                <w:szCs w:val="18"/>
              </w:rPr>
              <w:t>平12厚告29</w:t>
            </w:r>
            <w:r w:rsidRPr="00AC3C62">
              <w:rPr>
                <w:rFonts w:hint="eastAsia"/>
                <w:sz w:val="18"/>
                <w:szCs w:val="18"/>
              </w:rPr>
              <w:br/>
              <w:t>第6号</w:t>
            </w:r>
          </w:p>
        </w:tc>
      </w:tr>
      <w:tr w:rsidR="00656A8C" w:rsidRPr="0002410B" w14:paraId="2110284B" w14:textId="77777777" w:rsidTr="00A13794">
        <w:tc>
          <w:tcPr>
            <w:tcW w:w="279" w:type="dxa"/>
            <w:tcBorders>
              <w:top w:val="nil"/>
              <w:bottom w:val="nil"/>
            </w:tcBorders>
            <w:tcMar>
              <w:top w:w="0" w:type="dxa"/>
              <w:left w:w="28" w:type="dxa"/>
              <w:bottom w:w="57" w:type="dxa"/>
              <w:right w:w="28" w:type="dxa"/>
            </w:tcMar>
          </w:tcPr>
          <w:p w14:paraId="74FF4D9D" w14:textId="77777777" w:rsidR="00656A8C" w:rsidRPr="00B0262B" w:rsidRDefault="00656A8C"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1516F62" w14:textId="77777777" w:rsidR="00656A8C" w:rsidRPr="00B0262B" w:rsidRDefault="00656A8C" w:rsidP="006F36E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C412F9A" w14:textId="77777777" w:rsidR="00152461" w:rsidRDefault="00152461" w:rsidP="00564AD5">
            <w:pPr>
              <w:widowControl/>
              <w:rPr>
                <w:szCs w:val="21"/>
              </w:rPr>
            </w:pPr>
            <w:r>
              <w:rPr>
                <w:rFonts w:hint="eastAsia"/>
                <w:szCs w:val="21"/>
              </w:rPr>
              <w:t>ア　ユニット型でない場合</w:t>
            </w:r>
          </w:p>
          <w:p w14:paraId="7D24F41C" w14:textId="38686690" w:rsidR="00656A8C" w:rsidRPr="004E0078" w:rsidRDefault="00871372" w:rsidP="00564AD5">
            <w:pPr>
              <w:widowControl/>
              <w:ind w:leftChars="100" w:left="210" w:firstLineChars="100" w:firstLine="210"/>
              <w:rPr>
                <w:szCs w:val="21"/>
              </w:rPr>
            </w:pPr>
            <w:r w:rsidRPr="004E0078">
              <w:rPr>
                <w:rFonts w:hint="eastAsia"/>
                <w:szCs w:val="21"/>
              </w:rPr>
              <w:t>２名(定員40名以下で、常時、緊急時の連絡体制を整備している場合は１名)以上</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DB5C675" w14:textId="77777777" w:rsidR="00656A8C" w:rsidRPr="00BA430E" w:rsidRDefault="00656A8C" w:rsidP="00BA430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18B1E25" w14:textId="77777777" w:rsidR="00656A8C" w:rsidRPr="00AC3C62" w:rsidRDefault="00656A8C" w:rsidP="00716E26">
            <w:pPr>
              <w:jc w:val="left"/>
              <w:rPr>
                <w:sz w:val="18"/>
                <w:szCs w:val="18"/>
              </w:rPr>
            </w:pPr>
          </w:p>
        </w:tc>
      </w:tr>
      <w:tr w:rsidR="00656A8C" w:rsidRPr="0002410B" w14:paraId="55E91F39" w14:textId="77777777" w:rsidTr="00A13794">
        <w:tc>
          <w:tcPr>
            <w:tcW w:w="279" w:type="dxa"/>
            <w:tcBorders>
              <w:top w:val="nil"/>
              <w:bottom w:val="nil"/>
            </w:tcBorders>
            <w:tcMar>
              <w:top w:w="0" w:type="dxa"/>
              <w:left w:w="28" w:type="dxa"/>
              <w:bottom w:w="57" w:type="dxa"/>
              <w:right w:w="28" w:type="dxa"/>
            </w:tcMar>
          </w:tcPr>
          <w:p w14:paraId="03E6773A" w14:textId="77777777" w:rsidR="00656A8C" w:rsidRPr="00B0262B" w:rsidRDefault="00656A8C" w:rsidP="006F36E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B78A577" w14:textId="77777777" w:rsidR="00656A8C" w:rsidRPr="00B0262B" w:rsidRDefault="00656A8C" w:rsidP="006F36E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282DB28" w14:textId="70558515" w:rsidR="00656A8C" w:rsidRPr="004E0078" w:rsidRDefault="00871372" w:rsidP="00564AD5">
            <w:pPr>
              <w:widowControl/>
              <w:rPr>
                <w:szCs w:val="21"/>
              </w:rPr>
            </w:pPr>
            <w:r w:rsidRPr="004E0078">
              <w:rPr>
                <w:rFonts w:hint="eastAsia"/>
                <w:szCs w:val="21"/>
              </w:rPr>
              <w:t>イ　ユニット型の場合</w:t>
            </w:r>
            <w:r w:rsidRPr="004E0078">
              <w:rPr>
                <w:rFonts w:hint="eastAsia"/>
                <w:szCs w:val="21"/>
              </w:rPr>
              <w:br/>
              <w:t xml:space="preserve">　　２ユニットごとに１名以上</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11E795A" w14:textId="77777777" w:rsidR="00656A8C" w:rsidRPr="00BA430E" w:rsidRDefault="00656A8C" w:rsidP="00BA430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9225A26" w14:textId="77777777" w:rsidR="00656A8C" w:rsidRPr="00AC3C62" w:rsidRDefault="00656A8C" w:rsidP="00716E26">
            <w:pPr>
              <w:jc w:val="left"/>
              <w:rPr>
                <w:sz w:val="18"/>
                <w:szCs w:val="18"/>
              </w:rPr>
            </w:pPr>
          </w:p>
        </w:tc>
      </w:tr>
      <w:tr w:rsidR="00400CAC" w:rsidRPr="0002410B" w14:paraId="1D6ACC2D" w14:textId="77777777" w:rsidTr="00A13794">
        <w:tc>
          <w:tcPr>
            <w:tcW w:w="279" w:type="dxa"/>
            <w:tcBorders>
              <w:top w:val="nil"/>
              <w:bottom w:val="nil"/>
            </w:tcBorders>
            <w:tcMar>
              <w:top w:w="0" w:type="dxa"/>
              <w:left w:w="28" w:type="dxa"/>
              <w:bottom w:w="57" w:type="dxa"/>
              <w:right w:w="28" w:type="dxa"/>
            </w:tcMar>
          </w:tcPr>
          <w:p w14:paraId="70193EA2"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384C065" w14:textId="77777777" w:rsidR="00400CAC" w:rsidRPr="00B0262B" w:rsidRDefault="00400CAC" w:rsidP="00400CAC">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6D599C3" w14:textId="60510C2E" w:rsidR="00400CAC" w:rsidRPr="00400CAC" w:rsidRDefault="00400CAC" w:rsidP="00400CAC">
            <w:pPr>
              <w:widowControl/>
              <w:ind w:left="211" w:hangingChars="100" w:hanging="211"/>
              <w:rPr>
                <w:rFonts w:ascii="ＭＳ ゴシック" w:eastAsia="ＭＳ ゴシック" w:hAnsi="ＭＳ ゴシック"/>
                <w:b/>
                <w:szCs w:val="21"/>
              </w:rPr>
            </w:pPr>
            <w:r w:rsidRPr="00400CAC">
              <w:rPr>
                <w:rFonts w:ascii="ＭＳ ゴシック" w:eastAsia="ＭＳ ゴシック" w:hAnsi="ＭＳ ゴシック" w:hint="eastAsia"/>
                <w:b/>
                <w:szCs w:val="21"/>
              </w:rPr>
              <w:t>※　貴施設の夜勤時間帯を記入して下さい。（貴施設における夜勤職員の勤務時間ではありませんのでご注意ください。）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B78BB16" w14:textId="77777777" w:rsidR="00400CAC" w:rsidRPr="00BA430E" w:rsidRDefault="00400CAC" w:rsidP="00400CAC">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1AE0E63" w14:textId="77777777" w:rsidR="00400CAC" w:rsidRPr="00AC3C62" w:rsidRDefault="00400CAC" w:rsidP="00716E26">
            <w:pPr>
              <w:jc w:val="left"/>
              <w:rPr>
                <w:sz w:val="18"/>
                <w:szCs w:val="18"/>
              </w:rPr>
            </w:pPr>
          </w:p>
        </w:tc>
      </w:tr>
      <w:tr w:rsidR="00400CAC" w:rsidRPr="0002410B" w14:paraId="1C7B3603" w14:textId="77777777" w:rsidTr="00A13794">
        <w:tc>
          <w:tcPr>
            <w:tcW w:w="279" w:type="dxa"/>
            <w:tcBorders>
              <w:top w:val="nil"/>
              <w:bottom w:val="single" w:sz="4" w:space="0" w:color="auto"/>
            </w:tcBorders>
            <w:tcMar>
              <w:top w:w="0" w:type="dxa"/>
              <w:left w:w="28" w:type="dxa"/>
              <w:bottom w:w="57" w:type="dxa"/>
              <w:right w:w="28" w:type="dxa"/>
            </w:tcMar>
          </w:tcPr>
          <w:p w14:paraId="42AABB2B" w14:textId="77777777" w:rsidR="00400CAC" w:rsidRPr="00B0262B" w:rsidRDefault="00400CAC" w:rsidP="00400CAC">
            <w:pPr>
              <w:spacing w:before="240" w:after="240"/>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2ADB3DE9" w14:textId="77777777" w:rsidR="00400CAC" w:rsidRPr="00B0262B" w:rsidRDefault="00400CAC" w:rsidP="00400CAC">
            <w:pPr>
              <w:spacing w:before="240" w:after="24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tbl>
            <w:tblPr>
              <w:tblStyle w:val="a3"/>
              <w:tblW w:w="0" w:type="auto"/>
              <w:tblLayout w:type="fixed"/>
              <w:tblLook w:val="04A0" w:firstRow="1" w:lastRow="0" w:firstColumn="1" w:lastColumn="0" w:noHBand="0" w:noVBand="1"/>
            </w:tblPr>
            <w:tblGrid>
              <w:gridCol w:w="6011"/>
            </w:tblGrid>
            <w:tr w:rsidR="00400CAC" w:rsidRPr="00400CAC" w14:paraId="6FEC89DE" w14:textId="77777777" w:rsidTr="00400CAC">
              <w:tc>
                <w:tcPr>
                  <w:tcW w:w="6011" w:type="dxa"/>
                </w:tcPr>
                <w:p w14:paraId="56F77FBE" w14:textId="6B6FAFFD" w:rsidR="00400CAC" w:rsidRPr="00400CAC" w:rsidRDefault="00400CAC" w:rsidP="00400CAC">
                  <w:pPr>
                    <w:widowControl/>
                    <w:spacing w:before="240" w:after="240"/>
                    <w:rPr>
                      <w:rFonts w:ascii="ＭＳ ゴシック" w:eastAsia="ＭＳ ゴシック" w:hAnsi="ＭＳ ゴシック"/>
                      <w:b/>
                      <w:szCs w:val="21"/>
                    </w:rPr>
                  </w:pPr>
                  <w:r w:rsidRPr="00400CAC">
                    <w:rPr>
                      <w:rFonts w:ascii="ＭＳ ゴシック" w:eastAsia="ＭＳ ゴシック" w:hAnsi="ＭＳ ゴシック"/>
                      <w:b/>
                      <w:szCs w:val="21"/>
                    </w:rPr>
                    <w:t>【　　　　　：　　　　　　～　　　　　　：　　　　　】</w:t>
                  </w:r>
                </w:p>
              </w:tc>
            </w:tr>
          </w:tbl>
          <w:p w14:paraId="37E2CC97" w14:textId="1CB2AE72" w:rsidR="00400CAC" w:rsidRPr="00400CAC" w:rsidRDefault="00400CAC" w:rsidP="00400CAC">
            <w:pPr>
              <w:widowControl/>
              <w:spacing w:before="240" w:after="240"/>
              <w:rPr>
                <w:rFonts w:ascii="ＭＳ ゴシック" w:eastAsia="ＭＳ ゴシック" w:hAnsi="ＭＳ ゴシック"/>
                <w:b/>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2CF987F" w14:textId="77777777" w:rsidR="00400CAC" w:rsidRPr="00BA430E" w:rsidRDefault="00400CAC" w:rsidP="00400CAC">
            <w:pPr>
              <w:spacing w:before="240" w:after="240"/>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4119F93B" w14:textId="77777777" w:rsidR="00400CAC" w:rsidRPr="00AC3C62" w:rsidRDefault="00400CAC" w:rsidP="00716E26">
            <w:pPr>
              <w:spacing w:before="240" w:after="240"/>
              <w:jc w:val="left"/>
              <w:rPr>
                <w:sz w:val="18"/>
                <w:szCs w:val="18"/>
              </w:rPr>
            </w:pPr>
          </w:p>
        </w:tc>
      </w:tr>
      <w:tr w:rsidR="00400CAC" w:rsidRPr="0002410B" w14:paraId="58F0DD61" w14:textId="77777777" w:rsidTr="00A13794">
        <w:tc>
          <w:tcPr>
            <w:tcW w:w="279" w:type="dxa"/>
            <w:tcBorders>
              <w:top w:val="single" w:sz="4" w:space="0" w:color="auto"/>
              <w:bottom w:val="nil"/>
            </w:tcBorders>
            <w:tcMar>
              <w:top w:w="0" w:type="dxa"/>
              <w:left w:w="28" w:type="dxa"/>
              <w:bottom w:w="57" w:type="dxa"/>
              <w:right w:w="28" w:type="dxa"/>
            </w:tcMar>
          </w:tcPr>
          <w:p w14:paraId="6B5FA91E" w14:textId="77777777" w:rsidR="00400CAC" w:rsidRPr="00B0262B" w:rsidRDefault="00400CAC" w:rsidP="00400CAC">
            <w:pPr>
              <w:jc w:val="right"/>
              <w:rPr>
                <w:szCs w:val="21"/>
              </w:rPr>
            </w:pPr>
            <w:r w:rsidRPr="00B0262B">
              <w:rPr>
                <w:rFonts w:hint="eastAsia"/>
                <w:szCs w:val="21"/>
              </w:rPr>
              <w:lastRenderedPageBreak/>
              <w:t>4</w:t>
            </w:r>
          </w:p>
        </w:tc>
        <w:tc>
          <w:tcPr>
            <w:tcW w:w="1276" w:type="dxa"/>
            <w:tcBorders>
              <w:top w:val="single" w:sz="4" w:space="0" w:color="auto"/>
              <w:bottom w:val="nil"/>
              <w:right w:val="single" w:sz="4" w:space="0" w:color="auto"/>
            </w:tcBorders>
            <w:tcMar>
              <w:top w:w="0" w:type="dxa"/>
              <w:left w:w="57" w:type="dxa"/>
              <w:bottom w:w="57" w:type="dxa"/>
              <w:right w:w="57" w:type="dxa"/>
            </w:tcMar>
          </w:tcPr>
          <w:p w14:paraId="4FE7D4D1" w14:textId="77777777" w:rsidR="00400CAC" w:rsidRPr="00B0262B" w:rsidRDefault="00400CAC" w:rsidP="00400CAC">
            <w:pPr>
              <w:widowControl/>
              <w:rPr>
                <w:szCs w:val="21"/>
              </w:rPr>
            </w:pPr>
            <w:r w:rsidRPr="00B0262B">
              <w:rPr>
                <w:rFonts w:hint="eastAsia"/>
                <w:szCs w:val="21"/>
              </w:rPr>
              <w:t>支援相談員</w:t>
            </w:r>
          </w:p>
          <w:p w14:paraId="0BDC2594"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6CD80A3" w14:textId="37FFEE85" w:rsidR="00400CAC" w:rsidRPr="00152461" w:rsidRDefault="00400CAC" w:rsidP="00400CAC">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⑴　</w:t>
            </w:r>
            <w:r w:rsidRPr="004E0078">
              <w:rPr>
                <w:rFonts w:ascii="ＭＳ ゴシック" w:eastAsia="ＭＳ ゴシック" w:hAnsi="ＭＳ ゴシック" w:hint="eastAsia"/>
                <w:b/>
                <w:bCs/>
                <w:szCs w:val="21"/>
              </w:rPr>
              <w:t>支援相談員は、１以上（入所者の数が100を超える場合にあっては、常勤の支援相談員１名に加え、常勤換算方法で、100を超える部分を100で除して得た数以上。）配置していますか。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C9ABDD9" w14:textId="77777777" w:rsidR="00400CAC" w:rsidRPr="00BA430E" w:rsidRDefault="00B267A9" w:rsidP="00400CAC">
            <w:pPr>
              <w:jc w:val="left"/>
              <w:rPr>
                <w:sz w:val="20"/>
                <w:szCs w:val="20"/>
              </w:rPr>
            </w:pPr>
            <w:sdt>
              <w:sdtPr>
                <w:rPr>
                  <w:sz w:val="20"/>
                  <w:szCs w:val="20"/>
                </w:rPr>
                <w:id w:val="974956343"/>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64CCAEDA" w14:textId="57723155" w:rsidR="00400CAC" w:rsidRPr="00BA430E" w:rsidRDefault="00B267A9" w:rsidP="00400CAC">
            <w:pPr>
              <w:jc w:val="left"/>
              <w:rPr>
                <w:sz w:val="20"/>
                <w:szCs w:val="20"/>
              </w:rPr>
            </w:pPr>
            <w:sdt>
              <w:sdtPr>
                <w:rPr>
                  <w:sz w:val="20"/>
                  <w:szCs w:val="20"/>
                </w:rPr>
                <w:id w:val="967241730"/>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B5CBF88" w14:textId="77777777" w:rsidR="00400CAC" w:rsidRPr="00AC3C62" w:rsidRDefault="00400CAC" w:rsidP="00716E26">
            <w:pPr>
              <w:widowControl/>
              <w:jc w:val="left"/>
              <w:rPr>
                <w:sz w:val="18"/>
                <w:szCs w:val="18"/>
              </w:rPr>
            </w:pPr>
            <w:r w:rsidRPr="00AC3C62">
              <w:rPr>
                <w:rFonts w:hint="eastAsia"/>
                <w:sz w:val="18"/>
                <w:szCs w:val="18"/>
              </w:rPr>
              <w:t>条例第4条</w:t>
            </w:r>
            <w:r w:rsidRPr="00AC3C62">
              <w:rPr>
                <w:rFonts w:hint="eastAsia"/>
                <w:sz w:val="18"/>
                <w:szCs w:val="18"/>
              </w:rPr>
              <w:br/>
              <w:t>第1項第3号</w:t>
            </w:r>
          </w:p>
          <w:p w14:paraId="502C922E" w14:textId="77777777" w:rsidR="00400CAC" w:rsidRPr="00AC3C62" w:rsidRDefault="00400CAC" w:rsidP="00716E26">
            <w:pPr>
              <w:jc w:val="left"/>
              <w:rPr>
                <w:sz w:val="18"/>
                <w:szCs w:val="18"/>
              </w:rPr>
            </w:pPr>
          </w:p>
        </w:tc>
      </w:tr>
      <w:tr w:rsidR="00400CAC" w:rsidRPr="0002410B" w14:paraId="704305AF" w14:textId="77777777" w:rsidTr="00A13794">
        <w:tc>
          <w:tcPr>
            <w:tcW w:w="279" w:type="dxa"/>
            <w:tcBorders>
              <w:top w:val="nil"/>
              <w:bottom w:val="nil"/>
            </w:tcBorders>
            <w:tcMar>
              <w:top w:w="0" w:type="dxa"/>
              <w:left w:w="28" w:type="dxa"/>
              <w:bottom w:w="57" w:type="dxa"/>
              <w:right w:w="28" w:type="dxa"/>
            </w:tcMar>
          </w:tcPr>
          <w:p w14:paraId="2B69B6F2"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19C1A30" w14:textId="77777777" w:rsidR="00400CAC" w:rsidRPr="00B0262B" w:rsidRDefault="00400CAC" w:rsidP="00400CAC">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36FD388" w14:textId="73692D6F" w:rsidR="00400CAC" w:rsidRPr="00152461"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Pr>
                <w:rFonts w:ascii="ＭＳ ゴシック" w:eastAsia="ＭＳ ゴシック" w:hAnsi="ＭＳ ゴシック" w:hint="eastAsia"/>
                <w:b/>
                <w:bCs/>
                <w:szCs w:val="21"/>
              </w:rPr>
              <w:t xml:space="preserve">　</w:t>
            </w:r>
            <w:r w:rsidRPr="004E0078">
              <w:rPr>
                <w:rFonts w:ascii="ＭＳ ゴシック" w:eastAsia="ＭＳ ゴシック" w:hAnsi="ＭＳ ゴシック" w:hint="eastAsia"/>
                <w:b/>
                <w:bCs/>
                <w:szCs w:val="21"/>
              </w:rPr>
              <w:t>支援相談員は、保健医療及び社会福祉に関する相当な学識経験を有し、次に掲げるような入所者に対する各種支援及び相談の業務を行うのにふさわしい常勤職員を充てていますか。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2785A4E" w14:textId="77777777" w:rsidR="00400CAC" w:rsidRPr="00BA430E" w:rsidRDefault="00B267A9" w:rsidP="00400CAC">
            <w:pPr>
              <w:jc w:val="left"/>
              <w:rPr>
                <w:sz w:val="20"/>
                <w:szCs w:val="20"/>
              </w:rPr>
            </w:pPr>
            <w:sdt>
              <w:sdtPr>
                <w:rPr>
                  <w:sz w:val="20"/>
                  <w:szCs w:val="20"/>
                </w:rPr>
                <w:id w:val="1512489400"/>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3412D8F5" w14:textId="1E2D4864" w:rsidR="00400CAC" w:rsidRPr="00BA430E" w:rsidRDefault="00B267A9" w:rsidP="00400CAC">
            <w:pPr>
              <w:jc w:val="left"/>
              <w:rPr>
                <w:sz w:val="20"/>
                <w:szCs w:val="20"/>
              </w:rPr>
            </w:pPr>
            <w:sdt>
              <w:sdtPr>
                <w:rPr>
                  <w:sz w:val="20"/>
                  <w:szCs w:val="20"/>
                </w:rPr>
                <w:id w:val="18918703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5219EC98" w14:textId="77777777"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第2の4の(1)</w:t>
            </w:r>
          </w:p>
          <w:p w14:paraId="479668E5" w14:textId="77777777" w:rsidR="00400CAC" w:rsidRPr="00AC3C62" w:rsidRDefault="00400CAC" w:rsidP="00716E26">
            <w:pPr>
              <w:jc w:val="left"/>
              <w:rPr>
                <w:sz w:val="18"/>
                <w:szCs w:val="18"/>
              </w:rPr>
            </w:pPr>
          </w:p>
        </w:tc>
      </w:tr>
      <w:tr w:rsidR="00400CAC" w:rsidRPr="0002410B" w14:paraId="68CB01DA" w14:textId="77777777" w:rsidTr="00A13794">
        <w:trPr>
          <w:trHeight w:val="115"/>
        </w:trPr>
        <w:tc>
          <w:tcPr>
            <w:tcW w:w="279" w:type="dxa"/>
            <w:tcBorders>
              <w:top w:val="nil"/>
              <w:bottom w:val="nil"/>
            </w:tcBorders>
            <w:tcMar>
              <w:top w:w="0" w:type="dxa"/>
              <w:left w:w="28" w:type="dxa"/>
              <w:bottom w:w="57" w:type="dxa"/>
              <w:right w:w="28" w:type="dxa"/>
            </w:tcMar>
          </w:tcPr>
          <w:p w14:paraId="563E0B60"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5474502"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A2F1D1E" w14:textId="2EB95087" w:rsidR="00400CAC" w:rsidRPr="004E0078" w:rsidRDefault="00A35D3C" w:rsidP="00A35D3C">
            <w:pPr>
              <w:widowControl/>
              <w:rPr>
                <w:szCs w:val="21"/>
              </w:rPr>
            </w:pPr>
            <w:r>
              <w:rPr>
                <w:rFonts w:hint="eastAsia"/>
                <w:szCs w:val="21"/>
              </w:rPr>
              <w:t>①</w:t>
            </w:r>
            <w:r w:rsidR="00400CAC" w:rsidRPr="004E0078">
              <w:rPr>
                <w:rFonts w:hint="eastAsia"/>
                <w:szCs w:val="21"/>
              </w:rPr>
              <w:t xml:space="preserve">　入所者及び家族の処遇上の相談</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C7CD500" w14:textId="77777777" w:rsidR="00400CAC" w:rsidRPr="00BA430E" w:rsidRDefault="00400CAC" w:rsidP="00400CAC">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C043752" w14:textId="77777777" w:rsidR="00400CAC" w:rsidRPr="00AC3C62" w:rsidRDefault="00400CAC" w:rsidP="00716E26">
            <w:pPr>
              <w:jc w:val="left"/>
              <w:rPr>
                <w:sz w:val="18"/>
                <w:szCs w:val="18"/>
              </w:rPr>
            </w:pPr>
          </w:p>
        </w:tc>
      </w:tr>
      <w:tr w:rsidR="00400CAC" w:rsidRPr="0002410B" w14:paraId="07109AA9" w14:textId="77777777" w:rsidTr="00A13794">
        <w:tc>
          <w:tcPr>
            <w:tcW w:w="279" w:type="dxa"/>
            <w:tcBorders>
              <w:top w:val="nil"/>
              <w:bottom w:val="nil"/>
            </w:tcBorders>
            <w:tcMar>
              <w:top w:w="0" w:type="dxa"/>
              <w:left w:w="28" w:type="dxa"/>
              <w:bottom w:w="57" w:type="dxa"/>
              <w:right w:w="28" w:type="dxa"/>
            </w:tcMar>
          </w:tcPr>
          <w:p w14:paraId="4F1309D2"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86CA045"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A4D4EE1" w14:textId="136086CC" w:rsidR="00400CAC" w:rsidRPr="004E0078" w:rsidRDefault="00A35D3C" w:rsidP="00A35D3C">
            <w:pPr>
              <w:widowControl/>
              <w:rPr>
                <w:szCs w:val="21"/>
              </w:rPr>
            </w:pPr>
            <w:r>
              <w:rPr>
                <w:rFonts w:hint="eastAsia"/>
                <w:szCs w:val="21"/>
              </w:rPr>
              <w:t>②</w:t>
            </w:r>
            <w:r w:rsidR="00400CAC" w:rsidRPr="004E0078">
              <w:rPr>
                <w:rFonts w:hint="eastAsia"/>
                <w:szCs w:val="21"/>
              </w:rPr>
              <w:t xml:space="preserve">　レクリエーション等の計画、指導</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2D80972" w14:textId="77777777" w:rsidR="00400CAC" w:rsidRPr="00BA430E" w:rsidRDefault="00400CAC" w:rsidP="00400CAC">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4EF2FFC" w14:textId="77777777" w:rsidR="00400CAC" w:rsidRPr="00AC3C62" w:rsidRDefault="00400CAC" w:rsidP="00716E26">
            <w:pPr>
              <w:jc w:val="left"/>
              <w:rPr>
                <w:sz w:val="18"/>
                <w:szCs w:val="18"/>
              </w:rPr>
            </w:pPr>
          </w:p>
        </w:tc>
      </w:tr>
      <w:tr w:rsidR="00400CAC" w:rsidRPr="0002410B" w14:paraId="05B20520" w14:textId="77777777" w:rsidTr="00A13794">
        <w:tc>
          <w:tcPr>
            <w:tcW w:w="279" w:type="dxa"/>
            <w:tcBorders>
              <w:top w:val="nil"/>
              <w:bottom w:val="nil"/>
            </w:tcBorders>
            <w:tcMar>
              <w:top w:w="0" w:type="dxa"/>
              <w:left w:w="28" w:type="dxa"/>
              <w:bottom w:w="57" w:type="dxa"/>
              <w:right w:w="28" w:type="dxa"/>
            </w:tcMar>
          </w:tcPr>
          <w:p w14:paraId="2309FD25"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1412D50"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C742ABB" w14:textId="254EBA48" w:rsidR="00400CAC" w:rsidRPr="004E0078" w:rsidRDefault="00A35D3C" w:rsidP="00A35D3C">
            <w:pPr>
              <w:widowControl/>
              <w:rPr>
                <w:szCs w:val="21"/>
              </w:rPr>
            </w:pPr>
            <w:r>
              <w:rPr>
                <w:rFonts w:hint="eastAsia"/>
                <w:szCs w:val="21"/>
              </w:rPr>
              <w:t>③</w:t>
            </w:r>
            <w:r w:rsidR="00400CAC" w:rsidRPr="004E0078">
              <w:rPr>
                <w:rFonts w:hint="eastAsia"/>
                <w:szCs w:val="21"/>
              </w:rPr>
              <w:t xml:space="preserve">　市町村との連携</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F982B84" w14:textId="77777777" w:rsidR="00400CAC" w:rsidRPr="00BA430E" w:rsidRDefault="00400CAC" w:rsidP="00400CAC">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BCA29CA" w14:textId="77777777" w:rsidR="00400CAC" w:rsidRPr="00AC3C62" w:rsidRDefault="00400CAC" w:rsidP="00716E26">
            <w:pPr>
              <w:jc w:val="left"/>
              <w:rPr>
                <w:sz w:val="18"/>
                <w:szCs w:val="18"/>
              </w:rPr>
            </w:pPr>
          </w:p>
        </w:tc>
      </w:tr>
      <w:tr w:rsidR="00400CAC" w:rsidRPr="0002410B" w14:paraId="0314382A" w14:textId="77777777" w:rsidTr="00A13794">
        <w:tc>
          <w:tcPr>
            <w:tcW w:w="279" w:type="dxa"/>
            <w:tcBorders>
              <w:top w:val="nil"/>
              <w:bottom w:val="single" w:sz="4" w:space="0" w:color="auto"/>
            </w:tcBorders>
            <w:tcMar>
              <w:top w:w="0" w:type="dxa"/>
              <w:left w:w="28" w:type="dxa"/>
              <w:bottom w:w="57" w:type="dxa"/>
              <w:right w:w="28" w:type="dxa"/>
            </w:tcMar>
          </w:tcPr>
          <w:p w14:paraId="197B4ED4" w14:textId="77777777" w:rsidR="00400CAC" w:rsidRPr="00B0262B" w:rsidRDefault="00400CAC" w:rsidP="00400CAC">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2A8BE951" w14:textId="77777777" w:rsidR="00400CAC" w:rsidRPr="00B0262B" w:rsidRDefault="00400CAC" w:rsidP="00400CAC">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186C8AA" w14:textId="56F17044" w:rsidR="00400CAC" w:rsidRPr="00152461" w:rsidRDefault="00A35D3C" w:rsidP="00A35D3C">
            <w:pPr>
              <w:widowControl/>
              <w:rPr>
                <w:szCs w:val="21"/>
              </w:rPr>
            </w:pPr>
            <w:r>
              <w:rPr>
                <w:rFonts w:hint="eastAsia"/>
                <w:szCs w:val="21"/>
              </w:rPr>
              <w:t>④</w:t>
            </w:r>
            <w:r w:rsidR="00400CAC" w:rsidRPr="004E0078">
              <w:rPr>
                <w:rFonts w:hint="eastAsia"/>
                <w:szCs w:val="21"/>
              </w:rPr>
              <w:t xml:space="preserve">　ボランティアの指導</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ACCDCA7" w14:textId="77777777" w:rsidR="00400CAC" w:rsidRPr="00BA430E" w:rsidRDefault="00400CAC"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4039C3AA" w14:textId="77777777" w:rsidR="00400CAC" w:rsidRPr="00AC3C62" w:rsidRDefault="00400CAC" w:rsidP="00716E26">
            <w:pPr>
              <w:jc w:val="left"/>
              <w:rPr>
                <w:sz w:val="18"/>
                <w:szCs w:val="18"/>
              </w:rPr>
            </w:pPr>
          </w:p>
        </w:tc>
      </w:tr>
      <w:tr w:rsidR="00400CAC" w:rsidRPr="0002410B" w14:paraId="7B779B41" w14:textId="77777777" w:rsidTr="00A13794">
        <w:tc>
          <w:tcPr>
            <w:tcW w:w="279" w:type="dxa"/>
            <w:tcBorders>
              <w:top w:val="single" w:sz="4" w:space="0" w:color="auto"/>
              <w:bottom w:val="nil"/>
            </w:tcBorders>
            <w:tcMar>
              <w:top w:w="0" w:type="dxa"/>
              <w:left w:w="28" w:type="dxa"/>
              <w:bottom w:w="57" w:type="dxa"/>
              <w:right w:w="28" w:type="dxa"/>
            </w:tcMar>
          </w:tcPr>
          <w:p w14:paraId="39BB49D9" w14:textId="77777777" w:rsidR="00400CAC" w:rsidRPr="00B0262B" w:rsidRDefault="00400CAC" w:rsidP="00400CAC">
            <w:pPr>
              <w:jc w:val="right"/>
              <w:rPr>
                <w:szCs w:val="21"/>
              </w:rPr>
            </w:pPr>
            <w:r w:rsidRPr="00B0262B">
              <w:rPr>
                <w:rFonts w:hint="eastAsia"/>
                <w:szCs w:val="21"/>
              </w:rPr>
              <w:t>5</w:t>
            </w:r>
          </w:p>
        </w:tc>
        <w:tc>
          <w:tcPr>
            <w:tcW w:w="1276" w:type="dxa"/>
            <w:vMerge w:val="restart"/>
            <w:tcBorders>
              <w:top w:val="single" w:sz="4" w:space="0" w:color="auto"/>
              <w:bottom w:val="nil"/>
              <w:right w:val="single" w:sz="4" w:space="0" w:color="auto"/>
            </w:tcBorders>
            <w:tcMar>
              <w:top w:w="0" w:type="dxa"/>
              <w:left w:w="57" w:type="dxa"/>
              <w:bottom w:w="57" w:type="dxa"/>
              <w:right w:w="57" w:type="dxa"/>
            </w:tcMar>
          </w:tcPr>
          <w:p w14:paraId="43E9644B" w14:textId="376878F1" w:rsidR="00400CAC" w:rsidRPr="00B0262B" w:rsidRDefault="00400CAC" w:rsidP="00400CAC">
            <w:pPr>
              <w:widowControl/>
              <w:rPr>
                <w:szCs w:val="21"/>
              </w:rPr>
            </w:pPr>
            <w:r w:rsidRPr="00B0262B">
              <w:rPr>
                <w:rFonts w:hint="eastAsia"/>
                <w:szCs w:val="21"/>
              </w:rPr>
              <w:t>理学療法士、作業療法士又は言語聴覚士</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20C0B26" w14:textId="70EAB394" w:rsidR="00400CAC" w:rsidRPr="00152461" w:rsidRDefault="00400CAC" w:rsidP="00400CAC">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常勤換算方法で、入所者の数を100で除して得た数以上の理学療法士、作業療法士又は言語聴覚士を配置していますか。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BB2AD09" w14:textId="77777777" w:rsidR="00400CAC" w:rsidRPr="00BA430E" w:rsidRDefault="00B267A9" w:rsidP="00400CAC">
            <w:pPr>
              <w:jc w:val="left"/>
              <w:rPr>
                <w:sz w:val="20"/>
                <w:szCs w:val="20"/>
              </w:rPr>
            </w:pPr>
            <w:sdt>
              <w:sdtPr>
                <w:rPr>
                  <w:sz w:val="20"/>
                  <w:szCs w:val="20"/>
                </w:rPr>
                <w:id w:val="-206732227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63148B8B" w14:textId="50A50AD6" w:rsidR="00400CAC" w:rsidRPr="00BA430E" w:rsidRDefault="00B267A9" w:rsidP="00400CAC">
            <w:pPr>
              <w:jc w:val="left"/>
              <w:rPr>
                <w:sz w:val="20"/>
                <w:szCs w:val="20"/>
              </w:rPr>
            </w:pPr>
            <w:sdt>
              <w:sdtPr>
                <w:rPr>
                  <w:sz w:val="20"/>
                  <w:szCs w:val="20"/>
                </w:rPr>
                <w:id w:val="-599409645"/>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20B9301D" w14:textId="7A8D58D2" w:rsidR="00400CAC" w:rsidRPr="00AC3C62" w:rsidRDefault="00400CAC" w:rsidP="00716E26">
            <w:pPr>
              <w:widowControl/>
              <w:jc w:val="left"/>
              <w:rPr>
                <w:sz w:val="18"/>
                <w:szCs w:val="18"/>
              </w:rPr>
            </w:pPr>
            <w:r w:rsidRPr="00AC3C62">
              <w:rPr>
                <w:rFonts w:hint="eastAsia"/>
                <w:sz w:val="18"/>
                <w:szCs w:val="18"/>
              </w:rPr>
              <w:t>条例第4条</w:t>
            </w:r>
            <w:r w:rsidRPr="00AC3C62">
              <w:rPr>
                <w:rFonts w:hint="eastAsia"/>
                <w:sz w:val="18"/>
                <w:szCs w:val="18"/>
              </w:rPr>
              <w:br/>
              <w:t>第1項第4号</w:t>
            </w:r>
          </w:p>
        </w:tc>
      </w:tr>
      <w:tr w:rsidR="00400CAC" w:rsidRPr="0002410B" w14:paraId="09445C2A" w14:textId="77777777" w:rsidTr="00A13794">
        <w:tc>
          <w:tcPr>
            <w:tcW w:w="279" w:type="dxa"/>
            <w:tcBorders>
              <w:top w:val="nil"/>
              <w:bottom w:val="single" w:sz="4" w:space="0" w:color="auto"/>
            </w:tcBorders>
            <w:tcMar>
              <w:top w:w="0" w:type="dxa"/>
              <w:left w:w="28" w:type="dxa"/>
              <w:bottom w:w="57" w:type="dxa"/>
              <w:right w:w="28" w:type="dxa"/>
            </w:tcMar>
          </w:tcPr>
          <w:p w14:paraId="368BFAD5" w14:textId="77777777" w:rsidR="00400CAC" w:rsidRPr="00B0262B" w:rsidRDefault="00400CAC" w:rsidP="00400CAC">
            <w:pPr>
              <w:jc w:val="right"/>
              <w:rPr>
                <w:szCs w:val="21"/>
              </w:rPr>
            </w:pPr>
          </w:p>
        </w:tc>
        <w:tc>
          <w:tcPr>
            <w:tcW w:w="1276" w:type="dxa"/>
            <w:vMerge/>
            <w:tcBorders>
              <w:top w:val="nil"/>
              <w:bottom w:val="single" w:sz="4" w:space="0" w:color="auto"/>
              <w:right w:val="single" w:sz="4" w:space="0" w:color="auto"/>
            </w:tcBorders>
            <w:tcMar>
              <w:top w:w="0" w:type="dxa"/>
              <w:left w:w="57" w:type="dxa"/>
              <w:bottom w:w="57" w:type="dxa"/>
              <w:right w:w="57" w:type="dxa"/>
            </w:tcMar>
          </w:tcPr>
          <w:p w14:paraId="33229EB6" w14:textId="77777777" w:rsidR="00400CAC" w:rsidRPr="00B0262B" w:rsidRDefault="00400CAC" w:rsidP="00400CAC">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228C3B8" w14:textId="77777777" w:rsidR="00400CAC" w:rsidRDefault="00400CAC" w:rsidP="00400CAC">
            <w:pPr>
              <w:widowControl/>
              <w:ind w:left="210" w:hangingChars="100" w:hanging="210"/>
              <w:rPr>
                <w:szCs w:val="21"/>
              </w:rPr>
            </w:pPr>
            <w:r>
              <w:rPr>
                <w:rFonts w:hint="eastAsia"/>
                <w:szCs w:val="21"/>
              </w:rPr>
              <w:t>※</w:t>
            </w:r>
            <w:r w:rsidRPr="004E0078">
              <w:rPr>
                <w:rFonts w:hint="eastAsia"/>
                <w:szCs w:val="21"/>
              </w:rPr>
              <w:t xml:space="preserve">　介護老人保健施設の入所者に対するサービスの提供時間帯以外の時間において訪問リハビリテーションのサービスの提供に当たることは差し支えありません。</w:t>
            </w:r>
          </w:p>
          <w:p w14:paraId="03EAFCEA" w14:textId="6ECAF049" w:rsidR="00400CAC" w:rsidRPr="004E0078" w:rsidRDefault="00400CAC" w:rsidP="00400CAC">
            <w:pPr>
              <w:widowControl/>
              <w:ind w:leftChars="100" w:left="210" w:firstLineChars="100" w:firstLine="210"/>
              <w:rPr>
                <w:szCs w:val="21"/>
              </w:rPr>
            </w:pPr>
            <w:r w:rsidRPr="004E0078">
              <w:rPr>
                <w:rFonts w:hint="eastAsia"/>
                <w:szCs w:val="21"/>
              </w:rPr>
              <w:t>ただし、常勤換算方法における勤務延時間数に、訪問リハビリテーションに従事した勤務時間は含まれません。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8F543F8" w14:textId="77777777" w:rsidR="00400CAC" w:rsidRPr="00BA430E" w:rsidRDefault="00400CAC"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43D6C51" w14:textId="77777777"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第2の5</w:t>
            </w:r>
          </w:p>
          <w:p w14:paraId="6371367E" w14:textId="77777777" w:rsidR="00400CAC" w:rsidRPr="00AC3C62" w:rsidRDefault="00400CAC" w:rsidP="00716E26">
            <w:pPr>
              <w:jc w:val="left"/>
              <w:rPr>
                <w:sz w:val="18"/>
                <w:szCs w:val="18"/>
              </w:rPr>
            </w:pPr>
          </w:p>
        </w:tc>
      </w:tr>
      <w:tr w:rsidR="00400CAC" w:rsidRPr="0002410B" w14:paraId="11637681" w14:textId="77777777" w:rsidTr="00A13794">
        <w:tc>
          <w:tcPr>
            <w:tcW w:w="279" w:type="dxa"/>
            <w:tcBorders>
              <w:top w:val="single" w:sz="4" w:space="0" w:color="auto"/>
              <w:bottom w:val="nil"/>
            </w:tcBorders>
            <w:tcMar>
              <w:top w:w="0" w:type="dxa"/>
              <w:left w:w="28" w:type="dxa"/>
              <w:bottom w:w="57" w:type="dxa"/>
              <w:right w:w="28" w:type="dxa"/>
            </w:tcMar>
          </w:tcPr>
          <w:p w14:paraId="1E906950" w14:textId="77777777" w:rsidR="00400CAC" w:rsidRPr="00B0262B" w:rsidRDefault="00400CAC" w:rsidP="00400CAC">
            <w:pPr>
              <w:jc w:val="right"/>
              <w:rPr>
                <w:szCs w:val="21"/>
              </w:rPr>
            </w:pPr>
            <w:r w:rsidRPr="00B0262B">
              <w:rPr>
                <w:rFonts w:hint="eastAsia"/>
                <w:szCs w:val="21"/>
              </w:rPr>
              <w:t>6</w:t>
            </w:r>
          </w:p>
        </w:tc>
        <w:tc>
          <w:tcPr>
            <w:tcW w:w="1276" w:type="dxa"/>
            <w:tcBorders>
              <w:top w:val="single" w:sz="4" w:space="0" w:color="auto"/>
              <w:bottom w:val="nil"/>
              <w:right w:val="single" w:sz="4" w:space="0" w:color="auto"/>
            </w:tcBorders>
            <w:tcMar>
              <w:top w:w="0" w:type="dxa"/>
              <w:left w:w="57" w:type="dxa"/>
              <w:bottom w:w="57" w:type="dxa"/>
              <w:right w:w="57" w:type="dxa"/>
            </w:tcMar>
          </w:tcPr>
          <w:p w14:paraId="130F4A90" w14:textId="39E4D375" w:rsidR="00400CAC" w:rsidRPr="004C1E59" w:rsidRDefault="00400CAC" w:rsidP="00400CAC">
            <w:pPr>
              <w:widowControl/>
              <w:rPr>
                <w:szCs w:val="21"/>
              </w:rPr>
            </w:pPr>
            <w:r w:rsidRPr="004C1E59">
              <w:rPr>
                <w:rFonts w:hint="eastAsia"/>
                <w:szCs w:val="21"/>
              </w:rPr>
              <w:t>栄養士又は管理栄養士</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6BD1A2D" w14:textId="19C414AF" w:rsidR="00400CAC" w:rsidRPr="004C1E59" w:rsidRDefault="00400CAC" w:rsidP="00400CAC">
            <w:pPr>
              <w:widowControl/>
              <w:ind w:left="211" w:hangingChars="100" w:hanging="211"/>
              <w:rPr>
                <w:rFonts w:ascii="ＭＳ ゴシック" w:eastAsia="ＭＳ ゴシック" w:hAnsi="ＭＳ ゴシック"/>
                <w:b/>
                <w:bCs/>
                <w:szCs w:val="21"/>
              </w:rPr>
            </w:pPr>
            <w:r w:rsidRPr="004C1E59">
              <w:rPr>
                <w:rFonts w:ascii="ＭＳ ゴシック" w:eastAsia="ＭＳ ゴシック" w:hAnsi="ＭＳ ゴシック" w:hint="eastAsia"/>
                <w:b/>
                <w:bCs/>
                <w:szCs w:val="21"/>
              </w:rPr>
              <w:t xml:space="preserve">　　入所定員100以上の介護老人保健施設にあっては、常勤の栄養士又は管理栄養士を１人以上配置していますか。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682C504" w14:textId="77777777" w:rsidR="00400CAC" w:rsidRPr="00BA430E" w:rsidRDefault="00B267A9" w:rsidP="00400CAC">
            <w:pPr>
              <w:jc w:val="left"/>
              <w:rPr>
                <w:sz w:val="20"/>
                <w:szCs w:val="20"/>
              </w:rPr>
            </w:pPr>
            <w:sdt>
              <w:sdtPr>
                <w:rPr>
                  <w:sz w:val="20"/>
                  <w:szCs w:val="20"/>
                </w:rPr>
                <w:id w:val="-488164327"/>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1FA1DDD5" w14:textId="41CD1DB1" w:rsidR="00400CAC" w:rsidRPr="00BA430E" w:rsidRDefault="00B267A9" w:rsidP="00400CAC">
            <w:pPr>
              <w:jc w:val="left"/>
              <w:rPr>
                <w:sz w:val="20"/>
                <w:szCs w:val="20"/>
              </w:rPr>
            </w:pPr>
            <w:sdt>
              <w:sdtPr>
                <w:rPr>
                  <w:sz w:val="20"/>
                  <w:szCs w:val="20"/>
                </w:rPr>
                <w:id w:val="-284119644"/>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548F1D4A" w14:textId="3879CF11" w:rsidR="00400CAC" w:rsidRPr="00AC3C62" w:rsidRDefault="00400CAC" w:rsidP="00716E26">
            <w:pPr>
              <w:widowControl/>
              <w:jc w:val="left"/>
              <w:rPr>
                <w:sz w:val="18"/>
                <w:szCs w:val="18"/>
              </w:rPr>
            </w:pPr>
            <w:r w:rsidRPr="00AC3C62">
              <w:rPr>
                <w:rFonts w:hint="eastAsia"/>
                <w:sz w:val="18"/>
                <w:szCs w:val="18"/>
              </w:rPr>
              <w:t>条例第4条</w:t>
            </w:r>
            <w:r w:rsidRPr="00AC3C62">
              <w:rPr>
                <w:rFonts w:hint="eastAsia"/>
                <w:sz w:val="18"/>
                <w:szCs w:val="18"/>
              </w:rPr>
              <w:br/>
              <w:t>第1項第5号</w:t>
            </w:r>
          </w:p>
        </w:tc>
      </w:tr>
      <w:tr w:rsidR="00400CAC" w:rsidRPr="0002410B" w14:paraId="6D04D076" w14:textId="77777777" w:rsidTr="00A13794">
        <w:tc>
          <w:tcPr>
            <w:tcW w:w="279" w:type="dxa"/>
            <w:tcBorders>
              <w:top w:val="nil"/>
              <w:bottom w:val="single" w:sz="4" w:space="0" w:color="auto"/>
            </w:tcBorders>
            <w:tcMar>
              <w:top w:w="0" w:type="dxa"/>
              <w:left w:w="28" w:type="dxa"/>
              <w:bottom w:w="57" w:type="dxa"/>
              <w:right w:w="28" w:type="dxa"/>
            </w:tcMar>
          </w:tcPr>
          <w:p w14:paraId="2FC5E571" w14:textId="77777777" w:rsidR="00400CAC" w:rsidRPr="00B0262B" w:rsidRDefault="00400CAC" w:rsidP="00400CAC">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55FFEAD4" w14:textId="77777777" w:rsidR="00400CAC" w:rsidRPr="004C1E59" w:rsidRDefault="00400CAC" w:rsidP="00400CAC">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364571A" w14:textId="77777777" w:rsidR="00400CAC" w:rsidRPr="004C1E59" w:rsidRDefault="00400CAC" w:rsidP="00400CAC">
            <w:pPr>
              <w:widowControl/>
              <w:ind w:left="210" w:hangingChars="100" w:hanging="210"/>
              <w:rPr>
                <w:szCs w:val="21"/>
              </w:rPr>
            </w:pPr>
            <w:r w:rsidRPr="004C1E59">
              <w:rPr>
                <w:rFonts w:hint="eastAsia"/>
                <w:szCs w:val="21"/>
              </w:rPr>
              <w:t>※　ただし、同一敷地内にある病院等の栄養士又は管理栄養士がいることにより、栄養管理に支障がない場合には、兼務職員をもって充てても差し支えありません。</w:t>
            </w:r>
          </w:p>
          <w:p w14:paraId="271FF0DE" w14:textId="40F80BE1" w:rsidR="00400CAC" w:rsidRPr="004C1E59" w:rsidRDefault="00400CAC" w:rsidP="00400CAC">
            <w:pPr>
              <w:widowControl/>
              <w:ind w:leftChars="100" w:left="210" w:firstLineChars="100" w:firstLine="210"/>
              <w:rPr>
                <w:szCs w:val="21"/>
              </w:rPr>
            </w:pPr>
            <w:r w:rsidRPr="004C1E59">
              <w:rPr>
                <w:rFonts w:hint="eastAsia"/>
                <w:szCs w:val="21"/>
              </w:rPr>
              <w:t>なお、入所定員が100人未満の施設においても、常勤職員の配置に努めてください。</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F68444D" w14:textId="77777777" w:rsidR="00400CAC" w:rsidRPr="00BA430E" w:rsidRDefault="00400CAC"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E10F4AC" w14:textId="77777777"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第2の6</w:t>
            </w:r>
          </w:p>
          <w:p w14:paraId="5B8734E3" w14:textId="77777777" w:rsidR="00400CAC" w:rsidRPr="00AC3C62" w:rsidRDefault="00400CAC" w:rsidP="00716E26">
            <w:pPr>
              <w:jc w:val="left"/>
              <w:rPr>
                <w:sz w:val="18"/>
                <w:szCs w:val="18"/>
              </w:rPr>
            </w:pPr>
          </w:p>
        </w:tc>
      </w:tr>
      <w:tr w:rsidR="00400CAC" w:rsidRPr="0002410B" w14:paraId="7B55966D" w14:textId="77777777" w:rsidTr="00A13794">
        <w:tc>
          <w:tcPr>
            <w:tcW w:w="279" w:type="dxa"/>
            <w:tcBorders>
              <w:top w:val="single" w:sz="4" w:space="0" w:color="auto"/>
              <w:bottom w:val="nil"/>
            </w:tcBorders>
            <w:tcMar>
              <w:top w:w="0" w:type="dxa"/>
              <w:left w:w="28" w:type="dxa"/>
              <w:bottom w:w="57" w:type="dxa"/>
              <w:right w:w="28" w:type="dxa"/>
            </w:tcMar>
          </w:tcPr>
          <w:p w14:paraId="6CBE4390" w14:textId="77777777" w:rsidR="00400CAC" w:rsidRPr="00B0262B" w:rsidRDefault="00400CAC" w:rsidP="00400CAC">
            <w:pPr>
              <w:jc w:val="right"/>
              <w:rPr>
                <w:szCs w:val="21"/>
              </w:rPr>
            </w:pPr>
            <w:r w:rsidRPr="00B0262B">
              <w:rPr>
                <w:rFonts w:hint="eastAsia"/>
                <w:szCs w:val="21"/>
              </w:rPr>
              <w:t>7</w:t>
            </w:r>
          </w:p>
        </w:tc>
        <w:tc>
          <w:tcPr>
            <w:tcW w:w="1276" w:type="dxa"/>
            <w:tcBorders>
              <w:top w:val="single" w:sz="4" w:space="0" w:color="auto"/>
              <w:bottom w:val="nil"/>
              <w:right w:val="single" w:sz="4" w:space="0" w:color="auto"/>
            </w:tcBorders>
            <w:tcMar>
              <w:top w:w="0" w:type="dxa"/>
              <w:left w:w="57" w:type="dxa"/>
              <w:bottom w:w="57" w:type="dxa"/>
              <w:right w:w="57" w:type="dxa"/>
            </w:tcMar>
          </w:tcPr>
          <w:p w14:paraId="6CB60D64" w14:textId="3BDBD2B5" w:rsidR="00400CAC" w:rsidRPr="00B0262B" w:rsidRDefault="00400CAC" w:rsidP="00400CAC">
            <w:pPr>
              <w:widowControl/>
              <w:rPr>
                <w:szCs w:val="21"/>
              </w:rPr>
            </w:pPr>
            <w:r w:rsidRPr="00B0262B">
              <w:rPr>
                <w:rFonts w:hint="eastAsia"/>
                <w:szCs w:val="21"/>
              </w:rPr>
              <w:t>介護支援専門員</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D8B3EC8" w14:textId="275F2EBF" w:rsidR="00400CAC" w:rsidRPr="0090555B"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１以上の介護支援専門員を配置していますか(入所者の数が100又はその端数が増すごとに</w:t>
            </w:r>
            <w:r w:rsidR="00941407">
              <w:rPr>
                <w:rFonts w:ascii="ＭＳ ゴシック" w:eastAsia="ＭＳ ゴシック" w:hAnsi="ＭＳ ゴシック" w:hint="eastAsia"/>
                <w:b/>
                <w:bCs/>
                <w:szCs w:val="21"/>
              </w:rPr>
              <w:t>１</w:t>
            </w:r>
            <w:r w:rsidRPr="004E0078">
              <w:rPr>
                <w:rFonts w:ascii="ＭＳ ゴシック" w:eastAsia="ＭＳ ゴシック" w:hAnsi="ＭＳ ゴシック" w:hint="eastAsia"/>
                <w:b/>
                <w:bCs/>
                <w:szCs w:val="21"/>
              </w:rPr>
              <w:t>を標準とします。)。</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A73728B" w14:textId="77777777" w:rsidR="00400CAC" w:rsidRPr="00BA430E" w:rsidRDefault="00B267A9" w:rsidP="00400CAC">
            <w:pPr>
              <w:jc w:val="left"/>
              <w:rPr>
                <w:sz w:val="20"/>
                <w:szCs w:val="20"/>
              </w:rPr>
            </w:pPr>
            <w:sdt>
              <w:sdtPr>
                <w:rPr>
                  <w:sz w:val="20"/>
                  <w:szCs w:val="20"/>
                </w:rPr>
                <w:id w:val="51627590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31F4265F" w14:textId="79FE2392" w:rsidR="00400CAC" w:rsidRPr="00BA430E" w:rsidRDefault="00B267A9" w:rsidP="00400CAC">
            <w:pPr>
              <w:jc w:val="left"/>
              <w:rPr>
                <w:sz w:val="20"/>
                <w:szCs w:val="20"/>
              </w:rPr>
            </w:pPr>
            <w:sdt>
              <w:sdtPr>
                <w:rPr>
                  <w:sz w:val="20"/>
                  <w:szCs w:val="20"/>
                </w:rPr>
                <w:id w:val="68152415"/>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7C212BC" w14:textId="449C6AAB" w:rsidR="00400CAC" w:rsidRPr="00AC3C62" w:rsidRDefault="00400CAC" w:rsidP="00716E26">
            <w:pPr>
              <w:widowControl/>
              <w:jc w:val="left"/>
              <w:rPr>
                <w:sz w:val="18"/>
                <w:szCs w:val="18"/>
              </w:rPr>
            </w:pPr>
            <w:r w:rsidRPr="00AC3C62">
              <w:rPr>
                <w:rFonts w:hint="eastAsia"/>
                <w:sz w:val="18"/>
                <w:szCs w:val="18"/>
              </w:rPr>
              <w:t>条例第4条</w:t>
            </w:r>
            <w:r w:rsidRPr="00AC3C62">
              <w:rPr>
                <w:rFonts w:hint="eastAsia"/>
                <w:sz w:val="18"/>
                <w:szCs w:val="18"/>
              </w:rPr>
              <w:br/>
              <w:t>第1項第6号</w:t>
            </w:r>
          </w:p>
        </w:tc>
      </w:tr>
      <w:tr w:rsidR="00400CAC" w:rsidRPr="0002410B" w14:paraId="7E47D9E9" w14:textId="77777777" w:rsidTr="00A13794">
        <w:tc>
          <w:tcPr>
            <w:tcW w:w="279" w:type="dxa"/>
            <w:tcBorders>
              <w:top w:val="nil"/>
              <w:bottom w:val="nil"/>
            </w:tcBorders>
            <w:tcMar>
              <w:top w:w="0" w:type="dxa"/>
              <w:left w:w="28" w:type="dxa"/>
              <w:bottom w:w="57" w:type="dxa"/>
              <w:right w:w="28" w:type="dxa"/>
            </w:tcMar>
          </w:tcPr>
          <w:p w14:paraId="1D78D587"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FA44E52" w14:textId="77777777" w:rsidR="00400CAC" w:rsidRPr="00B0262B" w:rsidRDefault="00400CAC" w:rsidP="00400CAC">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5608F0D" w14:textId="0E3F6BE8" w:rsidR="00400CAC" w:rsidRPr="0090555B"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専らその業務に従事する常勤の者を１人以上配置していますか。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6AB8B20" w14:textId="77777777" w:rsidR="00400CAC" w:rsidRPr="00BA430E" w:rsidRDefault="00B267A9" w:rsidP="00400CAC">
            <w:pPr>
              <w:jc w:val="left"/>
              <w:rPr>
                <w:sz w:val="20"/>
                <w:szCs w:val="20"/>
              </w:rPr>
            </w:pPr>
            <w:sdt>
              <w:sdtPr>
                <w:rPr>
                  <w:sz w:val="20"/>
                  <w:szCs w:val="20"/>
                </w:rPr>
                <w:id w:val="624883765"/>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045CADF5" w14:textId="2E053519" w:rsidR="00400CAC" w:rsidRPr="00BA430E" w:rsidRDefault="00B267A9" w:rsidP="00400CAC">
            <w:pPr>
              <w:jc w:val="left"/>
              <w:rPr>
                <w:sz w:val="20"/>
                <w:szCs w:val="20"/>
              </w:rPr>
            </w:pPr>
            <w:sdt>
              <w:sdtPr>
                <w:rPr>
                  <w:sz w:val="20"/>
                  <w:szCs w:val="20"/>
                </w:rPr>
                <w:id w:val="1782071966"/>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3DE110A2" w14:textId="1EA8C962" w:rsidR="00400CAC" w:rsidRPr="00AC3C62" w:rsidRDefault="00400CAC" w:rsidP="00716E26">
            <w:pPr>
              <w:widowControl/>
              <w:jc w:val="left"/>
              <w:rPr>
                <w:sz w:val="18"/>
                <w:szCs w:val="18"/>
              </w:rPr>
            </w:pPr>
            <w:r w:rsidRPr="00AC3C62">
              <w:rPr>
                <w:rFonts w:hint="eastAsia"/>
                <w:sz w:val="18"/>
                <w:szCs w:val="18"/>
              </w:rPr>
              <w:t>条例第4条</w:t>
            </w:r>
            <w:r w:rsidRPr="00AC3C62">
              <w:rPr>
                <w:rFonts w:hint="eastAsia"/>
                <w:sz w:val="18"/>
                <w:szCs w:val="18"/>
              </w:rPr>
              <w:br/>
              <w:t>第5項</w:t>
            </w:r>
          </w:p>
        </w:tc>
      </w:tr>
      <w:tr w:rsidR="00400CAC" w:rsidRPr="0002410B" w14:paraId="30C019A9" w14:textId="77777777" w:rsidTr="00A13794">
        <w:tc>
          <w:tcPr>
            <w:tcW w:w="279" w:type="dxa"/>
            <w:tcBorders>
              <w:top w:val="nil"/>
              <w:bottom w:val="nil"/>
            </w:tcBorders>
            <w:tcMar>
              <w:top w:w="0" w:type="dxa"/>
              <w:left w:w="28" w:type="dxa"/>
              <w:bottom w:w="57" w:type="dxa"/>
              <w:right w:w="28" w:type="dxa"/>
            </w:tcMar>
          </w:tcPr>
          <w:p w14:paraId="257FAF4A"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E74763C" w14:textId="77777777" w:rsidR="00400CAC" w:rsidRPr="00B0262B" w:rsidRDefault="00400CAC" w:rsidP="00400CAC">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F1419CF" w14:textId="2BCBC191" w:rsidR="00400CAC" w:rsidRPr="0090555B" w:rsidRDefault="00400CAC" w:rsidP="00400CAC">
            <w:pPr>
              <w:widowControl/>
              <w:ind w:left="210" w:hangingChars="100" w:hanging="210"/>
              <w:rPr>
                <w:szCs w:val="21"/>
              </w:rPr>
            </w:pPr>
            <w:r>
              <w:rPr>
                <w:rFonts w:hint="eastAsia"/>
                <w:szCs w:val="21"/>
              </w:rPr>
              <w:t>※</w:t>
            </w:r>
            <w:r w:rsidRPr="004E0078">
              <w:rPr>
                <w:rFonts w:hint="eastAsia"/>
                <w:szCs w:val="21"/>
              </w:rPr>
              <w:t xml:space="preserve">　ただし、入所者の処遇に支障がない場合は、当該介護老人保健施設の他の職務に従事することができます。この場合、兼務を行う当該介護支援専門員の配置により、介護支援専門員の配置基準を満たすこととなると同時に、兼務を行う他の職務に係る常勤換算上も、当該介護支援専門員の勤務時間の全体を当該他の職務に係る時間として算入することができ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12EF1B7" w14:textId="77777777" w:rsidR="00400CAC" w:rsidRPr="00BA430E" w:rsidRDefault="00400CAC"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70FBD950" w14:textId="77777777" w:rsidR="00400CAC" w:rsidRPr="00AC3C62" w:rsidRDefault="00400CAC" w:rsidP="00716E26">
            <w:pPr>
              <w:jc w:val="left"/>
              <w:rPr>
                <w:sz w:val="18"/>
                <w:szCs w:val="18"/>
              </w:rPr>
            </w:pPr>
            <w:r w:rsidRPr="00AC3C62">
              <w:rPr>
                <w:rFonts w:hint="eastAsia"/>
                <w:sz w:val="18"/>
                <w:szCs w:val="18"/>
              </w:rPr>
              <w:t>平</w:t>
            </w:r>
            <w:r w:rsidRPr="00AC3C62">
              <w:rPr>
                <w:sz w:val="18"/>
                <w:szCs w:val="18"/>
              </w:rPr>
              <w:t>12老企44</w:t>
            </w:r>
          </w:p>
          <w:p w14:paraId="08CCB81E" w14:textId="77777777" w:rsidR="00400CAC" w:rsidRPr="00AC3C62" w:rsidRDefault="00400CAC" w:rsidP="00716E26">
            <w:pPr>
              <w:jc w:val="left"/>
              <w:rPr>
                <w:sz w:val="18"/>
                <w:szCs w:val="18"/>
              </w:rPr>
            </w:pPr>
            <w:r w:rsidRPr="00AC3C62">
              <w:rPr>
                <w:rFonts w:hint="eastAsia"/>
                <w:sz w:val="18"/>
                <w:szCs w:val="18"/>
              </w:rPr>
              <w:t>第</w:t>
            </w:r>
            <w:r w:rsidRPr="00AC3C62">
              <w:rPr>
                <w:sz w:val="18"/>
                <w:szCs w:val="18"/>
              </w:rPr>
              <w:t>2の7の(1)(2)</w:t>
            </w:r>
          </w:p>
        </w:tc>
      </w:tr>
      <w:tr w:rsidR="00400CAC" w:rsidRPr="0002410B" w14:paraId="368C23CD" w14:textId="77777777" w:rsidTr="00A13794">
        <w:tc>
          <w:tcPr>
            <w:tcW w:w="279" w:type="dxa"/>
            <w:tcBorders>
              <w:top w:val="nil"/>
              <w:bottom w:val="nil"/>
            </w:tcBorders>
            <w:tcMar>
              <w:top w:w="0" w:type="dxa"/>
              <w:left w:w="28" w:type="dxa"/>
              <w:bottom w:w="57" w:type="dxa"/>
              <w:right w:w="28" w:type="dxa"/>
            </w:tcMar>
          </w:tcPr>
          <w:p w14:paraId="54A53C2A"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01F3F1" w14:textId="77777777" w:rsidR="00400CAC" w:rsidRPr="00B0262B" w:rsidRDefault="00400CAC" w:rsidP="00400CAC">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5750658" w14:textId="53923A5D" w:rsidR="00400CAC" w:rsidRPr="0090555B"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居宅介護支援事業者の介護支援専門員との兼務を行っていませんか。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87D4B90" w14:textId="3899BB52" w:rsidR="00400CAC" w:rsidRPr="00BA430E" w:rsidRDefault="00B267A9" w:rsidP="00400CAC">
            <w:pPr>
              <w:jc w:val="left"/>
              <w:rPr>
                <w:sz w:val="20"/>
                <w:szCs w:val="20"/>
              </w:rPr>
            </w:pPr>
            <w:sdt>
              <w:sdtPr>
                <w:rPr>
                  <w:sz w:val="20"/>
                  <w:szCs w:val="20"/>
                </w:rPr>
                <w:id w:val="883138924"/>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884695">
              <w:rPr>
                <w:rFonts w:hint="eastAsia"/>
                <w:sz w:val="20"/>
                <w:szCs w:val="20"/>
              </w:rPr>
              <w:t>いない</w:t>
            </w:r>
          </w:p>
          <w:p w14:paraId="258160DF" w14:textId="4BC1C0AD" w:rsidR="00400CAC" w:rsidRPr="00BA430E" w:rsidRDefault="00B267A9" w:rsidP="00400CAC">
            <w:pPr>
              <w:jc w:val="left"/>
              <w:rPr>
                <w:sz w:val="20"/>
                <w:szCs w:val="20"/>
              </w:rPr>
            </w:pPr>
            <w:sdt>
              <w:sdtPr>
                <w:rPr>
                  <w:sz w:val="20"/>
                  <w:szCs w:val="20"/>
                </w:rPr>
                <w:id w:val="-25096307"/>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884695">
              <w:rPr>
                <w:rFonts w:hint="eastAsia"/>
                <w:sz w:val="20"/>
                <w:szCs w:val="20"/>
              </w:rPr>
              <w:t>いる</w:t>
            </w:r>
          </w:p>
        </w:tc>
        <w:tc>
          <w:tcPr>
            <w:tcW w:w="1259" w:type="dxa"/>
            <w:tcBorders>
              <w:top w:val="single" w:sz="4" w:space="0" w:color="auto"/>
              <w:left w:val="single" w:sz="4" w:space="0" w:color="auto"/>
              <w:bottom w:val="nil"/>
            </w:tcBorders>
            <w:tcMar>
              <w:top w:w="0" w:type="dxa"/>
              <w:left w:w="28" w:type="dxa"/>
              <w:bottom w:w="57" w:type="dxa"/>
              <w:right w:w="28" w:type="dxa"/>
            </w:tcMar>
          </w:tcPr>
          <w:p w14:paraId="6BABBD5A" w14:textId="3986FE1B"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第2の7の(2)</w:t>
            </w:r>
          </w:p>
        </w:tc>
      </w:tr>
      <w:tr w:rsidR="00400CAC" w:rsidRPr="0002410B" w14:paraId="217F1995" w14:textId="77777777" w:rsidTr="00A13794">
        <w:tc>
          <w:tcPr>
            <w:tcW w:w="279" w:type="dxa"/>
            <w:tcBorders>
              <w:top w:val="nil"/>
              <w:bottom w:val="single" w:sz="4" w:space="0" w:color="auto"/>
            </w:tcBorders>
            <w:tcMar>
              <w:top w:w="0" w:type="dxa"/>
              <w:left w:w="28" w:type="dxa"/>
              <w:bottom w:w="57" w:type="dxa"/>
              <w:right w:w="28" w:type="dxa"/>
            </w:tcMar>
          </w:tcPr>
          <w:p w14:paraId="39463DEC" w14:textId="77777777" w:rsidR="00400CAC" w:rsidRPr="00B0262B" w:rsidRDefault="00400CAC" w:rsidP="00400CAC">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56C26764" w14:textId="77777777" w:rsidR="00400CAC" w:rsidRPr="00B0262B" w:rsidRDefault="00400CAC" w:rsidP="00400CAC">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5738B58" w14:textId="65434CDC" w:rsidR="00400CAC" w:rsidRPr="0090555B" w:rsidRDefault="00400CAC" w:rsidP="00400CAC">
            <w:pPr>
              <w:widowControl/>
              <w:ind w:left="210" w:hangingChars="100" w:hanging="210"/>
              <w:rPr>
                <w:szCs w:val="21"/>
              </w:rPr>
            </w:pPr>
            <w:r>
              <w:rPr>
                <w:rFonts w:hint="eastAsia"/>
                <w:szCs w:val="21"/>
              </w:rPr>
              <w:t>※</w:t>
            </w:r>
            <w:r w:rsidRPr="004E0078">
              <w:rPr>
                <w:rFonts w:hint="eastAsia"/>
                <w:szCs w:val="21"/>
              </w:rPr>
              <w:t xml:space="preserve">　ただし、入所者が100人又はその端数を増すごとに増員した非常勤の介護支援専門員については兼務することができます。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CB578ED" w14:textId="77777777" w:rsidR="00400CAC" w:rsidRPr="00BA430E" w:rsidRDefault="00400CAC"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8ECDA4A" w14:textId="77777777" w:rsidR="00400CAC" w:rsidRPr="00AC3C62" w:rsidRDefault="00400CAC" w:rsidP="00716E26">
            <w:pPr>
              <w:jc w:val="left"/>
              <w:rPr>
                <w:sz w:val="18"/>
                <w:szCs w:val="18"/>
              </w:rPr>
            </w:pPr>
          </w:p>
        </w:tc>
      </w:tr>
      <w:tr w:rsidR="00400CAC" w:rsidRPr="0002410B" w14:paraId="78013140" w14:textId="77777777" w:rsidTr="00A13794">
        <w:tc>
          <w:tcPr>
            <w:tcW w:w="279" w:type="dxa"/>
            <w:tcBorders>
              <w:top w:val="single" w:sz="4" w:space="0" w:color="auto"/>
              <w:bottom w:val="nil"/>
            </w:tcBorders>
            <w:tcMar>
              <w:top w:w="0" w:type="dxa"/>
              <w:left w:w="28" w:type="dxa"/>
              <w:bottom w:w="57" w:type="dxa"/>
              <w:right w:w="28" w:type="dxa"/>
            </w:tcMar>
          </w:tcPr>
          <w:p w14:paraId="240534A9" w14:textId="77777777" w:rsidR="00400CAC" w:rsidRPr="00B0262B" w:rsidRDefault="00400CAC" w:rsidP="00400CAC">
            <w:pPr>
              <w:jc w:val="right"/>
              <w:rPr>
                <w:szCs w:val="21"/>
              </w:rPr>
            </w:pPr>
            <w:r w:rsidRPr="00B0262B">
              <w:rPr>
                <w:rFonts w:hint="eastAsia"/>
                <w:szCs w:val="21"/>
              </w:rPr>
              <w:t>8</w:t>
            </w:r>
          </w:p>
        </w:tc>
        <w:tc>
          <w:tcPr>
            <w:tcW w:w="1276" w:type="dxa"/>
            <w:vMerge w:val="restart"/>
            <w:tcBorders>
              <w:top w:val="single" w:sz="4" w:space="0" w:color="auto"/>
              <w:right w:val="single" w:sz="4" w:space="0" w:color="auto"/>
            </w:tcBorders>
            <w:tcMar>
              <w:top w:w="0" w:type="dxa"/>
              <w:left w:w="57" w:type="dxa"/>
              <w:bottom w:w="57" w:type="dxa"/>
              <w:right w:w="57" w:type="dxa"/>
            </w:tcMar>
          </w:tcPr>
          <w:p w14:paraId="76C1EE77" w14:textId="77777777" w:rsidR="00400CAC" w:rsidRPr="00B0262B" w:rsidRDefault="00400CAC" w:rsidP="00400CAC">
            <w:pPr>
              <w:widowControl/>
              <w:rPr>
                <w:szCs w:val="21"/>
              </w:rPr>
            </w:pPr>
            <w:r w:rsidRPr="00B0262B">
              <w:rPr>
                <w:rFonts w:hint="eastAsia"/>
                <w:szCs w:val="21"/>
              </w:rPr>
              <w:t>調理員、事務員その他の従業者</w:t>
            </w:r>
          </w:p>
          <w:p w14:paraId="08E6387B" w14:textId="77777777" w:rsidR="00400CAC" w:rsidRPr="00B0262B" w:rsidRDefault="00400CAC" w:rsidP="00400CAC">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F96D36E" w14:textId="24A16AA3" w:rsidR="00400CAC" w:rsidRPr="0090555B" w:rsidRDefault="00400CAC" w:rsidP="00400CAC">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介護老人保健施設の設置形態等の実情に応じた適当数の調理員、事務員その他の従業者を配置していますか。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C0C5727" w14:textId="77777777" w:rsidR="00400CAC" w:rsidRPr="00BA430E" w:rsidRDefault="00B267A9" w:rsidP="00400CAC">
            <w:pPr>
              <w:jc w:val="left"/>
              <w:rPr>
                <w:sz w:val="20"/>
                <w:szCs w:val="20"/>
              </w:rPr>
            </w:pPr>
            <w:sdt>
              <w:sdtPr>
                <w:rPr>
                  <w:sz w:val="20"/>
                  <w:szCs w:val="20"/>
                </w:rPr>
                <w:id w:val="727727910"/>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6839FD40" w14:textId="507826DE" w:rsidR="00400CAC" w:rsidRPr="00BA430E" w:rsidRDefault="00B267A9" w:rsidP="00400CAC">
            <w:pPr>
              <w:jc w:val="left"/>
              <w:rPr>
                <w:sz w:val="20"/>
                <w:szCs w:val="20"/>
              </w:rPr>
            </w:pPr>
            <w:sdt>
              <w:sdtPr>
                <w:rPr>
                  <w:sz w:val="20"/>
                  <w:szCs w:val="20"/>
                </w:rPr>
                <w:id w:val="-596333840"/>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320B5679" w14:textId="65EB5842" w:rsidR="00400CAC" w:rsidRPr="00AC3C62" w:rsidRDefault="00400CAC" w:rsidP="00716E26">
            <w:pPr>
              <w:widowControl/>
              <w:jc w:val="left"/>
              <w:rPr>
                <w:sz w:val="18"/>
                <w:szCs w:val="18"/>
              </w:rPr>
            </w:pPr>
            <w:r w:rsidRPr="00AC3C62">
              <w:rPr>
                <w:rFonts w:hint="eastAsia"/>
                <w:sz w:val="18"/>
                <w:szCs w:val="18"/>
              </w:rPr>
              <w:t>条例第4条</w:t>
            </w:r>
            <w:r w:rsidRPr="00AC3C62">
              <w:rPr>
                <w:rFonts w:hint="eastAsia"/>
                <w:sz w:val="18"/>
                <w:szCs w:val="18"/>
              </w:rPr>
              <w:br/>
              <w:t>第1項第7号</w:t>
            </w:r>
          </w:p>
        </w:tc>
      </w:tr>
      <w:tr w:rsidR="00400CAC" w:rsidRPr="0002410B" w14:paraId="6F639781" w14:textId="77777777" w:rsidTr="00A13794">
        <w:tc>
          <w:tcPr>
            <w:tcW w:w="279" w:type="dxa"/>
            <w:tcBorders>
              <w:top w:val="nil"/>
              <w:bottom w:val="single" w:sz="4" w:space="0" w:color="auto"/>
            </w:tcBorders>
            <w:tcMar>
              <w:top w:w="0" w:type="dxa"/>
              <w:left w:w="28" w:type="dxa"/>
              <w:bottom w:w="57" w:type="dxa"/>
              <w:right w:w="28" w:type="dxa"/>
            </w:tcMar>
          </w:tcPr>
          <w:p w14:paraId="60CB6786" w14:textId="77777777" w:rsidR="00400CAC" w:rsidRPr="00B0262B" w:rsidRDefault="00400CAC" w:rsidP="00400CAC">
            <w:pPr>
              <w:jc w:val="right"/>
              <w:rPr>
                <w:szCs w:val="21"/>
              </w:rPr>
            </w:pPr>
          </w:p>
        </w:tc>
        <w:tc>
          <w:tcPr>
            <w:tcW w:w="1276" w:type="dxa"/>
            <w:vMerge/>
            <w:tcBorders>
              <w:bottom w:val="single" w:sz="4" w:space="0" w:color="auto"/>
              <w:right w:val="single" w:sz="4" w:space="0" w:color="auto"/>
            </w:tcBorders>
            <w:tcMar>
              <w:top w:w="0" w:type="dxa"/>
              <w:left w:w="57" w:type="dxa"/>
              <w:bottom w:w="57" w:type="dxa"/>
              <w:right w:w="57" w:type="dxa"/>
            </w:tcMar>
          </w:tcPr>
          <w:p w14:paraId="764F6282" w14:textId="77777777" w:rsidR="00400CAC" w:rsidRPr="00B0262B" w:rsidRDefault="00400CAC" w:rsidP="00400CAC">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375AA54" w14:textId="48CDED40" w:rsidR="00400CAC" w:rsidRPr="0090555B" w:rsidRDefault="00400CAC" w:rsidP="00400CAC">
            <w:pPr>
              <w:widowControl/>
              <w:ind w:left="210" w:hangingChars="100" w:hanging="210"/>
              <w:rPr>
                <w:szCs w:val="21"/>
              </w:rPr>
            </w:pPr>
            <w:r>
              <w:rPr>
                <w:rFonts w:hint="eastAsia"/>
                <w:szCs w:val="21"/>
              </w:rPr>
              <w:t>※</w:t>
            </w:r>
            <w:r w:rsidRPr="004E0078">
              <w:rPr>
                <w:rFonts w:hint="eastAsia"/>
                <w:szCs w:val="21"/>
              </w:rPr>
              <w:t xml:space="preserve">　ただし、併設施設との職員の兼務や業務委託を行うこと等により適正なサービスを確保できる場合にあっては配置しない場合があっても差し支えありません。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4143B46" w14:textId="77777777" w:rsidR="00400CAC" w:rsidRPr="00BA430E" w:rsidRDefault="00400CAC"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E7D7E50" w14:textId="2737F5D5"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第2の8の(2)</w:t>
            </w:r>
          </w:p>
        </w:tc>
      </w:tr>
      <w:tr w:rsidR="00400CAC" w:rsidRPr="0002410B" w14:paraId="1165F117" w14:textId="77777777" w:rsidTr="00A13794">
        <w:tc>
          <w:tcPr>
            <w:tcW w:w="279" w:type="dxa"/>
            <w:tcBorders>
              <w:top w:val="single" w:sz="4" w:space="0" w:color="auto"/>
              <w:bottom w:val="nil"/>
            </w:tcBorders>
            <w:tcMar>
              <w:top w:w="0" w:type="dxa"/>
              <w:left w:w="28" w:type="dxa"/>
              <w:bottom w:w="57" w:type="dxa"/>
              <w:right w:w="28" w:type="dxa"/>
            </w:tcMar>
          </w:tcPr>
          <w:p w14:paraId="5AB824E6" w14:textId="77777777" w:rsidR="00400CAC" w:rsidRPr="00B0262B" w:rsidRDefault="00400CAC" w:rsidP="00400CAC">
            <w:pPr>
              <w:jc w:val="right"/>
              <w:rPr>
                <w:szCs w:val="21"/>
              </w:rPr>
            </w:pPr>
            <w:r w:rsidRPr="00B0262B">
              <w:rPr>
                <w:rFonts w:hint="eastAsia"/>
                <w:szCs w:val="21"/>
              </w:rPr>
              <w:t>9</w:t>
            </w:r>
          </w:p>
        </w:tc>
        <w:tc>
          <w:tcPr>
            <w:tcW w:w="1276" w:type="dxa"/>
            <w:tcBorders>
              <w:top w:val="single" w:sz="4" w:space="0" w:color="auto"/>
              <w:bottom w:val="nil"/>
              <w:right w:val="single" w:sz="4" w:space="0" w:color="auto"/>
            </w:tcBorders>
            <w:tcMar>
              <w:top w:w="0" w:type="dxa"/>
              <w:left w:w="57" w:type="dxa"/>
              <w:bottom w:w="57" w:type="dxa"/>
              <w:right w:w="57" w:type="dxa"/>
            </w:tcMar>
          </w:tcPr>
          <w:p w14:paraId="0EA7F542" w14:textId="6F8B4AEF" w:rsidR="00400CAC" w:rsidRPr="00B0262B" w:rsidRDefault="00400CAC" w:rsidP="00400CAC">
            <w:pPr>
              <w:widowControl/>
              <w:rPr>
                <w:szCs w:val="21"/>
              </w:rPr>
            </w:pPr>
            <w:r w:rsidRPr="00B0262B">
              <w:rPr>
                <w:rFonts w:hint="eastAsia"/>
                <w:szCs w:val="21"/>
              </w:rPr>
              <w:t>兼務職員その他</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B2D5906" w14:textId="77777777" w:rsidR="00400CAC"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兼務職員がいる場合には介護老人保健施設と当該併設施設等双方の人員に関する要件が満たされていますか。</w:t>
            </w:r>
          </w:p>
          <w:p w14:paraId="19A5AA01" w14:textId="1A55DDDE" w:rsidR="003D4039" w:rsidRPr="00472E29" w:rsidRDefault="003D4039" w:rsidP="00400CAC">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71C35F4" w14:textId="77777777" w:rsidR="00400CAC" w:rsidRPr="00BA430E" w:rsidRDefault="00B267A9" w:rsidP="00400CAC">
            <w:pPr>
              <w:jc w:val="left"/>
              <w:rPr>
                <w:sz w:val="20"/>
                <w:szCs w:val="20"/>
              </w:rPr>
            </w:pPr>
            <w:sdt>
              <w:sdtPr>
                <w:rPr>
                  <w:sz w:val="20"/>
                  <w:szCs w:val="20"/>
                </w:rPr>
                <w:id w:val="67161940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0377AE6D" w14:textId="404EBCCA" w:rsidR="00400CAC" w:rsidRPr="00BA430E" w:rsidRDefault="00B267A9" w:rsidP="00400CAC">
            <w:pPr>
              <w:jc w:val="left"/>
              <w:rPr>
                <w:sz w:val="20"/>
                <w:szCs w:val="20"/>
              </w:rPr>
            </w:pPr>
            <w:sdt>
              <w:sdtPr>
                <w:rPr>
                  <w:sz w:val="20"/>
                  <w:szCs w:val="20"/>
                </w:rPr>
                <w:id w:val="190842337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96B3892" w14:textId="59DB9AD7" w:rsidR="00400CAC" w:rsidRPr="00AC3C62" w:rsidRDefault="00400CAC" w:rsidP="00716E26">
            <w:pPr>
              <w:widowControl/>
              <w:jc w:val="left"/>
              <w:rPr>
                <w:sz w:val="18"/>
                <w:szCs w:val="18"/>
              </w:rPr>
            </w:pPr>
            <w:r w:rsidRPr="00AC3C62">
              <w:rPr>
                <w:rFonts w:hint="eastAsia"/>
                <w:sz w:val="18"/>
                <w:szCs w:val="18"/>
              </w:rPr>
              <w:t>条例第4条</w:t>
            </w:r>
            <w:r w:rsidRPr="00AC3C62">
              <w:rPr>
                <w:rFonts w:hint="eastAsia"/>
                <w:sz w:val="18"/>
                <w:szCs w:val="18"/>
              </w:rPr>
              <w:br/>
              <w:t>第4項</w:t>
            </w:r>
          </w:p>
        </w:tc>
      </w:tr>
      <w:tr w:rsidR="00400CAC" w:rsidRPr="0002410B" w14:paraId="62BAA51B" w14:textId="77777777" w:rsidTr="00A13794">
        <w:tc>
          <w:tcPr>
            <w:tcW w:w="279" w:type="dxa"/>
            <w:tcBorders>
              <w:top w:val="nil"/>
              <w:bottom w:val="single" w:sz="4" w:space="0" w:color="auto"/>
            </w:tcBorders>
            <w:tcMar>
              <w:top w:w="0" w:type="dxa"/>
              <w:left w:w="28" w:type="dxa"/>
              <w:bottom w:w="57" w:type="dxa"/>
              <w:right w:w="28" w:type="dxa"/>
            </w:tcMar>
          </w:tcPr>
          <w:p w14:paraId="0EDEADBD" w14:textId="77777777" w:rsidR="00400CAC" w:rsidRPr="00B0262B" w:rsidRDefault="00400CAC" w:rsidP="00400CAC">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0FBBEFD9"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D86D3F9" w14:textId="1AECB741" w:rsidR="00400CAC" w:rsidRPr="00F0250A"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職務(法人発令の場合は施設名)及び勤務時間等の労働条件について、書面により明示して交付していますか。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0A79A7" w14:textId="77777777" w:rsidR="00400CAC" w:rsidRPr="00BA430E" w:rsidRDefault="00B267A9" w:rsidP="00400CAC">
            <w:pPr>
              <w:jc w:val="left"/>
              <w:rPr>
                <w:sz w:val="20"/>
                <w:szCs w:val="20"/>
              </w:rPr>
            </w:pPr>
            <w:sdt>
              <w:sdtPr>
                <w:rPr>
                  <w:sz w:val="20"/>
                  <w:szCs w:val="20"/>
                </w:rPr>
                <w:id w:val="1697503550"/>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587ECC80" w14:textId="0AE9F3A2" w:rsidR="00400CAC" w:rsidRPr="00BA430E" w:rsidRDefault="00B267A9" w:rsidP="00400CAC">
            <w:pPr>
              <w:jc w:val="left"/>
              <w:rPr>
                <w:sz w:val="20"/>
                <w:szCs w:val="20"/>
              </w:rPr>
            </w:pPr>
            <w:sdt>
              <w:sdtPr>
                <w:rPr>
                  <w:sz w:val="20"/>
                  <w:szCs w:val="20"/>
                </w:rPr>
                <w:id w:val="2066300016"/>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405848C" w14:textId="67027073" w:rsidR="00400CAC" w:rsidRPr="00AC3C62" w:rsidRDefault="00400CAC" w:rsidP="00716E26">
            <w:pPr>
              <w:widowControl/>
              <w:jc w:val="left"/>
              <w:rPr>
                <w:sz w:val="18"/>
                <w:szCs w:val="18"/>
              </w:rPr>
            </w:pPr>
            <w:r w:rsidRPr="00AC3C62">
              <w:rPr>
                <w:rFonts w:hint="eastAsia"/>
                <w:sz w:val="18"/>
                <w:szCs w:val="18"/>
              </w:rPr>
              <w:t>労基法</w:t>
            </w:r>
            <w:r w:rsidRPr="00AC3C62">
              <w:rPr>
                <w:rFonts w:hint="eastAsia"/>
                <w:sz w:val="18"/>
                <w:szCs w:val="18"/>
              </w:rPr>
              <w:br/>
              <w:t>第15条第1項</w:t>
            </w:r>
            <w:r w:rsidRPr="00AC3C62">
              <w:rPr>
                <w:rFonts w:hint="eastAsia"/>
                <w:sz w:val="18"/>
                <w:szCs w:val="18"/>
              </w:rPr>
              <w:br/>
              <w:t>労規則第5条</w:t>
            </w:r>
          </w:p>
        </w:tc>
      </w:tr>
      <w:tr w:rsidR="00400CAC" w:rsidRPr="0002410B" w14:paraId="5DBC62C5" w14:textId="77777777" w:rsidTr="00A13794">
        <w:tc>
          <w:tcPr>
            <w:tcW w:w="279" w:type="dxa"/>
            <w:tcBorders>
              <w:top w:val="single" w:sz="4" w:space="0" w:color="auto"/>
              <w:bottom w:val="single" w:sz="4" w:space="0" w:color="auto"/>
            </w:tcBorders>
            <w:tcMar>
              <w:top w:w="0" w:type="dxa"/>
              <w:left w:w="28" w:type="dxa"/>
              <w:bottom w:w="57" w:type="dxa"/>
              <w:right w:w="28" w:type="dxa"/>
            </w:tcMar>
          </w:tcPr>
          <w:p w14:paraId="2D5CEA21" w14:textId="77777777" w:rsidR="00400CAC" w:rsidRPr="00B0262B" w:rsidRDefault="00400CAC" w:rsidP="00400CAC">
            <w:pPr>
              <w:jc w:val="right"/>
              <w:rPr>
                <w:szCs w:val="21"/>
              </w:rPr>
            </w:pPr>
          </w:p>
        </w:tc>
        <w:tc>
          <w:tcPr>
            <w:tcW w:w="1276" w:type="dxa"/>
            <w:tcBorders>
              <w:top w:val="single" w:sz="4" w:space="0" w:color="auto"/>
              <w:bottom w:val="single" w:sz="4" w:space="0" w:color="auto"/>
              <w:right w:val="single" w:sz="4" w:space="0" w:color="auto"/>
            </w:tcBorders>
            <w:tcMar>
              <w:top w:w="0" w:type="dxa"/>
              <w:left w:w="57" w:type="dxa"/>
              <w:bottom w:w="57" w:type="dxa"/>
              <w:right w:w="57" w:type="dxa"/>
            </w:tcMar>
          </w:tcPr>
          <w:p w14:paraId="608ECE5A"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D029190" w14:textId="74C50E59" w:rsidR="00400CAC" w:rsidRPr="00F0250A"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非常勤職員に対してもその採用に際し、雇用契約書等の文書により労働条件を明示して交付していますか。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8F46C9" w14:textId="77777777" w:rsidR="00400CAC" w:rsidRPr="00BA430E" w:rsidRDefault="00B267A9" w:rsidP="00400CAC">
            <w:pPr>
              <w:jc w:val="left"/>
              <w:rPr>
                <w:sz w:val="20"/>
                <w:szCs w:val="20"/>
              </w:rPr>
            </w:pPr>
            <w:sdt>
              <w:sdtPr>
                <w:rPr>
                  <w:sz w:val="20"/>
                  <w:szCs w:val="20"/>
                </w:rPr>
                <w:id w:val="1636066155"/>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76971228" w14:textId="499B4E5B" w:rsidR="00400CAC" w:rsidRPr="00BA430E" w:rsidRDefault="00B267A9" w:rsidP="00400CAC">
            <w:pPr>
              <w:jc w:val="left"/>
              <w:rPr>
                <w:sz w:val="20"/>
                <w:szCs w:val="20"/>
              </w:rPr>
            </w:pPr>
            <w:sdt>
              <w:sdtPr>
                <w:rPr>
                  <w:sz w:val="20"/>
                  <w:szCs w:val="20"/>
                </w:rPr>
                <w:id w:val="1658196403"/>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59C06C4" w14:textId="2DE263ED" w:rsidR="00400CAC" w:rsidRPr="00AC3C62" w:rsidRDefault="00400CAC" w:rsidP="00716E26">
            <w:pPr>
              <w:widowControl/>
              <w:jc w:val="left"/>
              <w:rPr>
                <w:sz w:val="18"/>
                <w:szCs w:val="18"/>
              </w:rPr>
            </w:pPr>
            <w:r w:rsidRPr="00AC3C62">
              <w:rPr>
                <w:rFonts w:hint="eastAsia"/>
                <w:sz w:val="18"/>
                <w:szCs w:val="18"/>
              </w:rPr>
              <w:t>短時間労働者の雇用管理の改善等に関する法律 第6条</w:t>
            </w:r>
          </w:p>
        </w:tc>
      </w:tr>
      <w:tr w:rsidR="00400CAC" w:rsidRPr="0002410B" w14:paraId="1B3B7DDC" w14:textId="77777777" w:rsidTr="00A13794">
        <w:tc>
          <w:tcPr>
            <w:tcW w:w="279" w:type="dxa"/>
            <w:tcBorders>
              <w:top w:val="single" w:sz="4" w:space="0" w:color="auto"/>
              <w:bottom w:val="nil"/>
            </w:tcBorders>
            <w:tcMar>
              <w:top w:w="0" w:type="dxa"/>
              <w:left w:w="28" w:type="dxa"/>
              <w:bottom w:w="57" w:type="dxa"/>
              <w:right w:w="28" w:type="dxa"/>
            </w:tcMar>
          </w:tcPr>
          <w:p w14:paraId="1F260A0B" w14:textId="77777777" w:rsidR="00400CAC" w:rsidRPr="00B0262B" w:rsidRDefault="00400CAC" w:rsidP="00400CAC">
            <w:pPr>
              <w:jc w:val="right"/>
              <w:rPr>
                <w:szCs w:val="21"/>
              </w:rPr>
            </w:pPr>
            <w:r w:rsidRPr="00B0262B">
              <w:rPr>
                <w:rFonts w:hint="eastAsia"/>
                <w:szCs w:val="21"/>
              </w:rPr>
              <w:t>10</w:t>
            </w:r>
          </w:p>
        </w:tc>
        <w:tc>
          <w:tcPr>
            <w:tcW w:w="1276" w:type="dxa"/>
            <w:vMerge w:val="restart"/>
            <w:tcBorders>
              <w:top w:val="single" w:sz="4" w:space="0" w:color="auto"/>
              <w:right w:val="single" w:sz="4" w:space="0" w:color="auto"/>
            </w:tcBorders>
            <w:tcMar>
              <w:top w:w="0" w:type="dxa"/>
              <w:left w:w="57" w:type="dxa"/>
              <w:bottom w:w="57" w:type="dxa"/>
              <w:right w:w="57" w:type="dxa"/>
            </w:tcMar>
          </w:tcPr>
          <w:p w14:paraId="115BFFBF" w14:textId="77777777" w:rsidR="00400CAC" w:rsidRPr="00B0262B" w:rsidRDefault="00400CAC" w:rsidP="00400CAC">
            <w:pPr>
              <w:widowControl/>
              <w:rPr>
                <w:szCs w:val="21"/>
              </w:rPr>
            </w:pPr>
            <w:r w:rsidRPr="00B0262B">
              <w:rPr>
                <w:rFonts w:hint="eastAsia"/>
                <w:szCs w:val="21"/>
              </w:rPr>
              <w:t>入所者数の算定</w:t>
            </w:r>
          </w:p>
          <w:p w14:paraId="116EFB43" w14:textId="77777777" w:rsidR="00400CAC" w:rsidRPr="00B0262B" w:rsidRDefault="00400CAC" w:rsidP="00400CAC">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2128FED" w14:textId="77777777" w:rsidR="00400CAC" w:rsidRDefault="00400CAC" w:rsidP="00400CAC">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従業者の員数を算定する場合の入所者の数は、前年度の平均値としていますか。</w:t>
            </w:r>
          </w:p>
          <w:p w14:paraId="36288886" w14:textId="639E1182" w:rsidR="00926BBC" w:rsidRPr="00F0250A" w:rsidRDefault="00926BBC" w:rsidP="00400CAC">
            <w:pPr>
              <w:widowControl/>
              <w:ind w:firstLineChars="100" w:firstLine="211"/>
              <w:rPr>
                <w:rFonts w:ascii="ＭＳ ゴシック" w:eastAsia="ＭＳ ゴシック" w:hAnsi="ＭＳ ゴシック"/>
                <w:b/>
                <w:bCs/>
                <w:szCs w:val="21"/>
              </w:rPr>
            </w:pP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B5C1C0C" w14:textId="77777777" w:rsidR="00400CAC" w:rsidRPr="00BA430E" w:rsidRDefault="00B267A9" w:rsidP="00400CAC">
            <w:pPr>
              <w:jc w:val="left"/>
              <w:rPr>
                <w:sz w:val="20"/>
                <w:szCs w:val="20"/>
              </w:rPr>
            </w:pPr>
            <w:sdt>
              <w:sdtPr>
                <w:rPr>
                  <w:sz w:val="20"/>
                  <w:szCs w:val="20"/>
                </w:rPr>
                <w:id w:val="-47692184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4C0A3F84" w14:textId="17ACF4BE" w:rsidR="00400CAC" w:rsidRPr="00BA430E" w:rsidRDefault="00B267A9" w:rsidP="00400CAC">
            <w:pPr>
              <w:jc w:val="left"/>
              <w:rPr>
                <w:sz w:val="20"/>
                <w:szCs w:val="20"/>
              </w:rPr>
            </w:pPr>
            <w:sdt>
              <w:sdtPr>
                <w:rPr>
                  <w:sz w:val="20"/>
                  <w:szCs w:val="20"/>
                </w:rPr>
                <w:id w:val="117692977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vMerge w:val="restart"/>
            <w:tcBorders>
              <w:top w:val="single" w:sz="4" w:space="0" w:color="auto"/>
              <w:left w:val="single" w:sz="4" w:space="0" w:color="auto"/>
              <w:bottom w:val="nil"/>
            </w:tcBorders>
            <w:tcMar>
              <w:top w:w="0" w:type="dxa"/>
              <w:left w:w="28" w:type="dxa"/>
              <w:bottom w:w="57" w:type="dxa"/>
              <w:right w:w="28" w:type="dxa"/>
            </w:tcMar>
          </w:tcPr>
          <w:p w14:paraId="403385B1" w14:textId="77777777" w:rsidR="00400CAC" w:rsidRPr="00AC3C62" w:rsidRDefault="00400CAC" w:rsidP="00716E26">
            <w:pPr>
              <w:jc w:val="left"/>
              <w:rPr>
                <w:sz w:val="18"/>
                <w:szCs w:val="18"/>
              </w:rPr>
            </w:pPr>
            <w:r w:rsidRPr="00AC3C62">
              <w:rPr>
                <w:rFonts w:hint="eastAsia"/>
                <w:sz w:val="18"/>
                <w:szCs w:val="18"/>
              </w:rPr>
              <w:t>条例第</w:t>
            </w:r>
            <w:r w:rsidRPr="00AC3C62">
              <w:rPr>
                <w:sz w:val="18"/>
                <w:szCs w:val="18"/>
              </w:rPr>
              <w:t>4条</w:t>
            </w:r>
          </w:p>
          <w:p w14:paraId="139CAFDE" w14:textId="77777777" w:rsidR="00400CAC" w:rsidRPr="00AC3C62" w:rsidRDefault="00400CAC" w:rsidP="00716E26">
            <w:pPr>
              <w:jc w:val="left"/>
              <w:rPr>
                <w:sz w:val="18"/>
                <w:szCs w:val="18"/>
              </w:rPr>
            </w:pPr>
            <w:r w:rsidRPr="00AC3C62">
              <w:rPr>
                <w:rFonts w:hint="eastAsia"/>
                <w:sz w:val="18"/>
                <w:szCs w:val="18"/>
              </w:rPr>
              <w:t>第</w:t>
            </w:r>
            <w:r w:rsidRPr="00AC3C62">
              <w:rPr>
                <w:sz w:val="18"/>
                <w:szCs w:val="18"/>
              </w:rPr>
              <w:t>2項</w:t>
            </w:r>
          </w:p>
          <w:p w14:paraId="7D13A5F2" w14:textId="77777777" w:rsidR="00400CAC" w:rsidRPr="00AC3C62" w:rsidRDefault="00400CAC" w:rsidP="00716E26">
            <w:pPr>
              <w:jc w:val="left"/>
              <w:rPr>
                <w:sz w:val="18"/>
                <w:szCs w:val="18"/>
              </w:rPr>
            </w:pPr>
            <w:r w:rsidRPr="00AC3C62">
              <w:rPr>
                <w:rFonts w:hint="eastAsia"/>
                <w:sz w:val="18"/>
                <w:szCs w:val="18"/>
              </w:rPr>
              <w:t>平</w:t>
            </w:r>
            <w:r w:rsidRPr="00AC3C62">
              <w:rPr>
                <w:sz w:val="18"/>
                <w:szCs w:val="18"/>
              </w:rPr>
              <w:t>12老企44</w:t>
            </w:r>
          </w:p>
          <w:p w14:paraId="75D22DFF" w14:textId="77777777" w:rsidR="00400CAC" w:rsidRPr="00AC3C62" w:rsidRDefault="00400CAC" w:rsidP="00716E26">
            <w:pPr>
              <w:jc w:val="left"/>
              <w:rPr>
                <w:sz w:val="18"/>
                <w:szCs w:val="18"/>
              </w:rPr>
            </w:pPr>
            <w:r w:rsidRPr="00AC3C62">
              <w:rPr>
                <w:rFonts w:hint="eastAsia"/>
                <w:sz w:val="18"/>
                <w:szCs w:val="18"/>
              </w:rPr>
              <w:t>第</w:t>
            </w:r>
            <w:r w:rsidRPr="00AC3C62">
              <w:rPr>
                <w:sz w:val="18"/>
                <w:szCs w:val="18"/>
              </w:rPr>
              <w:t>2の9の(5)</w:t>
            </w:r>
          </w:p>
        </w:tc>
      </w:tr>
      <w:tr w:rsidR="00400CAC" w:rsidRPr="0002410B" w14:paraId="6E18F5A6" w14:textId="77777777" w:rsidTr="00A13794">
        <w:tc>
          <w:tcPr>
            <w:tcW w:w="279" w:type="dxa"/>
            <w:tcBorders>
              <w:top w:val="nil"/>
              <w:bottom w:val="nil"/>
            </w:tcBorders>
            <w:tcMar>
              <w:top w:w="0" w:type="dxa"/>
              <w:left w:w="28" w:type="dxa"/>
              <w:bottom w:w="57" w:type="dxa"/>
              <w:right w:w="28" w:type="dxa"/>
            </w:tcMar>
          </w:tcPr>
          <w:p w14:paraId="54581BE4" w14:textId="77777777" w:rsidR="00400CAC" w:rsidRPr="00B0262B" w:rsidRDefault="00400CAC" w:rsidP="00400CAC">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5332D1CB"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DB6A5DF" w14:textId="4908FCB0" w:rsidR="00400CAC" w:rsidRPr="00F0250A" w:rsidRDefault="00400CAC" w:rsidP="00400CAC">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新規に許可を受けた場合、増床した場合、減床した場合は、それぞれ適正な数により算定していますか。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0D052D8" w14:textId="77777777" w:rsidR="00400CAC" w:rsidRPr="00BA430E" w:rsidRDefault="00B267A9" w:rsidP="00400CAC">
            <w:pPr>
              <w:jc w:val="left"/>
              <w:rPr>
                <w:sz w:val="20"/>
                <w:szCs w:val="20"/>
              </w:rPr>
            </w:pPr>
            <w:sdt>
              <w:sdtPr>
                <w:rPr>
                  <w:sz w:val="20"/>
                  <w:szCs w:val="20"/>
                </w:rPr>
                <w:id w:val="-172967343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4E0C39AD" w14:textId="03CA7941" w:rsidR="00400CAC" w:rsidRDefault="00B267A9" w:rsidP="00400CAC">
            <w:pPr>
              <w:jc w:val="left"/>
              <w:rPr>
                <w:sz w:val="20"/>
                <w:szCs w:val="20"/>
              </w:rPr>
            </w:pPr>
            <w:sdt>
              <w:sdtPr>
                <w:rPr>
                  <w:sz w:val="20"/>
                  <w:szCs w:val="20"/>
                </w:rPr>
                <w:id w:val="644089455"/>
                <w14:checkbox>
                  <w14:checked w14:val="0"/>
                  <w14:checkedState w14:val="2612" w14:font="ＭＳ ゴシック"/>
                  <w14:uncheckedState w14:val="2610" w14:font="ＭＳ ゴシック"/>
                </w14:checkbox>
              </w:sdtPr>
              <w:sdtContent>
                <w:r w:rsidR="00400CAC">
                  <w:rPr>
                    <w:rFonts w:ascii="ＭＳ ゴシック" w:eastAsia="ＭＳ ゴシック" w:hAnsi="ＭＳ ゴシック" w:hint="eastAsia"/>
                    <w:sz w:val="20"/>
                    <w:szCs w:val="20"/>
                  </w:rPr>
                  <w:t>☐</w:t>
                </w:r>
              </w:sdtContent>
            </w:sdt>
            <w:r w:rsidR="00400CAC" w:rsidRPr="00BA430E">
              <w:rPr>
                <w:rFonts w:hint="eastAsia"/>
                <w:sz w:val="20"/>
                <w:szCs w:val="20"/>
              </w:rPr>
              <w:t>いない</w:t>
            </w:r>
          </w:p>
          <w:p w14:paraId="530620DF" w14:textId="6B582DB3" w:rsidR="00400CAC" w:rsidRPr="00BA430E" w:rsidRDefault="00B267A9" w:rsidP="00400CAC">
            <w:pPr>
              <w:jc w:val="left"/>
              <w:rPr>
                <w:sz w:val="20"/>
                <w:szCs w:val="20"/>
              </w:rPr>
            </w:pPr>
            <w:sdt>
              <w:sdtPr>
                <w:rPr>
                  <w:sz w:val="20"/>
                  <w:szCs w:val="20"/>
                </w:rPr>
                <w:id w:val="-1516529470"/>
                <w14:checkbox>
                  <w14:checked w14:val="0"/>
                  <w14:checkedState w14:val="2612" w14:font="ＭＳ ゴシック"/>
                  <w14:uncheckedState w14:val="2610" w14:font="ＭＳ ゴシック"/>
                </w14:checkbox>
              </w:sdtPr>
              <w:sdtContent>
                <w:r w:rsidR="00400CAC">
                  <w:rPr>
                    <w:rFonts w:ascii="ＭＳ ゴシック" w:eastAsia="ＭＳ ゴシック" w:hAnsi="ＭＳ ゴシック" w:hint="eastAsia"/>
                    <w:sz w:val="20"/>
                    <w:szCs w:val="20"/>
                  </w:rPr>
                  <w:t>☐</w:t>
                </w:r>
              </w:sdtContent>
            </w:sdt>
            <w:r w:rsidR="00400CAC">
              <w:rPr>
                <w:rFonts w:hint="eastAsia"/>
                <w:sz w:val="20"/>
                <w:szCs w:val="20"/>
              </w:rPr>
              <w:t>該当なし</w:t>
            </w:r>
          </w:p>
        </w:tc>
        <w:tc>
          <w:tcPr>
            <w:tcW w:w="1259" w:type="dxa"/>
            <w:vMerge/>
            <w:tcBorders>
              <w:top w:val="nil"/>
              <w:left w:val="single" w:sz="4" w:space="0" w:color="auto"/>
              <w:bottom w:val="nil"/>
            </w:tcBorders>
            <w:tcMar>
              <w:top w:w="0" w:type="dxa"/>
              <w:left w:w="28" w:type="dxa"/>
              <w:bottom w:w="57" w:type="dxa"/>
              <w:right w:w="28" w:type="dxa"/>
            </w:tcMar>
          </w:tcPr>
          <w:p w14:paraId="2D27E214" w14:textId="77777777" w:rsidR="00400CAC" w:rsidRPr="00BA430E" w:rsidRDefault="00400CAC" w:rsidP="00716E26">
            <w:pPr>
              <w:jc w:val="left"/>
              <w:rPr>
                <w:sz w:val="20"/>
                <w:szCs w:val="20"/>
              </w:rPr>
            </w:pPr>
          </w:p>
        </w:tc>
      </w:tr>
      <w:tr w:rsidR="00400CAC" w:rsidRPr="00B23DBE" w14:paraId="0DFABA06" w14:textId="77777777" w:rsidTr="00A13794">
        <w:trPr>
          <w:trHeight w:val="567"/>
        </w:trPr>
        <w:tc>
          <w:tcPr>
            <w:tcW w:w="279"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4E94E015" w14:textId="77777777" w:rsidR="00400CAC" w:rsidRPr="00B0262B" w:rsidRDefault="00400CAC" w:rsidP="00400CAC">
            <w:pPr>
              <w:rPr>
                <w:szCs w:val="21"/>
              </w:rPr>
            </w:pPr>
            <w:bookmarkStart w:id="2" w:name="施設及び設備に関する基準"/>
            <w:bookmarkEnd w:id="2"/>
          </w:p>
        </w:tc>
        <w:tc>
          <w:tcPr>
            <w:tcW w:w="9879" w:type="dxa"/>
            <w:gridSpan w:val="4"/>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40656C5B" w14:textId="77777777" w:rsidR="00400CAC" w:rsidRPr="00BA430E" w:rsidRDefault="00400CAC" w:rsidP="00716E26">
            <w:pPr>
              <w:jc w:val="left"/>
              <w:rPr>
                <w:sz w:val="20"/>
                <w:szCs w:val="20"/>
              </w:rPr>
            </w:pPr>
            <w:r w:rsidRPr="00BA430E">
              <w:rPr>
                <w:rFonts w:hint="eastAsia"/>
                <w:sz w:val="20"/>
                <w:szCs w:val="20"/>
              </w:rPr>
              <w:t>第３</w:t>
            </w:r>
            <w:r w:rsidRPr="00BA430E">
              <w:rPr>
                <w:sz w:val="20"/>
                <w:szCs w:val="20"/>
              </w:rPr>
              <w:t xml:space="preserve"> 施設及び設備に関する基準</w:t>
            </w:r>
            <w:r w:rsidRPr="00070FFD">
              <w:rPr>
                <w:rFonts w:hint="eastAsia"/>
                <w:b/>
                <w:sz w:val="20"/>
                <w:szCs w:val="20"/>
              </w:rPr>
              <w:t>（※　この章は、ユニット型のみの場合は回答不要）</w:t>
            </w:r>
          </w:p>
        </w:tc>
      </w:tr>
      <w:tr w:rsidR="00400CAC" w:rsidRPr="0002410B" w14:paraId="674693E9" w14:textId="77777777" w:rsidTr="00A13794">
        <w:tc>
          <w:tcPr>
            <w:tcW w:w="279" w:type="dxa"/>
            <w:tcBorders>
              <w:top w:val="nil"/>
              <w:bottom w:val="nil"/>
            </w:tcBorders>
            <w:tcMar>
              <w:top w:w="0" w:type="dxa"/>
              <w:left w:w="28" w:type="dxa"/>
              <w:bottom w:w="57" w:type="dxa"/>
              <w:right w:w="28" w:type="dxa"/>
            </w:tcMar>
          </w:tcPr>
          <w:p w14:paraId="66BF3F49" w14:textId="77777777" w:rsidR="00400CAC" w:rsidRPr="00B0262B" w:rsidRDefault="00400CAC" w:rsidP="00400CAC">
            <w:pPr>
              <w:jc w:val="right"/>
              <w:rPr>
                <w:szCs w:val="21"/>
              </w:rPr>
            </w:pPr>
            <w:r w:rsidRPr="00B0262B">
              <w:rPr>
                <w:rFonts w:hint="eastAsia"/>
                <w:szCs w:val="21"/>
              </w:rPr>
              <w:t>1</w:t>
            </w:r>
          </w:p>
        </w:tc>
        <w:tc>
          <w:tcPr>
            <w:tcW w:w="1276" w:type="dxa"/>
            <w:tcBorders>
              <w:top w:val="nil"/>
              <w:bottom w:val="nil"/>
              <w:right w:val="single" w:sz="4" w:space="0" w:color="auto"/>
            </w:tcBorders>
            <w:tcMar>
              <w:top w:w="0" w:type="dxa"/>
              <w:left w:w="57" w:type="dxa"/>
              <w:bottom w:w="57" w:type="dxa"/>
              <w:right w:w="57" w:type="dxa"/>
            </w:tcMar>
          </w:tcPr>
          <w:p w14:paraId="51EBBBD2" w14:textId="77777777" w:rsidR="00400CAC" w:rsidRPr="00B0262B" w:rsidRDefault="00400CAC" w:rsidP="00400CAC">
            <w:pPr>
              <w:widowControl/>
              <w:rPr>
                <w:szCs w:val="21"/>
              </w:rPr>
            </w:pPr>
            <w:r w:rsidRPr="00B0262B">
              <w:rPr>
                <w:rFonts w:hint="eastAsia"/>
                <w:szCs w:val="21"/>
              </w:rPr>
              <w:t>施設</w:t>
            </w: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B913B22" w14:textId="589D7C63" w:rsidR="00400CAC" w:rsidRPr="004E0078" w:rsidRDefault="00400CAC" w:rsidP="00400CAC">
            <w:pPr>
              <w:widowControl/>
              <w:rPr>
                <w:szCs w:val="21"/>
              </w:rPr>
            </w:pPr>
            <w:r w:rsidRPr="004E0078">
              <w:rPr>
                <w:rFonts w:hint="eastAsia"/>
                <w:szCs w:val="21"/>
              </w:rPr>
              <w:t>⑴</w:t>
            </w:r>
            <w:r>
              <w:rPr>
                <w:rFonts w:hint="eastAsia"/>
                <w:szCs w:val="21"/>
              </w:rPr>
              <w:t xml:space="preserve">　</w:t>
            </w:r>
            <w:r w:rsidRPr="00082321">
              <w:rPr>
                <w:rFonts w:ascii="ＭＳ ゴシック" w:eastAsia="ＭＳ ゴシック" w:hAnsi="ＭＳ ゴシック" w:hint="eastAsia"/>
                <w:b/>
                <w:szCs w:val="21"/>
              </w:rPr>
              <w:t>次の施設を備えていますか。</w:t>
            </w:r>
          </w:p>
        </w:tc>
        <w:tc>
          <w:tcPr>
            <w:tcW w:w="1107" w:type="dxa"/>
            <w:vMerge w:val="restart"/>
            <w:tcBorders>
              <w:top w:val="nil"/>
              <w:left w:val="single" w:sz="4" w:space="0" w:color="auto"/>
              <w:right w:val="single" w:sz="4" w:space="0" w:color="auto"/>
            </w:tcBorders>
            <w:tcMar>
              <w:top w:w="0" w:type="dxa"/>
              <w:left w:w="28" w:type="dxa"/>
              <w:bottom w:w="57" w:type="dxa"/>
              <w:right w:w="28" w:type="dxa"/>
            </w:tcMar>
          </w:tcPr>
          <w:p w14:paraId="6F4531F6" w14:textId="77777777" w:rsidR="00400CAC" w:rsidRPr="00BA430E" w:rsidRDefault="00B267A9" w:rsidP="00400CAC">
            <w:pPr>
              <w:jc w:val="left"/>
              <w:rPr>
                <w:sz w:val="20"/>
                <w:szCs w:val="20"/>
              </w:rPr>
            </w:pPr>
            <w:sdt>
              <w:sdtPr>
                <w:rPr>
                  <w:sz w:val="20"/>
                  <w:szCs w:val="20"/>
                </w:rPr>
                <w:id w:val="-201884426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6D966B01" w14:textId="4C9A8FD2" w:rsidR="00400CAC" w:rsidRPr="00BA430E" w:rsidRDefault="00B267A9" w:rsidP="00400CAC">
            <w:pPr>
              <w:jc w:val="left"/>
              <w:rPr>
                <w:sz w:val="20"/>
                <w:szCs w:val="20"/>
              </w:rPr>
            </w:pPr>
            <w:sdt>
              <w:sdtPr>
                <w:rPr>
                  <w:sz w:val="20"/>
                  <w:szCs w:val="20"/>
                </w:rPr>
                <w:id w:val="167352786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vMerge w:val="restart"/>
            <w:tcBorders>
              <w:top w:val="nil"/>
              <w:left w:val="single" w:sz="4" w:space="0" w:color="auto"/>
            </w:tcBorders>
            <w:tcMar>
              <w:top w:w="0" w:type="dxa"/>
              <w:left w:w="28" w:type="dxa"/>
              <w:bottom w:w="57" w:type="dxa"/>
              <w:right w:w="28" w:type="dxa"/>
            </w:tcMar>
          </w:tcPr>
          <w:p w14:paraId="3E93F588" w14:textId="77777777" w:rsidR="00400CAC" w:rsidRPr="00AC3C62" w:rsidRDefault="00400CAC" w:rsidP="00716E26">
            <w:pPr>
              <w:jc w:val="left"/>
              <w:rPr>
                <w:sz w:val="18"/>
                <w:szCs w:val="18"/>
              </w:rPr>
            </w:pPr>
            <w:r w:rsidRPr="00AC3C62">
              <w:rPr>
                <w:rFonts w:hint="eastAsia"/>
                <w:sz w:val="18"/>
                <w:szCs w:val="18"/>
              </w:rPr>
              <w:t>条例第</w:t>
            </w:r>
            <w:r w:rsidRPr="00AC3C62">
              <w:rPr>
                <w:sz w:val="18"/>
                <w:szCs w:val="18"/>
              </w:rPr>
              <w:t>5条</w:t>
            </w:r>
          </w:p>
          <w:p w14:paraId="4D3F3919" w14:textId="77777777" w:rsidR="00400CAC" w:rsidRPr="00AC3C62" w:rsidRDefault="00400CAC" w:rsidP="00716E26">
            <w:pPr>
              <w:jc w:val="left"/>
              <w:rPr>
                <w:sz w:val="18"/>
                <w:szCs w:val="18"/>
              </w:rPr>
            </w:pPr>
            <w:r w:rsidRPr="00AC3C62">
              <w:rPr>
                <w:rFonts w:hint="eastAsia"/>
                <w:sz w:val="18"/>
                <w:szCs w:val="18"/>
              </w:rPr>
              <w:t>第</w:t>
            </w:r>
            <w:r w:rsidRPr="00AC3C62">
              <w:rPr>
                <w:sz w:val="18"/>
                <w:szCs w:val="18"/>
              </w:rPr>
              <w:t>1項</w:t>
            </w:r>
          </w:p>
          <w:p w14:paraId="0D7E53FE" w14:textId="77777777" w:rsidR="00400CAC" w:rsidRPr="00AC3C62" w:rsidRDefault="00400CAC" w:rsidP="00716E26">
            <w:pPr>
              <w:jc w:val="left"/>
              <w:rPr>
                <w:sz w:val="18"/>
                <w:szCs w:val="18"/>
              </w:rPr>
            </w:pPr>
            <w:r w:rsidRPr="00AC3C62">
              <w:rPr>
                <w:rFonts w:hint="eastAsia"/>
                <w:sz w:val="18"/>
                <w:szCs w:val="18"/>
              </w:rPr>
              <w:t>第</w:t>
            </w:r>
            <w:r w:rsidRPr="00AC3C62">
              <w:rPr>
                <w:sz w:val="18"/>
                <w:szCs w:val="18"/>
              </w:rPr>
              <w:t>1～10号</w:t>
            </w:r>
          </w:p>
          <w:p w14:paraId="4268FDEE" w14:textId="77777777" w:rsidR="00400CAC" w:rsidRPr="00AC3C62" w:rsidRDefault="00400CAC" w:rsidP="00716E26">
            <w:pPr>
              <w:jc w:val="left"/>
              <w:rPr>
                <w:sz w:val="18"/>
                <w:szCs w:val="18"/>
              </w:rPr>
            </w:pPr>
          </w:p>
          <w:p w14:paraId="50E27850" w14:textId="77777777" w:rsidR="00400CAC" w:rsidRPr="00AC3C62" w:rsidRDefault="00400CAC" w:rsidP="00716E26">
            <w:pPr>
              <w:jc w:val="left"/>
              <w:rPr>
                <w:sz w:val="18"/>
                <w:szCs w:val="18"/>
              </w:rPr>
            </w:pPr>
            <w:r w:rsidRPr="00AC3C62">
              <w:rPr>
                <w:rFonts w:hint="eastAsia"/>
                <w:sz w:val="18"/>
                <w:szCs w:val="18"/>
              </w:rPr>
              <w:t>平</w:t>
            </w:r>
            <w:r w:rsidRPr="00AC3C62">
              <w:rPr>
                <w:sz w:val="18"/>
                <w:szCs w:val="18"/>
              </w:rPr>
              <w:t>11厚令40</w:t>
            </w:r>
          </w:p>
          <w:p w14:paraId="1B2E81A3" w14:textId="77777777" w:rsidR="00400CAC" w:rsidRPr="00AC3C62" w:rsidRDefault="00400CAC" w:rsidP="00716E26">
            <w:pPr>
              <w:jc w:val="left"/>
              <w:rPr>
                <w:sz w:val="18"/>
                <w:szCs w:val="18"/>
              </w:rPr>
            </w:pPr>
            <w:r w:rsidRPr="00AC3C62">
              <w:rPr>
                <w:rFonts w:hint="eastAsia"/>
                <w:sz w:val="18"/>
                <w:szCs w:val="18"/>
              </w:rPr>
              <w:t>第</w:t>
            </w:r>
            <w:r w:rsidRPr="00AC3C62">
              <w:rPr>
                <w:sz w:val="18"/>
                <w:szCs w:val="18"/>
              </w:rPr>
              <w:t>3条第1項</w:t>
            </w:r>
          </w:p>
          <w:p w14:paraId="62300542" w14:textId="77777777" w:rsidR="00400CAC" w:rsidRPr="00AC3C62" w:rsidRDefault="00400CAC" w:rsidP="00716E26">
            <w:pPr>
              <w:jc w:val="left"/>
              <w:rPr>
                <w:sz w:val="18"/>
                <w:szCs w:val="18"/>
              </w:rPr>
            </w:pPr>
            <w:r w:rsidRPr="00AC3C62">
              <w:rPr>
                <w:rFonts w:hint="eastAsia"/>
                <w:sz w:val="18"/>
                <w:szCs w:val="18"/>
              </w:rPr>
              <w:t>第</w:t>
            </w:r>
            <w:r w:rsidRPr="00AC3C62">
              <w:rPr>
                <w:sz w:val="18"/>
                <w:szCs w:val="18"/>
              </w:rPr>
              <w:t>1～13号</w:t>
            </w:r>
          </w:p>
        </w:tc>
      </w:tr>
      <w:tr w:rsidR="00400CAC" w:rsidRPr="0002410B" w14:paraId="05D8D550" w14:textId="77777777" w:rsidTr="00A13794">
        <w:tc>
          <w:tcPr>
            <w:tcW w:w="279" w:type="dxa"/>
            <w:tcBorders>
              <w:top w:val="nil"/>
              <w:bottom w:val="nil"/>
            </w:tcBorders>
            <w:tcMar>
              <w:top w:w="0" w:type="dxa"/>
              <w:left w:w="28" w:type="dxa"/>
              <w:bottom w:w="57" w:type="dxa"/>
              <w:right w:w="28" w:type="dxa"/>
            </w:tcMar>
          </w:tcPr>
          <w:p w14:paraId="19A530CE"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14E1C89"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CA99B78" w14:textId="77777777" w:rsidR="00400CAC" w:rsidRPr="004E0078" w:rsidRDefault="00400CAC" w:rsidP="00A35D3C">
            <w:pPr>
              <w:widowControl/>
              <w:rPr>
                <w:b/>
                <w:bCs/>
                <w:szCs w:val="21"/>
              </w:rPr>
            </w:pPr>
            <w:r w:rsidRPr="004E0078">
              <w:rPr>
                <w:rFonts w:hint="eastAsia"/>
                <w:bCs/>
                <w:szCs w:val="21"/>
              </w:rPr>
              <w:t>①</w:t>
            </w:r>
            <w:r w:rsidRPr="004E0078">
              <w:rPr>
                <w:rFonts w:hint="eastAsia"/>
                <w:b/>
                <w:bCs/>
                <w:szCs w:val="21"/>
              </w:rPr>
              <w:t xml:space="preserve">　療養室</w:t>
            </w:r>
          </w:p>
        </w:tc>
        <w:tc>
          <w:tcPr>
            <w:tcW w:w="1107" w:type="dxa"/>
            <w:vMerge/>
            <w:tcBorders>
              <w:left w:val="single" w:sz="4" w:space="0" w:color="auto"/>
              <w:bottom w:val="nil"/>
              <w:right w:val="single" w:sz="4" w:space="0" w:color="auto"/>
            </w:tcBorders>
            <w:tcMar>
              <w:top w:w="0" w:type="dxa"/>
              <w:left w:w="28" w:type="dxa"/>
              <w:bottom w:w="57" w:type="dxa"/>
              <w:right w:w="28" w:type="dxa"/>
            </w:tcMar>
          </w:tcPr>
          <w:p w14:paraId="71BE336A" w14:textId="77777777" w:rsidR="00400CAC" w:rsidRPr="00BA430E" w:rsidRDefault="00400CAC" w:rsidP="00400CAC">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28C76E22" w14:textId="77777777" w:rsidR="00400CAC" w:rsidRPr="00AC3C62" w:rsidRDefault="00400CAC" w:rsidP="00716E26">
            <w:pPr>
              <w:jc w:val="left"/>
              <w:rPr>
                <w:sz w:val="18"/>
                <w:szCs w:val="18"/>
              </w:rPr>
            </w:pPr>
          </w:p>
        </w:tc>
      </w:tr>
      <w:tr w:rsidR="00400CAC" w:rsidRPr="0002410B" w14:paraId="7FB15E1B" w14:textId="77777777" w:rsidTr="00A13794">
        <w:tc>
          <w:tcPr>
            <w:tcW w:w="279" w:type="dxa"/>
            <w:tcBorders>
              <w:top w:val="nil"/>
              <w:bottom w:val="nil"/>
            </w:tcBorders>
            <w:tcMar>
              <w:top w:w="0" w:type="dxa"/>
              <w:left w:w="28" w:type="dxa"/>
              <w:bottom w:w="57" w:type="dxa"/>
              <w:right w:w="28" w:type="dxa"/>
            </w:tcMar>
          </w:tcPr>
          <w:p w14:paraId="6A7C120F"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4CDCBE6"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6141976" w14:textId="77777777" w:rsidR="00400CAC" w:rsidRPr="004E0078" w:rsidRDefault="00400CAC" w:rsidP="00A35D3C">
            <w:pPr>
              <w:widowControl/>
              <w:rPr>
                <w:b/>
                <w:bCs/>
                <w:szCs w:val="21"/>
              </w:rPr>
            </w:pPr>
            <w:r w:rsidRPr="004E0078">
              <w:rPr>
                <w:rFonts w:hint="eastAsia"/>
                <w:bCs/>
                <w:szCs w:val="21"/>
              </w:rPr>
              <w:t>②</w:t>
            </w:r>
            <w:r w:rsidRPr="004E0078">
              <w:rPr>
                <w:rFonts w:hint="eastAsia"/>
                <w:b/>
                <w:bCs/>
                <w:szCs w:val="21"/>
              </w:rPr>
              <w:t xml:space="preserve">　診察室</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C2194B7" w14:textId="77777777" w:rsidR="00400CAC" w:rsidRPr="00BA430E" w:rsidRDefault="00400CAC" w:rsidP="00400CAC">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0F5309F3" w14:textId="77777777" w:rsidR="00400CAC" w:rsidRPr="00AC3C62" w:rsidRDefault="00400CAC" w:rsidP="00716E26">
            <w:pPr>
              <w:jc w:val="left"/>
              <w:rPr>
                <w:sz w:val="18"/>
                <w:szCs w:val="18"/>
              </w:rPr>
            </w:pPr>
          </w:p>
        </w:tc>
      </w:tr>
      <w:tr w:rsidR="00400CAC" w:rsidRPr="0002410B" w14:paraId="0FA0F385" w14:textId="77777777" w:rsidTr="00A13794">
        <w:tc>
          <w:tcPr>
            <w:tcW w:w="279" w:type="dxa"/>
            <w:tcBorders>
              <w:top w:val="nil"/>
              <w:bottom w:val="nil"/>
            </w:tcBorders>
            <w:tcMar>
              <w:top w:w="0" w:type="dxa"/>
              <w:left w:w="28" w:type="dxa"/>
              <w:bottom w:w="57" w:type="dxa"/>
              <w:right w:w="28" w:type="dxa"/>
            </w:tcMar>
          </w:tcPr>
          <w:p w14:paraId="52741FCD"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BF4EE30"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E6284CD" w14:textId="77777777" w:rsidR="00400CAC" w:rsidRPr="004E0078" w:rsidRDefault="00400CAC" w:rsidP="00A35D3C">
            <w:pPr>
              <w:widowControl/>
              <w:rPr>
                <w:b/>
                <w:bCs/>
                <w:szCs w:val="21"/>
              </w:rPr>
            </w:pPr>
            <w:r w:rsidRPr="004E0078">
              <w:rPr>
                <w:rFonts w:hint="eastAsia"/>
                <w:bCs/>
                <w:szCs w:val="21"/>
              </w:rPr>
              <w:t>③</w:t>
            </w:r>
            <w:r w:rsidRPr="004E0078">
              <w:rPr>
                <w:rFonts w:hint="eastAsia"/>
                <w:b/>
                <w:bCs/>
                <w:szCs w:val="21"/>
              </w:rPr>
              <w:t xml:space="preserve">　機能訓練室</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48D6C62" w14:textId="77777777" w:rsidR="00400CAC" w:rsidRPr="00BA430E" w:rsidRDefault="00400CAC" w:rsidP="00400CAC">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7083E97A" w14:textId="77777777" w:rsidR="00400CAC" w:rsidRPr="00AC3C62" w:rsidRDefault="00400CAC" w:rsidP="00716E26">
            <w:pPr>
              <w:jc w:val="left"/>
              <w:rPr>
                <w:sz w:val="18"/>
                <w:szCs w:val="18"/>
              </w:rPr>
            </w:pPr>
          </w:p>
        </w:tc>
      </w:tr>
      <w:tr w:rsidR="00400CAC" w:rsidRPr="0002410B" w14:paraId="61076998" w14:textId="77777777" w:rsidTr="00A13794">
        <w:tc>
          <w:tcPr>
            <w:tcW w:w="279" w:type="dxa"/>
            <w:tcBorders>
              <w:top w:val="nil"/>
              <w:bottom w:val="nil"/>
            </w:tcBorders>
            <w:tcMar>
              <w:top w:w="0" w:type="dxa"/>
              <w:left w:w="28" w:type="dxa"/>
              <w:bottom w:w="57" w:type="dxa"/>
              <w:right w:w="28" w:type="dxa"/>
            </w:tcMar>
          </w:tcPr>
          <w:p w14:paraId="2CAAF515"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588F036"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1740954" w14:textId="77777777" w:rsidR="00400CAC" w:rsidRPr="004E0078" w:rsidRDefault="00400CAC" w:rsidP="00A35D3C">
            <w:pPr>
              <w:widowControl/>
              <w:rPr>
                <w:b/>
                <w:bCs/>
                <w:szCs w:val="21"/>
              </w:rPr>
            </w:pPr>
            <w:r w:rsidRPr="004E0078">
              <w:rPr>
                <w:rFonts w:hint="eastAsia"/>
                <w:bCs/>
                <w:szCs w:val="21"/>
              </w:rPr>
              <w:t>④</w:t>
            </w:r>
            <w:r w:rsidRPr="004E0078">
              <w:rPr>
                <w:rFonts w:hint="eastAsia"/>
                <w:b/>
                <w:bCs/>
                <w:szCs w:val="21"/>
              </w:rPr>
              <w:t xml:space="preserve">　談話室</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B96C0D2" w14:textId="77777777" w:rsidR="00400CAC" w:rsidRPr="00BA430E" w:rsidRDefault="00400CAC" w:rsidP="00400CAC">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217001F2" w14:textId="77777777" w:rsidR="00400CAC" w:rsidRPr="00AC3C62" w:rsidRDefault="00400CAC" w:rsidP="00716E26">
            <w:pPr>
              <w:jc w:val="left"/>
              <w:rPr>
                <w:sz w:val="18"/>
                <w:szCs w:val="18"/>
              </w:rPr>
            </w:pPr>
          </w:p>
        </w:tc>
      </w:tr>
      <w:tr w:rsidR="00400CAC" w:rsidRPr="0002410B" w14:paraId="31FFF1B9" w14:textId="77777777" w:rsidTr="00A13794">
        <w:tc>
          <w:tcPr>
            <w:tcW w:w="279" w:type="dxa"/>
            <w:tcBorders>
              <w:top w:val="nil"/>
              <w:bottom w:val="nil"/>
            </w:tcBorders>
            <w:tcMar>
              <w:top w:w="0" w:type="dxa"/>
              <w:left w:w="28" w:type="dxa"/>
              <w:bottom w:w="57" w:type="dxa"/>
              <w:right w:w="28" w:type="dxa"/>
            </w:tcMar>
          </w:tcPr>
          <w:p w14:paraId="746ACD66"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056B273"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908AAEF" w14:textId="77777777" w:rsidR="00400CAC" w:rsidRPr="004E0078" w:rsidRDefault="00400CAC" w:rsidP="00A35D3C">
            <w:pPr>
              <w:widowControl/>
              <w:rPr>
                <w:b/>
                <w:bCs/>
                <w:szCs w:val="21"/>
              </w:rPr>
            </w:pPr>
            <w:r w:rsidRPr="004E0078">
              <w:rPr>
                <w:rFonts w:hint="eastAsia"/>
                <w:bCs/>
                <w:szCs w:val="21"/>
              </w:rPr>
              <w:t>⑤</w:t>
            </w:r>
            <w:r w:rsidRPr="004E0078">
              <w:rPr>
                <w:rFonts w:hint="eastAsia"/>
                <w:b/>
                <w:bCs/>
                <w:szCs w:val="21"/>
              </w:rPr>
              <w:t xml:space="preserve">　食堂</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C9285C4" w14:textId="77777777" w:rsidR="00400CAC" w:rsidRPr="00BA430E" w:rsidRDefault="00400CAC" w:rsidP="00400CAC">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5C227C1B" w14:textId="77777777" w:rsidR="00400CAC" w:rsidRPr="00AC3C62" w:rsidRDefault="00400CAC" w:rsidP="00716E26">
            <w:pPr>
              <w:jc w:val="left"/>
              <w:rPr>
                <w:sz w:val="18"/>
                <w:szCs w:val="18"/>
              </w:rPr>
            </w:pPr>
          </w:p>
        </w:tc>
      </w:tr>
      <w:tr w:rsidR="00400CAC" w:rsidRPr="0002410B" w14:paraId="507B419C" w14:textId="77777777" w:rsidTr="00A13794">
        <w:tc>
          <w:tcPr>
            <w:tcW w:w="279" w:type="dxa"/>
            <w:tcBorders>
              <w:top w:val="nil"/>
              <w:bottom w:val="nil"/>
            </w:tcBorders>
            <w:tcMar>
              <w:top w:w="0" w:type="dxa"/>
              <w:left w:w="28" w:type="dxa"/>
              <w:bottom w:w="57" w:type="dxa"/>
              <w:right w:w="28" w:type="dxa"/>
            </w:tcMar>
          </w:tcPr>
          <w:p w14:paraId="42E91ED9"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451401B" w14:textId="77777777" w:rsidR="00400CAC" w:rsidRPr="00B0262B" w:rsidRDefault="00400CAC" w:rsidP="00400CAC">
            <w:pPr>
              <w:ind w:firstLineChars="100" w:firstLine="210"/>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C14F40C" w14:textId="77777777" w:rsidR="00400CAC" w:rsidRPr="004E0078" w:rsidRDefault="00400CAC" w:rsidP="00A35D3C">
            <w:pPr>
              <w:widowControl/>
              <w:rPr>
                <w:b/>
                <w:bCs/>
                <w:szCs w:val="21"/>
              </w:rPr>
            </w:pPr>
            <w:r w:rsidRPr="004E0078">
              <w:rPr>
                <w:rFonts w:hint="eastAsia"/>
                <w:bCs/>
                <w:szCs w:val="21"/>
              </w:rPr>
              <w:t>⑥</w:t>
            </w:r>
            <w:r w:rsidRPr="004E0078">
              <w:rPr>
                <w:rFonts w:hint="eastAsia"/>
                <w:b/>
                <w:bCs/>
                <w:szCs w:val="21"/>
              </w:rPr>
              <w:t xml:space="preserve">　浴室</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AE33898" w14:textId="77777777" w:rsidR="00400CAC" w:rsidRPr="00BA430E" w:rsidRDefault="00400CAC" w:rsidP="00400CAC">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9FED697" w14:textId="77777777" w:rsidR="00400CAC" w:rsidRPr="00AC3C62" w:rsidRDefault="00400CAC" w:rsidP="00716E26">
            <w:pPr>
              <w:jc w:val="left"/>
              <w:rPr>
                <w:sz w:val="18"/>
                <w:szCs w:val="18"/>
              </w:rPr>
            </w:pPr>
          </w:p>
        </w:tc>
      </w:tr>
      <w:tr w:rsidR="00400CAC" w:rsidRPr="0002410B" w14:paraId="290B8403" w14:textId="77777777" w:rsidTr="00A13794">
        <w:tc>
          <w:tcPr>
            <w:tcW w:w="279" w:type="dxa"/>
            <w:tcBorders>
              <w:top w:val="nil"/>
              <w:bottom w:val="nil"/>
            </w:tcBorders>
            <w:tcMar>
              <w:top w:w="0" w:type="dxa"/>
              <w:left w:w="28" w:type="dxa"/>
              <w:bottom w:w="57" w:type="dxa"/>
              <w:right w:w="28" w:type="dxa"/>
            </w:tcMar>
          </w:tcPr>
          <w:p w14:paraId="2390E6F3"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8F8B3A0"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80FAF35" w14:textId="77777777" w:rsidR="00400CAC" w:rsidRPr="004E0078" w:rsidRDefault="00400CAC" w:rsidP="00A35D3C">
            <w:pPr>
              <w:widowControl/>
              <w:rPr>
                <w:b/>
                <w:bCs/>
                <w:szCs w:val="21"/>
              </w:rPr>
            </w:pPr>
            <w:r w:rsidRPr="004E0078">
              <w:rPr>
                <w:rFonts w:hint="eastAsia"/>
                <w:bCs/>
                <w:szCs w:val="21"/>
              </w:rPr>
              <w:t>⑦</w:t>
            </w:r>
            <w:r w:rsidRPr="004E0078">
              <w:rPr>
                <w:rFonts w:hint="eastAsia"/>
                <w:b/>
                <w:bCs/>
                <w:szCs w:val="21"/>
              </w:rPr>
              <w:t xml:space="preserve">　レクリエーション・ルーム</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CC152EE" w14:textId="77777777" w:rsidR="00400CAC" w:rsidRPr="00BA430E" w:rsidRDefault="00400CAC" w:rsidP="00400CAC">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F9743A9" w14:textId="77777777" w:rsidR="00400CAC" w:rsidRPr="00AC3C62" w:rsidRDefault="00400CAC" w:rsidP="00716E26">
            <w:pPr>
              <w:jc w:val="left"/>
              <w:rPr>
                <w:sz w:val="18"/>
                <w:szCs w:val="18"/>
              </w:rPr>
            </w:pPr>
          </w:p>
        </w:tc>
      </w:tr>
      <w:tr w:rsidR="00400CAC" w:rsidRPr="0002410B" w14:paraId="1B5171B8" w14:textId="77777777" w:rsidTr="00A13794">
        <w:tc>
          <w:tcPr>
            <w:tcW w:w="279" w:type="dxa"/>
            <w:tcBorders>
              <w:top w:val="nil"/>
              <w:bottom w:val="nil"/>
            </w:tcBorders>
            <w:tcMar>
              <w:top w:w="0" w:type="dxa"/>
              <w:left w:w="28" w:type="dxa"/>
              <w:bottom w:w="57" w:type="dxa"/>
              <w:right w:w="28" w:type="dxa"/>
            </w:tcMar>
          </w:tcPr>
          <w:p w14:paraId="39D423DB"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A706E50"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644C029" w14:textId="77777777" w:rsidR="00400CAC" w:rsidRPr="004E0078" w:rsidRDefault="00400CAC" w:rsidP="00A35D3C">
            <w:pPr>
              <w:widowControl/>
              <w:rPr>
                <w:b/>
                <w:bCs/>
                <w:szCs w:val="21"/>
              </w:rPr>
            </w:pPr>
            <w:r w:rsidRPr="004E0078">
              <w:rPr>
                <w:rFonts w:hint="eastAsia"/>
                <w:bCs/>
                <w:szCs w:val="21"/>
              </w:rPr>
              <w:t>⑧</w:t>
            </w:r>
            <w:r w:rsidRPr="004E0078">
              <w:rPr>
                <w:rFonts w:hint="eastAsia"/>
                <w:b/>
                <w:bCs/>
                <w:szCs w:val="21"/>
              </w:rPr>
              <w:t xml:space="preserve">　洗面所</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68CE192" w14:textId="77777777" w:rsidR="00400CAC" w:rsidRPr="00BA430E" w:rsidRDefault="00400CAC" w:rsidP="00400CAC">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5B6A7D6" w14:textId="77777777" w:rsidR="00400CAC" w:rsidRPr="00AC3C62" w:rsidRDefault="00400CAC" w:rsidP="00716E26">
            <w:pPr>
              <w:jc w:val="left"/>
              <w:rPr>
                <w:sz w:val="18"/>
                <w:szCs w:val="18"/>
              </w:rPr>
            </w:pPr>
          </w:p>
        </w:tc>
      </w:tr>
      <w:tr w:rsidR="00400CAC" w:rsidRPr="0002410B" w14:paraId="0CAB80CF" w14:textId="77777777" w:rsidTr="00A13794">
        <w:tc>
          <w:tcPr>
            <w:tcW w:w="279" w:type="dxa"/>
            <w:tcBorders>
              <w:top w:val="nil"/>
              <w:bottom w:val="nil"/>
            </w:tcBorders>
            <w:tcMar>
              <w:top w:w="0" w:type="dxa"/>
              <w:left w:w="28" w:type="dxa"/>
              <w:bottom w:w="57" w:type="dxa"/>
              <w:right w:w="28" w:type="dxa"/>
            </w:tcMar>
          </w:tcPr>
          <w:p w14:paraId="1E84636E"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7E746A8"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E8E70BF" w14:textId="77777777" w:rsidR="00400CAC" w:rsidRPr="004E0078" w:rsidRDefault="00400CAC" w:rsidP="00A35D3C">
            <w:pPr>
              <w:widowControl/>
              <w:rPr>
                <w:b/>
                <w:bCs/>
                <w:szCs w:val="21"/>
              </w:rPr>
            </w:pPr>
            <w:r w:rsidRPr="004E0078">
              <w:rPr>
                <w:rFonts w:hint="eastAsia"/>
                <w:bCs/>
                <w:szCs w:val="21"/>
              </w:rPr>
              <w:t>⑨</w:t>
            </w:r>
            <w:r w:rsidRPr="004E0078">
              <w:rPr>
                <w:rFonts w:hint="eastAsia"/>
                <w:b/>
                <w:bCs/>
                <w:szCs w:val="21"/>
              </w:rPr>
              <w:t xml:space="preserve">　便所</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98847CD" w14:textId="77777777" w:rsidR="00400CAC" w:rsidRPr="00BA430E" w:rsidRDefault="00400CAC" w:rsidP="00400CAC">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C3732FB" w14:textId="77777777" w:rsidR="00400CAC" w:rsidRPr="00AC3C62" w:rsidRDefault="00400CAC" w:rsidP="00716E26">
            <w:pPr>
              <w:jc w:val="left"/>
              <w:rPr>
                <w:sz w:val="18"/>
                <w:szCs w:val="18"/>
              </w:rPr>
            </w:pPr>
          </w:p>
        </w:tc>
      </w:tr>
      <w:tr w:rsidR="00400CAC" w:rsidRPr="0002410B" w14:paraId="0EADDF6B" w14:textId="77777777" w:rsidTr="00A13794">
        <w:tc>
          <w:tcPr>
            <w:tcW w:w="279" w:type="dxa"/>
            <w:tcBorders>
              <w:top w:val="nil"/>
              <w:bottom w:val="nil"/>
            </w:tcBorders>
            <w:tcMar>
              <w:top w:w="0" w:type="dxa"/>
              <w:left w:w="28" w:type="dxa"/>
              <w:bottom w:w="57" w:type="dxa"/>
              <w:right w:w="28" w:type="dxa"/>
            </w:tcMar>
          </w:tcPr>
          <w:p w14:paraId="2A792C77"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5AB8B9A"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1175988" w14:textId="77777777" w:rsidR="00400CAC" w:rsidRPr="004E0078" w:rsidRDefault="00400CAC" w:rsidP="00A35D3C">
            <w:pPr>
              <w:widowControl/>
              <w:rPr>
                <w:b/>
                <w:bCs/>
                <w:szCs w:val="21"/>
              </w:rPr>
            </w:pPr>
            <w:r w:rsidRPr="004E0078">
              <w:rPr>
                <w:rFonts w:hint="eastAsia"/>
                <w:bCs/>
                <w:szCs w:val="21"/>
              </w:rPr>
              <w:t>⑩</w:t>
            </w:r>
            <w:r w:rsidRPr="004E0078">
              <w:rPr>
                <w:rFonts w:hint="eastAsia"/>
                <w:b/>
                <w:bCs/>
                <w:szCs w:val="21"/>
              </w:rPr>
              <w:t xml:space="preserve">　サービス・ステーション</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7D26DEE" w14:textId="77777777" w:rsidR="00400CAC" w:rsidRPr="00BA430E" w:rsidRDefault="00400CAC" w:rsidP="00400CAC">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ED00DC9" w14:textId="77777777" w:rsidR="00400CAC" w:rsidRPr="00AC3C62" w:rsidRDefault="00400CAC" w:rsidP="00716E26">
            <w:pPr>
              <w:jc w:val="left"/>
              <w:rPr>
                <w:sz w:val="18"/>
                <w:szCs w:val="18"/>
              </w:rPr>
            </w:pPr>
          </w:p>
        </w:tc>
      </w:tr>
      <w:tr w:rsidR="00400CAC" w:rsidRPr="0002410B" w14:paraId="7A90114E" w14:textId="77777777" w:rsidTr="00A13794">
        <w:tc>
          <w:tcPr>
            <w:tcW w:w="279" w:type="dxa"/>
            <w:tcBorders>
              <w:top w:val="nil"/>
              <w:bottom w:val="nil"/>
            </w:tcBorders>
            <w:tcMar>
              <w:top w:w="0" w:type="dxa"/>
              <w:left w:w="28" w:type="dxa"/>
              <w:bottom w:w="57" w:type="dxa"/>
              <w:right w:w="28" w:type="dxa"/>
            </w:tcMar>
          </w:tcPr>
          <w:p w14:paraId="3F60C80A"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EE6FC00"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E5E7A11" w14:textId="77777777" w:rsidR="00400CAC" w:rsidRPr="004E0078" w:rsidRDefault="00400CAC" w:rsidP="00A35D3C">
            <w:pPr>
              <w:widowControl/>
              <w:rPr>
                <w:b/>
                <w:bCs/>
                <w:szCs w:val="21"/>
              </w:rPr>
            </w:pPr>
            <w:r w:rsidRPr="004E0078">
              <w:rPr>
                <w:rFonts w:hint="eastAsia"/>
                <w:bCs/>
                <w:szCs w:val="21"/>
              </w:rPr>
              <w:t>⑪</w:t>
            </w:r>
            <w:r w:rsidRPr="004E0078">
              <w:rPr>
                <w:rFonts w:hint="eastAsia"/>
                <w:b/>
                <w:bCs/>
                <w:szCs w:val="21"/>
              </w:rPr>
              <w:t xml:space="preserve">　調理室</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97DD7F0" w14:textId="77777777" w:rsidR="00400CAC" w:rsidRPr="00BA430E" w:rsidRDefault="00400CAC" w:rsidP="00400CAC">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BD1CC1C" w14:textId="77777777" w:rsidR="00400CAC" w:rsidRPr="00AC3C62" w:rsidRDefault="00400CAC" w:rsidP="00716E26">
            <w:pPr>
              <w:jc w:val="left"/>
              <w:rPr>
                <w:sz w:val="18"/>
                <w:szCs w:val="18"/>
              </w:rPr>
            </w:pPr>
          </w:p>
        </w:tc>
      </w:tr>
      <w:tr w:rsidR="00400CAC" w:rsidRPr="0002410B" w14:paraId="4B09C91B" w14:textId="77777777" w:rsidTr="00A13794">
        <w:tc>
          <w:tcPr>
            <w:tcW w:w="279" w:type="dxa"/>
            <w:tcBorders>
              <w:top w:val="nil"/>
              <w:bottom w:val="nil"/>
            </w:tcBorders>
            <w:tcMar>
              <w:top w:w="0" w:type="dxa"/>
              <w:left w:w="28" w:type="dxa"/>
              <w:bottom w:w="57" w:type="dxa"/>
              <w:right w:w="28" w:type="dxa"/>
            </w:tcMar>
          </w:tcPr>
          <w:p w14:paraId="03F4D3F4"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73D96E"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1694E18" w14:textId="77777777" w:rsidR="00400CAC" w:rsidRPr="004E0078" w:rsidRDefault="00400CAC" w:rsidP="00A35D3C">
            <w:pPr>
              <w:widowControl/>
              <w:rPr>
                <w:b/>
                <w:bCs/>
                <w:szCs w:val="21"/>
              </w:rPr>
            </w:pPr>
            <w:r w:rsidRPr="004E0078">
              <w:rPr>
                <w:rFonts w:hint="eastAsia"/>
                <w:bCs/>
                <w:szCs w:val="21"/>
              </w:rPr>
              <w:t xml:space="preserve">⑫　</w:t>
            </w:r>
            <w:r w:rsidRPr="004E0078">
              <w:rPr>
                <w:rFonts w:hint="eastAsia"/>
                <w:b/>
                <w:bCs/>
                <w:szCs w:val="21"/>
              </w:rPr>
              <w:t>洗濯室又は洗濯場</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FE5AF3C" w14:textId="77777777" w:rsidR="00400CAC" w:rsidRPr="00BA430E" w:rsidRDefault="00400CAC" w:rsidP="00400CAC">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9805354" w14:textId="77777777" w:rsidR="00400CAC" w:rsidRPr="00AC3C62" w:rsidRDefault="00400CAC" w:rsidP="00716E26">
            <w:pPr>
              <w:jc w:val="left"/>
              <w:rPr>
                <w:sz w:val="18"/>
                <w:szCs w:val="18"/>
              </w:rPr>
            </w:pPr>
          </w:p>
        </w:tc>
      </w:tr>
      <w:tr w:rsidR="00400CAC" w:rsidRPr="0002410B" w14:paraId="63ABF1F7" w14:textId="77777777" w:rsidTr="00A13794">
        <w:tc>
          <w:tcPr>
            <w:tcW w:w="279" w:type="dxa"/>
            <w:tcBorders>
              <w:top w:val="nil"/>
              <w:bottom w:val="nil"/>
            </w:tcBorders>
            <w:tcMar>
              <w:top w:w="0" w:type="dxa"/>
              <w:left w:w="28" w:type="dxa"/>
              <w:bottom w:w="57" w:type="dxa"/>
              <w:right w:w="28" w:type="dxa"/>
            </w:tcMar>
          </w:tcPr>
          <w:p w14:paraId="5174F9EF"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FA51999" w14:textId="77777777" w:rsidR="00400CAC" w:rsidRPr="00B0262B" w:rsidRDefault="00400CAC" w:rsidP="00400CAC">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4696A36" w14:textId="4663D439" w:rsidR="00400CAC" w:rsidRPr="004E0078" w:rsidRDefault="00400CAC" w:rsidP="00A35D3C">
            <w:pPr>
              <w:widowControl/>
              <w:rPr>
                <w:b/>
                <w:bCs/>
                <w:szCs w:val="21"/>
              </w:rPr>
            </w:pPr>
            <w:r w:rsidRPr="004E0078">
              <w:rPr>
                <w:rFonts w:hint="eastAsia"/>
                <w:bCs/>
                <w:szCs w:val="21"/>
              </w:rPr>
              <w:t>⑬</w:t>
            </w:r>
            <w:r w:rsidRPr="004E0078">
              <w:rPr>
                <w:rFonts w:hint="eastAsia"/>
                <w:b/>
                <w:bCs/>
                <w:szCs w:val="21"/>
              </w:rPr>
              <w:t xml:space="preserve">　汚物処理室</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B1C497F" w14:textId="77777777" w:rsidR="00400CAC" w:rsidRPr="00BA430E" w:rsidRDefault="00400CAC"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773C6998" w14:textId="77777777" w:rsidR="00400CAC" w:rsidRPr="00AC3C62" w:rsidRDefault="00400CAC" w:rsidP="00716E26">
            <w:pPr>
              <w:jc w:val="left"/>
              <w:rPr>
                <w:sz w:val="18"/>
                <w:szCs w:val="18"/>
              </w:rPr>
            </w:pPr>
          </w:p>
        </w:tc>
      </w:tr>
      <w:tr w:rsidR="00400CAC" w:rsidRPr="0002410B" w14:paraId="3664F812" w14:textId="77777777" w:rsidTr="00A13794">
        <w:tc>
          <w:tcPr>
            <w:tcW w:w="279" w:type="dxa"/>
            <w:tcBorders>
              <w:top w:val="nil"/>
              <w:bottom w:val="single" w:sz="4" w:space="0" w:color="auto"/>
            </w:tcBorders>
            <w:tcMar>
              <w:top w:w="0" w:type="dxa"/>
              <w:left w:w="28" w:type="dxa"/>
              <w:bottom w:w="57" w:type="dxa"/>
              <w:right w:w="28" w:type="dxa"/>
            </w:tcMar>
          </w:tcPr>
          <w:p w14:paraId="566E7369" w14:textId="77777777" w:rsidR="00400CAC" w:rsidRPr="00B0262B" w:rsidRDefault="00400CAC" w:rsidP="00400CAC">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664E6573"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D1A5860" w14:textId="007EEBDD" w:rsidR="00400CAC" w:rsidRPr="00BC28A2"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機能訓練室、談話室、食堂、レクリエーション・ルーム等を区画せず、</w:t>
            </w:r>
            <w:r w:rsidR="00941407">
              <w:rPr>
                <w:rFonts w:ascii="ＭＳ ゴシック" w:eastAsia="ＭＳ ゴシック" w:hAnsi="ＭＳ ゴシック" w:hint="eastAsia"/>
                <w:b/>
                <w:bCs/>
                <w:szCs w:val="21"/>
              </w:rPr>
              <w:t>１</w:t>
            </w:r>
            <w:r w:rsidRPr="004E0078">
              <w:rPr>
                <w:rFonts w:ascii="ＭＳ ゴシック" w:eastAsia="ＭＳ ゴシック" w:hAnsi="ＭＳ ゴシック" w:hint="eastAsia"/>
                <w:b/>
                <w:bCs/>
                <w:szCs w:val="21"/>
              </w:rPr>
              <w:t>つのオープンスペースとしている場合、入所者に対するサービスの提供に支障を来さないよう全体の面積は各々の施設の基準面積を合算したもの以上となっていますか。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96C9FD7" w14:textId="77777777" w:rsidR="00400CAC" w:rsidRPr="00BA430E" w:rsidRDefault="00B267A9" w:rsidP="00400CAC">
            <w:pPr>
              <w:jc w:val="left"/>
              <w:rPr>
                <w:sz w:val="20"/>
                <w:szCs w:val="20"/>
              </w:rPr>
            </w:pPr>
            <w:sdt>
              <w:sdtPr>
                <w:rPr>
                  <w:sz w:val="20"/>
                  <w:szCs w:val="20"/>
                </w:rPr>
                <w:id w:val="-1574507003"/>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76BD536E" w14:textId="373CCF40" w:rsidR="00400CAC" w:rsidRPr="00BA430E" w:rsidRDefault="00B267A9" w:rsidP="00400CAC">
            <w:pPr>
              <w:jc w:val="left"/>
              <w:rPr>
                <w:sz w:val="20"/>
                <w:szCs w:val="20"/>
              </w:rPr>
            </w:pPr>
            <w:sdt>
              <w:sdtPr>
                <w:rPr>
                  <w:sz w:val="20"/>
                  <w:szCs w:val="20"/>
                </w:rPr>
                <w:id w:val="-130299597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49F82AD" w14:textId="1802868A"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第3の2の(1)①</w:t>
            </w:r>
          </w:p>
        </w:tc>
      </w:tr>
      <w:tr w:rsidR="00400CAC" w:rsidRPr="0002410B" w14:paraId="55AB4FF1" w14:textId="77777777" w:rsidTr="00A13794">
        <w:trPr>
          <w:trHeight w:val="668"/>
        </w:trPr>
        <w:tc>
          <w:tcPr>
            <w:tcW w:w="279" w:type="dxa"/>
            <w:tcBorders>
              <w:top w:val="single" w:sz="4" w:space="0" w:color="auto"/>
              <w:bottom w:val="nil"/>
            </w:tcBorders>
            <w:tcMar>
              <w:top w:w="0" w:type="dxa"/>
              <w:left w:w="28" w:type="dxa"/>
              <w:bottom w:w="57" w:type="dxa"/>
              <w:right w:w="28" w:type="dxa"/>
            </w:tcMar>
          </w:tcPr>
          <w:p w14:paraId="5A8DA07B" w14:textId="77777777" w:rsidR="00400CAC" w:rsidRPr="00B0262B" w:rsidRDefault="00400CAC" w:rsidP="00400CAC">
            <w:pPr>
              <w:jc w:val="right"/>
              <w:rPr>
                <w:szCs w:val="21"/>
              </w:rPr>
            </w:pPr>
            <w:r w:rsidRPr="00B0262B">
              <w:rPr>
                <w:rFonts w:hint="eastAsia"/>
                <w:szCs w:val="21"/>
              </w:rPr>
              <w:t>2</w:t>
            </w:r>
          </w:p>
        </w:tc>
        <w:tc>
          <w:tcPr>
            <w:tcW w:w="1276" w:type="dxa"/>
            <w:tcBorders>
              <w:top w:val="single" w:sz="4" w:space="0" w:color="auto"/>
              <w:bottom w:val="nil"/>
              <w:right w:val="single" w:sz="4" w:space="0" w:color="auto"/>
            </w:tcBorders>
            <w:tcMar>
              <w:top w:w="0" w:type="dxa"/>
              <w:left w:w="57" w:type="dxa"/>
              <w:bottom w:w="57" w:type="dxa"/>
              <w:right w:w="57" w:type="dxa"/>
            </w:tcMar>
          </w:tcPr>
          <w:p w14:paraId="2477B7B9" w14:textId="44819077" w:rsidR="00400CAC" w:rsidRPr="00B0262B" w:rsidRDefault="00400CAC" w:rsidP="00034B61">
            <w:pPr>
              <w:widowControl/>
              <w:rPr>
                <w:szCs w:val="21"/>
              </w:rPr>
            </w:pPr>
            <w:r w:rsidRPr="00B0262B">
              <w:rPr>
                <w:rFonts w:hint="eastAsia"/>
                <w:szCs w:val="21"/>
              </w:rPr>
              <w:t>施設の基準</w:t>
            </w:r>
            <w:r w:rsidRPr="00B0262B">
              <w:rPr>
                <w:rFonts w:hint="eastAsia"/>
                <w:szCs w:val="21"/>
              </w:rPr>
              <w:br/>
            </w:r>
            <w:r>
              <w:rPr>
                <w:rFonts w:hint="eastAsia"/>
                <w:szCs w:val="21"/>
              </w:rPr>
              <w:t>⑴</w:t>
            </w:r>
            <w:r>
              <w:rPr>
                <w:szCs w:val="21"/>
              </w:rPr>
              <w:t xml:space="preserve"> </w:t>
            </w:r>
            <w:r w:rsidRPr="00B0262B">
              <w:rPr>
                <w:rFonts w:hint="eastAsia"/>
                <w:szCs w:val="21"/>
              </w:rPr>
              <w:t>療養室</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FCFEEF4" w14:textId="7A2D814C" w:rsidR="00400CAC" w:rsidRPr="004E0078" w:rsidRDefault="00400CAC" w:rsidP="00400CAC">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w:t>
            </w:r>
            <w:r w:rsidR="00941407">
              <w:rPr>
                <w:rFonts w:ascii="ＭＳ ゴシック" w:eastAsia="ＭＳ ゴシック" w:hAnsi="ＭＳ ゴシック" w:hint="eastAsia"/>
                <w:b/>
                <w:bCs/>
                <w:szCs w:val="21"/>
              </w:rPr>
              <w:t>１</w:t>
            </w:r>
            <w:r w:rsidRPr="004E0078">
              <w:rPr>
                <w:rFonts w:ascii="ＭＳ ゴシック" w:eastAsia="ＭＳ ゴシック" w:hAnsi="ＭＳ ゴシック" w:hint="eastAsia"/>
                <w:b/>
                <w:bCs/>
                <w:szCs w:val="21"/>
              </w:rPr>
              <w:t>つの療養室の定員は</w:t>
            </w:r>
            <w:r w:rsidR="00941407">
              <w:rPr>
                <w:rFonts w:ascii="ＭＳ ゴシック" w:eastAsia="ＭＳ ゴシック" w:hAnsi="ＭＳ ゴシック" w:hint="eastAsia"/>
                <w:b/>
                <w:bCs/>
                <w:szCs w:val="21"/>
              </w:rPr>
              <w:t>４</w:t>
            </w:r>
            <w:r w:rsidRPr="004E0078">
              <w:rPr>
                <w:rFonts w:ascii="ＭＳ ゴシック" w:eastAsia="ＭＳ ゴシック" w:hAnsi="ＭＳ ゴシック" w:hint="eastAsia"/>
                <w:b/>
                <w:bCs/>
                <w:szCs w:val="21"/>
              </w:rPr>
              <w:t>人以下になっていますか。</w:t>
            </w:r>
          </w:p>
          <w:p w14:paraId="070EC9B5" w14:textId="77777777" w:rsidR="00400CAC" w:rsidRPr="004E0078" w:rsidRDefault="00400CAC" w:rsidP="00400CAC">
            <w:pPr>
              <w:rPr>
                <w:rFonts w:ascii="ＭＳ ゴシック" w:eastAsia="ＭＳ ゴシック" w:hAnsi="ＭＳ ゴシック"/>
                <w:b/>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8A6E57" w14:textId="77777777" w:rsidR="00400CAC" w:rsidRPr="00BA430E" w:rsidRDefault="00B267A9" w:rsidP="00400CAC">
            <w:pPr>
              <w:jc w:val="left"/>
              <w:rPr>
                <w:sz w:val="20"/>
                <w:szCs w:val="20"/>
              </w:rPr>
            </w:pPr>
            <w:sdt>
              <w:sdtPr>
                <w:rPr>
                  <w:sz w:val="20"/>
                  <w:szCs w:val="20"/>
                </w:rPr>
                <w:id w:val="193593324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5D5CC7AB" w14:textId="0CB7CFC8" w:rsidR="00400CAC" w:rsidRPr="00BA430E" w:rsidRDefault="00B267A9" w:rsidP="00400CAC">
            <w:pPr>
              <w:jc w:val="left"/>
              <w:rPr>
                <w:sz w:val="20"/>
                <w:szCs w:val="20"/>
              </w:rPr>
            </w:pPr>
            <w:sdt>
              <w:sdtPr>
                <w:rPr>
                  <w:sz w:val="20"/>
                  <w:szCs w:val="20"/>
                </w:rPr>
                <w:id w:val="-50837370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799785C" w14:textId="3E585985" w:rsidR="00400CAC" w:rsidRPr="00AC3C62" w:rsidRDefault="00400CAC" w:rsidP="00716E26">
            <w:pPr>
              <w:widowControl/>
              <w:jc w:val="left"/>
              <w:rPr>
                <w:sz w:val="18"/>
                <w:szCs w:val="18"/>
              </w:rPr>
            </w:pPr>
            <w:r w:rsidRPr="00AC3C62">
              <w:rPr>
                <w:rFonts w:hint="eastAsia"/>
                <w:sz w:val="18"/>
                <w:szCs w:val="18"/>
              </w:rPr>
              <w:t>平11厚令40</w:t>
            </w:r>
            <w:r w:rsidRPr="00AC3C62">
              <w:rPr>
                <w:rFonts w:hint="eastAsia"/>
                <w:sz w:val="18"/>
                <w:szCs w:val="18"/>
              </w:rPr>
              <w:br/>
              <w:t>第3条第2項</w:t>
            </w:r>
            <w:r w:rsidRPr="00AC3C62">
              <w:rPr>
                <w:rFonts w:hint="eastAsia"/>
                <w:sz w:val="18"/>
                <w:szCs w:val="18"/>
              </w:rPr>
              <w:br/>
              <w:t>第1号イ</w:t>
            </w:r>
          </w:p>
        </w:tc>
      </w:tr>
      <w:tr w:rsidR="00400CAC" w:rsidRPr="0002410B" w14:paraId="15DED60F" w14:textId="77777777" w:rsidTr="00A13794">
        <w:tc>
          <w:tcPr>
            <w:tcW w:w="279" w:type="dxa"/>
            <w:tcBorders>
              <w:top w:val="nil"/>
              <w:bottom w:val="nil"/>
            </w:tcBorders>
            <w:tcMar>
              <w:top w:w="0" w:type="dxa"/>
              <w:left w:w="28" w:type="dxa"/>
              <w:bottom w:w="57" w:type="dxa"/>
              <w:right w:w="28" w:type="dxa"/>
            </w:tcMar>
          </w:tcPr>
          <w:p w14:paraId="2826A765"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DF0952C" w14:textId="77777777" w:rsidR="00400CAC" w:rsidRPr="00B0262B" w:rsidRDefault="00400CAC" w:rsidP="00400CAC">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8C2784" w14:textId="254A33FC" w:rsidR="00400CAC" w:rsidRPr="00034B61" w:rsidRDefault="00400CAC" w:rsidP="00034B61">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入所者1人当たりの床面積は、</w:t>
            </w:r>
            <w:r w:rsidR="00941407">
              <w:rPr>
                <w:rFonts w:ascii="ＭＳ ゴシック" w:eastAsia="ＭＳ ゴシック" w:hAnsi="ＭＳ ゴシック" w:hint="eastAsia"/>
                <w:b/>
                <w:bCs/>
                <w:szCs w:val="21"/>
              </w:rPr>
              <w:t>８</w:t>
            </w:r>
            <w:r w:rsidRPr="004E0078">
              <w:rPr>
                <w:rFonts w:ascii="ＭＳ ゴシック" w:eastAsia="ＭＳ ゴシック" w:hAnsi="ＭＳ ゴシック" w:hint="eastAsia"/>
                <w:b/>
                <w:bCs/>
                <w:szCs w:val="21"/>
              </w:rPr>
              <w:t>平方メートル以上になっていますか。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AEDFB4D" w14:textId="77777777" w:rsidR="00400CAC" w:rsidRPr="00BA430E" w:rsidRDefault="00B267A9" w:rsidP="00400CAC">
            <w:pPr>
              <w:jc w:val="left"/>
              <w:rPr>
                <w:sz w:val="20"/>
                <w:szCs w:val="20"/>
              </w:rPr>
            </w:pPr>
            <w:sdt>
              <w:sdtPr>
                <w:rPr>
                  <w:sz w:val="20"/>
                  <w:szCs w:val="20"/>
                </w:rPr>
                <w:id w:val="139154060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4BD4DF73" w14:textId="56CE9D3A" w:rsidR="00400CAC" w:rsidRPr="00BA430E" w:rsidRDefault="00B267A9" w:rsidP="00400CAC">
            <w:pPr>
              <w:jc w:val="left"/>
              <w:rPr>
                <w:sz w:val="20"/>
                <w:szCs w:val="20"/>
              </w:rPr>
            </w:pPr>
            <w:sdt>
              <w:sdtPr>
                <w:rPr>
                  <w:sz w:val="20"/>
                  <w:szCs w:val="20"/>
                </w:rPr>
                <w:id w:val="1584344926"/>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000D360A" w14:textId="3770D02A" w:rsidR="00400CAC" w:rsidRPr="00AC3C62" w:rsidRDefault="00400CAC" w:rsidP="00716E26">
            <w:pPr>
              <w:widowControl/>
              <w:jc w:val="left"/>
              <w:rPr>
                <w:sz w:val="18"/>
                <w:szCs w:val="18"/>
              </w:rPr>
            </w:pPr>
            <w:r w:rsidRPr="00AC3C62">
              <w:rPr>
                <w:rFonts w:hint="eastAsia"/>
                <w:sz w:val="18"/>
                <w:szCs w:val="18"/>
              </w:rPr>
              <w:t>平11厚令40</w:t>
            </w:r>
            <w:r w:rsidRPr="00AC3C62">
              <w:rPr>
                <w:rFonts w:hint="eastAsia"/>
                <w:sz w:val="18"/>
                <w:szCs w:val="18"/>
              </w:rPr>
              <w:br/>
              <w:t>第3条第2項</w:t>
            </w:r>
            <w:r w:rsidRPr="00AC3C62">
              <w:rPr>
                <w:rFonts w:hint="eastAsia"/>
                <w:sz w:val="18"/>
                <w:szCs w:val="18"/>
              </w:rPr>
              <w:br/>
              <w:t>第1号ロ</w:t>
            </w:r>
          </w:p>
        </w:tc>
      </w:tr>
      <w:tr w:rsidR="00400CAC" w:rsidRPr="0002410B" w14:paraId="54F39F0C" w14:textId="77777777" w:rsidTr="00A13794">
        <w:tc>
          <w:tcPr>
            <w:tcW w:w="279" w:type="dxa"/>
            <w:tcBorders>
              <w:top w:val="nil"/>
              <w:bottom w:val="nil"/>
            </w:tcBorders>
            <w:tcMar>
              <w:top w:w="0" w:type="dxa"/>
              <w:left w:w="28" w:type="dxa"/>
              <w:bottom w:w="57" w:type="dxa"/>
              <w:right w:w="28" w:type="dxa"/>
            </w:tcMar>
          </w:tcPr>
          <w:p w14:paraId="20C6A850"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033C24D" w14:textId="77777777" w:rsidR="00400CAC" w:rsidRPr="00B0262B" w:rsidRDefault="00400CAC" w:rsidP="00400CAC">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9F6FB85" w14:textId="47F7D6E8" w:rsidR="00400CAC" w:rsidRPr="004E0078" w:rsidRDefault="00400CAC" w:rsidP="00400CAC">
            <w:pPr>
              <w:widowControl/>
              <w:ind w:left="210" w:hangingChars="100" w:hanging="210"/>
              <w:rPr>
                <w:szCs w:val="21"/>
              </w:rPr>
            </w:pPr>
            <w:r>
              <w:rPr>
                <w:rFonts w:hint="eastAsia"/>
                <w:szCs w:val="21"/>
              </w:rPr>
              <w:t xml:space="preserve">※　</w:t>
            </w:r>
            <w:r w:rsidRPr="004E0078">
              <w:rPr>
                <w:rFonts w:hint="eastAsia"/>
                <w:szCs w:val="21"/>
              </w:rPr>
              <w:t>ただし、療養室に洗面所を設置した場合に必要となる床面積及び収納設備の設置に要する床面積は、基準面積に含めて差し支えありません。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31BE8A0" w14:textId="77777777" w:rsidR="00400CAC" w:rsidRPr="00BA430E" w:rsidRDefault="00400CAC"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09BDE47F" w14:textId="784EA51C"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第3の2の(1)②イａ</w:t>
            </w:r>
          </w:p>
        </w:tc>
      </w:tr>
      <w:tr w:rsidR="001330E6" w:rsidRPr="0002410B" w14:paraId="55598E71" w14:textId="77777777" w:rsidTr="00A13794">
        <w:tc>
          <w:tcPr>
            <w:tcW w:w="279" w:type="dxa"/>
            <w:tcBorders>
              <w:top w:val="nil"/>
              <w:bottom w:val="nil"/>
            </w:tcBorders>
            <w:tcMar>
              <w:top w:w="0" w:type="dxa"/>
              <w:left w:w="28" w:type="dxa"/>
              <w:bottom w:w="57" w:type="dxa"/>
              <w:right w:w="28" w:type="dxa"/>
            </w:tcMar>
          </w:tcPr>
          <w:p w14:paraId="21297111" w14:textId="77777777" w:rsidR="001330E6" w:rsidRPr="00B0262B" w:rsidRDefault="001330E6"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DE36D9F" w14:textId="77777777" w:rsidR="001330E6" w:rsidRPr="00B0262B" w:rsidRDefault="001330E6" w:rsidP="00400CAC">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0C7B2A9" w14:textId="77777777" w:rsidR="001330E6" w:rsidRDefault="001330E6" w:rsidP="001330E6">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経過措置による配置基準は満たしていますか。</w:t>
            </w:r>
          </w:p>
          <w:p w14:paraId="498206E3" w14:textId="15FC72AA" w:rsidR="001C2C94" w:rsidRPr="004E0078" w:rsidRDefault="001C2C94" w:rsidP="001330E6">
            <w:pPr>
              <w:widowControl/>
              <w:rPr>
                <w:szCs w:val="21"/>
              </w:rPr>
            </w:pPr>
          </w:p>
        </w:tc>
        <w:tc>
          <w:tcPr>
            <w:tcW w:w="1107"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16AACBFD" w14:textId="0E1E8D65" w:rsidR="001330E6" w:rsidRPr="00BA430E" w:rsidRDefault="00B267A9" w:rsidP="00400CAC">
            <w:pPr>
              <w:jc w:val="left"/>
              <w:rPr>
                <w:sz w:val="20"/>
                <w:szCs w:val="20"/>
              </w:rPr>
            </w:pPr>
            <w:sdt>
              <w:sdtPr>
                <w:rPr>
                  <w:sz w:val="20"/>
                  <w:szCs w:val="20"/>
                </w:rPr>
                <w:id w:val="401723849"/>
                <w14:checkbox>
                  <w14:checked w14:val="0"/>
                  <w14:checkedState w14:val="2612" w14:font="ＭＳ ゴシック"/>
                  <w14:uncheckedState w14:val="2610" w14:font="ＭＳ ゴシック"/>
                </w14:checkbox>
              </w:sdtPr>
              <w:sdtContent>
                <w:r w:rsidR="001330E6">
                  <w:rPr>
                    <w:rFonts w:ascii="ＭＳ ゴシック" w:eastAsia="ＭＳ ゴシック" w:hAnsi="ＭＳ ゴシック" w:hint="eastAsia"/>
                    <w:sz w:val="20"/>
                    <w:szCs w:val="20"/>
                  </w:rPr>
                  <w:t>☐</w:t>
                </w:r>
              </w:sdtContent>
            </w:sdt>
            <w:r w:rsidR="001330E6" w:rsidRPr="00BA430E">
              <w:rPr>
                <w:rFonts w:hint="eastAsia"/>
                <w:sz w:val="20"/>
                <w:szCs w:val="20"/>
              </w:rPr>
              <w:t>いる</w:t>
            </w:r>
          </w:p>
          <w:p w14:paraId="1C4F0C15" w14:textId="31605E7C" w:rsidR="001330E6" w:rsidRPr="00BA430E" w:rsidRDefault="00B267A9" w:rsidP="00400CAC">
            <w:pPr>
              <w:jc w:val="left"/>
              <w:rPr>
                <w:sz w:val="20"/>
                <w:szCs w:val="20"/>
              </w:rPr>
            </w:pPr>
            <w:sdt>
              <w:sdtPr>
                <w:rPr>
                  <w:sz w:val="20"/>
                  <w:szCs w:val="20"/>
                </w:rPr>
                <w:id w:val="-2031643054"/>
                <w14:checkbox>
                  <w14:checked w14:val="0"/>
                  <w14:checkedState w14:val="2612" w14:font="ＭＳ ゴシック"/>
                  <w14:uncheckedState w14:val="2610" w14:font="ＭＳ ゴシック"/>
                </w14:checkbox>
              </w:sdtPr>
              <w:sdtContent>
                <w:r w:rsidR="001330E6" w:rsidRPr="00BA430E">
                  <w:rPr>
                    <w:rFonts w:ascii="ＭＳ ゴシック" w:eastAsia="ＭＳ ゴシック" w:hAnsi="ＭＳ ゴシック" w:hint="eastAsia"/>
                    <w:sz w:val="20"/>
                    <w:szCs w:val="20"/>
                  </w:rPr>
                  <w:t>☐</w:t>
                </w:r>
              </w:sdtContent>
            </w:sdt>
            <w:r w:rsidR="001330E6" w:rsidRPr="00BA430E">
              <w:rPr>
                <w:rFonts w:hint="eastAsia"/>
                <w:sz w:val="20"/>
                <w:szCs w:val="20"/>
              </w:rPr>
              <w:t>いない</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76CE5E4B" w14:textId="77777777" w:rsidR="001330E6" w:rsidRPr="00AC3C62" w:rsidRDefault="001330E6" w:rsidP="00716E26">
            <w:pPr>
              <w:widowControl/>
              <w:jc w:val="left"/>
              <w:rPr>
                <w:sz w:val="18"/>
                <w:szCs w:val="18"/>
              </w:rPr>
            </w:pPr>
            <w:r w:rsidRPr="00AC3C62">
              <w:rPr>
                <w:rFonts w:hint="eastAsia"/>
                <w:sz w:val="18"/>
                <w:szCs w:val="18"/>
              </w:rPr>
              <w:t>平11厚令40</w:t>
            </w:r>
            <w:r w:rsidRPr="00AC3C62">
              <w:rPr>
                <w:rFonts w:hint="eastAsia"/>
                <w:sz w:val="18"/>
                <w:szCs w:val="18"/>
              </w:rPr>
              <w:br/>
              <w:t>附則第4条</w:t>
            </w:r>
          </w:p>
          <w:p w14:paraId="1F8F3E66" w14:textId="77777777" w:rsidR="001330E6" w:rsidRPr="00AC3C62" w:rsidRDefault="001330E6" w:rsidP="00716E26">
            <w:pPr>
              <w:jc w:val="left"/>
              <w:rPr>
                <w:sz w:val="18"/>
                <w:szCs w:val="18"/>
              </w:rPr>
            </w:pPr>
          </w:p>
        </w:tc>
      </w:tr>
      <w:tr w:rsidR="001330E6" w:rsidRPr="0002410B" w14:paraId="2A6037A8" w14:textId="77777777" w:rsidTr="00A13794">
        <w:tc>
          <w:tcPr>
            <w:tcW w:w="279" w:type="dxa"/>
            <w:tcBorders>
              <w:top w:val="nil"/>
              <w:bottom w:val="single" w:sz="4" w:space="0" w:color="auto"/>
            </w:tcBorders>
            <w:tcMar>
              <w:top w:w="0" w:type="dxa"/>
              <w:left w:w="28" w:type="dxa"/>
              <w:bottom w:w="57" w:type="dxa"/>
              <w:right w:w="28" w:type="dxa"/>
            </w:tcMar>
          </w:tcPr>
          <w:p w14:paraId="67BA7883" w14:textId="77777777" w:rsidR="001330E6" w:rsidRPr="00B0262B" w:rsidRDefault="001330E6" w:rsidP="00400CAC">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77AE3644" w14:textId="77777777" w:rsidR="001330E6" w:rsidRPr="00B0262B" w:rsidRDefault="001330E6" w:rsidP="00400CAC">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164D87E" w14:textId="10C9A69C" w:rsidR="001330E6" w:rsidRPr="004E0078" w:rsidRDefault="00564AD5" w:rsidP="00400CAC">
            <w:pPr>
              <w:widowControl/>
              <w:rPr>
                <w:szCs w:val="21"/>
              </w:rPr>
            </w:pPr>
            <w:r>
              <w:rPr>
                <w:rFonts w:hint="eastAsia"/>
                <w:szCs w:val="21"/>
              </w:rPr>
              <w:t>※</w:t>
            </w:r>
            <w:r w:rsidR="001330E6" w:rsidRPr="004E0078">
              <w:rPr>
                <w:rFonts w:hint="eastAsia"/>
                <w:szCs w:val="21"/>
              </w:rPr>
              <w:t>（経過措置）</w:t>
            </w:r>
          </w:p>
          <w:p w14:paraId="44D25B79" w14:textId="77777777" w:rsidR="001330E6" w:rsidRPr="004E0078" w:rsidRDefault="001330E6" w:rsidP="00400CAC">
            <w:pPr>
              <w:widowControl/>
              <w:ind w:firstLineChars="200" w:firstLine="420"/>
              <w:rPr>
                <w:szCs w:val="21"/>
              </w:rPr>
            </w:pPr>
            <w:r w:rsidRPr="004E0078">
              <w:rPr>
                <w:rFonts w:hint="eastAsia"/>
                <w:szCs w:val="21"/>
              </w:rPr>
              <w:t>介護保険法施行法第８条第１項の規定により介護保険法</w:t>
            </w:r>
          </w:p>
          <w:p w14:paraId="4C73E9D9" w14:textId="5D996B6A" w:rsidR="001330E6" w:rsidRPr="004E0078" w:rsidRDefault="001330E6" w:rsidP="00400CAC">
            <w:pPr>
              <w:widowControl/>
              <w:ind w:leftChars="100" w:left="210"/>
              <w:rPr>
                <w:szCs w:val="21"/>
              </w:rPr>
            </w:pPr>
            <w:r w:rsidRPr="004E0078">
              <w:rPr>
                <w:rFonts w:hint="eastAsia"/>
                <w:szCs w:val="21"/>
              </w:rPr>
              <w:t>第94条第１項の規定による開設許可を受けた者とみなされるもののうち、「老人保健施設の施設及び設備、人員並びに運営に関する基準の一部を改正する省令(平成６年厚生省令第１号)」附則第２項の規定（病床転換に係る老人保健施設の床面積の特例）の適用を受けていた施設については、「８平方メートル」とあるのは「６平方メートル」とします。</w:t>
            </w:r>
          </w:p>
        </w:tc>
        <w:tc>
          <w:tcPr>
            <w:tcW w:w="1107" w:type="dxa"/>
            <w:vMerge/>
            <w:tcBorders>
              <w:left w:val="single" w:sz="4" w:space="0" w:color="auto"/>
              <w:bottom w:val="single" w:sz="4" w:space="0" w:color="auto"/>
              <w:right w:val="single" w:sz="4" w:space="0" w:color="auto"/>
            </w:tcBorders>
            <w:tcMar>
              <w:top w:w="0" w:type="dxa"/>
              <w:left w:w="28" w:type="dxa"/>
              <w:bottom w:w="57" w:type="dxa"/>
              <w:right w:w="28" w:type="dxa"/>
            </w:tcMar>
          </w:tcPr>
          <w:p w14:paraId="15DEFB6F" w14:textId="77777777" w:rsidR="001330E6" w:rsidRPr="00BA430E" w:rsidRDefault="001330E6" w:rsidP="00400CAC">
            <w:pPr>
              <w:jc w:val="left"/>
              <w:rPr>
                <w:sz w:val="20"/>
                <w:szCs w:val="20"/>
              </w:rPr>
            </w:pPr>
          </w:p>
        </w:tc>
        <w:tc>
          <w:tcPr>
            <w:tcW w:w="1259" w:type="dxa"/>
            <w:vMerge/>
            <w:tcBorders>
              <w:left w:val="single" w:sz="4" w:space="0" w:color="auto"/>
              <w:bottom w:val="single" w:sz="4" w:space="0" w:color="auto"/>
            </w:tcBorders>
            <w:tcMar>
              <w:top w:w="0" w:type="dxa"/>
              <w:left w:w="28" w:type="dxa"/>
              <w:bottom w:w="57" w:type="dxa"/>
              <w:right w:w="28" w:type="dxa"/>
            </w:tcMar>
          </w:tcPr>
          <w:p w14:paraId="5EB6EAF2" w14:textId="77777777" w:rsidR="001330E6" w:rsidRPr="00AC3C62" w:rsidRDefault="001330E6" w:rsidP="00716E26">
            <w:pPr>
              <w:jc w:val="left"/>
              <w:rPr>
                <w:sz w:val="18"/>
                <w:szCs w:val="18"/>
              </w:rPr>
            </w:pPr>
          </w:p>
        </w:tc>
      </w:tr>
      <w:tr w:rsidR="00400CAC" w:rsidRPr="0002410B" w14:paraId="7AC8A58C" w14:textId="77777777" w:rsidTr="00A13794">
        <w:tc>
          <w:tcPr>
            <w:tcW w:w="279" w:type="dxa"/>
            <w:tcBorders>
              <w:top w:val="single" w:sz="4" w:space="0" w:color="auto"/>
              <w:bottom w:val="nil"/>
            </w:tcBorders>
            <w:tcMar>
              <w:top w:w="0" w:type="dxa"/>
              <w:left w:w="28" w:type="dxa"/>
              <w:bottom w:w="57" w:type="dxa"/>
              <w:right w:w="28" w:type="dxa"/>
            </w:tcMar>
          </w:tcPr>
          <w:p w14:paraId="4843F788" w14:textId="77777777" w:rsidR="00400CAC" w:rsidRPr="00B0262B" w:rsidRDefault="00400CAC" w:rsidP="00400CAC">
            <w:pPr>
              <w:jc w:val="right"/>
              <w:rPr>
                <w:szCs w:val="21"/>
              </w:rPr>
            </w:pPr>
          </w:p>
        </w:tc>
        <w:tc>
          <w:tcPr>
            <w:tcW w:w="1276" w:type="dxa"/>
            <w:tcBorders>
              <w:top w:val="single" w:sz="4" w:space="0" w:color="auto"/>
              <w:bottom w:val="nil"/>
              <w:right w:val="single" w:sz="4" w:space="0" w:color="auto"/>
            </w:tcBorders>
            <w:tcMar>
              <w:top w:w="0" w:type="dxa"/>
              <w:left w:w="57" w:type="dxa"/>
              <w:bottom w:w="57" w:type="dxa"/>
              <w:right w:w="57" w:type="dxa"/>
            </w:tcMar>
          </w:tcPr>
          <w:p w14:paraId="727BEB87"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07930E" w14:textId="77777777" w:rsidR="00400CAC" w:rsidRPr="004E0078" w:rsidRDefault="00400CAC" w:rsidP="00400CAC">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療養室を地階に設けていませんか。</w:t>
            </w:r>
          </w:p>
          <w:p w14:paraId="18A1410D" w14:textId="77777777" w:rsidR="00400CAC" w:rsidRPr="004E0078" w:rsidRDefault="00400CAC" w:rsidP="00400CAC">
            <w:pPr>
              <w:ind w:left="315" w:hangingChars="150" w:hanging="315"/>
              <w:rPr>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958BAA4" w14:textId="42DD4C00" w:rsidR="00400CAC" w:rsidRPr="00BA430E" w:rsidRDefault="00B267A9" w:rsidP="00400CAC">
            <w:pPr>
              <w:jc w:val="left"/>
              <w:rPr>
                <w:sz w:val="20"/>
                <w:szCs w:val="20"/>
              </w:rPr>
            </w:pPr>
            <w:sdt>
              <w:sdtPr>
                <w:rPr>
                  <w:sz w:val="20"/>
                  <w:szCs w:val="20"/>
                </w:rPr>
                <w:id w:val="-9608976"/>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884695">
              <w:rPr>
                <w:rFonts w:hint="eastAsia"/>
                <w:sz w:val="20"/>
                <w:szCs w:val="20"/>
              </w:rPr>
              <w:t>いない</w:t>
            </w:r>
          </w:p>
          <w:p w14:paraId="7D4955B4" w14:textId="40B988D1" w:rsidR="00400CAC" w:rsidRPr="00BA430E" w:rsidRDefault="00B267A9" w:rsidP="00400CAC">
            <w:pPr>
              <w:jc w:val="left"/>
              <w:rPr>
                <w:sz w:val="20"/>
                <w:szCs w:val="20"/>
              </w:rPr>
            </w:pPr>
            <w:sdt>
              <w:sdtPr>
                <w:rPr>
                  <w:sz w:val="20"/>
                  <w:szCs w:val="20"/>
                </w:rPr>
                <w:id w:val="69773874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884695">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2F421FC" w14:textId="128836B9" w:rsidR="00400CAC" w:rsidRPr="00AC3C62" w:rsidRDefault="00400CAC" w:rsidP="00716E26">
            <w:pPr>
              <w:widowControl/>
              <w:jc w:val="left"/>
              <w:rPr>
                <w:sz w:val="18"/>
                <w:szCs w:val="18"/>
              </w:rPr>
            </w:pPr>
            <w:r w:rsidRPr="00AC3C62">
              <w:rPr>
                <w:rFonts w:hint="eastAsia"/>
                <w:sz w:val="18"/>
                <w:szCs w:val="18"/>
              </w:rPr>
              <w:t>平11厚令40</w:t>
            </w:r>
            <w:r w:rsidRPr="00AC3C62">
              <w:rPr>
                <w:rFonts w:hint="eastAsia"/>
                <w:sz w:val="18"/>
                <w:szCs w:val="18"/>
              </w:rPr>
              <w:br/>
              <w:t>第3条第2項</w:t>
            </w:r>
            <w:r w:rsidRPr="00AC3C62">
              <w:rPr>
                <w:rFonts w:hint="eastAsia"/>
                <w:sz w:val="18"/>
                <w:szCs w:val="18"/>
              </w:rPr>
              <w:br/>
              <w:t>第1号ハ</w:t>
            </w:r>
          </w:p>
        </w:tc>
      </w:tr>
      <w:tr w:rsidR="00400CAC" w:rsidRPr="0002410B" w14:paraId="64B8C0B4" w14:textId="77777777" w:rsidTr="00A13794">
        <w:tc>
          <w:tcPr>
            <w:tcW w:w="279" w:type="dxa"/>
            <w:tcBorders>
              <w:top w:val="nil"/>
              <w:bottom w:val="nil"/>
            </w:tcBorders>
            <w:tcMar>
              <w:top w:w="0" w:type="dxa"/>
              <w:left w:w="28" w:type="dxa"/>
              <w:bottom w:w="57" w:type="dxa"/>
              <w:right w:w="28" w:type="dxa"/>
            </w:tcMar>
          </w:tcPr>
          <w:p w14:paraId="7E83F1D4"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6E14987"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E545766" w14:textId="292DF974" w:rsidR="00400CAC" w:rsidRPr="00260FA7"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療養室には１以上の出入口が、避難上有効な空地、廊下又は広間に直接面して設けられていますか。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4076E6B" w14:textId="77777777" w:rsidR="00400CAC" w:rsidRPr="00BA430E" w:rsidRDefault="00B267A9" w:rsidP="00400CAC">
            <w:pPr>
              <w:jc w:val="left"/>
              <w:rPr>
                <w:sz w:val="20"/>
                <w:szCs w:val="20"/>
              </w:rPr>
            </w:pPr>
            <w:sdt>
              <w:sdtPr>
                <w:rPr>
                  <w:sz w:val="20"/>
                  <w:szCs w:val="20"/>
                </w:rPr>
                <w:id w:val="-2110421291"/>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74A9A910" w14:textId="0C23DFFB" w:rsidR="00400CAC" w:rsidRPr="00BA430E" w:rsidRDefault="00B267A9" w:rsidP="00400CAC">
            <w:pPr>
              <w:jc w:val="left"/>
              <w:rPr>
                <w:sz w:val="20"/>
                <w:szCs w:val="20"/>
              </w:rPr>
            </w:pPr>
            <w:sdt>
              <w:sdtPr>
                <w:rPr>
                  <w:sz w:val="20"/>
                  <w:szCs w:val="20"/>
                </w:rPr>
                <w:id w:val="-472444977"/>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6B0B912" w14:textId="09FB34E6" w:rsidR="00400CAC" w:rsidRPr="00AC3C62" w:rsidRDefault="00400CAC" w:rsidP="00716E26">
            <w:pPr>
              <w:widowControl/>
              <w:jc w:val="left"/>
              <w:rPr>
                <w:sz w:val="18"/>
                <w:szCs w:val="18"/>
              </w:rPr>
            </w:pPr>
            <w:r w:rsidRPr="00AC3C62">
              <w:rPr>
                <w:rFonts w:hint="eastAsia"/>
                <w:sz w:val="18"/>
                <w:szCs w:val="18"/>
              </w:rPr>
              <w:t>平11厚令40</w:t>
            </w:r>
            <w:r w:rsidRPr="00AC3C62">
              <w:rPr>
                <w:rFonts w:hint="eastAsia"/>
                <w:sz w:val="18"/>
                <w:szCs w:val="18"/>
              </w:rPr>
              <w:br/>
              <w:t>第3条第2項</w:t>
            </w:r>
            <w:r w:rsidRPr="00AC3C62">
              <w:rPr>
                <w:rFonts w:hint="eastAsia"/>
                <w:sz w:val="18"/>
                <w:szCs w:val="18"/>
              </w:rPr>
              <w:br/>
              <w:t>第1号ニ</w:t>
            </w:r>
          </w:p>
        </w:tc>
      </w:tr>
      <w:tr w:rsidR="00400CAC" w:rsidRPr="0002410B" w14:paraId="4E73C6A7" w14:textId="77777777" w:rsidTr="00A13794">
        <w:tc>
          <w:tcPr>
            <w:tcW w:w="279" w:type="dxa"/>
            <w:tcBorders>
              <w:top w:val="nil"/>
              <w:bottom w:val="nil"/>
            </w:tcBorders>
            <w:tcMar>
              <w:top w:w="0" w:type="dxa"/>
              <w:left w:w="28" w:type="dxa"/>
              <w:bottom w:w="57" w:type="dxa"/>
              <w:right w:w="28" w:type="dxa"/>
            </w:tcMar>
          </w:tcPr>
          <w:p w14:paraId="1EC59914"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D8E4605"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620F8AB" w14:textId="77777777" w:rsidR="00400CAC" w:rsidRPr="004E0078" w:rsidRDefault="00400CAC" w:rsidP="00400CAC">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⑹</w:t>
            </w:r>
            <w:r w:rsidRPr="004E0078">
              <w:rPr>
                <w:rFonts w:ascii="ＭＳ ゴシック" w:eastAsia="ＭＳ ゴシック" w:hAnsi="ＭＳ ゴシック" w:hint="eastAsia"/>
                <w:b/>
                <w:bCs/>
                <w:szCs w:val="21"/>
              </w:rPr>
              <w:t xml:space="preserve">　寝台又はこれに代わる設備を備えていますか。</w:t>
            </w:r>
          </w:p>
          <w:p w14:paraId="69F0A391" w14:textId="77777777" w:rsidR="00400CAC" w:rsidRPr="004E0078" w:rsidRDefault="00400CAC" w:rsidP="00400CAC">
            <w:pPr>
              <w:ind w:left="315" w:hangingChars="150" w:hanging="315"/>
              <w:rPr>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36282A9" w14:textId="77777777" w:rsidR="00400CAC" w:rsidRPr="00BA430E" w:rsidRDefault="00B267A9" w:rsidP="00400CAC">
            <w:pPr>
              <w:jc w:val="left"/>
              <w:rPr>
                <w:sz w:val="20"/>
                <w:szCs w:val="20"/>
              </w:rPr>
            </w:pPr>
            <w:sdt>
              <w:sdtPr>
                <w:rPr>
                  <w:sz w:val="20"/>
                  <w:szCs w:val="20"/>
                </w:rPr>
                <w:id w:val="11141729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4FBFDDCC" w14:textId="053B5D6C" w:rsidR="00400CAC" w:rsidRPr="00BA430E" w:rsidRDefault="00B267A9" w:rsidP="00400CAC">
            <w:pPr>
              <w:jc w:val="left"/>
              <w:rPr>
                <w:sz w:val="20"/>
                <w:szCs w:val="20"/>
              </w:rPr>
            </w:pPr>
            <w:sdt>
              <w:sdtPr>
                <w:rPr>
                  <w:sz w:val="20"/>
                  <w:szCs w:val="20"/>
                </w:rPr>
                <w:id w:val="98072947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344B8D7" w14:textId="708263A3" w:rsidR="00400CAC" w:rsidRPr="00AC3C62" w:rsidRDefault="00400CAC" w:rsidP="00716E26">
            <w:pPr>
              <w:widowControl/>
              <w:jc w:val="left"/>
              <w:rPr>
                <w:sz w:val="18"/>
                <w:szCs w:val="18"/>
              </w:rPr>
            </w:pPr>
            <w:r w:rsidRPr="00AC3C62">
              <w:rPr>
                <w:rFonts w:hint="eastAsia"/>
                <w:sz w:val="18"/>
                <w:szCs w:val="18"/>
              </w:rPr>
              <w:t>平11厚令40</w:t>
            </w:r>
            <w:r w:rsidRPr="00AC3C62">
              <w:rPr>
                <w:rFonts w:hint="eastAsia"/>
                <w:sz w:val="18"/>
                <w:szCs w:val="18"/>
              </w:rPr>
              <w:br/>
              <w:t>第3条第2項</w:t>
            </w:r>
            <w:r w:rsidRPr="00AC3C62">
              <w:rPr>
                <w:rFonts w:hint="eastAsia"/>
                <w:sz w:val="18"/>
                <w:szCs w:val="18"/>
              </w:rPr>
              <w:br/>
              <w:t>第1号ホ</w:t>
            </w:r>
          </w:p>
        </w:tc>
      </w:tr>
      <w:tr w:rsidR="00400CAC" w:rsidRPr="0002410B" w14:paraId="628C4AEA" w14:textId="77777777" w:rsidTr="00A13794">
        <w:tc>
          <w:tcPr>
            <w:tcW w:w="279" w:type="dxa"/>
            <w:tcBorders>
              <w:top w:val="nil"/>
              <w:bottom w:val="nil"/>
            </w:tcBorders>
            <w:tcMar>
              <w:top w:w="0" w:type="dxa"/>
              <w:left w:w="28" w:type="dxa"/>
              <w:bottom w:w="57" w:type="dxa"/>
              <w:right w:w="28" w:type="dxa"/>
            </w:tcMar>
          </w:tcPr>
          <w:p w14:paraId="4A98D780"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4901361"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56A6C7A" w14:textId="7F874210" w:rsidR="00400CAC" w:rsidRPr="00260FA7"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入所者の身の回り品を保管することができる設備を備えていますか。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93943FA" w14:textId="77777777" w:rsidR="00400CAC" w:rsidRPr="00BA430E" w:rsidRDefault="00B267A9" w:rsidP="00400CAC">
            <w:pPr>
              <w:jc w:val="left"/>
              <w:rPr>
                <w:sz w:val="20"/>
                <w:szCs w:val="20"/>
              </w:rPr>
            </w:pPr>
            <w:sdt>
              <w:sdtPr>
                <w:rPr>
                  <w:sz w:val="20"/>
                  <w:szCs w:val="20"/>
                </w:rPr>
                <w:id w:val="1595750843"/>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5ED0291C" w14:textId="64F1A256" w:rsidR="00400CAC" w:rsidRPr="00BA430E" w:rsidRDefault="00B267A9" w:rsidP="00400CAC">
            <w:pPr>
              <w:jc w:val="left"/>
              <w:rPr>
                <w:sz w:val="20"/>
                <w:szCs w:val="20"/>
              </w:rPr>
            </w:pPr>
            <w:sdt>
              <w:sdtPr>
                <w:rPr>
                  <w:sz w:val="20"/>
                  <w:szCs w:val="20"/>
                </w:rPr>
                <w:id w:val="-15457220"/>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FCCE57A" w14:textId="1620497E" w:rsidR="00400CAC" w:rsidRPr="00AC3C62" w:rsidRDefault="00400CAC" w:rsidP="00716E26">
            <w:pPr>
              <w:widowControl/>
              <w:jc w:val="left"/>
              <w:rPr>
                <w:sz w:val="18"/>
                <w:szCs w:val="18"/>
              </w:rPr>
            </w:pPr>
            <w:r w:rsidRPr="00AC3C62">
              <w:rPr>
                <w:rFonts w:hint="eastAsia"/>
                <w:sz w:val="18"/>
                <w:szCs w:val="18"/>
              </w:rPr>
              <w:t>平11厚令40</w:t>
            </w:r>
            <w:r w:rsidRPr="00AC3C62">
              <w:rPr>
                <w:rFonts w:hint="eastAsia"/>
                <w:sz w:val="18"/>
                <w:szCs w:val="18"/>
              </w:rPr>
              <w:br/>
              <w:t>第3条第2項</w:t>
            </w:r>
            <w:r w:rsidRPr="00AC3C62">
              <w:rPr>
                <w:rFonts w:hint="eastAsia"/>
                <w:sz w:val="18"/>
                <w:szCs w:val="18"/>
              </w:rPr>
              <w:br/>
              <w:t>第1号</w:t>
            </w:r>
            <w:r w:rsidR="004366AD" w:rsidRPr="00AC3C62">
              <w:rPr>
                <w:rFonts w:hint="eastAsia"/>
                <w:sz w:val="18"/>
                <w:szCs w:val="18"/>
              </w:rPr>
              <w:t>へ</w:t>
            </w:r>
          </w:p>
        </w:tc>
      </w:tr>
      <w:tr w:rsidR="001330E6" w:rsidRPr="0002410B" w14:paraId="1026DA33" w14:textId="77777777" w:rsidTr="00A13794">
        <w:tc>
          <w:tcPr>
            <w:tcW w:w="279" w:type="dxa"/>
            <w:tcBorders>
              <w:top w:val="nil"/>
              <w:bottom w:val="nil"/>
            </w:tcBorders>
            <w:tcMar>
              <w:top w:w="0" w:type="dxa"/>
              <w:left w:w="28" w:type="dxa"/>
              <w:bottom w:w="57" w:type="dxa"/>
              <w:right w:w="28" w:type="dxa"/>
            </w:tcMar>
          </w:tcPr>
          <w:p w14:paraId="3B22EBCB" w14:textId="77777777" w:rsidR="001330E6" w:rsidRPr="00B0262B" w:rsidRDefault="001330E6"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5BC9D18" w14:textId="77777777" w:rsidR="001330E6" w:rsidRPr="00B0262B" w:rsidRDefault="001330E6" w:rsidP="00400CAC">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B04AD39" w14:textId="77777777" w:rsidR="001330E6" w:rsidRDefault="001330E6" w:rsidP="001330E6">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⑻</w:t>
            </w:r>
            <w:r w:rsidRPr="004E0078">
              <w:rPr>
                <w:rFonts w:ascii="ＭＳ ゴシック" w:eastAsia="ＭＳ ゴシック" w:hAnsi="ＭＳ ゴシック" w:hint="eastAsia"/>
                <w:b/>
                <w:bCs/>
                <w:szCs w:val="21"/>
              </w:rPr>
              <w:t xml:space="preserve">　ナース・コールを設けていますか。</w:t>
            </w:r>
          </w:p>
          <w:p w14:paraId="02DD2796" w14:textId="586EBAE4" w:rsidR="00377232" w:rsidRPr="004E0078" w:rsidRDefault="00377232" w:rsidP="001330E6">
            <w:pPr>
              <w:widowControl/>
              <w:rPr>
                <w:szCs w:val="21"/>
              </w:rPr>
            </w:pPr>
          </w:p>
        </w:tc>
        <w:tc>
          <w:tcPr>
            <w:tcW w:w="1107"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3CC1416E" w14:textId="459C3ADE" w:rsidR="001330E6" w:rsidRPr="00BA430E" w:rsidRDefault="00B267A9" w:rsidP="00400CAC">
            <w:pPr>
              <w:jc w:val="left"/>
              <w:rPr>
                <w:sz w:val="20"/>
                <w:szCs w:val="20"/>
              </w:rPr>
            </w:pPr>
            <w:sdt>
              <w:sdtPr>
                <w:rPr>
                  <w:sz w:val="20"/>
                  <w:szCs w:val="20"/>
                </w:rPr>
                <w:id w:val="378907391"/>
                <w14:checkbox>
                  <w14:checked w14:val="0"/>
                  <w14:checkedState w14:val="2612" w14:font="ＭＳ ゴシック"/>
                  <w14:uncheckedState w14:val="2610" w14:font="ＭＳ ゴシック"/>
                </w14:checkbox>
              </w:sdtPr>
              <w:sdtContent>
                <w:r w:rsidR="001330E6">
                  <w:rPr>
                    <w:rFonts w:ascii="ＭＳ ゴシック" w:eastAsia="ＭＳ ゴシック" w:hAnsi="ＭＳ ゴシック" w:hint="eastAsia"/>
                    <w:sz w:val="20"/>
                    <w:szCs w:val="20"/>
                  </w:rPr>
                  <w:t>☐</w:t>
                </w:r>
              </w:sdtContent>
            </w:sdt>
            <w:r w:rsidR="001330E6" w:rsidRPr="00BA430E">
              <w:rPr>
                <w:rFonts w:hint="eastAsia"/>
                <w:sz w:val="20"/>
                <w:szCs w:val="20"/>
              </w:rPr>
              <w:t>いる</w:t>
            </w:r>
          </w:p>
          <w:p w14:paraId="79444E53" w14:textId="5CF7E2EA" w:rsidR="001330E6" w:rsidRPr="00BA430E" w:rsidRDefault="00B267A9" w:rsidP="00400CAC">
            <w:pPr>
              <w:jc w:val="left"/>
              <w:rPr>
                <w:sz w:val="20"/>
                <w:szCs w:val="20"/>
              </w:rPr>
            </w:pPr>
            <w:sdt>
              <w:sdtPr>
                <w:rPr>
                  <w:sz w:val="20"/>
                  <w:szCs w:val="20"/>
                </w:rPr>
                <w:id w:val="1294709718"/>
                <w14:checkbox>
                  <w14:checked w14:val="0"/>
                  <w14:checkedState w14:val="2612" w14:font="ＭＳ ゴシック"/>
                  <w14:uncheckedState w14:val="2610" w14:font="ＭＳ ゴシック"/>
                </w14:checkbox>
              </w:sdtPr>
              <w:sdtContent>
                <w:r w:rsidR="001330E6" w:rsidRPr="00BA430E">
                  <w:rPr>
                    <w:rFonts w:ascii="ＭＳ ゴシック" w:eastAsia="ＭＳ ゴシック" w:hAnsi="ＭＳ ゴシック" w:hint="eastAsia"/>
                    <w:sz w:val="20"/>
                    <w:szCs w:val="20"/>
                  </w:rPr>
                  <w:t>☐</w:t>
                </w:r>
              </w:sdtContent>
            </w:sdt>
            <w:r w:rsidR="001330E6"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4C7DC622" w14:textId="77777777" w:rsidR="001330E6" w:rsidRPr="00AC3C62" w:rsidRDefault="001330E6" w:rsidP="00716E26">
            <w:pPr>
              <w:jc w:val="left"/>
              <w:rPr>
                <w:sz w:val="18"/>
                <w:szCs w:val="18"/>
              </w:rPr>
            </w:pPr>
          </w:p>
        </w:tc>
      </w:tr>
      <w:tr w:rsidR="001330E6" w:rsidRPr="0002410B" w14:paraId="26A84B6B" w14:textId="77777777" w:rsidTr="00A13794">
        <w:tc>
          <w:tcPr>
            <w:tcW w:w="279" w:type="dxa"/>
            <w:tcBorders>
              <w:top w:val="nil"/>
              <w:bottom w:val="nil"/>
            </w:tcBorders>
            <w:tcMar>
              <w:top w:w="0" w:type="dxa"/>
              <w:left w:w="28" w:type="dxa"/>
              <w:bottom w:w="57" w:type="dxa"/>
              <w:right w:w="28" w:type="dxa"/>
            </w:tcMar>
          </w:tcPr>
          <w:p w14:paraId="3D8D93D2" w14:textId="77777777" w:rsidR="001330E6" w:rsidRPr="00B0262B" w:rsidRDefault="001330E6"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B6CA917" w14:textId="77777777" w:rsidR="001330E6" w:rsidRPr="00B0262B" w:rsidRDefault="001330E6" w:rsidP="00400CAC">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8A1C02F" w14:textId="393EF5C0" w:rsidR="001330E6" w:rsidRPr="004E0078" w:rsidRDefault="001330E6" w:rsidP="00400CAC">
            <w:pPr>
              <w:widowControl/>
              <w:ind w:left="210" w:hangingChars="100" w:hanging="210"/>
              <w:rPr>
                <w:szCs w:val="21"/>
              </w:rPr>
            </w:pPr>
            <w:r>
              <w:rPr>
                <w:rFonts w:hint="eastAsia"/>
                <w:szCs w:val="21"/>
              </w:rPr>
              <w:t xml:space="preserve">※　</w:t>
            </w:r>
            <w:r w:rsidRPr="004E0078">
              <w:rPr>
                <w:rFonts w:hint="eastAsia"/>
                <w:szCs w:val="21"/>
              </w:rPr>
              <w:t>入所者の状況等に応じ、サービスに支障を来さない場合には、入所者の動向を検知できる見守り機器を設置することで代用することとして差し支えありません。</w:t>
            </w:r>
          </w:p>
        </w:tc>
        <w:tc>
          <w:tcPr>
            <w:tcW w:w="1107" w:type="dxa"/>
            <w:vMerge/>
            <w:tcBorders>
              <w:left w:val="single" w:sz="4" w:space="0" w:color="auto"/>
              <w:bottom w:val="single" w:sz="4" w:space="0" w:color="auto"/>
              <w:right w:val="single" w:sz="4" w:space="0" w:color="auto"/>
            </w:tcBorders>
            <w:tcMar>
              <w:top w:w="0" w:type="dxa"/>
              <w:left w:w="28" w:type="dxa"/>
              <w:bottom w:w="57" w:type="dxa"/>
              <w:right w:w="28" w:type="dxa"/>
            </w:tcMar>
          </w:tcPr>
          <w:p w14:paraId="105695DB" w14:textId="77777777" w:rsidR="001330E6" w:rsidRPr="00BA430E" w:rsidRDefault="001330E6"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8E9A694" w14:textId="3E9A453F" w:rsidR="001330E6" w:rsidRPr="00AC3C62" w:rsidRDefault="001330E6" w:rsidP="00716E26">
            <w:pPr>
              <w:widowControl/>
              <w:jc w:val="left"/>
              <w:rPr>
                <w:sz w:val="18"/>
                <w:szCs w:val="18"/>
              </w:rPr>
            </w:pPr>
            <w:r w:rsidRPr="00AC3C62">
              <w:rPr>
                <w:rFonts w:hint="eastAsia"/>
                <w:sz w:val="18"/>
                <w:szCs w:val="18"/>
              </w:rPr>
              <w:t>平12老企44</w:t>
            </w:r>
            <w:r w:rsidRPr="00AC3C62">
              <w:rPr>
                <w:rFonts w:hint="eastAsia"/>
                <w:sz w:val="18"/>
                <w:szCs w:val="18"/>
              </w:rPr>
              <w:br/>
              <w:t>第3の2の(1)②イｂ</w:t>
            </w:r>
          </w:p>
        </w:tc>
      </w:tr>
      <w:tr w:rsidR="004C1E59" w:rsidRPr="0002410B" w14:paraId="5FE1291C" w14:textId="77777777" w:rsidTr="00A13794">
        <w:tc>
          <w:tcPr>
            <w:tcW w:w="279" w:type="dxa"/>
            <w:tcBorders>
              <w:top w:val="nil"/>
              <w:bottom w:val="nil"/>
            </w:tcBorders>
            <w:tcMar>
              <w:top w:w="0" w:type="dxa"/>
              <w:left w:w="28" w:type="dxa"/>
              <w:bottom w:w="57" w:type="dxa"/>
              <w:right w:w="28" w:type="dxa"/>
            </w:tcMar>
          </w:tcPr>
          <w:p w14:paraId="2161FE92" w14:textId="77777777" w:rsidR="004C1E59" w:rsidRPr="00B0262B" w:rsidRDefault="004C1E59" w:rsidP="00400CAC">
            <w:pPr>
              <w:jc w:val="right"/>
              <w:rPr>
                <w:szCs w:val="21"/>
              </w:rPr>
            </w:pPr>
          </w:p>
        </w:tc>
        <w:tc>
          <w:tcPr>
            <w:tcW w:w="1276" w:type="dxa"/>
            <w:vMerge w:val="restart"/>
            <w:tcBorders>
              <w:top w:val="nil"/>
              <w:right w:val="single" w:sz="4" w:space="0" w:color="auto"/>
            </w:tcBorders>
            <w:tcMar>
              <w:top w:w="0" w:type="dxa"/>
              <w:left w:w="57" w:type="dxa"/>
              <w:bottom w:w="57" w:type="dxa"/>
              <w:right w:w="57" w:type="dxa"/>
            </w:tcMar>
          </w:tcPr>
          <w:p w14:paraId="2C8E640E" w14:textId="68BEC5FD" w:rsidR="004C1E59" w:rsidRPr="00260FA7" w:rsidRDefault="004C1E59" w:rsidP="00400CAC">
            <w:pPr>
              <w:widowControl/>
              <w:ind w:left="210" w:hangingChars="100" w:hanging="210"/>
              <w:rPr>
                <w:szCs w:val="21"/>
              </w:rPr>
            </w:pPr>
            <w:r>
              <w:rPr>
                <w:rFonts w:hint="eastAsia"/>
                <w:szCs w:val="21"/>
              </w:rPr>
              <w:t>⑵</w:t>
            </w:r>
            <w:r>
              <w:rPr>
                <w:szCs w:val="21"/>
              </w:rPr>
              <w:t xml:space="preserve"> </w:t>
            </w:r>
            <w:r w:rsidRPr="00B0262B">
              <w:rPr>
                <w:rFonts w:hint="eastAsia"/>
                <w:szCs w:val="21"/>
              </w:rPr>
              <w:t>入所者等が選定する特別な療養室</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DA1250E" w14:textId="77777777" w:rsidR="004C1E59" w:rsidRPr="004E0078" w:rsidRDefault="004C1E59" w:rsidP="00400CAC">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特別な療養室の定員は１人又は２人になっていますか。</w:t>
            </w:r>
          </w:p>
          <w:p w14:paraId="5A177E39" w14:textId="77777777" w:rsidR="004C1E59" w:rsidRPr="004E0078" w:rsidRDefault="004C1E59" w:rsidP="00400CAC">
            <w:pPr>
              <w:ind w:left="210" w:hangingChars="100" w:hanging="210"/>
              <w:rPr>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ACE7AE5" w14:textId="77777777" w:rsidR="004C1E59" w:rsidRPr="00BA430E" w:rsidRDefault="00B267A9" w:rsidP="00400CAC">
            <w:pPr>
              <w:jc w:val="left"/>
              <w:rPr>
                <w:sz w:val="20"/>
                <w:szCs w:val="20"/>
              </w:rPr>
            </w:pPr>
            <w:sdt>
              <w:sdtPr>
                <w:rPr>
                  <w:sz w:val="20"/>
                  <w:szCs w:val="20"/>
                </w:rPr>
                <w:id w:val="-151760322"/>
                <w14:checkbox>
                  <w14:checked w14:val="0"/>
                  <w14:checkedState w14:val="2612" w14:font="ＭＳ ゴシック"/>
                  <w14:uncheckedState w14:val="2610" w14:font="ＭＳ ゴシック"/>
                </w14:checkbox>
              </w:sdtPr>
              <w:sdtContent>
                <w:r w:rsidR="004C1E59" w:rsidRPr="00BA430E">
                  <w:rPr>
                    <w:rFonts w:ascii="ＭＳ ゴシック" w:eastAsia="ＭＳ ゴシック" w:hAnsi="ＭＳ ゴシック" w:hint="eastAsia"/>
                    <w:sz w:val="20"/>
                    <w:szCs w:val="20"/>
                  </w:rPr>
                  <w:t>☐</w:t>
                </w:r>
              </w:sdtContent>
            </w:sdt>
            <w:r w:rsidR="004C1E59" w:rsidRPr="00BA430E">
              <w:rPr>
                <w:rFonts w:hint="eastAsia"/>
                <w:sz w:val="20"/>
                <w:szCs w:val="20"/>
              </w:rPr>
              <w:t>いる</w:t>
            </w:r>
          </w:p>
          <w:p w14:paraId="52523F86" w14:textId="0E4D8952" w:rsidR="004C1E59" w:rsidRPr="00BA430E" w:rsidRDefault="00B267A9" w:rsidP="00400CAC">
            <w:pPr>
              <w:jc w:val="left"/>
              <w:rPr>
                <w:sz w:val="20"/>
                <w:szCs w:val="20"/>
              </w:rPr>
            </w:pPr>
            <w:sdt>
              <w:sdtPr>
                <w:rPr>
                  <w:sz w:val="20"/>
                  <w:szCs w:val="20"/>
                </w:rPr>
                <w:id w:val="1500766315"/>
                <w14:checkbox>
                  <w14:checked w14:val="0"/>
                  <w14:checkedState w14:val="2612" w14:font="ＭＳ ゴシック"/>
                  <w14:uncheckedState w14:val="2610" w14:font="ＭＳ ゴシック"/>
                </w14:checkbox>
              </w:sdtPr>
              <w:sdtContent>
                <w:r w:rsidR="004C1E59" w:rsidRPr="00BA430E">
                  <w:rPr>
                    <w:rFonts w:ascii="ＭＳ ゴシック" w:eastAsia="ＭＳ ゴシック" w:hAnsi="ＭＳ ゴシック" w:hint="eastAsia"/>
                    <w:sz w:val="20"/>
                    <w:szCs w:val="20"/>
                  </w:rPr>
                  <w:t>☐</w:t>
                </w:r>
              </w:sdtContent>
            </w:sdt>
            <w:r w:rsidR="004C1E59"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939222F" w14:textId="66945392" w:rsidR="004C1E59" w:rsidRPr="00AC3C62" w:rsidRDefault="004C1E59" w:rsidP="00716E26">
            <w:pPr>
              <w:widowControl/>
              <w:jc w:val="left"/>
              <w:rPr>
                <w:sz w:val="18"/>
                <w:szCs w:val="18"/>
              </w:rPr>
            </w:pPr>
            <w:r w:rsidRPr="00AC3C62">
              <w:rPr>
                <w:rFonts w:hint="eastAsia"/>
                <w:sz w:val="18"/>
                <w:szCs w:val="18"/>
              </w:rPr>
              <w:t>平12厚告</w:t>
            </w:r>
            <w:r w:rsidRPr="00AC3C62">
              <w:rPr>
                <w:rFonts w:hint="eastAsia"/>
                <w:sz w:val="18"/>
                <w:szCs w:val="18"/>
              </w:rPr>
              <w:br/>
              <w:t>第123号</w:t>
            </w:r>
            <w:r w:rsidRPr="00AC3C62">
              <w:rPr>
                <w:rFonts w:hint="eastAsia"/>
                <w:sz w:val="18"/>
                <w:szCs w:val="18"/>
              </w:rPr>
              <w:br/>
              <w:t>第1号のニの(1)</w:t>
            </w:r>
          </w:p>
        </w:tc>
      </w:tr>
      <w:tr w:rsidR="004C1E59" w:rsidRPr="0002410B" w14:paraId="4B8F4E29" w14:textId="77777777" w:rsidTr="00A13794">
        <w:tc>
          <w:tcPr>
            <w:tcW w:w="279" w:type="dxa"/>
            <w:tcBorders>
              <w:top w:val="nil"/>
              <w:bottom w:val="nil"/>
            </w:tcBorders>
            <w:tcMar>
              <w:top w:w="0" w:type="dxa"/>
              <w:left w:w="28" w:type="dxa"/>
              <w:bottom w:w="57" w:type="dxa"/>
              <w:right w:w="28" w:type="dxa"/>
            </w:tcMar>
          </w:tcPr>
          <w:p w14:paraId="5BF2EE50" w14:textId="77777777" w:rsidR="004C1E59" w:rsidRPr="00B0262B" w:rsidRDefault="004C1E59" w:rsidP="00400CAC">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11AD566C" w14:textId="77777777" w:rsidR="004C1E59" w:rsidRPr="00B0262B" w:rsidRDefault="004C1E59"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0F4015C" w14:textId="7941C0B7" w:rsidR="004C1E59" w:rsidRPr="006F4075" w:rsidRDefault="004C1E59"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特別な療養室の定員の合計数が入所定員のおおむね５割を超えていませんか。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FA14CBB" w14:textId="3BA933D9" w:rsidR="004C1E59" w:rsidRPr="00BA430E" w:rsidRDefault="00B267A9" w:rsidP="00400CAC">
            <w:pPr>
              <w:jc w:val="left"/>
              <w:rPr>
                <w:sz w:val="20"/>
                <w:szCs w:val="20"/>
              </w:rPr>
            </w:pPr>
            <w:sdt>
              <w:sdtPr>
                <w:rPr>
                  <w:sz w:val="20"/>
                  <w:szCs w:val="20"/>
                </w:rPr>
                <w:id w:val="-1375153528"/>
                <w14:checkbox>
                  <w14:checked w14:val="0"/>
                  <w14:checkedState w14:val="2612" w14:font="ＭＳ ゴシック"/>
                  <w14:uncheckedState w14:val="2610" w14:font="ＭＳ ゴシック"/>
                </w14:checkbox>
              </w:sdtPr>
              <w:sdtContent>
                <w:r w:rsidR="004C1E59" w:rsidRPr="00BA430E">
                  <w:rPr>
                    <w:rFonts w:ascii="ＭＳ ゴシック" w:eastAsia="ＭＳ ゴシック" w:hAnsi="ＭＳ ゴシック" w:hint="eastAsia"/>
                    <w:sz w:val="20"/>
                    <w:szCs w:val="20"/>
                  </w:rPr>
                  <w:t>☐</w:t>
                </w:r>
              </w:sdtContent>
            </w:sdt>
            <w:r w:rsidR="004C1E59">
              <w:rPr>
                <w:rFonts w:hint="eastAsia"/>
                <w:sz w:val="20"/>
                <w:szCs w:val="20"/>
              </w:rPr>
              <w:t>いない</w:t>
            </w:r>
          </w:p>
          <w:p w14:paraId="6BE4FDDC" w14:textId="5D863469" w:rsidR="004C1E59" w:rsidRPr="00BA430E" w:rsidRDefault="00B267A9" w:rsidP="00400CAC">
            <w:pPr>
              <w:jc w:val="left"/>
              <w:rPr>
                <w:sz w:val="20"/>
                <w:szCs w:val="20"/>
              </w:rPr>
            </w:pPr>
            <w:sdt>
              <w:sdtPr>
                <w:rPr>
                  <w:sz w:val="20"/>
                  <w:szCs w:val="20"/>
                </w:rPr>
                <w:id w:val="176930771"/>
                <w14:checkbox>
                  <w14:checked w14:val="0"/>
                  <w14:checkedState w14:val="2612" w14:font="ＭＳ ゴシック"/>
                  <w14:uncheckedState w14:val="2610" w14:font="ＭＳ ゴシック"/>
                </w14:checkbox>
              </w:sdtPr>
              <w:sdtContent>
                <w:r w:rsidR="004C1E59" w:rsidRPr="00BA430E">
                  <w:rPr>
                    <w:rFonts w:ascii="ＭＳ ゴシック" w:eastAsia="ＭＳ ゴシック" w:hAnsi="ＭＳ ゴシック" w:hint="eastAsia"/>
                    <w:sz w:val="20"/>
                    <w:szCs w:val="20"/>
                  </w:rPr>
                  <w:t>☐</w:t>
                </w:r>
              </w:sdtContent>
            </w:sdt>
            <w:r w:rsidR="004C1E59">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602FC20" w14:textId="0B9AA86A" w:rsidR="004C1E59" w:rsidRPr="00AC3C62" w:rsidRDefault="004C1E59" w:rsidP="00716E26">
            <w:pPr>
              <w:widowControl/>
              <w:jc w:val="left"/>
              <w:rPr>
                <w:sz w:val="18"/>
                <w:szCs w:val="18"/>
              </w:rPr>
            </w:pPr>
            <w:r w:rsidRPr="00AC3C62">
              <w:rPr>
                <w:rFonts w:hint="eastAsia"/>
                <w:sz w:val="18"/>
                <w:szCs w:val="18"/>
              </w:rPr>
              <w:t>第1号のニの(2)</w:t>
            </w:r>
          </w:p>
        </w:tc>
      </w:tr>
      <w:tr w:rsidR="00400CAC" w:rsidRPr="0002410B" w14:paraId="59C8B53D" w14:textId="77777777" w:rsidTr="00A13794">
        <w:tc>
          <w:tcPr>
            <w:tcW w:w="279" w:type="dxa"/>
            <w:tcBorders>
              <w:top w:val="nil"/>
              <w:bottom w:val="nil"/>
            </w:tcBorders>
            <w:tcMar>
              <w:top w:w="0" w:type="dxa"/>
              <w:left w:w="28" w:type="dxa"/>
              <w:bottom w:w="57" w:type="dxa"/>
              <w:right w:w="28" w:type="dxa"/>
            </w:tcMar>
          </w:tcPr>
          <w:p w14:paraId="53B6625F"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6E8AA6F"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A24C82C" w14:textId="7414AA1C" w:rsidR="00400CAC" w:rsidRPr="006F4075"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特別な療養室の施設、設備等は、利用料のほかに特別な療養室の提供を行ったことに伴い必要となる費用の支払いを入所者等から受けるのにふさわしいものとなっていますか。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CB25DC7" w14:textId="77777777" w:rsidR="00400CAC" w:rsidRPr="00BA430E" w:rsidRDefault="00B267A9" w:rsidP="00400CAC">
            <w:pPr>
              <w:jc w:val="left"/>
              <w:rPr>
                <w:sz w:val="20"/>
                <w:szCs w:val="20"/>
              </w:rPr>
            </w:pPr>
            <w:sdt>
              <w:sdtPr>
                <w:rPr>
                  <w:sz w:val="20"/>
                  <w:szCs w:val="20"/>
                </w:rPr>
                <w:id w:val="1486362577"/>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20203D7E" w14:textId="21C46CF8" w:rsidR="00400CAC" w:rsidRPr="00BA430E" w:rsidRDefault="00B267A9" w:rsidP="00400CAC">
            <w:pPr>
              <w:jc w:val="left"/>
              <w:rPr>
                <w:sz w:val="20"/>
                <w:szCs w:val="20"/>
              </w:rPr>
            </w:pPr>
            <w:sdt>
              <w:sdtPr>
                <w:rPr>
                  <w:sz w:val="20"/>
                  <w:szCs w:val="20"/>
                </w:rPr>
                <w:id w:val="-18630534"/>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0737E80" w14:textId="3BF0518C" w:rsidR="00400CAC" w:rsidRPr="00AC3C62" w:rsidRDefault="00400CAC" w:rsidP="00716E26">
            <w:pPr>
              <w:widowControl/>
              <w:jc w:val="left"/>
              <w:rPr>
                <w:sz w:val="18"/>
                <w:szCs w:val="18"/>
              </w:rPr>
            </w:pPr>
            <w:r w:rsidRPr="00AC3C62">
              <w:rPr>
                <w:rFonts w:hint="eastAsia"/>
                <w:sz w:val="18"/>
                <w:szCs w:val="18"/>
              </w:rPr>
              <w:t>第1号のニの(4)</w:t>
            </w:r>
          </w:p>
        </w:tc>
      </w:tr>
      <w:tr w:rsidR="00400CAC" w:rsidRPr="0002410B" w14:paraId="3DBD1263" w14:textId="77777777" w:rsidTr="00A13794">
        <w:tc>
          <w:tcPr>
            <w:tcW w:w="279" w:type="dxa"/>
            <w:tcBorders>
              <w:top w:val="nil"/>
              <w:bottom w:val="nil"/>
            </w:tcBorders>
            <w:tcMar>
              <w:top w:w="0" w:type="dxa"/>
              <w:left w:w="28" w:type="dxa"/>
              <w:bottom w:w="57" w:type="dxa"/>
              <w:right w:w="28" w:type="dxa"/>
            </w:tcMar>
          </w:tcPr>
          <w:p w14:paraId="03DDBC9B"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C9938CF"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A2FF030" w14:textId="7FFAB010" w:rsidR="00400CAC" w:rsidRPr="004C1E59" w:rsidRDefault="00400CAC" w:rsidP="004C1E59">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特別な療養室の提供は、入所者等への情報提供を前提として入所者等の選択に基づいて行われていますか(サービス提供上の必要性から行われるものでないこと。)。</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E0C8C3D" w14:textId="77777777" w:rsidR="00400CAC" w:rsidRPr="00BA430E" w:rsidRDefault="00B267A9" w:rsidP="00400CAC">
            <w:pPr>
              <w:jc w:val="left"/>
              <w:rPr>
                <w:sz w:val="20"/>
                <w:szCs w:val="20"/>
              </w:rPr>
            </w:pPr>
            <w:sdt>
              <w:sdtPr>
                <w:rPr>
                  <w:sz w:val="20"/>
                  <w:szCs w:val="20"/>
                </w:rPr>
                <w:id w:val="-1636251795"/>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0C1E31C4" w14:textId="726CE84F" w:rsidR="00400CAC" w:rsidRPr="00BA430E" w:rsidRDefault="00B267A9" w:rsidP="00400CAC">
            <w:pPr>
              <w:jc w:val="left"/>
              <w:rPr>
                <w:sz w:val="20"/>
                <w:szCs w:val="20"/>
              </w:rPr>
            </w:pPr>
            <w:sdt>
              <w:sdtPr>
                <w:rPr>
                  <w:sz w:val="20"/>
                  <w:szCs w:val="20"/>
                </w:rPr>
                <w:id w:val="-115835641"/>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35EFA82" w14:textId="1259258D" w:rsidR="00400CAC" w:rsidRPr="00AC3C62" w:rsidRDefault="00400CAC" w:rsidP="00716E26">
            <w:pPr>
              <w:widowControl/>
              <w:jc w:val="left"/>
              <w:rPr>
                <w:sz w:val="18"/>
                <w:szCs w:val="18"/>
              </w:rPr>
            </w:pPr>
            <w:r w:rsidRPr="00AC3C62">
              <w:rPr>
                <w:rFonts w:hint="eastAsia"/>
                <w:sz w:val="18"/>
                <w:szCs w:val="18"/>
              </w:rPr>
              <w:t>第1号のニの(5)</w:t>
            </w:r>
          </w:p>
        </w:tc>
      </w:tr>
      <w:tr w:rsidR="00400CAC" w:rsidRPr="0002410B" w14:paraId="1744C1B3" w14:textId="77777777" w:rsidTr="00A13794">
        <w:tc>
          <w:tcPr>
            <w:tcW w:w="279" w:type="dxa"/>
            <w:tcBorders>
              <w:top w:val="nil"/>
              <w:bottom w:val="nil"/>
            </w:tcBorders>
            <w:tcMar>
              <w:top w:w="0" w:type="dxa"/>
              <w:left w:w="28" w:type="dxa"/>
              <w:bottom w:w="57" w:type="dxa"/>
              <w:right w:w="28" w:type="dxa"/>
            </w:tcMar>
          </w:tcPr>
          <w:p w14:paraId="19772C8B"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BF49C67"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FB0D8BB" w14:textId="3C961B31" w:rsidR="00400CAC" w:rsidRPr="004C1E59" w:rsidRDefault="00400CAC" w:rsidP="004C1E59">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特別な療養室の提供を行ったことに伴い必要となる費用の額は、運営規程に定められていますか。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4A1BD64" w14:textId="77777777" w:rsidR="00400CAC" w:rsidRPr="00BA430E" w:rsidRDefault="00B267A9" w:rsidP="00400CAC">
            <w:pPr>
              <w:jc w:val="left"/>
              <w:rPr>
                <w:sz w:val="20"/>
                <w:szCs w:val="20"/>
              </w:rPr>
            </w:pPr>
            <w:sdt>
              <w:sdtPr>
                <w:rPr>
                  <w:sz w:val="20"/>
                  <w:szCs w:val="20"/>
                </w:rPr>
                <w:id w:val="1259636134"/>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3E777991" w14:textId="2BEB88D6" w:rsidR="00400CAC" w:rsidRPr="00BA430E" w:rsidRDefault="00B267A9" w:rsidP="00400CAC">
            <w:pPr>
              <w:jc w:val="left"/>
              <w:rPr>
                <w:sz w:val="20"/>
                <w:szCs w:val="20"/>
              </w:rPr>
            </w:pPr>
            <w:sdt>
              <w:sdtPr>
                <w:rPr>
                  <w:sz w:val="20"/>
                  <w:szCs w:val="20"/>
                </w:rPr>
                <w:id w:val="2132587954"/>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E21F1C5" w14:textId="07D16322" w:rsidR="00400CAC" w:rsidRPr="00AC3C62" w:rsidRDefault="00400CAC" w:rsidP="00716E26">
            <w:pPr>
              <w:widowControl/>
              <w:jc w:val="left"/>
              <w:rPr>
                <w:sz w:val="18"/>
                <w:szCs w:val="18"/>
              </w:rPr>
            </w:pPr>
            <w:r w:rsidRPr="00AC3C62">
              <w:rPr>
                <w:rFonts w:hint="eastAsia"/>
                <w:sz w:val="18"/>
                <w:szCs w:val="18"/>
              </w:rPr>
              <w:t>第1号のニの(6)</w:t>
            </w:r>
          </w:p>
        </w:tc>
      </w:tr>
      <w:tr w:rsidR="00400CAC" w:rsidRPr="0002410B" w14:paraId="3E363C79" w14:textId="77777777" w:rsidTr="00A13794">
        <w:tc>
          <w:tcPr>
            <w:tcW w:w="279" w:type="dxa"/>
            <w:tcBorders>
              <w:top w:val="nil"/>
              <w:bottom w:val="nil"/>
            </w:tcBorders>
            <w:tcMar>
              <w:top w:w="0" w:type="dxa"/>
              <w:left w:w="28" w:type="dxa"/>
              <w:bottom w:w="57" w:type="dxa"/>
              <w:right w:w="28" w:type="dxa"/>
            </w:tcMar>
          </w:tcPr>
          <w:p w14:paraId="43C7AD2B"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E4B2CDA" w14:textId="13972735" w:rsidR="00400CAC" w:rsidRPr="00B0262B" w:rsidRDefault="00400CAC" w:rsidP="00400CAC">
            <w:pPr>
              <w:widowControl/>
              <w:rPr>
                <w:szCs w:val="21"/>
              </w:rPr>
            </w:pPr>
            <w:r>
              <w:rPr>
                <w:rFonts w:hint="eastAsia"/>
                <w:szCs w:val="21"/>
              </w:rPr>
              <w:t>⑶</w:t>
            </w:r>
            <w:r w:rsidRPr="00B0262B">
              <w:rPr>
                <w:rFonts w:hint="eastAsia"/>
                <w:szCs w:val="21"/>
              </w:rPr>
              <w:t xml:space="preserve"> 診察室</w:t>
            </w:r>
          </w:p>
          <w:p w14:paraId="0504860F"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8C6389D" w14:textId="77B6FBD3" w:rsidR="00400CAC" w:rsidRPr="006F4075" w:rsidRDefault="00400CAC" w:rsidP="00400CAC">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医師が診察を行うのに適切なものとなっていますか。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8700706" w14:textId="77777777" w:rsidR="00400CAC" w:rsidRPr="00BA430E" w:rsidRDefault="00B267A9" w:rsidP="00400CAC">
            <w:pPr>
              <w:jc w:val="left"/>
              <w:rPr>
                <w:sz w:val="20"/>
                <w:szCs w:val="20"/>
              </w:rPr>
            </w:pPr>
            <w:sdt>
              <w:sdtPr>
                <w:rPr>
                  <w:sz w:val="20"/>
                  <w:szCs w:val="20"/>
                </w:rPr>
                <w:id w:val="28302897"/>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1776C65D" w14:textId="5CCA63BE" w:rsidR="00400CAC" w:rsidRPr="00BA430E" w:rsidRDefault="00B267A9" w:rsidP="00400CAC">
            <w:pPr>
              <w:jc w:val="left"/>
              <w:rPr>
                <w:sz w:val="20"/>
                <w:szCs w:val="20"/>
              </w:rPr>
            </w:pPr>
            <w:sdt>
              <w:sdtPr>
                <w:rPr>
                  <w:sz w:val="20"/>
                  <w:szCs w:val="20"/>
                </w:rPr>
                <w:id w:val="1830632525"/>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12B8912" w14:textId="717ADBEA"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第3の2の(1)②ロ</w:t>
            </w:r>
          </w:p>
        </w:tc>
      </w:tr>
      <w:tr w:rsidR="00400CAC" w:rsidRPr="0002410B" w14:paraId="436A19AC" w14:textId="77777777" w:rsidTr="00A13794">
        <w:tc>
          <w:tcPr>
            <w:tcW w:w="279" w:type="dxa"/>
            <w:tcBorders>
              <w:top w:val="nil"/>
              <w:bottom w:val="nil"/>
            </w:tcBorders>
            <w:tcMar>
              <w:top w:w="0" w:type="dxa"/>
              <w:left w:w="28" w:type="dxa"/>
              <w:bottom w:w="57" w:type="dxa"/>
              <w:right w:w="28" w:type="dxa"/>
            </w:tcMar>
          </w:tcPr>
          <w:p w14:paraId="41BACBFE"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630A78A" w14:textId="3D66105A" w:rsidR="00400CAC" w:rsidRPr="00B0262B" w:rsidRDefault="00400CAC" w:rsidP="00400CAC">
            <w:pPr>
              <w:widowControl/>
              <w:ind w:left="210" w:hangingChars="100" w:hanging="210"/>
              <w:jc w:val="left"/>
              <w:rPr>
                <w:szCs w:val="21"/>
              </w:rPr>
            </w:pPr>
            <w:r>
              <w:rPr>
                <w:rFonts w:hint="eastAsia"/>
                <w:szCs w:val="21"/>
              </w:rPr>
              <w:t>⑷</w:t>
            </w:r>
            <w:r w:rsidRPr="00B0262B">
              <w:rPr>
                <w:rFonts w:hint="eastAsia"/>
                <w:szCs w:val="21"/>
              </w:rPr>
              <w:t xml:space="preserve"> </w:t>
            </w:r>
            <w:r w:rsidRPr="00AC3C62">
              <w:rPr>
                <w:rFonts w:hint="eastAsia"/>
                <w:w w:val="80"/>
                <w:kern w:val="0"/>
                <w:szCs w:val="21"/>
                <w:fitText w:val="840" w:id="-1528642815"/>
              </w:rPr>
              <w:t>機能訓練室</w:t>
            </w:r>
          </w:p>
          <w:p w14:paraId="039831ED" w14:textId="77777777" w:rsidR="00400CAC" w:rsidRPr="00B0262B" w:rsidRDefault="00400CAC" w:rsidP="00400CAC">
            <w:pPr>
              <w:jc w:val="left"/>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2E39CE8" w14:textId="210DAD22" w:rsidR="00400CAC" w:rsidRPr="006F4075" w:rsidRDefault="00400CAC" w:rsidP="00400CAC">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１平方メートルに入所定員数を乗じて得た面積以上の面積を有し、理学療法士又は作業療法士の指導下における運動機能やＡＤＬ(日常生活動作能力)の改善を中心とした訓練に必要な器械・器具を備え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F6E930E" w14:textId="77777777" w:rsidR="00400CAC" w:rsidRPr="00BA430E" w:rsidRDefault="00B267A9" w:rsidP="00400CAC">
            <w:pPr>
              <w:jc w:val="left"/>
              <w:rPr>
                <w:sz w:val="20"/>
                <w:szCs w:val="20"/>
              </w:rPr>
            </w:pPr>
            <w:sdt>
              <w:sdtPr>
                <w:rPr>
                  <w:sz w:val="20"/>
                  <w:szCs w:val="20"/>
                </w:rPr>
                <w:id w:val="1625508165"/>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51075FA0" w14:textId="700C5487" w:rsidR="00400CAC" w:rsidRPr="00BA430E" w:rsidRDefault="00B267A9" w:rsidP="00400CAC">
            <w:pPr>
              <w:jc w:val="left"/>
              <w:rPr>
                <w:sz w:val="20"/>
                <w:szCs w:val="20"/>
              </w:rPr>
            </w:pPr>
            <w:sdt>
              <w:sdtPr>
                <w:rPr>
                  <w:sz w:val="20"/>
                  <w:szCs w:val="20"/>
                </w:rPr>
                <w:id w:val="61895568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110250C" w14:textId="48D01959" w:rsidR="00400CAC" w:rsidRPr="00AC3C62" w:rsidRDefault="00400CAC" w:rsidP="001330E6">
            <w:pPr>
              <w:widowControl/>
              <w:jc w:val="left"/>
              <w:rPr>
                <w:sz w:val="18"/>
                <w:szCs w:val="18"/>
              </w:rPr>
            </w:pPr>
            <w:r w:rsidRPr="00AC3C62">
              <w:rPr>
                <w:rFonts w:hint="eastAsia"/>
                <w:sz w:val="18"/>
                <w:szCs w:val="18"/>
              </w:rPr>
              <w:t>平11厚令40第3条第2項第2号</w:t>
            </w:r>
            <w:r w:rsidR="001330E6" w:rsidRPr="00AC3C62">
              <w:rPr>
                <w:rFonts w:hint="eastAsia"/>
                <w:sz w:val="18"/>
                <w:szCs w:val="18"/>
              </w:rPr>
              <w:t>、</w:t>
            </w:r>
            <w:r w:rsidRPr="00AC3C62">
              <w:rPr>
                <w:rFonts w:hint="eastAsia"/>
                <w:sz w:val="18"/>
                <w:szCs w:val="18"/>
              </w:rPr>
              <w:t>平12老企44第3の2の(1)②ハ</w:t>
            </w:r>
          </w:p>
        </w:tc>
      </w:tr>
      <w:tr w:rsidR="00400CAC" w:rsidRPr="0002410B" w14:paraId="79C4B378" w14:textId="77777777" w:rsidTr="00A13794">
        <w:tc>
          <w:tcPr>
            <w:tcW w:w="279" w:type="dxa"/>
            <w:tcBorders>
              <w:top w:val="nil"/>
              <w:bottom w:val="nil"/>
            </w:tcBorders>
            <w:tcMar>
              <w:top w:w="0" w:type="dxa"/>
              <w:left w:w="28" w:type="dxa"/>
              <w:bottom w:w="57" w:type="dxa"/>
              <w:right w:w="28" w:type="dxa"/>
            </w:tcMar>
          </w:tcPr>
          <w:p w14:paraId="5867ACEE"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C621150" w14:textId="3B72AABB" w:rsidR="00400CAC" w:rsidRPr="00B0262B" w:rsidRDefault="00400CAC" w:rsidP="00400CAC">
            <w:pPr>
              <w:widowControl/>
              <w:rPr>
                <w:szCs w:val="21"/>
              </w:rPr>
            </w:pPr>
            <w:r>
              <w:rPr>
                <w:rFonts w:hint="eastAsia"/>
                <w:szCs w:val="21"/>
              </w:rPr>
              <w:t>⑸</w:t>
            </w:r>
            <w:r w:rsidRPr="00B0262B">
              <w:rPr>
                <w:rFonts w:hint="eastAsia"/>
                <w:szCs w:val="21"/>
              </w:rPr>
              <w:t xml:space="preserve"> 談話室</w:t>
            </w:r>
          </w:p>
          <w:p w14:paraId="793EDE49"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C758322" w14:textId="74E88797" w:rsidR="00400CAC" w:rsidRPr="006F4075" w:rsidRDefault="00400CAC" w:rsidP="00400CAC">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入所者同士や入所者とその家族が談話を楽しめる広さを有し、ソファー、テレビその他の教養娯楽設備等を備えていますか。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3A577D3" w14:textId="77777777" w:rsidR="00400CAC" w:rsidRPr="00BA430E" w:rsidRDefault="00B267A9" w:rsidP="00400CAC">
            <w:pPr>
              <w:jc w:val="left"/>
              <w:rPr>
                <w:sz w:val="20"/>
                <w:szCs w:val="20"/>
              </w:rPr>
            </w:pPr>
            <w:sdt>
              <w:sdtPr>
                <w:rPr>
                  <w:sz w:val="20"/>
                  <w:szCs w:val="20"/>
                </w:rPr>
                <w:id w:val="54656690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03348167" w14:textId="6DF2AF4B" w:rsidR="00400CAC" w:rsidRPr="00BA430E" w:rsidRDefault="00B267A9" w:rsidP="00400CAC">
            <w:pPr>
              <w:jc w:val="left"/>
              <w:rPr>
                <w:sz w:val="20"/>
                <w:szCs w:val="20"/>
              </w:rPr>
            </w:pPr>
            <w:sdt>
              <w:sdtPr>
                <w:rPr>
                  <w:sz w:val="20"/>
                  <w:szCs w:val="20"/>
                </w:rPr>
                <w:id w:val="1091125560"/>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7516CB9" w14:textId="3E8F2A31" w:rsidR="00400CAC" w:rsidRPr="00AC3C62" w:rsidRDefault="00400CAC" w:rsidP="00716E26">
            <w:pPr>
              <w:widowControl/>
              <w:jc w:val="left"/>
              <w:rPr>
                <w:sz w:val="18"/>
                <w:szCs w:val="18"/>
              </w:rPr>
            </w:pPr>
            <w:r w:rsidRPr="00AC3C62">
              <w:rPr>
                <w:rFonts w:hint="eastAsia"/>
                <w:sz w:val="18"/>
                <w:szCs w:val="18"/>
              </w:rPr>
              <w:t>条例第5条</w:t>
            </w:r>
            <w:r w:rsidRPr="00AC3C62">
              <w:rPr>
                <w:rFonts w:hint="eastAsia"/>
                <w:sz w:val="18"/>
                <w:szCs w:val="18"/>
              </w:rPr>
              <w:br/>
              <w:t>第2項第1号</w:t>
            </w:r>
            <w:r w:rsidRPr="00AC3C62">
              <w:rPr>
                <w:rFonts w:hint="eastAsia"/>
                <w:sz w:val="18"/>
                <w:szCs w:val="18"/>
              </w:rPr>
              <w:br/>
              <w:t>平12老企44</w:t>
            </w:r>
            <w:r w:rsidRPr="00AC3C62">
              <w:rPr>
                <w:rFonts w:hint="eastAsia"/>
                <w:sz w:val="18"/>
                <w:szCs w:val="18"/>
              </w:rPr>
              <w:br/>
              <w:t>第3の2の(1)②ニ</w:t>
            </w:r>
          </w:p>
        </w:tc>
      </w:tr>
      <w:tr w:rsidR="00400CAC" w:rsidRPr="0002410B" w14:paraId="7A41559C" w14:textId="77777777" w:rsidTr="00A13794">
        <w:tc>
          <w:tcPr>
            <w:tcW w:w="279" w:type="dxa"/>
            <w:tcBorders>
              <w:top w:val="nil"/>
              <w:bottom w:val="nil"/>
            </w:tcBorders>
            <w:tcMar>
              <w:top w:w="0" w:type="dxa"/>
              <w:left w:w="28" w:type="dxa"/>
              <w:bottom w:w="57" w:type="dxa"/>
              <w:right w:w="28" w:type="dxa"/>
            </w:tcMar>
          </w:tcPr>
          <w:p w14:paraId="0A2600A0"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EF2C1AE" w14:textId="2D65F089" w:rsidR="00400CAC" w:rsidRPr="00B0262B" w:rsidRDefault="00400CAC" w:rsidP="00400CAC">
            <w:pPr>
              <w:widowControl/>
              <w:rPr>
                <w:szCs w:val="21"/>
              </w:rPr>
            </w:pPr>
            <w:r>
              <w:rPr>
                <w:rFonts w:hint="eastAsia"/>
                <w:szCs w:val="21"/>
              </w:rPr>
              <w:t>⑹</w:t>
            </w:r>
            <w:r w:rsidRPr="00B0262B">
              <w:rPr>
                <w:rFonts w:hint="eastAsia"/>
                <w:szCs w:val="21"/>
              </w:rPr>
              <w:t xml:space="preserve"> 食 堂</w:t>
            </w:r>
          </w:p>
          <w:p w14:paraId="71FD1BF5"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A62A5C4" w14:textId="1B2C8BE5" w:rsidR="00400CAC" w:rsidRPr="006F4075"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２平方メートルに入所定員数を乗じて得た面積以上の面積を有していますか。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BD8575" w14:textId="77777777" w:rsidR="00400CAC" w:rsidRPr="00BA430E" w:rsidRDefault="00B267A9" w:rsidP="00400CAC">
            <w:pPr>
              <w:jc w:val="left"/>
              <w:rPr>
                <w:sz w:val="20"/>
                <w:szCs w:val="20"/>
              </w:rPr>
            </w:pPr>
            <w:sdt>
              <w:sdtPr>
                <w:rPr>
                  <w:sz w:val="20"/>
                  <w:szCs w:val="20"/>
                </w:rPr>
                <w:id w:val="142299190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157E29F8" w14:textId="4EB5990B" w:rsidR="00400CAC" w:rsidRPr="00BA430E" w:rsidRDefault="00B267A9" w:rsidP="00400CAC">
            <w:pPr>
              <w:jc w:val="left"/>
              <w:rPr>
                <w:sz w:val="20"/>
                <w:szCs w:val="20"/>
              </w:rPr>
            </w:pPr>
            <w:sdt>
              <w:sdtPr>
                <w:rPr>
                  <w:sz w:val="20"/>
                  <w:szCs w:val="20"/>
                </w:rPr>
                <w:id w:val="94582243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1DC44A0" w14:textId="0CF4A493" w:rsidR="00400CAC" w:rsidRPr="00AC3C62" w:rsidRDefault="00400CAC" w:rsidP="00716E26">
            <w:pPr>
              <w:widowControl/>
              <w:jc w:val="left"/>
              <w:rPr>
                <w:sz w:val="18"/>
                <w:szCs w:val="18"/>
              </w:rPr>
            </w:pPr>
            <w:r w:rsidRPr="00AC3C62">
              <w:rPr>
                <w:rFonts w:hint="eastAsia"/>
                <w:sz w:val="18"/>
                <w:szCs w:val="18"/>
              </w:rPr>
              <w:t>条例第5条</w:t>
            </w:r>
            <w:r w:rsidRPr="00AC3C62">
              <w:rPr>
                <w:rFonts w:hint="eastAsia"/>
                <w:sz w:val="18"/>
                <w:szCs w:val="18"/>
              </w:rPr>
              <w:br/>
              <w:t>第2項第2号</w:t>
            </w:r>
          </w:p>
        </w:tc>
      </w:tr>
      <w:tr w:rsidR="00400CAC" w:rsidRPr="0002410B" w14:paraId="59BDF56C" w14:textId="77777777" w:rsidTr="00A13794">
        <w:tc>
          <w:tcPr>
            <w:tcW w:w="279" w:type="dxa"/>
            <w:tcBorders>
              <w:top w:val="nil"/>
              <w:bottom w:val="nil"/>
            </w:tcBorders>
            <w:tcMar>
              <w:top w:w="0" w:type="dxa"/>
              <w:left w:w="28" w:type="dxa"/>
              <w:bottom w:w="57" w:type="dxa"/>
              <w:right w:w="28" w:type="dxa"/>
            </w:tcMar>
          </w:tcPr>
          <w:p w14:paraId="377E3750"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01CC95D" w14:textId="77777777" w:rsidR="00400CAC" w:rsidRPr="00B0262B" w:rsidRDefault="00400CAC" w:rsidP="00400CAC">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A48947C" w14:textId="77777777" w:rsidR="00400CAC" w:rsidRDefault="00400CAC" w:rsidP="001C2C94">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経過措置による配置基準は満たしていますか。</w:t>
            </w:r>
          </w:p>
          <w:p w14:paraId="366ABEB6" w14:textId="158AD636" w:rsidR="001C2C94" w:rsidRPr="001C2C94" w:rsidRDefault="001C2C94" w:rsidP="001C2C94">
            <w:pPr>
              <w:widowControl/>
              <w:rPr>
                <w:rFonts w:ascii="ＭＳ ゴシック" w:eastAsia="ＭＳ ゴシック" w:hAnsi="ＭＳ ゴシック"/>
                <w:b/>
                <w:bCs/>
                <w:szCs w:val="21"/>
              </w:rPr>
            </w:pPr>
          </w:p>
        </w:tc>
        <w:tc>
          <w:tcPr>
            <w:tcW w:w="1107"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445628F1" w14:textId="77777777" w:rsidR="00400CAC" w:rsidRPr="00BA430E" w:rsidRDefault="00B267A9" w:rsidP="00400CAC">
            <w:pPr>
              <w:jc w:val="left"/>
              <w:rPr>
                <w:sz w:val="20"/>
                <w:szCs w:val="20"/>
              </w:rPr>
            </w:pPr>
            <w:sdt>
              <w:sdtPr>
                <w:rPr>
                  <w:sz w:val="20"/>
                  <w:szCs w:val="20"/>
                </w:rPr>
                <w:id w:val="-143867506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73AD2293" w14:textId="77777777" w:rsidR="00400CAC" w:rsidRDefault="00B267A9" w:rsidP="00400CAC">
            <w:pPr>
              <w:jc w:val="left"/>
              <w:rPr>
                <w:sz w:val="20"/>
                <w:szCs w:val="20"/>
              </w:rPr>
            </w:pPr>
            <w:sdt>
              <w:sdtPr>
                <w:rPr>
                  <w:sz w:val="20"/>
                  <w:szCs w:val="20"/>
                </w:rPr>
                <w:id w:val="-218979691"/>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p w14:paraId="38232475" w14:textId="4ACE94B0" w:rsidR="00400CAC" w:rsidRPr="00BA430E" w:rsidRDefault="00B267A9" w:rsidP="00400CAC">
            <w:pPr>
              <w:jc w:val="left"/>
              <w:rPr>
                <w:sz w:val="20"/>
                <w:szCs w:val="20"/>
              </w:rPr>
            </w:pPr>
            <w:sdt>
              <w:sdtPr>
                <w:rPr>
                  <w:sz w:val="20"/>
                  <w:szCs w:val="20"/>
                </w:rPr>
                <w:id w:val="1033777084"/>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373A7C43" w14:textId="77777777" w:rsidR="00400CAC" w:rsidRPr="00AC3C62" w:rsidRDefault="00400CAC" w:rsidP="00716E26">
            <w:pPr>
              <w:jc w:val="left"/>
              <w:rPr>
                <w:sz w:val="18"/>
                <w:szCs w:val="18"/>
              </w:rPr>
            </w:pPr>
          </w:p>
        </w:tc>
      </w:tr>
      <w:tr w:rsidR="00400CAC" w:rsidRPr="0002410B" w14:paraId="4DACABC9" w14:textId="77777777" w:rsidTr="00A13794">
        <w:tc>
          <w:tcPr>
            <w:tcW w:w="279" w:type="dxa"/>
            <w:tcBorders>
              <w:top w:val="nil"/>
              <w:bottom w:val="single" w:sz="4" w:space="0" w:color="auto"/>
            </w:tcBorders>
            <w:tcMar>
              <w:top w:w="0" w:type="dxa"/>
              <w:left w:w="28" w:type="dxa"/>
              <w:bottom w:w="57" w:type="dxa"/>
              <w:right w:w="28" w:type="dxa"/>
            </w:tcMar>
          </w:tcPr>
          <w:p w14:paraId="677D1D54" w14:textId="77777777" w:rsidR="00400CAC" w:rsidRPr="00B0262B" w:rsidRDefault="00400CAC" w:rsidP="00400CAC">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45DB0B56" w14:textId="77777777" w:rsidR="00400CAC" w:rsidRPr="00B0262B" w:rsidRDefault="00400CAC" w:rsidP="00400CAC">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510AF3F" w14:textId="07E12C94" w:rsidR="00564AD5" w:rsidRDefault="00564AD5" w:rsidP="00564AD5">
            <w:pPr>
              <w:widowControl/>
              <w:ind w:left="420" w:hangingChars="200" w:hanging="420"/>
              <w:rPr>
                <w:szCs w:val="21"/>
              </w:rPr>
            </w:pPr>
            <w:r>
              <w:rPr>
                <w:rFonts w:hint="eastAsia"/>
                <w:szCs w:val="21"/>
              </w:rPr>
              <w:t>※</w:t>
            </w:r>
            <w:r w:rsidR="00400CAC" w:rsidRPr="004E0078">
              <w:rPr>
                <w:rFonts w:hint="eastAsia"/>
                <w:szCs w:val="21"/>
              </w:rPr>
              <w:t>（経過措置）</w:t>
            </w:r>
          </w:p>
          <w:p w14:paraId="27CF631E" w14:textId="7711E87B" w:rsidR="00400CAC" w:rsidRPr="004E0078" w:rsidRDefault="004C1E59" w:rsidP="00564AD5">
            <w:pPr>
              <w:widowControl/>
              <w:ind w:leftChars="100" w:left="210" w:firstLineChars="100" w:firstLine="210"/>
              <w:rPr>
                <w:szCs w:val="21"/>
              </w:rPr>
            </w:pPr>
            <w:r>
              <w:rPr>
                <w:rFonts w:hint="eastAsia"/>
                <w:szCs w:val="21"/>
              </w:rPr>
              <w:t>平成</w:t>
            </w:r>
            <w:r w:rsidR="00400CAC" w:rsidRPr="004E0078">
              <w:rPr>
                <w:rFonts w:hint="eastAsia"/>
                <w:szCs w:val="21"/>
              </w:rPr>
              <w:t>30年４月１日に現に存するみなし老人保健施設であって介護老人保健施設基準附則第5条の規定の適用を受けていた食堂については、食堂の入所者１人当たりの床面積について１平方メートルとして差し支えありません。</w:t>
            </w:r>
          </w:p>
        </w:tc>
        <w:tc>
          <w:tcPr>
            <w:tcW w:w="1107" w:type="dxa"/>
            <w:vMerge/>
            <w:tcBorders>
              <w:left w:val="single" w:sz="4" w:space="0" w:color="auto"/>
              <w:bottom w:val="single" w:sz="4" w:space="0" w:color="auto"/>
              <w:right w:val="single" w:sz="4" w:space="0" w:color="auto"/>
            </w:tcBorders>
            <w:tcMar>
              <w:top w:w="0" w:type="dxa"/>
              <w:left w:w="28" w:type="dxa"/>
              <w:bottom w:w="57" w:type="dxa"/>
              <w:right w:w="28" w:type="dxa"/>
            </w:tcMar>
          </w:tcPr>
          <w:p w14:paraId="5A1A476B" w14:textId="77777777" w:rsidR="00400CAC" w:rsidRPr="00BA430E" w:rsidRDefault="00400CAC"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D32C5B0" w14:textId="77777777" w:rsidR="00400CAC" w:rsidRPr="00AC3C62" w:rsidRDefault="00400CAC" w:rsidP="00716E26">
            <w:pPr>
              <w:widowControl/>
              <w:jc w:val="left"/>
              <w:rPr>
                <w:sz w:val="18"/>
                <w:szCs w:val="18"/>
              </w:rPr>
            </w:pPr>
            <w:r w:rsidRPr="00AC3C62">
              <w:rPr>
                <w:rFonts w:hint="eastAsia"/>
                <w:sz w:val="18"/>
                <w:szCs w:val="18"/>
              </w:rPr>
              <w:t>条例附則第2条</w:t>
            </w:r>
          </w:p>
          <w:p w14:paraId="5FD6C767" w14:textId="77777777" w:rsidR="00400CAC" w:rsidRPr="00AC3C62" w:rsidRDefault="00400CAC" w:rsidP="00716E26">
            <w:pPr>
              <w:jc w:val="left"/>
              <w:rPr>
                <w:sz w:val="18"/>
                <w:szCs w:val="18"/>
              </w:rPr>
            </w:pPr>
          </w:p>
        </w:tc>
      </w:tr>
      <w:tr w:rsidR="00400CAC" w:rsidRPr="0002410B" w14:paraId="4FB9C68A" w14:textId="77777777" w:rsidTr="00A13794">
        <w:tc>
          <w:tcPr>
            <w:tcW w:w="279" w:type="dxa"/>
            <w:tcBorders>
              <w:top w:val="single" w:sz="4" w:space="0" w:color="auto"/>
              <w:bottom w:val="nil"/>
            </w:tcBorders>
            <w:tcMar>
              <w:top w:w="0" w:type="dxa"/>
              <w:left w:w="28" w:type="dxa"/>
              <w:bottom w:w="57" w:type="dxa"/>
              <w:right w:w="28" w:type="dxa"/>
            </w:tcMar>
          </w:tcPr>
          <w:p w14:paraId="7447110A" w14:textId="77777777" w:rsidR="00400CAC" w:rsidRPr="00B0262B" w:rsidRDefault="00400CAC" w:rsidP="00400CAC">
            <w:pPr>
              <w:jc w:val="right"/>
              <w:rPr>
                <w:szCs w:val="21"/>
              </w:rPr>
            </w:pPr>
          </w:p>
        </w:tc>
        <w:tc>
          <w:tcPr>
            <w:tcW w:w="1276" w:type="dxa"/>
            <w:tcBorders>
              <w:top w:val="single" w:sz="4" w:space="0" w:color="auto"/>
              <w:bottom w:val="nil"/>
              <w:right w:val="single" w:sz="4" w:space="0" w:color="auto"/>
            </w:tcBorders>
            <w:tcMar>
              <w:top w:w="0" w:type="dxa"/>
              <w:left w:w="57" w:type="dxa"/>
              <w:bottom w:w="57" w:type="dxa"/>
              <w:right w:w="57" w:type="dxa"/>
            </w:tcMar>
          </w:tcPr>
          <w:p w14:paraId="6565905C" w14:textId="330AADD1" w:rsidR="00400CAC" w:rsidRPr="00B0262B" w:rsidRDefault="00400CAC" w:rsidP="00400CAC">
            <w:pPr>
              <w:widowControl/>
              <w:rPr>
                <w:szCs w:val="21"/>
              </w:rPr>
            </w:pPr>
            <w:r>
              <w:rPr>
                <w:rFonts w:hint="eastAsia"/>
                <w:szCs w:val="21"/>
              </w:rPr>
              <w:t>⑺</w:t>
            </w:r>
            <w:r w:rsidRPr="00B0262B">
              <w:rPr>
                <w:rFonts w:hint="eastAsia"/>
                <w:szCs w:val="21"/>
              </w:rPr>
              <w:t xml:space="preserve"> 浴 室</w:t>
            </w:r>
          </w:p>
          <w:p w14:paraId="046010A3"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592289F" w14:textId="253F155F" w:rsidR="00400CAC" w:rsidRPr="006F4075"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身体の不自由な人が入浴するのに適したものとなっていますか。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CCEC3E7" w14:textId="77777777" w:rsidR="00400CAC" w:rsidRPr="00BA430E" w:rsidRDefault="00B267A9" w:rsidP="00400CAC">
            <w:pPr>
              <w:jc w:val="left"/>
              <w:rPr>
                <w:sz w:val="20"/>
                <w:szCs w:val="20"/>
              </w:rPr>
            </w:pPr>
            <w:sdt>
              <w:sdtPr>
                <w:rPr>
                  <w:sz w:val="20"/>
                  <w:szCs w:val="20"/>
                </w:rPr>
                <w:id w:val="-205699853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132D2379" w14:textId="633E435E" w:rsidR="00400CAC" w:rsidRPr="00BA430E" w:rsidRDefault="00B267A9" w:rsidP="00400CAC">
            <w:pPr>
              <w:jc w:val="left"/>
              <w:rPr>
                <w:sz w:val="20"/>
                <w:szCs w:val="20"/>
              </w:rPr>
            </w:pPr>
            <w:sdt>
              <w:sdtPr>
                <w:rPr>
                  <w:sz w:val="20"/>
                  <w:szCs w:val="20"/>
                </w:rPr>
                <w:id w:val="133781384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63C3B40" w14:textId="1A7FF03F" w:rsidR="00400CAC" w:rsidRPr="00AC3C62" w:rsidRDefault="00400CAC" w:rsidP="001330E6">
            <w:pPr>
              <w:widowControl/>
              <w:jc w:val="left"/>
              <w:rPr>
                <w:sz w:val="18"/>
                <w:szCs w:val="18"/>
              </w:rPr>
            </w:pPr>
            <w:r w:rsidRPr="00AC3C62">
              <w:rPr>
                <w:rFonts w:hint="eastAsia"/>
                <w:sz w:val="18"/>
                <w:szCs w:val="18"/>
              </w:rPr>
              <w:t>条例第5条第2項第3号ア</w:t>
            </w:r>
          </w:p>
        </w:tc>
      </w:tr>
      <w:tr w:rsidR="00400CAC" w:rsidRPr="0002410B" w14:paraId="2ADDA23D" w14:textId="77777777" w:rsidTr="00A13794">
        <w:tc>
          <w:tcPr>
            <w:tcW w:w="279" w:type="dxa"/>
            <w:tcBorders>
              <w:top w:val="nil"/>
              <w:bottom w:val="nil"/>
            </w:tcBorders>
            <w:tcMar>
              <w:top w:w="0" w:type="dxa"/>
              <w:left w:w="28" w:type="dxa"/>
              <w:bottom w:w="57" w:type="dxa"/>
              <w:right w:w="28" w:type="dxa"/>
            </w:tcMar>
          </w:tcPr>
          <w:p w14:paraId="25027021"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9946D37"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25EA1A5" w14:textId="15989FB0" w:rsidR="00400CAC" w:rsidRPr="006F4075"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一般浴槽のほか、入浴に介助を必要とする人の入浴に適した特別浴槽を設けていますか。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78180C8" w14:textId="77777777" w:rsidR="00400CAC" w:rsidRPr="00BA430E" w:rsidRDefault="00B267A9" w:rsidP="00400CAC">
            <w:pPr>
              <w:jc w:val="left"/>
              <w:rPr>
                <w:sz w:val="20"/>
                <w:szCs w:val="20"/>
              </w:rPr>
            </w:pPr>
            <w:sdt>
              <w:sdtPr>
                <w:rPr>
                  <w:sz w:val="20"/>
                  <w:szCs w:val="20"/>
                </w:rPr>
                <w:id w:val="177636826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636C2F59" w14:textId="6E365F15" w:rsidR="00400CAC" w:rsidRPr="00BA430E" w:rsidRDefault="00B267A9" w:rsidP="00400CAC">
            <w:pPr>
              <w:jc w:val="left"/>
              <w:rPr>
                <w:sz w:val="20"/>
                <w:szCs w:val="20"/>
              </w:rPr>
            </w:pPr>
            <w:sdt>
              <w:sdtPr>
                <w:rPr>
                  <w:sz w:val="20"/>
                  <w:szCs w:val="20"/>
                </w:rPr>
                <w:id w:val="1569231336"/>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B82254B" w14:textId="75EBEBD4" w:rsidR="00400CAC" w:rsidRPr="00AC3C62" w:rsidRDefault="00400CAC" w:rsidP="00716E26">
            <w:pPr>
              <w:widowControl/>
              <w:jc w:val="left"/>
              <w:rPr>
                <w:sz w:val="18"/>
                <w:szCs w:val="18"/>
              </w:rPr>
            </w:pPr>
            <w:r w:rsidRPr="00AC3C62">
              <w:rPr>
                <w:rFonts w:hint="eastAsia"/>
                <w:sz w:val="18"/>
                <w:szCs w:val="18"/>
              </w:rPr>
              <w:t>条例第5条</w:t>
            </w:r>
            <w:r w:rsidRPr="00AC3C62">
              <w:rPr>
                <w:rFonts w:hint="eastAsia"/>
                <w:sz w:val="18"/>
                <w:szCs w:val="18"/>
              </w:rPr>
              <w:br/>
              <w:t>第2項第3号イ</w:t>
            </w:r>
          </w:p>
        </w:tc>
      </w:tr>
      <w:tr w:rsidR="00400CAC" w:rsidRPr="0002410B" w14:paraId="60BF284C" w14:textId="77777777" w:rsidTr="00A13794">
        <w:tc>
          <w:tcPr>
            <w:tcW w:w="279" w:type="dxa"/>
            <w:tcBorders>
              <w:top w:val="nil"/>
              <w:bottom w:val="nil"/>
            </w:tcBorders>
            <w:tcMar>
              <w:top w:w="0" w:type="dxa"/>
              <w:left w:w="28" w:type="dxa"/>
              <w:bottom w:w="57" w:type="dxa"/>
              <w:right w:w="28" w:type="dxa"/>
            </w:tcMar>
          </w:tcPr>
          <w:p w14:paraId="13A5B888"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7A4FFFD"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FFD6ACB" w14:textId="6F37820C" w:rsidR="00400CAC" w:rsidRPr="006F4075"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入浴に全面的な介助を必要とする人に必要な特別浴室については、その出入りに当たってストレッチャー等の移動に支障を生じないよう構造設備上の配慮がされていますか。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55711A0" w14:textId="77777777" w:rsidR="00400CAC" w:rsidRPr="00BA430E" w:rsidRDefault="00B267A9" w:rsidP="00400CAC">
            <w:pPr>
              <w:jc w:val="left"/>
              <w:rPr>
                <w:sz w:val="20"/>
                <w:szCs w:val="20"/>
              </w:rPr>
            </w:pPr>
            <w:sdt>
              <w:sdtPr>
                <w:rPr>
                  <w:sz w:val="20"/>
                  <w:szCs w:val="20"/>
                </w:rPr>
                <w:id w:val="81846416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67F6DE70" w14:textId="384BEFBB" w:rsidR="00400CAC" w:rsidRPr="00BA430E" w:rsidRDefault="00B267A9" w:rsidP="00400CAC">
            <w:pPr>
              <w:jc w:val="left"/>
              <w:rPr>
                <w:sz w:val="20"/>
                <w:szCs w:val="20"/>
              </w:rPr>
            </w:pPr>
            <w:sdt>
              <w:sdtPr>
                <w:rPr>
                  <w:sz w:val="20"/>
                  <w:szCs w:val="20"/>
                </w:rPr>
                <w:id w:val="986594827"/>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4C04FB9" w14:textId="7C14CAC3"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第3の2の(1)②ホ</w:t>
            </w:r>
          </w:p>
        </w:tc>
      </w:tr>
      <w:tr w:rsidR="00400CAC" w:rsidRPr="0002410B" w14:paraId="0ABF0BFE" w14:textId="77777777" w:rsidTr="00A13794">
        <w:tc>
          <w:tcPr>
            <w:tcW w:w="279" w:type="dxa"/>
            <w:tcBorders>
              <w:top w:val="nil"/>
              <w:bottom w:val="nil"/>
            </w:tcBorders>
            <w:tcMar>
              <w:top w:w="0" w:type="dxa"/>
              <w:left w:w="28" w:type="dxa"/>
              <w:bottom w:w="57" w:type="dxa"/>
              <w:right w:w="28" w:type="dxa"/>
            </w:tcMar>
          </w:tcPr>
          <w:p w14:paraId="2079DF60"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E7B31B3" w14:textId="1316F9BF" w:rsidR="00400CAC" w:rsidRPr="00B0262B" w:rsidRDefault="00400CAC" w:rsidP="00400CAC">
            <w:pPr>
              <w:widowControl/>
              <w:ind w:left="210" w:hangingChars="100" w:hanging="210"/>
              <w:rPr>
                <w:szCs w:val="21"/>
              </w:rPr>
            </w:pPr>
            <w:r>
              <w:rPr>
                <w:rFonts w:hint="eastAsia"/>
                <w:szCs w:val="21"/>
              </w:rPr>
              <w:t>⑻</w:t>
            </w:r>
            <w:r w:rsidRPr="00B0262B">
              <w:rPr>
                <w:rFonts w:hint="eastAsia"/>
                <w:szCs w:val="21"/>
              </w:rPr>
              <w:t xml:space="preserve"> レクリエーション・ルーム</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72E9956" w14:textId="2CF37F85" w:rsidR="00400CAC" w:rsidRPr="006F4075" w:rsidRDefault="00400CAC" w:rsidP="00400CAC">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レクリエーションを行うために十分な広さを有し、必要な設備を備えていますか。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3200FB7" w14:textId="77777777" w:rsidR="00400CAC" w:rsidRPr="00BA430E" w:rsidRDefault="00B267A9" w:rsidP="00400CAC">
            <w:pPr>
              <w:jc w:val="left"/>
              <w:rPr>
                <w:sz w:val="20"/>
                <w:szCs w:val="20"/>
              </w:rPr>
            </w:pPr>
            <w:sdt>
              <w:sdtPr>
                <w:rPr>
                  <w:sz w:val="20"/>
                  <w:szCs w:val="20"/>
                </w:rPr>
                <w:id w:val="158509557"/>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31BD5514" w14:textId="3007D558" w:rsidR="00400CAC" w:rsidRPr="00BA430E" w:rsidRDefault="00B267A9" w:rsidP="00400CAC">
            <w:pPr>
              <w:jc w:val="left"/>
              <w:rPr>
                <w:sz w:val="20"/>
                <w:szCs w:val="20"/>
              </w:rPr>
            </w:pPr>
            <w:sdt>
              <w:sdtPr>
                <w:rPr>
                  <w:sz w:val="20"/>
                  <w:szCs w:val="20"/>
                </w:rPr>
                <w:id w:val="-1950850100"/>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775BC21" w14:textId="1CA3B065" w:rsidR="00400CAC" w:rsidRPr="00AC3C62" w:rsidRDefault="00400CAC" w:rsidP="001330E6">
            <w:pPr>
              <w:widowControl/>
              <w:jc w:val="left"/>
              <w:rPr>
                <w:sz w:val="18"/>
                <w:szCs w:val="18"/>
              </w:rPr>
            </w:pPr>
            <w:r w:rsidRPr="00AC3C62">
              <w:rPr>
                <w:rFonts w:hint="eastAsia"/>
                <w:sz w:val="18"/>
                <w:szCs w:val="18"/>
              </w:rPr>
              <w:t>条例第5条第2項第4号</w:t>
            </w:r>
          </w:p>
        </w:tc>
      </w:tr>
      <w:tr w:rsidR="00400CAC" w:rsidRPr="0002410B" w14:paraId="562E038B" w14:textId="77777777" w:rsidTr="00A13794">
        <w:tc>
          <w:tcPr>
            <w:tcW w:w="279" w:type="dxa"/>
            <w:tcBorders>
              <w:top w:val="nil"/>
              <w:bottom w:val="nil"/>
            </w:tcBorders>
            <w:tcMar>
              <w:top w:w="0" w:type="dxa"/>
              <w:left w:w="28" w:type="dxa"/>
              <w:bottom w:w="57" w:type="dxa"/>
              <w:right w:w="28" w:type="dxa"/>
            </w:tcMar>
          </w:tcPr>
          <w:p w14:paraId="5E3BC61F"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62C6B9A" w14:textId="11EAA4C9" w:rsidR="00400CAC" w:rsidRPr="00B0262B" w:rsidRDefault="00400CAC" w:rsidP="00400CAC">
            <w:pPr>
              <w:widowControl/>
              <w:rPr>
                <w:szCs w:val="21"/>
              </w:rPr>
            </w:pPr>
            <w:r>
              <w:rPr>
                <w:rFonts w:hint="eastAsia"/>
                <w:szCs w:val="21"/>
              </w:rPr>
              <w:t>⑼</w:t>
            </w:r>
            <w:r w:rsidRPr="00B0262B">
              <w:rPr>
                <w:rFonts w:hint="eastAsia"/>
                <w:szCs w:val="21"/>
              </w:rPr>
              <w:t xml:space="preserve"> 洗面所</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A580B13" w14:textId="02A5AC12" w:rsidR="00400CAC" w:rsidRPr="004E0078" w:rsidRDefault="00400CAC" w:rsidP="00400CAC">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療養室のある階ごとに設けていますか。</w:t>
            </w:r>
          </w:p>
          <w:p w14:paraId="6128D2B4" w14:textId="77777777" w:rsidR="00400CAC" w:rsidRPr="006F4075" w:rsidRDefault="00400CAC" w:rsidP="00400CAC">
            <w:pPr>
              <w:ind w:left="210" w:hangingChars="100" w:hanging="210"/>
              <w:rPr>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78AA115" w14:textId="77777777" w:rsidR="00400CAC" w:rsidRPr="00BA430E" w:rsidRDefault="00B267A9" w:rsidP="00400CAC">
            <w:pPr>
              <w:jc w:val="left"/>
              <w:rPr>
                <w:sz w:val="20"/>
                <w:szCs w:val="20"/>
              </w:rPr>
            </w:pPr>
            <w:sdt>
              <w:sdtPr>
                <w:rPr>
                  <w:sz w:val="20"/>
                  <w:szCs w:val="20"/>
                </w:rPr>
                <w:id w:val="-194645071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76282279" w14:textId="4C528FF3" w:rsidR="00400CAC" w:rsidRPr="00BA430E" w:rsidRDefault="00B267A9" w:rsidP="00400CAC">
            <w:pPr>
              <w:jc w:val="left"/>
              <w:rPr>
                <w:sz w:val="20"/>
                <w:szCs w:val="20"/>
              </w:rPr>
            </w:pPr>
            <w:sdt>
              <w:sdtPr>
                <w:rPr>
                  <w:sz w:val="20"/>
                  <w:szCs w:val="20"/>
                </w:rPr>
                <w:id w:val="115957924"/>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CBF690D" w14:textId="4AB09EFC" w:rsidR="00400CAC" w:rsidRPr="00AC3C62" w:rsidRDefault="00400CAC" w:rsidP="001330E6">
            <w:pPr>
              <w:widowControl/>
              <w:jc w:val="left"/>
              <w:rPr>
                <w:sz w:val="18"/>
                <w:szCs w:val="18"/>
              </w:rPr>
            </w:pPr>
            <w:r w:rsidRPr="00AC3C62">
              <w:rPr>
                <w:rFonts w:hint="eastAsia"/>
                <w:sz w:val="18"/>
                <w:szCs w:val="18"/>
              </w:rPr>
              <w:t>条例第5条第2項第5号</w:t>
            </w:r>
          </w:p>
        </w:tc>
      </w:tr>
      <w:tr w:rsidR="00400CAC" w:rsidRPr="0002410B" w14:paraId="563F0748" w14:textId="77777777" w:rsidTr="00A13794">
        <w:tc>
          <w:tcPr>
            <w:tcW w:w="279" w:type="dxa"/>
            <w:tcBorders>
              <w:top w:val="nil"/>
              <w:bottom w:val="nil"/>
            </w:tcBorders>
            <w:tcMar>
              <w:top w:w="0" w:type="dxa"/>
              <w:left w:w="28" w:type="dxa"/>
              <w:bottom w:w="57" w:type="dxa"/>
              <w:right w:w="28" w:type="dxa"/>
            </w:tcMar>
          </w:tcPr>
          <w:p w14:paraId="3E4AD406"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B5B1D90" w14:textId="6298B9C9" w:rsidR="00400CAC" w:rsidRPr="00B0262B" w:rsidRDefault="00400CAC" w:rsidP="00400CAC">
            <w:pPr>
              <w:widowControl/>
              <w:rPr>
                <w:szCs w:val="21"/>
              </w:rPr>
            </w:pPr>
            <w:r>
              <w:rPr>
                <w:rFonts w:hint="eastAsia"/>
                <w:szCs w:val="21"/>
              </w:rPr>
              <w:t xml:space="preserve">⑽ </w:t>
            </w:r>
            <w:r w:rsidRPr="00B0262B">
              <w:rPr>
                <w:rFonts w:hint="eastAsia"/>
                <w:szCs w:val="21"/>
              </w:rPr>
              <w:t>便 所</w:t>
            </w:r>
          </w:p>
          <w:p w14:paraId="57B4AC91"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8394F46" w14:textId="6F9C2A81" w:rsidR="00400CAC" w:rsidRPr="004E0078" w:rsidRDefault="00400CAC" w:rsidP="00400CAC">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療養室のある階ごとに設けていますか。</w:t>
            </w:r>
          </w:p>
          <w:p w14:paraId="494D0DF8" w14:textId="77777777" w:rsidR="00400CAC" w:rsidRPr="004E0078" w:rsidRDefault="00400CAC" w:rsidP="00400CAC">
            <w:pPr>
              <w:ind w:left="210" w:hangingChars="100" w:hanging="210"/>
              <w:rPr>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CDCCA08" w14:textId="77777777" w:rsidR="00400CAC" w:rsidRPr="00BA430E" w:rsidRDefault="00B267A9" w:rsidP="00400CAC">
            <w:pPr>
              <w:jc w:val="left"/>
              <w:rPr>
                <w:sz w:val="20"/>
                <w:szCs w:val="20"/>
              </w:rPr>
            </w:pPr>
            <w:sdt>
              <w:sdtPr>
                <w:rPr>
                  <w:sz w:val="20"/>
                  <w:szCs w:val="20"/>
                </w:rPr>
                <w:id w:val="936177334"/>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2C1DAE06" w14:textId="6D3F7962" w:rsidR="00400CAC" w:rsidRPr="00BA430E" w:rsidRDefault="00B267A9" w:rsidP="00400CAC">
            <w:pPr>
              <w:jc w:val="left"/>
              <w:rPr>
                <w:sz w:val="20"/>
                <w:szCs w:val="20"/>
              </w:rPr>
            </w:pPr>
            <w:sdt>
              <w:sdtPr>
                <w:rPr>
                  <w:sz w:val="20"/>
                  <w:szCs w:val="20"/>
                </w:rPr>
                <w:id w:val="69897755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9A9E83C" w14:textId="4C18B465" w:rsidR="00400CAC" w:rsidRPr="00AC3C62" w:rsidRDefault="00400CAC" w:rsidP="001330E6">
            <w:pPr>
              <w:widowControl/>
              <w:jc w:val="left"/>
              <w:rPr>
                <w:sz w:val="18"/>
                <w:szCs w:val="18"/>
              </w:rPr>
            </w:pPr>
            <w:r w:rsidRPr="00AC3C62">
              <w:rPr>
                <w:rFonts w:hint="eastAsia"/>
                <w:sz w:val="18"/>
                <w:szCs w:val="18"/>
              </w:rPr>
              <w:t>条例第5条第2項第6号ア</w:t>
            </w:r>
          </w:p>
        </w:tc>
      </w:tr>
      <w:tr w:rsidR="00400CAC" w:rsidRPr="0002410B" w14:paraId="624F06DB" w14:textId="77777777" w:rsidTr="00A13794">
        <w:tc>
          <w:tcPr>
            <w:tcW w:w="279" w:type="dxa"/>
            <w:tcBorders>
              <w:top w:val="nil"/>
              <w:bottom w:val="nil"/>
            </w:tcBorders>
            <w:tcMar>
              <w:top w:w="0" w:type="dxa"/>
              <w:left w:w="28" w:type="dxa"/>
              <w:bottom w:w="57" w:type="dxa"/>
              <w:right w:w="28" w:type="dxa"/>
            </w:tcMar>
          </w:tcPr>
          <w:p w14:paraId="4B074BEB"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1F84C63"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D975FE2" w14:textId="5E4CC505" w:rsidR="00400CAC" w:rsidRPr="004C1E59" w:rsidRDefault="00400CAC" w:rsidP="004C1E59">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ブザー又はこれに代わる設備を設けるとともに、身体の不自由な人が使用するのに適したものとなっていますか。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651443E" w14:textId="77777777" w:rsidR="00400CAC" w:rsidRPr="00BA430E" w:rsidRDefault="00B267A9" w:rsidP="00400CAC">
            <w:pPr>
              <w:jc w:val="left"/>
              <w:rPr>
                <w:sz w:val="20"/>
                <w:szCs w:val="20"/>
              </w:rPr>
            </w:pPr>
            <w:sdt>
              <w:sdtPr>
                <w:rPr>
                  <w:sz w:val="20"/>
                  <w:szCs w:val="20"/>
                </w:rPr>
                <w:id w:val="1623273326"/>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13464CED" w14:textId="76B3B79E" w:rsidR="00400CAC" w:rsidRPr="00BA430E" w:rsidRDefault="00B267A9" w:rsidP="00400CAC">
            <w:pPr>
              <w:jc w:val="left"/>
              <w:rPr>
                <w:sz w:val="20"/>
                <w:szCs w:val="20"/>
              </w:rPr>
            </w:pPr>
            <w:sdt>
              <w:sdtPr>
                <w:rPr>
                  <w:sz w:val="20"/>
                  <w:szCs w:val="20"/>
                </w:rPr>
                <w:id w:val="-485087171"/>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B01E230" w14:textId="65EA70F0" w:rsidR="00400CAC" w:rsidRPr="00AC3C62" w:rsidRDefault="00400CAC" w:rsidP="001330E6">
            <w:pPr>
              <w:widowControl/>
              <w:jc w:val="left"/>
              <w:rPr>
                <w:sz w:val="18"/>
                <w:szCs w:val="18"/>
              </w:rPr>
            </w:pPr>
            <w:r w:rsidRPr="00AC3C62">
              <w:rPr>
                <w:rFonts w:hint="eastAsia"/>
                <w:sz w:val="18"/>
                <w:szCs w:val="18"/>
              </w:rPr>
              <w:t>条例第5条第2項第6号イ</w:t>
            </w:r>
          </w:p>
        </w:tc>
      </w:tr>
      <w:tr w:rsidR="00400CAC" w:rsidRPr="0002410B" w14:paraId="52D19D78" w14:textId="77777777" w:rsidTr="00A13794">
        <w:tc>
          <w:tcPr>
            <w:tcW w:w="279" w:type="dxa"/>
            <w:tcBorders>
              <w:top w:val="nil"/>
              <w:bottom w:val="nil"/>
            </w:tcBorders>
            <w:tcMar>
              <w:top w:w="0" w:type="dxa"/>
              <w:left w:w="28" w:type="dxa"/>
              <w:bottom w:w="57" w:type="dxa"/>
              <w:right w:w="28" w:type="dxa"/>
            </w:tcMar>
          </w:tcPr>
          <w:p w14:paraId="0CC6DAF9"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3CB4D03"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0DDAC7E" w14:textId="44CEC739" w:rsidR="00400CAC" w:rsidRPr="004E0078" w:rsidRDefault="00400CAC" w:rsidP="00400CAC">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常夜灯を設けていますか。</w:t>
            </w:r>
          </w:p>
          <w:p w14:paraId="69563BA9" w14:textId="77777777" w:rsidR="00400CAC" w:rsidRPr="004E0078" w:rsidRDefault="00400CAC" w:rsidP="00400CAC">
            <w:pPr>
              <w:ind w:left="210" w:hangingChars="100" w:hanging="210"/>
              <w:rPr>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7CFA168" w14:textId="77777777" w:rsidR="00400CAC" w:rsidRPr="00BA430E" w:rsidRDefault="00B267A9" w:rsidP="00400CAC">
            <w:pPr>
              <w:jc w:val="left"/>
              <w:rPr>
                <w:sz w:val="20"/>
                <w:szCs w:val="20"/>
              </w:rPr>
            </w:pPr>
            <w:sdt>
              <w:sdtPr>
                <w:rPr>
                  <w:sz w:val="20"/>
                  <w:szCs w:val="20"/>
                </w:rPr>
                <w:id w:val="936020183"/>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2C3BBEDA" w14:textId="237008B8" w:rsidR="00400CAC" w:rsidRPr="00BA430E" w:rsidRDefault="00B267A9" w:rsidP="00400CAC">
            <w:pPr>
              <w:jc w:val="left"/>
              <w:rPr>
                <w:sz w:val="20"/>
                <w:szCs w:val="20"/>
              </w:rPr>
            </w:pPr>
            <w:sdt>
              <w:sdtPr>
                <w:rPr>
                  <w:sz w:val="20"/>
                  <w:szCs w:val="20"/>
                </w:rPr>
                <w:id w:val="10516384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B157FB9" w14:textId="4EF65B8F" w:rsidR="00400CAC" w:rsidRPr="00AC3C62" w:rsidRDefault="00400CAC" w:rsidP="001330E6">
            <w:pPr>
              <w:widowControl/>
              <w:jc w:val="left"/>
              <w:rPr>
                <w:sz w:val="18"/>
                <w:szCs w:val="18"/>
              </w:rPr>
            </w:pPr>
            <w:r w:rsidRPr="00AC3C62">
              <w:rPr>
                <w:rFonts w:hint="eastAsia"/>
                <w:sz w:val="18"/>
                <w:szCs w:val="18"/>
              </w:rPr>
              <w:t>条例第5条第2項第6号ウ</w:t>
            </w:r>
          </w:p>
        </w:tc>
      </w:tr>
      <w:tr w:rsidR="00400CAC" w:rsidRPr="0002410B" w14:paraId="17DD5CC2" w14:textId="77777777" w:rsidTr="00A13794">
        <w:tc>
          <w:tcPr>
            <w:tcW w:w="279" w:type="dxa"/>
            <w:tcBorders>
              <w:top w:val="nil"/>
              <w:bottom w:val="nil"/>
            </w:tcBorders>
            <w:tcMar>
              <w:top w:w="0" w:type="dxa"/>
              <w:left w:w="28" w:type="dxa"/>
              <w:bottom w:w="57" w:type="dxa"/>
              <w:right w:w="28" w:type="dxa"/>
            </w:tcMar>
          </w:tcPr>
          <w:p w14:paraId="4E92E673"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49FAC28" w14:textId="4D4ECE04" w:rsidR="00400CAC" w:rsidRPr="006F4075" w:rsidRDefault="00400CAC" w:rsidP="00400CAC">
            <w:pPr>
              <w:widowControl/>
              <w:ind w:left="210" w:hangingChars="100" w:hanging="210"/>
              <w:rPr>
                <w:szCs w:val="21"/>
              </w:rPr>
            </w:pPr>
            <w:r>
              <w:rPr>
                <w:rFonts w:hint="eastAsia"/>
                <w:szCs w:val="21"/>
              </w:rPr>
              <w:t xml:space="preserve">⑾ </w:t>
            </w:r>
            <w:r w:rsidRPr="00B0262B">
              <w:rPr>
                <w:rFonts w:hint="eastAsia"/>
                <w:szCs w:val="21"/>
              </w:rPr>
              <w:t>サービス・ステーション</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C9C6754" w14:textId="68303D2A" w:rsidR="00400CAC" w:rsidRPr="004C1E59" w:rsidRDefault="00400CAC" w:rsidP="006B77DD">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看護・介護職員が入所者のニーズに適切に応じられるよう、療養室のある階ごとに療養室に近接して設けていますか。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261C176" w14:textId="77777777" w:rsidR="00400CAC" w:rsidRPr="00BA430E" w:rsidRDefault="00B267A9" w:rsidP="00400CAC">
            <w:pPr>
              <w:jc w:val="left"/>
              <w:rPr>
                <w:sz w:val="20"/>
                <w:szCs w:val="20"/>
              </w:rPr>
            </w:pPr>
            <w:sdt>
              <w:sdtPr>
                <w:rPr>
                  <w:sz w:val="20"/>
                  <w:szCs w:val="20"/>
                </w:rPr>
                <w:id w:val="-1206871677"/>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0734D178" w14:textId="2B47B897" w:rsidR="00400CAC" w:rsidRPr="00BA430E" w:rsidRDefault="00B267A9" w:rsidP="00400CAC">
            <w:pPr>
              <w:jc w:val="left"/>
              <w:rPr>
                <w:sz w:val="20"/>
                <w:szCs w:val="20"/>
              </w:rPr>
            </w:pPr>
            <w:sdt>
              <w:sdtPr>
                <w:rPr>
                  <w:sz w:val="20"/>
                  <w:szCs w:val="20"/>
                </w:rPr>
                <w:id w:val="-1800608290"/>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05494CE" w14:textId="07B34B70" w:rsidR="00400CAC" w:rsidRPr="00AC3C62" w:rsidRDefault="00400CAC" w:rsidP="001330E6">
            <w:pPr>
              <w:widowControl/>
              <w:jc w:val="left"/>
              <w:rPr>
                <w:sz w:val="18"/>
                <w:szCs w:val="18"/>
              </w:rPr>
            </w:pPr>
            <w:r w:rsidRPr="00AC3C62">
              <w:rPr>
                <w:rFonts w:hint="eastAsia"/>
                <w:sz w:val="18"/>
                <w:szCs w:val="18"/>
              </w:rPr>
              <w:t>平12老企44第3の2の(1)②</w:t>
            </w:r>
            <w:r w:rsidR="004366AD" w:rsidRPr="00AC3C62">
              <w:rPr>
                <w:rFonts w:hint="eastAsia"/>
                <w:sz w:val="18"/>
                <w:szCs w:val="18"/>
              </w:rPr>
              <w:t>へ</w:t>
            </w:r>
          </w:p>
        </w:tc>
      </w:tr>
      <w:tr w:rsidR="00400CAC" w:rsidRPr="0002410B" w14:paraId="23A6D720" w14:textId="77777777" w:rsidTr="00A13794">
        <w:tc>
          <w:tcPr>
            <w:tcW w:w="279" w:type="dxa"/>
            <w:tcBorders>
              <w:top w:val="nil"/>
              <w:bottom w:val="nil"/>
            </w:tcBorders>
            <w:tcMar>
              <w:top w:w="0" w:type="dxa"/>
              <w:left w:w="28" w:type="dxa"/>
              <w:bottom w:w="57" w:type="dxa"/>
              <w:right w:w="28" w:type="dxa"/>
            </w:tcMar>
          </w:tcPr>
          <w:p w14:paraId="223C419D"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04D3F18" w14:textId="05CDBD15" w:rsidR="00400CAC" w:rsidRPr="00B0262B" w:rsidRDefault="00400CAC" w:rsidP="00400CAC">
            <w:pPr>
              <w:widowControl/>
              <w:rPr>
                <w:szCs w:val="21"/>
              </w:rPr>
            </w:pPr>
            <w:r>
              <w:rPr>
                <w:rFonts w:hint="eastAsia"/>
                <w:szCs w:val="21"/>
              </w:rPr>
              <w:t xml:space="preserve">⑿ </w:t>
            </w:r>
            <w:r w:rsidRPr="00B0262B">
              <w:rPr>
                <w:rFonts w:hint="eastAsia"/>
                <w:szCs w:val="21"/>
              </w:rPr>
              <w:t>調理室</w:t>
            </w:r>
          </w:p>
          <w:p w14:paraId="7CADF448"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8815C9A" w14:textId="5F4B7AB0" w:rsidR="00400CAC" w:rsidRPr="006F4075"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食器、調理器具等を消毒する設備、食器、食品等を清潔に保管する設備並びに防虫及び防鼠の設備を設けていますか。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E527782" w14:textId="77777777" w:rsidR="00400CAC" w:rsidRPr="00BA430E" w:rsidRDefault="00B267A9" w:rsidP="00400CAC">
            <w:pPr>
              <w:jc w:val="left"/>
              <w:rPr>
                <w:sz w:val="20"/>
                <w:szCs w:val="20"/>
              </w:rPr>
            </w:pPr>
            <w:sdt>
              <w:sdtPr>
                <w:rPr>
                  <w:sz w:val="20"/>
                  <w:szCs w:val="20"/>
                </w:rPr>
                <w:id w:val="-643433100"/>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55CA4FE5" w14:textId="4CBFA3FF" w:rsidR="00400CAC" w:rsidRPr="00BA430E" w:rsidRDefault="00B267A9" w:rsidP="00400CAC">
            <w:pPr>
              <w:jc w:val="left"/>
              <w:rPr>
                <w:sz w:val="20"/>
                <w:szCs w:val="20"/>
              </w:rPr>
            </w:pPr>
            <w:sdt>
              <w:sdtPr>
                <w:rPr>
                  <w:sz w:val="20"/>
                  <w:szCs w:val="20"/>
                </w:rPr>
                <w:id w:val="-872914194"/>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D67D6C3" w14:textId="50853BD0"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第3の2の(1)②ト</w:t>
            </w:r>
          </w:p>
        </w:tc>
      </w:tr>
      <w:tr w:rsidR="00400CAC" w:rsidRPr="0002410B" w14:paraId="1C095686" w14:textId="77777777" w:rsidTr="00A13794">
        <w:tc>
          <w:tcPr>
            <w:tcW w:w="279" w:type="dxa"/>
            <w:tcBorders>
              <w:top w:val="nil"/>
              <w:bottom w:val="nil"/>
            </w:tcBorders>
            <w:tcMar>
              <w:top w:w="0" w:type="dxa"/>
              <w:left w:w="28" w:type="dxa"/>
              <w:bottom w:w="57" w:type="dxa"/>
              <w:right w:w="28" w:type="dxa"/>
            </w:tcMar>
          </w:tcPr>
          <w:p w14:paraId="5297A9C3"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F586E17"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E843070" w14:textId="388AF92E" w:rsidR="00400CAC" w:rsidRPr="006F4075"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調理室又は配膳室を設ける場合は、「大量調理施設衛生管理</w:t>
            </w:r>
            <w:r w:rsidR="004366AD" w:rsidRPr="004E0078">
              <w:rPr>
                <w:rFonts w:ascii="ＭＳ ゴシック" w:eastAsia="ＭＳ ゴシック" w:hAnsi="ＭＳ ゴシック" w:hint="eastAsia"/>
                <w:b/>
                <w:bCs/>
                <w:szCs w:val="21"/>
              </w:rPr>
              <w:t>マニュアル</w:t>
            </w:r>
            <w:r w:rsidRPr="004E0078">
              <w:rPr>
                <w:rFonts w:ascii="ＭＳ ゴシック" w:eastAsia="ＭＳ ゴシック" w:hAnsi="ＭＳ ゴシック" w:hint="eastAsia"/>
                <w:b/>
                <w:bCs/>
                <w:szCs w:val="21"/>
              </w:rPr>
              <w:t>」（平成９年３月24日付け衛食第85号）に定める事項を遵守できる設備を設置するなど、衛生管理を徹底していますか。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1D1F83" w14:textId="77777777" w:rsidR="00400CAC" w:rsidRPr="00BA430E" w:rsidRDefault="00B267A9" w:rsidP="00400CAC">
            <w:pPr>
              <w:jc w:val="left"/>
              <w:rPr>
                <w:sz w:val="20"/>
                <w:szCs w:val="20"/>
              </w:rPr>
            </w:pPr>
            <w:sdt>
              <w:sdtPr>
                <w:rPr>
                  <w:sz w:val="20"/>
                  <w:szCs w:val="20"/>
                </w:rPr>
                <w:id w:val="84697679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5043087C" w14:textId="7B4EDD72" w:rsidR="00400CAC" w:rsidRPr="00BA430E" w:rsidRDefault="00B267A9" w:rsidP="00400CAC">
            <w:pPr>
              <w:jc w:val="left"/>
              <w:rPr>
                <w:sz w:val="20"/>
                <w:szCs w:val="20"/>
              </w:rPr>
            </w:pPr>
            <w:sdt>
              <w:sdtPr>
                <w:rPr>
                  <w:sz w:val="20"/>
                  <w:szCs w:val="20"/>
                </w:rPr>
                <w:id w:val="84915331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6A9680C" w14:textId="35B4310C" w:rsidR="00400CAC" w:rsidRPr="00AC3C62" w:rsidRDefault="00400CAC" w:rsidP="00716E26">
            <w:pPr>
              <w:widowControl/>
              <w:jc w:val="left"/>
              <w:rPr>
                <w:sz w:val="18"/>
                <w:szCs w:val="18"/>
              </w:rPr>
            </w:pPr>
            <w:r w:rsidRPr="00AC3C62">
              <w:rPr>
                <w:rFonts w:hint="eastAsia"/>
                <w:sz w:val="18"/>
                <w:szCs w:val="18"/>
              </w:rPr>
              <w:t>平9.4.3老健</w:t>
            </w:r>
            <w:r w:rsidRPr="00AC3C62">
              <w:rPr>
                <w:rFonts w:hint="eastAsia"/>
                <w:sz w:val="18"/>
                <w:szCs w:val="18"/>
              </w:rPr>
              <w:br/>
              <w:t>第83号通知</w:t>
            </w:r>
          </w:p>
        </w:tc>
      </w:tr>
      <w:tr w:rsidR="00400CAC" w:rsidRPr="0002410B" w14:paraId="092A0A6C" w14:textId="77777777" w:rsidTr="00A13794">
        <w:tc>
          <w:tcPr>
            <w:tcW w:w="279" w:type="dxa"/>
            <w:tcBorders>
              <w:top w:val="nil"/>
              <w:bottom w:val="nil"/>
            </w:tcBorders>
            <w:tcMar>
              <w:top w:w="0" w:type="dxa"/>
              <w:left w:w="28" w:type="dxa"/>
              <w:bottom w:w="57" w:type="dxa"/>
              <w:right w:w="28" w:type="dxa"/>
            </w:tcMar>
          </w:tcPr>
          <w:p w14:paraId="2D491511"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77693C7" w14:textId="1A0B30BC" w:rsidR="00400CAC" w:rsidRPr="00B0262B" w:rsidRDefault="00400CAC" w:rsidP="00400CAC">
            <w:pPr>
              <w:widowControl/>
              <w:jc w:val="left"/>
              <w:rPr>
                <w:szCs w:val="21"/>
              </w:rPr>
            </w:pPr>
            <w:r>
              <w:rPr>
                <w:rFonts w:hint="eastAsia"/>
                <w:szCs w:val="21"/>
              </w:rPr>
              <w:t>⒀</w:t>
            </w:r>
            <w:r>
              <w:rPr>
                <w:szCs w:val="21"/>
              </w:rPr>
              <w:t xml:space="preserve"> </w:t>
            </w:r>
            <w:r w:rsidRPr="00AC3C62">
              <w:rPr>
                <w:rFonts w:hint="eastAsia"/>
                <w:w w:val="80"/>
                <w:kern w:val="0"/>
                <w:szCs w:val="21"/>
                <w:fitText w:val="840" w:id="-1528642816"/>
              </w:rPr>
              <w:t>汚物処理室</w:t>
            </w:r>
          </w:p>
          <w:p w14:paraId="67BA0477" w14:textId="77777777" w:rsidR="00400CAC" w:rsidRPr="00B0262B" w:rsidRDefault="00400CAC" w:rsidP="00400CAC">
            <w:pPr>
              <w:jc w:val="left"/>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981742C" w14:textId="591859AA" w:rsidR="00400CAC" w:rsidRPr="004E0078" w:rsidRDefault="00400CAC" w:rsidP="00400CAC">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他の施設と区別された一定のスペースを有していますか。</w:t>
            </w:r>
          </w:p>
          <w:p w14:paraId="664A3A85" w14:textId="77777777" w:rsidR="00400CAC" w:rsidRPr="004E0078" w:rsidRDefault="00400CAC" w:rsidP="00400CAC">
            <w:pPr>
              <w:ind w:left="210" w:hangingChars="100" w:hanging="210"/>
              <w:rPr>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C8FC97A" w14:textId="77777777" w:rsidR="00400CAC" w:rsidRPr="00BA430E" w:rsidRDefault="00B267A9" w:rsidP="00400CAC">
            <w:pPr>
              <w:jc w:val="left"/>
              <w:rPr>
                <w:sz w:val="20"/>
                <w:szCs w:val="20"/>
              </w:rPr>
            </w:pPr>
            <w:sdt>
              <w:sdtPr>
                <w:rPr>
                  <w:sz w:val="20"/>
                  <w:szCs w:val="20"/>
                </w:rPr>
                <w:id w:val="186653117"/>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48B3F2BB" w14:textId="0331067F" w:rsidR="00400CAC" w:rsidRPr="00BA430E" w:rsidRDefault="00B267A9" w:rsidP="00400CAC">
            <w:pPr>
              <w:jc w:val="left"/>
              <w:rPr>
                <w:sz w:val="20"/>
                <w:szCs w:val="20"/>
              </w:rPr>
            </w:pPr>
            <w:sdt>
              <w:sdtPr>
                <w:rPr>
                  <w:sz w:val="20"/>
                  <w:szCs w:val="20"/>
                </w:rPr>
                <w:id w:val="-1008213227"/>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A73D7C9" w14:textId="6996A847"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第3の2の(1)②チ</w:t>
            </w:r>
          </w:p>
        </w:tc>
      </w:tr>
      <w:tr w:rsidR="00400CAC" w:rsidRPr="0002410B" w14:paraId="2AB6D8EC" w14:textId="77777777" w:rsidTr="00A13794">
        <w:tc>
          <w:tcPr>
            <w:tcW w:w="279" w:type="dxa"/>
            <w:tcBorders>
              <w:top w:val="nil"/>
              <w:bottom w:val="nil"/>
            </w:tcBorders>
            <w:tcMar>
              <w:top w:w="0" w:type="dxa"/>
              <w:left w:w="28" w:type="dxa"/>
              <w:bottom w:w="57" w:type="dxa"/>
              <w:right w:w="28" w:type="dxa"/>
            </w:tcMar>
          </w:tcPr>
          <w:p w14:paraId="2CDE80E4"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997D957" w14:textId="66297E38" w:rsidR="00400CAC" w:rsidRPr="00B0262B" w:rsidRDefault="00400CAC" w:rsidP="00400CAC">
            <w:pPr>
              <w:widowControl/>
              <w:rPr>
                <w:szCs w:val="21"/>
              </w:rPr>
            </w:pPr>
            <w:r>
              <w:rPr>
                <w:rFonts w:hint="eastAsia"/>
                <w:szCs w:val="21"/>
              </w:rPr>
              <w:t xml:space="preserve">⒁ </w:t>
            </w:r>
            <w:r w:rsidRPr="00B0262B">
              <w:rPr>
                <w:rFonts w:hint="eastAsia"/>
                <w:szCs w:val="21"/>
              </w:rPr>
              <w:t>その他</w:t>
            </w:r>
          </w:p>
          <w:p w14:paraId="6F037262"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2480559" w14:textId="44559ACC" w:rsidR="00400CAC" w:rsidRPr="00082321"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焼却炉、浄化槽、その他の汚物処理設備及び便槽を設ける場合には、療養室、談話室、食堂、調理室から相当の距離を隔てて設けていますか。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CAF6288" w14:textId="77777777" w:rsidR="00400CAC" w:rsidRPr="00BA430E" w:rsidRDefault="00B267A9" w:rsidP="00400CAC">
            <w:pPr>
              <w:jc w:val="left"/>
              <w:rPr>
                <w:sz w:val="20"/>
                <w:szCs w:val="20"/>
              </w:rPr>
            </w:pPr>
            <w:sdt>
              <w:sdtPr>
                <w:rPr>
                  <w:sz w:val="20"/>
                  <w:szCs w:val="20"/>
                </w:rPr>
                <w:id w:val="650875773"/>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031BBDC5" w14:textId="77777777" w:rsidR="00400CAC" w:rsidRDefault="00B267A9" w:rsidP="00400CAC">
            <w:pPr>
              <w:jc w:val="left"/>
              <w:rPr>
                <w:sz w:val="20"/>
                <w:szCs w:val="20"/>
              </w:rPr>
            </w:pPr>
            <w:sdt>
              <w:sdtPr>
                <w:rPr>
                  <w:sz w:val="20"/>
                  <w:szCs w:val="20"/>
                </w:rPr>
                <w:id w:val="1955895896"/>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p w14:paraId="500208F7" w14:textId="3B9FDF73" w:rsidR="00400CAC" w:rsidRPr="00BA430E" w:rsidRDefault="00B267A9" w:rsidP="00400CAC">
            <w:pPr>
              <w:jc w:val="left"/>
              <w:rPr>
                <w:sz w:val="20"/>
                <w:szCs w:val="20"/>
              </w:rPr>
            </w:pPr>
            <w:sdt>
              <w:sdtPr>
                <w:rPr>
                  <w:sz w:val="20"/>
                  <w:szCs w:val="20"/>
                </w:rPr>
                <w:id w:val="-1716270805"/>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Pr>
                <w:rFonts w:hint="eastAsia"/>
                <w:sz w:val="20"/>
                <w:szCs w:val="20"/>
              </w:rPr>
              <w:t>該当なし</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91EB947" w14:textId="7ABDFA26"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第3の2の(1)②リa</w:t>
            </w:r>
          </w:p>
        </w:tc>
      </w:tr>
      <w:tr w:rsidR="00400CAC" w:rsidRPr="0002410B" w14:paraId="6E302ECE" w14:textId="77777777" w:rsidTr="00A13794">
        <w:tc>
          <w:tcPr>
            <w:tcW w:w="279" w:type="dxa"/>
            <w:tcBorders>
              <w:top w:val="nil"/>
              <w:left w:val="single" w:sz="4" w:space="0" w:color="auto"/>
              <w:bottom w:val="nil"/>
            </w:tcBorders>
            <w:tcMar>
              <w:top w:w="0" w:type="dxa"/>
              <w:left w:w="28" w:type="dxa"/>
              <w:bottom w:w="57" w:type="dxa"/>
              <w:right w:w="28" w:type="dxa"/>
            </w:tcMar>
          </w:tcPr>
          <w:p w14:paraId="43ACA096"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09985F0"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CB43429" w14:textId="7018ACEF" w:rsidR="00400CAC" w:rsidRPr="00D0182E"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床面積を定めない施設については、各々の施設の機能を十分に発揮し得る適当な広さを確保するよう配慮していますか。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1C624CB" w14:textId="77777777" w:rsidR="00400CAC" w:rsidRPr="00BA430E" w:rsidRDefault="00B267A9" w:rsidP="00400CAC">
            <w:pPr>
              <w:jc w:val="left"/>
              <w:rPr>
                <w:sz w:val="20"/>
                <w:szCs w:val="20"/>
              </w:rPr>
            </w:pPr>
            <w:sdt>
              <w:sdtPr>
                <w:rPr>
                  <w:sz w:val="20"/>
                  <w:szCs w:val="20"/>
                </w:rPr>
                <w:id w:val="-547691731"/>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495AB29F" w14:textId="77777777" w:rsidR="00400CAC" w:rsidRDefault="00B267A9" w:rsidP="00400CAC">
            <w:pPr>
              <w:jc w:val="left"/>
              <w:rPr>
                <w:sz w:val="20"/>
                <w:szCs w:val="20"/>
              </w:rPr>
            </w:pPr>
            <w:sdt>
              <w:sdtPr>
                <w:rPr>
                  <w:sz w:val="20"/>
                  <w:szCs w:val="20"/>
                </w:rPr>
                <w:id w:val="-129967707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p w14:paraId="1841D8EC" w14:textId="53E19341" w:rsidR="00400CAC" w:rsidRPr="00BA430E" w:rsidRDefault="00B267A9" w:rsidP="00400CAC">
            <w:pPr>
              <w:jc w:val="left"/>
              <w:rPr>
                <w:sz w:val="20"/>
                <w:szCs w:val="20"/>
              </w:rPr>
            </w:pPr>
            <w:sdt>
              <w:sdtPr>
                <w:rPr>
                  <w:sz w:val="20"/>
                  <w:szCs w:val="20"/>
                </w:rPr>
                <w:id w:val="-35797023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Pr>
                <w:rFonts w:hint="eastAsia"/>
                <w:sz w:val="20"/>
                <w:szCs w:val="20"/>
              </w:rPr>
              <w:t>該当なし</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12B88E9" w14:textId="13F94B7A"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第3の2の(1)②リb</w:t>
            </w:r>
          </w:p>
        </w:tc>
      </w:tr>
      <w:tr w:rsidR="00400CAC" w:rsidRPr="0002410B" w14:paraId="6D3C4AE5" w14:textId="77777777" w:rsidTr="00A13794">
        <w:tc>
          <w:tcPr>
            <w:tcW w:w="279" w:type="dxa"/>
            <w:tcBorders>
              <w:top w:val="nil"/>
              <w:bottom w:val="nil"/>
            </w:tcBorders>
            <w:tcMar>
              <w:top w:w="0" w:type="dxa"/>
              <w:left w:w="28" w:type="dxa"/>
              <w:bottom w:w="57" w:type="dxa"/>
              <w:right w:w="28" w:type="dxa"/>
            </w:tcMar>
          </w:tcPr>
          <w:p w14:paraId="49807EB6"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189D8EB"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053902F" w14:textId="302125EB" w:rsidR="00400CAC" w:rsidRPr="00D0182E"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薬剤師が施設内で調剤を行う場合には、薬剤師法の規定により、調剤所を設置し調剤所で行っていますか。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7BAF6A4" w14:textId="77777777" w:rsidR="00400CAC" w:rsidRPr="00BA430E" w:rsidRDefault="00B267A9" w:rsidP="00400CAC">
            <w:pPr>
              <w:jc w:val="left"/>
              <w:rPr>
                <w:sz w:val="20"/>
                <w:szCs w:val="20"/>
              </w:rPr>
            </w:pPr>
            <w:sdt>
              <w:sdtPr>
                <w:rPr>
                  <w:sz w:val="20"/>
                  <w:szCs w:val="20"/>
                </w:rPr>
                <w:id w:val="-913693203"/>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54DD29BC" w14:textId="77777777" w:rsidR="00400CAC" w:rsidRDefault="00B267A9" w:rsidP="00400CAC">
            <w:pPr>
              <w:jc w:val="left"/>
              <w:rPr>
                <w:sz w:val="20"/>
                <w:szCs w:val="20"/>
              </w:rPr>
            </w:pPr>
            <w:sdt>
              <w:sdtPr>
                <w:rPr>
                  <w:sz w:val="20"/>
                  <w:szCs w:val="20"/>
                </w:rPr>
                <w:id w:val="1179399783"/>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p w14:paraId="20CF0244" w14:textId="01714747" w:rsidR="00400CAC" w:rsidRPr="00BA430E" w:rsidRDefault="00B267A9" w:rsidP="00400CAC">
            <w:pPr>
              <w:jc w:val="left"/>
              <w:rPr>
                <w:sz w:val="20"/>
                <w:szCs w:val="20"/>
              </w:rPr>
            </w:pPr>
            <w:sdt>
              <w:sdtPr>
                <w:rPr>
                  <w:sz w:val="20"/>
                  <w:szCs w:val="20"/>
                </w:rPr>
                <w:id w:val="836039594"/>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Pr>
                <w:rFonts w:hint="eastAsia"/>
                <w:sz w:val="20"/>
                <w:szCs w:val="20"/>
              </w:rPr>
              <w:t>該当なし</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0969E1B" w14:textId="4D806BFC"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第3の2の(1)②リc</w:t>
            </w:r>
          </w:p>
        </w:tc>
      </w:tr>
      <w:tr w:rsidR="00400CAC" w:rsidRPr="0002410B" w14:paraId="77289DB1" w14:textId="77777777" w:rsidTr="00A13794">
        <w:tc>
          <w:tcPr>
            <w:tcW w:w="279" w:type="dxa"/>
            <w:tcBorders>
              <w:top w:val="nil"/>
              <w:bottom w:val="nil"/>
            </w:tcBorders>
            <w:tcMar>
              <w:top w:w="0" w:type="dxa"/>
              <w:left w:w="28" w:type="dxa"/>
              <w:bottom w:w="57" w:type="dxa"/>
              <w:right w:w="28" w:type="dxa"/>
            </w:tcMar>
          </w:tcPr>
          <w:p w14:paraId="3D123245"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895053B" w14:textId="5F757D31" w:rsidR="00400CAC" w:rsidRPr="00B0262B" w:rsidRDefault="00400CAC" w:rsidP="00400CAC">
            <w:pPr>
              <w:widowControl/>
              <w:rPr>
                <w:szCs w:val="21"/>
              </w:rPr>
            </w:pPr>
            <w:r>
              <w:rPr>
                <w:rFonts w:hint="eastAsia"/>
                <w:szCs w:val="21"/>
              </w:rPr>
              <w:t xml:space="preserve">⒂ </w:t>
            </w:r>
            <w:r w:rsidRPr="00810F88">
              <w:rPr>
                <w:rFonts w:hint="eastAsia"/>
                <w:w w:val="80"/>
                <w:kern w:val="0"/>
                <w:szCs w:val="21"/>
                <w:fitText w:val="840" w:id="-1528643072"/>
              </w:rPr>
              <w:t>施設の専用</w:t>
            </w:r>
          </w:p>
          <w:p w14:paraId="7E1F5D4D" w14:textId="77777777" w:rsidR="00400CAC" w:rsidRPr="00B0262B" w:rsidRDefault="00400CAC" w:rsidP="00400CAC">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44B43D1" w14:textId="55AE59D4" w:rsidR="00400CAC" w:rsidRPr="00D0182E" w:rsidRDefault="00400CAC" w:rsidP="00400CAC">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上記「(1) 療養室」から「(13) 汚物処理室」の施設は、専ら当該介護老人保健施設の用に供するものとなっていますか。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AEFC441" w14:textId="77777777" w:rsidR="00400CAC" w:rsidRPr="00BA430E" w:rsidRDefault="00B267A9" w:rsidP="00400CAC">
            <w:pPr>
              <w:jc w:val="left"/>
              <w:rPr>
                <w:sz w:val="20"/>
                <w:szCs w:val="20"/>
              </w:rPr>
            </w:pPr>
            <w:sdt>
              <w:sdtPr>
                <w:rPr>
                  <w:sz w:val="20"/>
                  <w:szCs w:val="20"/>
                </w:rPr>
                <w:id w:val="54433684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267571AF" w14:textId="6B48D065" w:rsidR="00400CAC" w:rsidRPr="00BA430E" w:rsidRDefault="00B267A9" w:rsidP="00400CAC">
            <w:pPr>
              <w:jc w:val="left"/>
              <w:rPr>
                <w:sz w:val="20"/>
                <w:szCs w:val="20"/>
              </w:rPr>
            </w:pPr>
            <w:sdt>
              <w:sdtPr>
                <w:rPr>
                  <w:sz w:val="20"/>
                  <w:szCs w:val="20"/>
                </w:rPr>
                <w:id w:val="19158188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0297085E" w14:textId="40DD5790" w:rsidR="00400CAC" w:rsidRPr="00AC3C62" w:rsidRDefault="00400CAC" w:rsidP="00716E26">
            <w:pPr>
              <w:widowControl/>
              <w:jc w:val="left"/>
              <w:rPr>
                <w:sz w:val="18"/>
                <w:szCs w:val="18"/>
              </w:rPr>
            </w:pPr>
            <w:r w:rsidRPr="00AC3C62">
              <w:rPr>
                <w:rFonts w:hint="eastAsia"/>
                <w:sz w:val="18"/>
                <w:szCs w:val="18"/>
              </w:rPr>
              <w:t>条例第5条</w:t>
            </w:r>
            <w:r w:rsidRPr="00AC3C62">
              <w:rPr>
                <w:rFonts w:hint="eastAsia"/>
                <w:sz w:val="18"/>
                <w:szCs w:val="18"/>
              </w:rPr>
              <w:br/>
              <w:t>第3項</w:t>
            </w:r>
          </w:p>
        </w:tc>
      </w:tr>
      <w:tr w:rsidR="00400CAC" w:rsidRPr="0002410B" w14:paraId="4238D1B9" w14:textId="77777777" w:rsidTr="00A13794">
        <w:tc>
          <w:tcPr>
            <w:tcW w:w="279" w:type="dxa"/>
            <w:tcBorders>
              <w:top w:val="nil"/>
              <w:bottom w:val="single" w:sz="4" w:space="0" w:color="auto"/>
            </w:tcBorders>
            <w:tcMar>
              <w:top w:w="0" w:type="dxa"/>
              <w:left w:w="28" w:type="dxa"/>
              <w:bottom w:w="57" w:type="dxa"/>
              <w:right w:w="28" w:type="dxa"/>
            </w:tcMar>
          </w:tcPr>
          <w:p w14:paraId="6C367B33" w14:textId="77777777" w:rsidR="00400CAC" w:rsidRPr="00B0262B" w:rsidRDefault="00400CAC" w:rsidP="00400CAC">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012133AA" w14:textId="77777777" w:rsidR="00400CAC" w:rsidRPr="00B0262B" w:rsidRDefault="00400CAC" w:rsidP="00400CAC">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1C7B607" w14:textId="2AF155DB" w:rsidR="00400CAC" w:rsidRPr="00D0182E" w:rsidRDefault="00400CAC" w:rsidP="00400CAC">
            <w:pPr>
              <w:widowControl/>
              <w:ind w:left="210" w:hangingChars="100" w:hanging="210"/>
              <w:rPr>
                <w:color w:val="000000"/>
                <w:szCs w:val="21"/>
              </w:rPr>
            </w:pPr>
            <w:r>
              <w:rPr>
                <w:rFonts w:hint="eastAsia"/>
                <w:color w:val="000000"/>
                <w:szCs w:val="21"/>
              </w:rPr>
              <w:t xml:space="preserve">※　</w:t>
            </w:r>
            <w:r w:rsidRPr="004E0078">
              <w:rPr>
                <w:rFonts w:hint="eastAsia"/>
                <w:color w:val="000000"/>
                <w:szCs w:val="21"/>
              </w:rPr>
              <w:t>ただし、介護老人保健施設と病院等が併設されており、両方の入所者等の処遇に支障がない場合には、共用が認められる施設もあります。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59F305E" w14:textId="77777777" w:rsidR="00400CAC" w:rsidRPr="00BA430E" w:rsidRDefault="00400CAC"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70F54E7" w14:textId="4BB8F797"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第3の2の(1)③</w:t>
            </w:r>
          </w:p>
        </w:tc>
      </w:tr>
      <w:tr w:rsidR="00400CAC" w:rsidRPr="0002410B" w14:paraId="1B42278B" w14:textId="77777777" w:rsidTr="00A13794">
        <w:tc>
          <w:tcPr>
            <w:tcW w:w="279" w:type="dxa"/>
            <w:tcBorders>
              <w:top w:val="single" w:sz="4" w:space="0" w:color="auto"/>
              <w:bottom w:val="single" w:sz="4" w:space="0" w:color="auto"/>
            </w:tcBorders>
            <w:tcMar>
              <w:top w:w="0" w:type="dxa"/>
              <w:left w:w="28" w:type="dxa"/>
              <w:bottom w:w="57" w:type="dxa"/>
              <w:right w:w="28" w:type="dxa"/>
            </w:tcMar>
          </w:tcPr>
          <w:p w14:paraId="18D27BB4" w14:textId="66B2B78B" w:rsidR="00400CAC" w:rsidRPr="00B0262B" w:rsidRDefault="00400CAC" w:rsidP="00400CAC">
            <w:pPr>
              <w:jc w:val="right"/>
              <w:rPr>
                <w:szCs w:val="21"/>
              </w:rPr>
            </w:pPr>
            <w:r w:rsidRPr="00B0262B">
              <w:rPr>
                <w:rFonts w:hint="eastAsia"/>
                <w:szCs w:val="21"/>
              </w:rPr>
              <w:t>3</w:t>
            </w:r>
          </w:p>
        </w:tc>
        <w:tc>
          <w:tcPr>
            <w:tcW w:w="1276" w:type="dxa"/>
            <w:tcBorders>
              <w:top w:val="single" w:sz="4" w:space="0" w:color="auto"/>
              <w:bottom w:val="single" w:sz="4" w:space="0" w:color="auto"/>
              <w:right w:val="single" w:sz="4" w:space="0" w:color="auto"/>
            </w:tcBorders>
            <w:tcMar>
              <w:top w:w="0" w:type="dxa"/>
              <w:left w:w="57" w:type="dxa"/>
              <w:bottom w:w="57" w:type="dxa"/>
              <w:right w:w="57" w:type="dxa"/>
            </w:tcMar>
          </w:tcPr>
          <w:p w14:paraId="5DE06588" w14:textId="7717A2BA" w:rsidR="00400CAC" w:rsidRPr="00B0262B" w:rsidRDefault="00400CAC" w:rsidP="00400CAC">
            <w:pPr>
              <w:widowControl/>
              <w:rPr>
                <w:szCs w:val="21"/>
              </w:rPr>
            </w:pPr>
            <w:r w:rsidRPr="00B0262B">
              <w:rPr>
                <w:rFonts w:hint="eastAsia"/>
                <w:szCs w:val="21"/>
              </w:rPr>
              <w:t>構造設備の基準</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02B6305" w14:textId="77777777" w:rsidR="00400CAC"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建物（入所者の療養生活のために使用しない付属の建物を除く。）は、建築基準法に規定する耐火建築物となっていますか。</w:t>
            </w:r>
          </w:p>
          <w:p w14:paraId="04A3F4A4" w14:textId="7380683A" w:rsidR="00574CC7" w:rsidRPr="00D0182E" w:rsidRDefault="00574CC7" w:rsidP="00400CAC">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2FCCB60" w14:textId="77777777" w:rsidR="00400CAC" w:rsidRPr="00BA430E" w:rsidRDefault="00B267A9" w:rsidP="00400CAC">
            <w:pPr>
              <w:jc w:val="left"/>
              <w:rPr>
                <w:sz w:val="20"/>
                <w:szCs w:val="20"/>
              </w:rPr>
            </w:pPr>
            <w:sdt>
              <w:sdtPr>
                <w:rPr>
                  <w:sz w:val="20"/>
                  <w:szCs w:val="20"/>
                </w:rPr>
                <w:id w:val="-54930187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20ECF014" w14:textId="171301C9" w:rsidR="00400CAC" w:rsidRPr="00BA430E" w:rsidRDefault="00B267A9" w:rsidP="00400CAC">
            <w:pPr>
              <w:jc w:val="left"/>
              <w:rPr>
                <w:sz w:val="20"/>
                <w:szCs w:val="20"/>
              </w:rPr>
            </w:pPr>
            <w:sdt>
              <w:sdtPr>
                <w:rPr>
                  <w:sz w:val="20"/>
                  <w:szCs w:val="20"/>
                </w:rPr>
                <w:id w:val="1288934237"/>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75A5E35E" w14:textId="77777777" w:rsidR="00400CAC" w:rsidRPr="00AC3C62" w:rsidRDefault="00400CAC" w:rsidP="00716E26">
            <w:pPr>
              <w:jc w:val="left"/>
              <w:rPr>
                <w:sz w:val="18"/>
                <w:szCs w:val="18"/>
              </w:rPr>
            </w:pPr>
            <w:r w:rsidRPr="00AC3C62">
              <w:rPr>
                <w:rFonts w:hint="eastAsia"/>
                <w:sz w:val="18"/>
                <w:szCs w:val="18"/>
              </w:rPr>
              <w:t>条例第</w:t>
            </w:r>
            <w:r w:rsidRPr="00AC3C62">
              <w:rPr>
                <w:sz w:val="18"/>
                <w:szCs w:val="18"/>
              </w:rPr>
              <w:t>6条</w:t>
            </w:r>
          </w:p>
          <w:p w14:paraId="78109285" w14:textId="77777777" w:rsidR="00400CAC" w:rsidRPr="00AC3C62" w:rsidRDefault="00400CAC" w:rsidP="00716E26">
            <w:pPr>
              <w:jc w:val="left"/>
              <w:rPr>
                <w:sz w:val="18"/>
                <w:szCs w:val="18"/>
              </w:rPr>
            </w:pPr>
            <w:r w:rsidRPr="00AC3C62">
              <w:rPr>
                <w:rFonts w:hint="eastAsia"/>
                <w:sz w:val="18"/>
                <w:szCs w:val="18"/>
              </w:rPr>
              <w:t>第</w:t>
            </w:r>
            <w:r w:rsidRPr="00AC3C62">
              <w:rPr>
                <w:sz w:val="18"/>
                <w:szCs w:val="18"/>
              </w:rPr>
              <w:t>1項第1号</w:t>
            </w:r>
          </w:p>
          <w:p w14:paraId="2ED1DE72" w14:textId="77777777" w:rsidR="00400CAC" w:rsidRPr="00AC3C62" w:rsidRDefault="00400CAC" w:rsidP="00716E26">
            <w:pPr>
              <w:jc w:val="left"/>
              <w:rPr>
                <w:sz w:val="18"/>
                <w:szCs w:val="18"/>
              </w:rPr>
            </w:pPr>
            <w:r w:rsidRPr="00AC3C62">
              <w:rPr>
                <w:rFonts w:hint="eastAsia"/>
                <w:sz w:val="18"/>
                <w:szCs w:val="18"/>
              </w:rPr>
              <w:t>平</w:t>
            </w:r>
            <w:r w:rsidRPr="00AC3C62">
              <w:rPr>
                <w:sz w:val="18"/>
                <w:szCs w:val="18"/>
              </w:rPr>
              <w:t>12老企44</w:t>
            </w:r>
          </w:p>
          <w:p w14:paraId="3CC2E118" w14:textId="444F8512" w:rsidR="00400CAC" w:rsidRPr="00AC3C62" w:rsidRDefault="00400CAC" w:rsidP="00716E26">
            <w:pPr>
              <w:jc w:val="left"/>
              <w:rPr>
                <w:sz w:val="18"/>
                <w:szCs w:val="18"/>
              </w:rPr>
            </w:pPr>
            <w:r w:rsidRPr="00AC3C62">
              <w:rPr>
                <w:rFonts w:hint="eastAsia"/>
                <w:sz w:val="18"/>
                <w:szCs w:val="18"/>
              </w:rPr>
              <w:lastRenderedPageBreak/>
              <w:t>第</w:t>
            </w:r>
            <w:r w:rsidRPr="00AC3C62">
              <w:rPr>
                <w:sz w:val="18"/>
                <w:szCs w:val="18"/>
              </w:rPr>
              <w:t>3の3</w:t>
            </w:r>
          </w:p>
        </w:tc>
      </w:tr>
      <w:tr w:rsidR="00400CAC" w:rsidRPr="0002410B" w14:paraId="538C8CAF" w14:textId="77777777" w:rsidTr="00A13794">
        <w:tc>
          <w:tcPr>
            <w:tcW w:w="279" w:type="dxa"/>
            <w:tcBorders>
              <w:top w:val="single" w:sz="4" w:space="0" w:color="auto"/>
              <w:bottom w:val="nil"/>
            </w:tcBorders>
            <w:tcMar>
              <w:top w:w="0" w:type="dxa"/>
              <w:left w:w="28" w:type="dxa"/>
              <w:bottom w:w="57" w:type="dxa"/>
              <w:right w:w="28" w:type="dxa"/>
            </w:tcMar>
          </w:tcPr>
          <w:p w14:paraId="53F3C075" w14:textId="77777777" w:rsidR="00400CAC" w:rsidRPr="00B0262B" w:rsidRDefault="00400CAC" w:rsidP="00400CAC">
            <w:pPr>
              <w:jc w:val="right"/>
              <w:rPr>
                <w:szCs w:val="21"/>
              </w:rPr>
            </w:pPr>
          </w:p>
        </w:tc>
        <w:tc>
          <w:tcPr>
            <w:tcW w:w="1276" w:type="dxa"/>
            <w:tcBorders>
              <w:top w:val="single" w:sz="4" w:space="0" w:color="auto"/>
              <w:bottom w:val="nil"/>
              <w:right w:val="single" w:sz="4" w:space="0" w:color="auto"/>
            </w:tcBorders>
            <w:tcMar>
              <w:top w:w="0" w:type="dxa"/>
              <w:left w:w="57" w:type="dxa"/>
              <w:bottom w:w="57" w:type="dxa"/>
              <w:right w:w="57" w:type="dxa"/>
            </w:tcMar>
          </w:tcPr>
          <w:p w14:paraId="492B34DA" w14:textId="77777777" w:rsidR="00400CAC" w:rsidRPr="00B0262B" w:rsidRDefault="00400CAC" w:rsidP="00400CAC">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9975BB3" w14:textId="308A40DC" w:rsidR="00400CAC" w:rsidRPr="004E0078" w:rsidRDefault="00400CAC" w:rsidP="00400CAC">
            <w:pPr>
              <w:widowControl/>
              <w:ind w:left="210" w:hangingChars="100" w:hanging="210"/>
              <w:rPr>
                <w:szCs w:val="21"/>
              </w:rPr>
            </w:pPr>
            <w:r>
              <w:rPr>
                <w:rFonts w:hint="eastAsia"/>
                <w:szCs w:val="21"/>
              </w:rPr>
              <w:t xml:space="preserve">※　</w:t>
            </w:r>
            <w:r w:rsidRPr="004E0078">
              <w:rPr>
                <w:rFonts w:hint="eastAsia"/>
                <w:szCs w:val="21"/>
              </w:rPr>
              <w:t>ただし、療養室、談話室、食堂、浴室、レクリエーション・ルーム、便所等入所者が日常継続的に使用する施設（以下「療養室等」という。）を２階以上の階及び地階のいずれにも設けていない建物は、準耐火建築物とすることができます。</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EA5A6F6" w14:textId="77777777" w:rsidR="00400CAC" w:rsidRPr="00BA430E" w:rsidRDefault="00400CAC" w:rsidP="00400CAC">
            <w:pPr>
              <w:jc w:val="left"/>
              <w:rPr>
                <w:sz w:val="20"/>
                <w:szCs w:val="20"/>
              </w:rPr>
            </w:pPr>
          </w:p>
        </w:tc>
        <w:tc>
          <w:tcPr>
            <w:tcW w:w="1259" w:type="dxa"/>
            <w:vMerge/>
            <w:tcBorders>
              <w:top w:val="single" w:sz="4" w:space="0" w:color="auto"/>
              <w:left w:val="single" w:sz="4" w:space="0" w:color="auto"/>
              <w:bottom w:val="nil"/>
            </w:tcBorders>
            <w:tcMar>
              <w:top w:w="0" w:type="dxa"/>
              <w:left w:w="28" w:type="dxa"/>
              <w:bottom w:w="57" w:type="dxa"/>
              <w:right w:w="28" w:type="dxa"/>
            </w:tcMar>
          </w:tcPr>
          <w:p w14:paraId="14030968" w14:textId="77777777" w:rsidR="00400CAC" w:rsidRPr="00AC3C62" w:rsidRDefault="00400CAC" w:rsidP="00716E26">
            <w:pPr>
              <w:jc w:val="left"/>
              <w:rPr>
                <w:sz w:val="18"/>
                <w:szCs w:val="18"/>
              </w:rPr>
            </w:pPr>
          </w:p>
        </w:tc>
      </w:tr>
      <w:tr w:rsidR="00400CAC" w:rsidRPr="0002410B" w14:paraId="6FB8C985" w14:textId="77777777" w:rsidTr="00A13794">
        <w:tc>
          <w:tcPr>
            <w:tcW w:w="279" w:type="dxa"/>
            <w:tcBorders>
              <w:top w:val="nil"/>
              <w:bottom w:val="nil"/>
            </w:tcBorders>
            <w:tcMar>
              <w:top w:w="0" w:type="dxa"/>
              <w:left w:w="28" w:type="dxa"/>
              <w:bottom w:w="57" w:type="dxa"/>
              <w:right w:w="28" w:type="dxa"/>
            </w:tcMar>
          </w:tcPr>
          <w:p w14:paraId="51FDEE5D"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5AE48FE" w14:textId="77777777" w:rsidR="00400CAC" w:rsidRPr="00B0262B" w:rsidRDefault="00400CAC" w:rsidP="00400CAC">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A32FEA1" w14:textId="592FEC5B" w:rsidR="00400CAC" w:rsidRPr="004C1E59" w:rsidRDefault="00400CAC" w:rsidP="00400CAC">
            <w:pPr>
              <w:widowControl/>
              <w:ind w:left="210" w:hangingChars="100" w:hanging="210"/>
              <w:rPr>
                <w:szCs w:val="21"/>
              </w:rPr>
            </w:pPr>
            <w:r w:rsidRPr="004C1E59">
              <w:rPr>
                <w:rFonts w:hint="eastAsia"/>
                <w:szCs w:val="21"/>
              </w:rPr>
              <w:t>※　療養室等を２階又は地階に設けている場合であっても、次に掲げる要件の全てを満たす建物は、準耐火建築物とすることができます。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15F55D4" w14:textId="77777777" w:rsidR="00400CAC" w:rsidRPr="00BA430E" w:rsidRDefault="00400CAC" w:rsidP="00400CAC">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16CA311" w14:textId="17F76113" w:rsidR="00400CAC" w:rsidRPr="00AC3C62" w:rsidRDefault="00400CAC" w:rsidP="00716E26">
            <w:pPr>
              <w:widowControl/>
              <w:jc w:val="left"/>
              <w:rPr>
                <w:sz w:val="18"/>
                <w:szCs w:val="18"/>
              </w:rPr>
            </w:pPr>
            <w:r w:rsidRPr="00AC3C62">
              <w:rPr>
                <w:rFonts w:hint="eastAsia"/>
                <w:sz w:val="18"/>
                <w:szCs w:val="18"/>
              </w:rPr>
              <w:t>条例第6条</w:t>
            </w:r>
            <w:r w:rsidRPr="00AC3C62">
              <w:rPr>
                <w:rFonts w:hint="eastAsia"/>
                <w:sz w:val="18"/>
                <w:szCs w:val="18"/>
              </w:rPr>
              <w:br/>
              <w:t>第1項第1号イ</w:t>
            </w:r>
          </w:p>
        </w:tc>
      </w:tr>
      <w:tr w:rsidR="00400CAC" w:rsidRPr="0002410B" w14:paraId="3CB1739B" w14:textId="77777777" w:rsidTr="00A13794">
        <w:tc>
          <w:tcPr>
            <w:tcW w:w="279" w:type="dxa"/>
            <w:tcBorders>
              <w:top w:val="nil"/>
              <w:bottom w:val="nil"/>
            </w:tcBorders>
            <w:tcMar>
              <w:top w:w="0" w:type="dxa"/>
              <w:left w:w="28" w:type="dxa"/>
              <w:bottom w:w="57" w:type="dxa"/>
              <w:right w:w="28" w:type="dxa"/>
            </w:tcMar>
          </w:tcPr>
          <w:p w14:paraId="1F17E762"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3145C03"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F1ACEE1" w14:textId="14FBC129" w:rsidR="00400CAC" w:rsidRPr="004C1E59" w:rsidRDefault="00A35D3C" w:rsidP="00A35D3C">
            <w:pPr>
              <w:widowControl/>
              <w:ind w:left="210" w:hangingChars="100" w:hanging="210"/>
              <w:rPr>
                <w:szCs w:val="21"/>
              </w:rPr>
            </w:pPr>
            <w:r>
              <w:rPr>
                <w:rFonts w:hint="eastAsia"/>
                <w:szCs w:val="21"/>
              </w:rPr>
              <w:t>①</w:t>
            </w:r>
            <w:r w:rsidR="00400CAC" w:rsidRPr="004C1E59">
              <w:rPr>
                <w:rFonts w:hint="eastAsia"/>
                <w:szCs w:val="21"/>
              </w:rPr>
              <w:t xml:space="preserve">　消防長又は消防署長と相談の上、非常災害対策に関する計画に、入所者の円滑かつ迅速な避難を確保するために必要な事項を定めること。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27F8E3D" w14:textId="77777777" w:rsidR="00400CAC" w:rsidRPr="00BA430E" w:rsidRDefault="00400CAC" w:rsidP="00400CAC">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280A7C8" w14:textId="77777777" w:rsidR="00400CAC" w:rsidRPr="00AC3C62" w:rsidRDefault="00400CAC" w:rsidP="00716E26">
            <w:pPr>
              <w:jc w:val="left"/>
              <w:rPr>
                <w:sz w:val="18"/>
                <w:szCs w:val="18"/>
              </w:rPr>
            </w:pPr>
          </w:p>
        </w:tc>
      </w:tr>
      <w:tr w:rsidR="00400CAC" w:rsidRPr="0002410B" w14:paraId="42B3B577" w14:textId="77777777" w:rsidTr="00A13794">
        <w:tc>
          <w:tcPr>
            <w:tcW w:w="279" w:type="dxa"/>
            <w:tcBorders>
              <w:top w:val="nil"/>
              <w:bottom w:val="nil"/>
            </w:tcBorders>
            <w:tcMar>
              <w:top w:w="0" w:type="dxa"/>
              <w:left w:w="28" w:type="dxa"/>
              <w:bottom w:w="57" w:type="dxa"/>
              <w:right w:w="28" w:type="dxa"/>
            </w:tcMar>
          </w:tcPr>
          <w:p w14:paraId="7EACD3E0"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7493F05"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0038C64" w14:textId="3BD476CD" w:rsidR="00400CAC" w:rsidRPr="004C1E59" w:rsidRDefault="00A35D3C" w:rsidP="00A35D3C">
            <w:pPr>
              <w:widowControl/>
              <w:ind w:left="210" w:hangingChars="100" w:hanging="210"/>
              <w:rPr>
                <w:szCs w:val="21"/>
              </w:rPr>
            </w:pPr>
            <w:r>
              <w:rPr>
                <w:rFonts w:hint="eastAsia"/>
                <w:szCs w:val="21"/>
              </w:rPr>
              <w:t>②</w:t>
            </w:r>
            <w:r w:rsidR="00400CAC" w:rsidRPr="004C1E59">
              <w:rPr>
                <w:rFonts w:hint="eastAsia"/>
                <w:szCs w:val="21"/>
              </w:rPr>
              <w:t xml:space="preserve">　消火・通報訓練については、非常災害対策に関する計画に従い、昼間及び夜間において行うこと。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32DAF8C" w14:textId="77777777" w:rsidR="00400CAC" w:rsidRPr="00BA430E" w:rsidRDefault="00400CAC" w:rsidP="00400CAC">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AB451D3" w14:textId="77777777" w:rsidR="00400CAC" w:rsidRPr="00AC3C62" w:rsidRDefault="00400CAC" w:rsidP="00716E26">
            <w:pPr>
              <w:jc w:val="left"/>
              <w:rPr>
                <w:sz w:val="18"/>
                <w:szCs w:val="18"/>
              </w:rPr>
            </w:pPr>
          </w:p>
        </w:tc>
      </w:tr>
      <w:tr w:rsidR="00400CAC" w:rsidRPr="0002410B" w14:paraId="12E5CE21" w14:textId="77777777" w:rsidTr="00A13794">
        <w:tc>
          <w:tcPr>
            <w:tcW w:w="279" w:type="dxa"/>
            <w:tcBorders>
              <w:top w:val="nil"/>
              <w:bottom w:val="nil"/>
            </w:tcBorders>
            <w:tcMar>
              <w:top w:w="0" w:type="dxa"/>
              <w:left w:w="28" w:type="dxa"/>
              <w:bottom w:w="57" w:type="dxa"/>
              <w:right w:w="28" w:type="dxa"/>
            </w:tcMar>
          </w:tcPr>
          <w:p w14:paraId="03456E57"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9A6BB2D" w14:textId="77777777" w:rsidR="00400CAC" w:rsidRPr="00B0262B" w:rsidRDefault="00400CAC" w:rsidP="00400CAC">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C677056" w14:textId="3683E76D" w:rsidR="00400CAC" w:rsidRPr="004C1E59" w:rsidRDefault="00A35D3C" w:rsidP="00A35D3C">
            <w:pPr>
              <w:widowControl/>
              <w:ind w:left="210" w:hangingChars="100" w:hanging="210"/>
              <w:rPr>
                <w:szCs w:val="21"/>
              </w:rPr>
            </w:pPr>
            <w:r>
              <w:rPr>
                <w:rFonts w:hint="eastAsia"/>
                <w:szCs w:val="21"/>
              </w:rPr>
              <w:t>③</w:t>
            </w:r>
            <w:r w:rsidR="00400CAC" w:rsidRPr="004C1E59">
              <w:rPr>
                <w:rFonts w:hint="eastAsia"/>
                <w:szCs w:val="21"/>
              </w:rPr>
              <w:t xml:space="preserve">　火災時における避難、消火等の協力を得ることについて、地域住民等との連携体制を整備すること。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74D6C8F" w14:textId="77777777" w:rsidR="00400CAC" w:rsidRPr="00BA430E" w:rsidRDefault="00400CAC"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04A7136" w14:textId="77777777" w:rsidR="00400CAC" w:rsidRPr="00AC3C62" w:rsidRDefault="00400CAC" w:rsidP="00716E26">
            <w:pPr>
              <w:jc w:val="left"/>
              <w:rPr>
                <w:sz w:val="18"/>
                <w:szCs w:val="18"/>
              </w:rPr>
            </w:pPr>
          </w:p>
        </w:tc>
      </w:tr>
      <w:tr w:rsidR="00400CAC" w:rsidRPr="0002410B" w14:paraId="3688CE0C" w14:textId="77777777" w:rsidTr="00A13794">
        <w:tc>
          <w:tcPr>
            <w:tcW w:w="279" w:type="dxa"/>
            <w:tcBorders>
              <w:top w:val="nil"/>
              <w:bottom w:val="nil"/>
            </w:tcBorders>
            <w:tcMar>
              <w:top w:w="0" w:type="dxa"/>
              <w:left w:w="28" w:type="dxa"/>
              <w:bottom w:w="57" w:type="dxa"/>
              <w:right w:w="28" w:type="dxa"/>
            </w:tcMar>
          </w:tcPr>
          <w:p w14:paraId="15219398"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427EC42"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A9F891A" w14:textId="266083C2" w:rsidR="00400CAC" w:rsidRPr="00D0182E"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療養室等が２階以上の階にある場合は、屋内の直通階段及び</w:t>
            </w:r>
            <w:r w:rsidR="00562F3F" w:rsidRPr="004E0078">
              <w:rPr>
                <w:rFonts w:ascii="ＭＳ ゴシック" w:eastAsia="ＭＳ ゴシック" w:hAnsi="ＭＳ ゴシック" w:hint="eastAsia"/>
                <w:b/>
                <w:bCs/>
                <w:szCs w:val="21"/>
              </w:rPr>
              <w:t>エレベーター</w:t>
            </w:r>
            <w:r w:rsidRPr="004E0078">
              <w:rPr>
                <w:rFonts w:ascii="ＭＳ ゴシック" w:eastAsia="ＭＳ ゴシック" w:hAnsi="ＭＳ ゴシック" w:hint="eastAsia"/>
                <w:b/>
                <w:bCs/>
                <w:szCs w:val="21"/>
              </w:rPr>
              <w:t>をそれぞれ１以上設けていますか。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42ED404" w14:textId="77777777" w:rsidR="00400CAC" w:rsidRPr="00BA430E" w:rsidRDefault="00B267A9" w:rsidP="00400CAC">
            <w:pPr>
              <w:jc w:val="left"/>
              <w:rPr>
                <w:sz w:val="20"/>
                <w:szCs w:val="20"/>
              </w:rPr>
            </w:pPr>
            <w:sdt>
              <w:sdtPr>
                <w:rPr>
                  <w:sz w:val="20"/>
                  <w:szCs w:val="20"/>
                </w:rPr>
                <w:id w:val="192028588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1D8F4AFE" w14:textId="77777777" w:rsidR="00400CAC" w:rsidRDefault="00B267A9" w:rsidP="00400CAC">
            <w:pPr>
              <w:jc w:val="left"/>
              <w:rPr>
                <w:sz w:val="20"/>
                <w:szCs w:val="20"/>
              </w:rPr>
            </w:pPr>
            <w:sdt>
              <w:sdtPr>
                <w:rPr>
                  <w:sz w:val="20"/>
                  <w:szCs w:val="20"/>
                </w:rPr>
                <w:id w:val="-9617495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p w14:paraId="655B7E37" w14:textId="5F80C301" w:rsidR="00400CAC" w:rsidRPr="00BA430E" w:rsidRDefault="00B267A9" w:rsidP="00400CAC">
            <w:pPr>
              <w:jc w:val="left"/>
              <w:rPr>
                <w:sz w:val="20"/>
                <w:szCs w:val="20"/>
              </w:rPr>
            </w:pPr>
            <w:sdt>
              <w:sdtPr>
                <w:rPr>
                  <w:sz w:val="20"/>
                  <w:szCs w:val="20"/>
                </w:rPr>
                <w:id w:val="-183051489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Pr>
                <w:rFonts w:hint="eastAsia"/>
                <w:sz w:val="20"/>
                <w:szCs w:val="20"/>
              </w:rPr>
              <w:t>該当なし</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205E0AC" w14:textId="75FD640E" w:rsidR="00400CAC" w:rsidRPr="00AC3C62" w:rsidRDefault="00400CAC" w:rsidP="00716E26">
            <w:pPr>
              <w:widowControl/>
              <w:jc w:val="left"/>
              <w:rPr>
                <w:sz w:val="18"/>
                <w:szCs w:val="18"/>
              </w:rPr>
            </w:pPr>
            <w:r w:rsidRPr="00AC3C62">
              <w:rPr>
                <w:rFonts w:hint="eastAsia"/>
                <w:sz w:val="18"/>
                <w:szCs w:val="18"/>
              </w:rPr>
              <w:t>条例第6条</w:t>
            </w:r>
            <w:r w:rsidRPr="00AC3C62">
              <w:rPr>
                <w:rFonts w:hint="eastAsia"/>
                <w:sz w:val="18"/>
                <w:szCs w:val="18"/>
              </w:rPr>
              <w:br/>
              <w:t>第1項第2号</w:t>
            </w:r>
          </w:p>
        </w:tc>
      </w:tr>
      <w:tr w:rsidR="00400CAC" w:rsidRPr="0002410B" w14:paraId="7617FEDC" w14:textId="77777777" w:rsidTr="00A13794">
        <w:tc>
          <w:tcPr>
            <w:tcW w:w="279" w:type="dxa"/>
            <w:tcBorders>
              <w:top w:val="nil"/>
              <w:bottom w:val="nil"/>
            </w:tcBorders>
            <w:tcMar>
              <w:top w:w="0" w:type="dxa"/>
              <w:left w:w="28" w:type="dxa"/>
              <w:bottom w:w="57" w:type="dxa"/>
              <w:right w:w="28" w:type="dxa"/>
            </w:tcMar>
          </w:tcPr>
          <w:p w14:paraId="3955789B"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F009F6A" w14:textId="77777777" w:rsidR="00400CAC" w:rsidRPr="00B0262B" w:rsidRDefault="00400CAC" w:rsidP="00400CAC">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2F9C5DE" w14:textId="1FB7A832" w:rsidR="00400CAC" w:rsidRPr="004E0078" w:rsidRDefault="00400CAC" w:rsidP="00400CAC">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経過措置による構造設備の基準を満たしていますか。</w:t>
            </w:r>
          </w:p>
          <w:p w14:paraId="75F05575" w14:textId="77777777" w:rsidR="00400CAC" w:rsidRPr="004E0078" w:rsidRDefault="00400CAC" w:rsidP="00400CAC">
            <w:pPr>
              <w:ind w:left="420" w:hangingChars="200" w:hanging="420"/>
              <w:rPr>
                <w:szCs w:val="21"/>
              </w:rPr>
            </w:pPr>
          </w:p>
        </w:tc>
        <w:tc>
          <w:tcPr>
            <w:tcW w:w="1107"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163163D6" w14:textId="77777777" w:rsidR="00400CAC" w:rsidRPr="00BA430E" w:rsidRDefault="00B267A9" w:rsidP="00400CAC">
            <w:pPr>
              <w:jc w:val="left"/>
              <w:rPr>
                <w:sz w:val="20"/>
                <w:szCs w:val="20"/>
              </w:rPr>
            </w:pPr>
            <w:sdt>
              <w:sdtPr>
                <w:rPr>
                  <w:sz w:val="20"/>
                  <w:szCs w:val="20"/>
                </w:rPr>
                <w:id w:val="139940257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382F4A62" w14:textId="77777777" w:rsidR="00400CAC" w:rsidRDefault="00B267A9" w:rsidP="00400CAC">
            <w:pPr>
              <w:jc w:val="left"/>
              <w:rPr>
                <w:sz w:val="20"/>
                <w:szCs w:val="20"/>
              </w:rPr>
            </w:pPr>
            <w:sdt>
              <w:sdtPr>
                <w:rPr>
                  <w:sz w:val="20"/>
                  <w:szCs w:val="20"/>
                </w:rPr>
                <w:id w:val="877362235"/>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p w14:paraId="200B734D" w14:textId="1886A791" w:rsidR="00400CAC" w:rsidRPr="00BA430E" w:rsidRDefault="00B267A9" w:rsidP="00400CAC">
            <w:pPr>
              <w:jc w:val="left"/>
              <w:rPr>
                <w:sz w:val="20"/>
                <w:szCs w:val="20"/>
              </w:rPr>
            </w:pPr>
            <w:sdt>
              <w:sdtPr>
                <w:rPr>
                  <w:sz w:val="20"/>
                  <w:szCs w:val="20"/>
                </w:rPr>
                <w:id w:val="1820126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Pr>
                <w:rFonts w:hint="eastAsia"/>
                <w:sz w:val="20"/>
                <w:szCs w:val="20"/>
              </w:rPr>
              <w:t>該当なし</w:t>
            </w:r>
          </w:p>
        </w:tc>
        <w:tc>
          <w:tcPr>
            <w:tcW w:w="1259" w:type="dxa"/>
            <w:vMerge w:val="restart"/>
            <w:tcBorders>
              <w:top w:val="single" w:sz="4" w:space="0" w:color="auto"/>
              <w:left w:val="single" w:sz="4" w:space="0" w:color="auto"/>
              <w:bottom w:val="nil"/>
            </w:tcBorders>
            <w:tcMar>
              <w:top w:w="0" w:type="dxa"/>
              <w:left w:w="28" w:type="dxa"/>
              <w:bottom w:w="57" w:type="dxa"/>
              <w:right w:w="28" w:type="dxa"/>
            </w:tcMar>
          </w:tcPr>
          <w:p w14:paraId="72C29CEA" w14:textId="45F05721" w:rsidR="00400CAC" w:rsidRPr="00AC3C62" w:rsidRDefault="00400CAC" w:rsidP="00C51920">
            <w:pPr>
              <w:jc w:val="left"/>
              <w:rPr>
                <w:sz w:val="18"/>
                <w:szCs w:val="18"/>
              </w:rPr>
            </w:pPr>
            <w:r w:rsidRPr="00AC3C62">
              <w:rPr>
                <w:rFonts w:hint="eastAsia"/>
                <w:sz w:val="18"/>
                <w:szCs w:val="18"/>
              </w:rPr>
              <w:t>条例附則第</w:t>
            </w:r>
            <w:r w:rsidRPr="00AC3C62">
              <w:rPr>
                <w:sz w:val="18"/>
                <w:szCs w:val="18"/>
              </w:rPr>
              <w:t>6条</w:t>
            </w:r>
          </w:p>
          <w:p w14:paraId="2F0AA802" w14:textId="77777777" w:rsidR="00400CAC" w:rsidRPr="00AC3C62" w:rsidRDefault="00400CAC" w:rsidP="00C51920">
            <w:pPr>
              <w:jc w:val="left"/>
              <w:rPr>
                <w:sz w:val="18"/>
                <w:szCs w:val="18"/>
              </w:rPr>
            </w:pPr>
            <w:r w:rsidRPr="00AC3C62">
              <w:rPr>
                <w:rFonts w:hint="eastAsia"/>
                <w:sz w:val="18"/>
                <w:szCs w:val="18"/>
              </w:rPr>
              <w:t>平</w:t>
            </w:r>
            <w:r w:rsidRPr="00AC3C62">
              <w:rPr>
                <w:sz w:val="18"/>
                <w:szCs w:val="18"/>
              </w:rPr>
              <w:t>12老企44</w:t>
            </w:r>
          </w:p>
          <w:p w14:paraId="725305F2" w14:textId="46DC16E3" w:rsidR="00400CAC" w:rsidRPr="00AC3C62" w:rsidRDefault="00400CAC" w:rsidP="00C51920">
            <w:pPr>
              <w:jc w:val="left"/>
              <w:rPr>
                <w:sz w:val="18"/>
                <w:szCs w:val="18"/>
              </w:rPr>
            </w:pPr>
            <w:r w:rsidRPr="00AC3C62">
              <w:rPr>
                <w:rFonts w:hint="eastAsia"/>
                <w:sz w:val="18"/>
                <w:szCs w:val="18"/>
              </w:rPr>
              <w:t>第</w:t>
            </w:r>
            <w:r w:rsidRPr="00AC3C62">
              <w:rPr>
                <w:sz w:val="18"/>
                <w:szCs w:val="18"/>
              </w:rPr>
              <w:t>3の4の(3)</w:t>
            </w:r>
          </w:p>
        </w:tc>
      </w:tr>
      <w:tr w:rsidR="00400CAC" w:rsidRPr="0002410B" w14:paraId="7245E77B" w14:textId="77777777" w:rsidTr="00A13794">
        <w:tc>
          <w:tcPr>
            <w:tcW w:w="279" w:type="dxa"/>
            <w:tcBorders>
              <w:top w:val="nil"/>
              <w:bottom w:val="nil"/>
            </w:tcBorders>
            <w:tcMar>
              <w:top w:w="0" w:type="dxa"/>
              <w:left w:w="28" w:type="dxa"/>
              <w:bottom w:w="57" w:type="dxa"/>
              <w:right w:w="28" w:type="dxa"/>
            </w:tcMar>
          </w:tcPr>
          <w:p w14:paraId="11993822"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E0B2DB8" w14:textId="77777777" w:rsidR="00400CAC" w:rsidRPr="00B0262B" w:rsidRDefault="00400CAC" w:rsidP="00400CAC">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7297ABD" w14:textId="511F5399" w:rsidR="00400CAC" w:rsidRPr="004E0078" w:rsidRDefault="00400CAC" w:rsidP="00400CAC">
            <w:pPr>
              <w:widowControl/>
              <w:rPr>
                <w:szCs w:val="21"/>
              </w:rPr>
            </w:pPr>
            <w:r>
              <w:rPr>
                <w:rFonts w:hint="eastAsia"/>
                <w:szCs w:val="21"/>
              </w:rPr>
              <w:t>※</w:t>
            </w:r>
            <w:r w:rsidRPr="004E0078">
              <w:rPr>
                <w:rFonts w:hint="eastAsia"/>
                <w:szCs w:val="21"/>
              </w:rPr>
              <w:t>（経過措置）</w:t>
            </w:r>
            <w:r w:rsidRPr="004E0078">
              <w:rPr>
                <w:rFonts w:hint="eastAsia"/>
                <w:szCs w:val="21"/>
              </w:rPr>
              <w:br/>
              <w:t xml:space="preserve">　　平成30年</w:t>
            </w:r>
            <w:r w:rsidR="00941407">
              <w:rPr>
                <w:rFonts w:hint="eastAsia"/>
                <w:szCs w:val="21"/>
              </w:rPr>
              <w:t>４</w:t>
            </w:r>
            <w:r w:rsidRPr="004E0078">
              <w:rPr>
                <w:rFonts w:hint="eastAsia"/>
                <w:szCs w:val="21"/>
              </w:rPr>
              <w:t>月</w:t>
            </w:r>
            <w:r w:rsidR="00941407">
              <w:rPr>
                <w:rFonts w:hint="eastAsia"/>
                <w:szCs w:val="21"/>
              </w:rPr>
              <w:t>１</w:t>
            </w:r>
            <w:r w:rsidRPr="004E0078">
              <w:rPr>
                <w:rFonts w:hint="eastAsia"/>
                <w:szCs w:val="21"/>
              </w:rPr>
              <w:t>日に現に存するみなし介護老人保健施設</w:t>
            </w:r>
          </w:p>
          <w:p w14:paraId="4DE5BC9E" w14:textId="325D6DB7" w:rsidR="00400CAC" w:rsidRPr="004E0078" w:rsidRDefault="00400CAC" w:rsidP="00400CAC">
            <w:pPr>
              <w:widowControl/>
              <w:ind w:leftChars="100" w:left="210"/>
              <w:rPr>
                <w:szCs w:val="21"/>
              </w:rPr>
            </w:pPr>
            <w:r w:rsidRPr="004E0078">
              <w:rPr>
                <w:rFonts w:hint="eastAsia"/>
                <w:szCs w:val="21"/>
              </w:rPr>
              <w:t>であって、介護老人保健施設基準附則第</w:t>
            </w:r>
            <w:r w:rsidR="00941407">
              <w:rPr>
                <w:rFonts w:hint="eastAsia"/>
                <w:szCs w:val="21"/>
              </w:rPr>
              <w:t>６</w:t>
            </w:r>
            <w:r w:rsidRPr="004E0078">
              <w:rPr>
                <w:rFonts w:hint="eastAsia"/>
                <w:szCs w:val="21"/>
              </w:rPr>
              <w:t>条の規定の適用を受けていた施設の構造設備については、条例第</w:t>
            </w:r>
            <w:r w:rsidR="00941407">
              <w:rPr>
                <w:rFonts w:hint="eastAsia"/>
                <w:szCs w:val="21"/>
              </w:rPr>
              <w:t>６</w:t>
            </w:r>
            <w:r w:rsidRPr="004E0078">
              <w:rPr>
                <w:rFonts w:hint="eastAsia"/>
                <w:szCs w:val="21"/>
              </w:rPr>
              <w:t>条第</w:t>
            </w:r>
            <w:r w:rsidR="00941407">
              <w:rPr>
                <w:rFonts w:hint="eastAsia"/>
                <w:szCs w:val="21"/>
              </w:rPr>
              <w:t>１</w:t>
            </w:r>
            <w:r w:rsidRPr="004E0078">
              <w:rPr>
                <w:rFonts w:hint="eastAsia"/>
                <w:szCs w:val="21"/>
              </w:rPr>
              <w:t>項第</w:t>
            </w:r>
            <w:r w:rsidR="00941407">
              <w:rPr>
                <w:rFonts w:hint="eastAsia"/>
                <w:szCs w:val="21"/>
              </w:rPr>
              <w:t>２</w:t>
            </w:r>
            <w:r w:rsidRPr="004E0078">
              <w:rPr>
                <w:rFonts w:hint="eastAsia"/>
                <w:szCs w:val="21"/>
              </w:rPr>
              <w:t>号(</w:t>
            </w:r>
            <w:r w:rsidR="00562F3F" w:rsidRPr="004E0078">
              <w:rPr>
                <w:rFonts w:hint="eastAsia"/>
                <w:szCs w:val="21"/>
              </w:rPr>
              <w:t>エレベーター</w:t>
            </w:r>
            <w:r w:rsidRPr="004E0078">
              <w:rPr>
                <w:rFonts w:hint="eastAsia"/>
                <w:szCs w:val="21"/>
              </w:rPr>
              <w:t>に係る部分に限る。</w:t>
            </w:r>
            <w:r w:rsidR="004366AD" w:rsidRPr="004E0078">
              <w:rPr>
                <w:szCs w:val="21"/>
              </w:rPr>
              <w:t>)</w:t>
            </w:r>
            <w:r w:rsidR="004366AD" w:rsidRPr="004E0078">
              <w:rPr>
                <w:rFonts w:hint="eastAsia"/>
                <w:szCs w:val="21"/>
              </w:rPr>
              <w:t xml:space="preserve"> の規定は適用されません</w:t>
            </w:r>
            <w:r w:rsidRPr="004E0078">
              <w:rPr>
                <w:rFonts w:hint="eastAsia"/>
                <w:szCs w:val="21"/>
              </w:rPr>
              <w:t>。</w:t>
            </w:r>
          </w:p>
        </w:tc>
        <w:tc>
          <w:tcPr>
            <w:tcW w:w="1107" w:type="dxa"/>
            <w:vMerge/>
            <w:tcBorders>
              <w:left w:val="single" w:sz="4" w:space="0" w:color="auto"/>
              <w:bottom w:val="single" w:sz="4" w:space="0" w:color="auto"/>
              <w:right w:val="single" w:sz="4" w:space="0" w:color="auto"/>
            </w:tcBorders>
            <w:tcMar>
              <w:top w:w="0" w:type="dxa"/>
              <w:left w:w="28" w:type="dxa"/>
              <w:bottom w:w="57" w:type="dxa"/>
              <w:right w:w="28" w:type="dxa"/>
            </w:tcMar>
          </w:tcPr>
          <w:p w14:paraId="0181CBE6" w14:textId="77777777" w:rsidR="00400CAC" w:rsidRPr="00BA430E" w:rsidRDefault="00400CAC" w:rsidP="00400CAC">
            <w:pPr>
              <w:jc w:val="left"/>
              <w:rPr>
                <w:sz w:val="20"/>
                <w:szCs w:val="20"/>
              </w:rPr>
            </w:pPr>
          </w:p>
        </w:tc>
        <w:tc>
          <w:tcPr>
            <w:tcW w:w="1259" w:type="dxa"/>
            <w:vMerge/>
            <w:tcBorders>
              <w:top w:val="nil"/>
              <w:left w:val="single" w:sz="4" w:space="0" w:color="auto"/>
              <w:bottom w:val="single" w:sz="4" w:space="0" w:color="auto"/>
            </w:tcBorders>
            <w:tcMar>
              <w:top w:w="0" w:type="dxa"/>
              <w:left w:w="28" w:type="dxa"/>
              <w:bottom w:w="57" w:type="dxa"/>
              <w:right w:w="28" w:type="dxa"/>
            </w:tcMar>
          </w:tcPr>
          <w:p w14:paraId="6B77E981" w14:textId="77777777" w:rsidR="00400CAC" w:rsidRPr="00AC3C62" w:rsidRDefault="00400CAC" w:rsidP="00716E26">
            <w:pPr>
              <w:jc w:val="left"/>
              <w:rPr>
                <w:sz w:val="18"/>
                <w:szCs w:val="18"/>
              </w:rPr>
            </w:pPr>
          </w:p>
        </w:tc>
      </w:tr>
      <w:tr w:rsidR="00400CAC" w:rsidRPr="0002410B" w14:paraId="4A68C7BF" w14:textId="77777777" w:rsidTr="00A13794">
        <w:tc>
          <w:tcPr>
            <w:tcW w:w="279" w:type="dxa"/>
            <w:tcBorders>
              <w:top w:val="nil"/>
              <w:bottom w:val="nil"/>
            </w:tcBorders>
            <w:tcMar>
              <w:top w:w="0" w:type="dxa"/>
              <w:left w:w="28" w:type="dxa"/>
              <w:bottom w:w="57" w:type="dxa"/>
              <w:right w:w="28" w:type="dxa"/>
            </w:tcMar>
          </w:tcPr>
          <w:p w14:paraId="7ECE5B88"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D9A685E" w14:textId="77777777" w:rsidR="00400CAC" w:rsidRPr="00B0262B" w:rsidRDefault="00400CAC" w:rsidP="00400CAC">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A2B0A5" w14:textId="071F5FF0" w:rsidR="00400CAC" w:rsidRPr="00D0182E"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療養室等が３階以上の階にある場合は、避難に支障がないように避難階段を２以上設けていますか。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310962D" w14:textId="77777777" w:rsidR="00400CAC" w:rsidRPr="00BA430E" w:rsidRDefault="00B267A9" w:rsidP="00400CAC">
            <w:pPr>
              <w:jc w:val="left"/>
              <w:rPr>
                <w:sz w:val="20"/>
                <w:szCs w:val="20"/>
              </w:rPr>
            </w:pPr>
            <w:sdt>
              <w:sdtPr>
                <w:rPr>
                  <w:sz w:val="20"/>
                  <w:szCs w:val="20"/>
                </w:rPr>
                <w:id w:val="-61437012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4D4DECDA" w14:textId="77777777" w:rsidR="00400CAC" w:rsidRDefault="00B267A9" w:rsidP="00400CAC">
            <w:pPr>
              <w:jc w:val="left"/>
              <w:rPr>
                <w:sz w:val="20"/>
                <w:szCs w:val="20"/>
              </w:rPr>
            </w:pPr>
            <w:sdt>
              <w:sdtPr>
                <w:rPr>
                  <w:sz w:val="20"/>
                  <w:szCs w:val="20"/>
                </w:rPr>
                <w:id w:val="-1137264714"/>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p w14:paraId="775F8341" w14:textId="179A5A6D" w:rsidR="00400CAC" w:rsidRPr="00BA430E" w:rsidRDefault="00B267A9" w:rsidP="00400CAC">
            <w:pPr>
              <w:jc w:val="left"/>
              <w:rPr>
                <w:sz w:val="20"/>
                <w:szCs w:val="20"/>
              </w:rPr>
            </w:pPr>
            <w:sdt>
              <w:sdtPr>
                <w:rPr>
                  <w:sz w:val="20"/>
                  <w:szCs w:val="20"/>
                </w:rPr>
                <w:id w:val="71099223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263B423C" w14:textId="34B86CCA" w:rsidR="00400CAC" w:rsidRPr="00AC3C62" w:rsidRDefault="00400CAC" w:rsidP="00716E26">
            <w:pPr>
              <w:widowControl/>
              <w:jc w:val="left"/>
              <w:rPr>
                <w:sz w:val="18"/>
                <w:szCs w:val="18"/>
              </w:rPr>
            </w:pPr>
            <w:r w:rsidRPr="00AC3C62">
              <w:rPr>
                <w:rFonts w:hint="eastAsia"/>
                <w:sz w:val="18"/>
                <w:szCs w:val="18"/>
              </w:rPr>
              <w:t>条例第6条</w:t>
            </w:r>
            <w:r w:rsidRPr="00AC3C62">
              <w:rPr>
                <w:rFonts w:hint="eastAsia"/>
                <w:sz w:val="18"/>
                <w:szCs w:val="18"/>
              </w:rPr>
              <w:br/>
              <w:t>第1項第3号</w:t>
            </w:r>
          </w:p>
        </w:tc>
      </w:tr>
      <w:tr w:rsidR="00400CAC" w:rsidRPr="0002410B" w14:paraId="715FDCEC" w14:textId="77777777" w:rsidTr="00A13794">
        <w:tc>
          <w:tcPr>
            <w:tcW w:w="279" w:type="dxa"/>
            <w:tcBorders>
              <w:top w:val="nil"/>
              <w:bottom w:val="nil"/>
            </w:tcBorders>
            <w:tcMar>
              <w:top w:w="0" w:type="dxa"/>
              <w:left w:w="28" w:type="dxa"/>
              <w:bottom w:w="57" w:type="dxa"/>
              <w:right w:w="28" w:type="dxa"/>
            </w:tcMar>
          </w:tcPr>
          <w:p w14:paraId="30C3BCF5"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034E349" w14:textId="77777777" w:rsidR="00400CAC" w:rsidRPr="00B0262B" w:rsidRDefault="00400CAC" w:rsidP="00400CAC">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8005104" w14:textId="779064A7" w:rsidR="00400CAC" w:rsidRPr="004E0078" w:rsidRDefault="00400CAC" w:rsidP="00400CAC">
            <w:pPr>
              <w:widowControl/>
              <w:ind w:left="210" w:hangingChars="100" w:hanging="210"/>
              <w:rPr>
                <w:szCs w:val="21"/>
              </w:rPr>
            </w:pPr>
            <w:r>
              <w:rPr>
                <w:rFonts w:hint="eastAsia"/>
                <w:szCs w:val="21"/>
              </w:rPr>
              <w:t xml:space="preserve">※　</w:t>
            </w:r>
            <w:r w:rsidRPr="004E0078">
              <w:rPr>
                <w:rFonts w:hint="eastAsia"/>
                <w:szCs w:val="21"/>
              </w:rPr>
              <w:t>ただし、</w:t>
            </w:r>
            <w:r>
              <w:rPr>
                <w:rFonts w:ascii="Segoe UI Symbol" w:hAnsi="Segoe UI Symbol" w:cs="Segoe UI Symbol" w:hint="eastAsia"/>
                <w:szCs w:val="21"/>
              </w:rPr>
              <w:t>⑵</w:t>
            </w:r>
            <w:r w:rsidR="001C2C94">
              <w:rPr>
                <w:rFonts w:hint="eastAsia"/>
                <w:szCs w:val="21"/>
              </w:rPr>
              <w:t>の直通階段を避難階段としての構造とする場合</w:t>
            </w:r>
            <w:r w:rsidRPr="004E0078">
              <w:rPr>
                <w:rFonts w:hint="eastAsia"/>
                <w:szCs w:val="21"/>
              </w:rPr>
              <w:t>、その直通階段の数を避難階段の数に算入することができます。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F30FD10" w14:textId="77777777" w:rsidR="00400CAC" w:rsidRPr="00BA430E" w:rsidRDefault="00400CAC"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45693D42" w14:textId="77777777" w:rsidR="00400CAC" w:rsidRPr="00AC3C62" w:rsidRDefault="00400CAC" w:rsidP="00716E26">
            <w:pPr>
              <w:jc w:val="left"/>
              <w:rPr>
                <w:sz w:val="18"/>
                <w:szCs w:val="18"/>
              </w:rPr>
            </w:pPr>
          </w:p>
        </w:tc>
      </w:tr>
      <w:tr w:rsidR="00400CAC" w:rsidRPr="0002410B" w14:paraId="36DDFD02" w14:textId="77777777" w:rsidTr="00A13794">
        <w:tc>
          <w:tcPr>
            <w:tcW w:w="279" w:type="dxa"/>
            <w:tcBorders>
              <w:top w:val="nil"/>
              <w:bottom w:val="nil"/>
            </w:tcBorders>
            <w:tcMar>
              <w:top w:w="0" w:type="dxa"/>
              <w:left w:w="28" w:type="dxa"/>
              <w:bottom w:w="57" w:type="dxa"/>
              <w:right w:w="28" w:type="dxa"/>
            </w:tcMar>
          </w:tcPr>
          <w:p w14:paraId="05AB42AC"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6297A8F"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F9D6641" w14:textId="67B8D4C1" w:rsidR="00400CAC" w:rsidRPr="004E0078"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階段の傾斜は緩やかで、原則として両側に手すりを設けていますか。</w:t>
            </w:r>
          </w:p>
          <w:p w14:paraId="504F6AA8" w14:textId="77777777" w:rsidR="00400CAC" w:rsidRPr="004E0078" w:rsidRDefault="00400CAC" w:rsidP="00400CAC">
            <w:pPr>
              <w:ind w:left="420" w:hangingChars="200" w:hanging="420"/>
              <w:rPr>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31D7FDD" w14:textId="77777777" w:rsidR="00400CAC" w:rsidRPr="00BA430E" w:rsidRDefault="00B267A9" w:rsidP="00400CAC">
            <w:pPr>
              <w:jc w:val="left"/>
              <w:rPr>
                <w:sz w:val="20"/>
                <w:szCs w:val="20"/>
              </w:rPr>
            </w:pPr>
            <w:sdt>
              <w:sdtPr>
                <w:rPr>
                  <w:sz w:val="20"/>
                  <w:szCs w:val="20"/>
                </w:rPr>
                <w:id w:val="1329873754"/>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11BB9D67" w14:textId="5DBF1F48" w:rsidR="00400CAC" w:rsidRPr="00BA430E" w:rsidRDefault="00B267A9" w:rsidP="00400CAC">
            <w:pPr>
              <w:jc w:val="left"/>
              <w:rPr>
                <w:sz w:val="20"/>
                <w:szCs w:val="20"/>
              </w:rPr>
            </w:pPr>
            <w:sdt>
              <w:sdtPr>
                <w:rPr>
                  <w:sz w:val="20"/>
                  <w:szCs w:val="20"/>
                </w:rPr>
                <w:id w:val="47103026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592413F" w14:textId="0E2C0DF4" w:rsidR="00400CAC" w:rsidRPr="00AC3C62" w:rsidRDefault="00400CAC" w:rsidP="00716E26">
            <w:pPr>
              <w:widowControl/>
              <w:jc w:val="left"/>
              <w:rPr>
                <w:sz w:val="18"/>
                <w:szCs w:val="18"/>
              </w:rPr>
            </w:pPr>
            <w:r w:rsidRPr="00AC3C62">
              <w:rPr>
                <w:rFonts w:hint="eastAsia"/>
                <w:sz w:val="18"/>
                <w:szCs w:val="18"/>
              </w:rPr>
              <w:t>条例第6条</w:t>
            </w:r>
            <w:r w:rsidRPr="00AC3C62">
              <w:rPr>
                <w:rFonts w:hint="eastAsia"/>
                <w:sz w:val="18"/>
                <w:szCs w:val="18"/>
              </w:rPr>
              <w:br/>
              <w:t>第1項第4号</w:t>
            </w:r>
            <w:r w:rsidRPr="00AC3C62">
              <w:rPr>
                <w:rFonts w:hint="eastAsia"/>
                <w:sz w:val="18"/>
                <w:szCs w:val="18"/>
              </w:rPr>
              <w:br/>
              <w:t>平12老企44</w:t>
            </w:r>
            <w:r w:rsidRPr="00AC3C62">
              <w:rPr>
                <w:rFonts w:hint="eastAsia"/>
                <w:sz w:val="18"/>
                <w:szCs w:val="18"/>
              </w:rPr>
              <w:br/>
              <w:t>第3の3の(3)</w:t>
            </w:r>
          </w:p>
        </w:tc>
      </w:tr>
      <w:tr w:rsidR="00400CAC" w:rsidRPr="0002410B" w14:paraId="7DB9457A" w14:textId="77777777" w:rsidTr="00A13794">
        <w:tc>
          <w:tcPr>
            <w:tcW w:w="279" w:type="dxa"/>
            <w:tcBorders>
              <w:top w:val="nil"/>
              <w:bottom w:val="nil"/>
            </w:tcBorders>
            <w:tcMar>
              <w:top w:w="0" w:type="dxa"/>
              <w:left w:w="28" w:type="dxa"/>
              <w:bottom w:w="57" w:type="dxa"/>
              <w:right w:w="28" w:type="dxa"/>
            </w:tcMar>
          </w:tcPr>
          <w:p w14:paraId="7D3FF783"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A0748DD" w14:textId="77777777" w:rsidR="00400CAC" w:rsidRPr="00B0262B" w:rsidRDefault="00400CAC" w:rsidP="00400CAC">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4830BE5" w14:textId="31BA132D" w:rsidR="00400CAC" w:rsidRPr="004E0078" w:rsidRDefault="00400CAC" w:rsidP="00400CAC">
            <w:pPr>
              <w:widowControl/>
              <w:rPr>
                <w:szCs w:val="21"/>
              </w:rPr>
            </w:pPr>
            <w:r w:rsidRPr="004E0078">
              <w:rPr>
                <w:rFonts w:hint="eastAsia"/>
                <w:szCs w:val="21"/>
              </w:rPr>
              <w:t>⑹　廊下の構</w:t>
            </w:r>
            <w:r>
              <w:rPr>
                <w:rFonts w:hint="eastAsia"/>
                <w:szCs w:val="21"/>
              </w:rPr>
              <w:t>造は次のとおりとなっていますか。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26C2037" w14:textId="77777777" w:rsidR="00400CAC" w:rsidRPr="00BA430E" w:rsidRDefault="00400CAC" w:rsidP="00400CAC">
            <w:pPr>
              <w:jc w:val="left"/>
              <w:rPr>
                <w:sz w:val="20"/>
                <w:szCs w:val="20"/>
              </w:rPr>
            </w:pPr>
          </w:p>
        </w:tc>
        <w:tc>
          <w:tcPr>
            <w:tcW w:w="1259" w:type="dxa"/>
            <w:vMerge w:val="restart"/>
            <w:tcBorders>
              <w:top w:val="single" w:sz="4" w:space="0" w:color="auto"/>
              <w:left w:val="single" w:sz="4" w:space="0" w:color="auto"/>
              <w:bottom w:val="nil"/>
            </w:tcBorders>
            <w:tcMar>
              <w:top w:w="0" w:type="dxa"/>
              <w:left w:w="28" w:type="dxa"/>
              <w:bottom w:w="57" w:type="dxa"/>
              <w:right w:w="28" w:type="dxa"/>
            </w:tcMar>
          </w:tcPr>
          <w:p w14:paraId="5DB158BC" w14:textId="77777777" w:rsidR="00400CAC" w:rsidRPr="00AC3C62" w:rsidRDefault="00400CAC" w:rsidP="00716E26">
            <w:pPr>
              <w:jc w:val="left"/>
              <w:rPr>
                <w:sz w:val="18"/>
                <w:szCs w:val="18"/>
              </w:rPr>
            </w:pPr>
            <w:r w:rsidRPr="00AC3C62">
              <w:rPr>
                <w:rFonts w:hint="eastAsia"/>
                <w:sz w:val="18"/>
                <w:szCs w:val="18"/>
              </w:rPr>
              <w:t>条例第</w:t>
            </w:r>
            <w:r w:rsidRPr="00AC3C62">
              <w:rPr>
                <w:sz w:val="18"/>
                <w:szCs w:val="18"/>
              </w:rPr>
              <w:t>6条</w:t>
            </w:r>
          </w:p>
          <w:p w14:paraId="77A60028" w14:textId="77777777" w:rsidR="00400CAC" w:rsidRPr="00AC3C62" w:rsidRDefault="00400CAC" w:rsidP="00716E26">
            <w:pPr>
              <w:jc w:val="left"/>
              <w:rPr>
                <w:sz w:val="18"/>
                <w:szCs w:val="18"/>
              </w:rPr>
            </w:pPr>
            <w:r w:rsidRPr="00AC3C62">
              <w:rPr>
                <w:rFonts w:hint="eastAsia"/>
                <w:sz w:val="18"/>
                <w:szCs w:val="18"/>
              </w:rPr>
              <w:t>第</w:t>
            </w:r>
            <w:r w:rsidRPr="00AC3C62">
              <w:rPr>
                <w:sz w:val="18"/>
                <w:szCs w:val="18"/>
              </w:rPr>
              <w:t>1項第5号</w:t>
            </w:r>
          </w:p>
          <w:p w14:paraId="3660F2E5" w14:textId="77777777" w:rsidR="00400CAC" w:rsidRPr="00AC3C62" w:rsidRDefault="00400CAC" w:rsidP="00716E26">
            <w:pPr>
              <w:jc w:val="left"/>
              <w:rPr>
                <w:sz w:val="18"/>
                <w:szCs w:val="18"/>
              </w:rPr>
            </w:pPr>
            <w:r w:rsidRPr="00AC3C62">
              <w:rPr>
                <w:rFonts w:hint="eastAsia"/>
                <w:sz w:val="18"/>
                <w:szCs w:val="18"/>
              </w:rPr>
              <w:t>平</w:t>
            </w:r>
            <w:r w:rsidRPr="00AC3C62">
              <w:rPr>
                <w:sz w:val="18"/>
                <w:szCs w:val="18"/>
              </w:rPr>
              <w:t>12老企44</w:t>
            </w:r>
          </w:p>
          <w:p w14:paraId="191CB786" w14:textId="4053187A" w:rsidR="00400CAC" w:rsidRPr="00AC3C62" w:rsidRDefault="00400CAC" w:rsidP="00716E26">
            <w:pPr>
              <w:jc w:val="left"/>
              <w:rPr>
                <w:sz w:val="18"/>
                <w:szCs w:val="18"/>
              </w:rPr>
            </w:pPr>
            <w:r w:rsidRPr="00AC3C62">
              <w:rPr>
                <w:rFonts w:hint="eastAsia"/>
                <w:sz w:val="18"/>
                <w:szCs w:val="18"/>
              </w:rPr>
              <w:t>第</w:t>
            </w:r>
            <w:r w:rsidRPr="00AC3C62">
              <w:rPr>
                <w:sz w:val="18"/>
                <w:szCs w:val="18"/>
              </w:rPr>
              <w:t>3の3の(4)</w:t>
            </w:r>
          </w:p>
        </w:tc>
      </w:tr>
      <w:tr w:rsidR="00400CAC" w:rsidRPr="0002410B" w14:paraId="2B673350" w14:textId="77777777" w:rsidTr="00A13794">
        <w:tc>
          <w:tcPr>
            <w:tcW w:w="279" w:type="dxa"/>
            <w:tcBorders>
              <w:top w:val="nil"/>
              <w:bottom w:val="nil"/>
            </w:tcBorders>
            <w:tcMar>
              <w:top w:w="0" w:type="dxa"/>
              <w:left w:w="28" w:type="dxa"/>
              <w:bottom w:w="57" w:type="dxa"/>
              <w:right w:w="28" w:type="dxa"/>
            </w:tcMar>
          </w:tcPr>
          <w:p w14:paraId="47AB4332"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03DA1F8"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77B618A" w14:textId="0295E064" w:rsidR="00400CAC" w:rsidRPr="004E0078" w:rsidRDefault="004252D2" w:rsidP="00400CAC">
            <w:pPr>
              <w:widowControl/>
              <w:rPr>
                <w:rFonts w:ascii="ＭＳ ゴシック" w:eastAsia="ＭＳ ゴシック" w:hAnsi="ＭＳ ゴシック"/>
                <w:b/>
                <w:bCs/>
                <w:szCs w:val="21"/>
              </w:rPr>
            </w:pPr>
            <w:r>
              <w:rPr>
                <w:rFonts w:ascii="ＭＳ ゴシック" w:eastAsia="ＭＳ ゴシック" w:hAnsi="ＭＳ ゴシック" w:hint="eastAsia"/>
                <w:bCs/>
                <w:szCs w:val="21"/>
              </w:rPr>
              <w:t>①</w:t>
            </w:r>
            <w:r w:rsidR="00400CAC" w:rsidRPr="004E0078">
              <w:rPr>
                <w:rFonts w:ascii="ＭＳ ゴシック" w:eastAsia="ＭＳ ゴシック" w:hAnsi="ＭＳ ゴシック" w:hint="eastAsia"/>
                <w:b/>
                <w:bCs/>
                <w:szCs w:val="21"/>
              </w:rPr>
              <w:t xml:space="preserve">　廊下の幅は、1.8メートル以上となっていますか。</w:t>
            </w:r>
          </w:p>
        </w:tc>
        <w:tc>
          <w:tcPr>
            <w:tcW w:w="1107" w:type="dxa"/>
            <w:vMerge w:val="restart"/>
            <w:tcBorders>
              <w:top w:val="nil"/>
              <w:left w:val="single" w:sz="4" w:space="0" w:color="auto"/>
              <w:right w:val="single" w:sz="4" w:space="0" w:color="auto"/>
            </w:tcBorders>
            <w:tcMar>
              <w:top w:w="0" w:type="dxa"/>
              <w:left w:w="28" w:type="dxa"/>
              <w:bottom w:w="57" w:type="dxa"/>
              <w:right w:w="28" w:type="dxa"/>
            </w:tcMar>
          </w:tcPr>
          <w:p w14:paraId="0FA6D9F7" w14:textId="77777777" w:rsidR="00400CAC" w:rsidRPr="00BA430E" w:rsidRDefault="00B267A9" w:rsidP="00400CAC">
            <w:pPr>
              <w:jc w:val="left"/>
              <w:rPr>
                <w:sz w:val="20"/>
                <w:szCs w:val="20"/>
              </w:rPr>
            </w:pPr>
            <w:sdt>
              <w:sdtPr>
                <w:rPr>
                  <w:sz w:val="20"/>
                  <w:szCs w:val="20"/>
                </w:rPr>
                <w:id w:val="1956599463"/>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4359B8AF" w14:textId="0F049786" w:rsidR="00400CAC" w:rsidRPr="00BA430E" w:rsidRDefault="00B267A9" w:rsidP="00400CAC">
            <w:pPr>
              <w:jc w:val="left"/>
              <w:rPr>
                <w:sz w:val="20"/>
                <w:szCs w:val="20"/>
              </w:rPr>
            </w:pPr>
            <w:sdt>
              <w:sdtPr>
                <w:rPr>
                  <w:sz w:val="20"/>
                  <w:szCs w:val="20"/>
                </w:rPr>
                <w:id w:val="-1855729496"/>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vMerge/>
            <w:tcBorders>
              <w:top w:val="nil"/>
              <w:left w:val="single" w:sz="4" w:space="0" w:color="auto"/>
            </w:tcBorders>
            <w:tcMar>
              <w:top w:w="0" w:type="dxa"/>
              <w:left w:w="28" w:type="dxa"/>
              <w:bottom w:w="57" w:type="dxa"/>
              <w:right w:w="28" w:type="dxa"/>
            </w:tcMar>
          </w:tcPr>
          <w:p w14:paraId="640EEB56" w14:textId="77777777" w:rsidR="00400CAC" w:rsidRPr="00AC3C62" w:rsidRDefault="00400CAC" w:rsidP="00716E26">
            <w:pPr>
              <w:jc w:val="left"/>
              <w:rPr>
                <w:sz w:val="18"/>
                <w:szCs w:val="18"/>
              </w:rPr>
            </w:pPr>
          </w:p>
        </w:tc>
      </w:tr>
      <w:tr w:rsidR="00400CAC" w:rsidRPr="0002410B" w14:paraId="6A4C59F5" w14:textId="77777777" w:rsidTr="00A13794">
        <w:tc>
          <w:tcPr>
            <w:tcW w:w="279" w:type="dxa"/>
            <w:tcBorders>
              <w:top w:val="nil"/>
              <w:bottom w:val="nil"/>
            </w:tcBorders>
            <w:tcMar>
              <w:top w:w="0" w:type="dxa"/>
              <w:left w:w="28" w:type="dxa"/>
              <w:bottom w:w="57" w:type="dxa"/>
              <w:right w:w="28" w:type="dxa"/>
            </w:tcMar>
          </w:tcPr>
          <w:p w14:paraId="31283B36"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F745477"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CD94EDE" w14:textId="1E546AE0" w:rsidR="00400CAC" w:rsidRPr="004E0078" w:rsidRDefault="00400CAC" w:rsidP="00E91B40">
            <w:pPr>
              <w:widowControl/>
              <w:ind w:leftChars="99" w:left="410" w:hangingChars="101" w:hanging="202"/>
              <w:rPr>
                <w:szCs w:val="21"/>
              </w:rPr>
            </w:pPr>
            <w:r w:rsidRPr="00D0182E">
              <w:rPr>
                <w:rFonts w:hint="eastAsia"/>
                <w:sz w:val="20"/>
                <w:szCs w:val="21"/>
              </w:rPr>
              <w:t>※　廊下の幅は内法によるものとし、手すりから測定してください。</w:t>
            </w:r>
          </w:p>
        </w:tc>
        <w:tc>
          <w:tcPr>
            <w:tcW w:w="1107" w:type="dxa"/>
            <w:vMerge/>
            <w:tcBorders>
              <w:left w:val="single" w:sz="4" w:space="0" w:color="auto"/>
              <w:bottom w:val="nil"/>
              <w:right w:val="single" w:sz="4" w:space="0" w:color="auto"/>
            </w:tcBorders>
            <w:tcMar>
              <w:top w:w="0" w:type="dxa"/>
              <w:left w:w="28" w:type="dxa"/>
              <w:bottom w:w="57" w:type="dxa"/>
              <w:right w:w="28" w:type="dxa"/>
            </w:tcMar>
          </w:tcPr>
          <w:p w14:paraId="17B37B62" w14:textId="77777777" w:rsidR="00400CAC" w:rsidRPr="00BA430E" w:rsidRDefault="00400CAC" w:rsidP="00400CAC">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5B91252F" w14:textId="77777777" w:rsidR="00400CAC" w:rsidRPr="00AC3C62" w:rsidRDefault="00400CAC" w:rsidP="00716E26">
            <w:pPr>
              <w:jc w:val="left"/>
              <w:rPr>
                <w:sz w:val="18"/>
                <w:szCs w:val="18"/>
              </w:rPr>
            </w:pPr>
          </w:p>
        </w:tc>
      </w:tr>
      <w:tr w:rsidR="00400CAC" w:rsidRPr="0002410B" w14:paraId="24081471" w14:textId="77777777" w:rsidTr="00A13794">
        <w:tc>
          <w:tcPr>
            <w:tcW w:w="279" w:type="dxa"/>
            <w:tcBorders>
              <w:top w:val="nil"/>
              <w:bottom w:val="nil"/>
            </w:tcBorders>
            <w:tcMar>
              <w:top w:w="0" w:type="dxa"/>
              <w:left w:w="28" w:type="dxa"/>
              <w:bottom w:w="57" w:type="dxa"/>
              <w:right w:w="28" w:type="dxa"/>
            </w:tcMar>
          </w:tcPr>
          <w:p w14:paraId="0E23FCB3"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5A219B3"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6C0A420" w14:textId="3F973ECD" w:rsidR="00400CAC" w:rsidRPr="004E0078" w:rsidRDefault="004252D2" w:rsidP="00400CAC">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②</w:t>
            </w:r>
            <w:r w:rsidR="00400CAC" w:rsidRPr="004E0078">
              <w:rPr>
                <w:rFonts w:ascii="ＭＳ ゴシック" w:eastAsia="ＭＳ ゴシック" w:hAnsi="ＭＳ ゴシック" w:hint="eastAsia"/>
                <w:b/>
                <w:bCs/>
                <w:szCs w:val="21"/>
              </w:rPr>
              <w:t xml:space="preserve">　中廊下(廊下の両側に療養室等又は</w:t>
            </w:r>
            <w:r w:rsidR="00562F3F" w:rsidRPr="004E0078">
              <w:rPr>
                <w:rFonts w:ascii="ＭＳ ゴシック" w:eastAsia="ＭＳ ゴシック" w:hAnsi="ＭＳ ゴシック" w:hint="eastAsia"/>
                <w:b/>
                <w:bCs/>
                <w:szCs w:val="21"/>
              </w:rPr>
              <w:t>エレベーター</w:t>
            </w:r>
            <w:r w:rsidR="00400CAC" w:rsidRPr="004E0078">
              <w:rPr>
                <w:rFonts w:ascii="ＭＳ ゴシック" w:eastAsia="ＭＳ ゴシック" w:hAnsi="ＭＳ ゴシック" w:hint="eastAsia"/>
                <w:b/>
                <w:bCs/>
                <w:szCs w:val="21"/>
              </w:rPr>
              <w:t>室のある廊下)の幅は、2.7メートル以上となっていますか。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2374087" w14:textId="77777777" w:rsidR="00400CAC" w:rsidRPr="00BA430E" w:rsidRDefault="00B267A9" w:rsidP="00400CAC">
            <w:pPr>
              <w:jc w:val="left"/>
              <w:rPr>
                <w:sz w:val="20"/>
                <w:szCs w:val="20"/>
              </w:rPr>
            </w:pPr>
            <w:sdt>
              <w:sdtPr>
                <w:rPr>
                  <w:sz w:val="20"/>
                  <w:szCs w:val="20"/>
                </w:rPr>
                <w:id w:val="-784114045"/>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276506AA" w14:textId="4CB36152" w:rsidR="00400CAC" w:rsidRPr="00BA430E" w:rsidRDefault="00B267A9" w:rsidP="00400CAC">
            <w:pPr>
              <w:jc w:val="left"/>
              <w:rPr>
                <w:sz w:val="20"/>
                <w:szCs w:val="20"/>
              </w:rPr>
            </w:pPr>
            <w:sdt>
              <w:sdtPr>
                <w:rPr>
                  <w:sz w:val="20"/>
                  <w:szCs w:val="20"/>
                </w:rPr>
                <w:id w:val="438188527"/>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9BD7395" w14:textId="77777777" w:rsidR="00400CAC" w:rsidRPr="00AC3C62" w:rsidRDefault="00400CAC" w:rsidP="00716E26">
            <w:pPr>
              <w:jc w:val="left"/>
              <w:rPr>
                <w:sz w:val="18"/>
                <w:szCs w:val="18"/>
              </w:rPr>
            </w:pPr>
          </w:p>
        </w:tc>
      </w:tr>
      <w:tr w:rsidR="00400CAC" w:rsidRPr="0002410B" w14:paraId="7A86B57C" w14:textId="77777777" w:rsidTr="00A13794">
        <w:tc>
          <w:tcPr>
            <w:tcW w:w="279" w:type="dxa"/>
            <w:tcBorders>
              <w:top w:val="nil"/>
              <w:bottom w:val="nil"/>
            </w:tcBorders>
            <w:tcMar>
              <w:top w:w="0" w:type="dxa"/>
              <w:left w:w="28" w:type="dxa"/>
              <w:bottom w:w="57" w:type="dxa"/>
              <w:right w:w="28" w:type="dxa"/>
            </w:tcMar>
          </w:tcPr>
          <w:p w14:paraId="6504E972"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87CB5AD"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352599B" w14:textId="7610A83C" w:rsidR="00400CAC" w:rsidRPr="00D0182E" w:rsidRDefault="004252D2" w:rsidP="00400CAC">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③</w:t>
            </w:r>
            <w:r w:rsidR="00400CAC" w:rsidRPr="004E0078">
              <w:rPr>
                <w:rFonts w:ascii="ＭＳ ゴシック" w:eastAsia="ＭＳ ゴシック" w:hAnsi="ＭＳ ゴシック" w:hint="eastAsia"/>
                <w:b/>
                <w:bCs/>
                <w:szCs w:val="21"/>
              </w:rPr>
              <w:t xml:space="preserve">　廊下幅について、経過措置による構造設備の基準は満たしていますか。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2AACDC3" w14:textId="77777777" w:rsidR="00400CAC" w:rsidRPr="00BA430E" w:rsidRDefault="00B267A9" w:rsidP="00400CAC">
            <w:pPr>
              <w:jc w:val="left"/>
              <w:rPr>
                <w:sz w:val="20"/>
                <w:szCs w:val="20"/>
              </w:rPr>
            </w:pPr>
            <w:sdt>
              <w:sdtPr>
                <w:rPr>
                  <w:sz w:val="20"/>
                  <w:szCs w:val="20"/>
                </w:rPr>
                <w:id w:val="122733779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79446C24" w14:textId="5DA46E88" w:rsidR="00400CAC" w:rsidRPr="00BA430E" w:rsidRDefault="00B267A9" w:rsidP="00400CAC">
            <w:pPr>
              <w:jc w:val="left"/>
              <w:rPr>
                <w:sz w:val="20"/>
                <w:szCs w:val="20"/>
              </w:rPr>
            </w:pPr>
            <w:sdt>
              <w:sdtPr>
                <w:rPr>
                  <w:sz w:val="20"/>
                  <w:szCs w:val="20"/>
                </w:rPr>
                <w:id w:val="-3651671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0F5A34E" w14:textId="77777777" w:rsidR="00400CAC" w:rsidRPr="00AC3C62" w:rsidRDefault="00400CAC" w:rsidP="00716E26">
            <w:pPr>
              <w:jc w:val="left"/>
              <w:rPr>
                <w:sz w:val="18"/>
                <w:szCs w:val="18"/>
              </w:rPr>
            </w:pPr>
          </w:p>
        </w:tc>
      </w:tr>
      <w:tr w:rsidR="00400CAC" w:rsidRPr="0002410B" w14:paraId="64EE0C48" w14:textId="77777777" w:rsidTr="00A13794">
        <w:trPr>
          <w:trHeight w:val="1159"/>
        </w:trPr>
        <w:tc>
          <w:tcPr>
            <w:tcW w:w="279" w:type="dxa"/>
            <w:tcBorders>
              <w:top w:val="nil"/>
              <w:bottom w:val="nil"/>
            </w:tcBorders>
            <w:tcMar>
              <w:top w:w="0" w:type="dxa"/>
              <w:left w:w="28" w:type="dxa"/>
              <w:bottom w:w="57" w:type="dxa"/>
              <w:right w:w="28" w:type="dxa"/>
            </w:tcMar>
          </w:tcPr>
          <w:p w14:paraId="1CED4132"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4EAEB69"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8CDED3D" w14:textId="39E77D66" w:rsidR="00400CAC" w:rsidRDefault="003E30BC" w:rsidP="00E91B40">
            <w:pPr>
              <w:widowControl/>
              <w:ind w:rightChars="22" w:right="46" w:firstLineChars="100" w:firstLine="200"/>
              <w:rPr>
                <w:sz w:val="20"/>
                <w:szCs w:val="21"/>
              </w:rPr>
            </w:pPr>
            <w:r>
              <w:rPr>
                <w:rFonts w:hint="eastAsia"/>
                <w:sz w:val="20"/>
                <w:szCs w:val="21"/>
              </w:rPr>
              <w:t>※</w:t>
            </w:r>
            <w:r w:rsidR="00400CAC">
              <w:rPr>
                <w:rFonts w:hint="eastAsia"/>
                <w:sz w:val="20"/>
                <w:szCs w:val="21"/>
              </w:rPr>
              <w:t>（経過措置）</w:t>
            </w:r>
          </w:p>
          <w:p w14:paraId="53560997" w14:textId="19D2A7FA" w:rsidR="00400CAC" w:rsidRPr="004E0078" w:rsidRDefault="008A02F1" w:rsidP="008A02F1">
            <w:pPr>
              <w:widowControl/>
              <w:ind w:leftChars="100" w:left="210" w:rightChars="22" w:right="46" w:firstLineChars="100" w:firstLine="200"/>
              <w:rPr>
                <w:szCs w:val="21"/>
              </w:rPr>
            </w:pPr>
            <w:r w:rsidRPr="00D0182E">
              <w:rPr>
                <w:rFonts w:hint="eastAsia"/>
                <w:sz w:val="20"/>
                <w:szCs w:val="21"/>
              </w:rPr>
              <w:t>平成30年４月１日に現に存するみなし介護老人保健施設であって、介護老人保健施設基準附則第７条の規定の適用を受けていた施設の構造設備については、条例第６条第１項第５号アの規定は適用されません。</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6BAB5A8" w14:textId="77777777" w:rsidR="00400CAC" w:rsidRPr="00BA430E" w:rsidRDefault="00400CAC" w:rsidP="00400CAC">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3860729" w14:textId="77777777" w:rsidR="00400CAC" w:rsidRPr="00AC3C62" w:rsidRDefault="00400CAC" w:rsidP="00716E26">
            <w:pPr>
              <w:widowControl/>
              <w:jc w:val="left"/>
              <w:rPr>
                <w:sz w:val="18"/>
                <w:szCs w:val="18"/>
              </w:rPr>
            </w:pPr>
            <w:r w:rsidRPr="00AC3C62">
              <w:rPr>
                <w:rFonts w:hint="eastAsia"/>
                <w:sz w:val="18"/>
                <w:szCs w:val="18"/>
              </w:rPr>
              <w:t>条例附則第8条平12老企44</w:t>
            </w:r>
            <w:r w:rsidRPr="00AC3C62">
              <w:rPr>
                <w:rFonts w:hint="eastAsia"/>
                <w:sz w:val="18"/>
                <w:szCs w:val="18"/>
              </w:rPr>
              <w:br/>
              <w:t>第3の4の(4)</w:t>
            </w:r>
          </w:p>
          <w:p w14:paraId="63D7B2AA" w14:textId="77777777" w:rsidR="00400CAC" w:rsidRPr="00AC3C62" w:rsidRDefault="00400CAC" w:rsidP="00716E26">
            <w:pPr>
              <w:jc w:val="left"/>
              <w:rPr>
                <w:sz w:val="18"/>
                <w:szCs w:val="18"/>
              </w:rPr>
            </w:pPr>
          </w:p>
        </w:tc>
      </w:tr>
      <w:tr w:rsidR="00400CAC" w:rsidRPr="0002410B" w14:paraId="4D801A55" w14:textId="77777777" w:rsidTr="00A13794">
        <w:tc>
          <w:tcPr>
            <w:tcW w:w="279" w:type="dxa"/>
            <w:tcBorders>
              <w:top w:val="nil"/>
              <w:bottom w:val="nil"/>
            </w:tcBorders>
            <w:tcMar>
              <w:top w:w="0" w:type="dxa"/>
              <w:left w:w="28" w:type="dxa"/>
              <w:bottom w:w="57" w:type="dxa"/>
              <w:right w:w="28" w:type="dxa"/>
            </w:tcMar>
          </w:tcPr>
          <w:p w14:paraId="1B5A0EE9"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8FAB192"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47B1F54" w14:textId="04B66521" w:rsidR="00400CAC" w:rsidRPr="004E0078" w:rsidRDefault="004252D2" w:rsidP="00400CAC">
            <w:pPr>
              <w:widowControl/>
              <w:rPr>
                <w:rFonts w:ascii="ＭＳ ゴシック" w:eastAsia="ＭＳ ゴシック" w:hAnsi="ＭＳ ゴシック"/>
                <w:b/>
                <w:bCs/>
                <w:szCs w:val="21"/>
              </w:rPr>
            </w:pPr>
            <w:r>
              <w:rPr>
                <w:rFonts w:ascii="ＭＳ ゴシック" w:eastAsia="ＭＳ ゴシック" w:hAnsi="ＭＳ ゴシック" w:hint="eastAsia"/>
                <w:bCs/>
                <w:szCs w:val="21"/>
              </w:rPr>
              <w:t>④</w:t>
            </w:r>
            <w:r w:rsidR="00400CAC" w:rsidRPr="004E0078">
              <w:rPr>
                <w:rFonts w:ascii="ＭＳ ゴシック" w:eastAsia="ＭＳ ゴシック" w:hAnsi="ＭＳ ゴシック" w:hint="eastAsia"/>
                <w:b/>
                <w:bCs/>
                <w:szCs w:val="21"/>
              </w:rPr>
              <w:t xml:space="preserve">　手すりは設けてありますか。</w:t>
            </w:r>
          </w:p>
        </w:tc>
        <w:tc>
          <w:tcPr>
            <w:tcW w:w="1107" w:type="dxa"/>
            <w:vMerge w:val="restart"/>
            <w:tcBorders>
              <w:top w:val="nil"/>
              <w:left w:val="single" w:sz="4" w:space="0" w:color="auto"/>
              <w:bottom w:val="nil"/>
              <w:right w:val="single" w:sz="4" w:space="0" w:color="auto"/>
            </w:tcBorders>
            <w:tcMar>
              <w:top w:w="0" w:type="dxa"/>
              <w:left w:w="28" w:type="dxa"/>
              <w:bottom w:w="57" w:type="dxa"/>
              <w:right w:w="28" w:type="dxa"/>
            </w:tcMar>
          </w:tcPr>
          <w:p w14:paraId="5E7623BD" w14:textId="77777777" w:rsidR="00400CAC" w:rsidRPr="00BA430E" w:rsidRDefault="00B267A9" w:rsidP="00400CAC">
            <w:pPr>
              <w:jc w:val="left"/>
              <w:rPr>
                <w:sz w:val="20"/>
                <w:szCs w:val="20"/>
              </w:rPr>
            </w:pPr>
            <w:sdt>
              <w:sdtPr>
                <w:rPr>
                  <w:sz w:val="20"/>
                  <w:szCs w:val="20"/>
                </w:rPr>
                <w:id w:val="-913465885"/>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326DCBEF" w14:textId="7545E033" w:rsidR="00400CAC" w:rsidRPr="00BA430E" w:rsidRDefault="00B267A9" w:rsidP="00400CAC">
            <w:pPr>
              <w:jc w:val="left"/>
              <w:rPr>
                <w:sz w:val="20"/>
                <w:szCs w:val="20"/>
              </w:rPr>
            </w:pPr>
            <w:sdt>
              <w:sdtPr>
                <w:rPr>
                  <w:sz w:val="20"/>
                  <w:szCs w:val="20"/>
                </w:rPr>
                <w:id w:val="2015409846"/>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vMerge w:val="restart"/>
            <w:tcBorders>
              <w:top w:val="nil"/>
              <w:left w:val="single" w:sz="4" w:space="0" w:color="auto"/>
              <w:bottom w:val="nil"/>
            </w:tcBorders>
            <w:tcMar>
              <w:top w:w="0" w:type="dxa"/>
              <w:left w:w="28" w:type="dxa"/>
              <w:bottom w:w="57" w:type="dxa"/>
              <w:right w:w="28" w:type="dxa"/>
            </w:tcMar>
          </w:tcPr>
          <w:p w14:paraId="39355163" w14:textId="5AB6BCCA" w:rsidR="00400CAC" w:rsidRPr="00AC3C62" w:rsidRDefault="00400CAC" w:rsidP="00C214C6">
            <w:pPr>
              <w:widowControl/>
              <w:jc w:val="left"/>
              <w:rPr>
                <w:sz w:val="18"/>
                <w:szCs w:val="18"/>
              </w:rPr>
            </w:pPr>
            <w:r w:rsidRPr="00AC3C62">
              <w:rPr>
                <w:rFonts w:hint="eastAsia"/>
                <w:sz w:val="18"/>
                <w:szCs w:val="18"/>
              </w:rPr>
              <w:t>条例第6条第1項第5号イ</w:t>
            </w:r>
          </w:p>
        </w:tc>
      </w:tr>
      <w:tr w:rsidR="00400CAC" w:rsidRPr="0002410B" w14:paraId="16167345" w14:textId="77777777" w:rsidTr="00CC3D09">
        <w:tc>
          <w:tcPr>
            <w:tcW w:w="279" w:type="dxa"/>
            <w:tcBorders>
              <w:top w:val="nil"/>
              <w:bottom w:val="nil"/>
            </w:tcBorders>
            <w:tcMar>
              <w:top w:w="0" w:type="dxa"/>
              <w:left w:w="28" w:type="dxa"/>
              <w:bottom w:w="57" w:type="dxa"/>
              <w:right w:w="28" w:type="dxa"/>
            </w:tcMar>
          </w:tcPr>
          <w:p w14:paraId="467F00C7"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14D9A3A" w14:textId="77777777" w:rsidR="00400CAC" w:rsidRPr="00B0262B" w:rsidRDefault="00400CAC" w:rsidP="00400CAC">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92264EE" w14:textId="38EE855B" w:rsidR="00400CAC" w:rsidRPr="00D0182E" w:rsidRDefault="00400CAC" w:rsidP="00E91B40">
            <w:pPr>
              <w:widowControl/>
              <w:ind w:rightChars="285" w:right="598" w:firstLineChars="100" w:firstLine="200"/>
              <w:rPr>
                <w:sz w:val="20"/>
                <w:szCs w:val="21"/>
              </w:rPr>
            </w:pPr>
            <w:r w:rsidRPr="00D0182E">
              <w:rPr>
                <w:rFonts w:hint="eastAsia"/>
                <w:sz w:val="20"/>
                <w:szCs w:val="21"/>
              </w:rPr>
              <w:t>※　手すりは、原則として両側に備えてください。</w:t>
            </w:r>
          </w:p>
        </w:tc>
        <w:tc>
          <w:tcPr>
            <w:tcW w:w="1107" w:type="dxa"/>
            <w:vMerge/>
            <w:tcBorders>
              <w:top w:val="nil"/>
              <w:left w:val="single" w:sz="4" w:space="0" w:color="auto"/>
              <w:bottom w:val="nil"/>
              <w:right w:val="single" w:sz="4" w:space="0" w:color="auto"/>
            </w:tcBorders>
            <w:tcMar>
              <w:top w:w="0" w:type="dxa"/>
              <w:left w:w="28" w:type="dxa"/>
              <w:bottom w:w="57" w:type="dxa"/>
              <w:right w:w="28" w:type="dxa"/>
            </w:tcMar>
          </w:tcPr>
          <w:p w14:paraId="6786F1B3" w14:textId="77777777" w:rsidR="00400CAC" w:rsidRPr="00BA430E" w:rsidRDefault="00400CAC" w:rsidP="00400CAC">
            <w:pPr>
              <w:jc w:val="left"/>
              <w:rPr>
                <w:sz w:val="20"/>
                <w:szCs w:val="20"/>
              </w:rPr>
            </w:pPr>
          </w:p>
        </w:tc>
        <w:tc>
          <w:tcPr>
            <w:tcW w:w="1259" w:type="dxa"/>
            <w:vMerge/>
            <w:tcBorders>
              <w:top w:val="nil"/>
              <w:left w:val="single" w:sz="4" w:space="0" w:color="auto"/>
              <w:bottom w:val="nil"/>
            </w:tcBorders>
            <w:tcMar>
              <w:top w:w="0" w:type="dxa"/>
              <w:left w:w="28" w:type="dxa"/>
              <w:bottom w:w="57" w:type="dxa"/>
              <w:right w:w="28" w:type="dxa"/>
            </w:tcMar>
          </w:tcPr>
          <w:p w14:paraId="3EF347CE" w14:textId="77777777" w:rsidR="00400CAC" w:rsidRPr="00AC3C62" w:rsidRDefault="00400CAC" w:rsidP="00716E26">
            <w:pPr>
              <w:jc w:val="left"/>
              <w:rPr>
                <w:sz w:val="18"/>
                <w:szCs w:val="18"/>
              </w:rPr>
            </w:pPr>
          </w:p>
        </w:tc>
      </w:tr>
      <w:tr w:rsidR="00400CAC" w:rsidRPr="0002410B" w14:paraId="1FBBB2B9" w14:textId="77777777" w:rsidTr="00CC3D09">
        <w:tc>
          <w:tcPr>
            <w:tcW w:w="279" w:type="dxa"/>
            <w:tcBorders>
              <w:top w:val="nil"/>
              <w:bottom w:val="nil"/>
            </w:tcBorders>
            <w:tcMar>
              <w:top w:w="0" w:type="dxa"/>
              <w:left w:w="28" w:type="dxa"/>
              <w:bottom w:w="57" w:type="dxa"/>
              <w:right w:w="28" w:type="dxa"/>
            </w:tcMar>
          </w:tcPr>
          <w:p w14:paraId="7650D1D7"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58F12A7" w14:textId="77777777" w:rsidR="00400CAC" w:rsidRPr="00B0262B" w:rsidRDefault="00400CAC" w:rsidP="00400CAC">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06FE116" w14:textId="418D5A76" w:rsidR="00400CAC" w:rsidRPr="004E0078" w:rsidRDefault="004252D2" w:rsidP="00400CAC">
            <w:pPr>
              <w:widowControl/>
              <w:rPr>
                <w:rFonts w:ascii="ＭＳ ゴシック" w:eastAsia="ＭＳ ゴシック" w:hAnsi="ＭＳ ゴシック"/>
                <w:b/>
                <w:bCs/>
                <w:szCs w:val="21"/>
              </w:rPr>
            </w:pPr>
            <w:r>
              <w:rPr>
                <w:rFonts w:ascii="ＭＳ ゴシック" w:eastAsia="ＭＳ ゴシック" w:hAnsi="ＭＳ ゴシック" w:hint="eastAsia"/>
                <w:bCs/>
                <w:szCs w:val="21"/>
              </w:rPr>
              <w:t>⑤</w:t>
            </w:r>
            <w:r w:rsidR="00400CAC" w:rsidRPr="004E0078">
              <w:rPr>
                <w:rFonts w:ascii="ＭＳ ゴシック" w:eastAsia="ＭＳ ゴシック" w:hAnsi="ＭＳ ゴシック" w:hint="eastAsia"/>
                <w:b/>
                <w:bCs/>
                <w:szCs w:val="21"/>
              </w:rPr>
              <w:t xml:space="preserve">　常夜灯は設けてありますか。</w:t>
            </w:r>
          </w:p>
          <w:p w14:paraId="2CCB59B9" w14:textId="77777777" w:rsidR="00400CAC" w:rsidRPr="004E0078" w:rsidRDefault="00400CAC" w:rsidP="00400CAC">
            <w:pPr>
              <w:rPr>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FAC6D6A" w14:textId="77777777" w:rsidR="00400CAC" w:rsidRPr="00BA430E" w:rsidRDefault="00B267A9" w:rsidP="00400CAC">
            <w:pPr>
              <w:jc w:val="left"/>
              <w:rPr>
                <w:sz w:val="20"/>
                <w:szCs w:val="20"/>
              </w:rPr>
            </w:pPr>
            <w:sdt>
              <w:sdtPr>
                <w:rPr>
                  <w:sz w:val="20"/>
                  <w:szCs w:val="20"/>
                </w:rPr>
                <w:id w:val="174906724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103DEBDF" w14:textId="14EE696E" w:rsidR="00400CAC" w:rsidRPr="00BA430E" w:rsidRDefault="00B267A9" w:rsidP="00400CAC">
            <w:pPr>
              <w:jc w:val="left"/>
              <w:rPr>
                <w:sz w:val="20"/>
                <w:szCs w:val="20"/>
              </w:rPr>
            </w:pPr>
            <w:sdt>
              <w:sdtPr>
                <w:rPr>
                  <w:sz w:val="20"/>
                  <w:szCs w:val="20"/>
                </w:rPr>
                <w:id w:val="1427466793"/>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28E7F70" w14:textId="72E72A7A" w:rsidR="00400CAC" w:rsidRPr="00AC3C62" w:rsidRDefault="00400CAC" w:rsidP="00716E26">
            <w:pPr>
              <w:widowControl/>
              <w:jc w:val="left"/>
              <w:rPr>
                <w:sz w:val="18"/>
                <w:szCs w:val="18"/>
              </w:rPr>
            </w:pPr>
            <w:r w:rsidRPr="00AC3C62">
              <w:rPr>
                <w:rFonts w:hint="eastAsia"/>
                <w:sz w:val="18"/>
                <w:szCs w:val="18"/>
              </w:rPr>
              <w:t>条例第6条</w:t>
            </w:r>
            <w:r w:rsidRPr="00AC3C62">
              <w:rPr>
                <w:rFonts w:hint="eastAsia"/>
                <w:sz w:val="18"/>
                <w:szCs w:val="18"/>
              </w:rPr>
              <w:br/>
              <w:t>第1項第5号ウ</w:t>
            </w:r>
          </w:p>
        </w:tc>
      </w:tr>
      <w:tr w:rsidR="00400CAC" w:rsidRPr="0002410B" w14:paraId="620A3C10" w14:textId="77777777" w:rsidTr="00CC3D09">
        <w:tc>
          <w:tcPr>
            <w:tcW w:w="279" w:type="dxa"/>
            <w:tcBorders>
              <w:top w:val="nil"/>
              <w:bottom w:val="nil"/>
            </w:tcBorders>
            <w:tcMar>
              <w:top w:w="0" w:type="dxa"/>
              <w:left w:w="28" w:type="dxa"/>
              <w:bottom w:w="57" w:type="dxa"/>
              <w:right w:w="28" w:type="dxa"/>
            </w:tcMar>
          </w:tcPr>
          <w:p w14:paraId="7EC41E2C" w14:textId="77777777" w:rsidR="00400CAC" w:rsidRPr="00B0262B" w:rsidRDefault="00400CAC" w:rsidP="00400CAC">
            <w:pPr>
              <w:ind w:right="420"/>
              <w:rPr>
                <w:szCs w:val="21"/>
              </w:rPr>
            </w:pPr>
          </w:p>
        </w:tc>
        <w:tc>
          <w:tcPr>
            <w:tcW w:w="1276" w:type="dxa"/>
            <w:tcBorders>
              <w:top w:val="nil"/>
              <w:bottom w:val="nil"/>
              <w:right w:val="single" w:sz="4" w:space="0" w:color="auto"/>
            </w:tcBorders>
            <w:tcMar>
              <w:top w:w="0" w:type="dxa"/>
              <w:left w:w="57" w:type="dxa"/>
              <w:bottom w:w="57" w:type="dxa"/>
              <w:right w:w="57" w:type="dxa"/>
            </w:tcMar>
          </w:tcPr>
          <w:p w14:paraId="44C67C50"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D9BEC7F" w14:textId="223ADDE7" w:rsidR="00400CAC" w:rsidRPr="00D0182E"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入所者の身体の状態等に応じたサービスの提供を確保するため、車椅子、ギャッチベッド、ストレッチャー等を備えていますか。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719BD2" w14:textId="77777777" w:rsidR="00400CAC" w:rsidRPr="00BA430E" w:rsidRDefault="00B267A9" w:rsidP="00400CAC">
            <w:pPr>
              <w:jc w:val="left"/>
              <w:rPr>
                <w:sz w:val="20"/>
                <w:szCs w:val="20"/>
              </w:rPr>
            </w:pPr>
            <w:sdt>
              <w:sdtPr>
                <w:rPr>
                  <w:sz w:val="20"/>
                  <w:szCs w:val="20"/>
                </w:rPr>
                <w:id w:val="-200751331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31CC790A" w14:textId="57738BB3" w:rsidR="00400CAC" w:rsidRPr="00BA430E" w:rsidRDefault="00B267A9" w:rsidP="00400CAC">
            <w:pPr>
              <w:jc w:val="left"/>
              <w:rPr>
                <w:sz w:val="20"/>
                <w:szCs w:val="20"/>
              </w:rPr>
            </w:pPr>
            <w:sdt>
              <w:sdtPr>
                <w:rPr>
                  <w:sz w:val="20"/>
                  <w:szCs w:val="20"/>
                </w:rPr>
                <w:id w:val="198835728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C4C3141" w14:textId="0CCB9780" w:rsidR="00400CAC" w:rsidRPr="00AC3C62" w:rsidRDefault="00400CAC" w:rsidP="00716E26">
            <w:pPr>
              <w:widowControl/>
              <w:jc w:val="left"/>
              <w:rPr>
                <w:sz w:val="18"/>
                <w:szCs w:val="18"/>
              </w:rPr>
            </w:pPr>
            <w:r w:rsidRPr="00AC3C62">
              <w:rPr>
                <w:rFonts w:hint="eastAsia"/>
                <w:sz w:val="18"/>
                <w:szCs w:val="18"/>
              </w:rPr>
              <w:t>条例第6条</w:t>
            </w:r>
            <w:r w:rsidRPr="00AC3C62">
              <w:rPr>
                <w:rFonts w:hint="eastAsia"/>
                <w:sz w:val="18"/>
                <w:szCs w:val="18"/>
              </w:rPr>
              <w:br/>
              <w:t>第1項第6号</w:t>
            </w:r>
            <w:r w:rsidRPr="00AC3C62">
              <w:rPr>
                <w:rFonts w:hint="eastAsia"/>
                <w:sz w:val="18"/>
                <w:szCs w:val="18"/>
              </w:rPr>
              <w:br/>
              <w:t>平12老企44</w:t>
            </w:r>
            <w:r w:rsidRPr="00AC3C62">
              <w:rPr>
                <w:rFonts w:hint="eastAsia"/>
                <w:sz w:val="18"/>
                <w:szCs w:val="18"/>
              </w:rPr>
              <w:br/>
              <w:t>第3の3の(5)</w:t>
            </w:r>
          </w:p>
        </w:tc>
      </w:tr>
      <w:tr w:rsidR="00400CAC" w:rsidRPr="0002410B" w14:paraId="2C088453" w14:textId="77777777" w:rsidTr="00A13794">
        <w:tc>
          <w:tcPr>
            <w:tcW w:w="279" w:type="dxa"/>
            <w:tcBorders>
              <w:top w:val="nil"/>
              <w:bottom w:val="nil"/>
            </w:tcBorders>
            <w:tcMar>
              <w:top w:w="0" w:type="dxa"/>
              <w:left w:w="28" w:type="dxa"/>
              <w:bottom w:w="57" w:type="dxa"/>
              <w:right w:w="28" w:type="dxa"/>
            </w:tcMar>
          </w:tcPr>
          <w:p w14:paraId="3DAF2D85"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4721CE3"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8CAF494" w14:textId="05E11EC6" w:rsidR="00400CAC" w:rsidRPr="00D0182E"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⑻</w:t>
            </w:r>
            <w:r w:rsidRPr="004E0078">
              <w:rPr>
                <w:rFonts w:ascii="ＭＳ ゴシック" w:eastAsia="ＭＳ ゴシック" w:hAnsi="ＭＳ ゴシック" w:hint="eastAsia"/>
                <w:b/>
                <w:bCs/>
                <w:szCs w:val="21"/>
              </w:rPr>
              <w:t xml:space="preserve">　家庭的な雰囲気を確保するため、木製風のベッド、絵画、鉢植え等の配置や壁紙の工夫等に配慮するとともに、教養・娯楽のための本棚、音響設備、理美容設備等の配置に努めていますか。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599CC0F" w14:textId="77777777" w:rsidR="00400CAC" w:rsidRPr="00BA430E" w:rsidRDefault="00B267A9" w:rsidP="00400CAC">
            <w:pPr>
              <w:jc w:val="left"/>
              <w:rPr>
                <w:sz w:val="20"/>
                <w:szCs w:val="20"/>
              </w:rPr>
            </w:pPr>
            <w:sdt>
              <w:sdtPr>
                <w:rPr>
                  <w:sz w:val="20"/>
                  <w:szCs w:val="20"/>
                </w:rPr>
                <w:id w:val="1358168193"/>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0D158984" w14:textId="183628A1" w:rsidR="00400CAC" w:rsidRPr="00BA430E" w:rsidRDefault="00B267A9" w:rsidP="00400CAC">
            <w:pPr>
              <w:jc w:val="left"/>
              <w:rPr>
                <w:sz w:val="20"/>
                <w:szCs w:val="20"/>
              </w:rPr>
            </w:pPr>
            <w:sdt>
              <w:sdtPr>
                <w:rPr>
                  <w:sz w:val="20"/>
                  <w:szCs w:val="20"/>
                </w:rPr>
                <w:id w:val="-183381842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E4945D4" w14:textId="20ED887C" w:rsidR="00400CAC" w:rsidRPr="00AC3C62" w:rsidRDefault="00400CAC" w:rsidP="00716E26">
            <w:pPr>
              <w:widowControl/>
              <w:jc w:val="left"/>
              <w:rPr>
                <w:sz w:val="18"/>
                <w:szCs w:val="18"/>
              </w:rPr>
            </w:pPr>
            <w:r w:rsidRPr="00AC3C62">
              <w:rPr>
                <w:rFonts w:hint="eastAsia"/>
                <w:sz w:val="18"/>
                <w:szCs w:val="18"/>
              </w:rPr>
              <w:t>条例第6条</w:t>
            </w:r>
            <w:r w:rsidRPr="00AC3C62">
              <w:rPr>
                <w:rFonts w:hint="eastAsia"/>
                <w:sz w:val="18"/>
                <w:szCs w:val="18"/>
              </w:rPr>
              <w:br/>
              <w:t>第1項第6号</w:t>
            </w:r>
            <w:r w:rsidRPr="00AC3C62">
              <w:rPr>
                <w:rFonts w:hint="eastAsia"/>
                <w:sz w:val="18"/>
                <w:szCs w:val="18"/>
              </w:rPr>
              <w:br/>
              <w:t>平12老企44</w:t>
            </w:r>
            <w:r w:rsidRPr="00AC3C62">
              <w:rPr>
                <w:rFonts w:hint="eastAsia"/>
                <w:sz w:val="18"/>
                <w:szCs w:val="18"/>
              </w:rPr>
              <w:br/>
              <w:t>第3の3の(6)</w:t>
            </w:r>
          </w:p>
        </w:tc>
      </w:tr>
      <w:tr w:rsidR="00400CAC" w:rsidRPr="0002410B" w14:paraId="123D0AF9" w14:textId="77777777" w:rsidTr="00A13794">
        <w:tc>
          <w:tcPr>
            <w:tcW w:w="279" w:type="dxa"/>
            <w:tcBorders>
              <w:top w:val="nil"/>
              <w:bottom w:val="nil"/>
            </w:tcBorders>
            <w:tcMar>
              <w:top w:w="0" w:type="dxa"/>
              <w:left w:w="28" w:type="dxa"/>
              <w:bottom w:w="57" w:type="dxa"/>
              <w:right w:w="28" w:type="dxa"/>
            </w:tcMar>
          </w:tcPr>
          <w:p w14:paraId="5DC9215E"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811FC5A"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50ABD12" w14:textId="239E9CF2" w:rsidR="00400CAC" w:rsidRPr="00D0182E"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⑼</w:t>
            </w:r>
            <w:r w:rsidRPr="004E0078">
              <w:rPr>
                <w:rFonts w:ascii="ＭＳ ゴシック" w:eastAsia="ＭＳ ゴシック" w:hAnsi="ＭＳ ゴシック" w:hint="eastAsia"/>
                <w:b/>
                <w:bCs/>
                <w:szCs w:val="21"/>
              </w:rPr>
              <w:t xml:space="preserve">　車椅子等による移動に支障のないよう床の段差をなくすよう努めていますか。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0458D4F" w14:textId="77777777" w:rsidR="00400CAC" w:rsidRPr="00BA430E" w:rsidRDefault="00B267A9" w:rsidP="00400CAC">
            <w:pPr>
              <w:jc w:val="left"/>
              <w:rPr>
                <w:sz w:val="20"/>
                <w:szCs w:val="20"/>
              </w:rPr>
            </w:pPr>
            <w:sdt>
              <w:sdtPr>
                <w:rPr>
                  <w:sz w:val="20"/>
                  <w:szCs w:val="20"/>
                </w:rPr>
                <w:id w:val="-743174115"/>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7804341A" w14:textId="374B032A" w:rsidR="00400CAC" w:rsidRPr="00BA430E" w:rsidRDefault="00B267A9" w:rsidP="00400CAC">
            <w:pPr>
              <w:jc w:val="left"/>
              <w:rPr>
                <w:sz w:val="20"/>
                <w:szCs w:val="20"/>
              </w:rPr>
            </w:pPr>
            <w:sdt>
              <w:sdtPr>
                <w:rPr>
                  <w:sz w:val="20"/>
                  <w:szCs w:val="20"/>
                </w:rPr>
                <w:id w:val="-2115048250"/>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44FBE1C" w14:textId="7879F104" w:rsidR="00400CAC" w:rsidRPr="00AC3C62" w:rsidRDefault="00400CAC" w:rsidP="00716E26">
            <w:pPr>
              <w:widowControl/>
              <w:jc w:val="left"/>
              <w:rPr>
                <w:sz w:val="18"/>
                <w:szCs w:val="18"/>
              </w:rPr>
            </w:pPr>
            <w:r w:rsidRPr="00AC3C62">
              <w:rPr>
                <w:rFonts w:hint="eastAsia"/>
                <w:sz w:val="18"/>
                <w:szCs w:val="18"/>
              </w:rPr>
              <w:t>条例第6条</w:t>
            </w:r>
            <w:r w:rsidRPr="00AC3C62">
              <w:rPr>
                <w:rFonts w:hint="eastAsia"/>
                <w:sz w:val="18"/>
                <w:szCs w:val="18"/>
              </w:rPr>
              <w:br/>
              <w:t>第1項第6号</w:t>
            </w:r>
            <w:r w:rsidRPr="00AC3C62">
              <w:rPr>
                <w:rFonts w:hint="eastAsia"/>
                <w:sz w:val="18"/>
                <w:szCs w:val="18"/>
              </w:rPr>
              <w:br/>
              <w:t>平12老企44</w:t>
            </w:r>
            <w:r w:rsidRPr="00AC3C62">
              <w:rPr>
                <w:rFonts w:hint="eastAsia"/>
                <w:sz w:val="18"/>
                <w:szCs w:val="18"/>
              </w:rPr>
              <w:br/>
              <w:t>第3の3の(7)</w:t>
            </w:r>
          </w:p>
        </w:tc>
      </w:tr>
      <w:tr w:rsidR="00400CAC" w:rsidRPr="0002410B" w14:paraId="205CAC06" w14:textId="77777777" w:rsidTr="00A13794">
        <w:tc>
          <w:tcPr>
            <w:tcW w:w="279" w:type="dxa"/>
            <w:tcBorders>
              <w:top w:val="nil"/>
              <w:bottom w:val="nil"/>
            </w:tcBorders>
            <w:tcMar>
              <w:top w:w="0" w:type="dxa"/>
              <w:left w:w="28" w:type="dxa"/>
              <w:bottom w:w="57" w:type="dxa"/>
              <w:right w:w="28" w:type="dxa"/>
            </w:tcMar>
          </w:tcPr>
          <w:p w14:paraId="4ADA9AEB"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F760682"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DE47A9A" w14:textId="7D08534A" w:rsidR="00400CAC" w:rsidRPr="00D0182E"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⑽</w:t>
            </w:r>
            <w:r w:rsidRPr="004E0078">
              <w:rPr>
                <w:rFonts w:ascii="ＭＳ ゴシック" w:eastAsia="ＭＳ ゴシック" w:hAnsi="ＭＳ ゴシック" w:hint="eastAsia"/>
                <w:b/>
                <w:bCs/>
                <w:szCs w:val="21"/>
              </w:rPr>
              <w:t xml:space="preserve">　介護老人保健施設と病院等の施設を同一建物として建築する場合は、表示により介護老人保健施設の区分を明確にしていますか。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17E4D9A" w14:textId="77777777" w:rsidR="00400CAC" w:rsidRPr="00BA430E" w:rsidRDefault="00B267A9" w:rsidP="00400CAC">
            <w:pPr>
              <w:jc w:val="left"/>
              <w:rPr>
                <w:sz w:val="20"/>
                <w:szCs w:val="20"/>
              </w:rPr>
            </w:pPr>
            <w:sdt>
              <w:sdtPr>
                <w:rPr>
                  <w:sz w:val="20"/>
                  <w:szCs w:val="20"/>
                </w:rPr>
                <w:id w:val="187029751"/>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31402376" w14:textId="4573EBA8" w:rsidR="00400CAC" w:rsidRPr="00BA430E" w:rsidRDefault="00B267A9" w:rsidP="00400CAC">
            <w:pPr>
              <w:jc w:val="left"/>
              <w:rPr>
                <w:sz w:val="20"/>
                <w:szCs w:val="20"/>
              </w:rPr>
            </w:pPr>
            <w:sdt>
              <w:sdtPr>
                <w:rPr>
                  <w:sz w:val="20"/>
                  <w:szCs w:val="20"/>
                </w:rPr>
                <w:id w:val="-12809348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49D4495" w14:textId="7D464606" w:rsidR="00400CAC" w:rsidRPr="00AC3C62" w:rsidRDefault="00400CAC" w:rsidP="00716E26">
            <w:pPr>
              <w:widowControl/>
              <w:jc w:val="left"/>
              <w:rPr>
                <w:sz w:val="18"/>
                <w:szCs w:val="18"/>
              </w:rPr>
            </w:pPr>
            <w:r w:rsidRPr="00AC3C62">
              <w:rPr>
                <w:rFonts w:hint="eastAsia"/>
                <w:sz w:val="18"/>
                <w:szCs w:val="18"/>
              </w:rPr>
              <w:t>条例第6条</w:t>
            </w:r>
            <w:r w:rsidRPr="00AC3C62">
              <w:rPr>
                <w:rFonts w:hint="eastAsia"/>
                <w:sz w:val="18"/>
                <w:szCs w:val="18"/>
              </w:rPr>
              <w:br/>
              <w:t>第1項第6号</w:t>
            </w:r>
            <w:r w:rsidRPr="00AC3C62">
              <w:rPr>
                <w:rFonts w:hint="eastAsia"/>
                <w:sz w:val="18"/>
                <w:szCs w:val="18"/>
              </w:rPr>
              <w:br/>
              <w:t>平12老企44</w:t>
            </w:r>
            <w:r w:rsidRPr="00AC3C62">
              <w:rPr>
                <w:rFonts w:hint="eastAsia"/>
                <w:sz w:val="18"/>
                <w:szCs w:val="18"/>
              </w:rPr>
              <w:br/>
              <w:t>第3の3の(8)</w:t>
            </w:r>
          </w:p>
        </w:tc>
      </w:tr>
      <w:tr w:rsidR="00400CAC" w:rsidRPr="0002410B" w14:paraId="27FA2A42" w14:textId="77777777" w:rsidTr="00A13794">
        <w:tc>
          <w:tcPr>
            <w:tcW w:w="279" w:type="dxa"/>
            <w:tcBorders>
              <w:top w:val="nil"/>
              <w:bottom w:val="nil"/>
            </w:tcBorders>
            <w:tcMar>
              <w:top w:w="0" w:type="dxa"/>
              <w:left w:w="28" w:type="dxa"/>
              <w:bottom w:w="57" w:type="dxa"/>
              <w:right w:w="28" w:type="dxa"/>
            </w:tcMar>
          </w:tcPr>
          <w:p w14:paraId="1E4015E2"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B943F51" w14:textId="77777777" w:rsidR="00400CAC" w:rsidRPr="00B0262B" w:rsidRDefault="00400CAC" w:rsidP="00400CAC">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14DD374" w14:textId="7848052F" w:rsidR="00400CAC" w:rsidRPr="00D0182E"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⑾</w:t>
            </w:r>
            <w:r w:rsidRPr="004E0078">
              <w:rPr>
                <w:rFonts w:ascii="ＭＳ ゴシック" w:eastAsia="ＭＳ ゴシック" w:hAnsi="ＭＳ ゴシック" w:hint="eastAsia"/>
                <w:b/>
                <w:bCs/>
                <w:szCs w:val="21"/>
              </w:rPr>
              <w:t xml:space="preserve">　消防法第17条の規定に基づく消防用設備等及び風水害、地震等の災害に際して必要な設備を設けていますか。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98641DC" w14:textId="77777777" w:rsidR="00400CAC" w:rsidRPr="00BA430E" w:rsidRDefault="00B267A9" w:rsidP="00400CAC">
            <w:pPr>
              <w:jc w:val="left"/>
              <w:rPr>
                <w:sz w:val="20"/>
                <w:szCs w:val="20"/>
              </w:rPr>
            </w:pPr>
            <w:sdt>
              <w:sdtPr>
                <w:rPr>
                  <w:sz w:val="20"/>
                  <w:szCs w:val="20"/>
                </w:rPr>
                <w:id w:val="-1671710461"/>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41B5D87D" w14:textId="1E99688B" w:rsidR="00400CAC" w:rsidRPr="00BA430E" w:rsidRDefault="00B267A9" w:rsidP="00400CAC">
            <w:pPr>
              <w:jc w:val="left"/>
              <w:rPr>
                <w:sz w:val="20"/>
                <w:szCs w:val="20"/>
              </w:rPr>
            </w:pPr>
            <w:sdt>
              <w:sdtPr>
                <w:rPr>
                  <w:sz w:val="20"/>
                  <w:szCs w:val="20"/>
                </w:rPr>
                <w:id w:val="115182920"/>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783F1AF5" w14:textId="15A0FC6A" w:rsidR="00400CAC" w:rsidRPr="00AC3C62" w:rsidRDefault="00400CAC" w:rsidP="00716E26">
            <w:pPr>
              <w:widowControl/>
              <w:jc w:val="left"/>
              <w:rPr>
                <w:sz w:val="18"/>
                <w:szCs w:val="18"/>
              </w:rPr>
            </w:pPr>
            <w:r w:rsidRPr="00AC3C62">
              <w:rPr>
                <w:rFonts w:hint="eastAsia"/>
                <w:sz w:val="18"/>
                <w:szCs w:val="18"/>
              </w:rPr>
              <w:t>条例第6条</w:t>
            </w:r>
            <w:r w:rsidRPr="00AC3C62">
              <w:rPr>
                <w:rFonts w:hint="eastAsia"/>
                <w:sz w:val="18"/>
                <w:szCs w:val="18"/>
              </w:rPr>
              <w:br/>
              <w:t>第1項第7号</w:t>
            </w:r>
            <w:r w:rsidRPr="00AC3C62">
              <w:rPr>
                <w:rFonts w:hint="eastAsia"/>
                <w:sz w:val="18"/>
                <w:szCs w:val="18"/>
              </w:rPr>
              <w:br/>
              <w:t>平12老企44</w:t>
            </w:r>
            <w:r w:rsidRPr="00AC3C62">
              <w:rPr>
                <w:rFonts w:hint="eastAsia"/>
                <w:sz w:val="18"/>
                <w:szCs w:val="18"/>
              </w:rPr>
              <w:br/>
              <w:t>第3の3の(9)</w:t>
            </w:r>
          </w:p>
        </w:tc>
      </w:tr>
      <w:tr w:rsidR="00400CAC" w:rsidRPr="00B23DBE" w14:paraId="477F559E" w14:textId="77777777" w:rsidTr="00A13794">
        <w:trPr>
          <w:trHeight w:val="567"/>
        </w:trPr>
        <w:tc>
          <w:tcPr>
            <w:tcW w:w="279"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2F935EB9" w14:textId="77777777" w:rsidR="00400CAC" w:rsidRPr="00B0262B" w:rsidRDefault="00400CAC" w:rsidP="00400CAC">
            <w:pPr>
              <w:rPr>
                <w:szCs w:val="21"/>
              </w:rPr>
            </w:pPr>
            <w:bookmarkStart w:id="3" w:name="運営に関する基準"/>
            <w:bookmarkEnd w:id="3"/>
          </w:p>
        </w:tc>
        <w:tc>
          <w:tcPr>
            <w:tcW w:w="9879" w:type="dxa"/>
            <w:gridSpan w:val="4"/>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43A5B78C" w14:textId="4AD9418E" w:rsidR="00400CAC" w:rsidRPr="00BA430E" w:rsidRDefault="00400CAC" w:rsidP="00716E26">
            <w:pPr>
              <w:jc w:val="left"/>
              <w:rPr>
                <w:sz w:val="20"/>
                <w:szCs w:val="20"/>
              </w:rPr>
            </w:pPr>
            <w:r w:rsidRPr="00BA430E">
              <w:rPr>
                <w:rFonts w:hint="eastAsia"/>
                <w:sz w:val="20"/>
                <w:szCs w:val="20"/>
              </w:rPr>
              <w:t>第４　運営に関する基準</w:t>
            </w:r>
          </w:p>
        </w:tc>
      </w:tr>
      <w:tr w:rsidR="00400CAC" w:rsidRPr="0002410B" w14:paraId="7CCDE37D" w14:textId="77777777" w:rsidTr="00A13794">
        <w:tc>
          <w:tcPr>
            <w:tcW w:w="279" w:type="dxa"/>
            <w:tcBorders>
              <w:top w:val="nil"/>
              <w:bottom w:val="nil"/>
            </w:tcBorders>
            <w:tcMar>
              <w:top w:w="0" w:type="dxa"/>
              <w:left w:w="28" w:type="dxa"/>
              <w:bottom w:w="57" w:type="dxa"/>
              <w:right w:w="28" w:type="dxa"/>
            </w:tcMar>
          </w:tcPr>
          <w:p w14:paraId="4333E631" w14:textId="63B1A8D4" w:rsidR="00400CAC" w:rsidRPr="00B0262B" w:rsidRDefault="00400CAC" w:rsidP="00400CAC">
            <w:pPr>
              <w:jc w:val="right"/>
              <w:rPr>
                <w:szCs w:val="21"/>
              </w:rPr>
            </w:pPr>
            <w:r w:rsidRPr="00B0262B">
              <w:rPr>
                <w:rFonts w:hint="eastAsia"/>
                <w:szCs w:val="21"/>
              </w:rPr>
              <w:t>1</w:t>
            </w:r>
          </w:p>
        </w:tc>
        <w:tc>
          <w:tcPr>
            <w:tcW w:w="1276" w:type="dxa"/>
            <w:vMerge w:val="restart"/>
            <w:tcBorders>
              <w:top w:val="nil"/>
              <w:right w:val="single" w:sz="4" w:space="0" w:color="auto"/>
            </w:tcBorders>
            <w:tcMar>
              <w:top w:w="0" w:type="dxa"/>
              <w:left w:w="57" w:type="dxa"/>
              <w:bottom w:w="57" w:type="dxa"/>
              <w:right w:w="57" w:type="dxa"/>
            </w:tcMar>
          </w:tcPr>
          <w:p w14:paraId="2CA9E6AB" w14:textId="0E137C76" w:rsidR="00400CAC" w:rsidRPr="00B0262B" w:rsidRDefault="00400CAC" w:rsidP="00400CAC">
            <w:pPr>
              <w:widowControl/>
              <w:rPr>
                <w:szCs w:val="21"/>
              </w:rPr>
            </w:pPr>
            <w:r w:rsidRPr="00B0262B">
              <w:rPr>
                <w:rFonts w:hint="eastAsia"/>
                <w:szCs w:val="21"/>
              </w:rPr>
              <w:t>介護保険等関連情報の活用とＰＤＣＡサイクルの推進について</w:t>
            </w:r>
          </w:p>
          <w:p w14:paraId="3912B2D4" w14:textId="77777777" w:rsidR="00400CAC" w:rsidRPr="00B0262B" w:rsidRDefault="00400CAC" w:rsidP="00400CAC">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D633E5E" w14:textId="7D5182D5" w:rsidR="00400CAC" w:rsidRPr="00B92EDE" w:rsidRDefault="00400CAC" w:rsidP="00400CAC">
            <w:pPr>
              <w:widowControl/>
              <w:ind w:firstLineChars="100" w:firstLine="211"/>
              <w:rPr>
                <w:rFonts w:ascii="ＭＳ ゴシック" w:eastAsia="ＭＳ ゴシック" w:hAnsi="ＭＳ ゴシック"/>
                <w:b/>
                <w:bCs/>
                <w:szCs w:val="21"/>
              </w:rPr>
            </w:pPr>
            <w:r w:rsidRPr="00B92EDE">
              <w:rPr>
                <w:rFonts w:ascii="ＭＳ ゴシック" w:eastAsia="ＭＳ ゴシック" w:hAnsi="ＭＳ ゴシック" w:hint="eastAsia"/>
                <w:b/>
                <w:bCs/>
                <w:szCs w:val="21"/>
              </w:rPr>
              <w:t>サービスの提供に当たっては、法第118 条の２第１項に規定する介護保険等関連情報等を活用し、施設単位でＰＤＣＡサイクルを構築・推進することにより、提供するサービスの質の向上に努めていますか。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7CF1936" w14:textId="77777777" w:rsidR="00400CAC" w:rsidRPr="00BA430E" w:rsidRDefault="00B267A9" w:rsidP="00400CAC">
            <w:pPr>
              <w:jc w:val="left"/>
              <w:rPr>
                <w:sz w:val="20"/>
                <w:szCs w:val="20"/>
              </w:rPr>
            </w:pPr>
            <w:sdt>
              <w:sdtPr>
                <w:rPr>
                  <w:sz w:val="20"/>
                  <w:szCs w:val="20"/>
                </w:rPr>
                <w:id w:val="452676486"/>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035C5D57" w14:textId="6F0719EF" w:rsidR="00400CAC" w:rsidRPr="00BA430E" w:rsidRDefault="00B267A9" w:rsidP="00400CAC">
            <w:pPr>
              <w:jc w:val="left"/>
              <w:rPr>
                <w:sz w:val="20"/>
                <w:szCs w:val="20"/>
              </w:rPr>
            </w:pPr>
            <w:sdt>
              <w:sdtPr>
                <w:rPr>
                  <w:sz w:val="20"/>
                  <w:szCs w:val="20"/>
                </w:rPr>
                <w:id w:val="-1740251531"/>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97B0497" w14:textId="77777777"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第4の1</w:t>
            </w:r>
          </w:p>
          <w:p w14:paraId="09758722" w14:textId="77777777" w:rsidR="00400CAC" w:rsidRPr="00AC3C62" w:rsidRDefault="00400CAC" w:rsidP="00716E26">
            <w:pPr>
              <w:jc w:val="left"/>
              <w:rPr>
                <w:sz w:val="18"/>
                <w:szCs w:val="18"/>
              </w:rPr>
            </w:pPr>
          </w:p>
        </w:tc>
      </w:tr>
      <w:tr w:rsidR="00400CAC" w:rsidRPr="0002410B" w14:paraId="0645F1FC" w14:textId="77777777" w:rsidTr="00A13794">
        <w:tc>
          <w:tcPr>
            <w:tcW w:w="279" w:type="dxa"/>
            <w:tcBorders>
              <w:top w:val="nil"/>
              <w:bottom w:val="single" w:sz="4" w:space="0" w:color="auto"/>
            </w:tcBorders>
            <w:tcMar>
              <w:top w:w="0" w:type="dxa"/>
              <w:left w:w="28" w:type="dxa"/>
              <w:bottom w:w="57" w:type="dxa"/>
              <w:right w:w="28" w:type="dxa"/>
            </w:tcMar>
          </w:tcPr>
          <w:p w14:paraId="019D1ED6" w14:textId="77777777" w:rsidR="00400CAC" w:rsidRPr="00B0262B" w:rsidRDefault="00400CAC" w:rsidP="00400CAC">
            <w:pPr>
              <w:jc w:val="right"/>
              <w:rPr>
                <w:szCs w:val="21"/>
              </w:rPr>
            </w:pPr>
          </w:p>
        </w:tc>
        <w:tc>
          <w:tcPr>
            <w:tcW w:w="1276" w:type="dxa"/>
            <w:vMerge/>
            <w:tcBorders>
              <w:bottom w:val="single" w:sz="4" w:space="0" w:color="auto"/>
              <w:right w:val="single" w:sz="4" w:space="0" w:color="auto"/>
            </w:tcBorders>
            <w:tcMar>
              <w:top w:w="0" w:type="dxa"/>
              <w:left w:w="57" w:type="dxa"/>
              <w:bottom w:w="57" w:type="dxa"/>
              <w:right w:w="57" w:type="dxa"/>
            </w:tcMar>
          </w:tcPr>
          <w:p w14:paraId="03B4A4EE" w14:textId="77777777" w:rsidR="00400CAC" w:rsidRPr="00B0262B" w:rsidRDefault="00400CAC" w:rsidP="00400CAC">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427DFE1" w14:textId="396C6D13" w:rsidR="00400CAC" w:rsidRPr="004C1E59" w:rsidRDefault="00D77341" w:rsidP="00400CAC">
            <w:pPr>
              <w:widowControl/>
              <w:ind w:left="210" w:hangingChars="100" w:hanging="210"/>
              <w:rPr>
                <w:szCs w:val="21"/>
              </w:rPr>
            </w:pPr>
            <w:r>
              <w:rPr>
                <w:rFonts w:hint="eastAsia"/>
                <w:szCs w:val="21"/>
              </w:rPr>
              <w:t xml:space="preserve">※　</w:t>
            </w:r>
            <w:r w:rsidR="00400CAC" w:rsidRPr="004C1E59">
              <w:rPr>
                <w:rFonts w:hint="eastAsia"/>
                <w:szCs w:val="21"/>
              </w:rPr>
              <w:t xml:space="preserve">「科学的介護情報システム（ＬＩＦＥ：Long-term </w:t>
            </w:r>
            <w:r w:rsidR="004366AD" w:rsidRPr="004C1E59">
              <w:rPr>
                <w:szCs w:val="21"/>
              </w:rPr>
              <w:t>care Information</w:t>
            </w:r>
            <w:r w:rsidR="00400CAC" w:rsidRPr="004C1E59">
              <w:rPr>
                <w:rFonts w:hint="eastAsia"/>
                <w:szCs w:val="21"/>
              </w:rPr>
              <w:t xml:space="preserve"> system </w:t>
            </w:r>
            <w:r w:rsidR="004366AD" w:rsidRPr="004C1E59">
              <w:rPr>
                <w:szCs w:val="21"/>
              </w:rPr>
              <w:t>For Evidence</w:t>
            </w:r>
            <w:r w:rsidR="00400CAC" w:rsidRPr="004C1E59">
              <w:rPr>
                <w:rFonts w:hint="eastAsia"/>
                <w:szCs w:val="21"/>
              </w:rPr>
              <w:t>）」に情報を提出し、当該情報及びフィードバック情報を活用してください。</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8C4A086" w14:textId="77777777" w:rsidR="00400CAC" w:rsidRPr="00BA430E" w:rsidRDefault="00400CAC"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A4F10D8" w14:textId="77777777" w:rsidR="00400CAC" w:rsidRPr="00AC3C62" w:rsidRDefault="00400CAC" w:rsidP="00716E26">
            <w:pPr>
              <w:jc w:val="left"/>
              <w:rPr>
                <w:sz w:val="18"/>
                <w:szCs w:val="18"/>
              </w:rPr>
            </w:pPr>
          </w:p>
        </w:tc>
      </w:tr>
      <w:tr w:rsidR="00400CAC" w:rsidRPr="0002410B" w14:paraId="2E4D59EF" w14:textId="77777777" w:rsidTr="00A13794">
        <w:tc>
          <w:tcPr>
            <w:tcW w:w="279" w:type="dxa"/>
            <w:tcBorders>
              <w:top w:val="single" w:sz="4" w:space="0" w:color="auto"/>
              <w:bottom w:val="nil"/>
            </w:tcBorders>
            <w:tcMar>
              <w:top w:w="0" w:type="dxa"/>
              <w:left w:w="28" w:type="dxa"/>
              <w:bottom w:w="57" w:type="dxa"/>
              <w:right w:w="28" w:type="dxa"/>
            </w:tcMar>
          </w:tcPr>
          <w:p w14:paraId="4460F6E9" w14:textId="62E63BD7" w:rsidR="00400CAC" w:rsidRPr="00B0262B" w:rsidRDefault="00400CAC" w:rsidP="00400CAC">
            <w:pPr>
              <w:jc w:val="right"/>
              <w:rPr>
                <w:szCs w:val="21"/>
              </w:rPr>
            </w:pPr>
            <w:r w:rsidRPr="00B0262B">
              <w:rPr>
                <w:rFonts w:hint="eastAsia"/>
                <w:szCs w:val="21"/>
              </w:rPr>
              <w:t>2</w:t>
            </w:r>
          </w:p>
        </w:tc>
        <w:tc>
          <w:tcPr>
            <w:tcW w:w="1276" w:type="dxa"/>
            <w:tcBorders>
              <w:top w:val="single" w:sz="4" w:space="0" w:color="auto"/>
              <w:bottom w:val="nil"/>
              <w:right w:val="single" w:sz="4" w:space="0" w:color="auto"/>
            </w:tcBorders>
            <w:tcMar>
              <w:top w:w="0" w:type="dxa"/>
              <w:left w:w="57" w:type="dxa"/>
              <w:bottom w:w="57" w:type="dxa"/>
              <w:right w:w="57" w:type="dxa"/>
            </w:tcMar>
          </w:tcPr>
          <w:p w14:paraId="0139BB0D" w14:textId="77777777" w:rsidR="00400CAC" w:rsidRPr="00B0262B" w:rsidRDefault="00400CAC" w:rsidP="00400CAC">
            <w:pPr>
              <w:widowControl/>
              <w:rPr>
                <w:szCs w:val="21"/>
              </w:rPr>
            </w:pPr>
            <w:r w:rsidRPr="00B0262B">
              <w:rPr>
                <w:rFonts w:hint="eastAsia"/>
                <w:szCs w:val="21"/>
              </w:rPr>
              <w:t>内容及び手続の説明及び同意</w:t>
            </w:r>
          </w:p>
          <w:p w14:paraId="56ED227C" w14:textId="77777777" w:rsidR="00400CAC" w:rsidRPr="00B0262B" w:rsidRDefault="00400CAC" w:rsidP="00400CAC">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250C0B8" w14:textId="37750931" w:rsidR="00400CAC" w:rsidRPr="00EA1CE9" w:rsidRDefault="00C214C6" w:rsidP="00400CAC">
            <w:pPr>
              <w:widowControl/>
              <w:ind w:firstLineChars="100" w:firstLine="211"/>
              <w:rPr>
                <w:rFonts w:ascii="ＭＳ ゴシック" w:eastAsia="ＭＳ ゴシック" w:hAnsi="ＭＳ ゴシック"/>
                <w:b/>
                <w:bCs/>
                <w:szCs w:val="21"/>
              </w:rPr>
            </w:pPr>
            <w:r>
              <w:rPr>
                <w:rFonts w:ascii="ＭＳ ゴシック" w:eastAsia="ＭＳ ゴシック" w:hAnsi="ＭＳ ゴシック" w:hint="eastAsia"/>
                <w:b/>
                <w:bCs/>
                <w:szCs w:val="21"/>
              </w:rPr>
              <w:t>介護保健施設サービスの提供の開始に際し、あらかじめ</w:t>
            </w:r>
            <w:r w:rsidR="00400CAC" w:rsidRPr="004E0078">
              <w:rPr>
                <w:rFonts w:ascii="ＭＳ ゴシック" w:eastAsia="ＭＳ ゴシック" w:hAnsi="ＭＳ ゴシック" w:hint="eastAsia"/>
                <w:b/>
                <w:bCs/>
                <w:szCs w:val="21"/>
              </w:rPr>
              <w:t>入所申込者又はその家族に対し、運営規程の概要、従業者の勤務体制、事故発生時の対応、苦情処理の体制等の入所申込者がサービスを選択するために必要な重要事項を、わかりやすい説明書(重要事項説明書)</w:t>
            </w:r>
            <w:r>
              <w:rPr>
                <w:rFonts w:ascii="ＭＳ ゴシック" w:eastAsia="ＭＳ ゴシック" w:hAnsi="ＭＳ ゴシック" w:hint="eastAsia"/>
                <w:b/>
                <w:bCs/>
                <w:szCs w:val="21"/>
              </w:rPr>
              <w:t>やパンフレット等の文書を交付し</w:t>
            </w:r>
            <w:r w:rsidR="00400CAC" w:rsidRPr="004E0078">
              <w:rPr>
                <w:rFonts w:ascii="ＭＳ ゴシック" w:eastAsia="ＭＳ ゴシック" w:hAnsi="ＭＳ ゴシック" w:hint="eastAsia"/>
                <w:b/>
                <w:bCs/>
                <w:szCs w:val="21"/>
              </w:rPr>
              <w:t>懇切丁寧に説明を行い、書面により入所申込者の同意を得ていますか。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E2FA63D" w14:textId="77777777" w:rsidR="00400CAC" w:rsidRPr="00BA430E" w:rsidRDefault="00B267A9" w:rsidP="00400CAC">
            <w:pPr>
              <w:jc w:val="left"/>
              <w:rPr>
                <w:sz w:val="20"/>
                <w:szCs w:val="20"/>
              </w:rPr>
            </w:pPr>
            <w:sdt>
              <w:sdtPr>
                <w:rPr>
                  <w:sz w:val="20"/>
                  <w:szCs w:val="20"/>
                </w:rPr>
                <w:id w:val="556434445"/>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4EFE2C3C" w14:textId="55092303" w:rsidR="00400CAC" w:rsidRPr="00BA430E" w:rsidRDefault="00B267A9" w:rsidP="00400CAC">
            <w:pPr>
              <w:jc w:val="left"/>
              <w:rPr>
                <w:sz w:val="20"/>
                <w:szCs w:val="20"/>
              </w:rPr>
            </w:pPr>
            <w:sdt>
              <w:sdtPr>
                <w:rPr>
                  <w:sz w:val="20"/>
                  <w:szCs w:val="20"/>
                </w:rPr>
                <w:id w:val="122287341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1B187290" w14:textId="77777777" w:rsidR="00400CAC" w:rsidRPr="00AC3C62" w:rsidRDefault="00400CAC" w:rsidP="00716E26">
            <w:pPr>
              <w:widowControl/>
              <w:jc w:val="left"/>
              <w:rPr>
                <w:sz w:val="18"/>
                <w:szCs w:val="18"/>
              </w:rPr>
            </w:pPr>
            <w:r w:rsidRPr="00AC3C62">
              <w:rPr>
                <w:rFonts w:hint="eastAsia"/>
                <w:sz w:val="18"/>
                <w:szCs w:val="18"/>
              </w:rPr>
              <w:t>条例第7条</w:t>
            </w:r>
            <w:r w:rsidRPr="00AC3C62">
              <w:rPr>
                <w:rFonts w:hint="eastAsia"/>
                <w:sz w:val="18"/>
                <w:szCs w:val="18"/>
              </w:rPr>
              <w:br/>
              <w:t>第1項</w:t>
            </w:r>
            <w:r w:rsidRPr="00AC3C62">
              <w:rPr>
                <w:rFonts w:hint="eastAsia"/>
                <w:sz w:val="18"/>
                <w:szCs w:val="18"/>
              </w:rPr>
              <w:br/>
            </w:r>
            <w:r w:rsidRPr="00AC3C62">
              <w:rPr>
                <w:rFonts w:hint="eastAsia"/>
                <w:sz w:val="18"/>
                <w:szCs w:val="18"/>
              </w:rPr>
              <w:br/>
              <w:t>平12老企44</w:t>
            </w:r>
            <w:r w:rsidRPr="00AC3C62">
              <w:rPr>
                <w:rFonts w:hint="eastAsia"/>
                <w:sz w:val="18"/>
                <w:szCs w:val="18"/>
              </w:rPr>
              <w:br/>
              <w:t>第4の2</w:t>
            </w:r>
          </w:p>
          <w:p w14:paraId="07F3C807" w14:textId="77777777" w:rsidR="00400CAC" w:rsidRPr="00AC3C62" w:rsidRDefault="00400CAC" w:rsidP="00716E26">
            <w:pPr>
              <w:jc w:val="left"/>
              <w:rPr>
                <w:sz w:val="18"/>
                <w:szCs w:val="18"/>
              </w:rPr>
            </w:pPr>
          </w:p>
        </w:tc>
      </w:tr>
      <w:tr w:rsidR="00400CAC" w:rsidRPr="0002410B" w14:paraId="394223B2" w14:textId="77777777" w:rsidTr="00A13794">
        <w:tc>
          <w:tcPr>
            <w:tcW w:w="279" w:type="dxa"/>
            <w:tcBorders>
              <w:top w:val="nil"/>
              <w:bottom w:val="single" w:sz="4" w:space="0" w:color="auto"/>
            </w:tcBorders>
            <w:tcMar>
              <w:top w:w="0" w:type="dxa"/>
              <w:left w:w="28" w:type="dxa"/>
              <w:bottom w:w="57" w:type="dxa"/>
              <w:right w:w="28" w:type="dxa"/>
            </w:tcMar>
          </w:tcPr>
          <w:p w14:paraId="687FF1CD" w14:textId="77777777" w:rsidR="00400CAC" w:rsidRPr="00B0262B" w:rsidRDefault="00400CAC" w:rsidP="00400CAC">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0F6C265C" w14:textId="77777777" w:rsidR="00400CAC" w:rsidRPr="00B0262B" w:rsidRDefault="00400CAC" w:rsidP="00400CAC">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3084594" w14:textId="7F1429AA" w:rsidR="00400CAC" w:rsidRPr="004C1E59" w:rsidRDefault="00400CAC" w:rsidP="00400CAC">
            <w:pPr>
              <w:widowControl/>
              <w:ind w:left="210" w:hangingChars="100" w:hanging="210"/>
              <w:rPr>
                <w:szCs w:val="21"/>
              </w:rPr>
            </w:pPr>
            <w:r w:rsidRPr="004C1E59">
              <w:rPr>
                <w:rFonts w:hint="eastAsia"/>
                <w:szCs w:val="21"/>
              </w:rPr>
              <w:t>※　従業者の勤務体制について、従業者の「員数」は日々変わりうるものであるため、業務負担軽減等の観点から、規程を定めるに当たっては、基準省令第２条において置くべきとされている員数を満たす範囲において、「○人以上」と記載することも差し支えあ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F621469" w14:textId="77777777" w:rsidR="00400CAC" w:rsidRPr="00BA430E" w:rsidRDefault="00400CAC"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7845FAD0" w14:textId="77777777"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第4の24(1)</w:t>
            </w:r>
          </w:p>
          <w:p w14:paraId="60B5CB39" w14:textId="77777777" w:rsidR="00400CAC" w:rsidRPr="00AC3C62" w:rsidRDefault="00400CAC" w:rsidP="00716E26">
            <w:pPr>
              <w:jc w:val="left"/>
              <w:rPr>
                <w:sz w:val="18"/>
                <w:szCs w:val="18"/>
              </w:rPr>
            </w:pPr>
          </w:p>
        </w:tc>
      </w:tr>
      <w:tr w:rsidR="00400CAC" w:rsidRPr="0002410B" w14:paraId="7E0FD83A" w14:textId="77777777" w:rsidTr="00A13794">
        <w:tc>
          <w:tcPr>
            <w:tcW w:w="279" w:type="dxa"/>
            <w:tcBorders>
              <w:top w:val="single" w:sz="4" w:space="0" w:color="auto"/>
              <w:bottom w:val="nil"/>
            </w:tcBorders>
            <w:tcMar>
              <w:top w:w="0" w:type="dxa"/>
              <w:left w:w="28" w:type="dxa"/>
              <w:bottom w:w="57" w:type="dxa"/>
              <w:right w:w="28" w:type="dxa"/>
            </w:tcMar>
          </w:tcPr>
          <w:p w14:paraId="39604346" w14:textId="66B96134" w:rsidR="00400CAC" w:rsidRPr="00B0262B" w:rsidRDefault="00400CAC" w:rsidP="00400CAC">
            <w:pPr>
              <w:jc w:val="right"/>
              <w:rPr>
                <w:szCs w:val="21"/>
              </w:rPr>
            </w:pPr>
            <w:r w:rsidRPr="00B0262B">
              <w:rPr>
                <w:rFonts w:hint="eastAsia"/>
                <w:szCs w:val="21"/>
              </w:rPr>
              <w:t>3</w:t>
            </w:r>
          </w:p>
        </w:tc>
        <w:tc>
          <w:tcPr>
            <w:tcW w:w="1276" w:type="dxa"/>
            <w:tcBorders>
              <w:top w:val="single" w:sz="4" w:space="0" w:color="auto"/>
              <w:bottom w:val="nil"/>
              <w:right w:val="single" w:sz="4" w:space="0" w:color="auto"/>
            </w:tcBorders>
            <w:tcMar>
              <w:top w:w="0" w:type="dxa"/>
              <w:left w:w="57" w:type="dxa"/>
              <w:bottom w:w="57" w:type="dxa"/>
              <w:right w:w="57" w:type="dxa"/>
            </w:tcMar>
          </w:tcPr>
          <w:p w14:paraId="3D01A594" w14:textId="7DDAD1F8" w:rsidR="00400CAC" w:rsidRPr="00B0262B" w:rsidRDefault="00400CAC" w:rsidP="00400CAC">
            <w:pPr>
              <w:widowControl/>
              <w:rPr>
                <w:szCs w:val="21"/>
              </w:rPr>
            </w:pPr>
            <w:r w:rsidRPr="00B0262B">
              <w:rPr>
                <w:rFonts w:hint="eastAsia"/>
                <w:szCs w:val="21"/>
              </w:rPr>
              <w:t>提供拒否の禁止</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339EDBE" w14:textId="77521C2B" w:rsidR="00400CAC" w:rsidRPr="00EA1CE9" w:rsidRDefault="00400CAC" w:rsidP="00400CAC">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正当な理由なく、介護保健施設サービスの提供を拒んでいませんか。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BFC5F69" w14:textId="7202926D" w:rsidR="00400CAC" w:rsidRPr="00BA430E" w:rsidRDefault="00B267A9" w:rsidP="00400CAC">
            <w:pPr>
              <w:jc w:val="left"/>
              <w:rPr>
                <w:sz w:val="20"/>
                <w:szCs w:val="20"/>
              </w:rPr>
            </w:pPr>
            <w:sdt>
              <w:sdtPr>
                <w:rPr>
                  <w:sz w:val="20"/>
                  <w:szCs w:val="20"/>
                </w:rPr>
                <w:id w:val="1474870231"/>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884695">
              <w:rPr>
                <w:rFonts w:hint="eastAsia"/>
                <w:sz w:val="20"/>
                <w:szCs w:val="20"/>
              </w:rPr>
              <w:t>いない</w:t>
            </w:r>
          </w:p>
          <w:p w14:paraId="606256BB" w14:textId="5E1E4D9D" w:rsidR="00400CAC" w:rsidRPr="00BA430E" w:rsidRDefault="00B267A9" w:rsidP="00400CAC">
            <w:pPr>
              <w:jc w:val="left"/>
              <w:rPr>
                <w:sz w:val="20"/>
                <w:szCs w:val="20"/>
              </w:rPr>
            </w:pPr>
            <w:sdt>
              <w:sdtPr>
                <w:rPr>
                  <w:sz w:val="20"/>
                  <w:szCs w:val="20"/>
                </w:rPr>
                <w:id w:val="-210864862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884695">
              <w:rPr>
                <w:rFonts w:hint="eastAsia"/>
                <w:sz w:val="20"/>
                <w:szCs w:val="20"/>
              </w:rPr>
              <w:t>いる</w:t>
            </w:r>
          </w:p>
        </w:tc>
        <w:tc>
          <w:tcPr>
            <w:tcW w:w="1259" w:type="dxa"/>
            <w:tcBorders>
              <w:top w:val="single" w:sz="4" w:space="0" w:color="auto"/>
              <w:left w:val="single" w:sz="4" w:space="0" w:color="auto"/>
              <w:bottom w:val="nil"/>
            </w:tcBorders>
            <w:tcMar>
              <w:top w:w="0" w:type="dxa"/>
              <w:left w:w="28" w:type="dxa"/>
              <w:bottom w:w="57" w:type="dxa"/>
              <w:right w:w="28" w:type="dxa"/>
            </w:tcMar>
          </w:tcPr>
          <w:p w14:paraId="6597D588" w14:textId="77777777" w:rsidR="00400CAC" w:rsidRPr="00AC3C62" w:rsidRDefault="00400CAC" w:rsidP="00716E26">
            <w:pPr>
              <w:widowControl/>
              <w:jc w:val="left"/>
              <w:rPr>
                <w:sz w:val="18"/>
                <w:szCs w:val="18"/>
              </w:rPr>
            </w:pPr>
            <w:r w:rsidRPr="00AC3C62">
              <w:rPr>
                <w:rFonts w:hint="eastAsia"/>
                <w:sz w:val="18"/>
                <w:szCs w:val="18"/>
              </w:rPr>
              <w:t>条例第8条</w:t>
            </w:r>
          </w:p>
          <w:p w14:paraId="37A6336E" w14:textId="77777777" w:rsidR="00400CAC" w:rsidRPr="00AC3C62" w:rsidRDefault="00400CAC" w:rsidP="00716E26">
            <w:pPr>
              <w:jc w:val="left"/>
              <w:rPr>
                <w:sz w:val="18"/>
                <w:szCs w:val="18"/>
              </w:rPr>
            </w:pPr>
          </w:p>
        </w:tc>
      </w:tr>
      <w:tr w:rsidR="00400CAC" w:rsidRPr="0002410B" w14:paraId="23F641C1" w14:textId="77777777" w:rsidTr="00A13794">
        <w:tc>
          <w:tcPr>
            <w:tcW w:w="279" w:type="dxa"/>
            <w:tcBorders>
              <w:top w:val="nil"/>
              <w:bottom w:val="single" w:sz="4" w:space="0" w:color="auto"/>
            </w:tcBorders>
            <w:tcMar>
              <w:top w:w="0" w:type="dxa"/>
              <w:left w:w="28" w:type="dxa"/>
              <w:bottom w:w="57" w:type="dxa"/>
              <w:right w:w="28" w:type="dxa"/>
            </w:tcMar>
          </w:tcPr>
          <w:p w14:paraId="40E71E09" w14:textId="77777777" w:rsidR="00400CAC" w:rsidRPr="00B0262B" w:rsidRDefault="00400CAC" w:rsidP="00400CAC">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7D780792" w14:textId="77777777" w:rsidR="00400CAC" w:rsidRPr="00B0262B" w:rsidRDefault="00400CAC" w:rsidP="00400CAC">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0C7771C" w14:textId="199EBFB1" w:rsidR="00400CAC" w:rsidRPr="00EA1CE9" w:rsidRDefault="00400CAC" w:rsidP="00400CAC">
            <w:pPr>
              <w:widowControl/>
              <w:ind w:left="210" w:hangingChars="100" w:hanging="210"/>
              <w:rPr>
                <w:szCs w:val="21"/>
              </w:rPr>
            </w:pPr>
            <w:r>
              <w:rPr>
                <w:rFonts w:hint="eastAsia"/>
                <w:szCs w:val="21"/>
              </w:rPr>
              <w:t xml:space="preserve">※　</w:t>
            </w:r>
            <w:r w:rsidRPr="004E0078">
              <w:rPr>
                <w:rFonts w:hint="eastAsia"/>
                <w:szCs w:val="21"/>
              </w:rPr>
              <w:t>原則として、入所申込に対して応じなければならないことを規定したものであり、特に、要介護度や所得の多寡を理由にサービスの提供を拒否することを禁止するものです。</w:t>
            </w:r>
            <w:r w:rsidRPr="004E0078">
              <w:rPr>
                <w:rFonts w:hint="eastAsia"/>
                <w:szCs w:val="21"/>
              </w:rPr>
              <w:br/>
              <w:t xml:space="preserve">　提供を拒むことのできる正当な理由がある場合とは、入院治療の必要がある場合その他入所者に対し自ら適切な介護保険サービスを提供することが困難な場合です。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F312571" w14:textId="77777777" w:rsidR="00400CAC" w:rsidRPr="00BA430E" w:rsidRDefault="00400CAC"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7B9B542" w14:textId="77777777"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第4の3</w:t>
            </w:r>
          </w:p>
          <w:p w14:paraId="1B7649B4" w14:textId="77777777" w:rsidR="00400CAC" w:rsidRPr="00AC3C62" w:rsidRDefault="00400CAC" w:rsidP="00716E26">
            <w:pPr>
              <w:jc w:val="left"/>
              <w:rPr>
                <w:sz w:val="18"/>
                <w:szCs w:val="18"/>
              </w:rPr>
            </w:pPr>
          </w:p>
        </w:tc>
      </w:tr>
      <w:tr w:rsidR="00400CAC" w:rsidRPr="0002410B" w14:paraId="74E767AB" w14:textId="77777777" w:rsidTr="00A13794">
        <w:tc>
          <w:tcPr>
            <w:tcW w:w="279" w:type="dxa"/>
            <w:tcBorders>
              <w:top w:val="single" w:sz="4" w:space="0" w:color="auto"/>
              <w:bottom w:val="nil"/>
            </w:tcBorders>
            <w:tcMar>
              <w:top w:w="0" w:type="dxa"/>
              <w:left w:w="28" w:type="dxa"/>
              <w:bottom w:w="57" w:type="dxa"/>
              <w:right w:w="28" w:type="dxa"/>
            </w:tcMar>
          </w:tcPr>
          <w:p w14:paraId="394547E7" w14:textId="1F0FCECC" w:rsidR="00400CAC" w:rsidRPr="00B0262B" w:rsidRDefault="00400CAC" w:rsidP="00400CAC">
            <w:pPr>
              <w:jc w:val="right"/>
              <w:rPr>
                <w:szCs w:val="21"/>
              </w:rPr>
            </w:pPr>
            <w:r w:rsidRPr="00B0262B">
              <w:rPr>
                <w:rFonts w:hint="eastAsia"/>
                <w:szCs w:val="21"/>
              </w:rPr>
              <w:lastRenderedPageBreak/>
              <w:t>4</w:t>
            </w:r>
          </w:p>
        </w:tc>
        <w:tc>
          <w:tcPr>
            <w:tcW w:w="1276" w:type="dxa"/>
            <w:tcBorders>
              <w:top w:val="single" w:sz="4" w:space="0" w:color="auto"/>
              <w:bottom w:val="nil"/>
              <w:right w:val="single" w:sz="4" w:space="0" w:color="auto"/>
            </w:tcBorders>
            <w:tcMar>
              <w:top w:w="0" w:type="dxa"/>
              <w:left w:w="57" w:type="dxa"/>
              <w:bottom w:w="57" w:type="dxa"/>
              <w:right w:w="57" w:type="dxa"/>
            </w:tcMar>
          </w:tcPr>
          <w:p w14:paraId="49B98FD1" w14:textId="77777777" w:rsidR="00400CAC" w:rsidRPr="00B0262B" w:rsidRDefault="00400CAC" w:rsidP="00400CAC">
            <w:pPr>
              <w:widowControl/>
              <w:rPr>
                <w:szCs w:val="21"/>
              </w:rPr>
            </w:pPr>
            <w:r w:rsidRPr="00B0262B">
              <w:rPr>
                <w:rFonts w:hint="eastAsia"/>
                <w:szCs w:val="21"/>
              </w:rPr>
              <w:t>サービス提供困難時の対応</w:t>
            </w:r>
          </w:p>
          <w:p w14:paraId="31E44B00" w14:textId="77777777" w:rsidR="00400CAC" w:rsidRPr="00B0262B" w:rsidRDefault="00400CAC" w:rsidP="00400CAC">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E1E0FED" w14:textId="0816D14E" w:rsidR="00400CAC" w:rsidRPr="00EA1CE9" w:rsidRDefault="00400CAC" w:rsidP="00400CAC">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入所申込者の病状等を勘案し、入所申込者に対し自ら必要なサービスを提供することが困難であると認めた場合は、適切な病院又は診療所を紹介する等の適切な措置を速やかに講じていますか。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3C3C36D" w14:textId="77777777" w:rsidR="00400CAC" w:rsidRPr="00BA430E" w:rsidRDefault="00B267A9" w:rsidP="00400CAC">
            <w:pPr>
              <w:jc w:val="left"/>
              <w:rPr>
                <w:sz w:val="20"/>
                <w:szCs w:val="20"/>
              </w:rPr>
            </w:pPr>
            <w:sdt>
              <w:sdtPr>
                <w:rPr>
                  <w:sz w:val="20"/>
                  <w:szCs w:val="20"/>
                </w:rPr>
                <w:id w:val="-1351488213"/>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0255B12C" w14:textId="082CE94B" w:rsidR="00400CAC" w:rsidRPr="00082321" w:rsidRDefault="00B267A9" w:rsidP="00400CAC">
            <w:pPr>
              <w:jc w:val="left"/>
              <w:rPr>
                <w:sz w:val="20"/>
                <w:szCs w:val="20"/>
              </w:rPr>
            </w:pPr>
            <w:sdt>
              <w:sdtPr>
                <w:rPr>
                  <w:sz w:val="20"/>
                  <w:szCs w:val="20"/>
                </w:rPr>
                <w:id w:val="-41902506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71C023C0" w14:textId="77777777" w:rsidR="00400CAC" w:rsidRPr="00AC3C62" w:rsidRDefault="00400CAC" w:rsidP="00716E26">
            <w:pPr>
              <w:widowControl/>
              <w:spacing w:after="240"/>
              <w:jc w:val="left"/>
              <w:rPr>
                <w:sz w:val="18"/>
                <w:szCs w:val="18"/>
              </w:rPr>
            </w:pPr>
            <w:r w:rsidRPr="00AC3C62">
              <w:rPr>
                <w:rFonts w:hint="eastAsia"/>
                <w:sz w:val="18"/>
                <w:szCs w:val="18"/>
              </w:rPr>
              <w:t>条例第9条</w:t>
            </w:r>
          </w:p>
          <w:p w14:paraId="2C7A8FB2" w14:textId="77777777" w:rsidR="00400CAC" w:rsidRPr="00AC3C62" w:rsidRDefault="00400CAC" w:rsidP="00716E26">
            <w:pPr>
              <w:jc w:val="left"/>
              <w:rPr>
                <w:sz w:val="18"/>
                <w:szCs w:val="18"/>
              </w:rPr>
            </w:pPr>
          </w:p>
        </w:tc>
      </w:tr>
      <w:tr w:rsidR="00400CAC" w:rsidRPr="0002410B" w14:paraId="04707503" w14:textId="77777777" w:rsidTr="00A13794">
        <w:tc>
          <w:tcPr>
            <w:tcW w:w="279" w:type="dxa"/>
            <w:tcBorders>
              <w:top w:val="nil"/>
              <w:bottom w:val="single" w:sz="4" w:space="0" w:color="auto"/>
            </w:tcBorders>
            <w:tcMar>
              <w:top w:w="0" w:type="dxa"/>
              <w:left w:w="28" w:type="dxa"/>
              <w:bottom w:w="57" w:type="dxa"/>
              <w:right w:w="28" w:type="dxa"/>
            </w:tcMar>
          </w:tcPr>
          <w:p w14:paraId="6C811151" w14:textId="77777777" w:rsidR="00400CAC" w:rsidRPr="00B0262B" w:rsidRDefault="00400CAC" w:rsidP="00400CAC">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2E82368E" w14:textId="77777777" w:rsidR="00400CAC" w:rsidRPr="00B0262B" w:rsidRDefault="00400CAC" w:rsidP="00400CAC">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473AF3D" w14:textId="6632F6EF" w:rsidR="007D49D2" w:rsidRPr="004E0078" w:rsidRDefault="00400CAC" w:rsidP="007D49D2">
            <w:pPr>
              <w:widowControl/>
              <w:ind w:left="210" w:hangingChars="100" w:hanging="210"/>
              <w:rPr>
                <w:szCs w:val="21"/>
              </w:rPr>
            </w:pPr>
            <w:r>
              <w:rPr>
                <w:rFonts w:hint="eastAsia"/>
                <w:szCs w:val="21"/>
              </w:rPr>
              <w:t xml:space="preserve">※　</w:t>
            </w:r>
            <w:r w:rsidRPr="004E0078">
              <w:rPr>
                <w:rFonts w:hint="eastAsia"/>
                <w:szCs w:val="21"/>
              </w:rPr>
              <w:t>入所申込者の病状からみて、その病状が重篤なために介護老人保健施設での対応が困難</w:t>
            </w:r>
            <w:r w:rsidR="008E5E59">
              <w:rPr>
                <w:rFonts w:hint="eastAsia"/>
                <w:szCs w:val="21"/>
              </w:rPr>
              <w:t>であり、病院又は診療所での入院治療が必要であると認められる場合</w:t>
            </w:r>
            <w:r w:rsidRPr="004E0078">
              <w:rPr>
                <w:rFonts w:hint="eastAsia"/>
                <w:szCs w:val="21"/>
              </w:rPr>
              <w:t>は、適切な病院又は診療所を紹介する等の適切な措置を速やかに講じなければなりません。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516A633" w14:textId="77777777" w:rsidR="00400CAC" w:rsidRPr="00BA430E" w:rsidRDefault="00400CAC"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79579263" w14:textId="77777777"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第4の4</w:t>
            </w:r>
          </w:p>
          <w:p w14:paraId="00F2FA14" w14:textId="77777777" w:rsidR="00400CAC" w:rsidRPr="00AC3C62" w:rsidRDefault="00400CAC" w:rsidP="00716E26">
            <w:pPr>
              <w:jc w:val="left"/>
              <w:rPr>
                <w:sz w:val="18"/>
                <w:szCs w:val="18"/>
              </w:rPr>
            </w:pPr>
          </w:p>
        </w:tc>
      </w:tr>
      <w:tr w:rsidR="00400CAC" w:rsidRPr="0002410B" w14:paraId="406C8D0E" w14:textId="77777777" w:rsidTr="00A13794">
        <w:tc>
          <w:tcPr>
            <w:tcW w:w="279" w:type="dxa"/>
            <w:tcBorders>
              <w:top w:val="single" w:sz="4" w:space="0" w:color="auto"/>
              <w:bottom w:val="nil"/>
            </w:tcBorders>
            <w:tcMar>
              <w:top w:w="0" w:type="dxa"/>
              <w:left w:w="28" w:type="dxa"/>
              <w:bottom w:w="57" w:type="dxa"/>
              <w:right w:w="28" w:type="dxa"/>
            </w:tcMar>
          </w:tcPr>
          <w:p w14:paraId="694599DA" w14:textId="5B3383C7" w:rsidR="00400CAC" w:rsidRPr="00B0262B" w:rsidRDefault="00400CAC" w:rsidP="00400CAC">
            <w:pPr>
              <w:jc w:val="right"/>
              <w:rPr>
                <w:szCs w:val="21"/>
              </w:rPr>
            </w:pPr>
            <w:r w:rsidRPr="00B0262B">
              <w:rPr>
                <w:rFonts w:hint="eastAsia"/>
                <w:szCs w:val="21"/>
              </w:rPr>
              <w:t>5</w:t>
            </w:r>
          </w:p>
        </w:tc>
        <w:tc>
          <w:tcPr>
            <w:tcW w:w="1276" w:type="dxa"/>
            <w:tcBorders>
              <w:top w:val="single" w:sz="4" w:space="0" w:color="auto"/>
              <w:bottom w:val="nil"/>
              <w:right w:val="single" w:sz="4" w:space="0" w:color="auto"/>
            </w:tcBorders>
            <w:tcMar>
              <w:top w:w="0" w:type="dxa"/>
              <w:left w:w="57" w:type="dxa"/>
              <w:bottom w:w="57" w:type="dxa"/>
              <w:right w:w="57" w:type="dxa"/>
            </w:tcMar>
          </w:tcPr>
          <w:p w14:paraId="2E2C3A83" w14:textId="540C7AE3" w:rsidR="00400CAC" w:rsidRPr="00B0262B" w:rsidRDefault="00400CAC" w:rsidP="00400CAC">
            <w:pPr>
              <w:widowControl/>
              <w:rPr>
                <w:szCs w:val="21"/>
              </w:rPr>
            </w:pPr>
            <w:r w:rsidRPr="00B0262B">
              <w:rPr>
                <w:rFonts w:hint="eastAsia"/>
                <w:szCs w:val="21"/>
              </w:rPr>
              <w:t>受給資格等の確認</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1CD86E8" w14:textId="1DD45726" w:rsidR="00400CAC" w:rsidRPr="00EA1CE9"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介護保健施設サービスの提供の申込みがあった場合には、申込者に介護保険被保険者証の提示を求め、被保険者資格、要介護認定の有無及び有効期間を確かめていますか。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4B398B6" w14:textId="77777777" w:rsidR="00400CAC" w:rsidRPr="00BA430E" w:rsidRDefault="00B267A9" w:rsidP="00400CAC">
            <w:pPr>
              <w:jc w:val="left"/>
              <w:rPr>
                <w:sz w:val="20"/>
                <w:szCs w:val="20"/>
              </w:rPr>
            </w:pPr>
            <w:sdt>
              <w:sdtPr>
                <w:rPr>
                  <w:sz w:val="20"/>
                  <w:szCs w:val="20"/>
                </w:rPr>
                <w:id w:val="-628349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74BD71E2" w14:textId="28F68118" w:rsidR="00400CAC" w:rsidRPr="00BA430E" w:rsidRDefault="00B267A9" w:rsidP="00400CAC">
            <w:pPr>
              <w:jc w:val="left"/>
              <w:rPr>
                <w:sz w:val="20"/>
                <w:szCs w:val="20"/>
              </w:rPr>
            </w:pPr>
            <w:sdt>
              <w:sdtPr>
                <w:rPr>
                  <w:sz w:val="20"/>
                  <w:szCs w:val="20"/>
                </w:rPr>
                <w:id w:val="-141470097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86998BB" w14:textId="77777777" w:rsidR="00400CAC" w:rsidRPr="00AC3C62" w:rsidRDefault="00400CAC" w:rsidP="00716E26">
            <w:pPr>
              <w:jc w:val="left"/>
              <w:rPr>
                <w:sz w:val="18"/>
                <w:szCs w:val="18"/>
              </w:rPr>
            </w:pPr>
            <w:r w:rsidRPr="00AC3C62">
              <w:rPr>
                <w:rFonts w:hint="eastAsia"/>
                <w:sz w:val="18"/>
                <w:szCs w:val="18"/>
              </w:rPr>
              <w:t>条例第</w:t>
            </w:r>
            <w:r w:rsidRPr="00AC3C62">
              <w:rPr>
                <w:sz w:val="18"/>
                <w:szCs w:val="18"/>
              </w:rPr>
              <w:t>10条</w:t>
            </w:r>
          </w:p>
          <w:p w14:paraId="7B086BA0" w14:textId="2AC5F1FE" w:rsidR="00400CAC" w:rsidRPr="00AC3C62" w:rsidRDefault="00400CAC" w:rsidP="00716E26">
            <w:pPr>
              <w:jc w:val="left"/>
              <w:rPr>
                <w:sz w:val="18"/>
                <w:szCs w:val="18"/>
              </w:rPr>
            </w:pPr>
            <w:r w:rsidRPr="00AC3C62">
              <w:rPr>
                <w:rFonts w:hint="eastAsia"/>
                <w:sz w:val="18"/>
                <w:szCs w:val="18"/>
              </w:rPr>
              <w:t>第</w:t>
            </w:r>
            <w:r w:rsidRPr="00AC3C62">
              <w:rPr>
                <w:sz w:val="18"/>
                <w:szCs w:val="18"/>
              </w:rPr>
              <w:t>1項</w:t>
            </w:r>
          </w:p>
          <w:p w14:paraId="0D15D788" w14:textId="77777777" w:rsidR="00400CAC" w:rsidRPr="00AC3C62" w:rsidRDefault="00400CAC" w:rsidP="00716E26">
            <w:pPr>
              <w:jc w:val="left"/>
              <w:rPr>
                <w:sz w:val="18"/>
                <w:szCs w:val="18"/>
              </w:rPr>
            </w:pPr>
            <w:r w:rsidRPr="00AC3C62">
              <w:rPr>
                <w:rFonts w:hint="eastAsia"/>
                <w:sz w:val="18"/>
                <w:szCs w:val="18"/>
              </w:rPr>
              <w:t>平</w:t>
            </w:r>
            <w:r w:rsidRPr="00AC3C62">
              <w:rPr>
                <w:sz w:val="18"/>
                <w:szCs w:val="18"/>
              </w:rPr>
              <w:t>12老企44</w:t>
            </w:r>
          </w:p>
          <w:p w14:paraId="22C6D1D5" w14:textId="5771301E" w:rsidR="00400CAC" w:rsidRPr="00AC3C62" w:rsidRDefault="00400CAC" w:rsidP="00716E26">
            <w:pPr>
              <w:jc w:val="left"/>
              <w:rPr>
                <w:sz w:val="18"/>
                <w:szCs w:val="18"/>
              </w:rPr>
            </w:pPr>
            <w:r w:rsidRPr="00AC3C62">
              <w:rPr>
                <w:rFonts w:hint="eastAsia"/>
                <w:sz w:val="18"/>
                <w:szCs w:val="18"/>
              </w:rPr>
              <w:t>第</w:t>
            </w:r>
            <w:r w:rsidRPr="00AC3C62">
              <w:rPr>
                <w:sz w:val="18"/>
                <w:szCs w:val="18"/>
              </w:rPr>
              <w:t>4の5の(1)</w:t>
            </w:r>
          </w:p>
        </w:tc>
      </w:tr>
      <w:tr w:rsidR="00400CAC" w:rsidRPr="0002410B" w14:paraId="0621A31C" w14:textId="77777777" w:rsidTr="00A13794">
        <w:tc>
          <w:tcPr>
            <w:tcW w:w="279" w:type="dxa"/>
            <w:tcBorders>
              <w:top w:val="nil"/>
              <w:bottom w:val="single" w:sz="4" w:space="0" w:color="auto"/>
            </w:tcBorders>
            <w:tcMar>
              <w:top w:w="0" w:type="dxa"/>
              <w:left w:w="28" w:type="dxa"/>
              <w:bottom w:w="57" w:type="dxa"/>
              <w:right w:w="28" w:type="dxa"/>
            </w:tcMar>
          </w:tcPr>
          <w:p w14:paraId="1F6C202A" w14:textId="77777777" w:rsidR="00400CAC" w:rsidRPr="00B0262B" w:rsidRDefault="00400CAC" w:rsidP="00400CAC">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121AA914"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3D51220" w14:textId="15C15827" w:rsidR="00400CAC" w:rsidRPr="00EA1CE9"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上記(1)の被保険者証に認定審査会意見が記載されている場合には、当該認定審査会意見に配慮した介護保健施設サービスを提供するよう努めていますか。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434E85A" w14:textId="77777777" w:rsidR="00400CAC" w:rsidRPr="00BA430E" w:rsidRDefault="00B267A9" w:rsidP="00400CAC">
            <w:pPr>
              <w:jc w:val="left"/>
              <w:rPr>
                <w:sz w:val="20"/>
                <w:szCs w:val="20"/>
              </w:rPr>
            </w:pPr>
            <w:sdt>
              <w:sdtPr>
                <w:rPr>
                  <w:sz w:val="20"/>
                  <w:szCs w:val="20"/>
                </w:rPr>
                <w:id w:val="-702022786"/>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40250F65" w14:textId="5CC2A62D" w:rsidR="00400CAC" w:rsidRPr="00BA430E" w:rsidRDefault="00B267A9" w:rsidP="00400CAC">
            <w:pPr>
              <w:jc w:val="left"/>
              <w:rPr>
                <w:sz w:val="20"/>
                <w:szCs w:val="20"/>
              </w:rPr>
            </w:pPr>
            <w:sdt>
              <w:sdtPr>
                <w:rPr>
                  <w:sz w:val="20"/>
                  <w:szCs w:val="20"/>
                </w:rPr>
                <w:id w:val="202012137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809CEA4" w14:textId="77777777" w:rsidR="00400CAC" w:rsidRPr="00AC3C62" w:rsidRDefault="00400CAC" w:rsidP="00716E26">
            <w:pPr>
              <w:jc w:val="left"/>
              <w:rPr>
                <w:sz w:val="18"/>
                <w:szCs w:val="18"/>
              </w:rPr>
            </w:pPr>
            <w:r w:rsidRPr="00AC3C62">
              <w:rPr>
                <w:rFonts w:hint="eastAsia"/>
                <w:sz w:val="18"/>
                <w:szCs w:val="18"/>
              </w:rPr>
              <w:t>条例第</w:t>
            </w:r>
            <w:r w:rsidRPr="00AC3C62">
              <w:rPr>
                <w:sz w:val="18"/>
                <w:szCs w:val="18"/>
              </w:rPr>
              <w:t>10条</w:t>
            </w:r>
          </w:p>
          <w:p w14:paraId="3B493D46" w14:textId="77777777" w:rsidR="00400CAC" w:rsidRPr="00AC3C62" w:rsidRDefault="00400CAC" w:rsidP="00716E26">
            <w:pPr>
              <w:jc w:val="left"/>
              <w:rPr>
                <w:sz w:val="18"/>
                <w:szCs w:val="18"/>
              </w:rPr>
            </w:pPr>
            <w:r w:rsidRPr="00AC3C62">
              <w:rPr>
                <w:rFonts w:hint="eastAsia"/>
                <w:sz w:val="18"/>
                <w:szCs w:val="18"/>
              </w:rPr>
              <w:t>第</w:t>
            </w:r>
            <w:r w:rsidRPr="00AC3C62">
              <w:rPr>
                <w:sz w:val="18"/>
                <w:szCs w:val="18"/>
              </w:rPr>
              <w:t>2項</w:t>
            </w:r>
          </w:p>
          <w:p w14:paraId="03C07C27" w14:textId="77777777" w:rsidR="00400CAC" w:rsidRPr="00AC3C62" w:rsidRDefault="00400CAC" w:rsidP="00716E26">
            <w:pPr>
              <w:jc w:val="left"/>
              <w:rPr>
                <w:sz w:val="18"/>
                <w:szCs w:val="18"/>
              </w:rPr>
            </w:pPr>
            <w:r w:rsidRPr="00AC3C62">
              <w:rPr>
                <w:rFonts w:hint="eastAsia"/>
                <w:sz w:val="18"/>
                <w:szCs w:val="18"/>
              </w:rPr>
              <w:t>平</w:t>
            </w:r>
            <w:r w:rsidRPr="00AC3C62">
              <w:rPr>
                <w:sz w:val="18"/>
                <w:szCs w:val="18"/>
              </w:rPr>
              <w:t>12老企44</w:t>
            </w:r>
          </w:p>
          <w:p w14:paraId="68CC7140" w14:textId="0693302F" w:rsidR="00400CAC" w:rsidRPr="00AC3C62" w:rsidRDefault="00400CAC" w:rsidP="00716E26">
            <w:pPr>
              <w:jc w:val="left"/>
              <w:rPr>
                <w:sz w:val="18"/>
                <w:szCs w:val="18"/>
              </w:rPr>
            </w:pPr>
            <w:r w:rsidRPr="00AC3C62">
              <w:rPr>
                <w:rFonts w:hint="eastAsia"/>
                <w:sz w:val="18"/>
                <w:szCs w:val="18"/>
              </w:rPr>
              <w:t>第</w:t>
            </w:r>
            <w:r w:rsidRPr="00AC3C62">
              <w:rPr>
                <w:sz w:val="18"/>
                <w:szCs w:val="18"/>
              </w:rPr>
              <w:t>4の5の(2)</w:t>
            </w:r>
          </w:p>
        </w:tc>
      </w:tr>
      <w:tr w:rsidR="00400CAC" w:rsidRPr="0002410B" w14:paraId="538BB4AA" w14:textId="77777777" w:rsidTr="00A13794">
        <w:tc>
          <w:tcPr>
            <w:tcW w:w="279" w:type="dxa"/>
            <w:tcBorders>
              <w:top w:val="single" w:sz="4" w:space="0" w:color="auto"/>
              <w:bottom w:val="nil"/>
            </w:tcBorders>
            <w:tcMar>
              <w:top w:w="0" w:type="dxa"/>
              <w:left w:w="28" w:type="dxa"/>
              <w:bottom w:w="57" w:type="dxa"/>
              <w:right w:w="28" w:type="dxa"/>
            </w:tcMar>
          </w:tcPr>
          <w:p w14:paraId="537B0A24" w14:textId="055B4039" w:rsidR="00400CAC" w:rsidRPr="00B0262B" w:rsidRDefault="00400CAC" w:rsidP="00400CAC">
            <w:pPr>
              <w:jc w:val="right"/>
              <w:rPr>
                <w:szCs w:val="21"/>
              </w:rPr>
            </w:pPr>
            <w:r w:rsidRPr="00B0262B">
              <w:rPr>
                <w:rFonts w:hint="eastAsia"/>
                <w:szCs w:val="21"/>
              </w:rPr>
              <w:t>6</w:t>
            </w:r>
          </w:p>
        </w:tc>
        <w:tc>
          <w:tcPr>
            <w:tcW w:w="1276" w:type="dxa"/>
            <w:tcBorders>
              <w:top w:val="single" w:sz="4" w:space="0" w:color="auto"/>
              <w:bottom w:val="nil"/>
              <w:right w:val="single" w:sz="4" w:space="0" w:color="auto"/>
            </w:tcBorders>
            <w:tcMar>
              <w:top w:w="0" w:type="dxa"/>
              <w:left w:w="57" w:type="dxa"/>
              <w:bottom w:w="57" w:type="dxa"/>
              <w:right w:w="57" w:type="dxa"/>
            </w:tcMar>
          </w:tcPr>
          <w:p w14:paraId="3240DDEC" w14:textId="3EEC09B5" w:rsidR="00400CAC" w:rsidRPr="00B0262B" w:rsidRDefault="00400CAC" w:rsidP="00400CAC">
            <w:pPr>
              <w:widowControl/>
              <w:rPr>
                <w:szCs w:val="21"/>
              </w:rPr>
            </w:pPr>
            <w:r w:rsidRPr="00B0262B">
              <w:rPr>
                <w:rFonts w:hint="eastAsia"/>
                <w:szCs w:val="21"/>
              </w:rPr>
              <w:t>要介護認定の申請に係る援助</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D8E6E36" w14:textId="057865B0" w:rsidR="00400CAC" w:rsidRPr="00EA1CE9"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入所の際に要介護認定を受けていない入所申込者については、要介護認定の申請が既に行われているかどうかを確認していますか。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A849F08" w14:textId="77777777" w:rsidR="00400CAC" w:rsidRPr="00BA430E" w:rsidRDefault="00B267A9" w:rsidP="00400CAC">
            <w:pPr>
              <w:jc w:val="left"/>
              <w:rPr>
                <w:sz w:val="20"/>
                <w:szCs w:val="20"/>
              </w:rPr>
            </w:pPr>
            <w:sdt>
              <w:sdtPr>
                <w:rPr>
                  <w:sz w:val="20"/>
                  <w:szCs w:val="20"/>
                </w:rPr>
                <w:id w:val="127752224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0C1E860B" w14:textId="77777777" w:rsidR="00400CAC" w:rsidRDefault="00B267A9" w:rsidP="00400CAC">
            <w:pPr>
              <w:jc w:val="left"/>
              <w:rPr>
                <w:sz w:val="20"/>
                <w:szCs w:val="20"/>
              </w:rPr>
            </w:pPr>
            <w:sdt>
              <w:sdtPr>
                <w:rPr>
                  <w:sz w:val="20"/>
                  <w:szCs w:val="20"/>
                </w:rPr>
                <w:id w:val="792793086"/>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p w14:paraId="5C2718C2" w14:textId="3EF0D376" w:rsidR="00400CAC" w:rsidRPr="00BA430E" w:rsidRDefault="00B267A9" w:rsidP="00400CAC">
            <w:pPr>
              <w:jc w:val="left"/>
              <w:rPr>
                <w:sz w:val="20"/>
                <w:szCs w:val="20"/>
              </w:rPr>
            </w:pPr>
            <w:sdt>
              <w:sdtPr>
                <w:rPr>
                  <w:sz w:val="20"/>
                  <w:szCs w:val="20"/>
                </w:rPr>
                <w:id w:val="4560357"/>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Pr>
                <w:rFonts w:hint="eastAsia"/>
                <w:sz w:val="20"/>
                <w:szCs w:val="20"/>
              </w:rPr>
              <w:t>該当なし</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18708E6E" w14:textId="77777777" w:rsidR="00400CAC" w:rsidRPr="00AC3C62" w:rsidRDefault="00400CAC" w:rsidP="00716E26">
            <w:pPr>
              <w:jc w:val="left"/>
              <w:rPr>
                <w:sz w:val="18"/>
                <w:szCs w:val="18"/>
              </w:rPr>
            </w:pPr>
            <w:r w:rsidRPr="00AC3C62">
              <w:rPr>
                <w:rFonts w:hint="eastAsia"/>
                <w:sz w:val="18"/>
                <w:szCs w:val="18"/>
              </w:rPr>
              <w:t>条例第</w:t>
            </w:r>
            <w:r w:rsidRPr="00AC3C62">
              <w:rPr>
                <w:sz w:val="18"/>
                <w:szCs w:val="18"/>
              </w:rPr>
              <w:t>11条</w:t>
            </w:r>
          </w:p>
          <w:p w14:paraId="3114D5EC" w14:textId="77777777" w:rsidR="00400CAC" w:rsidRPr="00AC3C62" w:rsidRDefault="00400CAC" w:rsidP="00716E26">
            <w:pPr>
              <w:jc w:val="left"/>
              <w:rPr>
                <w:sz w:val="18"/>
                <w:szCs w:val="18"/>
              </w:rPr>
            </w:pPr>
            <w:r w:rsidRPr="00AC3C62">
              <w:rPr>
                <w:rFonts w:hint="eastAsia"/>
                <w:sz w:val="18"/>
                <w:szCs w:val="18"/>
              </w:rPr>
              <w:t>第</w:t>
            </w:r>
            <w:r w:rsidRPr="00AC3C62">
              <w:rPr>
                <w:sz w:val="18"/>
                <w:szCs w:val="18"/>
              </w:rPr>
              <w:t>1項</w:t>
            </w:r>
          </w:p>
          <w:p w14:paraId="075F8EE9" w14:textId="77777777" w:rsidR="00400CAC" w:rsidRPr="00AC3C62" w:rsidRDefault="00400CAC" w:rsidP="00716E26">
            <w:pPr>
              <w:jc w:val="left"/>
              <w:rPr>
                <w:sz w:val="18"/>
                <w:szCs w:val="18"/>
              </w:rPr>
            </w:pPr>
            <w:r w:rsidRPr="00AC3C62">
              <w:rPr>
                <w:rFonts w:hint="eastAsia"/>
                <w:sz w:val="18"/>
                <w:szCs w:val="18"/>
              </w:rPr>
              <w:t>平</w:t>
            </w:r>
            <w:r w:rsidRPr="00AC3C62">
              <w:rPr>
                <w:sz w:val="18"/>
                <w:szCs w:val="18"/>
              </w:rPr>
              <w:t>12老企44</w:t>
            </w:r>
          </w:p>
          <w:p w14:paraId="62EDB027" w14:textId="77FA41C1" w:rsidR="00400CAC" w:rsidRPr="00AC3C62" w:rsidRDefault="00400CAC" w:rsidP="00716E26">
            <w:pPr>
              <w:jc w:val="left"/>
              <w:rPr>
                <w:sz w:val="18"/>
                <w:szCs w:val="18"/>
              </w:rPr>
            </w:pPr>
            <w:r w:rsidRPr="00AC3C62">
              <w:rPr>
                <w:rFonts w:hint="eastAsia"/>
                <w:sz w:val="18"/>
                <w:szCs w:val="18"/>
              </w:rPr>
              <w:t>第</w:t>
            </w:r>
            <w:r w:rsidRPr="00AC3C62">
              <w:rPr>
                <w:sz w:val="18"/>
                <w:szCs w:val="18"/>
              </w:rPr>
              <w:t>4の6の(1)</w:t>
            </w:r>
          </w:p>
        </w:tc>
      </w:tr>
      <w:tr w:rsidR="00400CAC" w:rsidRPr="0002410B" w14:paraId="425060E7" w14:textId="77777777" w:rsidTr="00A13794">
        <w:tc>
          <w:tcPr>
            <w:tcW w:w="279" w:type="dxa"/>
            <w:tcBorders>
              <w:top w:val="nil"/>
              <w:bottom w:val="nil"/>
            </w:tcBorders>
            <w:tcMar>
              <w:top w:w="0" w:type="dxa"/>
              <w:left w:w="28" w:type="dxa"/>
              <w:bottom w:w="57" w:type="dxa"/>
              <w:right w:w="28" w:type="dxa"/>
            </w:tcMar>
          </w:tcPr>
          <w:p w14:paraId="319EB833"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10D3938" w14:textId="77777777" w:rsidR="00400CAC" w:rsidRPr="00B0262B" w:rsidRDefault="00400CAC" w:rsidP="00400CAC">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358F820" w14:textId="17DEA227" w:rsidR="00400CAC" w:rsidRPr="00EA1CE9" w:rsidRDefault="00400CAC" w:rsidP="00400CAC">
            <w:pPr>
              <w:widowControl/>
              <w:ind w:left="211" w:hangingChars="100" w:hanging="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 xml:space="preserve">  　また、申請が行われていない場合は、入所申込者の意思を踏まえて速やかに当該申請が行われるよう必要な援助を行っていますか。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BDAC2FA" w14:textId="77777777" w:rsidR="00400CAC" w:rsidRPr="00BA430E" w:rsidRDefault="00B267A9" w:rsidP="00400CAC">
            <w:pPr>
              <w:jc w:val="left"/>
              <w:rPr>
                <w:sz w:val="20"/>
                <w:szCs w:val="20"/>
              </w:rPr>
            </w:pPr>
            <w:sdt>
              <w:sdtPr>
                <w:rPr>
                  <w:sz w:val="20"/>
                  <w:szCs w:val="20"/>
                </w:rPr>
                <w:id w:val="-427891556"/>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6733DB35" w14:textId="0D197192" w:rsidR="00400CAC" w:rsidRPr="00BA430E" w:rsidRDefault="00B267A9" w:rsidP="00400CAC">
            <w:pPr>
              <w:jc w:val="left"/>
              <w:rPr>
                <w:sz w:val="20"/>
                <w:szCs w:val="20"/>
              </w:rPr>
            </w:pPr>
            <w:sdt>
              <w:sdtPr>
                <w:rPr>
                  <w:sz w:val="20"/>
                  <w:szCs w:val="20"/>
                </w:rPr>
                <w:id w:val="-170193060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vMerge/>
            <w:tcBorders>
              <w:left w:val="single" w:sz="4" w:space="0" w:color="auto"/>
              <w:bottom w:val="single" w:sz="4" w:space="0" w:color="auto"/>
            </w:tcBorders>
            <w:tcMar>
              <w:top w:w="0" w:type="dxa"/>
              <w:left w:w="28" w:type="dxa"/>
              <w:bottom w:w="57" w:type="dxa"/>
              <w:right w:w="28" w:type="dxa"/>
            </w:tcMar>
          </w:tcPr>
          <w:p w14:paraId="4B6D7C8F" w14:textId="77777777" w:rsidR="00400CAC" w:rsidRPr="00AC3C62" w:rsidRDefault="00400CAC" w:rsidP="00716E26">
            <w:pPr>
              <w:jc w:val="left"/>
              <w:rPr>
                <w:sz w:val="18"/>
                <w:szCs w:val="18"/>
              </w:rPr>
            </w:pPr>
          </w:p>
        </w:tc>
      </w:tr>
      <w:tr w:rsidR="00400CAC" w:rsidRPr="0002410B" w14:paraId="0CE0B215" w14:textId="77777777" w:rsidTr="00A13794">
        <w:tc>
          <w:tcPr>
            <w:tcW w:w="279" w:type="dxa"/>
            <w:tcBorders>
              <w:top w:val="nil"/>
              <w:bottom w:val="single" w:sz="4" w:space="0" w:color="auto"/>
            </w:tcBorders>
            <w:tcMar>
              <w:top w:w="0" w:type="dxa"/>
              <w:left w:w="28" w:type="dxa"/>
              <w:bottom w:w="57" w:type="dxa"/>
              <w:right w:w="28" w:type="dxa"/>
            </w:tcMar>
          </w:tcPr>
          <w:p w14:paraId="20A2476D" w14:textId="77777777" w:rsidR="00400CAC" w:rsidRPr="00B0262B" w:rsidRDefault="00400CAC" w:rsidP="00400CAC">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0C9ADB58"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BDD8208" w14:textId="669BCF3A" w:rsidR="00400CAC" w:rsidRPr="00EA1CE9"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要介護認定の更新の申請が遅くとも当該入所者が受けている要介護認定の有効期間の満了日の30日前には行われるよう必要な援助を行っていますか。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CD1ABC5" w14:textId="77777777" w:rsidR="00400CAC" w:rsidRPr="00BA430E" w:rsidRDefault="00B267A9" w:rsidP="00400CAC">
            <w:pPr>
              <w:jc w:val="left"/>
              <w:rPr>
                <w:sz w:val="20"/>
                <w:szCs w:val="20"/>
              </w:rPr>
            </w:pPr>
            <w:sdt>
              <w:sdtPr>
                <w:rPr>
                  <w:sz w:val="20"/>
                  <w:szCs w:val="20"/>
                </w:rPr>
                <w:id w:val="-1715958775"/>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6BD2362F" w14:textId="12B7B136" w:rsidR="00400CAC" w:rsidRPr="00BA430E" w:rsidRDefault="00B267A9" w:rsidP="00400CAC">
            <w:pPr>
              <w:jc w:val="left"/>
              <w:rPr>
                <w:sz w:val="20"/>
                <w:szCs w:val="20"/>
              </w:rPr>
            </w:pPr>
            <w:sdt>
              <w:sdtPr>
                <w:rPr>
                  <w:sz w:val="20"/>
                  <w:szCs w:val="20"/>
                </w:rPr>
                <w:id w:val="-186859483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A759BA3" w14:textId="0DD98184" w:rsidR="00400CAC" w:rsidRPr="00AC3C62" w:rsidRDefault="00400CAC" w:rsidP="00C214C6">
            <w:pPr>
              <w:widowControl/>
              <w:jc w:val="left"/>
              <w:rPr>
                <w:sz w:val="18"/>
                <w:szCs w:val="18"/>
              </w:rPr>
            </w:pPr>
            <w:r w:rsidRPr="00AC3C62">
              <w:rPr>
                <w:rFonts w:hint="eastAsia"/>
                <w:sz w:val="18"/>
                <w:szCs w:val="18"/>
              </w:rPr>
              <w:t>条例第11条</w:t>
            </w:r>
            <w:r w:rsidRPr="00AC3C62">
              <w:rPr>
                <w:rFonts w:hint="eastAsia"/>
                <w:sz w:val="18"/>
                <w:szCs w:val="18"/>
              </w:rPr>
              <w:br/>
              <w:t>第2項</w:t>
            </w:r>
            <w:r w:rsidR="00C214C6" w:rsidRPr="00AC3C62">
              <w:rPr>
                <w:rFonts w:hint="eastAsia"/>
                <w:sz w:val="18"/>
                <w:szCs w:val="18"/>
              </w:rPr>
              <w:t>、</w:t>
            </w:r>
            <w:r w:rsidRPr="00AC3C62">
              <w:rPr>
                <w:rFonts w:hint="eastAsia"/>
                <w:sz w:val="18"/>
                <w:szCs w:val="18"/>
              </w:rPr>
              <w:t>平12老企44第4の6の(2)</w:t>
            </w:r>
          </w:p>
        </w:tc>
      </w:tr>
      <w:tr w:rsidR="00400CAC" w:rsidRPr="0002410B" w14:paraId="1DAA0C4A" w14:textId="77777777" w:rsidTr="00A13794">
        <w:tc>
          <w:tcPr>
            <w:tcW w:w="279" w:type="dxa"/>
            <w:tcBorders>
              <w:top w:val="single" w:sz="4" w:space="0" w:color="auto"/>
              <w:bottom w:val="nil"/>
            </w:tcBorders>
            <w:tcMar>
              <w:top w:w="0" w:type="dxa"/>
              <w:left w:w="28" w:type="dxa"/>
              <w:bottom w:w="57" w:type="dxa"/>
              <w:right w:w="28" w:type="dxa"/>
            </w:tcMar>
          </w:tcPr>
          <w:p w14:paraId="231C7878" w14:textId="0F7692E7" w:rsidR="00400CAC" w:rsidRPr="00B0262B" w:rsidRDefault="00400CAC" w:rsidP="00400CAC">
            <w:pPr>
              <w:jc w:val="right"/>
              <w:rPr>
                <w:szCs w:val="21"/>
              </w:rPr>
            </w:pPr>
            <w:r w:rsidRPr="00B0262B">
              <w:rPr>
                <w:rFonts w:hint="eastAsia"/>
                <w:szCs w:val="21"/>
              </w:rPr>
              <w:t>7</w:t>
            </w:r>
          </w:p>
        </w:tc>
        <w:tc>
          <w:tcPr>
            <w:tcW w:w="1276" w:type="dxa"/>
            <w:tcBorders>
              <w:top w:val="single" w:sz="4" w:space="0" w:color="auto"/>
              <w:bottom w:val="nil"/>
              <w:right w:val="single" w:sz="4" w:space="0" w:color="auto"/>
            </w:tcBorders>
            <w:tcMar>
              <w:top w:w="0" w:type="dxa"/>
              <w:left w:w="57" w:type="dxa"/>
              <w:bottom w:w="57" w:type="dxa"/>
              <w:right w:w="57" w:type="dxa"/>
            </w:tcMar>
          </w:tcPr>
          <w:p w14:paraId="164646D9" w14:textId="3B58D1EF" w:rsidR="00400CAC" w:rsidRPr="00B0262B" w:rsidRDefault="00400CAC" w:rsidP="00400CAC">
            <w:pPr>
              <w:widowControl/>
              <w:rPr>
                <w:szCs w:val="21"/>
              </w:rPr>
            </w:pPr>
            <w:r w:rsidRPr="00B0262B">
              <w:rPr>
                <w:rFonts w:hint="eastAsia"/>
                <w:szCs w:val="21"/>
              </w:rPr>
              <w:t>入退所</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118AF9A" w14:textId="207C9688" w:rsidR="00400CAC" w:rsidRPr="00EA1CE9"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心身の状況及び病状並びにその置かれている環境に照らし、看護、医学的管理の下における介護及び機能訓練その他必要な医療等が必要であると認められる者を対象に、介護保健施設サービスを提供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48C8E5C" w14:textId="77777777" w:rsidR="00400CAC" w:rsidRPr="00BA430E" w:rsidRDefault="00B267A9" w:rsidP="00400CAC">
            <w:pPr>
              <w:jc w:val="left"/>
              <w:rPr>
                <w:sz w:val="20"/>
                <w:szCs w:val="20"/>
              </w:rPr>
            </w:pPr>
            <w:sdt>
              <w:sdtPr>
                <w:rPr>
                  <w:sz w:val="20"/>
                  <w:szCs w:val="20"/>
                </w:rPr>
                <w:id w:val="-196503646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4B156656" w14:textId="2F3E3BF6" w:rsidR="00400CAC" w:rsidRPr="00BA430E" w:rsidRDefault="00B267A9" w:rsidP="00400CAC">
            <w:pPr>
              <w:jc w:val="left"/>
              <w:rPr>
                <w:sz w:val="20"/>
                <w:szCs w:val="20"/>
              </w:rPr>
            </w:pPr>
            <w:sdt>
              <w:sdtPr>
                <w:rPr>
                  <w:sz w:val="20"/>
                  <w:szCs w:val="20"/>
                </w:rPr>
                <w:id w:val="-2039811735"/>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04ACAD60" w14:textId="77777777" w:rsidR="00400CAC" w:rsidRPr="00AC3C62" w:rsidRDefault="00400CAC" w:rsidP="00716E26">
            <w:pPr>
              <w:widowControl/>
              <w:jc w:val="left"/>
              <w:rPr>
                <w:sz w:val="18"/>
                <w:szCs w:val="18"/>
              </w:rPr>
            </w:pPr>
            <w:r w:rsidRPr="00AC3C62">
              <w:rPr>
                <w:rFonts w:hint="eastAsia"/>
                <w:sz w:val="18"/>
                <w:szCs w:val="18"/>
              </w:rPr>
              <w:t>条例第12条</w:t>
            </w:r>
            <w:r w:rsidRPr="00AC3C62">
              <w:rPr>
                <w:rFonts w:hint="eastAsia"/>
                <w:sz w:val="18"/>
                <w:szCs w:val="18"/>
              </w:rPr>
              <w:br/>
              <w:t>第1項</w:t>
            </w:r>
          </w:p>
          <w:p w14:paraId="0F03BE59" w14:textId="77777777" w:rsidR="00400CAC" w:rsidRPr="00AC3C62" w:rsidRDefault="00400CAC" w:rsidP="00716E26">
            <w:pPr>
              <w:jc w:val="left"/>
              <w:rPr>
                <w:sz w:val="18"/>
                <w:szCs w:val="18"/>
              </w:rPr>
            </w:pPr>
          </w:p>
        </w:tc>
      </w:tr>
      <w:tr w:rsidR="00400CAC" w:rsidRPr="0002410B" w14:paraId="50027C33" w14:textId="77777777" w:rsidTr="00A13794">
        <w:tc>
          <w:tcPr>
            <w:tcW w:w="279" w:type="dxa"/>
            <w:tcBorders>
              <w:top w:val="nil"/>
              <w:bottom w:val="nil"/>
            </w:tcBorders>
            <w:tcMar>
              <w:top w:w="0" w:type="dxa"/>
              <w:left w:w="28" w:type="dxa"/>
              <w:bottom w:w="57" w:type="dxa"/>
              <w:right w:w="28" w:type="dxa"/>
            </w:tcMar>
          </w:tcPr>
          <w:p w14:paraId="1FA62FF4"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58A588A" w14:textId="77777777" w:rsidR="00400CAC" w:rsidRPr="00B0262B" w:rsidRDefault="00400CAC" w:rsidP="00400CAC">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773891C" w14:textId="67184412" w:rsidR="007D49D2" w:rsidRPr="004E0078" w:rsidRDefault="00400CAC" w:rsidP="007D49D2">
            <w:pPr>
              <w:widowControl/>
              <w:ind w:left="210" w:hangingChars="100" w:hanging="210"/>
              <w:rPr>
                <w:szCs w:val="21"/>
              </w:rPr>
            </w:pPr>
            <w:r>
              <w:rPr>
                <w:rFonts w:hint="eastAsia"/>
                <w:szCs w:val="21"/>
              </w:rPr>
              <w:t xml:space="preserve">※　</w:t>
            </w:r>
            <w:r w:rsidRPr="004E0078">
              <w:rPr>
                <w:rFonts w:hint="eastAsia"/>
                <w:szCs w:val="21"/>
              </w:rPr>
              <w:t>介護老人保健施設は、看護、医学的管理の下における介護及び機能訓練等が必要な要介護者を対象とするものです。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65FF55A" w14:textId="77777777" w:rsidR="00400CAC" w:rsidRPr="00BA430E" w:rsidRDefault="00400CAC"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A54530A" w14:textId="52B2DA84" w:rsidR="00400CAC" w:rsidRPr="00AC3C62" w:rsidRDefault="00400CAC" w:rsidP="00716E26">
            <w:pPr>
              <w:widowControl/>
              <w:jc w:val="left"/>
              <w:rPr>
                <w:sz w:val="18"/>
                <w:szCs w:val="18"/>
              </w:rPr>
            </w:pPr>
            <w:r w:rsidRPr="00AC3C62">
              <w:rPr>
                <w:rFonts w:hint="eastAsia"/>
                <w:sz w:val="18"/>
                <w:szCs w:val="18"/>
              </w:rPr>
              <w:t>平12老企44</w:t>
            </w:r>
            <w:r w:rsidRPr="00AC3C62">
              <w:rPr>
                <w:rFonts w:hint="eastAsia"/>
                <w:sz w:val="18"/>
                <w:szCs w:val="18"/>
              </w:rPr>
              <w:br/>
              <w:t>第4の7の(1)</w:t>
            </w:r>
          </w:p>
        </w:tc>
      </w:tr>
      <w:tr w:rsidR="00400CAC" w:rsidRPr="0002410B" w14:paraId="47B21B42" w14:textId="77777777" w:rsidTr="00A13794">
        <w:tc>
          <w:tcPr>
            <w:tcW w:w="279" w:type="dxa"/>
            <w:tcBorders>
              <w:top w:val="nil"/>
              <w:bottom w:val="nil"/>
            </w:tcBorders>
            <w:tcMar>
              <w:top w:w="0" w:type="dxa"/>
              <w:left w:w="28" w:type="dxa"/>
              <w:bottom w:w="57" w:type="dxa"/>
              <w:right w:w="28" w:type="dxa"/>
            </w:tcMar>
          </w:tcPr>
          <w:p w14:paraId="0A639B01"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A3E2D1D" w14:textId="77777777" w:rsidR="00400CAC" w:rsidRPr="00B0262B" w:rsidRDefault="00400CAC" w:rsidP="00400CAC">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E556A68" w14:textId="4E592B0F" w:rsidR="00400CAC" w:rsidRPr="00EA1CE9"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入所申込者の数が、入所定員から入所者数を差し引いた数を超えている場合には、医学的管理の下における介護及び機能訓練の必要性を勘案して、介護保健施設サービスを受ける必要性が高いと認められる入所申込者を優先的に入所させるよう努め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4AD6FBB" w14:textId="77777777" w:rsidR="00400CAC" w:rsidRPr="00BA430E" w:rsidRDefault="00B267A9" w:rsidP="00400CAC">
            <w:pPr>
              <w:jc w:val="left"/>
              <w:rPr>
                <w:sz w:val="20"/>
                <w:szCs w:val="20"/>
              </w:rPr>
            </w:pPr>
            <w:sdt>
              <w:sdtPr>
                <w:rPr>
                  <w:sz w:val="20"/>
                  <w:szCs w:val="20"/>
                </w:rPr>
                <w:id w:val="1632354575"/>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2CFCFCEC" w14:textId="77777777" w:rsidR="00400CAC" w:rsidRDefault="00B267A9" w:rsidP="00400CAC">
            <w:pPr>
              <w:jc w:val="left"/>
              <w:rPr>
                <w:sz w:val="20"/>
                <w:szCs w:val="20"/>
              </w:rPr>
            </w:pPr>
            <w:sdt>
              <w:sdtPr>
                <w:rPr>
                  <w:sz w:val="20"/>
                  <w:szCs w:val="20"/>
                </w:rPr>
                <w:id w:val="-905843853"/>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p w14:paraId="1DDFEC74" w14:textId="704646B0" w:rsidR="00400CAC" w:rsidRPr="00BA430E" w:rsidRDefault="00B267A9" w:rsidP="00400CAC">
            <w:pPr>
              <w:jc w:val="left"/>
              <w:rPr>
                <w:sz w:val="20"/>
                <w:szCs w:val="20"/>
              </w:rPr>
            </w:pPr>
            <w:sdt>
              <w:sdtPr>
                <w:rPr>
                  <w:sz w:val="20"/>
                  <w:szCs w:val="20"/>
                </w:rPr>
                <w:id w:val="-982384120"/>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327EDB5C" w14:textId="5A350999" w:rsidR="00400CAC" w:rsidRPr="00AC3C62" w:rsidRDefault="00400CAC" w:rsidP="00716E26">
            <w:pPr>
              <w:widowControl/>
              <w:jc w:val="left"/>
              <w:rPr>
                <w:sz w:val="18"/>
                <w:szCs w:val="18"/>
              </w:rPr>
            </w:pPr>
            <w:r w:rsidRPr="00AC3C62">
              <w:rPr>
                <w:rFonts w:hint="eastAsia"/>
                <w:sz w:val="18"/>
                <w:szCs w:val="18"/>
              </w:rPr>
              <w:t>条例第12条</w:t>
            </w:r>
            <w:r w:rsidRPr="00AC3C62">
              <w:rPr>
                <w:rFonts w:hint="eastAsia"/>
                <w:sz w:val="18"/>
                <w:szCs w:val="18"/>
              </w:rPr>
              <w:br/>
              <w:t>第2項</w:t>
            </w:r>
            <w:r w:rsidRPr="00AC3C62">
              <w:rPr>
                <w:rFonts w:hint="eastAsia"/>
                <w:sz w:val="18"/>
                <w:szCs w:val="18"/>
              </w:rPr>
              <w:br/>
              <w:t>平12老企44</w:t>
            </w:r>
            <w:r w:rsidRPr="00AC3C62">
              <w:rPr>
                <w:rFonts w:hint="eastAsia"/>
                <w:sz w:val="18"/>
                <w:szCs w:val="18"/>
              </w:rPr>
              <w:br/>
              <w:t>第4の7の(2)</w:t>
            </w:r>
          </w:p>
        </w:tc>
      </w:tr>
      <w:tr w:rsidR="00400CAC" w:rsidRPr="0002410B" w14:paraId="5BFCF15E" w14:textId="77777777" w:rsidTr="00A13794">
        <w:tc>
          <w:tcPr>
            <w:tcW w:w="279" w:type="dxa"/>
            <w:tcBorders>
              <w:top w:val="nil"/>
              <w:bottom w:val="nil"/>
            </w:tcBorders>
            <w:tcMar>
              <w:top w:w="0" w:type="dxa"/>
              <w:left w:w="28" w:type="dxa"/>
              <w:bottom w:w="57" w:type="dxa"/>
              <w:right w:w="28" w:type="dxa"/>
            </w:tcMar>
          </w:tcPr>
          <w:p w14:paraId="16CC8DB8"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0657E0C" w14:textId="77777777" w:rsidR="00400CAC" w:rsidRPr="00B0262B" w:rsidRDefault="00400CAC" w:rsidP="00400CAC">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0A160AA" w14:textId="5CAE3780" w:rsidR="00DA29BE" w:rsidRPr="00EA1CE9" w:rsidRDefault="00400CAC" w:rsidP="001A0C2A">
            <w:pPr>
              <w:widowControl/>
              <w:ind w:left="211" w:hangingChars="100" w:hanging="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 xml:space="preserve">  　また、優先的な入所の取扱いをする際、透明性及び公平性に留意していますか。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6B4F8BE" w14:textId="77777777" w:rsidR="00400CAC" w:rsidRPr="00BA430E" w:rsidRDefault="00B267A9" w:rsidP="00400CAC">
            <w:pPr>
              <w:jc w:val="left"/>
              <w:rPr>
                <w:sz w:val="20"/>
                <w:szCs w:val="20"/>
              </w:rPr>
            </w:pPr>
            <w:sdt>
              <w:sdtPr>
                <w:rPr>
                  <w:sz w:val="20"/>
                  <w:szCs w:val="20"/>
                </w:rPr>
                <w:id w:val="-773011935"/>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1A06061E" w14:textId="606BA2A5" w:rsidR="00400CAC" w:rsidRPr="00BA430E" w:rsidRDefault="00B267A9" w:rsidP="00400CAC">
            <w:pPr>
              <w:jc w:val="left"/>
              <w:rPr>
                <w:sz w:val="20"/>
                <w:szCs w:val="20"/>
              </w:rPr>
            </w:pPr>
            <w:sdt>
              <w:sdtPr>
                <w:rPr>
                  <w:sz w:val="20"/>
                  <w:szCs w:val="20"/>
                </w:rPr>
                <w:id w:val="1442803971"/>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742574C0" w14:textId="77777777" w:rsidR="00400CAC" w:rsidRPr="00AC3C62" w:rsidRDefault="00400CAC" w:rsidP="00716E26">
            <w:pPr>
              <w:jc w:val="left"/>
              <w:rPr>
                <w:sz w:val="18"/>
                <w:szCs w:val="18"/>
              </w:rPr>
            </w:pPr>
          </w:p>
        </w:tc>
      </w:tr>
      <w:tr w:rsidR="00400CAC" w:rsidRPr="0002410B" w14:paraId="4B32F62D" w14:textId="77777777" w:rsidTr="00A13794">
        <w:tc>
          <w:tcPr>
            <w:tcW w:w="279" w:type="dxa"/>
            <w:tcBorders>
              <w:top w:val="nil"/>
              <w:bottom w:val="nil"/>
            </w:tcBorders>
            <w:tcMar>
              <w:top w:w="0" w:type="dxa"/>
              <w:left w:w="28" w:type="dxa"/>
              <w:bottom w:w="57" w:type="dxa"/>
              <w:right w:w="28" w:type="dxa"/>
            </w:tcMar>
          </w:tcPr>
          <w:p w14:paraId="11C49AAA"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E6E145F" w14:textId="77777777" w:rsidR="00400CAC" w:rsidRPr="00B0262B" w:rsidRDefault="00400CAC" w:rsidP="00400CAC">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0104539" w14:textId="43F1C2BD" w:rsidR="00400CAC" w:rsidRPr="00EA1CE9" w:rsidRDefault="00400CAC" w:rsidP="001A0C2A">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入所申込者の入所に際しては、入所者の家族等に対し、居宅での療養への移行の必要性、できるだけ面会に来ることが望ましいこと等の説明を行うとともに、入所者に係る居宅介</w:t>
            </w:r>
            <w:r w:rsidR="008E5E59" w:rsidRPr="004E0078">
              <w:rPr>
                <w:rFonts w:ascii="ＭＳ ゴシック" w:eastAsia="ＭＳ ゴシック" w:hAnsi="ＭＳ ゴシック" w:hint="eastAsia"/>
                <w:b/>
                <w:bCs/>
                <w:szCs w:val="21"/>
              </w:rPr>
              <w:t>護支援事業者に対する照会等により、心身の状況、生活歴、病歴、家族の状況、居宅サービス等の利用状況等の把握に努めていますか。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B7358D9" w14:textId="77777777" w:rsidR="00400CAC" w:rsidRPr="00BA430E" w:rsidRDefault="00B267A9" w:rsidP="00400CAC">
            <w:pPr>
              <w:jc w:val="left"/>
              <w:rPr>
                <w:sz w:val="20"/>
                <w:szCs w:val="20"/>
              </w:rPr>
            </w:pPr>
            <w:sdt>
              <w:sdtPr>
                <w:rPr>
                  <w:sz w:val="20"/>
                  <w:szCs w:val="20"/>
                </w:rPr>
                <w:id w:val="-106964577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2B3C64D7" w14:textId="73246FB2" w:rsidR="00400CAC" w:rsidRPr="00BA430E" w:rsidRDefault="00B267A9" w:rsidP="00400CAC">
            <w:pPr>
              <w:jc w:val="left"/>
              <w:rPr>
                <w:sz w:val="20"/>
                <w:szCs w:val="20"/>
              </w:rPr>
            </w:pPr>
            <w:sdt>
              <w:sdtPr>
                <w:rPr>
                  <w:sz w:val="20"/>
                  <w:szCs w:val="20"/>
                </w:rPr>
                <w:id w:val="-787121117"/>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3D3C9034" w14:textId="77777777" w:rsidR="00400CAC" w:rsidRPr="00AC3C62" w:rsidRDefault="00400CAC" w:rsidP="00716E26">
            <w:pPr>
              <w:jc w:val="left"/>
              <w:rPr>
                <w:sz w:val="18"/>
                <w:szCs w:val="18"/>
              </w:rPr>
            </w:pPr>
            <w:r w:rsidRPr="00AC3C62">
              <w:rPr>
                <w:rFonts w:hint="eastAsia"/>
                <w:sz w:val="18"/>
                <w:szCs w:val="18"/>
              </w:rPr>
              <w:t>条例第</w:t>
            </w:r>
            <w:r w:rsidRPr="00AC3C62">
              <w:rPr>
                <w:sz w:val="18"/>
                <w:szCs w:val="18"/>
              </w:rPr>
              <w:t>12条</w:t>
            </w:r>
          </w:p>
          <w:p w14:paraId="5774EA9D" w14:textId="77777777" w:rsidR="00400CAC" w:rsidRPr="00AC3C62" w:rsidRDefault="00400CAC" w:rsidP="00716E26">
            <w:pPr>
              <w:jc w:val="left"/>
              <w:rPr>
                <w:sz w:val="18"/>
                <w:szCs w:val="18"/>
              </w:rPr>
            </w:pPr>
            <w:r w:rsidRPr="00AC3C62">
              <w:rPr>
                <w:rFonts w:hint="eastAsia"/>
                <w:sz w:val="18"/>
                <w:szCs w:val="18"/>
              </w:rPr>
              <w:t>第</w:t>
            </w:r>
            <w:r w:rsidRPr="00AC3C62">
              <w:rPr>
                <w:sz w:val="18"/>
                <w:szCs w:val="18"/>
              </w:rPr>
              <w:t>3項</w:t>
            </w:r>
          </w:p>
          <w:p w14:paraId="278ACFE1" w14:textId="77777777" w:rsidR="00400CAC" w:rsidRPr="00AC3C62" w:rsidRDefault="00400CAC" w:rsidP="00716E26">
            <w:pPr>
              <w:jc w:val="left"/>
              <w:rPr>
                <w:sz w:val="18"/>
                <w:szCs w:val="18"/>
              </w:rPr>
            </w:pPr>
            <w:r w:rsidRPr="00AC3C62">
              <w:rPr>
                <w:rFonts w:hint="eastAsia"/>
                <w:sz w:val="18"/>
                <w:szCs w:val="18"/>
              </w:rPr>
              <w:t>平</w:t>
            </w:r>
            <w:r w:rsidRPr="00AC3C62">
              <w:rPr>
                <w:sz w:val="18"/>
                <w:szCs w:val="18"/>
              </w:rPr>
              <w:t>12老企44</w:t>
            </w:r>
          </w:p>
          <w:p w14:paraId="46F54A5F" w14:textId="1355C5A1" w:rsidR="00400CAC" w:rsidRPr="00AC3C62" w:rsidRDefault="00400CAC" w:rsidP="00716E26">
            <w:pPr>
              <w:jc w:val="left"/>
              <w:rPr>
                <w:sz w:val="18"/>
                <w:szCs w:val="18"/>
              </w:rPr>
            </w:pPr>
            <w:r w:rsidRPr="00AC3C62">
              <w:rPr>
                <w:rFonts w:hint="eastAsia"/>
                <w:sz w:val="18"/>
                <w:szCs w:val="18"/>
              </w:rPr>
              <w:t>第</w:t>
            </w:r>
            <w:r w:rsidRPr="00AC3C62">
              <w:rPr>
                <w:sz w:val="18"/>
                <w:szCs w:val="18"/>
              </w:rPr>
              <w:t>4の7の(3)</w:t>
            </w:r>
          </w:p>
        </w:tc>
      </w:tr>
      <w:tr w:rsidR="00400CAC" w:rsidRPr="0002410B" w14:paraId="3AFEA4A2" w14:textId="77777777" w:rsidTr="00A13794">
        <w:tc>
          <w:tcPr>
            <w:tcW w:w="279" w:type="dxa"/>
            <w:tcBorders>
              <w:top w:val="nil"/>
              <w:bottom w:val="nil"/>
            </w:tcBorders>
            <w:tcMar>
              <w:top w:w="0" w:type="dxa"/>
              <w:left w:w="28" w:type="dxa"/>
              <w:bottom w:w="57" w:type="dxa"/>
              <w:right w:w="28" w:type="dxa"/>
            </w:tcMar>
          </w:tcPr>
          <w:p w14:paraId="7D1B0A1D"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15FFEB6" w14:textId="77777777" w:rsidR="00400CAC" w:rsidRPr="00B0262B" w:rsidRDefault="00400CAC" w:rsidP="00400CAC">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ABB4F7B" w14:textId="660AF667" w:rsidR="00400CAC" w:rsidRPr="00EA1CE9" w:rsidRDefault="00400CAC" w:rsidP="00400CAC">
            <w:pPr>
              <w:widowControl/>
              <w:ind w:left="210" w:hangingChars="100" w:hanging="210"/>
              <w:rPr>
                <w:szCs w:val="21"/>
              </w:rPr>
            </w:pPr>
            <w:r>
              <w:rPr>
                <w:rFonts w:hint="eastAsia"/>
                <w:szCs w:val="21"/>
              </w:rPr>
              <w:t xml:space="preserve">※　</w:t>
            </w:r>
            <w:r w:rsidRPr="004E0078">
              <w:rPr>
                <w:rFonts w:hint="eastAsia"/>
                <w:szCs w:val="21"/>
              </w:rPr>
              <w:t>質の高い介護保健施設サービスの提供に資する観点から、居宅サービス等の利用状況等の把握に努めなければなりません。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EE4E079" w14:textId="77777777" w:rsidR="00400CAC" w:rsidRPr="00BA430E" w:rsidRDefault="00400CAC" w:rsidP="00400CAC">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5D846409" w14:textId="77777777" w:rsidR="00400CAC" w:rsidRPr="00AC3C62" w:rsidRDefault="00400CAC" w:rsidP="00716E26">
            <w:pPr>
              <w:jc w:val="left"/>
              <w:rPr>
                <w:sz w:val="18"/>
                <w:szCs w:val="18"/>
              </w:rPr>
            </w:pPr>
          </w:p>
        </w:tc>
      </w:tr>
      <w:tr w:rsidR="00400CAC" w:rsidRPr="0002410B" w14:paraId="2BF0B6D6" w14:textId="77777777" w:rsidTr="007D49D2">
        <w:trPr>
          <w:trHeight w:val="781"/>
        </w:trPr>
        <w:tc>
          <w:tcPr>
            <w:tcW w:w="279" w:type="dxa"/>
            <w:tcBorders>
              <w:top w:val="nil"/>
              <w:bottom w:val="nil"/>
            </w:tcBorders>
            <w:tcMar>
              <w:top w:w="0" w:type="dxa"/>
              <w:left w:w="28" w:type="dxa"/>
              <w:bottom w:w="57" w:type="dxa"/>
              <w:right w:w="28" w:type="dxa"/>
            </w:tcMar>
          </w:tcPr>
          <w:p w14:paraId="55FE9BE3"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3AF46C8" w14:textId="77777777" w:rsidR="00400CAC" w:rsidRPr="00B0262B" w:rsidRDefault="00400CAC" w:rsidP="00400CAC">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63B2F0A" w14:textId="5E9AB565" w:rsidR="0092185D" w:rsidRPr="00EA1CE9" w:rsidRDefault="00400CAC" w:rsidP="00EC73FB">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入所者の心身の状況、病状、その置かれている環境等に照らし、その者が居宅において日常生活を営むことができるかどうかについて、入所後早期に検討していますか。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20AC671" w14:textId="77777777" w:rsidR="00400CAC" w:rsidRPr="00BA430E" w:rsidRDefault="00B267A9" w:rsidP="00400CAC">
            <w:pPr>
              <w:jc w:val="left"/>
              <w:rPr>
                <w:sz w:val="20"/>
                <w:szCs w:val="20"/>
              </w:rPr>
            </w:pPr>
            <w:sdt>
              <w:sdtPr>
                <w:rPr>
                  <w:sz w:val="20"/>
                  <w:szCs w:val="20"/>
                </w:rPr>
                <w:id w:val="-1605101079"/>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778857F0" w14:textId="526BC0C8" w:rsidR="00400CAC" w:rsidRPr="00BA430E" w:rsidRDefault="00B267A9" w:rsidP="00400CAC">
            <w:pPr>
              <w:jc w:val="left"/>
              <w:rPr>
                <w:sz w:val="20"/>
                <w:szCs w:val="20"/>
              </w:rPr>
            </w:pPr>
            <w:sdt>
              <w:sdtPr>
                <w:rPr>
                  <w:sz w:val="20"/>
                  <w:szCs w:val="20"/>
                </w:rPr>
                <w:id w:val="1410352180"/>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4BF96E3A" w14:textId="77777777" w:rsidR="00400CAC" w:rsidRPr="00AC3C62" w:rsidRDefault="00400CAC" w:rsidP="00716E26">
            <w:pPr>
              <w:jc w:val="left"/>
              <w:rPr>
                <w:sz w:val="18"/>
                <w:szCs w:val="18"/>
              </w:rPr>
            </w:pPr>
            <w:r w:rsidRPr="00AC3C62">
              <w:rPr>
                <w:rFonts w:hint="eastAsia"/>
                <w:sz w:val="18"/>
                <w:szCs w:val="18"/>
              </w:rPr>
              <w:t>条例第</w:t>
            </w:r>
            <w:r w:rsidRPr="00AC3C62">
              <w:rPr>
                <w:sz w:val="18"/>
                <w:szCs w:val="18"/>
              </w:rPr>
              <w:t>12条</w:t>
            </w:r>
          </w:p>
          <w:p w14:paraId="0563A71C" w14:textId="2F3FC4EB" w:rsidR="00400CAC" w:rsidRPr="00AC3C62" w:rsidRDefault="00400CAC" w:rsidP="00716E26">
            <w:pPr>
              <w:jc w:val="left"/>
              <w:rPr>
                <w:sz w:val="18"/>
                <w:szCs w:val="18"/>
              </w:rPr>
            </w:pPr>
            <w:r w:rsidRPr="00AC3C62">
              <w:rPr>
                <w:rFonts w:hint="eastAsia"/>
                <w:sz w:val="18"/>
                <w:szCs w:val="18"/>
              </w:rPr>
              <w:t>第</w:t>
            </w:r>
            <w:r w:rsidRPr="00AC3C62">
              <w:rPr>
                <w:sz w:val="18"/>
                <w:szCs w:val="18"/>
              </w:rPr>
              <w:t>4項</w:t>
            </w:r>
          </w:p>
          <w:p w14:paraId="5B0E9EE2" w14:textId="77777777" w:rsidR="00400CAC" w:rsidRPr="00AC3C62" w:rsidRDefault="00400CAC" w:rsidP="00716E26">
            <w:pPr>
              <w:jc w:val="left"/>
              <w:rPr>
                <w:sz w:val="18"/>
                <w:szCs w:val="18"/>
              </w:rPr>
            </w:pPr>
            <w:r w:rsidRPr="00AC3C62">
              <w:rPr>
                <w:rFonts w:hint="eastAsia"/>
                <w:sz w:val="18"/>
                <w:szCs w:val="18"/>
              </w:rPr>
              <w:t>平</w:t>
            </w:r>
            <w:r w:rsidRPr="00AC3C62">
              <w:rPr>
                <w:sz w:val="18"/>
                <w:szCs w:val="18"/>
              </w:rPr>
              <w:t>12老企44</w:t>
            </w:r>
          </w:p>
          <w:p w14:paraId="44A29310" w14:textId="5AF22967" w:rsidR="00400CAC" w:rsidRPr="00AC3C62" w:rsidRDefault="00400CAC" w:rsidP="00716E26">
            <w:pPr>
              <w:jc w:val="left"/>
              <w:rPr>
                <w:sz w:val="18"/>
                <w:szCs w:val="18"/>
              </w:rPr>
            </w:pPr>
            <w:r w:rsidRPr="00AC3C62">
              <w:rPr>
                <w:rFonts w:hint="eastAsia"/>
                <w:sz w:val="18"/>
                <w:szCs w:val="18"/>
              </w:rPr>
              <w:lastRenderedPageBreak/>
              <w:t>第</w:t>
            </w:r>
            <w:r w:rsidRPr="00AC3C62">
              <w:rPr>
                <w:sz w:val="18"/>
                <w:szCs w:val="18"/>
              </w:rPr>
              <w:t>4の7の(4)</w:t>
            </w:r>
          </w:p>
        </w:tc>
      </w:tr>
      <w:tr w:rsidR="00400CAC" w:rsidRPr="0002410B" w14:paraId="00001FEC" w14:textId="77777777" w:rsidTr="00A13794">
        <w:tc>
          <w:tcPr>
            <w:tcW w:w="279" w:type="dxa"/>
            <w:tcBorders>
              <w:top w:val="nil"/>
              <w:bottom w:val="nil"/>
            </w:tcBorders>
            <w:tcMar>
              <w:top w:w="0" w:type="dxa"/>
              <w:left w:w="28" w:type="dxa"/>
              <w:bottom w:w="57" w:type="dxa"/>
              <w:right w:w="28" w:type="dxa"/>
            </w:tcMar>
          </w:tcPr>
          <w:p w14:paraId="4CA30A68"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5D30961" w14:textId="77777777" w:rsidR="00400CAC" w:rsidRPr="00B0262B" w:rsidRDefault="00400CAC" w:rsidP="00400CAC">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C1BA0A9" w14:textId="106388F6" w:rsidR="00400CAC" w:rsidRPr="00EA1CE9" w:rsidRDefault="00400CAC" w:rsidP="00400CAC">
            <w:pPr>
              <w:widowControl/>
              <w:ind w:left="211" w:hangingChars="100" w:hanging="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 xml:space="preserve">  　また、その後の検討は、定期的(少なくとも３か月ごと)に行っていますか。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83451B6" w14:textId="77777777" w:rsidR="00400CAC" w:rsidRPr="00BA430E" w:rsidRDefault="00B267A9" w:rsidP="00400CAC">
            <w:pPr>
              <w:jc w:val="left"/>
              <w:rPr>
                <w:sz w:val="20"/>
                <w:szCs w:val="20"/>
              </w:rPr>
            </w:pPr>
            <w:sdt>
              <w:sdtPr>
                <w:rPr>
                  <w:sz w:val="20"/>
                  <w:szCs w:val="20"/>
                </w:rPr>
                <w:id w:val="-145377542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3AEF45BE" w14:textId="1A2F9DD1" w:rsidR="00400CAC" w:rsidRPr="00BA430E" w:rsidRDefault="00B267A9" w:rsidP="00400CAC">
            <w:pPr>
              <w:jc w:val="left"/>
              <w:rPr>
                <w:sz w:val="20"/>
                <w:szCs w:val="20"/>
              </w:rPr>
            </w:pPr>
            <w:sdt>
              <w:sdtPr>
                <w:rPr>
                  <w:sz w:val="20"/>
                  <w:szCs w:val="20"/>
                </w:rPr>
                <w:id w:val="-931814416"/>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vMerge/>
            <w:tcBorders>
              <w:top w:val="single" w:sz="4" w:space="0" w:color="auto"/>
              <w:left w:val="single" w:sz="4" w:space="0" w:color="auto"/>
              <w:bottom w:val="single" w:sz="4" w:space="0" w:color="auto"/>
            </w:tcBorders>
            <w:tcMar>
              <w:top w:w="0" w:type="dxa"/>
              <w:left w:w="28" w:type="dxa"/>
              <w:bottom w:w="57" w:type="dxa"/>
              <w:right w:w="28" w:type="dxa"/>
            </w:tcMar>
          </w:tcPr>
          <w:p w14:paraId="08535568" w14:textId="77777777" w:rsidR="00400CAC" w:rsidRPr="00AC3C62" w:rsidRDefault="00400CAC" w:rsidP="00716E26">
            <w:pPr>
              <w:jc w:val="left"/>
              <w:rPr>
                <w:sz w:val="18"/>
                <w:szCs w:val="18"/>
              </w:rPr>
            </w:pPr>
          </w:p>
        </w:tc>
      </w:tr>
      <w:tr w:rsidR="00400CAC" w:rsidRPr="0002410B" w14:paraId="6020D8AF" w14:textId="77777777" w:rsidTr="00A13794">
        <w:tc>
          <w:tcPr>
            <w:tcW w:w="279" w:type="dxa"/>
            <w:tcBorders>
              <w:top w:val="nil"/>
              <w:bottom w:val="nil"/>
            </w:tcBorders>
            <w:tcMar>
              <w:top w:w="0" w:type="dxa"/>
              <w:left w:w="28" w:type="dxa"/>
              <w:bottom w:w="57" w:type="dxa"/>
              <w:right w:w="28" w:type="dxa"/>
            </w:tcMar>
          </w:tcPr>
          <w:p w14:paraId="1FD5497F"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4715FC8"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C7470B2" w14:textId="7706B5C0" w:rsidR="00400CAC" w:rsidRPr="00EA1CE9"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上記(4)の検討に当たっては、医師、薬剤師(配置されている場合に限る)、看護・介護職員、支援相談員、介護支援専門員等の従業者の間で協議していますか。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619BE6B" w14:textId="77777777" w:rsidR="00400CAC" w:rsidRPr="00BA430E" w:rsidRDefault="00B267A9" w:rsidP="00400CAC">
            <w:pPr>
              <w:jc w:val="left"/>
              <w:rPr>
                <w:sz w:val="20"/>
                <w:szCs w:val="20"/>
              </w:rPr>
            </w:pPr>
            <w:sdt>
              <w:sdtPr>
                <w:rPr>
                  <w:sz w:val="20"/>
                  <w:szCs w:val="20"/>
                </w:rPr>
                <w:id w:val="-44758550"/>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3A142BDD" w14:textId="04AB0EDA" w:rsidR="00400CAC" w:rsidRPr="00BA430E" w:rsidRDefault="00B267A9" w:rsidP="00400CAC">
            <w:pPr>
              <w:jc w:val="left"/>
              <w:rPr>
                <w:sz w:val="20"/>
                <w:szCs w:val="20"/>
              </w:rPr>
            </w:pPr>
            <w:sdt>
              <w:sdtPr>
                <w:rPr>
                  <w:sz w:val="20"/>
                  <w:szCs w:val="20"/>
                </w:rPr>
                <w:id w:val="-1553304581"/>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76BADE8" w14:textId="77777777" w:rsidR="00400CAC" w:rsidRPr="00AC3C62" w:rsidRDefault="00400CAC" w:rsidP="00716E26">
            <w:pPr>
              <w:widowControl/>
              <w:jc w:val="left"/>
              <w:rPr>
                <w:sz w:val="18"/>
                <w:szCs w:val="18"/>
              </w:rPr>
            </w:pPr>
            <w:r w:rsidRPr="00AC3C62">
              <w:rPr>
                <w:rFonts w:hint="eastAsia"/>
                <w:sz w:val="18"/>
                <w:szCs w:val="18"/>
              </w:rPr>
              <w:t>条例第12条</w:t>
            </w:r>
            <w:r w:rsidRPr="00AC3C62">
              <w:rPr>
                <w:rFonts w:hint="eastAsia"/>
                <w:sz w:val="18"/>
                <w:szCs w:val="18"/>
              </w:rPr>
              <w:br/>
              <w:t>第5項</w:t>
            </w:r>
          </w:p>
          <w:p w14:paraId="32E396E7" w14:textId="77777777" w:rsidR="00400CAC" w:rsidRPr="00AC3C62" w:rsidRDefault="00400CAC" w:rsidP="00716E26">
            <w:pPr>
              <w:jc w:val="left"/>
              <w:rPr>
                <w:sz w:val="18"/>
                <w:szCs w:val="18"/>
              </w:rPr>
            </w:pPr>
          </w:p>
        </w:tc>
      </w:tr>
      <w:tr w:rsidR="00400CAC" w:rsidRPr="0002410B" w14:paraId="110F6C44" w14:textId="77777777" w:rsidTr="00A13794">
        <w:tc>
          <w:tcPr>
            <w:tcW w:w="279" w:type="dxa"/>
            <w:tcBorders>
              <w:top w:val="nil"/>
              <w:bottom w:val="nil"/>
            </w:tcBorders>
            <w:tcMar>
              <w:top w:w="0" w:type="dxa"/>
              <w:left w:w="28" w:type="dxa"/>
              <w:bottom w:w="57" w:type="dxa"/>
              <w:right w:w="28" w:type="dxa"/>
            </w:tcMar>
          </w:tcPr>
          <w:p w14:paraId="67259753" w14:textId="77777777" w:rsidR="00400CAC" w:rsidRPr="00B0262B" w:rsidRDefault="00400CAC" w:rsidP="00400CAC">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82B3E9E"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E0E09B8" w14:textId="274E1BE3" w:rsidR="00400CAC" w:rsidRPr="00EA1CE9"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 xml:space="preserve">⑹　</w:t>
            </w:r>
            <w:r w:rsidRPr="004E0078">
              <w:rPr>
                <w:rFonts w:ascii="ＭＳ ゴシック" w:eastAsia="ＭＳ ゴシック" w:hAnsi="ＭＳ ゴシック" w:hint="eastAsia"/>
                <w:b/>
                <w:bCs/>
                <w:szCs w:val="21"/>
              </w:rPr>
              <w:t>上記(4)の定期的な検討の経過及び結果について、記録していますか。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49946D0" w14:textId="77777777" w:rsidR="00400CAC" w:rsidRPr="00BA430E" w:rsidRDefault="00B267A9" w:rsidP="00400CAC">
            <w:pPr>
              <w:jc w:val="left"/>
              <w:rPr>
                <w:sz w:val="20"/>
                <w:szCs w:val="20"/>
              </w:rPr>
            </w:pPr>
            <w:sdt>
              <w:sdtPr>
                <w:rPr>
                  <w:sz w:val="20"/>
                  <w:szCs w:val="20"/>
                </w:rPr>
                <w:id w:val="1323004785"/>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1B9794EA" w14:textId="273E611F" w:rsidR="00400CAC" w:rsidRPr="00BA430E" w:rsidRDefault="00B267A9" w:rsidP="00400CAC">
            <w:pPr>
              <w:jc w:val="left"/>
              <w:rPr>
                <w:sz w:val="20"/>
                <w:szCs w:val="20"/>
              </w:rPr>
            </w:pPr>
            <w:sdt>
              <w:sdtPr>
                <w:rPr>
                  <w:sz w:val="20"/>
                  <w:szCs w:val="20"/>
                </w:rPr>
                <w:id w:val="475113571"/>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F4CE72E" w14:textId="77777777" w:rsidR="00400CAC" w:rsidRPr="00AC3C62" w:rsidRDefault="00400CAC" w:rsidP="00716E26">
            <w:pPr>
              <w:jc w:val="left"/>
              <w:rPr>
                <w:sz w:val="18"/>
                <w:szCs w:val="18"/>
              </w:rPr>
            </w:pPr>
            <w:r w:rsidRPr="00AC3C62">
              <w:rPr>
                <w:rFonts w:hint="eastAsia"/>
                <w:sz w:val="18"/>
                <w:szCs w:val="18"/>
              </w:rPr>
              <w:t>条例第</w:t>
            </w:r>
            <w:r w:rsidRPr="00AC3C62">
              <w:rPr>
                <w:sz w:val="18"/>
                <w:szCs w:val="18"/>
              </w:rPr>
              <w:t>12条第4項</w:t>
            </w:r>
          </w:p>
          <w:p w14:paraId="444DCA38" w14:textId="77777777" w:rsidR="00400CAC" w:rsidRPr="00AC3C62" w:rsidRDefault="00400CAC" w:rsidP="00716E26">
            <w:pPr>
              <w:jc w:val="left"/>
              <w:rPr>
                <w:sz w:val="18"/>
                <w:szCs w:val="18"/>
              </w:rPr>
            </w:pPr>
            <w:r w:rsidRPr="00AC3C62">
              <w:rPr>
                <w:rFonts w:hint="eastAsia"/>
                <w:sz w:val="18"/>
                <w:szCs w:val="18"/>
              </w:rPr>
              <w:t>平</w:t>
            </w:r>
            <w:r w:rsidRPr="00AC3C62">
              <w:rPr>
                <w:sz w:val="18"/>
                <w:szCs w:val="18"/>
              </w:rPr>
              <w:t>12老企44</w:t>
            </w:r>
          </w:p>
          <w:p w14:paraId="213889E9" w14:textId="2D88CBA8" w:rsidR="00400CAC" w:rsidRPr="00AC3C62" w:rsidRDefault="00400CAC" w:rsidP="00716E26">
            <w:pPr>
              <w:jc w:val="left"/>
              <w:rPr>
                <w:sz w:val="18"/>
                <w:szCs w:val="18"/>
              </w:rPr>
            </w:pPr>
            <w:r w:rsidRPr="00AC3C62">
              <w:rPr>
                <w:rFonts w:hint="eastAsia"/>
                <w:sz w:val="18"/>
                <w:szCs w:val="18"/>
              </w:rPr>
              <w:t>第</w:t>
            </w:r>
            <w:r w:rsidRPr="00AC3C62">
              <w:rPr>
                <w:sz w:val="18"/>
                <w:szCs w:val="18"/>
              </w:rPr>
              <w:t>4の7の(4)</w:t>
            </w:r>
          </w:p>
        </w:tc>
      </w:tr>
      <w:tr w:rsidR="00400CAC" w:rsidRPr="0002410B" w14:paraId="31DB791E" w14:textId="77777777" w:rsidTr="00A13794">
        <w:tc>
          <w:tcPr>
            <w:tcW w:w="279" w:type="dxa"/>
            <w:tcBorders>
              <w:top w:val="nil"/>
              <w:bottom w:val="single" w:sz="4" w:space="0" w:color="auto"/>
            </w:tcBorders>
            <w:tcMar>
              <w:top w:w="0" w:type="dxa"/>
              <w:left w:w="28" w:type="dxa"/>
              <w:bottom w:w="57" w:type="dxa"/>
              <w:right w:w="28" w:type="dxa"/>
            </w:tcMar>
          </w:tcPr>
          <w:p w14:paraId="17B91E29" w14:textId="77777777" w:rsidR="00400CAC" w:rsidRPr="00B0262B" w:rsidRDefault="00400CAC" w:rsidP="00400CAC">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33C6B9E0"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B7FE966" w14:textId="77777777" w:rsidR="00400CAC"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入所者の退所に際しては、本人又はその家族に対し、家庭での介護方法等に対する適切な指導を行うとともに、居宅サービス計画の作成等の援助に資するため、居宅介護支援事業者に対する情報の提供に努めるほか、入所者の退所を円滑に行うために、介護支援専門員及び支援相談員が中心となって、退所後の主治の医師に対する情報の提供その他保健医療サービス又は福祉サービスを提供する者との密接な連携に努めていますか。</w:t>
            </w:r>
          </w:p>
          <w:p w14:paraId="69D59BF1" w14:textId="504D2B38" w:rsidR="007D49D2" w:rsidRPr="00EA1CE9" w:rsidRDefault="007D49D2" w:rsidP="00400CAC">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3F0706" w14:textId="77777777" w:rsidR="00400CAC" w:rsidRPr="00BA430E" w:rsidRDefault="00B267A9" w:rsidP="00400CAC">
            <w:pPr>
              <w:jc w:val="left"/>
              <w:rPr>
                <w:sz w:val="20"/>
                <w:szCs w:val="20"/>
              </w:rPr>
            </w:pPr>
            <w:sdt>
              <w:sdtPr>
                <w:rPr>
                  <w:sz w:val="20"/>
                  <w:szCs w:val="20"/>
                </w:rPr>
                <w:id w:val="1184472614"/>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42CC5706" w14:textId="42FD2D59" w:rsidR="00400CAC" w:rsidRPr="00BA430E" w:rsidRDefault="00B267A9" w:rsidP="00400CAC">
            <w:pPr>
              <w:jc w:val="left"/>
              <w:rPr>
                <w:sz w:val="20"/>
                <w:szCs w:val="20"/>
              </w:rPr>
            </w:pPr>
            <w:sdt>
              <w:sdtPr>
                <w:rPr>
                  <w:sz w:val="20"/>
                  <w:szCs w:val="20"/>
                </w:rPr>
                <w:id w:val="209026303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B0F6E6F" w14:textId="77777777" w:rsidR="00400CAC" w:rsidRPr="00AC3C62" w:rsidRDefault="00400CAC" w:rsidP="00716E26">
            <w:pPr>
              <w:jc w:val="left"/>
              <w:rPr>
                <w:sz w:val="18"/>
                <w:szCs w:val="18"/>
              </w:rPr>
            </w:pPr>
            <w:r w:rsidRPr="00AC3C62">
              <w:rPr>
                <w:rFonts w:hint="eastAsia"/>
                <w:sz w:val="18"/>
                <w:szCs w:val="18"/>
              </w:rPr>
              <w:t>条例第</w:t>
            </w:r>
            <w:r w:rsidRPr="00AC3C62">
              <w:rPr>
                <w:sz w:val="18"/>
                <w:szCs w:val="18"/>
              </w:rPr>
              <w:t>12条</w:t>
            </w:r>
          </w:p>
          <w:p w14:paraId="7A0C766E" w14:textId="77777777" w:rsidR="00400CAC" w:rsidRPr="00AC3C62" w:rsidRDefault="00400CAC" w:rsidP="00716E26">
            <w:pPr>
              <w:jc w:val="left"/>
              <w:rPr>
                <w:sz w:val="18"/>
                <w:szCs w:val="18"/>
              </w:rPr>
            </w:pPr>
            <w:r w:rsidRPr="00AC3C62">
              <w:rPr>
                <w:rFonts w:hint="eastAsia"/>
                <w:sz w:val="18"/>
                <w:szCs w:val="18"/>
              </w:rPr>
              <w:t>第</w:t>
            </w:r>
            <w:r w:rsidRPr="00AC3C62">
              <w:rPr>
                <w:sz w:val="18"/>
                <w:szCs w:val="18"/>
              </w:rPr>
              <w:t>6項</w:t>
            </w:r>
          </w:p>
          <w:p w14:paraId="4B285F8F" w14:textId="77777777" w:rsidR="00400CAC" w:rsidRPr="00AC3C62" w:rsidRDefault="00400CAC" w:rsidP="00716E26">
            <w:pPr>
              <w:jc w:val="left"/>
              <w:rPr>
                <w:sz w:val="18"/>
                <w:szCs w:val="18"/>
              </w:rPr>
            </w:pPr>
            <w:r w:rsidRPr="00AC3C62">
              <w:rPr>
                <w:rFonts w:hint="eastAsia"/>
                <w:sz w:val="18"/>
                <w:szCs w:val="18"/>
              </w:rPr>
              <w:t>平</w:t>
            </w:r>
            <w:r w:rsidRPr="00AC3C62">
              <w:rPr>
                <w:sz w:val="18"/>
                <w:szCs w:val="18"/>
              </w:rPr>
              <w:t>12老企44</w:t>
            </w:r>
          </w:p>
          <w:p w14:paraId="34335F4A" w14:textId="66E6C5B1" w:rsidR="00400CAC" w:rsidRPr="00AC3C62" w:rsidRDefault="00400CAC" w:rsidP="00716E26">
            <w:pPr>
              <w:jc w:val="left"/>
              <w:rPr>
                <w:sz w:val="18"/>
                <w:szCs w:val="18"/>
              </w:rPr>
            </w:pPr>
            <w:r w:rsidRPr="00AC3C62">
              <w:rPr>
                <w:rFonts w:hint="eastAsia"/>
                <w:sz w:val="18"/>
                <w:szCs w:val="18"/>
              </w:rPr>
              <w:t>第</w:t>
            </w:r>
            <w:r w:rsidRPr="00AC3C62">
              <w:rPr>
                <w:sz w:val="18"/>
                <w:szCs w:val="18"/>
              </w:rPr>
              <w:t>4の7の(5)</w:t>
            </w:r>
          </w:p>
        </w:tc>
      </w:tr>
      <w:tr w:rsidR="00400CAC" w:rsidRPr="0002410B" w14:paraId="013AB070" w14:textId="77777777" w:rsidTr="00A13794">
        <w:tc>
          <w:tcPr>
            <w:tcW w:w="279" w:type="dxa"/>
            <w:tcBorders>
              <w:top w:val="single" w:sz="4" w:space="0" w:color="auto"/>
              <w:bottom w:val="nil"/>
            </w:tcBorders>
            <w:tcMar>
              <w:top w:w="0" w:type="dxa"/>
              <w:left w:w="28" w:type="dxa"/>
              <w:bottom w:w="57" w:type="dxa"/>
              <w:right w:w="28" w:type="dxa"/>
            </w:tcMar>
          </w:tcPr>
          <w:p w14:paraId="4BC24891" w14:textId="4DE77B3B" w:rsidR="00400CAC" w:rsidRPr="00B0262B" w:rsidRDefault="00400CAC" w:rsidP="00400CAC">
            <w:pPr>
              <w:jc w:val="right"/>
              <w:rPr>
                <w:szCs w:val="21"/>
              </w:rPr>
            </w:pPr>
            <w:r w:rsidRPr="00B0262B">
              <w:rPr>
                <w:rFonts w:hint="eastAsia"/>
                <w:szCs w:val="21"/>
              </w:rPr>
              <w:t>8</w:t>
            </w:r>
          </w:p>
        </w:tc>
        <w:tc>
          <w:tcPr>
            <w:tcW w:w="1276" w:type="dxa"/>
            <w:tcBorders>
              <w:top w:val="single" w:sz="4" w:space="0" w:color="auto"/>
              <w:bottom w:val="nil"/>
              <w:right w:val="single" w:sz="4" w:space="0" w:color="auto"/>
            </w:tcBorders>
            <w:tcMar>
              <w:top w:w="0" w:type="dxa"/>
              <w:left w:w="57" w:type="dxa"/>
              <w:bottom w:w="57" w:type="dxa"/>
              <w:right w:w="57" w:type="dxa"/>
            </w:tcMar>
          </w:tcPr>
          <w:p w14:paraId="159A045F" w14:textId="77777777" w:rsidR="00400CAC" w:rsidRPr="00B0262B" w:rsidRDefault="00400CAC" w:rsidP="00400CAC">
            <w:pPr>
              <w:widowControl/>
              <w:rPr>
                <w:szCs w:val="21"/>
              </w:rPr>
            </w:pPr>
            <w:r w:rsidRPr="00B0262B">
              <w:rPr>
                <w:rFonts w:hint="eastAsia"/>
                <w:szCs w:val="21"/>
              </w:rPr>
              <w:t>サービス提供の記録</w:t>
            </w:r>
          </w:p>
          <w:p w14:paraId="7766C641"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CD094D0" w14:textId="5B30BCB4" w:rsidR="00400CAC" w:rsidRPr="00EA1CE9"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入所に際しては、当該入所者の被保険者証に、入所の年月日並びに介護老人保健施設の名称を、退所に際しては退所の年月日を記載していますか。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9B873A4" w14:textId="77777777" w:rsidR="00400CAC" w:rsidRPr="00BA430E" w:rsidRDefault="00B267A9" w:rsidP="00400CAC">
            <w:pPr>
              <w:jc w:val="left"/>
              <w:rPr>
                <w:sz w:val="20"/>
                <w:szCs w:val="20"/>
              </w:rPr>
            </w:pPr>
            <w:sdt>
              <w:sdtPr>
                <w:rPr>
                  <w:sz w:val="20"/>
                  <w:szCs w:val="20"/>
                </w:rPr>
                <w:id w:val="88939475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28E9CA4D" w14:textId="1439346C" w:rsidR="00400CAC" w:rsidRPr="00BA430E" w:rsidRDefault="00B267A9" w:rsidP="00400CAC">
            <w:pPr>
              <w:jc w:val="left"/>
              <w:rPr>
                <w:sz w:val="20"/>
                <w:szCs w:val="20"/>
              </w:rPr>
            </w:pPr>
            <w:sdt>
              <w:sdtPr>
                <w:rPr>
                  <w:sz w:val="20"/>
                  <w:szCs w:val="20"/>
                </w:rPr>
                <w:id w:val="-1058936472"/>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C02C48A" w14:textId="50B1CD0E" w:rsidR="00400CAC" w:rsidRPr="00AC3C62" w:rsidRDefault="00400CAC" w:rsidP="00716E26">
            <w:pPr>
              <w:widowControl/>
              <w:jc w:val="left"/>
              <w:rPr>
                <w:sz w:val="18"/>
                <w:szCs w:val="18"/>
              </w:rPr>
            </w:pPr>
            <w:r w:rsidRPr="00AC3C62">
              <w:rPr>
                <w:rFonts w:hint="eastAsia"/>
                <w:sz w:val="18"/>
                <w:szCs w:val="18"/>
              </w:rPr>
              <w:t>条例第13条</w:t>
            </w:r>
            <w:r w:rsidRPr="00AC3C62">
              <w:rPr>
                <w:rFonts w:hint="eastAsia"/>
                <w:sz w:val="18"/>
                <w:szCs w:val="18"/>
              </w:rPr>
              <w:br/>
              <w:t>第1項</w:t>
            </w:r>
          </w:p>
        </w:tc>
      </w:tr>
      <w:tr w:rsidR="00400CAC" w:rsidRPr="0002410B" w14:paraId="740D74B0" w14:textId="77777777" w:rsidTr="00A13794">
        <w:tc>
          <w:tcPr>
            <w:tcW w:w="279" w:type="dxa"/>
            <w:tcBorders>
              <w:top w:val="nil"/>
              <w:bottom w:val="single" w:sz="4" w:space="0" w:color="auto"/>
            </w:tcBorders>
            <w:tcMar>
              <w:top w:w="0" w:type="dxa"/>
              <w:left w:w="28" w:type="dxa"/>
              <w:bottom w:w="57" w:type="dxa"/>
              <w:right w:w="28" w:type="dxa"/>
            </w:tcMar>
          </w:tcPr>
          <w:p w14:paraId="438F650C" w14:textId="77777777" w:rsidR="00400CAC" w:rsidRPr="00B0262B" w:rsidRDefault="00400CAC" w:rsidP="00400CAC">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6F244537" w14:textId="77777777" w:rsidR="00400CAC" w:rsidRPr="00B0262B" w:rsidRDefault="00400CAC" w:rsidP="00400CAC">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D803BB3" w14:textId="111F6A0A" w:rsidR="00400CAC" w:rsidRPr="00EA1CE9" w:rsidRDefault="00400CAC" w:rsidP="00400CAC">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介護保健施設サービスを提供した際には、提供した具体的なサービスの提供日、具体的なサービスの内容、入所者の状況その他必要な事項を記録し、その完結の日から５年間保存していますか。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396C22D" w14:textId="77777777" w:rsidR="00400CAC" w:rsidRPr="00BA430E" w:rsidRDefault="00B267A9" w:rsidP="00400CAC">
            <w:pPr>
              <w:jc w:val="left"/>
              <w:rPr>
                <w:sz w:val="20"/>
                <w:szCs w:val="20"/>
              </w:rPr>
            </w:pPr>
            <w:sdt>
              <w:sdtPr>
                <w:rPr>
                  <w:sz w:val="20"/>
                  <w:szCs w:val="20"/>
                </w:rPr>
                <w:id w:val="-868527498"/>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いる</w:t>
            </w:r>
          </w:p>
          <w:p w14:paraId="1B7F3173" w14:textId="79A437F3" w:rsidR="00400CAC" w:rsidRPr="00BA430E" w:rsidRDefault="00B267A9" w:rsidP="00400CAC">
            <w:pPr>
              <w:jc w:val="left"/>
              <w:rPr>
                <w:sz w:val="20"/>
                <w:szCs w:val="20"/>
              </w:rPr>
            </w:pPr>
            <w:sdt>
              <w:sdtPr>
                <w:rPr>
                  <w:sz w:val="20"/>
                  <w:szCs w:val="20"/>
                </w:rPr>
                <w:id w:val="-688988466"/>
                <w14:checkbox>
                  <w14:checked w14:val="0"/>
                  <w14:checkedState w14:val="2612" w14:font="ＭＳ ゴシック"/>
                  <w14:uncheckedState w14:val="2610" w14:font="ＭＳ ゴシック"/>
                </w14:checkbox>
              </w:sdtPr>
              <w:sdtContent>
                <w:r w:rsidR="00400CAC" w:rsidRPr="00BA430E">
                  <w:rPr>
                    <w:rFonts w:ascii="ＭＳ ゴシック" w:eastAsia="ＭＳ ゴシック" w:hAnsi="ＭＳ ゴシック" w:hint="eastAsia"/>
                    <w:sz w:val="20"/>
                    <w:szCs w:val="20"/>
                  </w:rPr>
                  <w:t>☐</w:t>
                </w:r>
              </w:sdtContent>
            </w:sdt>
            <w:r w:rsidR="00400CAC"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998C012" w14:textId="6C5E66B9" w:rsidR="00400CAC" w:rsidRPr="00AC3C62" w:rsidRDefault="00400CAC" w:rsidP="00716E26">
            <w:pPr>
              <w:widowControl/>
              <w:jc w:val="left"/>
              <w:rPr>
                <w:sz w:val="18"/>
                <w:szCs w:val="18"/>
              </w:rPr>
            </w:pPr>
            <w:r w:rsidRPr="00AC3C62">
              <w:rPr>
                <w:rFonts w:hint="eastAsia"/>
                <w:sz w:val="18"/>
                <w:szCs w:val="18"/>
              </w:rPr>
              <w:t>条例第13条</w:t>
            </w:r>
            <w:r w:rsidRPr="00AC3C62">
              <w:rPr>
                <w:rFonts w:hint="eastAsia"/>
                <w:sz w:val="18"/>
                <w:szCs w:val="18"/>
              </w:rPr>
              <w:br/>
              <w:t>第2項</w:t>
            </w:r>
            <w:r w:rsidRPr="00AC3C62">
              <w:rPr>
                <w:rFonts w:hint="eastAsia"/>
                <w:sz w:val="18"/>
                <w:szCs w:val="18"/>
              </w:rPr>
              <w:br/>
              <w:t>平12老企44</w:t>
            </w:r>
            <w:r w:rsidRPr="00AC3C62">
              <w:rPr>
                <w:rFonts w:hint="eastAsia"/>
                <w:sz w:val="18"/>
                <w:szCs w:val="18"/>
              </w:rPr>
              <w:br/>
              <w:t>第4の8</w:t>
            </w:r>
          </w:p>
        </w:tc>
      </w:tr>
      <w:tr w:rsidR="001742AE" w:rsidRPr="0002410B" w14:paraId="42363B3E" w14:textId="77777777" w:rsidTr="00A13794">
        <w:trPr>
          <w:trHeight w:val="817"/>
        </w:trPr>
        <w:tc>
          <w:tcPr>
            <w:tcW w:w="279" w:type="dxa"/>
            <w:tcBorders>
              <w:top w:val="single" w:sz="4" w:space="0" w:color="auto"/>
            </w:tcBorders>
            <w:tcMar>
              <w:top w:w="0" w:type="dxa"/>
              <w:left w:w="28" w:type="dxa"/>
              <w:bottom w:w="57" w:type="dxa"/>
              <w:right w:w="28" w:type="dxa"/>
            </w:tcMar>
          </w:tcPr>
          <w:p w14:paraId="677DBCA9" w14:textId="77777777" w:rsidR="001742AE" w:rsidRDefault="001742AE" w:rsidP="00400CAC">
            <w:pPr>
              <w:jc w:val="right"/>
              <w:rPr>
                <w:szCs w:val="21"/>
              </w:rPr>
            </w:pPr>
            <w:r w:rsidRPr="00B0262B">
              <w:rPr>
                <w:rFonts w:hint="eastAsia"/>
                <w:szCs w:val="21"/>
              </w:rPr>
              <w:t>9</w:t>
            </w:r>
          </w:p>
          <w:p w14:paraId="735BD315" w14:textId="77777777" w:rsidR="00E93207" w:rsidRDefault="00E93207" w:rsidP="00400CAC">
            <w:pPr>
              <w:jc w:val="right"/>
              <w:rPr>
                <w:szCs w:val="21"/>
              </w:rPr>
            </w:pPr>
          </w:p>
          <w:p w14:paraId="3D89D357" w14:textId="77777777" w:rsidR="00E93207" w:rsidRDefault="00E93207" w:rsidP="00400CAC">
            <w:pPr>
              <w:jc w:val="right"/>
              <w:rPr>
                <w:szCs w:val="21"/>
              </w:rPr>
            </w:pPr>
          </w:p>
          <w:p w14:paraId="43427168" w14:textId="739536F0" w:rsidR="00E93207" w:rsidRPr="00B0262B" w:rsidRDefault="00E93207" w:rsidP="00400CAC">
            <w:pPr>
              <w:jc w:val="right"/>
              <w:rPr>
                <w:szCs w:val="21"/>
              </w:rPr>
            </w:pPr>
            <w:r w:rsidRPr="004C1E59">
              <w:rPr>
                <w:rFonts w:hint="eastAsia"/>
                <w:szCs w:val="21"/>
              </w:rPr>
              <w:t>※</w:t>
            </w:r>
          </w:p>
        </w:tc>
        <w:tc>
          <w:tcPr>
            <w:tcW w:w="1276" w:type="dxa"/>
            <w:tcBorders>
              <w:top w:val="single" w:sz="4" w:space="0" w:color="auto"/>
              <w:right w:val="single" w:sz="4" w:space="0" w:color="auto"/>
            </w:tcBorders>
            <w:tcMar>
              <w:top w:w="0" w:type="dxa"/>
              <w:left w:w="57" w:type="dxa"/>
              <w:bottom w:w="57" w:type="dxa"/>
              <w:right w:w="57" w:type="dxa"/>
            </w:tcMar>
          </w:tcPr>
          <w:p w14:paraId="5A3D4830" w14:textId="77777777" w:rsidR="001742AE" w:rsidRDefault="001742AE" w:rsidP="00400CAC">
            <w:pPr>
              <w:widowControl/>
              <w:rPr>
                <w:szCs w:val="21"/>
              </w:rPr>
            </w:pPr>
            <w:r w:rsidRPr="00B0262B">
              <w:rPr>
                <w:rFonts w:hint="eastAsia"/>
                <w:szCs w:val="21"/>
              </w:rPr>
              <w:t>利用料等の受領</w:t>
            </w:r>
          </w:p>
          <w:p w14:paraId="5145E9A7" w14:textId="77777777" w:rsidR="001742AE" w:rsidRDefault="001742AE" w:rsidP="00400CAC">
            <w:pPr>
              <w:widowControl/>
              <w:rPr>
                <w:rFonts w:ascii="ＭＳ ゴシック" w:eastAsia="ＭＳ ゴシック" w:hAnsi="ＭＳ ゴシック"/>
                <w:b/>
                <w:bCs/>
                <w:szCs w:val="21"/>
              </w:rPr>
            </w:pPr>
          </w:p>
          <w:p w14:paraId="67058B28" w14:textId="5F32D19C" w:rsidR="00E93207" w:rsidRPr="00EA1CE9" w:rsidRDefault="00E93207" w:rsidP="00400CAC">
            <w:pPr>
              <w:widowControl/>
              <w:rPr>
                <w:rFonts w:ascii="ＭＳ ゴシック" w:eastAsia="ＭＳ ゴシック" w:hAnsi="ＭＳ ゴシック"/>
                <w:b/>
                <w:bCs/>
                <w:szCs w:val="21"/>
              </w:rPr>
            </w:pPr>
            <w:r w:rsidRPr="004C1E59">
              <w:rPr>
                <w:rFonts w:hint="eastAsia"/>
                <w:bCs/>
                <w:szCs w:val="21"/>
              </w:rPr>
              <w:t>この項目は、ユニット型のみの場合は回答不要。</w:t>
            </w:r>
          </w:p>
        </w:tc>
        <w:tc>
          <w:tcPr>
            <w:tcW w:w="6237" w:type="dxa"/>
            <w:tcBorders>
              <w:top w:val="single" w:sz="4" w:space="0" w:color="auto"/>
              <w:left w:val="single" w:sz="4" w:space="0" w:color="auto"/>
              <w:right w:val="single" w:sz="4" w:space="0" w:color="auto"/>
            </w:tcBorders>
            <w:shd w:val="clear" w:color="auto" w:fill="auto"/>
            <w:tcMar>
              <w:top w:w="0" w:type="dxa"/>
              <w:bottom w:w="57" w:type="dxa"/>
            </w:tcMar>
          </w:tcPr>
          <w:p w14:paraId="42F9A066" w14:textId="77777777" w:rsidR="001742AE" w:rsidRDefault="001742AE" w:rsidP="00DA29BE">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法定代理受領サービスとして提供される介護保健施設サービスについての入所者負担として、法48条第２項に規定する厚生労働大臣が定める基準により算定した費用(食事の</w:t>
            </w:r>
            <w:r w:rsidR="00E93207" w:rsidRPr="004E0078">
              <w:rPr>
                <w:rFonts w:ascii="ＭＳ ゴシック" w:eastAsia="ＭＳ ゴシック" w:hAnsi="ＭＳ ゴシック" w:hint="eastAsia"/>
                <w:b/>
                <w:bCs/>
                <w:szCs w:val="21"/>
              </w:rPr>
              <w:t>提供に要する費用、居住に要する費用その他の日常生活に要する費用として厚生労働省令で定める費用を除いて算定)の額を除いた額の１割、２割又は３割(法第50条又は法第69条の規定の適用により保険給付の率が９割、８割又は７割でない場合については、それに応じた割合)の支払いを受けていますか。</w:t>
            </w:r>
          </w:p>
          <w:p w14:paraId="5AB85858" w14:textId="2BCBC2B7" w:rsidR="007D49D2" w:rsidRPr="00A378A1" w:rsidRDefault="007D49D2" w:rsidP="00DA29BE">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right w:val="single" w:sz="4" w:space="0" w:color="auto"/>
            </w:tcBorders>
            <w:tcMar>
              <w:top w:w="0" w:type="dxa"/>
              <w:left w:w="28" w:type="dxa"/>
              <w:bottom w:w="57" w:type="dxa"/>
              <w:right w:w="28" w:type="dxa"/>
            </w:tcMar>
          </w:tcPr>
          <w:p w14:paraId="0AA601FB" w14:textId="77777777" w:rsidR="001742AE" w:rsidRPr="00BA430E" w:rsidRDefault="00B267A9" w:rsidP="00400CAC">
            <w:pPr>
              <w:jc w:val="left"/>
              <w:rPr>
                <w:sz w:val="20"/>
                <w:szCs w:val="20"/>
              </w:rPr>
            </w:pPr>
            <w:sdt>
              <w:sdtPr>
                <w:rPr>
                  <w:sz w:val="20"/>
                  <w:szCs w:val="20"/>
                </w:rPr>
                <w:id w:val="179328917"/>
                <w14:checkbox>
                  <w14:checked w14:val="0"/>
                  <w14:checkedState w14:val="2612" w14:font="ＭＳ ゴシック"/>
                  <w14:uncheckedState w14:val="2610" w14:font="ＭＳ ゴシック"/>
                </w14:checkbox>
              </w:sdtPr>
              <w:sdtContent>
                <w:r w:rsidR="001742AE" w:rsidRPr="00BA430E">
                  <w:rPr>
                    <w:rFonts w:ascii="ＭＳ ゴシック" w:eastAsia="ＭＳ ゴシック" w:hAnsi="ＭＳ ゴシック" w:hint="eastAsia"/>
                    <w:sz w:val="20"/>
                    <w:szCs w:val="20"/>
                  </w:rPr>
                  <w:t>☐</w:t>
                </w:r>
              </w:sdtContent>
            </w:sdt>
            <w:r w:rsidR="001742AE" w:rsidRPr="00BA430E">
              <w:rPr>
                <w:rFonts w:hint="eastAsia"/>
                <w:sz w:val="20"/>
                <w:szCs w:val="20"/>
              </w:rPr>
              <w:t>いる</w:t>
            </w:r>
          </w:p>
          <w:p w14:paraId="6D220780" w14:textId="1DA6B874" w:rsidR="001742AE" w:rsidRPr="00BA430E" w:rsidRDefault="00B267A9" w:rsidP="00400CAC">
            <w:pPr>
              <w:jc w:val="left"/>
              <w:rPr>
                <w:sz w:val="20"/>
                <w:szCs w:val="20"/>
              </w:rPr>
            </w:pPr>
            <w:sdt>
              <w:sdtPr>
                <w:rPr>
                  <w:sz w:val="20"/>
                  <w:szCs w:val="20"/>
                </w:rPr>
                <w:id w:val="1270663902"/>
                <w14:checkbox>
                  <w14:checked w14:val="0"/>
                  <w14:checkedState w14:val="2612" w14:font="ＭＳ ゴシック"/>
                  <w14:uncheckedState w14:val="2610" w14:font="ＭＳ ゴシック"/>
                </w14:checkbox>
              </w:sdtPr>
              <w:sdtContent>
                <w:r w:rsidR="001742AE" w:rsidRPr="00BA430E">
                  <w:rPr>
                    <w:rFonts w:ascii="ＭＳ ゴシック" w:eastAsia="ＭＳ ゴシック" w:hAnsi="ＭＳ ゴシック" w:hint="eastAsia"/>
                    <w:sz w:val="20"/>
                    <w:szCs w:val="20"/>
                  </w:rPr>
                  <w:t>☐</w:t>
                </w:r>
              </w:sdtContent>
            </w:sdt>
            <w:r w:rsidR="001742AE" w:rsidRPr="00BA430E">
              <w:rPr>
                <w:rFonts w:hint="eastAsia"/>
                <w:sz w:val="20"/>
                <w:szCs w:val="20"/>
              </w:rPr>
              <w:t>いない</w:t>
            </w:r>
          </w:p>
        </w:tc>
        <w:tc>
          <w:tcPr>
            <w:tcW w:w="1259" w:type="dxa"/>
            <w:tcBorders>
              <w:top w:val="single" w:sz="4" w:space="0" w:color="auto"/>
              <w:left w:val="single" w:sz="4" w:space="0" w:color="auto"/>
            </w:tcBorders>
            <w:tcMar>
              <w:top w:w="0" w:type="dxa"/>
              <w:left w:w="28" w:type="dxa"/>
              <w:bottom w:w="57" w:type="dxa"/>
              <w:right w:w="28" w:type="dxa"/>
            </w:tcMar>
          </w:tcPr>
          <w:p w14:paraId="4F618E80" w14:textId="196A7B90" w:rsidR="001742AE" w:rsidRDefault="001742AE" w:rsidP="00DA29BE">
            <w:pPr>
              <w:widowControl/>
              <w:jc w:val="left"/>
              <w:rPr>
                <w:sz w:val="18"/>
                <w:szCs w:val="18"/>
              </w:rPr>
            </w:pPr>
            <w:r w:rsidRPr="00AC3C62">
              <w:rPr>
                <w:rFonts w:hint="eastAsia"/>
                <w:sz w:val="18"/>
                <w:szCs w:val="18"/>
              </w:rPr>
              <w:t>条例第14条</w:t>
            </w:r>
            <w:r w:rsidRPr="00AC3C62">
              <w:rPr>
                <w:rFonts w:hint="eastAsia"/>
                <w:sz w:val="18"/>
                <w:szCs w:val="18"/>
              </w:rPr>
              <w:br/>
              <w:t>第1項)</w:t>
            </w:r>
          </w:p>
          <w:p w14:paraId="2512F1C5" w14:textId="77777777" w:rsidR="00E93207" w:rsidRDefault="00E93207" w:rsidP="00DA29BE">
            <w:pPr>
              <w:widowControl/>
              <w:jc w:val="left"/>
              <w:rPr>
                <w:sz w:val="18"/>
                <w:szCs w:val="18"/>
              </w:rPr>
            </w:pPr>
          </w:p>
          <w:p w14:paraId="4D86AA0B" w14:textId="61115F94" w:rsidR="00E93207" w:rsidRPr="00AC3C62" w:rsidRDefault="00E93207" w:rsidP="00DA29BE">
            <w:pPr>
              <w:widowControl/>
              <w:jc w:val="left"/>
              <w:rPr>
                <w:sz w:val="18"/>
                <w:szCs w:val="18"/>
              </w:rPr>
            </w:pPr>
            <w:r w:rsidRPr="00AC3C62">
              <w:rPr>
                <w:rFonts w:hint="eastAsia"/>
                <w:sz w:val="18"/>
                <w:szCs w:val="18"/>
              </w:rPr>
              <w:t>平12老企44</w:t>
            </w:r>
            <w:r w:rsidRPr="00AC3C62">
              <w:rPr>
                <w:rFonts w:hint="eastAsia"/>
                <w:sz w:val="18"/>
                <w:szCs w:val="18"/>
              </w:rPr>
              <w:br/>
              <w:t>第4の9の(1</w:t>
            </w:r>
          </w:p>
        </w:tc>
      </w:tr>
      <w:tr w:rsidR="00DA29BE" w:rsidRPr="0002410B" w14:paraId="40F4B3D9" w14:textId="77777777" w:rsidTr="00A13794">
        <w:tc>
          <w:tcPr>
            <w:tcW w:w="279" w:type="dxa"/>
            <w:tcBorders>
              <w:top w:val="nil"/>
              <w:bottom w:val="nil"/>
            </w:tcBorders>
            <w:tcMar>
              <w:top w:w="0" w:type="dxa"/>
              <w:left w:w="28" w:type="dxa"/>
              <w:bottom w:w="57" w:type="dxa"/>
              <w:right w:w="28" w:type="dxa"/>
            </w:tcMar>
          </w:tcPr>
          <w:p w14:paraId="73A1E3BE"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4AAF134" w14:textId="77777777" w:rsidR="00DA29BE" w:rsidRPr="00B0262B" w:rsidRDefault="00DA29BE" w:rsidP="00DA29B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CF4110F" w14:textId="6F6FD5F6" w:rsidR="00DA29BE" w:rsidRPr="004E0078" w:rsidRDefault="00DA29BE" w:rsidP="00DA29BE">
            <w:pPr>
              <w:widowControl/>
              <w:ind w:left="210" w:hangingChars="100" w:hanging="210"/>
              <w:rPr>
                <w:rFonts w:ascii="ＭＳ ゴシック" w:eastAsia="ＭＳ ゴシック" w:hAnsi="ＭＳ ゴシック"/>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法定代理受領サービスに該当しない介護保健施設サービスを提供した際に入所者から支払いを受ける利用料の額と、法定代理受領サービスである介護保健施設サービスに係る費用の額との間に、一方の管理経費の他方への転嫁等による不合理な差額を設けていません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85DBBE1" w14:textId="77777777" w:rsidR="00DA29BE" w:rsidRPr="00BA430E" w:rsidRDefault="00B267A9" w:rsidP="00DA29BE">
            <w:pPr>
              <w:jc w:val="left"/>
              <w:rPr>
                <w:sz w:val="20"/>
                <w:szCs w:val="20"/>
              </w:rPr>
            </w:pPr>
            <w:sdt>
              <w:sdtPr>
                <w:rPr>
                  <w:sz w:val="20"/>
                  <w:szCs w:val="20"/>
                </w:rPr>
                <w:id w:val="-1728912740"/>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いない</w:t>
            </w:r>
          </w:p>
          <w:p w14:paraId="4A3F5CFE" w14:textId="2EFD7112" w:rsidR="00DA29BE" w:rsidRDefault="00B267A9" w:rsidP="00DA29BE">
            <w:pPr>
              <w:jc w:val="left"/>
              <w:rPr>
                <w:sz w:val="20"/>
                <w:szCs w:val="20"/>
              </w:rPr>
            </w:pPr>
            <w:sdt>
              <w:sdtPr>
                <w:rPr>
                  <w:sz w:val="20"/>
                  <w:szCs w:val="20"/>
                </w:rPr>
                <w:id w:val="-367535364"/>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EC03555" w14:textId="77777777" w:rsidR="00DA29BE" w:rsidRPr="00AC3C62" w:rsidRDefault="00DA29BE" w:rsidP="00DA29BE">
            <w:pPr>
              <w:widowControl/>
              <w:jc w:val="left"/>
              <w:rPr>
                <w:sz w:val="18"/>
                <w:szCs w:val="18"/>
              </w:rPr>
            </w:pPr>
            <w:r w:rsidRPr="00AC3C62">
              <w:rPr>
                <w:rFonts w:hint="eastAsia"/>
                <w:sz w:val="18"/>
                <w:szCs w:val="18"/>
              </w:rPr>
              <w:t>条例第14条</w:t>
            </w:r>
            <w:r w:rsidRPr="00AC3C62">
              <w:rPr>
                <w:rFonts w:hint="eastAsia"/>
                <w:sz w:val="18"/>
                <w:szCs w:val="18"/>
              </w:rPr>
              <w:br/>
              <w:t>第2項</w:t>
            </w:r>
            <w:r w:rsidRPr="00AC3C62">
              <w:rPr>
                <w:rFonts w:hint="eastAsia"/>
                <w:sz w:val="18"/>
                <w:szCs w:val="18"/>
              </w:rPr>
              <w:br/>
              <w:t>平12老企44</w:t>
            </w:r>
            <w:r w:rsidRPr="00AC3C62">
              <w:rPr>
                <w:rFonts w:hint="eastAsia"/>
                <w:sz w:val="18"/>
                <w:szCs w:val="18"/>
              </w:rPr>
              <w:br/>
              <w:t>第4の9の(2)</w:t>
            </w:r>
          </w:p>
          <w:p w14:paraId="7BDF4F5E" w14:textId="77777777" w:rsidR="00DA29BE" w:rsidRPr="00AC3C62" w:rsidRDefault="00DA29BE" w:rsidP="00DA29BE">
            <w:pPr>
              <w:widowControl/>
              <w:jc w:val="left"/>
              <w:rPr>
                <w:sz w:val="18"/>
                <w:szCs w:val="18"/>
              </w:rPr>
            </w:pPr>
          </w:p>
        </w:tc>
      </w:tr>
      <w:tr w:rsidR="00DA29BE" w:rsidRPr="0002410B" w14:paraId="36CA620F" w14:textId="77777777" w:rsidTr="00A13794">
        <w:tc>
          <w:tcPr>
            <w:tcW w:w="279" w:type="dxa"/>
            <w:tcBorders>
              <w:top w:val="nil"/>
              <w:bottom w:val="nil"/>
            </w:tcBorders>
            <w:tcMar>
              <w:top w:w="0" w:type="dxa"/>
              <w:left w:w="28" w:type="dxa"/>
              <w:bottom w:w="57" w:type="dxa"/>
              <w:right w:w="28" w:type="dxa"/>
            </w:tcMar>
          </w:tcPr>
          <w:p w14:paraId="6A56EC77"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3BA9196" w14:textId="77777777" w:rsidR="00DA29BE" w:rsidRPr="00B0262B" w:rsidRDefault="00DA29BE" w:rsidP="00DA29BE">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76FE0BD" w14:textId="05FBAAC7" w:rsidR="00DA29BE" w:rsidRPr="00D7673D" w:rsidRDefault="00DA29BE" w:rsidP="00DA29BE">
            <w:pPr>
              <w:widowControl/>
              <w:rPr>
                <w:rFonts w:ascii="ＭＳ ゴシック" w:eastAsia="ＭＳ ゴシック" w:hAnsi="ＭＳ ゴシック"/>
                <w:szCs w:val="21"/>
              </w:rPr>
            </w:pPr>
            <w:r w:rsidRPr="00D7673D">
              <w:rPr>
                <w:rFonts w:ascii="ＭＳ ゴシック" w:eastAsia="ＭＳ ゴシック" w:hAnsi="ＭＳ ゴシック" w:hint="eastAsia"/>
                <w:szCs w:val="21"/>
              </w:rPr>
              <w:t xml:space="preserve">⑶　</w:t>
            </w:r>
            <w:r w:rsidRPr="00D7673D">
              <w:rPr>
                <w:rFonts w:ascii="ＭＳ ゴシック" w:eastAsia="ＭＳ ゴシック" w:hAnsi="ＭＳ ゴシック" w:hint="eastAsia"/>
                <w:b/>
                <w:szCs w:val="21"/>
              </w:rPr>
              <w:t>次に掲げる費用以外の支払いを受けていませんか。</w:t>
            </w:r>
          </w:p>
        </w:tc>
        <w:tc>
          <w:tcPr>
            <w:tcW w:w="1107"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595AC85F" w14:textId="58F6B7C0" w:rsidR="00DA29BE" w:rsidRPr="00BA430E" w:rsidRDefault="00B267A9" w:rsidP="00DA29BE">
            <w:pPr>
              <w:jc w:val="left"/>
              <w:rPr>
                <w:sz w:val="20"/>
                <w:szCs w:val="20"/>
              </w:rPr>
            </w:pPr>
            <w:sdt>
              <w:sdtPr>
                <w:rPr>
                  <w:sz w:val="20"/>
                  <w:szCs w:val="20"/>
                </w:rPr>
                <w:id w:val="-1301989743"/>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いない</w:t>
            </w:r>
          </w:p>
          <w:p w14:paraId="2A0D83CF" w14:textId="3599A3EA" w:rsidR="00DA29BE" w:rsidRPr="00BA430E" w:rsidRDefault="00B267A9" w:rsidP="00DA29BE">
            <w:pPr>
              <w:jc w:val="left"/>
              <w:rPr>
                <w:sz w:val="20"/>
                <w:szCs w:val="20"/>
              </w:rPr>
            </w:pPr>
            <w:sdt>
              <w:sdtPr>
                <w:rPr>
                  <w:sz w:val="20"/>
                  <w:szCs w:val="20"/>
                </w:rPr>
                <w:id w:val="-1294827721"/>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いる</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3183B7C7" w14:textId="77777777" w:rsidR="00DA29BE" w:rsidRPr="00AC3C62" w:rsidRDefault="00DA29BE" w:rsidP="00DA29BE">
            <w:pPr>
              <w:jc w:val="left"/>
              <w:rPr>
                <w:sz w:val="18"/>
                <w:szCs w:val="18"/>
              </w:rPr>
            </w:pPr>
            <w:r w:rsidRPr="00AC3C62">
              <w:rPr>
                <w:rFonts w:hint="eastAsia"/>
                <w:sz w:val="18"/>
                <w:szCs w:val="18"/>
              </w:rPr>
              <w:t>条例第</w:t>
            </w:r>
            <w:r w:rsidRPr="00AC3C62">
              <w:rPr>
                <w:sz w:val="18"/>
                <w:szCs w:val="18"/>
              </w:rPr>
              <w:t>14条</w:t>
            </w:r>
          </w:p>
          <w:p w14:paraId="252E1A9F" w14:textId="77777777" w:rsidR="00DA29BE" w:rsidRPr="00AC3C62" w:rsidRDefault="00DA29BE" w:rsidP="00DA29BE">
            <w:pPr>
              <w:jc w:val="left"/>
              <w:rPr>
                <w:sz w:val="18"/>
                <w:szCs w:val="18"/>
              </w:rPr>
            </w:pPr>
            <w:r w:rsidRPr="00AC3C62">
              <w:rPr>
                <w:rFonts w:hint="eastAsia"/>
                <w:sz w:val="18"/>
                <w:szCs w:val="18"/>
              </w:rPr>
              <w:t>第</w:t>
            </w:r>
            <w:r w:rsidRPr="00AC3C62">
              <w:rPr>
                <w:sz w:val="18"/>
                <w:szCs w:val="18"/>
              </w:rPr>
              <w:t>3項</w:t>
            </w:r>
          </w:p>
          <w:p w14:paraId="74C00A9E" w14:textId="77777777" w:rsidR="00DA29BE" w:rsidRPr="00AC3C62" w:rsidRDefault="00DA29BE" w:rsidP="00DA29BE">
            <w:pPr>
              <w:jc w:val="left"/>
              <w:rPr>
                <w:sz w:val="18"/>
                <w:szCs w:val="18"/>
              </w:rPr>
            </w:pPr>
            <w:r w:rsidRPr="00AC3C62">
              <w:rPr>
                <w:rFonts w:hint="eastAsia"/>
                <w:sz w:val="18"/>
                <w:szCs w:val="18"/>
              </w:rPr>
              <w:t>平</w:t>
            </w:r>
            <w:r w:rsidRPr="00AC3C62">
              <w:rPr>
                <w:sz w:val="18"/>
                <w:szCs w:val="18"/>
              </w:rPr>
              <w:t>12老企44</w:t>
            </w:r>
          </w:p>
          <w:p w14:paraId="50E43D8D" w14:textId="5CF4888A" w:rsidR="00DA29BE" w:rsidRPr="00AC3C62" w:rsidRDefault="00DA29BE" w:rsidP="00DA29BE">
            <w:pPr>
              <w:jc w:val="left"/>
              <w:rPr>
                <w:sz w:val="18"/>
                <w:szCs w:val="18"/>
              </w:rPr>
            </w:pPr>
            <w:r w:rsidRPr="00AC3C62">
              <w:rPr>
                <w:rFonts w:hint="eastAsia"/>
                <w:sz w:val="18"/>
                <w:szCs w:val="18"/>
              </w:rPr>
              <w:t>第</w:t>
            </w:r>
            <w:r w:rsidRPr="00AC3C62">
              <w:rPr>
                <w:sz w:val="18"/>
                <w:szCs w:val="18"/>
              </w:rPr>
              <w:t>4の9の(3)</w:t>
            </w:r>
          </w:p>
          <w:p w14:paraId="5F1A3093" w14:textId="77777777" w:rsidR="00DA29BE" w:rsidRPr="00AC3C62" w:rsidRDefault="00DA29BE" w:rsidP="00DA29BE">
            <w:pPr>
              <w:jc w:val="left"/>
              <w:rPr>
                <w:sz w:val="18"/>
                <w:szCs w:val="18"/>
              </w:rPr>
            </w:pPr>
            <w:r w:rsidRPr="00AC3C62">
              <w:rPr>
                <w:rFonts w:hint="eastAsia"/>
                <w:sz w:val="18"/>
                <w:szCs w:val="18"/>
              </w:rPr>
              <w:t>平</w:t>
            </w:r>
            <w:r w:rsidRPr="00AC3C62">
              <w:rPr>
                <w:sz w:val="18"/>
                <w:szCs w:val="18"/>
              </w:rPr>
              <w:t>12老企54</w:t>
            </w:r>
          </w:p>
          <w:p w14:paraId="0AC655E4" w14:textId="77777777" w:rsidR="00DA29BE" w:rsidRPr="00AC3C62" w:rsidRDefault="00DA29BE" w:rsidP="00DA29BE">
            <w:pPr>
              <w:jc w:val="left"/>
              <w:rPr>
                <w:sz w:val="18"/>
                <w:szCs w:val="18"/>
              </w:rPr>
            </w:pPr>
            <w:r w:rsidRPr="00AC3C62">
              <w:rPr>
                <w:rFonts w:hint="eastAsia"/>
                <w:sz w:val="18"/>
                <w:szCs w:val="18"/>
              </w:rPr>
              <w:t>平</w:t>
            </w:r>
            <w:r w:rsidRPr="00AC3C62">
              <w:rPr>
                <w:sz w:val="18"/>
                <w:szCs w:val="18"/>
              </w:rPr>
              <w:t>12老振75・</w:t>
            </w:r>
          </w:p>
          <w:p w14:paraId="75D9C12D" w14:textId="77777777" w:rsidR="00DA29BE" w:rsidRPr="00AC3C62" w:rsidRDefault="00DA29BE" w:rsidP="00DA29BE">
            <w:pPr>
              <w:jc w:val="left"/>
              <w:rPr>
                <w:sz w:val="18"/>
                <w:szCs w:val="18"/>
              </w:rPr>
            </w:pPr>
            <w:r w:rsidRPr="00AC3C62">
              <w:rPr>
                <w:rFonts w:hint="eastAsia"/>
                <w:sz w:val="18"/>
                <w:szCs w:val="18"/>
              </w:rPr>
              <w:t>老健</w:t>
            </w:r>
            <w:r w:rsidRPr="00AC3C62">
              <w:rPr>
                <w:sz w:val="18"/>
                <w:szCs w:val="18"/>
              </w:rPr>
              <w:t>122</w:t>
            </w:r>
          </w:p>
          <w:p w14:paraId="3DD4C1C6" w14:textId="77777777" w:rsidR="00DA29BE" w:rsidRPr="00AC3C62" w:rsidRDefault="00DA29BE" w:rsidP="00DA29BE">
            <w:pPr>
              <w:jc w:val="left"/>
              <w:rPr>
                <w:sz w:val="18"/>
                <w:szCs w:val="18"/>
              </w:rPr>
            </w:pPr>
            <w:r w:rsidRPr="00AC3C62">
              <w:rPr>
                <w:rFonts w:hint="eastAsia"/>
                <w:sz w:val="18"/>
                <w:szCs w:val="18"/>
              </w:rPr>
              <w:t>平</w:t>
            </w:r>
            <w:r w:rsidRPr="00AC3C62">
              <w:rPr>
                <w:sz w:val="18"/>
                <w:szCs w:val="18"/>
              </w:rPr>
              <w:t>12老振発2</w:t>
            </w:r>
          </w:p>
          <w:p w14:paraId="63866B2C" w14:textId="261AAE76" w:rsidR="00DA29BE" w:rsidRPr="00AC3C62" w:rsidRDefault="00DA29BE" w:rsidP="00DA29BE">
            <w:pPr>
              <w:jc w:val="left"/>
              <w:rPr>
                <w:sz w:val="18"/>
                <w:szCs w:val="18"/>
              </w:rPr>
            </w:pPr>
            <w:r w:rsidRPr="00AC3C62">
              <w:rPr>
                <w:rFonts w:hint="eastAsia"/>
                <w:sz w:val="18"/>
                <w:szCs w:val="18"/>
              </w:rPr>
              <w:t>老老発</w:t>
            </w:r>
            <w:r w:rsidRPr="00AC3C62">
              <w:rPr>
                <w:sz w:val="18"/>
                <w:szCs w:val="18"/>
              </w:rPr>
              <w:t>2</w:t>
            </w:r>
          </w:p>
        </w:tc>
      </w:tr>
      <w:tr w:rsidR="00DA29BE" w:rsidRPr="0002410B" w14:paraId="1D86E040" w14:textId="77777777" w:rsidTr="00A13794">
        <w:tc>
          <w:tcPr>
            <w:tcW w:w="279" w:type="dxa"/>
            <w:tcBorders>
              <w:top w:val="nil"/>
              <w:bottom w:val="nil"/>
            </w:tcBorders>
            <w:tcMar>
              <w:top w:w="0" w:type="dxa"/>
              <w:left w:w="28" w:type="dxa"/>
              <w:bottom w:w="57" w:type="dxa"/>
              <w:right w:w="28" w:type="dxa"/>
            </w:tcMar>
          </w:tcPr>
          <w:p w14:paraId="0D20A295"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809EC65"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FBEB65B" w14:textId="69A34A2F" w:rsidR="00DA29BE" w:rsidRPr="004E0078" w:rsidRDefault="00A35D3C" w:rsidP="00A35D3C">
            <w:pPr>
              <w:widowControl/>
              <w:rPr>
                <w:szCs w:val="21"/>
              </w:rPr>
            </w:pPr>
            <w:r>
              <w:rPr>
                <w:rFonts w:hint="eastAsia"/>
                <w:szCs w:val="21"/>
              </w:rPr>
              <w:t>①</w:t>
            </w:r>
            <w:r w:rsidR="00DA29BE" w:rsidRPr="004E0078">
              <w:rPr>
                <w:rFonts w:hint="eastAsia"/>
                <w:szCs w:val="21"/>
              </w:rPr>
              <w:t xml:space="preserve">　食事の提供に要する費用</w:t>
            </w:r>
          </w:p>
        </w:tc>
        <w:tc>
          <w:tcPr>
            <w:tcW w:w="1107" w:type="dxa"/>
            <w:vMerge/>
            <w:tcBorders>
              <w:left w:val="single" w:sz="4" w:space="0" w:color="auto"/>
              <w:bottom w:val="nil"/>
              <w:right w:val="single" w:sz="4" w:space="0" w:color="auto"/>
            </w:tcBorders>
            <w:tcMar>
              <w:top w:w="0" w:type="dxa"/>
              <w:left w:w="28" w:type="dxa"/>
              <w:bottom w:w="57" w:type="dxa"/>
              <w:right w:w="28" w:type="dxa"/>
            </w:tcMar>
          </w:tcPr>
          <w:p w14:paraId="0266AED5" w14:textId="77777777" w:rsidR="00DA29BE" w:rsidRPr="00BA430E" w:rsidRDefault="00DA29BE" w:rsidP="00DA29BE">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384DD8E7" w14:textId="77777777" w:rsidR="00DA29BE" w:rsidRPr="00AC3C62" w:rsidRDefault="00DA29BE" w:rsidP="00DA29BE">
            <w:pPr>
              <w:jc w:val="left"/>
              <w:rPr>
                <w:sz w:val="18"/>
                <w:szCs w:val="18"/>
              </w:rPr>
            </w:pPr>
          </w:p>
        </w:tc>
      </w:tr>
      <w:tr w:rsidR="00DA29BE" w:rsidRPr="0002410B" w14:paraId="2572EE7F" w14:textId="77777777" w:rsidTr="00A13794">
        <w:tc>
          <w:tcPr>
            <w:tcW w:w="279" w:type="dxa"/>
            <w:tcBorders>
              <w:top w:val="nil"/>
              <w:bottom w:val="nil"/>
            </w:tcBorders>
            <w:tcMar>
              <w:top w:w="0" w:type="dxa"/>
              <w:left w:w="28" w:type="dxa"/>
              <w:bottom w:w="57" w:type="dxa"/>
              <w:right w:w="28" w:type="dxa"/>
            </w:tcMar>
          </w:tcPr>
          <w:p w14:paraId="5A55C8EC"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809DF20"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DC19CDA" w14:textId="7FA16143" w:rsidR="00DA29BE" w:rsidRPr="004E0078" w:rsidRDefault="00A35D3C" w:rsidP="00A35D3C">
            <w:pPr>
              <w:widowControl/>
              <w:rPr>
                <w:szCs w:val="21"/>
              </w:rPr>
            </w:pPr>
            <w:r>
              <w:rPr>
                <w:rFonts w:hint="eastAsia"/>
                <w:szCs w:val="21"/>
              </w:rPr>
              <w:t>②</w:t>
            </w:r>
            <w:r w:rsidR="00DA29BE" w:rsidRPr="004E0078">
              <w:rPr>
                <w:rFonts w:hint="eastAsia"/>
                <w:szCs w:val="21"/>
              </w:rPr>
              <w:t xml:space="preserve">　居住に要する費用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7AB22F3" w14:textId="77777777" w:rsidR="00DA29BE" w:rsidRPr="00BA430E" w:rsidRDefault="00DA29BE" w:rsidP="00DA29BE">
            <w:pPr>
              <w:jc w:val="left"/>
              <w:rPr>
                <w:sz w:val="20"/>
                <w:szCs w:val="20"/>
              </w:rPr>
            </w:pPr>
          </w:p>
        </w:tc>
        <w:tc>
          <w:tcPr>
            <w:tcW w:w="1259" w:type="dxa"/>
            <w:vMerge/>
            <w:tcBorders>
              <w:top w:val="nil"/>
              <w:left w:val="single" w:sz="4" w:space="0" w:color="auto"/>
              <w:bottom w:val="single" w:sz="4" w:space="0" w:color="auto"/>
            </w:tcBorders>
            <w:tcMar>
              <w:top w:w="0" w:type="dxa"/>
              <w:left w:w="28" w:type="dxa"/>
              <w:bottom w:w="57" w:type="dxa"/>
              <w:right w:w="28" w:type="dxa"/>
            </w:tcMar>
          </w:tcPr>
          <w:p w14:paraId="6B689041" w14:textId="77777777" w:rsidR="00DA29BE" w:rsidRPr="00AC3C62" w:rsidRDefault="00DA29BE" w:rsidP="00DA29BE">
            <w:pPr>
              <w:jc w:val="left"/>
              <w:rPr>
                <w:sz w:val="18"/>
                <w:szCs w:val="18"/>
              </w:rPr>
            </w:pPr>
          </w:p>
        </w:tc>
      </w:tr>
      <w:tr w:rsidR="00DA29BE" w:rsidRPr="0002410B" w14:paraId="5962B3FF" w14:textId="77777777" w:rsidTr="00A13794">
        <w:tc>
          <w:tcPr>
            <w:tcW w:w="279" w:type="dxa"/>
            <w:tcBorders>
              <w:top w:val="nil"/>
              <w:bottom w:val="nil"/>
            </w:tcBorders>
            <w:tcMar>
              <w:top w:w="0" w:type="dxa"/>
              <w:left w:w="28" w:type="dxa"/>
              <w:bottom w:w="57" w:type="dxa"/>
              <w:right w:w="28" w:type="dxa"/>
            </w:tcMar>
          </w:tcPr>
          <w:p w14:paraId="453452BB"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356AC8D"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F263DD1" w14:textId="25A328C9" w:rsidR="00DA29BE" w:rsidRPr="004E0078" w:rsidRDefault="00A35D3C" w:rsidP="00A35D3C">
            <w:pPr>
              <w:widowControl/>
              <w:ind w:left="210" w:hangingChars="100" w:hanging="210"/>
              <w:rPr>
                <w:szCs w:val="21"/>
              </w:rPr>
            </w:pPr>
            <w:r>
              <w:rPr>
                <w:rFonts w:hint="eastAsia"/>
                <w:szCs w:val="21"/>
              </w:rPr>
              <w:t>③</w:t>
            </w:r>
            <w:r w:rsidR="00DA29BE" w:rsidRPr="004E0078">
              <w:rPr>
                <w:rFonts w:hint="eastAsia"/>
                <w:szCs w:val="21"/>
              </w:rPr>
              <w:t xml:space="preserve">　厚生労働大臣の定める基準に基づき入所者が選定する特別療養室の提供を行ったことに伴い必要となる費用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91E554A" w14:textId="77777777" w:rsidR="00DA29BE" w:rsidRPr="00BA430E" w:rsidRDefault="00DA29BE" w:rsidP="00DA29BE">
            <w:pPr>
              <w:jc w:val="left"/>
              <w:rPr>
                <w:sz w:val="20"/>
                <w:szCs w:val="20"/>
              </w:rPr>
            </w:pPr>
          </w:p>
        </w:tc>
        <w:tc>
          <w:tcPr>
            <w:tcW w:w="1259" w:type="dxa"/>
            <w:vMerge/>
            <w:tcBorders>
              <w:top w:val="single" w:sz="4" w:space="0" w:color="auto"/>
              <w:left w:val="single" w:sz="4" w:space="0" w:color="auto"/>
            </w:tcBorders>
            <w:tcMar>
              <w:top w:w="0" w:type="dxa"/>
              <w:left w:w="28" w:type="dxa"/>
              <w:bottom w:w="57" w:type="dxa"/>
              <w:right w:w="28" w:type="dxa"/>
            </w:tcMar>
          </w:tcPr>
          <w:p w14:paraId="4BBAD3F8" w14:textId="77777777" w:rsidR="00DA29BE" w:rsidRPr="00AC3C62" w:rsidRDefault="00DA29BE" w:rsidP="00DA29BE">
            <w:pPr>
              <w:jc w:val="left"/>
              <w:rPr>
                <w:sz w:val="18"/>
                <w:szCs w:val="18"/>
              </w:rPr>
            </w:pPr>
          </w:p>
        </w:tc>
      </w:tr>
      <w:tr w:rsidR="00DA29BE" w:rsidRPr="0002410B" w14:paraId="0051BC47" w14:textId="77777777" w:rsidTr="00A13794">
        <w:tc>
          <w:tcPr>
            <w:tcW w:w="279" w:type="dxa"/>
            <w:tcBorders>
              <w:top w:val="nil"/>
              <w:bottom w:val="nil"/>
            </w:tcBorders>
            <w:tcMar>
              <w:top w:w="0" w:type="dxa"/>
              <w:left w:w="28" w:type="dxa"/>
              <w:bottom w:w="57" w:type="dxa"/>
              <w:right w:w="28" w:type="dxa"/>
            </w:tcMar>
          </w:tcPr>
          <w:p w14:paraId="3AA034D9"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F18424C"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0B432CD" w14:textId="247300F6" w:rsidR="00DA29BE" w:rsidRPr="004E0078" w:rsidRDefault="00A35D3C" w:rsidP="00A35D3C">
            <w:pPr>
              <w:widowControl/>
              <w:ind w:left="210" w:hangingChars="100" w:hanging="210"/>
              <w:rPr>
                <w:szCs w:val="21"/>
              </w:rPr>
            </w:pPr>
            <w:r>
              <w:rPr>
                <w:rFonts w:hint="eastAsia"/>
                <w:szCs w:val="21"/>
              </w:rPr>
              <w:t>④</w:t>
            </w:r>
            <w:r w:rsidR="00DA29BE" w:rsidRPr="004E0078">
              <w:rPr>
                <w:rFonts w:hint="eastAsia"/>
                <w:szCs w:val="21"/>
              </w:rPr>
              <w:t xml:space="preserve">　厚生労働大臣の定める基準に基づき入所者が選定する特別な食事の提供を行ったことに伴い必要となる費用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C0DD078" w14:textId="77777777" w:rsidR="00DA29BE" w:rsidRPr="00BA430E" w:rsidRDefault="00DA29BE" w:rsidP="00DA29BE">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290357F3" w14:textId="77777777" w:rsidR="00DA29BE" w:rsidRPr="00AC3C62" w:rsidRDefault="00DA29BE" w:rsidP="00DA29BE">
            <w:pPr>
              <w:jc w:val="left"/>
              <w:rPr>
                <w:sz w:val="18"/>
                <w:szCs w:val="18"/>
              </w:rPr>
            </w:pPr>
          </w:p>
        </w:tc>
      </w:tr>
      <w:tr w:rsidR="00DA29BE" w:rsidRPr="0002410B" w14:paraId="743B5148" w14:textId="77777777" w:rsidTr="00A13794">
        <w:tc>
          <w:tcPr>
            <w:tcW w:w="279" w:type="dxa"/>
            <w:tcBorders>
              <w:top w:val="nil"/>
              <w:bottom w:val="nil"/>
            </w:tcBorders>
            <w:tcMar>
              <w:top w:w="0" w:type="dxa"/>
              <w:left w:w="28" w:type="dxa"/>
              <w:bottom w:w="57" w:type="dxa"/>
              <w:right w:w="28" w:type="dxa"/>
            </w:tcMar>
          </w:tcPr>
          <w:p w14:paraId="5AB0AFB5"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7518A46"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E32674A" w14:textId="68B1586F" w:rsidR="00DA29BE" w:rsidRPr="004E0078" w:rsidRDefault="00A35D3C" w:rsidP="00A35D3C">
            <w:pPr>
              <w:widowControl/>
              <w:rPr>
                <w:szCs w:val="21"/>
              </w:rPr>
            </w:pPr>
            <w:r>
              <w:rPr>
                <w:rFonts w:hint="eastAsia"/>
                <w:szCs w:val="21"/>
              </w:rPr>
              <w:t>⑤</w:t>
            </w:r>
            <w:r w:rsidR="00DA29BE" w:rsidRPr="004E0078">
              <w:rPr>
                <w:rFonts w:hint="eastAsia"/>
                <w:szCs w:val="21"/>
              </w:rPr>
              <w:t xml:space="preserve">　理美容代</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EB13CC8" w14:textId="77777777" w:rsidR="00DA29BE" w:rsidRPr="00BA430E" w:rsidRDefault="00DA29BE" w:rsidP="00DA29BE">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40756F4A" w14:textId="77777777" w:rsidR="00DA29BE" w:rsidRPr="00AC3C62" w:rsidRDefault="00DA29BE" w:rsidP="00DA29BE">
            <w:pPr>
              <w:jc w:val="left"/>
              <w:rPr>
                <w:sz w:val="18"/>
                <w:szCs w:val="18"/>
              </w:rPr>
            </w:pPr>
          </w:p>
        </w:tc>
      </w:tr>
      <w:tr w:rsidR="00DA29BE" w:rsidRPr="0002410B" w14:paraId="30997C6C" w14:textId="77777777" w:rsidTr="00A13794">
        <w:tc>
          <w:tcPr>
            <w:tcW w:w="279" w:type="dxa"/>
            <w:tcBorders>
              <w:top w:val="nil"/>
              <w:bottom w:val="nil"/>
            </w:tcBorders>
            <w:tcMar>
              <w:top w:w="0" w:type="dxa"/>
              <w:left w:w="28" w:type="dxa"/>
              <w:bottom w:w="57" w:type="dxa"/>
              <w:right w:w="28" w:type="dxa"/>
            </w:tcMar>
          </w:tcPr>
          <w:p w14:paraId="22AA2A79"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52C2C69" w14:textId="77777777" w:rsidR="00DA29BE" w:rsidRPr="00B0262B" w:rsidRDefault="00DA29BE" w:rsidP="00DA29B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AB0AAC9" w14:textId="17B5A9CB" w:rsidR="00DA29BE" w:rsidRPr="004E0078" w:rsidRDefault="00A35D3C" w:rsidP="00A35D3C">
            <w:pPr>
              <w:widowControl/>
              <w:ind w:left="210" w:hangingChars="100" w:hanging="210"/>
              <w:rPr>
                <w:szCs w:val="21"/>
              </w:rPr>
            </w:pPr>
            <w:r>
              <w:rPr>
                <w:rFonts w:hint="eastAsia"/>
                <w:szCs w:val="21"/>
              </w:rPr>
              <w:t>⑥　上記①から⑤</w:t>
            </w:r>
            <w:r w:rsidR="00DA29BE" w:rsidRPr="004E0078">
              <w:rPr>
                <w:rFonts w:hint="eastAsia"/>
                <w:szCs w:val="21"/>
              </w:rPr>
              <w:t>に掲げるもののほか、介護保健施設サービスにおいて提供される便宜のうち、日常生活においても通常必要となるものに係る費用であって、その入所者に負担させることが適当と認められるもの(以下「その他の日常生活費」という。)</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694B790" w14:textId="77777777" w:rsidR="00DA29BE" w:rsidRPr="00BA430E" w:rsidRDefault="00DA29BE" w:rsidP="00DA29BE">
            <w:pPr>
              <w:jc w:val="left"/>
              <w:rPr>
                <w:sz w:val="20"/>
                <w:szCs w:val="20"/>
              </w:rPr>
            </w:pPr>
          </w:p>
        </w:tc>
        <w:tc>
          <w:tcPr>
            <w:tcW w:w="1259" w:type="dxa"/>
            <w:vMerge/>
            <w:tcBorders>
              <w:top w:val="nil"/>
              <w:left w:val="single" w:sz="4" w:space="0" w:color="auto"/>
              <w:bottom w:val="single" w:sz="4" w:space="0" w:color="auto"/>
            </w:tcBorders>
            <w:tcMar>
              <w:top w:w="0" w:type="dxa"/>
              <w:left w:w="28" w:type="dxa"/>
              <w:bottom w:w="57" w:type="dxa"/>
              <w:right w:w="28" w:type="dxa"/>
            </w:tcMar>
          </w:tcPr>
          <w:p w14:paraId="3252E149" w14:textId="77777777" w:rsidR="00DA29BE" w:rsidRPr="00AC3C62" w:rsidRDefault="00DA29BE" w:rsidP="00DA29BE">
            <w:pPr>
              <w:jc w:val="left"/>
              <w:rPr>
                <w:sz w:val="18"/>
                <w:szCs w:val="18"/>
              </w:rPr>
            </w:pPr>
          </w:p>
        </w:tc>
      </w:tr>
      <w:tr w:rsidR="00DA29BE" w:rsidRPr="0002410B" w14:paraId="19C269AF" w14:textId="77777777" w:rsidTr="00A13794">
        <w:tc>
          <w:tcPr>
            <w:tcW w:w="279" w:type="dxa"/>
            <w:tcBorders>
              <w:top w:val="nil"/>
              <w:bottom w:val="nil"/>
            </w:tcBorders>
            <w:tcMar>
              <w:top w:w="0" w:type="dxa"/>
              <w:left w:w="28" w:type="dxa"/>
              <w:bottom w:w="57" w:type="dxa"/>
              <w:right w:w="28" w:type="dxa"/>
            </w:tcMar>
          </w:tcPr>
          <w:p w14:paraId="0B46F8FB"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CCA5C12" w14:textId="77777777" w:rsidR="00DA29BE" w:rsidRPr="00B0262B" w:rsidRDefault="00DA29BE" w:rsidP="00DA29BE">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A3B02CB" w14:textId="5FA9691C" w:rsidR="00DA29BE" w:rsidRPr="004E0078" w:rsidRDefault="00DA29BE" w:rsidP="00DA29BE">
            <w:pPr>
              <w:widowControl/>
              <w:ind w:left="210" w:hangingChars="100" w:hanging="210"/>
              <w:rPr>
                <w:szCs w:val="21"/>
              </w:rPr>
            </w:pPr>
            <w:r w:rsidRPr="004E0078">
              <w:rPr>
                <w:rFonts w:hint="eastAsia"/>
                <w:szCs w:val="21"/>
              </w:rPr>
              <w:t>⑷　上記(3)</w:t>
            </w:r>
            <w:r w:rsidR="00A35D3C">
              <w:rPr>
                <w:rFonts w:hint="eastAsia"/>
                <w:szCs w:val="21"/>
              </w:rPr>
              <w:t>⑥</w:t>
            </w:r>
            <w:r w:rsidRPr="004E0078">
              <w:rPr>
                <w:rFonts w:hint="eastAsia"/>
                <w:szCs w:val="21"/>
              </w:rPr>
              <w:t>の費用の具体的な範囲については、次の</w:t>
            </w:r>
            <w:r>
              <w:rPr>
                <w:rFonts w:hint="eastAsia"/>
                <w:szCs w:val="21"/>
              </w:rPr>
              <w:t>①～⑪のと</w:t>
            </w:r>
            <w:r w:rsidRPr="004E0078">
              <w:rPr>
                <w:rFonts w:hint="eastAsia"/>
                <w:szCs w:val="21"/>
              </w:rPr>
              <w:t>おり、平成12年３月30日老企第54号通知「通所介護等における日常生活に要する費用の取扱いについて」に沿って適切に取り扱っていますか。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4E700F0" w14:textId="77777777" w:rsidR="00DA29BE" w:rsidRPr="00BA430E" w:rsidRDefault="00DA29BE" w:rsidP="00DA29BE">
            <w:pPr>
              <w:jc w:val="left"/>
              <w:rPr>
                <w:sz w:val="20"/>
                <w:szCs w:val="20"/>
              </w:rPr>
            </w:pPr>
          </w:p>
        </w:tc>
        <w:tc>
          <w:tcPr>
            <w:tcW w:w="1259" w:type="dxa"/>
            <w:tcBorders>
              <w:top w:val="single" w:sz="4" w:space="0" w:color="auto"/>
              <w:left w:val="single" w:sz="4" w:space="0" w:color="auto"/>
              <w:bottom w:val="nil"/>
            </w:tcBorders>
            <w:tcMar>
              <w:top w:w="0" w:type="dxa"/>
              <w:left w:w="28" w:type="dxa"/>
              <w:bottom w:w="57" w:type="dxa"/>
              <w:right w:w="28" w:type="dxa"/>
            </w:tcMar>
          </w:tcPr>
          <w:p w14:paraId="08CDA6AB" w14:textId="77777777" w:rsidR="00DA29BE" w:rsidRPr="00AC3C62" w:rsidRDefault="00DA29BE" w:rsidP="00DA29BE">
            <w:pPr>
              <w:widowControl/>
              <w:jc w:val="left"/>
              <w:rPr>
                <w:sz w:val="18"/>
                <w:szCs w:val="18"/>
              </w:rPr>
            </w:pPr>
            <w:r w:rsidRPr="00AC3C62">
              <w:rPr>
                <w:rFonts w:hint="eastAsia"/>
                <w:sz w:val="18"/>
                <w:szCs w:val="18"/>
              </w:rPr>
              <w:t>条例第14条</w:t>
            </w:r>
            <w:r w:rsidRPr="00AC3C62">
              <w:rPr>
                <w:rFonts w:hint="eastAsia"/>
                <w:sz w:val="18"/>
                <w:szCs w:val="18"/>
              </w:rPr>
              <w:br/>
              <w:t>第4項</w:t>
            </w:r>
          </w:p>
          <w:p w14:paraId="2D1BACD6" w14:textId="77777777" w:rsidR="00DA29BE" w:rsidRPr="00AC3C62" w:rsidRDefault="00DA29BE" w:rsidP="00DA29BE">
            <w:pPr>
              <w:jc w:val="left"/>
              <w:rPr>
                <w:sz w:val="18"/>
                <w:szCs w:val="18"/>
              </w:rPr>
            </w:pPr>
          </w:p>
        </w:tc>
      </w:tr>
      <w:tr w:rsidR="00DA29BE" w:rsidRPr="0002410B" w14:paraId="26A919FE" w14:textId="77777777" w:rsidTr="00A13794">
        <w:tc>
          <w:tcPr>
            <w:tcW w:w="279" w:type="dxa"/>
            <w:tcBorders>
              <w:top w:val="nil"/>
              <w:bottom w:val="nil"/>
            </w:tcBorders>
            <w:tcMar>
              <w:top w:w="0" w:type="dxa"/>
              <w:left w:w="28" w:type="dxa"/>
              <w:bottom w:w="57" w:type="dxa"/>
              <w:right w:w="28" w:type="dxa"/>
            </w:tcMar>
          </w:tcPr>
          <w:p w14:paraId="525D0D2E"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6CF76CD"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00D6F2F" w14:textId="2B15A7D2" w:rsidR="00DA29BE" w:rsidRPr="00A378A1" w:rsidRDefault="00DA29BE" w:rsidP="00DA29BE">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①</w:t>
            </w:r>
            <w:r w:rsidRPr="004E0078">
              <w:rPr>
                <w:rFonts w:ascii="ＭＳ ゴシック" w:eastAsia="ＭＳ ゴシック" w:hAnsi="ＭＳ ゴシック" w:hint="eastAsia"/>
                <w:b/>
                <w:bCs/>
                <w:szCs w:val="21"/>
              </w:rPr>
              <w:t xml:space="preserve">　「その他の日常生活費」は、入所者又はその家族等の自由な選択に基づき、施設が提供するサービスの一環として提供する日常生活上の便宜に係る経費としていますか。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C5813BA" w14:textId="77777777" w:rsidR="00DA29BE" w:rsidRPr="00BA430E" w:rsidRDefault="00B267A9" w:rsidP="00DA29BE">
            <w:pPr>
              <w:jc w:val="left"/>
              <w:rPr>
                <w:sz w:val="20"/>
                <w:szCs w:val="20"/>
              </w:rPr>
            </w:pPr>
            <w:sdt>
              <w:sdtPr>
                <w:rPr>
                  <w:sz w:val="20"/>
                  <w:szCs w:val="20"/>
                </w:rPr>
                <w:id w:val="-175885703"/>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4E6F60AC" w14:textId="29F98403" w:rsidR="00DA29BE" w:rsidRPr="00BA430E" w:rsidRDefault="00B267A9" w:rsidP="00DA29BE">
            <w:pPr>
              <w:jc w:val="left"/>
              <w:rPr>
                <w:sz w:val="20"/>
                <w:szCs w:val="20"/>
              </w:rPr>
            </w:pPr>
            <w:sdt>
              <w:sdtPr>
                <w:rPr>
                  <w:sz w:val="20"/>
                  <w:szCs w:val="20"/>
                </w:rPr>
                <w:id w:val="-1425571205"/>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ADC65A8" w14:textId="77777777" w:rsidR="00DA29BE" w:rsidRPr="00AC3C62" w:rsidRDefault="00DA29BE" w:rsidP="00DA29BE">
            <w:pPr>
              <w:widowControl/>
              <w:jc w:val="left"/>
              <w:rPr>
                <w:sz w:val="18"/>
                <w:szCs w:val="18"/>
              </w:rPr>
            </w:pPr>
            <w:r w:rsidRPr="00AC3C62">
              <w:rPr>
                <w:rFonts w:hint="eastAsia"/>
                <w:sz w:val="18"/>
                <w:szCs w:val="18"/>
              </w:rPr>
              <w:t>平12老企54</w:t>
            </w:r>
            <w:r w:rsidRPr="00AC3C62">
              <w:rPr>
                <w:rFonts w:hint="eastAsia"/>
                <w:sz w:val="18"/>
                <w:szCs w:val="18"/>
              </w:rPr>
              <w:br/>
              <w:t>1</w:t>
            </w:r>
          </w:p>
          <w:p w14:paraId="21DC9767" w14:textId="77777777" w:rsidR="00DA29BE" w:rsidRPr="00AC3C62" w:rsidRDefault="00DA29BE" w:rsidP="00DA29BE">
            <w:pPr>
              <w:jc w:val="left"/>
              <w:rPr>
                <w:sz w:val="18"/>
                <w:szCs w:val="18"/>
              </w:rPr>
            </w:pPr>
          </w:p>
        </w:tc>
      </w:tr>
      <w:tr w:rsidR="00DA29BE" w:rsidRPr="0002410B" w14:paraId="70021D45" w14:textId="77777777" w:rsidTr="00A13794">
        <w:tc>
          <w:tcPr>
            <w:tcW w:w="279" w:type="dxa"/>
            <w:tcBorders>
              <w:top w:val="nil"/>
              <w:bottom w:val="nil"/>
            </w:tcBorders>
            <w:tcMar>
              <w:top w:w="0" w:type="dxa"/>
              <w:left w:w="28" w:type="dxa"/>
              <w:bottom w:w="57" w:type="dxa"/>
              <w:right w:w="28" w:type="dxa"/>
            </w:tcMar>
          </w:tcPr>
          <w:p w14:paraId="4056FB5E"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3F613AC"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25D951C" w14:textId="747196D2" w:rsidR="00DA29BE" w:rsidRPr="00A378A1" w:rsidRDefault="00DA29BE" w:rsidP="00DA29BE">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②</w:t>
            </w:r>
            <w:r w:rsidRPr="004E0078">
              <w:rPr>
                <w:rFonts w:ascii="ＭＳ ゴシック" w:eastAsia="ＭＳ ゴシック" w:hAnsi="ＭＳ ゴシック" w:hint="eastAsia"/>
                <w:b/>
                <w:bCs/>
                <w:szCs w:val="21"/>
              </w:rPr>
              <w:t xml:space="preserve">　施設が行う便宜の供与であっても、サービスの提供と関係のないもの(利用者等の嗜好品の購入等)については、「その他の日常生活費」と区別していますか。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6242C8E" w14:textId="77777777" w:rsidR="00DA29BE" w:rsidRPr="00BA430E" w:rsidRDefault="00B267A9" w:rsidP="00DA29BE">
            <w:pPr>
              <w:jc w:val="left"/>
              <w:rPr>
                <w:sz w:val="20"/>
                <w:szCs w:val="20"/>
              </w:rPr>
            </w:pPr>
            <w:sdt>
              <w:sdtPr>
                <w:rPr>
                  <w:sz w:val="20"/>
                  <w:szCs w:val="20"/>
                </w:rPr>
                <w:id w:val="52053572"/>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0B2E3508" w14:textId="04CE02AE" w:rsidR="00DA29BE" w:rsidRPr="00BA430E" w:rsidRDefault="00B267A9" w:rsidP="00DA29BE">
            <w:pPr>
              <w:jc w:val="left"/>
              <w:rPr>
                <w:sz w:val="20"/>
                <w:szCs w:val="20"/>
              </w:rPr>
            </w:pPr>
            <w:sdt>
              <w:sdtPr>
                <w:rPr>
                  <w:sz w:val="20"/>
                  <w:szCs w:val="20"/>
                </w:rPr>
                <w:id w:val="-322974242"/>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BFA3060" w14:textId="77777777" w:rsidR="00DA29BE" w:rsidRPr="00AC3C62" w:rsidRDefault="00DA29BE" w:rsidP="00DA29BE">
            <w:pPr>
              <w:widowControl/>
              <w:jc w:val="left"/>
              <w:rPr>
                <w:sz w:val="18"/>
                <w:szCs w:val="18"/>
              </w:rPr>
            </w:pPr>
            <w:r w:rsidRPr="00AC3C62">
              <w:rPr>
                <w:rFonts w:hint="eastAsia"/>
                <w:sz w:val="18"/>
                <w:szCs w:val="18"/>
              </w:rPr>
              <w:t>平12老企54</w:t>
            </w:r>
            <w:r w:rsidRPr="00AC3C62">
              <w:rPr>
                <w:rFonts w:hint="eastAsia"/>
                <w:sz w:val="18"/>
                <w:szCs w:val="18"/>
              </w:rPr>
              <w:br/>
              <w:t>1</w:t>
            </w:r>
          </w:p>
          <w:p w14:paraId="06B53014" w14:textId="77777777" w:rsidR="00DA29BE" w:rsidRPr="00AC3C62" w:rsidRDefault="00DA29BE" w:rsidP="00DA29BE">
            <w:pPr>
              <w:jc w:val="left"/>
              <w:rPr>
                <w:sz w:val="18"/>
                <w:szCs w:val="18"/>
              </w:rPr>
            </w:pPr>
          </w:p>
        </w:tc>
      </w:tr>
      <w:tr w:rsidR="00DA29BE" w:rsidRPr="0002410B" w14:paraId="3AAED90B" w14:textId="77777777" w:rsidTr="00A13794">
        <w:tc>
          <w:tcPr>
            <w:tcW w:w="279" w:type="dxa"/>
            <w:tcBorders>
              <w:top w:val="nil"/>
              <w:bottom w:val="nil"/>
            </w:tcBorders>
            <w:tcMar>
              <w:top w:w="0" w:type="dxa"/>
              <w:left w:w="28" w:type="dxa"/>
              <w:bottom w:w="57" w:type="dxa"/>
              <w:right w:w="28" w:type="dxa"/>
            </w:tcMar>
          </w:tcPr>
          <w:p w14:paraId="1C29CE23"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AD5E81D"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B365A61" w14:textId="4B47D450" w:rsidR="001742AE" w:rsidRPr="00A378A1" w:rsidRDefault="00DA29BE" w:rsidP="000D28FE">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③</w:t>
            </w:r>
            <w:r w:rsidRPr="004E0078">
              <w:rPr>
                <w:rFonts w:ascii="ＭＳ ゴシック" w:eastAsia="ＭＳ ゴシック" w:hAnsi="ＭＳ ゴシック" w:hint="eastAsia"/>
                <w:b/>
                <w:bCs/>
                <w:szCs w:val="21"/>
              </w:rPr>
              <w:t xml:space="preserve">　「その他の日常生活費」は、保険給付の対象となっているサービスと重複していませんか。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28F3C84" w14:textId="443D5FED" w:rsidR="00DA29BE" w:rsidRPr="00BA430E" w:rsidRDefault="00B267A9" w:rsidP="00DA29BE">
            <w:pPr>
              <w:jc w:val="left"/>
              <w:rPr>
                <w:sz w:val="20"/>
                <w:szCs w:val="20"/>
              </w:rPr>
            </w:pPr>
            <w:sdt>
              <w:sdtPr>
                <w:rPr>
                  <w:sz w:val="20"/>
                  <w:szCs w:val="20"/>
                </w:rPr>
                <w:id w:val="556211967"/>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いない</w:t>
            </w:r>
          </w:p>
          <w:p w14:paraId="7F361DC4" w14:textId="135A5B9E" w:rsidR="00DA29BE" w:rsidRPr="00BA430E" w:rsidRDefault="00B267A9" w:rsidP="00DA29BE">
            <w:pPr>
              <w:jc w:val="left"/>
              <w:rPr>
                <w:sz w:val="20"/>
                <w:szCs w:val="20"/>
              </w:rPr>
            </w:pPr>
            <w:sdt>
              <w:sdtPr>
                <w:rPr>
                  <w:sz w:val="20"/>
                  <w:szCs w:val="20"/>
                </w:rPr>
                <w:id w:val="1803576228"/>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5A20E2EF" w14:textId="333C9519" w:rsidR="00DA29BE" w:rsidRPr="00AC3C62" w:rsidRDefault="00DA29BE" w:rsidP="00DA29BE">
            <w:pPr>
              <w:widowControl/>
              <w:jc w:val="left"/>
              <w:rPr>
                <w:sz w:val="18"/>
                <w:szCs w:val="18"/>
              </w:rPr>
            </w:pPr>
            <w:r w:rsidRPr="00AC3C62">
              <w:rPr>
                <w:rFonts w:hint="eastAsia"/>
                <w:sz w:val="18"/>
                <w:szCs w:val="18"/>
              </w:rPr>
              <w:t>平12老企54</w:t>
            </w:r>
            <w:r w:rsidRPr="00AC3C62">
              <w:rPr>
                <w:rFonts w:hint="eastAsia"/>
                <w:sz w:val="18"/>
                <w:szCs w:val="18"/>
              </w:rPr>
              <w:br/>
              <w:t>2の①</w:t>
            </w:r>
          </w:p>
        </w:tc>
      </w:tr>
      <w:tr w:rsidR="00DA29BE" w:rsidRPr="0002410B" w14:paraId="510C86DC" w14:textId="77777777" w:rsidTr="00A13794">
        <w:tc>
          <w:tcPr>
            <w:tcW w:w="279" w:type="dxa"/>
            <w:tcBorders>
              <w:top w:val="nil"/>
              <w:bottom w:val="nil"/>
            </w:tcBorders>
            <w:tcMar>
              <w:top w:w="0" w:type="dxa"/>
              <w:left w:w="28" w:type="dxa"/>
              <w:bottom w:w="57" w:type="dxa"/>
              <w:right w:w="28" w:type="dxa"/>
            </w:tcMar>
          </w:tcPr>
          <w:p w14:paraId="60C95C40"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7E4FA9D"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66F1A13" w14:textId="41286CB6" w:rsidR="00DA29BE" w:rsidRPr="00A378A1" w:rsidRDefault="00DA29BE" w:rsidP="00DA29BE">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④　</w:t>
            </w:r>
            <w:r w:rsidRPr="004E0078">
              <w:rPr>
                <w:rFonts w:ascii="ＭＳ ゴシック" w:eastAsia="ＭＳ ゴシック" w:hAnsi="ＭＳ ゴシック" w:hint="eastAsia"/>
                <w:b/>
                <w:bCs/>
                <w:szCs w:val="21"/>
              </w:rPr>
              <w:t>保険給付の対象となっているサービスと明確に区分されない曖昧な名目による費用(お世話料、管理協力費、共益費施設利用補償金等)を受領していませんか。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8630681" w14:textId="6ECEF134" w:rsidR="00DA29BE" w:rsidRPr="00BA430E" w:rsidRDefault="00B267A9" w:rsidP="00DA29BE">
            <w:pPr>
              <w:jc w:val="left"/>
              <w:rPr>
                <w:sz w:val="20"/>
                <w:szCs w:val="20"/>
              </w:rPr>
            </w:pPr>
            <w:sdt>
              <w:sdtPr>
                <w:rPr>
                  <w:sz w:val="20"/>
                  <w:szCs w:val="20"/>
                </w:rPr>
                <w:id w:val="-418632715"/>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いない</w:t>
            </w:r>
          </w:p>
          <w:p w14:paraId="3F4817DB" w14:textId="0DCF14C4" w:rsidR="00DA29BE" w:rsidRPr="00BA430E" w:rsidRDefault="00B267A9" w:rsidP="00DA29BE">
            <w:pPr>
              <w:jc w:val="left"/>
              <w:rPr>
                <w:sz w:val="20"/>
                <w:szCs w:val="20"/>
              </w:rPr>
            </w:pPr>
            <w:sdt>
              <w:sdtPr>
                <w:rPr>
                  <w:sz w:val="20"/>
                  <w:szCs w:val="20"/>
                </w:rPr>
                <w:id w:val="-1665160981"/>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767874A5" w14:textId="77777777" w:rsidR="00DA29BE" w:rsidRPr="00AC3C62" w:rsidRDefault="00DA29BE" w:rsidP="00DA29BE">
            <w:pPr>
              <w:widowControl/>
              <w:jc w:val="left"/>
              <w:rPr>
                <w:sz w:val="18"/>
                <w:szCs w:val="18"/>
              </w:rPr>
            </w:pPr>
            <w:r w:rsidRPr="00AC3C62">
              <w:rPr>
                <w:rFonts w:hint="eastAsia"/>
                <w:sz w:val="18"/>
                <w:szCs w:val="18"/>
              </w:rPr>
              <w:t>平12老企54</w:t>
            </w:r>
            <w:r w:rsidRPr="00AC3C62">
              <w:rPr>
                <w:rFonts w:hint="eastAsia"/>
                <w:sz w:val="18"/>
                <w:szCs w:val="18"/>
              </w:rPr>
              <w:br/>
              <w:t>2の②</w:t>
            </w:r>
          </w:p>
          <w:p w14:paraId="4BC7F4F0" w14:textId="77777777" w:rsidR="00DA29BE" w:rsidRPr="00AC3C62" w:rsidRDefault="00DA29BE" w:rsidP="00DA29BE">
            <w:pPr>
              <w:jc w:val="left"/>
              <w:rPr>
                <w:sz w:val="18"/>
                <w:szCs w:val="18"/>
              </w:rPr>
            </w:pPr>
          </w:p>
        </w:tc>
      </w:tr>
      <w:tr w:rsidR="00DA29BE" w:rsidRPr="0002410B" w14:paraId="030DD628" w14:textId="77777777" w:rsidTr="00A13794">
        <w:tc>
          <w:tcPr>
            <w:tcW w:w="279" w:type="dxa"/>
            <w:tcBorders>
              <w:top w:val="nil"/>
              <w:bottom w:val="nil"/>
            </w:tcBorders>
            <w:tcMar>
              <w:top w:w="0" w:type="dxa"/>
              <w:left w:w="28" w:type="dxa"/>
              <w:bottom w:w="57" w:type="dxa"/>
              <w:right w:w="28" w:type="dxa"/>
            </w:tcMar>
          </w:tcPr>
          <w:p w14:paraId="689E806F"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3B20C5A"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0908D00" w14:textId="7ACE2EB7" w:rsidR="001742AE" w:rsidRPr="00A378A1" w:rsidRDefault="00DA29BE" w:rsidP="000D28FE">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⑤　</w:t>
            </w:r>
            <w:r w:rsidRPr="004E0078">
              <w:rPr>
                <w:rFonts w:ascii="ＭＳ ゴシック" w:eastAsia="ＭＳ ゴシック" w:hAnsi="ＭＳ ゴシック" w:hint="eastAsia"/>
                <w:b/>
                <w:bCs/>
                <w:szCs w:val="21"/>
              </w:rPr>
              <w:t>「その他の日常生活費」の対象となる便宜は、利用者又はその家族等の自由な選択に基づいて行われていますか。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233ADBA" w14:textId="77777777" w:rsidR="00DA29BE" w:rsidRPr="00BA430E" w:rsidRDefault="00B267A9" w:rsidP="00DA29BE">
            <w:pPr>
              <w:jc w:val="left"/>
              <w:rPr>
                <w:sz w:val="20"/>
                <w:szCs w:val="20"/>
              </w:rPr>
            </w:pPr>
            <w:sdt>
              <w:sdtPr>
                <w:rPr>
                  <w:sz w:val="20"/>
                  <w:szCs w:val="20"/>
                </w:rPr>
                <w:id w:val="-1189290372"/>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447DE43C" w14:textId="739CA7D6" w:rsidR="00DA29BE" w:rsidRPr="00BA430E" w:rsidRDefault="00B267A9" w:rsidP="00DA29BE">
            <w:pPr>
              <w:jc w:val="left"/>
              <w:rPr>
                <w:sz w:val="20"/>
                <w:szCs w:val="20"/>
              </w:rPr>
            </w:pPr>
            <w:sdt>
              <w:sdtPr>
                <w:rPr>
                  <w:sz w:val="20"/>
                  <w:szCs w:val="20"/>
                </w:rPr>
                <w:id w:val="-1245485926"/>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CA9A438" w14:textId="752A1BDC" w:rsidR="00DA29BE" w:rsidRPr="00AC3C62" w:rsidRDefault="00DA29BE" w:rsidP="00DA29BE">
            <w:pPr>
              <w:widowControl/>
              <w:jc w:val="left"/>
              <w:rPr>
                <w:sz w:val="18"/>
                <w:szCs w:val="18"/>
              </w:rPr>
            </w:pPr>
            <w:r w:rsidRPr="00AC3C62">
              <w:rPr>
                <w:rFonts w:hint="eastAsia"/>
                <w:sz w:val="18"/>
                <w:szCs w:val="18"/>
              </w:rPr>
              <w:t>平12老企54</w:t>
            </w:r>
            <w:r w:rsidRPr="00AC3C62">
              <w:rPr>
                <w:rFonts w:hint="eastAsia"/>
                <w:sz w:val="18"/>
                <w:szCs w:val="18"/>
              </w:rPr>
              <w:br/>
              <w:t>2の③</w:t>
            </w:r>
          </w:p>
        </w:tc>
      </w:tr>
      <w:tr w:rsidR="00DA29BE" w:rsidRPr="0002410B" w14:paraId="4AE5817C" w14:textId="77777777" w:rsidTr="00A13794">
        <w:tc>
          <w:tcPr>
            <w:tcW w:w="279" w:type="dxa"/>
            <w:tcBorders>
              <w:top w:val="nil"/>
              <w:bottom w:val="nil"/>
            </w:tcBorders>
            <w:tcMar>
              <w:top w:w="0" w:type="dxa"/>
              <w:left w:w="28" w:type="dxa"/>
              <w:bottom w:w="57" w:type="dxa"/>
              <w:right w:w="28" w:type="dxa"/>
            </w:tcMar>
          </w:tcPr>
          <w:p w14:paraId="44DD7FE4"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08032FD"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130C044" w14:textId="61839D56" w:rsidR="00DA29BE" w:rsidRPr="00A378A1" w:rsidRDefault="00DA29BE" w:rsidP="00DA29BE">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⑥　</w:t>
            </w:r>
            <w:r w:rsidRPr="004E0078">
              <w:rPr>
                <w:rFonts w:ascii="ＭＳ ゴシック" w:eastAsia="ＭＳ ゴシック" w:hAnsi="ＭＳ ゴシック" w:hint="eastAsia"/>
                <w:b/>
                <w:bCs/>
                <w:szCs w:val="21"/>
              </w:rPr>
              <w:t>「その他の日常生活費」の受領について利用者等又はその家族等に事前に十分な説明を行い、その同意を得ていますか。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049B1B7" w14:textId="77777777" w:rsidR="00DA29BE" w:rsidRPr="00BA430E" w:rsidRDefault="00B267A9" w:rsidP="00DA29BE">
            <w:pPr>
              <w:jc w:val="left"/>
              <w:rPr>
                <w:sz w:val="20"/>
                <w:szCs w:val="20"/>
              </w:rPr>
            </w:pPr>
            <w:sdt>
              <w:sdtPr>
                <w:rPr>
                  <w:sz w:val="20"/>
                  <w:szCs w:val="20"/>
                </w:rPr>
                <w:id w:val="-2087911621"/>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564CDEEC" w14:textId="76337C04" w:rsidR="00DA29BE" w:rsidRPr="00BA430E" w:rsidRDefault="00B267A9" w:rsidP="00DA29BE">
            <w:pPr>
              <w:jc w:val="left"/>
              <w:rPr>
                <w:sz w:val="20"/>
                <w:szCs w:val="20"/>
              </w:rPr>
            </w:pPr>
            <w:sdt>
              <w:sdtPr>
                <w:rPr>
                  <w:sz w:val="20"/>
                  <w:szCs w:val="20"/>
                </w:rPr>
                <w:id w:val="-55857987"/>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E10F074" w14:textId="3039216C" w:rsidR="00DA29BE" w:rsidRPr="00AC3C62" w:rsidRDefault="00DA29BE" w:rsidP="00DA29BE">
            <w:pPr>
              <w:widowControl/>
              <w:jc w:val="left"/>
              <w:rPr>
                <w:sz w:val="18"/>
                <w:szCs w:val="18"/>
              </w:rPr>
            </w:pPr>
            <w:r w:rsidRPr="00AC3C62">
              <w:rPr>
                <w:rFonts w:hint="eastAsia"/>
                <w:sz w:val="18"/>
                <w:szCs w:val="18"/>
              </w:rPr>
              <w:t>平12老企54</w:t>
            </w:r>
            <w:r w:rsidRPr="00AC3C62">
              <w:rPr>
                <w:rFonts w:hint="eastAsia"/>
                <w:sz w:val="18"/>
                <w:szCs w:val="18"/>
              </w:rPr>
              <w:br/>
              <w:t>2の③</w:t>
            </w:r>
          </w:p>
        </w:tc>
      </w:tr>
      <w:tr w:rsidR="00DA29BE" w:rsidRPr="0002410B" w14:paraId="7DA6AFD3" w14:textId="77777777" w:rsidTr="00A13794">
        <w:tc>
          <w:tcPr>
            <w:tcW w:w="279" w:type="dxa"/>
            <w:tcBorders>
              <w:top w:val="nil"/>
              <w:bottom w:val="nil"/>
            </w:tcBorders>
            <w:tcMar>
              <w:top w:w="0" w:type="dxa"/>
              <w:left w:w="28" w:type="dxa"/>
              <w:bottom w:w="57" w:type="dxa"/>
              <w:right w:w="28" w:type="dxa"/>
            </w:tcMar>
          </w:tcPr>
          <w:p w14:paraId="61A548BD"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CE45A92"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F7359B1" w14:textId="193C75F1" w:rsidR="001742AE" w:rsidRPr="00A378A1" w:rsidRDefault="00DA29BE" w:rsidP="000D28FE">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⑦　</w:t>
            </w:r>
            <w:r w:rsidRPr="004E0078">
              <w:rPr>
                <w:rFonts w:ascii="ＭＳ ゴシック" w:eastAsia="ＭＳ ゴシック" w:hAnsi="ＭＳ ゴシック" w:hint="eastAsia"/>
                <w:b/>
                <w:bCs/>
                <w:szCs w:val="21"/>
              </w:rPr>
              <w:t>「その他の日常生活費」の受領は、その対象となる便宜を行うための実費相当額の範囲内としていますか。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13128B5" w14:textId="77777777" w:rsidR="00DA29BE" w:rsidRPr="00BA430E" w:rsidRDefault="00B267A9" w:rsidP="00DA29BE">
            <w:pPr>
              <w:jc w:val="left"/>
              <w:rPr>
                <w:sz w:val="20"/>
                <w:szCs w:val="20"/>
              </w:rPr>
            </w:pPr>
            <w:sdt>
              <w:sdtPr>
                <w:rPr>
                  <w:sz w:val="20"/>
                  <w:szCs w:val="20"/>
                </w:rPr>
                <w:id w:val="-989478256"/>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0744E685" w14:textId="65F38FAD" w:rsidR="00DA29BE" w:rsidRPr="00BA430E" w:rsidRDefault="00B267A9" w:rsidP="00DA29BE">
            <w:pPr>
              <w:jc w:val="left"/>
              <w:rPr>
                <w:sz w:val="20"/>
                <w:szCs w:val="20"/>
              </w:rPr>
            </w:pPr>
            <w:sdt>
              <w:sdtPr>
                <w:rPr>
                  <w:sz w:val="20"/>
                  <w:szCs w:val="20"/>
                </w:rPr>
                <w:id w:val="-2065400010"/>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94C42AC" w14:textId="0128FDE6" w:rsidR="00DA29BE" w:rsidRPr="00AC3C62" w:rsidRDefault="00DA29BE" w:rsidP="00DA29BE">
            <w:pPr>
              <w:widowControl/>
              <w:jc w:val="left"/>
              <w:rPr>
                <w:sz w:val="18"/>
                <w:szCs w:val="18"/>
              </w:rPr>
            </w:pPr>
            <w:r w:rsidRPr="00AC3C62">
              <w:rPr>
                <w:rFonts w:hint="eastAsia"/>
                <w:sz w:val="18"/>
                <w:szCs w:val="18"/>
              </w:rPr>
              <w:t>平12老企54</w:t>
            </w:r>
            <w:r w:rsidRPr="00AC3C62">
              <w:rPr>
                <w:rFonts w:hint="eastAsia"/>
                <w:sz w:val="18"/>
                <w:szCs w:val="18"/>
              </w:rPr>
              <w:br/>
              <w:t>2の④</w:t>
            </w:r>
          </w:p>
        </w:tc>
      </w:tr>
      <w:tr w:rsidR="00DA29BE" w:rsidRPr="0002410B" w14:paraId="3697A411" w14:textId="77777777" w:rsidTr="00A13794">
        <w:tc>
          <w:tcPr>
            <w:tcW w:w="279" w:type="dxa"/>
            <w:tcBorders>
              <w:top w:val="nil"/>
              <w:bottom w:val="nil"/>
            </w:tcBorders>
            <w:tcMar>
              <w:top w:w="0" w:type="dxa"/>
              <w:left w:w="28" w:type="dxa"/>
              <w:bottom w:w="57" w:type="dxa"/>
              <w:right w:w="28" w:type="dxa"/>
            </w:tcMar>
          </w:tcPr>
          <w:p w14:paraId="7EB42EDB"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176757A"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885B525" w14:textId="23FA5F51" w:rsidR="00DA29BE" w:rsidRPr="00DA29BE" w:rsidRDefault="00DA29BE" w:rsidP="00DA29BE">
            <w:pPr>
              <w:widowControl/>
              <w:ind w:left="210" w:hangingChars="100" w:hanging="210"/>
              <w:rPr>
                <w:bCs/>
                <w:szCs w:val="21"/>
              </w:rPr>
            </w:pPr>
            <w:r>
              <w:rPr>
                <w:rFonts w:ascii="ＭＳ ゴシック" w:eastAsia="ＭＳ ゴシック" w:hAnsi="ＭＳ ゴシック" w:hint="eastAsia"/>
                <w:bCs/>
                <w:szCs w:val="21"/>
              </w:rPr>
              <w:t xml:space="preserve">⑧　</w:t>
            </w:r>
            <w:r w:rsidRPr="004E0078">
              <w:rPr>
                <w:rFonts w:ascii="ＭＳ ゴシック" w:eastAsia="ＭＳ ゴシック" w:hAnsi="ＭＳ ゴシック" w:hint="eastAsia"/>
                <w:b/>
                <w:bCs/>
                <w:szCs w:val="21"/>
              </w:rPr>
              <w:t>「その他の日常生活費」の対象となる便宜及びその額は施設の運営規程において定め、サービスの選択に資すると認め</w:t>
            </w:r>
            <w:r w:rsidR="00CA05E9" w:rsidRPr="004E0078">
              <w:rPr>
                <w:rFonts w:ascii="ＭＳ ゴシック" w:eastAsia="ＭＳ ゴシック" w:hAnsi="ＭＳ ゴシック" w:hint="eastAsia"/>
                <w:b/>
                <w:bCs/>
                <w:szCs w:val="21"/>
              </w:rPr>
              <w:t>られる重要事項として、施設の見やすい場所に掲示していますか。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CE19B71" w14:textId="77777777" w:rsidR="00DA29BE" w:rsidRPr="00BA430E" w:rsidRDefault="00B267A9" w:rsidP="00DA29BE">
            <w:pPr>
              <w:jc w:val="left"/>
              <w:rPr>
                <w:sz w:val="20"/>
                <w:szCs w:val="20"/>
              </w:rPr>
            </w:pPr>
            <w:sdt>
              <w:sdtPr>
                <w:rPr>
                  <w:sz w:val="20"/>
                  <w:szCs w:val="20"/>
                </w:rPr>
                <w:id w:val="-570653781"/>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5C830E87" w14:textId="061520F6" w:rsidR="00DA29BE" w:rsidRPr="00BA430E" w:rsidRDefault="00B267A9" w:rsidP="00DA29BE">
            <w:pPr>
              <w:jc w:val="left"/>
              <w:rPr>
                <w:sz w:val="20"/>
                <w:szCs w:val="20"/>
              </w:rPr>
            </w:pPr>
            <w:sdt>
              <w:sdtPr>
                <w:rPr>
                  <w:sz w:val="20"/>
                  <w:szCs w:val="20"/>
                </w:rPr>
                <w:id w:val="-1756425329"/>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F4B25AA" w14:textId="77777777" w:rsidR="00DA29BE" w:rsidRPr="00AC3C62" w:rsidRDefault="00DA29BE" w:rsidP="00DA29BE">
            <w:pPr>
              <w:widowControl/>
              <w:jc w:val="left"/>
              <w:rPr>
                <w:sz w:val="18"/>
                <w:szCs w:val="18"/>
              </w:rPr>
            </w:pPr>
            <w:r w:rsidRPr="00AC3C62">
              <w:rPr>
                <w:rFonts w:hint="eastAsia"/>
                <w:sz w:val="18"/>
                <w:szCs w:val="18"/>
              </w:rPr>
              <w:t>平12老企54</w:t>
            </w:r>
            <w:r w:rsidRPr="00AC3C62">
              <w:rPr>
                <w:rFonts w:hint="eastAsia"/>
                <w:sz w:val="18"/>
                <w:szCs w:val="18"/>
              </w:rPr>
              <w:br/>
              <w:t>2の⑤</w:t>
            </w:r>
          </w:p>
          <w:p w14:paraId="2AD132D3" w14:textId="77777777" w:rsidR="00DA29BE" w:rsidRPr="00AC3C62" w:rsidRDefault="00DA29BE" w:rsidP="00DA29BE">
            <w:pPr>
              <w:jc w:val="left"/>
              <w:rPr>
                <w:sz w:val="18"/>
                <w:szCs w:val="18"/>
              </w:rPr>
            </w:pPr>
          </w:p>
        </w:tc>
      </w:tr>
      <w:tr w:rsidR="00DA29BE" w:rsidRPr="0002410B" w14:paraId="6E46E227" w14:textId="77777777" w:rsidTr="00A13794">
        <w:tc>
          <w:tcPr>
            <w:tcW w:w="279" w:type="dxa"/>
            <w:tcBorders>
              <w:top w:val="nil"/>
              <w:bottom w:val="nil"/>
            </w:tcBorders>
            <w:tcMar>
              <w:top w:w="0" w:type="dxa"/>
              <w:left w:w="28" w:type="dxa"/>
              <w:bottom w:w="57" w:type="dxa"/>
              <w:right w:w="28" w:type="dxa"/>
            </w:tcMar>
          </w:tcPr>
          <w:p w14:paraId="159488C6"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E4FC3A8"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511F8EB" w14:textId="60796085" w:rsidR="00DA29BE" w:rsidRPr="004E0078" w:rsidRDefault="00DA29BE" w:rsidP="00E91B40">
            <w:pPr>
              <w:widowControl/>
              <w:ind w:leftChars="100" w:left="420" w:hangingChars="100" w:hanging="210"/>
              <w:rPr>
                <w:rFonts w:ascii="ＭＳ ゴシック" w:eastAsia="ＭＳ ゴシック" w:hAnsi="ＭＳ ゴシック"/>
                <w:b/>
                <w:bCs/>
                <w:szCs w:val="21"/>
              </w:rPr>
            </w:pPr>
            <w:r>
              <w:rPr>
                <w:rFonts w:hint="eastAsia"/>
                <w:bCs/>
                <w:szCs w:val="21"/>
              </w:rPr>
              <w:t xml:space="preserve">※　</w:t>
            </w:r>
            <w:r w:rsidRPr="00577FDF">
              <w:rPr>
                <w:rFonts w:hint="eastAsia"/>
                <w:bCs/>
                <w:szCs w:val="21"/>
              </w:rPr>
              <w:t>ただし、その都度変動する性質の「その他の日常生活費」の額は、「実費」という形で定めてよいこととなっています</w:t>
            </w:r>
            <w:r>
              <w:rPr>
                <w:rFonts w:hint="eastAsia"/>
                <w:bCs/>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D873700"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755B67E" w14:textId="77777777" w:rsidR="00DA29BE" w:rsidRPr="00AC3C62" w:rsidRDefault="00DA29BE" w:rsidP="00DA29BE">
            <w:pPr>
              <w:widowControl/>
              <w:jc w:val="left"/>
              <w:rPr>
                <w:sz w:val="18"/>
                <w:szCs w:val="18"/>
              </w:rPr>
            </w:pPr>
          </w:p>
        </w:tc>
      </w:tr>
      <w:tr w:rsidR="00DA29BE" w:rsidRPr="0002410B" w14:paraId="2795C240" w14:textId="77777777" w:rsidTr="00A13794">
        <w:tc>
          <w:tcPr>
            <w:tcW w:w="279" w:type="dxa"/>
            <w:tcBorders>
              <w:top w:val="nil"/>
              <w:bottom w:val="nil"/>
            </w:tcBorders>
            <w:tcMar>
              <w:top w:w="0" w:type="dxa"/>
              <w:left w:w="28" w:type="dxa"/>
              <w:bottom w:w="57" w:type="dxa"/>
              <w:right w:w="28" w:type="dxa"/>
            </w:tcMar>
          </w:tcPr>
          <w:p w14:paraId="6985BAFF"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63B761"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E7EEFE8" w14:textId="33B4C3BC" w:rsidR="00DA29BE" w:rsidRDefault="00DA29BE" w:rsidP="00DA29BE">
            <w:pPr>
              <w:widowControl/>
              <w:ind w:left="210" w:hangingChars="100" w:hanging="210"/>
              <w:rPr>
                <w:rFonts w:ascii="ＭＳ ゴシック" w:eastAsia="ＭＳ ゴシック" w:hAnsi="ＭＳ ゴシック"/>
                <w:bCs/>
                <w:szCs w:val="21"/>
              </w:rPr>
            </w:pPr>
            <w:r>
              <w:rPr>
                <w:rFonts w:ascii="ＭＳ ゴシック" w:eastAsia="ＭＳ ゴシック" w:hAnsi="ＭＳ ゴシック" w:hint="eastAsia"/>
                <w:bCs/>
                <w:szCs w:val="21"/>
              </w:rPr>
              <w:t xml:space="preserve">⑨　</w:t>
            </w:r>
            <w:r w:rsidRPr="004E0078">
              <w:rPr>
                <w:rFonts w:ascii="ＭＳ ゴシック" w:eastAsia="ＭＳ ゴシック" w:hAnsi="ＭＳ ゴシック" w:hint="eastAsia"/>
                <w:b/>
                <w:bCs/>
                <w:szCs w:val="21"/>
              </w:rPr>
              <w:t>個人用の日用品等を施設がすべての利用者に対して一律に提供し、すべての利用者からその費用を画一的に徴収していませんか。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356DA88" w14:textId="77777777" w:rsidR="00DA29BE" w:rsidRPr="00BA430E" w:rsidRDefault="00B267A9" w:rsidP="00DA29BE">
            <w:pPr>
              <w:jc w:val="left"/>
              <w:rPr>
                <w:sz w:val="20"/>
                <w:szCs w:val="20"/>
              </w:rPr>
            </w:pPr>
            <w:sdt>
              <w:sdtPr>
                <w:rPr>
                  <w:sz w:val="20"/>
                  <w:szCs w:val="20"/>
                </w:rPr>
                <w:id w:val="910120730"/>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いない</w:t>
            </w:r>
          </w:p>
          <w:p w14:paraId="16C69829" w14:textId="060A4949" w:rsidR="00DA29BE" w:rsidRDefault="00B267A9" w:rsidP="00DA29BE">
            <w:pPr>
              <w:jc w:val="left"/>
              <w:rPr>
                <w:sz w:val="20"/>
                <w:szCs w:val="20"/>
              </w:rPr>
            </w:pPr>
            <w:sdt>
              <w:sdtPr>
                <w:rPr>
                  <w:sz w:val="20"/>
                  <w:szCs w:val="20"/>
                </w:rPr>
                <w:id w:val="-860657219"/>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5BC8208E" w14:textId="700296B9" w:rsidR="00DA29BE" w:rsidRPr="00AC3C62" w:rsidRDefault="00DA29BE" w:rsidP="00DA29BE">
            <w:pPr>
              <w:widowControl/>
              <w:jc w:val="left"/>
              <w:rPr>
                <w:sz w:val="18"/>
                <w:szCs w:val="18"/>
              </w:rPr>
            </w:pPr>
            <w:r w:rsidRPr="00AC3C62">
              <w:rPr>
                <w:rFonts w:hint="eastAsia"/>
                <w:sz w:val="18"/>
                <w:szCs w:val="18"/>
              </w:rPr>
              <w:t>平12老企54</w:t>
            </w:r>
            <w:r w:rsidRPr="00AC3C62">
              <w:rPr>
                <w:rFonts w:hint="eastAsia"/>
                <w:sz w:val="18"/>
                <w:szCs w:val="18"/>
              </w:rPr>
              <w:br/>
              <w:t>別紙(7)の①</w:t>
            </w:r>
          </w:p>
        </w:tc>
      </w:tr>
      <w:tr w:rsidR="00DA29BE" w:rsidRPr="0002410B" w14:paraId="6279ADD0" w14:textId="77777777" w:rsidTr="00A13794">
        <w:tc>
          <w:tcPr>
            <w:tcW w:w="279" w:type="dxa"/>
            <w:tcBorders>
              <w:top w:val="nil"/>
              <w:bottom w:val="nil"/>
            </w:tcBorders>
            <w:tcMar>
              <w:top w:w="0" w:type="dxa"/>
              <w:left w:w="28" w:type="dxa"/>
              <w:bottom w:w="57" w:type="dxa"/>
              <w:right w:w="28" w:type="dxa"/>
            </w:tcMar>
          </w:tcPr>
          <w:p w14:paraId="1E9D15CC"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B5A0562"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78D4504" w14:textId="36CA7394" w:rsidR="00DA29BE" w:rsidRPr="00A378A1" w:rsidRDefault="00DA29BE" w:rsidP="00DA29BE">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⑩　</w:t>
            </w:r>
            <w:r w:rsidRPr="004E0078">
              <w:rPr>
                <w:rFonts w:ascii="ＭＳ ゴシック" w:eastAsia="ＭＳ ゴシック" w:hAnsi="ＭＳ ゴシック" w:hint="eastAsia"/>
                <w:b/>
                <w:bCs/>
                <w:szCs w:val="21"/>
              </w:rPr>
              <w:t>すべての利用者に一律に提供される教養娯楽に係る費用(共用の談話室等にあるテレビやカラオケ設備の使用料等)を「その他の日常生活費」として徴収していませんか。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2645C95" w14:textId="3F384978" w:rsidR="00DA29BE" w:rsidRPr="00BA430E" w:rsidRDefault="00B267A9" w:rsidP="00DA29BE">
            <w:pPr>
              <w:jc w:val="left"/>
              <w:rPr>
                <w:sz w:val="20"/>
                <w:szCs w:val="20"/>
              </w:rPr>
            </w:pPr>
            <w:sdt>
              <w:sdtPr>
                <w:rPr>
                  <w:sz w:val="20"/>
                  <w:szCs w:val="20"/>
                </w:rPr>
                <w:id w:val="-443997121"/>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いない</w:t>
            </w:r>
          </w:p>
          <w:p w14:paraId="219D57B6" w14:textId="1C8BBB95" w:rsidR="00DA29BE" w:rsidRPr="00BA430E" w:rsidRDefault="00B267A9" w:rsidP="00DA29BE">
            <w:pPr>
              <w:jc w:val="left"/>
              <w:rPr>
                <w:sz w:val="20"/>
                <w:szCs w:val="20"/>
              </w:rPr>
            </w:pPr>
            <w:sdt>
              <w:sdtPr>
                <w:rPr>
                  <w:sz w:val="20"/>
                  <w:szCs w:val="20"/>
                </w:rPr>
                <w:id w:val="-449164536"/>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2C3AAFDE" w14:textId="4525DB0B" w:rsidR="00DA29BE" w:rsidRPr="00AC3C62" w:rsidRDefault="00DA29BE" w:rsidP="00DA29BE">
            <w:pPr>
              <w:widowControl/>
              <w:jc w:val="left"/>
              <w:rPr>
                <w:sz w:val="18"/>
                <w:szCs w:val="18"/>
              </w:rPr>
            </w:pPr>
            <w:r w:rsidRPr="00AC3C62">
              <w:rPr>
                <w:rFonts w:hint="eastAsia"/>
                <w:sz w:val="18"/>
                <w:szCs w:val="18"/>
              </w:rPr>
              <w:t>平12老企54</w:t>
            </w:r>
            <w:r w:rsidRPr="00AC3C62">
              <w:rPr>
                <w:rFonts w:hint="eastAsia"/>
                <w:sz w:val="18"/>
                <w:szCs w:val="18"/>
              </w:rPr>
              <w:br/>
              <w:t>別紙(7)の②</w:t>
            </w:r>
          </w:p>
        </w:tc>
      </w:tr>
      <w:tr w:rsidR="00DA29BE" w:rsidRPr="0002410B" w14:paraId="6CE325E2" w14:textId="77777777" w:rsidTr="00A13794">
        <w:tc>
          <w:tcPr>
            <w:tcW w:w="279" w:type="dxa"/>
            <w:tcBorders>
              <w:top w:val="nil"/>
              <w:bottom w:val="nil"/>
            </w:tcBorders>
            <w:tcMar>
              <w:top w:w="0" w:type="dxa"/>
              <w:left w:w="28" w:type="dxa"/>
              <w:bottom w:w="57" w:type="dxa"/>
              <w:right w:w="28" w:type="dxa"/>
            </w:tcMar>
          </w:tcPr>
          <w:p w14:paraId="710E006B"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132EC60" w14:textId="77777777" w:rsidR="00DA29BE" w:rsidRPr="00B0262B" w:rsidRDefault="00DA29BE" w:rsidP="00DA29B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9A3011B" w14:textId="3DF745A5" w:rsidR="00DA29BE" w:rsidRPr="00A378A1" w:rsidRDefault="00DA29BE" w:rsidP="00DA29BE">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⑪　</w:t>
            </w:r>
            <w:r w:rsidRPr="004E0078">
              <w:rPr>
                <w:rFonts w:ascii="ＭＳ ゴシック" w:eastAsia="ＭＳ ゴシック" w:hAnsi="ＭＳ ゴシック" w:hint="eastAsia"/>
                <w:b/>
                <w:bCs/>
                <w:szCs w:val="21"/>
              </w:rPr>
              <w:t>介護老人保健施設の入所者及び短期入所療養介護の利用者のおむつに係る費用については、保険給付の対象とされていることから、おむつ代を始め、おむつカバー代及びこれらに係る洗濯代、処理費用等おむつに係る費用は一切徴収していません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1211FF9" w14:textId="3BBCDDEF" w:rsidR="00DA29BE" w:rsidRPr="00BA430E" w:rsidRDefault="00B267A9" w:rsidP="00DA29BE">
            <w:pPr>
              <w:jc w:val="left"/>
              <w:rPr>
                <w:sz w:val="20"/>
                <w:szCs w:val="20"/>
              </w:rPr>
            </w:pPr>
            <w:sdt>
              <w:sdtPr>
                <w:rPr>
                  <w:sz w:val="20"/>
                  <w:szCs w:val="20"/>
                </w:rPr>
                <w:id w:val="1771128387"/>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いない</w:t>
            </w:r>
          </w:p>
          <w:p w14:paraId="5D6E47AB" w14:textId="58DB315F" w:rsidR="00DA29BE" w:rsidRPr="00BA430E" w:rsidRDefault="00B267A9" w:rsidP="00DA29BE">
            <w:pPr>
              <w:jc w:val="left"/>
              <w:rPr>
                <w:sz w:val="20"/>
                <w:szCs w:val="20"/>
              </w:rPr>
            </w:pPr>
            <w:sdt>
              <w:sdtPr>
                <w:rPr>
                  <w:sz w:val="20"/>
                  <w:szCs w:val="20"/>
                </w:rPr>
                <w:id w:val="-792360425"/>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いる</w:t>
            </w:r>
          </w:p>
        </w:tc>
        <w:tc>
          <w:tcPr>
            <w:tcW w:w="1259" w:type="dxa"/>
            <w:tcBorders>
              <w:top w:val="nil"/>
              <w:left w:val="single" w:sz="4" w:space="0" w:color="auto"/>
              <w:bottom w:val="single" w:sz="4" w:space="0" w:color="auto"/>
            </w:tcBorders>
            <w:tcMar>
              <w:top w:w="0" w:type="dxa"/>
              <w:left w:w="28" w:type="dxa"/>
              <w:bottom w:w="57" w:type="dxa"/>
              <w:right w:w="28" w:type="dxa"/>
            </w:tcMar>
          </w:tcPr>
          <w:p w14:paraId="6AC0434F" w14:textId="436E4330" w:rsidR="00DA29BE" w:rsidRPr="00AC3C62" w:rsidRDefault="00DA29BE" w:rsidP="00DA29BE">
            <w:pPr>
              <w:widowControl/>
              <w:jc w:val="left"/>
              <w:rPr>
                <w:sz w:val="18"/>
                <w:szCs w:val="18"/>
              </w:rPr>
            </w:pPr>
            <w:r w:rsidRPr="00AC3C62">
              <w:rPr>
                <w:rFonts w:hint="eastAsia"/>
                <w:sz w:val="18"/>
                <w:szCs w:val="18"/>
              </w:rPr>
              <w:t>平12老企54</w:t>
            </w:r>
            <w:r w:rsidRPr="00AC3C62">
              <w:rPr>
                <w:rFonts w:hint="eastAsia"/>
                <w:sz w:val="18"/>
                <w:szCs w:val="18"/>
              </w:rPr>
              <w:br/>
              <w:t>別紙 (7)の④</w:t>
            </w:r>
            <w:r w:rsidRPr="00AC3C62">
              <w:rPr>
                <w:rFonts w:hint="eastAsia"/>
                <w:sz w:val="18"/>
                <w:szCs w:val="18"/>
              </w:rPr>
              <w:br/>
              <w:t>平12老振25・老健94</w:t>
            </w:r>
          </w:p>
        </w:tc>
      </w:tr>
      <w:tr w:rsidR="00DA29BE" w:rsidRPr="0002410B" w14:paraId="6545BAA5" w14:textId="77777777" w:rsidTr="00A13794">
        <w:tc>
          <w:tcPr>
            <w:tcW w:w="279" w:type="dxa"/>
            <w:tcBorders>
              <w:top w:val="nil"/>
              <w:bottom w:val="nil"/>
            </w:tcBorders>
            <w:tcMar>
              <w:top w:w="0" w:type="dxa"/>
              <w:left w:w="28" w:type="dxa"/>
              <w:bottom w:w="57" w:type="dxa"/>
              <w:right w:w="28" w:type="dxa"/>
            </w:tcMar>
          </w:tcPr>
          <w:p w14:paraId="6131366D"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801E005" w14:textId="77777777" w:rsidR="00DA29BE" w:rsidRPr="00B0262B" w:rsidRDefault="00DA29BE" w:rsidP="00DA29B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AFBF34A" w14:textId="451C71B3" w:rsidR="00DA29BE" w:rsidRPr="00A378A1" w:rsidRDefault="00DA29BE" w:rsidP="0006716B">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上記 (3)</w:t>
            </w:r>
            <w:r w:rsidR="00A35D3C">
              <w:rPr>
                <w:rFonts w:ascii="ＭＳ ゴシック" w:eastAsia="ＭＳ ゴシック" w:hAnsi="ＭＳ ゴシック" w:hint="eastAsia"/>
                <w:b/>
                <w:bCs/>
                <w:szCs w:val="21"/>
              </w:rPr>
              <w:t>①～⑥</w:t>
            </w:r>
            <w:r w:rsidRPr="004E0078">
              <w:rPr>
                <w:rFonts w:ascii="ＭＳ ゴシック" w:eastAsia="ＭＳ ゴシック" w:hAnsi="ＭＳ ゴシック" w:hint="eastAsia"/>
                <w:b/>
                <w:bCs/>
                <w:szCs w:val="21"/>
              </w:rPr>
              <w:t>に掲げる費用の額に係るサービスの提供に当たっては、あらかじめ、入所者又は家族に対し、当該サービスの内容及び費用を記した文書を交付して説明を行い、入所者の同意を得ていますか。</w:t>
            </w:r>
            <w:r w:rsidRPr="0006716B">
              <w:rPr>
                <w:rFonts w:ascii="ＭＳ ゴシック" w:eastAsia="ＭＳ ゴシック" w:hAnsi="ＭＳ ゴシック" w:hint="eastAsia"/>
                <w:b/>
                <w:bCs/>
                <w:szCs w:val="21"/>
              </w:rPr>
              <w:t>ただし、(3)</w:t>
            </w:r>
            <w:r w:rsidR="0006716B" w:rsidRPr="0006716B">
              <w:rPr>
                <w:rFonts w:ascii="ＭＳ ゴシック" w:eastAsia="ＭＳ ゴシック" w:hAnsi="ＭＳ ゴシック" w:hint="eastAsia"/>
                <w:b/>
                <w:bCs/>
                <w:szCs w:val="21"/>
              </w:rPr>
              <w:t>①～④に掲げる費用は</w:t>
            </w:r>
            <w:r w:rsidRPr="0006716B">
              <w:rPr>
                <w:rFonts w:ascii="ＭＳ ゴシック" w:eastAsia="ＭＳ ゴシック" w:hAnsi="ＭＳ ゴシック" w:hint="eastAsia"/>
                <w:b/>
                <w:bCs/>
                <w:szCs w:val="21"/>
              </w:rPr>
              <w:t>文書によるものとします。</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043CCAE" w14:textId="77777777" w:rsidR="00DA29BE" w:rsidRPr="00BA430E" w:rsidRDefault="00B267A9" w:rsidP="00DA29BE">
            <w:pPr>
              <w:jc w:val="left"/>
              <w:rPr>
                <w:sz w:val="20"/>
                <w:szCs w:val="20"/>
              </w:rPr>
            </w:pPr>
            <w:sdt>
              <w:sdtPr>
                <w:rPr>
                  <w:sz w:val="20"/>
                  <w:szCs w:val="20"/>
                </w:rPr>
                <w:id w:val="1165443144"/>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6EB11EB1" w14:textId="54101197" w:rsidR="00DA29BE" w:rsidRPr="00577FDF" w:rsidRDefault="00B267A9" w:rsidP="00DA29BE">
            <w:pPr>
              <w:jc w:val="left"/>
              <w:rPr>
                <w:sz w:val="20"/>
                <w:szCs w:val="20"/>
              </w:rPr>
            </w:pPr>
            <w:sdt>
              <w:sdtPr>
                <w:rPr>
                  <w:sz w:val="20"/>
                  <w:szCs w:val="20"/>
                </w:rPr>
                <w:id w:val="1440564595"/>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BF37114" w14:textId="2F77E835" w:rsidR="00DA29BE" w:rsidRPr="00AC3C62" w:rsidRDefault="00DA29BE" w:rsidP="00DA29BE">
            <w:pPr>
              <w:widowControl/>
              <w:jc w:val="left"/>
              <w:rPr>
                <w:sz w:val="18"/>
                <w:szCs w:val="18"/>
              </w:rPr>
            </w:pPr>
            <w:r w:rsidRPr="00AC3C62">
              <w:rPr>
                <w:rFonts w:hint="eastAsia"/>
                <w:sz w:val="18"/>
                <w:szCs w:val="18"/>
              </w:rPr>
              <w:t>条例14条</w:t>
            </w:r>
            <w:r w:rsidRPr="00AC3C62">
              <w:rPr>
                <w:rFonts w:hint="eastAsia"/>
                <w:sz w:val="18"/>
                <w:szCs w:val="18"/>
              </w:rPr>
              <w:br/>
              <w:t>第5項</w:t>
            </w:r>
            <w:r w:rsidRPr="00AC3C62">
              <w:rPr>
                <w:rFonts w:hint="eastAsia"/>
                <w:sz w:val="18"/>
                <w:szCs w:val="18"/>
              </w:rPr>
              <w:br/>
              <w:t>平12老企54</w:t>
            </w:r>
            <w:r w:rsidRPr="00AC3C62">
              <w:rPr>
                <w:rFonts w:hint="eastAsia"/>
                <w:sz w:val="18"/>
                <w:szCs w:val="18"/>
              </w:rPr>
              <w:br/>
              <w:t>2の③</w:t>
            </w:r>
          </w:p>
        </w:tc>
      </w:tr>
      <w:tr w:rsidR="00DA29BE" w:rsidRPr="0002410B" w14:paraId="0FA0174D" w14:textId="77777777" w:rsidTr="00A13794">
        <w:tc>
          <w:tcPr>
            <w:tcW w:w="279" w:type="dxa"/>
            <w:tcBorders>
              <w:top w:val="nil"/>
              <w:bottom w:val="nil"/>
            </w:tcBorders>
            <w:tcMar>
              <w:top w:w="0" w:type="dxa"/>
              <w:left w:w="28" w:type="dxa"/>
              <w:bottom w:w="57" w:type="dxa"/>
              <w:right w:w="28" w:type="dxa"/>
            </w:tcMar>
          </w:tcPr>
          <w:p w14:paraId="3F16367D"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2353E7D" w14:textId="77777777" w:rsidR="00DA29BE" w:rsidRPr="00B0262B" w:rsidRDefault="00DA29BE" w:rsidP="00DA29B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FAB1C85" w14:textId="39362198" w:rsidR="008B6625" w:rsidRPr="00A378A1" w:rsidRDefault="00DA29BE" w:rsidP="008B662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⑹</w:t>
            </w:r>
            <w:r w:rsidRPr="004E0078">
              <w:rPr>
                <w:rFonts w:ascii="ＭＳ ゴシック" w:eastAsia="ＭＳ ゴシック" w:hAnsi="ＭＳ ゴシック" w:hint="eastAsia"/>
                <w:b/>
                <w:bCs/>
                <w:szCs w:val="21"/>
              </w:rPr>
              <w:t xml:space="preserve">　上記 (3)</w:t>
            </w:r>
            <w:r w:rsidR="00A35D3C">
              <w:rPr>
                <w:rFonts w:ascii="ＭＳ ゴシック" w:eastAsia="ＭＳ ゴシック" w:hAnsi="ＭＳ ゴシック" w:hint="eastAsia"/>
                <w:b/>
                <w:bCs/>
                <w:szCs w:val="21"/>
              </w:rPr>
              <w:t>①～⑥</w:t>
            </w:r>
            <w:r w:rsidRPr="004E0078">
              <w:rPr>
                <w:rFonts w:ascii="ＭＳ ゴシック" w:eastAsia="ＭＳ ゴシック" w:hAnsi="ＭＳ ゴシック" w:hint="eastAsia"/>
                <w:b/>
                <w:bCs/>
                <w:szCs w:val="21"/>
              </w:rPr>
              <w:t>に掲げる費用の額について、運営規程と異なる内容で徴収しているものはありませんか。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4644B5C" w14:textId="4F516C9A" w:rsidR="00DA29BE" w:rsidRPr="00BA430E" w:rsidRDefault="00B267A9" w:rsidP="00DA29BE">
            <w:pPr>
              <w:jc w:val="left"/>
              <w:rPr>
                <w:sz w:val="20"/>
                <w:szCs w:val="20"/>
              </w:rPr>
            </w:pPr>
            <w:sdt>
              <w:sdtPr>
                <w:rPr>
                  <w:sz w:val="20"/>
                  <w:szCs w:val="20"/>
                </w:rPr>
                <w:id w:val="-1190920662"/>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ない</w:t>
            </w:r>
          </w:p>
          <w:p w14:paraId="427215B9" w14:textId="3BFBF913" w:rsidR="00DA29BE" w:rsidRPr="00BA430E" w:rsidRDefault="00B267A9" w:rsidP="00DA29BE">
            <w:pPr>
              <w:jc w:val="left"/>
              <w:rPr>
                <w:sz w:val="20"/>
                <w:szCs w:val="20"/>
              </w:rPr>
            </w:pPr>
            <w:sdt>
              <w:sdtPr>
                <w:rPr>
                  <w:sz w:val="20"/>
                  <w:szCs w:val="20"/>
                </w:rPr>
                <w:id w:val="-269241903"/>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ある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DB83A44" w14:textId="7565C2F2" w:rsidR="00DA29BE" w:rsidRPr="00AC3C62" w:rsidRDefault="00DA29BE" w:rsidP="00DA29BE">
            <w:pPr>
              <w:widowControl/>
              <w:jc w:val="left"/>
              <w:rPr>
                <w:sz w:val="18"/>
                <w:szCs w:val="18"/>
              </w:rPr>
            </w:pPr>
            <w:r w:rsidRPr="00AC3C62">
              <w:rPr>
                <w:rFonts w:hint="eastAsia"/>
                <w:sz w:val="18"/>
                <w:szCs w:val="18"/>
              </w:rPr>
              <w:t>条例第29条</w:t>
            </w:r>
            <w:r w:rsidRPr="00AC3C62">
              <w:rPr>
                <w:rFonts w:hint="eastAsia"/>
                <w:sz w:val="18"/>
                <w:szCs w:val="18"/>
              </w:rPr>
              <w:br/>
              <w:t>第4号</w:t>
            </w:r>
          </w:p>
        </w:tc>
      </w:tr>
      <w:tr w:rsidR="00DA29BE" w:rsidRPr="0002410B" w14:paraId="3A313702" w14:textId="77777777" w:rsidTr="00A13794">
        <w:tc>
          <w:tcPr>
            <w:tcW w:w="279" w:type="dxa"/>
            <w:tcBorders>
              <w:top w:val="nil"/>
              <w:bottom w:val="nil"/>
            </w:tcBorders>
            <w:tcMar>
              <w:top w:w="0" w:type="dxa"/>
              <w:left w:w="28" w:type="dxa"/>
              <w:bottom w:w="57" w:type="dxa"/>
              <w:right w:w="28" w:type="dxa"/>
            </w:tcMar>
          </w:tcPr>
          <w:p w14:paraId="0BAA9B39"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B11A0AA" w14:textId="77777777" w:rsidR="00DA29BE" w:rsidRPr="00B0262B" w:rsidRDefault="00DA29BE" w:rsidP="00DA29B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E4D741F" w14:textId="383C96F5" w:rsidR="00DA29BE" w:rsidRPr="00A378A1" w:rsidRDefault="00DA29BE" w:rsidP="00DA29BE">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法定代理受領サービスに該当しない介護保健施設サービスに係る費用の支払いを受けた場合には、提供した介護保健施設サービスの内容、費用の額その他</w:t>
            </w:r>
            <w:r w:rsidR="0006716B">
              <w:rPr>
                <w:rFonts w:ascii="ＭＳ ゴシック" w:eastAsia="ＭＳ ゴシック" w:hAnsi="ＭＳ ゴシック" w:hint="eastAsia"/>
                <w:b/>
                <w:bCs/>
                <w:szCs w:val="21"/>
              </w:rPr>
              <w:t>必要と認められる事項を記載したサービス提供証明書を</w:t>
            </w:r>
            <w:r w:rsidRPr="004E0078">
              <w:rPr>
                <w:rFonts w:ascii="ＭＳ ゴシック" w:eastAsia="ＭＳ ゴシック" w:hAnsi="ＭＳ ゴシック" w:hint="eastAsia"/>
                <w:b/>
                <w:bCs/>
                <w:szCs w:val="21"/>
              </w:rPr>
              <w:t>交付していますか。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B7CC7C7" w14:textId="77777777" w:rsidR="00DA29BE" w:rsidRPr="00BA430E" w:rsidRDefault="00B267A9" w:rsidP="00DA29BE">
            <w:pPr>
              <w:jc w:val="left"/>
              <w:rPr>
                <w:sz w:val="20"/>
                <w:szCs w:val="20"/>
              </w:rPr>
            </w:pPr>
            <w:sdt>
              <w:sdtPr>
                <w:rPr>
                  <w:sz w:val="20"/>
                  <w:szCs w:val="20"/>
                </w:rPr>
                <w:id w:val="-942062550"/>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5C6CA559" w14:textId="1D08DB7C" w:rsidR="00DA29BE" w:rsidRPr="00BA430E" w:rsidRDefault="00B267A9" w:rsidP="00DA29BE">
            <w:pPr>
              <w:jc w:val="left"/>
              <w:rPr>
                <w:sz w:val="20"/>
                <w:szCs w:val="20"/>
              </w:rPr>
            </w:pPr>
            <w:sdt>
              <w:sdtPr>
                <w:rPr>
                  <w:sz w:val="20"/>
                  <w:szCs w:val="20"/>
                </w:rPr>
                <w:id w:val="1478265275"/>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F102A3D" w14:textId="2650811C" w:rsidR="00DA29BE" w:rsidRPr="00AC3C62" w:rsidRDefault="00DA29BE" w:rsidP="00DA29BE">
            <w:pPr>
              <w:widowControl/>
              <w:jc w:val="left"/>
              <w:rPr>
                <w:sz w:val="18"/>
                <w:szCs w:val="18"/>
              </w:rPr>
            </w:pPr>
            <w:r w:rsidRPr="00AC3C62">
              <w:rPr>
                <w:rFonts w:hint="eastAsia"/>
                <w:sz w:val="18"/>
                <w:szCs w:val="18"/>
              </w:rPr>
              <w:t>条例第15条</w:t>
            </w:r>
          </w:p>
        </w:tc>
      </w:tr>
      <w:tr w:rsidR="00DA29BE" w:rsidRPr="0002410B" w14:paraId="6CE835B5" w14:textId="77777777" w:rsidTr="00A13794">
        <w:tc>
          <w:tcPr>
            <w:tcW w:w="279" w:type="dxa"/>
            <w:tcBorders>
              <w:top w:val="nil"/>
              <w:bottom w:val="nil"/>
            </w:tcBorders>
            <w:tcMar>
              <w:top w:w="0" w:type="dxa"/>
              <w:left w:w="28" w:type="dxa"/>
              <w:bottom w:w="57" w:type="dxa"/>
              <w:right w:w="28" w:type="dxa"/>
            </w:tcMar>
          </w:tcPr>
          <w:p w14:paraId="0D182132"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1BE29FE" w14:textId="77777777" w:rsidR="00DA29BE" w:rsidRPr="00B0262B" w:rsidRDefault="00DA29BE" w:rsidP="00DA29B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75DE345" w14:textId="35427F0E" w:rsidR="00DA29BE" w:rsidRPr="00A378A1" w:rsidRDefault="00DA29BE" w:rsidP="00DA29BE">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⑻</w:t>
            </w:r>
            <w:r w:rsidRPr="004E0078">
              <w:rPr>
                <w:rFonts w:ascii="ＭＳ ゴシック" w:eastAsia="ＭＳ ゴシック" w:hAnsi="ＭＳ ゴシック" w:hint="eastAsia"/>
                <w:b/>
                <w:bCs/>
                <w:szCs w:val="21"/>
              </w:rPr>
              <w:t xml:space="preserve">　領収証には介護保健施設サービスについて入所者から支払いを受けた費用の額のうち、法第48条第２項に規定する厚生労働大臣が定める基準により算定した費用の額(その額が現にサービスに要した費用を超える場合には</w:t>
            </w:r>
            <w:r w:rsidR="008B6625">
              <w:rPr>
                <w:rFonts w:ascii="ＭＳ ゴシック" w:eastAsia="ＭＳ ゴシック" w:hAnsi="ＭＳ ゴシック" w:hint="eastAsia"/>
                <w:b/>
                <w:bCs/>
                <w:szCs w:val="21"/>
              </w:rPr>
              <w:t>、</w:t>
            </w:r>
            <w:r w:rsidRPr="004E0078">
              <w:rPr>
                <w:rFonts w:ascii="ＭＳ ゴシック" w:eastAsia="ＭＳ ゴシック" w:hAnsi="ＭＳ ゴシック" w:hint="eastAsia"/>
                <w:b/>
                <w:bCs/>
                <w:szCs w:val="21"/>
              </w:rPr>
              <w:t>現にサービスに要した費用の額)の100分の10に相当する額、標準負担額及びその他の費用の額を区分して記載し、当該その他の費用の額については</w:t>
            </w:r>
            <w:r w:rsidR="008B6625">
              <w:rPr>
                <w:rFonts w:ascii="ＭＳ ゴシック" w:eastAsia="ＭＳ ゴシック" w:hAnsi="ＭＳ ゴシック" w:hint="eastAsia"/>
                <w:b/>
                <w:bCs/>
                <w:szCs w:val="21"/>
              </w:rPr>
              <w:t>、</w:t>
            </w:r>
            <w:r w:rsidRPr="004E0078">
              <w:rPr>
                <w:rFonts w:ascii="ＭＳ ゴシック" w:eastAsia="ＭＳ ゴシック" w:hAnsi="ＭＳ ゴシック" w:hint="eastAsia"/>
                <w:b/>
                <w:bCs/>
                <w:szCs w:val="21"/>
              </w:rPr>
              <w:t>それぞれ個別の費用ごとに区分して記載していますか。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5A9A21F" w14:textId="77777777" w:rsidR="00DA29BE" w:rsidRPr="00BA430E" w:rsidRDefault="00B267A9" w:rsidP="00DA29BE">
            <w:pPr>
              <w:jc w:val="left"/>
              <w:rPr>
                <w:sz w:val="20"/>
                <w:szCs w:val="20"/>
              </w:rPr>
            </w:pPr>
            <w:sdt>
              <w:sdtPr>
                <w:rPr>
                  <w:sz w:val="20"/>
                  <w:szCs w:val="20"/>
                </w:rPr>
                <w:id w:val="-679357349"/>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57E49A6B" w14:textId="77BD3D00" w:rsidR="00DA29BE" w:rsidRPr="00BA430E" w:rsidRDefault="00B267A9" w:rsidP="00DA29BE">
            <w:pPr>
              <w:jc w:val="left"/>
              <w:rPr>
                <w:sz w:val="20"/>
                <w:szCs w:val="20"/>
              </w:rPr>
            </w:pPr>
            <w:sdt>
              <w:sdtPr>
                <w:rPr>
                  <w:sz w:val="20"/>
                  <w:szCs w:val="20"/>
                </w:rPr>
                <w:id w:val="-1370837686"/>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804D83B" w14:textId="0F935FD9" w:rsidR="00DA29BE" w:rsidRPr="00AC3C62" w:rsidRDefault="00DA29BE" w:rsidP="00DA29BE">
            <w:pPr>
              <w:widowControl/>
              <w:jc w:val="left"/>
              <w:rPr>
                <w:sz w:val="18"/>
                <w:szCs w:val="18"/>
              </w:rPr>
            </w:pPr>
            <w:r w:rsidRPr="00AC3C62">
              <w:rPr>
                <w:rFonts w:hint="eastAsia"/>
                <w:sz w:val="18"/>
                <w:szCs w:val="18"/>
              </w:rPr>
              <w:t>施行規則</w:t>
            </w:r>
            <w:r w:rsidRPr="00AC3C62">
              <w:rPr>
                <w:rFonts w:hint="eastAsia"/>
                <w:sz w:val="18"/>
                <w:szCs w:val="18"/>
              </w:rPr>
              <w:br/>
              <w:t>第82条</w:t>
            </w:r>
          </w:p>
        </w:tc>
      </w:tr>
      <w:tr w:rsidR="00DA29BE" w:rsidRPr="0002410B" w14:paraId="47E1A3FF" w14:textId="77777777" w:rsidTr="00A13794">
        <w:tc>
          <w:tcPr>
            <w:tcW w:w="279" w:type="dxa"/>
            <w:tcBorders>
              <w:top w:val="nil"/>
              <w:bottom w:val="nil"/>
            </w:tcBorders>
            <w:tcMar>
              <w:top w:w="0" w:type="dxa"/>
              <w:left w:w="28" w:type="dxa"/>
              <w:bottom w:w="57" w:type="dxa"/>
              <w:right w:w="28" w:type="dxa"/>
            </w:tcMar>
          </w:tcPr>
          <w:p w14:paraId="23615EB6"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97B2CA1" w14:textId="77777777" w:rsidR="00DA29BE" w:rsidRPr="00B0262B" w:rsidRDefault="00DA29BE" w:rsidP="00DA29B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56C0564" w14:textId="5DF152A2" w:rsidR="00DA29BE" w:rsidRPr="00A378A1" w:rsidRDefault="00DA29BE" w:rsidP="00DA29BE">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⑼</w:t>
            </w:r>
            <w:r w:rsidRPr="004E0078">
              <w:rPr>
                <w:rFonts w:ascii="ＭＳ ゴシック" w:eastAsia="ＭＳ ゴシック" w:hAnsi="ＭＳ ゴシック" w:hint="eastAsia"/>
                <w:b/>
                <w:bCs/>
                <w:szCs w:val="21"/>
              </w:rPr>
              <w:t xml:space="preserve">　利用者の選定に基づき提供されるサービス(特別な療養室や特別な食事の提供)以外のサービスの費用について、非課税としていますか。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49BAC6B" w14:textId="77777777" w:rsidR="00DA29BE" w:rsidRPr="00BA430E" w:rsidRDefault="00B267A9" w:rsidP="00DA29BE">
            <w:pPr>
              <w:jc w:val="left"/>
              <w:rPr>
                <w:sz w:val="20"/>
                <w:szCs w:val="20"/>
              </w:rPr>
            </w:pPr>
            <w:sdt>
              <w:sdtPr>
                <w:rPr>
                  <w:sz w:val="20"/>
                  <w:szCs w:val="20"/>
                </w:rPr>
                <w:id w:val="-816260321"/>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0C178C32" w14:textId="03323D4C" w:rsidR="00DA29BE" w:rsidRPr="00BA430E" w:rsidRDefault="00B267A9" w:rsidP="00DA29BE">
            <w:pPr>
              <w:jc w:val="left"/>
              <w:rPr>
                <w:sz w:val="20"/>
                <w:szCs w:val="20"/>
              </w:rPr>
            </w:pPr>
            <w:sdt>
              <w:sdtPr>
                <w:rPr>
                  <w:sz w:val="20"/>
                  <w:szCs w:val="20"/>
                </w:rPr>
                <w:id w:val="-1437897043"/>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3EB341B" w14:textId="77777777" w:rsidR="005A6E4D" w:rsidRPr="005A6E4D" w:rsidRDefault="00DA29BE" w:rsidP="005A6E4D">
            <w:pPr>
              <w:widowControl/>
              <w:jc w:val="left"/>
              <w:rPr>
                <w:sz w:val="16"/>
                <w:szCs w:val="16"/>
              </w:rPr>
            </w:pPr>
            <w:r w:rsidRPr="005A6E4D">
              <w:rPr>
                <w:rFonts w:hint="eastAsia"/>
                <w:sz w:val="16"/>
                <w:szCs w:val="16"/>
              </w:rPr>
              <w:t>消費税法第6条</w:t>
            </w:r>
          </w:p>
          <w:p w14:paraId="7E6A1CD9" w14:textId="3435EDA9" w:rsidR="00DA29BE" w:rsidRPr="00AC3C62" w:rsidRDefault="00DA29BE" w:rsidP="005A6E4D">
            <w:pPr>
              <w:widowControl/>
              <w:jc w:val="left"/>
              <w:rPr>
                <w:sz w:val="18"/>
                <w:szCs w:val="18"/>
              </w:rPr>
            </w:pPr>
            <w:r w:rsidRPr="005A6E4D">
              <w:rPr>
                <w:rFonts w:hint="eastAsia"/>
                <w:sz w:val="16"/>
                <w:szCs w:val="16"/>
              </w:rPr>
              <w:t>消費税法施行令第14条の2</w:t>
            </w:r>
          </w:p>
        </w:tc>
      </w:tr>
      <w:tr w:rsidR="00DA29BE" w:rsidRPr="0002410B" w14:paraId="56AD4A28" w14:textId="77777777" w:rsidTr="00A13794">
        <w:tc>
          <w:tcPr>
            <w:tcW w:w="279" w:type="dxa"/>
            <w:tcBorders>
              <w:top w:val="nil"/>
              <w:bottom w:val="nil"/>
            </w:tcBorders>
            <w:tcMar>
              <w:top w:w="0" w:type="dxa"/>
              <w:left w:w="28" w:type="dxa"/>
              <w:bottom w:w="57" w:type="dxa"/>
              <w:right w:w="28" w:type="dxa"/>
            </w:tcMar>
          </w:tcPr>
          <w:p w14:paraId="365D4E85"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49A18D6" w14:textId="77777777" w:rsidR="00DA29BE" w:rsidRPr="00B0262B" w:rsidRDefault="00DA29BE" w:rsidP="00DA29BE">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6B79F63" w14:textId="44EE54D0" w:rsidR="00DA29BE" w:rsidRPr="00A378A1" w:rsidRDefault="00DA29BE" w:rsidP="00DA29BE">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⑽</w:t>
            </w:r>
            <w:r w:rsidRPr="004E0078">
              <w:rPr>
                <w:rFonts w:ascii="ＭＳ ゴシック" w:eastAsia="ＭＳ ゴシック" w:hAnsi="ＭＳ ゴシック" w:hint="eastAsia"/>
                <w:b/>
                <w:bCs/>
                <w:szCs w:val="21"/>
              </w:rPr>
              <w:t xml:space="preserve">　上記(3)</w:t>
            </w:r>
            <w:r w:rsidR="00A35D3C">
              <w:rPr>
                <w:rFonts w:ascii="ＭＳ ゴシック" w:eastAsia="ＭＳ ゴシック" w:hAnsi="ＭＳ ゴシック" w:hint="eastAsia"/>
                <w:b/>
                <w:bCs/>
                <w:szCs w:val="21"/>
              </w:rPr>
              <w:t>③</w:t>
            </w:r>
            <w:r w:rsidRPr="004E0078">
              <w:rPr>
                <w:rFonts w:ascii="ＭＳ ゴシック" w:eastAsia="ＭＳ ゴシック" w:hAnsi="ＭＳ ゴシック" w:hint="eastAsia"/>
                <w:b/>
                <w:bCs/>
                <w:szCs w:val="21"/>
              </w:rPr>
              <w:t>の特別な室料を徴収する場合には、次の基準を満たしていますか。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3F92F12" w14:textId="77777777" w:rsidR="00DA29BE" w:rsidRPr="00BA430E" w:rsidRDefault="00B267A9" w:rsidP="00DA29BE">
            <w:pPr>
              <w:jc w:val="left"/>
              <w:rPr>
                <w:sz w:val="20"/>
                <w:szCs w:val="20"/>
              </w:rPr>
            </w:pPr>
            <w:sdt>
              <w:sdtPr>
                <w:rPr>
                  <w:sz w:val="20"/>
                  <w:szCs w:val="20"/>
                </w:rPr>
                <w:id w:val="434335780"/>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1D6A640C" w14:textId="298F9C28" w:rsidR="00DA29BE" w:rsidRPr="00BA430E" w:rsidRDefault="00B267A9" w:rsidP="00DA29BE">
            <w:pPr>
              <w:jc w:val="left"/>
              <w:rPr>
                <w:sz w:val="20"/>
                <w:szCs w:val="20"/>
              </w:rPr>
            </w:pPr>
            <w:sdt>
              <w:sdtPr>
                <w:rPr>
                  <w:sz w:val="20"/>
                  <w:szCs w:val="20"/>
                </w:rPr>
                <w:id w:val="1861244120"/>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158CD3FD" w14:textId="0D23C0AF" w:rsidR="00DA29BE" w:rsidRPr="00AC3C62" w:rsidRDefault="00DA29BE" w:rsidP="00DA29BE">
            <w:pPr>
              <w:widowControl/>
              <w:jc w:val="left"/>
              <w:rPr>
                <w:sz w:val="18"/>
                <w:szCs w:val="18"/>
              </w:rPr>
            </w:pPr>
            <w:r w:rsidRPr="00AC3C62">
              <w:rPr>
                <w:rFonts w:hint="eastAsia"/>
                <w:sz w:val="18"/>
                <w:szCs w:val="18"/>
              </w:rPr>
              <w:t>平17.9Q&amp;A</w:t>
            </w:r>
            <w:r w:rsidRPr="00AC3C62">
              <w:rPr>
                <w:rFonts w:hint="eastAsia"/>
                <w:sz w:val="18"/>
                <w:szCs w:val="18"/>
              </w:rPr>
              <w:br/>
              <w:t>問39</w:t>
            </w:r>
          </w:p>
        </w:tc>
      </w:tr>
      <w:tr w:rsidR="00DA29BE" w:rsidRPr="0002410B" w14:paraId="49425BB2" w14:textId="77777777" w:rsidTr="00A13794">
        <w:trPr>
          <w:trHeight w:val="543"/>
        </w:trPr>
        <w:tc>
          <w:tcPr>
            <w:tcW w:w="279" w:type="dxa"/>
            <w:tcBorders>
              <w:top w:val="nil"/>
              <w:bottom w:val="nil"/>
            </w:tcBorders>
            <w:tcMar>
              <w:top w:w="0" w:type="dxa"/>
              <w:left w:w="28" w:type="dxa"/>
              <w:bottom w:w="57" w:type="dxa"/>
              <w:right w:w="28" w:type="dxa"/>
            </w:tcMar>
          </w:tcPr>
          <w:p w14:paraId="5102B1AE"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F672F2F"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48A0925" w14:textId="1042FA63" w:rsidR="00DA29BE" w:rsidRPr="004E0078" w:rsidRDefault="00A35D3C" w:rsidP="00A35D3C">
            <w:pPr>
              <w:widowControl/>
              <w:ind w:left="210" w:hangingChars="100" w:hanging="210"/>
              <w:rPr>
                <w:szCs w:val="21"/>
              </w:rPr>
            </w:pPr>
            <w:r>
              <w:rPr>
                <w:rFonts w:hint="eastAsia"/>
                <w:szCs w:val="21"/>
              </w:rPr>
              <w:t>①</w:t>
            </w:r>
            <w:r w:rsidR="00DA29BE" w:rsidRPr="004E0078">
              <w:rPr>
                <w:rFonts w:hint="eastAsia"/>
                <w:szCs w:val="21"/>
              </w:rPr>
              <w:t xml:space="preserve">　 特別の療養室の施設、設備等が、費用の支払いを利用者から受けるのにふさわしいものであること。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E8DC003"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F0BF853" w14:textId="77777777" w:rsidR="00DA29BE" w:rsidRPr="00AC3C62" w:rsidRDefault="00DA29BE" w:rsidP="00DA29BE">
            <w:pPr>
              <w:jc w:val="left"/>
              <w:rPr>
                <w:sz w:val="18"/>
                <w:szCs w:val="18"/>
              </w:rPr>
            </w:pPr>
          </w:p>
        </w:tc>
      </w:tr>
      <w:tr w:rsidR="00DA29BE" w:rsidRPr="0002410B" w14:paraId="3113ED14" w14:textId="77777777" w:rsidTr="00A13794">
        <w:tc>
          <w:tcPr>
            <w:tcW w:w="279" w:type="dxa"/>
            <w:tcBorders>
              <w:top w:val="nil"/>
              <w:bottom w:val="nil"/>
            </w:tcBorders>
            <w:tcMar>
              <w:top w:w="0" w:type="dxa"/>
              <w:left w:w="28" w:type="dxa"/>
              <w:bottom w:w="57" w:type="dxa"/>
              <w:right w:w="28" w:type="dxa"/>
            </w:tcMar>
          </w:tcPr>
          <w:p w14:paraId="11C4A9D0"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0B3447D"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8574488" w14:textId="11EAF297" w:rsidR="00DA29BE" w:rsidRPr="004E0078" w:rsidRDefault="00A35D3C" w:rsidP="00A35D3C">
            <w:pPr>
              <w:widowControl/>
              <w:rPr>
                <w:szCs w:val="21"/>
              </w:rPr>
            </w:pPr>
            <w:r>
              <w:rPr>
                <w:rFonts w:hint="eastAsia"/>
                <w:szCs w:val="21"/>
              </w:rPr>
              <w:t>②</w:t>
            </w:r>
            <w:r w:rsidR="00DA29BE" w:rsidRPr="004E0078">
              <w:rPr>
                <w:rFonts w:hint="eastAsia"/>
                <w:szCs w:val="21"/>
              </w:rPr>
              <w:t xml:space="preserve">　特別な居室の定員割合が、おおむね50%を超えないこと。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6ECD613"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6DD4103" w14:textId="77777777" w:rsidR="00DA29BE" w:rsidRPr="00AC3C62" w:rsidRDefault="00DA29BE" w:rsidP="00DA29BE">
            <w:pPr>
              <w:jc w:val="left"/>
              <w:rPr>
                <w:sz w:val="18"/>
                <w:szCs w:val="18"/>
              </w:rPr>
            </w:pPr>
          </w:p>
        </w:tc>
      </w:tr>
      <w:tr w:rsidR="00DA29BE" w:rsidRPr="0002410B" w14:paraId="06E3C6FB" w14:textId="77777777" w:rsidTr="00A13794">
        <w:tc>
          <w:tcPr>
            <w:tcW w:w="279" w:type="dxa"/>
            <w:tcBorders>
              <w:top w:val="nil"/>
              <w:bottom w:val="nil"/>
            </w:tcBorders>
            <w:tcMar>
              <w:top w:w="0" w:type="dxa"/>
              <w:left w:w="28" w:type="dxa"/>
              <w:bottom w:w="57" w:type="dxa"/>
              <w:right w:w="28" w:type="dxa"/>
            </w:tcMar>
          </w:tcPr>
          <w:p w14:paraId="647ADBB3"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84B4E26" w14:textId="77777777" w:rsidR="00DA29BE" w:rsidRPr="00B0262B" w:rsidRDefault="00DA29BE" w:rsidP="00DA29B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C01E5C3" w14:textId="2541CA59" w:rsidR="00DA29BE" w:rsidRPr="004E0078" w:rsidRDefault="00A35D3C" w:rsidP="00A35D3C">
            <w:pPr>
              <w:widowControl/>
              <w:ind w:left="210" w:hangingChars="100" w:hanging="210"/>
              <w:rPr>
                <w:szCs w:val="21"/>
              </w:rPr>
            </w:pPr>
            <w:r>
              <w:rPr>
                <w:rFonts w:hint="eastAsia"/>
                <w:szCs w:val="21"/>
              </w:rPr>
              <w:t>③</w:t>
            </w:r>
            <w:r w:rsidR="00DA29BE" w:rsidRPr="004E0078">
              <w:rPr>
                <w:rFonts w:hint="eastAsia"/>
                <w:szCs w:val="21"/>
              </w:rPr>
              <w:t xml:space="preserve">　特別な居室の提供が、入所者の選択に基づくものであり、サービス提供上の必要性から行われるものでないこと。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FD86180" w14:textId="77777777" w:rsidR="00DA29BE" w:rsidRPr="00BA430E" w:rsidRDefault="00DA29BE" w:rsidP="00DA29BE">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B214869" w14:textId="77777777" w:rsidR="00DA29BE" w:rsidRPr="00AC3C62" w:rsidRDefault="00DA29BE" w:rsidP="00DA29BE">
            <w:pPr>
              <w:jc w:val="left"/>
              <w:rPr>
                <w:sz w:val="18"/>
                <w:szCs w:val="18"/>
              </w:rPr>
            </w:pPr>
          </w:p>
        </w:tc>
      </w:tr>
      <w:tr w:rsidR="00DA29BE" w:rsidRPr="0002410B" w14:paraId="1B5FB898" w14:textId="77777777" w:rsidTr="00A13794">
        <w:tc>
          <w:tcPr>
            <w:tcW w:w="279" w:type="dxa"/>
            <w:tcBorders>
              <w:top w:val="nil"/>
              <w:bottom w:val="nil"/>
            </w:tcBorders>
            <w:tcMar>
              <w:top w:w="0" w:type="dxa"/>
              <w:left w:w="28" w:type="dxa"/>
              <w:bottom w:w="57" w:type="dxa"/>
              <w:right w:w="28" w:type="dxa"/>
            </w:tcMar>
          </w:tcPr>
          <w:p w14:paraId="6B552EB3"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DED669D" w14:textId="77777777" w:rsidR="00DA29BE" w:rsidRPr="00B0262B" w:rsidRDefault="00DA29BE" w:rsidP="00DA29BE">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78669EE" w14:textId="12EA6EDA" w:rsidR="00DA29BE" w:rsidRPr="00A378A1" w:rsidRDefault="00DA29BE" w:rsidP="00DA29BE">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⑾</w:t>
            </w:r>
            <w:r w:rsidRPr="004E0078">
              <w:rPr>
                <w:rFonts w:ascii="ＭＳ ゴシック" w:eastAsia="ＭＳ ゴシック" w:hAnsi="ＭＳ ゴシック" w:hint="eastAsia"/>
                <w:b/>
                <w:bCs/>
                <w:szCs w:val="21"/>
              </w:rPr>
              <w:t xml:space="preserve">　小口現金や通帳等の利用者からの預り金については、次の点を厳守して適切に管理していますか。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B881FEA" w14:textId="77777777" w:rsidR="00DA29BE" w:rsidRPr="00BA430E" w:rsidRDefault="00B267A9" w:rsidP="00DA29BE">
            <w:pPr>
              <w:jc w:val="left"/>
              <w:rPr>
                <w:sz w:val="20"/>
                <w:szCs w:val="20"/>
              </w:rPr>
            </w:pPr>
            <w:sdt>
              <w:sdtPr>
                <w:rPr>
                  <w:sz w:val="20"/>
                  <w:szCs w:val="20"/>
                </w:rPr>
                <w:id w:val="-932205144"/>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5A9AA195" w14:textId="403D4453" w:rsidR="00DA29BE" w:rsidRPr="00BA430E" w:rsidRDefault="00B267A9" w:rsidP="00DA29BE">
            <w:pPr>
              <w:jc w:val="left"/>
              <w:rPr>
                <w:sz w:val="20"/>
                <w:szCs w:val="20"/>
              </w:rPr>
            </w:pPr>
            <w:sdt>
              <w:sdtPr>
                <w:rPr>
                  <w:sz w:val="20"/>
                  <w:szCs w:val="20"/>
                </w:rPr>
                <w:id w:val="1992523354"/>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7935ADF6" w14:textId="11357BB6" w:rsidR="00DA29BE" w:rsidRPr="00AC3C62" w:rsidRDefault="00DA29BE" w:rsidP="00DA29BE">
            <w:pPr>
              <w:widowControl/>
              <w:jc w:val="left"/>
              <w:rPr>
                <w:sz w:val="18"/>
                <w:szCs w:val="18"/>
              </w:rPr>
            </w:pPr>
            <w:r w:rsidRPr="00AC3C62">
              <w:rPr>
                <w:rFonts w:hint="eastAsia"/>
                <w:sz w:val="18"/>
                <w:szCs w:val="18"/>
              </w:rPr>
              <w:t>平12老企54</w:t>
            </w:r>
            <w:r w:rsidRPr="00AC3C62">
              <w:rPr>
                <w:rFonts w:hint="eastAsia"/>
                <w:sz w:val="18"/>
                <w:szCs w:val="18"/>
              </w:rPr>
              <w:br/>
              <w:t>別紙(7)の③</w:t>
            </w:r>
          </w:p>
        </w:tc>
      </w:tr>
      <w:tr w:rsidR="00DA29BE" w:rsidRPr="0002410B" w14:paraId="5A59467D" w14:textId="77777777" w:rsidTr="00A13794">
        <w:trPr>
          <w:trHeight w:val="265"/>
        </w:trPr>
        <w:tc>
          <w:tcPr>
            <w:tcW w:w="279" w:type="dxa"/>
            <w:tcBorders>
              <w:top w:val="nil"/>
              <w:bottom w:val="nil"/>
            </w:tcBorders>
            <w:tcMar>
              <w:top w:w="0" w:type="dxa"/>
              <w:left w:w="28" w:type="dxa"/>
              <w:bottom w:w="57" w:type="dxa"/>
              <w:right w:w="28" w:type="dxa"/>
            </w:tcMar>
          </w:tcPr>
          <w:p w14:paraId="42396D5F"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0259A4C"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D9D25B6" w14:textId="12775172" w:rsidR="00DA29BE" w:rsidRPr="004E0078" w:rsidRDefault="00A35D3C" w:rsidP="00A35D3C">
            <w:pPr>
              <w:widowControl/>
              <w:ind w:left="210" w:hangingChars="100" w:hanging="210"/>
              <w:rPr>
                <w:szCs w:val="21"/>
              </w:rPr>
            </w:pPr>
            <w:r>
              <w:rPr>
                <w:rFonts w:hint="eastAsia"/>
                <w:szCs w:val="21"/>
              </w:rPr>
              <w:t>①</w:t>
            </w:r>
            <w:r w:rsidR="00DA29BE" w:rsidRPr="004E0078">
              <w:rPr>
                <w:rFonts w:hint="eastAsia"/>
                <w:szCs w:val="21"/>
              </w:rPr>
              <w:t xml:space="preserve">　責任者及び補助者が選定され、印鑑と通帳が別々に保管されていること。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0BC7144"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851EF61" w14:textId="77777777" w:rsidR="00DA29BE" w:rsidRPr="00AC3C62" w:rsidRDefault="00DA29BE" w:rsidP="00DA29BE">
            <w:pPr>
              <w:jc w:val="left"/>
              <w:rPr>
                <w:sz w:val="18"/>
                <w:szCs w:val="18"/>
              </w:rPr>
            </w:pPr>
          </w:p>
        </w:tc>
      </w:tr>
      <w:tr w:rsidR="00DA29BE" w:rsidRPr="0002410B" w14:paraId="12BBEEB7" w14:textId="77777777" w:rsidTr="00A13794">
        <w:tc>
          <w:tcPr>
            <w:tcW w:w="279" w:type="dxa"/>
            <w:tcBorders>
              <w:top w:val="nil"/>
              <w:bottom w:val="nil"/>
            </w:tcBorders>
            <w:tcMar>
              <w:top w:w="0" w:type="dxa"/>
              <w:left w:w="28" w:type="dxa"/>
              <w:bottom w:w="57" w:type="dxa"/>
              <w:right w:w="28" w:type="dxa"/>
            </w:tcMar>
          </w:tcPr>
          <w:p w14:paraId="2DF1FE15"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7AD28D9"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904CFAC" w14:textId="28ED018B" w:rsidR="00DA29BE" w:rsidRPr="004E0078" w:rsidRDefault="00A35D3C" w:rsidP="00A35D3C">
            <w:pPr>
              <w:widowControl/>
              <w:ind w:left="210" w:hangingChars="100" w:hanging="210"/>
              <w:rPr>
                <w:szCs w:val="21"/>
              </w:rPr>
            </w:pPr>
            <w:r>
              <w:rPr>
                <w:rFonts w:hint="eastAsia"/>
                <w:szCs w:val="21"/>
              </w:rPr>
              <w:t>②</w:t>
            </w:r>
            <w:r w:rsidR="00DA29BE" w:rsidRPr="004E0078">
              <w:rPr>
                <w:rFonts w:hint="eastAsia"/>
                <w:szCs w:val="21"/>
              </w:rPr>
              <w:t xml:space="preserve">　適切な管理が行われていることの確認が複数の者により常に行える体制で出納事務が行われていること。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89FADDD"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0DDA97D" w14:textId="77777777" w:rsidR="00DA29BE" w:rsidRPr="00AC3C62" w:rsidRDefault="00DA29BE" w:rsidP="00DA29BE">
            <w:pPr>
              <w:jc w:val="left"/>
              <w:rPr>
                <w:sz w:val="18"/>
                <w:szCs w:val="18"/>
              </w:rPr>
            </w:pPr>
          </w:p>
        </w:tc>
      </w:tr>
      <w:tr w:rsidR="00DA29BE" w:rsidRPr="0002410B" w14:paraId="10D3B4A5" w14:textId="77777777" w:rsidTr="00A13794">
        <w:tc>
          <w:tcPr>
            <w:tcW w:w="279" w:type="dxa"/>
            <w:tcBorders>
              <w:top w:val="nil"/>
              <w:bottom w:val="nil"/>
            </w:tcBorders>
            <w:tcMar>
              <w:top w:w="0" w:type="dxa"/>
              <w:left w:w="28" w:type="dxa"/>
              <w:bottom w:w="57" w:type="dxa"/>
              <w:right w:w="28" w:type="dxa"/>
            </w:tcMar>
          </w:tcPr>
          <w:p w14:paraId="4EC18ED6"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29195F5"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632DFA0" w14:textId="59A254FE" w:rsidR="00DA29BE" w:rsidRPr="004E0078" w:rsidRDefault="00A35D3C" w:rsidP="00A35D3C">
            <w:pPr>
              <w:widowControl/>
              <w:ind w:left="210" w:hangingChars="100" w:hanging="210"/>
              <w:rPr>
                <w:szCs w:val="21"/>
              </w:rPr>
            </w:pPr>
            <w:r>
              <w:rPr>
                <w:rFonts w:hint="eastAsia"/>
                <w:szCs w:val="21"/>
              </w:rPr>
              <w:t>③</w:t>
            </w:r>
            <w:r w:rsidR="00DA29BE" w:rsidRPr="004E0078">
              <w:rPr>
                <w:rFonts w:hint="eastAsia"/>
                <w:szCs w:val="21"/>
              </w:rPr>
              <w:t xml:space="preserve">　入所者等との保管依頼書(契約書)、個人別出納台帳等、必要な書類を備えていること。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8B9CE45"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B2B2268" w14:textId="77777777" w:rsidR="00DA29BE" w:rsidRPr="00AC3C62" w:rsidRDefault="00DA29BE" w:rsidP="00DA29BE">
            <w:pPr>
              <w:jc w:val="left"/>
              <w:rPr>
                <w:sz w:val="18"/>
                <w:szCs w:val="18"/>
              </w:rPr>
            </w:pPr>
          </w:p>
        </w:tc>
      </w:tr>
      <w:tr w:rsidR="00DA29BE" w:rsidRPr="0002410B" w14:paraId="393BBD87" w14:textId="77777777" w:rsidTr="00A13794">
        <w:tc>
          <w:tcPr>
            <w:tcW w:w="279" w:type="dxa"/>
            <w:tcBorders>
              <w:top w:val="nil"/>
              <w:bottom w:val="single" w:sz="4" w:space="0" w:color="auto"/>
            </w:tcBorders>
            <w:tcMar>
              <w:top w:w="0" w:type="dxa"/>
              <w:left w:w="28" w:type="dxa"/>
              <w:bottom w:w="57" w:type="dxa"/>
              <w:right w:w="28" w:type="dxa"/>
            </w:tcMar>
          </w:tcPr>
          <w:p w14:paraId="24C5CEA6" w14:textId="77777777" w:rsidR="00DA29BE" w:rsidRPr="00B0262B" w:rsidRDefault="00DA29BE" w:rsidP="00DA29BE">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53956C54" w14:textId="77777777" w:rsidR="00DA29BE" w:rsidRPr="00B0262B" w:rsidRDefault="00DA29BE" w:rsidP="00DA29B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669AAEF" w14:textId="591E2580" w:rsidR="00DA29BE" w:rsidRPr="004E0078" w:rsidRDefault="00A35D3C" w:rsidP="00A35D3C">
            <w:pPr>
              <w:widowControl/>
              <w:ind w:left="210" w:hangingChars="100" w:hanging="210"/>
              <w:rPr>
                <w:szCs w:val="21"/>
              </w:rPr>
            </w:pPr>
            <w:r>
              <w:rPr>
                <w:rFonts w:hint="eastAsia"/>
                <w:szCs w:val="21"/>
              </w:rPr>
              <w:t>④</w:t>
            </w:r>
            <w:r w:rsidR="00DA29BE" w:rsidRPr="004E0078">
              <w:rPr>
                <w:rFonts w:hint="eastAsia"/>
                <w:szCs w:val="21"/>
              </w:rPr>
              <w:t xml:space="preserve">　出納経理状況を定期的に入所者の家族に報告し、その確認を得ていること。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ECF5330" w14:textId="77777777" w:rsidR="00DA29BE" w:rsidRPr="00BA430E" w:rsidRDefault="00DA29BE" w:rsidP="00DA29BE">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2B73367" w14:textId="77777777" w:rsidR="00DA29BE" w:rsidRPr="00AC3C62" w:rsidRDefault="00DA29BE" w:rsidP="00DA29BE">
            <w:pPr>
              <w:jc w:val="left"/>
              <w:rPr>
                <w:sz w:val="18"/>
                <w:szCs w:val="18"/>
              </w:rPr>
            </w:pPr>
          </w:p>
        </w:tc>
      </w:tr>
      <w:tr w:rsidR="00DA29BE" w:rsidRPr="0002410B" w14:paraId="73E65813" w14:textId="77777777" w:rsidTr="00A13794">
        <w:tc>
          <w:tcPr>
            <w:tcW w:w="279" w:type="dxa"/>
            <w:tcBorders>
              <w:top w:val="single" w:sz="4" w:space="0" w:color="auto"/>
              <w:bottom w:val="nil"/>
            </w:tcBorders>
            <w:tcMar>
              <w:top w:w="0" w:type="dxa"/>
              <w:left w:w="28" w:type="dxa"/>
              <w:bottom w:w="57" w:type="dxa"/>
              <w:right w:w="28" w:type="dxa"/>
            </w:tcMar>
          </w:tcPr>
          <w:p w14:paraId="43E2A5FB" w14:textId="2903000D" w:rsidR="00DA29BE" w:rsidRPr="00B0262B" w:rsidRDefault="00DA29BE" w:rsidP="00DA29BE">
            <w:pPr>
              <w:jc w:val="right"/>
              <w:rPr>
                <w:szCs w:val="21"/>
              </w:rPr>
            </w:pPr>
            <w:r w:rsidRPr="00B0262B">
              <w:rPr>
                <w:rFonts w:hint="eastAsia"/>
                <w:szCs w:val="21"/>
              </w:rPr>
              <w:t>10</w:t>
            </w:r>
          </w:p>
        </w:tc>
        <w:tc>
          <w:tcPr>
            <w:tcW w:w="1276" w:type="dxa"/>
            <w:tcBorders>
              <w:top w:val="single" w:sz="4" w:space="0" w:color="auto"/>
              <w:bottom w:val="nil"/>
              <w:right w:val="single" w:sz="4" w:space="0" w:color="auto"/>
            </w:tcBorders>
            <w:tcMar>
              <w:top w:w="0" w:type="dxa"/>
              <w:left w:w="57" w:type="dxa"/>
              <w:bottom w:w="57" w:type="dxa"/>
              <w:right w:w="57" w:type="dxa"/>
            </w:tcMar>
          </w:tcPr>
          <w:p w14:paraId="04760026" w14:textId="77777777" w:rsidR="00DA29BE" w:rsidRPr="00B0262B" w:rsidRDefault="00DA29BE" w:rsidP="00DA29BE">
            <w:pPr>
              <w:widowControl/>
              <w:rPr>
                <w:szCs w:val="21"/>
              </w:rPr>
            </w:pPr>
            <w:r w:rsidRPr="00B0262B">
              <w:rPr>
                <w:rFonts w:hint="eastAsia"/>
                <w:szCs w:val="21"/>
              </w:rPr>
              <w:t>居住費及び食費</w:t>
            </w:r>
          </w:p>
          <w:p w14:paraId="69066207" w14:textId="77777777" w:rsidR="00DA29BE" w:rsidRPr="00B0262B" w:rsidRDefault="00DA29BE" w:rsidP="00DA29B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4EB8A33" w14:textId="389CDB25" w:rsidR="00DA29BE" w:rsidRPr="00A378A1" w:rsidRDefault="00DA29BE" w:rsidP="00DA29BE">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居住及び食事の提供に係る契約の締結に当たっては、入所者又はその家族に対し、その契約内容について文書により事前に説明を行っていますか。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E064365" w14:textId="77777777" w:rsidR="00DA29BE" w:rsidRPr="00BA430E" w:rsidRDefault="00B267A9" w:rsidP="00DA29BE">
            <w:pPr>
              <w:jc w:val="left"/>
              <w:rPr>
                <w:sz w:val="20"/>
                <w:szCs w:val="20"/>
              </w:rPr>
            </w:pPr>
            <w:sdt>
              <w:sdtPr>
                <w:rPr>
                  <w:sz w:val="20"/>
                  <w:szCs w:val="20"/>
                </w:rPr>
                <w:id w:val="-619070029"/>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4B219055" w14:textId="01546BBD" w:rsidR="00DA29BE" w:rsidRPr="00BA430E" w:rsidRDefault="00B267A9" w:rsidP="00DA29BE">
            <w:pPr>
              <w:jc w:val="left"/>
              <w:rPr>
                <w:sz w:val="20"/>
                <w:szCs w:val="20"/>
              </w:rPr>
            </w:pPr>
            <w:sdt>
              <w:sdtPr>
                <w:rPr>
                  <w:sz w:val="20"/>
                  <w:szCs w:val="20"/>
                </w:rPr>
                <w:id w:val="-408699189"/>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1AAE37F" w14:textId="7BD8C712" w:rsidR="00DA29BE" w:rsidRPr="00AC3C62" w:rsidRDefault="00DA29BE" w:rsidP="00DA29BE">
            <w:pPr>
              <w:widowControl/>
              <w:jc w:val="left"/>
              <w:rPr>
                <w:sz w:val="18"/>
                <w:szCs w:val="18"/>
              </w:rPr>
            </w:pPr>
            <w:r w:rsidRPr="00AC3C62">
              <w:rPr>
                <w:rFonts w:hint="eastAsia"/>
                <w:sz w:val="18"/>
                <w:szCs w:val="18"/>
              </w:rPr>
              <w:t>平17厚労告419</w:t>
            </w:r>
            <w:r w:rsidRPr="00AC3C62">
              <w:rPr>
                <w:rFonts w:hint="eastAsia"/>
                <w:sz w:val="18"/>
                <w:szCs w:val="18"/>
              </w:rPr>
              <w:br/>
              <w:t>1のイ</w:t>
            </w:r>
          </w:p>
        </w:tc>
      </w:tr>
      <w:tr w:rsidR="00DA29BE" w:rsidRPr="0002410B" w14:paraId="3C573932" w14:textId="77777777" w:rsidTr="00A13794">
        <w:tc>
          <w:tcPr>
            <w:tcW w:w="279" w:type="dxa"/>
            <w:tcBorders>
              <w:top w:val="nil"/>
              <w:bottom w:val="nil"/>
            </w:tcBorders>
            <w:tcMar>
              <w:top w:w="0" w:type="dxa"/>
              <w:left w:w="28" w:type="dxa"/>
              <w:bottom w:w="57" w:type="dxa"/>
              <w:right w:w="28" w:type="dxa"/>
            </w:tcMar>
          </w:tcPr>
          <w:p w14:paraId="66CDC20B"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E9A049F" w14:textId="77777777" w:rsidR="00DA29BE" w:rsidRPr="00B0262B" w:rsidRDefault="00DA29BE" w:rsidP="00DA29B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5B045CA" w14:textId="0E0AEBF4" w:rsidR="009672BF" w:rsidRPr="00A378A1" w:rsidRDefault="00DA29BE" w:rsidP="00B66CCE">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その契約内容について、入所者等から文書により同意を得ていますか。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492B8A7" w14:textId="77777777" w:rsidR="00DA29BE" w:rsidRPr="00BA430E" w:rsidRDefault="00B267A9" w:rsidP="00DA29BE">
            <w:pPr>
              <w:jc w:val="left"/>
              <w:rPr>
                <w:sz w:val="20"/>
                <w:szCs w:val="20"/>
              </w:rPr>
            </w:pPr>
            <w:sdt>
              <w:sdtPr>
                <w:rPr>
                  <w:sz w:val="20"/>
                  <w:szCs w:val="20"/>
                </w:rPr>
                <w:id w:val="893325084"/>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0672444E" w14:textId="3BC2D667" w:rsidR="00DA29BE" w:rsidRPr="00BA430E" w:rsidRDefault="00B267A9" w:rsidP="00DA29BE">
            <w:pPr>
              <w:jc w:val="left"/>
              <w:rPr>
                <w:sz w:val="20"/>
                <w:szCs w:val="20"/>
              </w:rPr>
            </w:pPr>
            <w:sdt>
              <w:sdtPr>
                <w:rPr>
                  <w:sz w:val="20"/>
                  <w:szCs w:val="20"/>
                </w:rPr>
                <w:id w:val="-115370749"/>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8B329CB" w14:textId="58458028" w:rsidR="00DA29BE" w:rsidRPr="00AC3C62" w:rsidRDefault="00DA29BE" w:rsidP="00DA29BE">
            <w:pPr>
              <w:widowControl/>
              <w:jc w:val="left"/>
              <w:rPr>
                <w:sz w:val="18"/>
                <w:szCs w:val="18"/>
              </w:rPr>
            </w:pPr>
            <w:r w:rsidRPr="00AC3C62">
              <w:rPr>
                <w:rFonts w:hint="eastAsia"/>
                <w:sz w:val="18"/>
                <w:szCs w:val="18"/>
              </w:rPr>
              <w:t>17厚労告419</w:t>
            </w:r>
            <w:r w:rsidRPr="00AC3C62">
              <w:rPr>
                <w:rFonts w:hint="eastAsia"/>
                <w:sz w:val="18"/>
                <w:szCs w:val="18"/>
              </w:rPr>
              <w:br/>
              <w:t>1のロ</w:t>
            </w:r>
          </w:p>
        </w:tc>
      </w:tr>
      <w:tr w:rsidR="00DA29BE" w:rsidRPr="0002410B" w14:paraId="4BAC6F03" w14:textId="77777777" w:rsidTr="00A13794">
        <w:tc>
          <w:tcPr>
            <w:tcW w:w="279" w:type="dxa"/>
            <w:tcBorders>
              <w:top w:val="nil"/>
              <w:bottom w:val="nil"/>
            </w:tcBorders>
            <w:tcMar>
              <w:top w:w="0" w:type="dxa"/>
              <w:left w:w="28" w:type="dxa"/>
              <w:bottom w:w="57" w:type="dxa"/>
              <w:right w:w="28" w:type="dxa"/>
            </w:tcMar>
          </w:tcPr>
          <w:p w14:paraId="793A14F1"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4426354" w14:textId="77777777" w:rsidR="00DA29BE" w:rsidRPr="00B0262B" w:rsidRDefault="00DA29BE" w:rsidP="00DA29B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1E95812" w14:textId="0F198084" w:rsidR="00DA29BE" w:rsidRPr="00A378A1" w:rsidRDefault="00DA29BE" w:rsidP="00DA29BE">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居住及び食事の提供に係る利用料について、その具体的内容、金額の設定及び変更に関し、運営規程への記載を行うとともに、施設内の見やすい場所に掲示を行っていますか。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CAB3834" w14:textId="77777777" w:rsidR="00DA29BE" w:rsidRPr="00BA430E" w:rsidRDefault="00B267A9" w:rsidP="00DA29BE">
            <w:pPr>
              <w:jc w:val="left"/>
              <w:rPr>
                <w:sz w:val="20"/>
                <w:szCs w:val="20"/>
              </w:rPr>
            </w:pPr>
            <w:sdt>
              <w:sdtPr>
                <w:rPr>
                  <w:sz w:val="20"/>
                  <w:szCs w:val="20"/>
                </w:rPr>
                <w:id w:val="1579716281"/>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2FE47A1D" w14:textId="0F97F0D2" w:rsidR="00DA29BE" w:rsidRPr="00BA430E" w:rsidRDefault="00B267A9" w:rsidP="00DA29BE">
            <w:pPr>
              <w:jc w:val="left"/>
              <w:rPr>
                <w:sz w:val="20"/>
                <w:szCs w:val="20"/>
              </w:rPr>
            </w:pPr>
            <w:sdt>
              <w:sdtPr>
                <w:rPr>
                  <w:sz w:val="20"/>
                  <w:szCs w:val="20"/>
                </w:rPr>
                <w:id w:val="-1530709724"/>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B2D80A0" w14:textId="37AEAC92" w:rsidR="00DA29BE" w:rsidRPr="00AC3C62" w:rsidRDefault="00DA29BE" w:rsidP="00DA29BE">
            <w:pPr>
              <w:widowControl/>
              <w:jc w:val="left"/>
              <w:rPr>
                <w:sz w:val="18"/>
                <w:szCs w:val="18"/>
              </w:rPr>
            </w:pPr>
            <w:r w:rsidRPr="00AC3C62">
              <w:rPr>
                <w:rFonts w:hint="eastAsia"/>
                <w:sz w:val="18"/>
                <w:szCs w:val="18"/>
              </w:rPr>
              <w:t>平17厚労告419</w:t>
            </w:r>
            <w:r w:rsidRPr="00AC3C62">
              <w:rPr>
                <w:rFonts w:hint="eastAsia"/>
                <w:sz w:val="18"/>
                <w:szCs w:val="18"/>
              </w:rPr>
              <w:br/>
              <w:t>1のハ</w:t>
            </w:r>
          </w:p>
        </w:tc>
      </w:tr>
      <w:tr w:rsidR="00DA29BE" w:rsidRPr="0002410B" w14:paraId="05BC4D05" w14:textId="77777777" w:rsidTr="00A13794">
        <w:tc>
          <w:tcPr>
            <w:tcW w:w="279" w:type="dxa"/>
            <w:tcBorders>
              <w:top w:val="nil"/>
              <w:left w:val="single" w:sz="4" w:space="0" w:color="auto"/>
              <w:bottom w:val="nil"/>
            </w:tcBorders>
            <w:tcMar>
              <w:top w:w="0" w:type="dxa"/>
              <w:left w:w="28" w:type="dxa"/>
              <w:bottom w:w="57" w:type="dxa"/>
              <w:right w:w="28" w:type="dxa"/>
            </w:tcMar>
          </w:tcPr>
          <w:p w14:paraId="312BADB8"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3B42756" w14:textId="77777777" w:rsidR="00DA29BE" w:rsidRPr="00B0262B" w:rsidRDefault="00DA29BE" w:rsidP="00DA29BE">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155F09F" w14:textId="305EC830" w:rsidR="00DA29BE" w:rsidRPr="00A378A1" w:rsidRDefault="00DA29BE" w:rsidP="00DA29BE">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居住費に係る利用料は、居住環境の違いに応じて、それぞれ次に掲げる額を基本としていますか。 </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9D1B01C" w14:textId="77777777" w:rsidR="00DA29BE" w:rsidRPr="00BA430E" w:rsidRDefault="00B267A9" w:rsidP="00DA29BE">
            <w:pPr>
              <w:jc w:val="left"/>
              <w:rPr>
                <w:sz w:val="20"/>
                <w:szCs w:val="20"/>
              </w:rPr>
            </w:pPr>
            <w:sdt>
              <w:sdtPr>
                <w:rPr>
                  <w:sz w:val="20"/>
                  <w:szCs w:val="20"/>
                </w:rPr>
                <w:id w:val="-37293381"/>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38FCF0A2" w14:textId="6C5DEA07" w:rsidR="00DA29BE" w:rsidRPr="00BA430E" w:rsidRDefault="00B267A9" w:rsidP="00DA29BE">
            <w:pPr>
              <w:jc w:val="left"/>
              <w:rPr>
                <w:sz w:val="20"/>
                <w:szCs w:val="20"/>
              </w:rPr>
            </w:pPr>
            <w:sdt>
              <w:sdtPr>
                <w:rPr>
                  <w:sz w:val="20"/>
                  <w:szCs w:val="20"/>
                </w:rPr>
                <w:id w:val="1549108498"/>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360E1E63" w14:textId="77777777" w:rsidR="00DA29BE" w:rsidRPr="00AC3C62" w:rsidRDefault="00DA29BE" w:rsidP="00DA29BE">
            <w:pPr>
              <w:jc w:val="left"/>
              <w:rPr>
                <w:sz w:val="18"/>
                <w:szCs w:val="18"/>
              </w:rPr>
            </w:pPr>
            <w:r w:rsidRPr="00AC3C62">
              <w:rPr>
                <w:rFonts w:hint="eastAsia"/>
                <w:sz w:val="18"/>
                <w:szCs w:val="18"/>
              </w:rPr>
              <w:t>平</w:t>
            </w:r>
            <w:r w:rsidRPr="00AC3C62">
              <w:rPr>
                <w:sz w:val="18"/>
                <w:szCs w:val="18"/>
              </w:rPr>
              <w:t>17厚労告419</w:t>
            </w:r>
          </w:p>
          <w:p w14:paraId="5AA84DC4" w14:textId="6D65859F" w:rsidR="00DA29BE" w:rsidRPr="00AC3C62" w:rsidRDefault="00DA29BE" w:rsidP="00DA29BE">
            <w:pPr>
              <w:jc w:val="left"/>
              <w:rPr>
                <w:sz w:val="18"/>
                <w:szCs w:val="18"/>
              </w:rPr>
            </w:pPr>
            <w:r w:rsidRPr="00AC3C62">
              <w:rPr>
                <w:sz w:val="18"/>
                <w:szCs w:val="18"/>
              </w:rPr>
              <w:t>2のイの(1)の(ⅰ)(ⅱ)</w:t>
            </w:r>
          </w:p>
        </w:tc>
      </w:tr>
      <w:tr w:rsidR="00DA29BE" w:rsidRPr="0002410B" w14:paraId="7CC212EC" w14:textId="77777777" w:rsidTr="00A13794">
        <w:tc>
          <w:tcPr>
            <w:tcW w:w="279" w:type="dxa"/>
            <w:tcBorders>
              <w:top w:val="nil"/>
              <w:bottom w:val="nil"/>
            </w:tcBorders>
            <w:tcMar>
              <w:top w:w="0" w:type="dxa"/>
              <w:left w:w="28" w:type="dxa"/>
              <w:bottom w:w="57" w:type="dxa"/>
              <w:right w:w="28" w:type="dxa"/>
            </w:tcMar>
          </w:tcPr>
          <w:p w14:paraId="23E3731D"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7C3DF26" w14:textId="77777777" w:rsidR="00DA29BE" w:rsidRPr="00B0262B" w:rsidRDefault="00DA29BE" w:rsidP="00DA29B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05496CF" w14:textId="456F3155" w:rsidR="00DA29BE" w:rsidRPr="00A378A1" w:rsidRDefault="00A35D3C" w:rsidP="00A35D3C">
            <w:pPr>
              <w:widowControl/>
              <w:rPr>
                <w:szCs w:val="21"/>
              </w:rPr>
            </w:pPr>
            <w:r>
              <w:rPr>
                <w:rFonts w:hint="eastAsia"/>
                <w:szCs w:val="21"/>
              </w:rPr>
              <w:t>①</w:t>
            </w:r>
            <w:r w:rsidR="00AB7C84">
              <w:rPr>
                <w:rFonts w:hint="eastAsia"/>
                <w:szCs w:val="21"/>
              </w:rPr>
              <w:t xml:space="preserve">　</w:t>
            </w:r>
            <w:r w:rsidR="00DA29BE" w:rsidRPr="004E0078">
              <w:rPr>
                <w:rFonts w:hint="eastAsia"/>
                <w:szCs w:val="21"/>
              </w:rPr>
              <w:t>ユニット型個室、ユニット型個室的多床室、従来型個室</w:t>
            </w:r>
            <w:r w:rsidR="00DA29BE" w:rsidRPr="004E0078">
              <w:rPr>
                <w:rFonts w:hint="eastAsia"/>
                <w:szCs w:val="21"/>
              </w:rPr>
              <w:br/>
              <w:t xml:space="preserve">　 </w:t>
            </w:r>
            <w:r w:rsidR="00564AD5">
              <w:rPr>
                <w:rFonts w:hint="eastAsia"/>
                <w:szCs w:val="21"/>
              </w:rPr>
              <w:t xml:space="preserve">　　　 </w:t>
            </w:r>
            <w:r w:rsidR="00AB7C84">
              <w:rPr>
                <w:rFonts w:hint="eastAsia"/>
                <w:szCs w:val="21"/>
              </w:rPr>
              <w:t xml:space="preserve">　</w:t>
            </w:r>
            <w:r w:rsidR="00DA29BE" w:rsidRPr="004E0078">
              <w:rPr>
                <w:rFonts w:hint="eastAsia"/>
                <w:szCs w:val="21"/>
              </w:rPr>
              <w:t>→　室料及び光熱水費に相当する額</w:t>
            </w:r>
            <w:r w:rsidR="00DA29BE" w:rsidRPr="004E0078">
              <w:rPr>
                <w:rFonts w:hint="eastAsia"/>
                <w:szCs w:val="21"/>
              </w:rPr>
              <w:br/>
            </w:r>
            <w:r w:rsidR="00564AD5">
              <w:rPr>
                <w:rFonts w:hint="eastAsia"/>
                <w:szCs w:val="21"/>
              </w:rPr>
              <w:t>②</w:t>
            </w:r>
            <w:r w:rsidR="00AB7C84">
              <w:rPr>
                <w:rFonts w:hint="eastAsia"/>
                <w:szCs w:val="21"/>
              </w:rPr>
              <w:t xml:space="preserve">　</w:t>
            </w:r>
            <w:r w:rsidR="00DA29BE" w:rsidRPr="004E0078">
              <w:rPr>
                <w:rFonts w:hint="eastAsia"/>
                <w:szCs w:val="21"/>
              </w:rPr>
              <w:t>多床室  →　光熱水費に相当する額</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82A7385" w14:textId="77777777" w:rsidR="00DA29BE" w:rsidRPr="00BA430E" w:rsidRDefault="00DA29BE" w:rsidP="00DA29BE">
            <w:pPr>
              <w:jc w:val="left"/>
              <w:rPr>
                <w:sz w:val="20"/>
                <w:szCs w:val="20"/>
              </w:rPr>
            </w:pPr>
          </w:p>
        </w:tc>
        <w:tc>
          <w:tcPr>
            <w:tcW w:w="1259" w:type="dxa"/>
            <w:vMerge/>
            <w:tcBorders>
              <w:top w:val="single" w:sz="4" w:space="0" w:color="auto"/>
              <w:left w:val="single" w:sz="4" w:space="0" w:color="auto"/>
              <w:bottom w:val="single" w:sz="4" w:space="0" w:color="auto"/>
            </w:tcBorders>
            <w:tcMar>
              <w:top w:w="0" w:type="dxa"/>
              <w:left w:w="28" w:type="dxa"/>
              <w:bottom w:w="57" w:type="dxa"/>
              <w:right w:w="28" w:type="dxa"/>
            </w:tcMar>
          </w:tcPr>
          <w:p w14:paraId="7F9E7381" w14:textId="77777777" w:rsidR="00DA29BE" w:rsidRPr="00AC3C62" w:rsidRDefault="00DA29BE" w:rsidP="00DA29BE">
            <w:pPr>
              <w:jc w:val="left"/>
              <w:rPr>
                <w:sz w:val="18"/>
                <w:szCs w:val="18"/>
              </w:rPr>
            </w:pPr>
          </w:p>
        </w:tc>
      </w:tr>
      <w:tr w:rsidR="00DA29BE" w:rsidRPr="0002410B" w14:paraId="598E1D7C" w14:textId="77777777" w:rsidTr="00A13794">
        <w:tc>
          <w:tcPr>
            <w:tcW w:w="279" w:type="dxa"/>
            <w:tcBorders>
              <w:top w:val="nil"/>
              <w:bottom w:val="nil"/>
            </w:tcBorders>
            <w:tcMar>
              <w:top w:w="0" w:type="dxa"/>
              <w:left w:w="28" w:type="dxa"/>
              <w:bottom w:w="57" w:type="dxa"/>
              <w:right w:w="28" w:type="dxa"/>
            </w:tcMar>
          </w:tcPr>
          <w:p w14:paraId="3C5CD9B3"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1188C81" w14:textId="77777777" w:rsidR="00DA29BE" w:rsidRPr="00B0262B" w:rsidRDefault="00DA29BE" w:rsidP="00DA29BE">
            <w:pPr>
              <w:ind w:firstLineChars="100" w:firstLine="210"/>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5D320F5" w14:textId="1883C0CC" w:rsidR="00DA29BE" w:rsidRPr="00A378A1" w:rsidRDefault="00DA29BE" w:rsidP="00DA29BE">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居住費に係る利用料の水準の設定に当たって勘案すべき事項は、次のとおりとしていますか。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E9DB12D" w14:textId="77777777" w:rsidR="00DA29BE" w:rsidRPr="00BA430E" w:rsidRDefault="00B267A9" w:rsidP="00DA29BE">
            <w:pPr>
              <w:jc w:val="left"/>
              <w:rPr>
                <w:sz w:val="20"/>
                <w:szCs w:val="20"/>
              </w:rPr>
            </w:pPr>
            <w:sdt>
              <w:sdtPr>
                <w:rPr>
                  <w:sz w:val="20"/>
                  <w:szCs w:val="20"/>
                </w:rPr>
                <w:id w:val="151419489"/>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7FA426A6" w14:textId="32A2F898" w:rsidR="00DA29BE" w:rsidRPr="00BA430E" w:rsidRDefault="00B267A9" w:rsidP="00DA29BE">
            <w:pPr>
              <w:jc w:val="left"/>
              <w:rPr>
                <w:sz w:val="20"/>
                <w:szCs w:val="20"/>
              </w:rPr>
            </w:pPr>
            <w:sdt>
              <w:sdtPr>
                <w:rPr>
                  <w:sz w:val="20"/>
                  <w:szCs w:val="20"/>
                </w:rPr>
                <w:id w:val="1085499590"/>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vMerge w:val="restart"/>
            <w:tcBorders>
              <w:top w:val="single" w:sz="4" w:space="0" w:color="auto"/>
              <w:left w:val="single" w:sz="4" w:space="0" w:color="auto"/>
              <w:bottom w:val="nil"/>
            </w:tcBorders>
            <w:tcMar>
              <w:top w:w="0" w:type="dxa"/>
              <w:left w:w="28" w:type="dxa"/>
              <w:bottom w:w="57" w:type="dxa"/>
              <w:right w:w="28" w:type="dxa"/>
            </w:tcMar>
          </w:tcPr>
          <w:p w14:paraId="40C998A3" w14:textId="77777777" w:rsidR="00DA29BE" w:rsidRPr="00AC3C62" w:rsidRDefault="00DA29BE" w:rsidP="00DA29BE">
            <w:pPr>
              <w:jc w:val="left"/>
              <w:rPr>
                <w:sz w:val="18"/>
                <w:szCs w:val="18"/>
              </w:rPr>
            </w:pPr>
            <w:r w:rsidRPr="00AC3C62">
              <w:rPr>
                <w:rFonts w:hint="eastAsia"/>
                <w:sz w:val="18"/>
                <w:szCs w:val="18"/>
              </w:rPr>
              <w:t>平</w:t>
            </w:r>
            <w:r w:rsidRPr="00AC3C62">
              <w:rPr>
                <w:sz w:val="18"/>
                <w:szCs w:val="18"/>
              </w:rPr>
              <w:t>17厚労告419</w:t>
            </w:r>
          </w:p>
          <w:p w14:paraId="576BB1BA" w14:textId="10F18666" w:rsidR="00DA29BE" w:rsidRPr="00AC3C62" w:rsidRDefault="00DA29BE" w:rsidP="00DA29BE">
            <w:pPr>
              <w:jc w:val="left"/>
              <w:rPr>
                <w:sz w:val="18"/>
                <w:szCs w:val="18"/>
              </w:rPr>
            </w:pPr>
            <w:r w:rsidRPr="00AC3C62">
              <w:rPr>
                <w:sz w:val="18"/>
                <w:szCs w:val="18"/>
              </w:rPr>
              <w:t>2のイの(2)の(ⅰ)(ⅱ)</w:t>
            </w:r>
          </w:p>
        </w:tc>
      </w:tr>
      <w:tr w:rsidR="00DA29BE" w:rsidRPr="0002410B" w14:paraId="68DDA05E" w14:textId="77777777" w:rsidTr="00A13794">
        <w:tc>
          <w:tcPr>
            <w:tcW w:w="279" w:type="dxa"/>
            <w:tcBorders>
              <w:top w:val="nil"/>
              <w:bottom w:val="nil"/>
            </w:tcBorders>
            <w:tcMar>
              <w:top w:w="0" w:type="dxa"/>
              <w:left w:w="28" w:type="dxa"/>
              <w:bottom w:w="57" w:type="dxa"/>
              <w:right w:w="28" w:type="dxa"/>
            </w:tcMar>
          </w:tcPr>
          <w:p w14:paraId="3C0E13FC"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32180A5"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750E21B" w14:textId="7495E707" w:rsidR="00DA29BE" w:rsidRPr="004E0078" w:rsidRDefault="00A35D3C" w:rsidP="00A35D3C">
            <w:pPr>
              <w:widowControl/>
              <w:ind w:left="210" w:hangingChars="100" w:hanging="210"/>
              <w:rPr>
                <w:szCs w:val="21"/>
              </w:rPr>
            </w:pPr>
            <w:r>
              <w:rPr>
                <w:rFonts w:hint="eastAsia"/>
                <w:szCs w:val="21"/>
              </w:rPr>
              <w:t>①</w:t>
            </w:r>
            <w:r w:rsidR="00DA29BE" w:rsidRPr="004E0078">
              <w:rPr>
                <w:rFonts w:hint="eastAsia"/>
                <w:szCs w:val="21"/>
              </w:rPr>
              <w:t xml:space="preserve">　利用者等が利用する施設の建設費用(修繕費用、維持費用を含み、公的助成の有無についても勘案すること。)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4FEE713" w14:textId="77777777" w:rsidR="00DA29BE" w:rsidRPr="00BA430E" w:rsidRDefault="00DA29BE" w:rsidP="00DA29BE">
            <w:pPr>
              <w:jc w:val="left"/>
              <w:rPr>
                <w:sz w:val="20"/>
                <w:szCs w:val="20"/>
              </w:rPr>
            </w:pPr>
          </w:p>
        </w:tc>
        <w:tc>
          <w:tcPr>
            <w:tcW w:w="1259" w:type="dxa"/>
            <w:vMerge/>
            <w:tcBorders>
              <w:top w:val="nil"/>
              <w:left w:val="single" w:sz="4" w:space="0" w:color="auto"/>
              <w:bottom w:val="nil"/>
            </w:tcBorders>
            <w:tcMar>
              <w:top w:w="0" w:type="dxa"/>
              <w:left w:w="28" w:type="dxa"/>
              <w:bottom w:w="57" w:type="dxa"/>
              <w:right w:w="28" w:type="dxa"/>
            </w:tcMar>
          </w:tcPr>
          <w:p w14:paraId="31F39666" w14:textId="77777777" w:rsidR="00DA29BE" w:rsidRPr="00AC3C62" w:rsidRDefault="00DA29BE" w:rsidP="00DA29BE">
            <w:pPr>
              <w:jc w:val="left"/>
              <w:rPr>
                <w:sz w:val="18"/>
                <w:szCs w:val="18"/>
              </w:rPr>
            </w:pPr>
          </w:p>
        </w:tc>
      </w:tr>
      <w:tr w:rsidR="00DA29BE" w:rsidRPr="0002410B" w14:paraId="31998D87" w14:textId="77777777" w:rsidTr="00A13794">
        <w:tc>
          <w:tcPr>
            <w:tcW w:w="279" w:type="dxa"/>
            <w:tcBorders>
              <w:top w:val="nil"/>
              <w:bottom w:val="nil"/>
            </w:tcBorders>
            <w:tcMar>
              <w:top w:w="0" w:type="dxa"/>
              <w:left w:w="28" w:type="dxa"/>
              <w:bottom w:w="57" w:type="dxa"/>
              <w:right w:w="28" w:type="dxa"/>
            </w:tcMar>
          </w:tcPr>
          <w:p w14:paraId="195E23C5"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B8F0C71" w14:textId="77777777" w:rsidR="00DA29BE" w:rsidRPr="00B0262B" w:rsidRDefault="00DA29BE" w:rsidP="00DA29B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9DD16A7" w14:textId="43506CD6" w:rsidR="00DA29BE" w:rsidRPr="004E0078" w:rsidRDefault="00A35D3C" w:rsidP="00A35D3C">
            <w:pPr>
              <w:widowControl/>
              <w:ind w:left="210" w:hangingChars="100" w:hanging="210"/>
              <w:rPr>
                <w:szCs w:val="21"/>
              </w:rPr>
            </w:pPr>
            <w:r>
              <w:rPr>
                <w:rFonts w:hint="eastAsia"/>
                <w:szCs w:val="21"/>
              </w:rPr>
              <w:t>②</w:t>
            </w:r>
            <w:r w:rsidR="00DA29BE" w:rsidRPr="004E0078">
              <w:rPr>
                <w:rFonts w:hint="eastAsia"/>
                <w:szCs w:val="21"/>
              </w:rPr>
              <w:t xml:space="preserve">　近隣地域に所在する類似施設の家賃及び光熱水費の平均的な費用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1BAE912" w14:textId="77777777" w:rsidR="00DA29BE" w:rsidRPr="00BA430E" w:rsidRDefault="00DA29BE" w:rsidP="00DA29BE">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A8C40AA" w14:textId="77777777" w:rsidR="00DA29BE" w:rsidRPr="00AC3C62" w:rsidRDefault="00DA29BE" w:rsidP="00DA29BE">
            <w:pPr>
              <w:jc w:val="left"/>
              <w:rPr>
                <w:sz w:val="18"/>
                <w:szCs w:val="18"/>
              </w:rPr>
            </w:pPr>
          </w:p>
        </w:tc>
      </w:tr>
      <w:tr w:rsidR="00DA29BE" w:rsidRPr="0002410B" w14:paraId="74AAF5AC" w14:textId="77777777" w:rsidTr="00A13794">
        <w:tc>
          <w:tcPr>
            <w:tcW w:w="279" w:type="dxa"/>
            <w:tcBorders>
              <w:top w:val="nil"/>
              <w:bottom w:val="nil"/>
            </w:tcBorders>
            <w:tcMar>
              <w:top w:w="0" w:type="dxa"/>
              <w:left w:w="28" w:type="dxa"/>
              <w:bottom w:w="57" w:type="dxa"/>
              <w:right w:w="28" w:type="dxa"/>
            </w:tcMar>
          </w:tcPr>
          <w:p w14:paraId="6AD750BA"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140E3DB" w14:textId="77777777" w:rsidR="00DA29BE" w:rsidRPr="00B0262B" w:rsidRDefault="00DA29BE" w:rsidP="00DA29B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172452B" w14:textId="0AD5FF43" w:rsidR="009672BF" w:rsidRPr="0078531F" w:rsidRDefault="00DA29BE" w:rsidP="0006716B">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⑹</w:t>
            </w:r>
            <w:r w:rsidRPr="004E0078">
              <w:rPr>
                <w:rFonts w:ascii="ＭＳ ゴシック" w:eastAsia="ＭＳ ゴシック" w:hAnsi="ＭＳ ゴシック" w:hint="eastAsia"/>
                <w:b/>
                <w:bCs/>
                <w:szCs w:val="21"/>
              </w:rPr>
              <w:t xml:space="preserve">　食事の提供に係る利用料は、食材料費及び調理に係る費用に相当する額を基本としていますか。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035EDAF" w14:textId="77777777" w:rsidR="00DA29BE" w:rsidRPr="00BA430E" w:rsidRDefault="00B267A9" w:rsidP="00DA29BE">
            <w:pPr>
              <w:jc w:val="left"/>
              <w:rPr>
                <w:sz w:val="20"/>
                <w:szCs w:val="20"/>
              </w:rPr>
            </w:pPr>
            <w:sdt>
              <w:sdtPr>
                <w:rPr>
                  <w:sz w:val="20"/>
                  <w:szCs w:val="20"/>
                </w:rPr>
                <w:id w:val="1961458621"/>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67D438B8" w14:textId="6FEC1F26" w:rsidR="00DA29BE" w:rsidRPr="00BA430E" w:rsidRDefault="00B267A9" w:rsidP="00DA29BE">
            <w:pPr>
              <w:jc w:val="left"/>
              <w:rPr>
                <w:sz w:val="20"/>
                <w:szCs w:val="20"/>
              </w:rPr>
            </w:pPr>
            <w:sdt>
              <w:sdtPr>
                <w:rPr>
                  <w:sz w:val="20"/>
                  <w:szCs w:val="20"/>
                </w:rPr>
                <w:id w:val="1702514762"/>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390CA3A" w14:textId="06793EA5" w:rsidR="00DA29BE" w:rsidRPr="00AC3C62" w:rsidRDefault="00DA29BE" w:rsidP="009672BF">
            <w:pPr>
              <w:widowControl/>
              <w:jc w:val="left"/>
              <w:rPr>
                <w:sz w:val="18"/>
                <w:szCs w:val="18"/>
              </w:rPr>
            </w:pPr>
            <w:r w:rsidRPr="00AC3C62">
              <w:rPr>
                <w:rFonts w:hint="eastAsia"/>
                <w:sz w:val="18"/>
                <w:szCs w:val="18"/>
              </w:rPr>
              <w:t>平17厚労告4192のロ</w:t>
            </w:r>
          </w:p>
        </w:tc>
      </w:tr>
      <w:tr w:rsidR="00DA29BE" w:rsidRPr="0002410B" w14:paraId="792B2470" w14:textId="77777777" w:rsidTr="00A13794">
        <w:tc>
          <w:tcPr>
            <w:tcW w:w="279" w:type="dxa"/>
            <w:tcBorders>
              <w:top w:val="nil"/>
              <w:bottom w:val="single" w:sz="4" w:space="0" w:color="auto"/>
            </w:tcBorders>
            <w:tcMar>
              <w:top w:w="0" w:type="dxa"/>
              <w:left w:w="28" w:type="dxa"/>
              <w:bottom w:w="57" w:type="dxa"/>
              <w:right w:w="28" w:type="dxa"/>
            </w:tcMar>
          </w:tcPr>
          <w:p w14:paraId="5D9FC92F" w14:textId="77777777" w:rsidR="00DA29BE" w:rsidRPr="00B0262B" w:rsidRDefault="00DA29BE" w:rsidP="00DA29BE">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55F5FA19" w14:textId="77777777" w:rsidR="00DA29BE" w:rsidRPr="00B0262B" w:rsidRDefault="00DA29BE" w:rsidP="00DA29B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8886BBE" w14:textId="3CF3518B" w:rsidR="00DA29BE" w:rsidRPr="0078531F" w:rsidRDefault="00DA29BE" w:rsidP="00DA29BE">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入所者が選定する特別な居室等の提供又は特別な食事の提供に係る利用料は、上記の居住費及び食事の提供に係る利用料と明確に区分して受領していますか。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1E2C515" w14:textId="77777777" w:rsidR="00DA29BE" w:rsidRPr="00BA430E" w:rsidRDefault="00B267A9" w:rsidP="00DA29BE">
            <w:pPr>
              <w:jc w:val="left"/>
              <w:rPr>
                <w:sz w:val="20"/>
                <w:szCs w:val="20"/>
              </w:rPr>
            </w:pPr>
            <w:sdt>
              <w:sdtPr>
                <w:rPr>
                  <w:sz w:val="20"/>
                  <w:szCs w:val="20"/>
                </w:rPr>
                <w:id w:val="-1115667972"/>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049A4FFD" w14:textId="23AFB6D5" w:rsidR="00DA29BE" w:rsidRPr="00BA430E" w:rsidRDefault="00B267A9" w:rsidP="00DA29BE">
            <w:pPr>
              <w:jc w:val="left"/>
              <w:rPr>
                <w:sz w:val="20"/>
                <w:szCs w:val="20"/>
              </w:rPr>
            </w:pPr>
            <w:sdt>
              <w:sdtPr>
                <w:rPr>
                  <w:sz w:val="20"/>
                  <w:szCs w:val="20"/>
                </w:rPr>
                <w:id w:val="-1533420013"/>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EFB48F8" w14:textId="2CD15AA2" w:rsidR="00DA29BE" w:rsidRPr="00AC3C62" w:rsidRDefault="00DA29BE" w:rsidP="00DA29BE">
            <w:pPr>
              <w:widowControl/>
              <w:jc w:val="left"/>
              <w:rPr>
                <w:sz w:val="18"/>
                <w:szCs w:val="18"/>
              </w:rPr>
            </w:pPr>
            <w:r w:rsidRPr="00AC3C62">
              <w:rPr>
                <w:rFonts w:hint="eastAsia"/>
                <w:sz w:val="18"/>
                <w:szCs w:val="18"/>
              </w:rPr>
              <w:t>平17厚労告419</w:t>
            </w:r>
            <w:r w:rsidRPr="00AC3C62">
              <w:rPr>
                <w:rFonts w:hint="eastAsia"/>
                <w:sz w:val="18"/>
                <w:szCs w:val="18"/>
              </w:rPr>
              <w:br/>
              <w:t>3</w:t>
            </w:r>
          </w:p>
        </w:tc>
      </w:tr>
      <w:tr w:rsidR="00DA29BE" w:rsidRPr="0002410B" w14:paraId="550E21E0" w14:textId="77777777" w:rsidTr="00A13794">
        <w:tc>
          <w:tcPr>
            <w:tcW w:w="279" w:type="dxa"/>
            <w:tcBorders>
              <w:top w:val="single" w:sz="4" w:space="0" w:color="auto"/>
              <w:bottom w:val="nil"/>
            </w:tcBorders>
            <w:tcMar>
              <w:top w:w="0" w:type="dxa"/>
              <w:left w:w="28" w:type="dxa"/>
              <w:bottom w:w="57" w:type="dxa"/>
              <w:right w:w="28" w:type="dxa"/>
            </w:tcMar>
          </w:tcPr>
          <w:p w14:paraId="0721CE6F" w14:textId="36EB04EE" w:rsidR="00DA29BE" w:rsidRPr="00B0262B" w:rsidRDefault="00DA29BE" w:rsidP="00DA29BE">
            <w:pPr>
              <w:jc w:val="right"/>
              <w:rPr>
                <w:szCs w:val="21"/>
              </w:rPr>
            </w:pPr>
            <w:r w:rsidRPr="00B0262B">
              <w:rPr>
                <w:rFonts w:hint="eastAsia"/>
                <w:szCs w:val="21"/>
              </w:rPr>
              <w:t>11</w:t>
            </w:r>
          </w:p>
        </w:tc>
        <w:tc>
          <w:tcPr>
            <w:tcW w:w="1276" w:type="dxa"/>
            <w:tcBorders>
              <w:top w:val="single" w:sz="4" w:space="0" w:color="auto"/>
              <w:bottom w:val="nil"/>
              <w:right w:val="single" w:sz="4" w:space="0" w:color="auto"/>
            </w:tcBorders>
            <w:tcMar>
              <w:top w:w="0" w:type="dxa"/>
              <w:left w:w="57" w:type="dxa"/>
              <w:bottom w:w="57" w:type="dxa"/>
              <w:right w:w="57" w:type="dxa"/>
            </w:tcMar>
          </w:tcPr>
          <w:p w14:paraId="421BEC47" w14:textId="77777777" w:rsidR="00DA29BE" w:rsidRPr="00B0262B" w:rsidRDefault="00DA29BE" w:rsidP="00DA29BE">
            <w:pPr>
              <w:widowControl/>
              <w:rPr>
                <w:szCs w:val="21"/>
              </w:rPr>
            </w:pPr>
            <w:r w:rsidRPr="00B0262B">
              <w:rPr>
                <w:rFonts w:hint="eastAsia"/>
                <w:szCs w:val="21"/>
              </w:rPr>
              <w:t>身体的拘束等</w:t>
            </w:r>
          </w:p>
          <w:p w14:paraId="36F9219C" w14:textId="77777777" w:rsidR="00DA29BE" w:rsidRPr="00B0262B" w:rsidRDefault="00DA29BE" w:rsidP="00DA29B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E8B3ABC" w14:textId="543E2656" w:rsidR="00DA29BE" w:rsidRPr="0078531F" w:rsidRDefault="00DA29BE" w:rsidP="00DA29BE">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介護保健施設</w:t>
            </w:r>
            <w:r w:rsidR="00AB7C84">
              <w:rPr>
                <w:rFonts w:ascii="ＭＳ ゴシック" w:eastAsia="ＭＳ ゴシック" w:hAnsi="ＭＳ ゴシック" w:hint="eastAsia"/>
                <w:b/>
                <w:bCs/>
                <w:szCs w:val="21"/>
              </w:rPr>
              <w:t>と</w:t>
            </w:r>
            <w:r w:rsidRPr="004E0078">
              <w:rPr>
                <w:rFonts w:ascii="ＭＳ ゴシック" w:eastAsia="ＭＳ ゴシック" w:hAnsi="ＭＳ ゴシック" w:hint="eastAsia"/>
                <w:b/>
                <w:bCs/>
                <w:szCs w:val="21"/>
              </w:rPr>
              <w:t>提供に当たっては、当該入所者又は他の入所者等の生命又は身体を保護するため緊急やむを得ない場合を除き、身体的拘束その他入所者の行動を制限する行為を行っていませんか。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65A91C5" w14:textId="059E9254" w:rsidR="00DA29BE" w:rsidRPr="00BA430E" w:rsidRDefault="00B267A9" w:rsidP="00DA29BE">
            <w:pPr>
              <w:jc w:val="left"/>
              <w:rPr>
                <w:sz w:val="20"/>
                <w:szCs w:val="20"/>
              </w:rPr>
            </w:pPr>
            <w:sdt>
              <w:sdtPr>
                <w:rPr>
                  <w:sz w:val="20"/>
                  <w:szCs w:val="20"/>
                </w:rPr>
                <w:id w:val="-1317178567"/>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いない</w:t>
            </w:r>
          </w:p>
          <w:p w14:paraId="6FA469B5" w14:textId="77777777" w:rsidR="00DA29BE" w:rsidRDefault="00B267A9" w:rsidP="00DA29BE">
            <w:pPr>
              <w:jc w:val="left"/>
              <w:rPr>
                <w:sz w:val="20"/>
                <w:szCs w:val="20"/>
              </w:rPr>
            </w:pPr>
            <w:sdt>
              <w:sdtPr>
                <w:rPr>
                  <w:sz w:val="20"/>
                  <w:szCs w:val="20"/>
                </w:rPr>
                <w:id w:val="-1685281132"/>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いる</w:t>
            </w:r>
          </w:p>
          <w:p w14:paraId="0E5908B4" w14:textId="189CE30A" w:rsidR="00DA29BE" w:rsidRPr="00BA430E" w:rsidRDefault="00B267A9" w:rsidP="00DA29BE">
            <w:pPr>
              <w:jc w:val="left"/>
              <w:rPr>
                <w:sz w:val="20"/>
                <w:szCs w:val="20"/>
              </w:rPr>
            </w:pPr>
            <w:sdt>
              <w:sdtPr>
                <w:rPr>
                  <w:sz w:val="20"/>
                  <w:szCs w:val="20"/>
                </w:rPr>
                <w:id w:val="-2015064948"/>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69E00A4B" w14:textId="77777777" w:rsidR="00BF72C5" w:rsidRDefault="00DA29BE" w:rsidP="00A35D3C">
            <w:pPr>
              <w:widowControl/>
              <w:jc w:val="left"/>
              <w:rPr>
                <w:sz w:val="18"/>
                <w:szCs w:val="18"/>
              </w:rPr>
            </w:pPr>
            <w:r w:rsidRPr="00AC3C62">
              <w:rPr>
                <w:rFonts w:hint="eastAsia"/>
                <w:sz w:val="18"/>
                <w:szCs w:val="18"/>
              </w:rPr>
              <w:t>条例第16条</w:t>
            </w:r>
            <w:r w:rsidRPr="00AC3C62">
              <w:rPr>
                <w:rFonts w:hint="eastAsia"/>
                <w:sz w:val="18"/>
                <w:szCs w:val="18"/>
              </w:rPr>
              <w:br/>
              <w:t>第4項</w:t>
            </w:r>
          </w:p>
          <w:p w14:paraId="08AFA308" w14:textId="7D8EC9C8" w:rsidR="00DA29BE" w:rsidRPr="00AC3C62" w:rsidRDefault="00DA29BE" w:rsidP="00A35D3C">
            <w:pPr>
              <w:widowControl/>
              <w:jc w:val="left"/>
              <w:rPr>
                <w:sz w:val="18"/>
                <w:szCs w:val="18"/>
              </w:rPr>
            </w:pPr>
            <w:r w:rsidRPr="00AC3C62">
              <w:rPr>
                <w:rFonts w:hint="eastAsia"/>
                <w:sz w:val="18"/>
                <w:szCs w:val="18"/>
              </w:rPr>
              <w:t>平12老企44第4の11の(2)</w:t>
            </w:r>
          </w:p>
        </w:tc>
      </w:tr>
      <w:tr w:rsidR="00DA29BE" w:rsidRPr="0002410B" w14:paraId="1866BF05" w14:textId="77777777" w:rsidTr="00A13794">
        <w:tc>
          <w:tcPr>
            <w:tcW w:w="279" w:type="dxa"/>
            <w:tcBorders>
              <w:top w:val="nil"/>
              <w:bottom w:val="nil"/>
            </w:tcBorders>
            <w:tcMar>
              <w:top w:w="0" w:type="dxa"/>
              <w:left w:w="28" w:type="dxa"/>
              <w:bottom w:w="57" w:type="dxa"/>
              <w:right w:w="28" w:type="dxa"/>
            </w:tcMar>
          </w:tcPr>
          <w:p w14:paraId="35C859B2"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25D535" w14:textId="77777777" w:rsidR="00DA29BE" w:rsidRPr="00B0262B" w:rsidRDefault="00DA29BE" w:rsidP="00DA29BE">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0714066" w14:textId="1FDEBF77" w:rsidR="00DA29BE" w:rsidRPr="004E0078" w:rsidRDefault="00DA29BE" w:rsidP="00DA29BE">
            <w:pPr>
              <w:widowControl/>
              <w:rPr>
                <w:szCs w:val="21"/>
              </w:rPr>
            </w:pPr>
            <w:r>
              <w:rPr>
                <w:rFonts w:hint="eastAsia"/>
                <w:szCs w:val="21"/>
              </w:rPr>
              <w:t>【</w:t>
            </w:r>
            <w:r w:rsidRPr="0078531F">
              <w:rPr>
                <w:szCs w:val="21"/>
              </w:rPr>
              <w:t>身体拘束禁止の対象となる具体的行為</w:t>
            </w:r>
            <w:r>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3C06357"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6AFFC17" w14:textId="77777777" w:rsidR="00DA29BE" w:rsidRPr="00AC3C62" w:rsidRDefault="00DA29BE" w:rsidP="00DA29BE">
            <w:pPr>
              <w:jc w:val="left"/>
              <w:rPr>
                <w:sz w:val="18"/>
                <w:szCs w:val="18"/>
              </w:rPr>
            </w:pPr>
          </w:p>
        </w:tc>
      </w:tr>
      <w:tr w:rsidR="00DA29BE" w:rsidRPr="0002410B" w14:paraId="26DA9016" w14:textId="77777777" w:rsidTr="00A13794">
        <w:tc>
          <w:tcPr>
            <w:tcW w:w="279" w:type="dxa"/>
            <w:tcBorders>
              <w:top w:val="nil"/>
              <w:bottom w:val="nil"/>
            </w:tcBorders>
            <w:tcMar>
              <w:top w:w="0" w:type="dxa"/>
              <w:left w:w="28" w:type="dxa"/>
              <w:bottom w:w="57" w:type="dxa"/>
              <w:right w:w="28" w:type="dxa"/>
            </w:tcMar>
          </w:tcPr>
          <w:p w14:paraId="1A368284"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839CA42"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C112AAF" w14:textId="58C2FC04" w:rsidR="00DA29BE" w:rsidRPr="004E0078" w:rsidRDefault="00A35D3C" w:rsidP="00A35D3C">
            <w:pPr>
              <w:widowControl/>
              <w:ind w:left="210" w:hangingChars="100" w:hanging="210"/>
              <w:rPr>
                <w:szCs w:val="21"/>
              </w:rPr>
            </w:pPr>
            <w:r>
              <w:rPr>
                <w:rFonts w:hint="eastAsia"/>
                <w:szCs w:val="21"/>
              </w:rPr>
              <w:t>①</w:t>
            </w:r>
            <w:r w:rsidR="00DA29BE" w:rsidRPr="004E0078">
              <w:rPr>
                <w:rFonts w:hint="eastAsia"/>
                <w:szCs w:val="21"/>
              </w:rPr>
              <w:t xml:space="preserve">　徘徊しないように、車いすやいす、ベッドに体幹や四肢をひも等で縛る。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99F33D8"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B94CF1E" w14:textId="77777777" w:rsidR="00DA29BE" w:rsidRPr="00AC3C62" w:rsidRDefault="00DA29BE" w:rsidP="00DA29BE">
            <w:pPr>
              <w:jc w:val="left"/>
              <w:rPr>
                <w:sz w:val="18"/>
                <w:szCs w:val="18"/>
              </w:rPr>
            </w:pPr>
          </w:p>
        </w:tc>
      </w:tr>
      <w:tr w:rsidR="00DA29BE" w:rsidRPr="0002410B" w14:paraId="2098C6AA" w14:textId="77777777" w:rsidTr="00A13794">
        <w:tc>
          <w:tcPr>
            <w:tcW w:w="279" w:type="dxa"/>
            <w:tcBorders>
              <w:top w:val="nil"/>
              <w:bottom w:val="nil"/>
            </w:tcBorders>
            <w:tcMar>
              <w:top w:w="0" w:type="dxa"/>
              <w:left w:w="28" w:type="dxa"/>
              <w:bottom w:w="57" w:type="dxa"/>
              <w:right w:w="28" w:type="dxa"/>
            </w:tcMar>
          </w:tcPr>
          <w:p w14:paraId="29D65BD5"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F8DCAEE"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DAECA0E" w14:textId="591B8A81" w:rsidR="00DA29BE" w:rsidRPr="004E0078" w:rsidRDefault="00A35D3C" w:rsidP="00A35D3C">
            <w:pPr>
              <w:widowControl/>
              <w:rPr>
                <w:szCs w:val="21"/>
              </w:rPr>
            </w:pPr>
            <w:r>
              <w:rPr>
                <w:rFonts w:hint="eastAsia"/>
                <w:szCs w:val="21"/>
              </w:rPr>
              <w:t>②</w:t>
            </w:r>
            <w:r w:rsidR="00DA29BE" w:rsidRPr="004E0078">
              <w:rPr>
                <w:rFonts w:hint="eastAsia"/>
                <w:szCs w:val="21"/>
              </w:rPr>
              <w:t xml:space="preserve">  転落しないように、ベッドに体幹や四肢をひも等で縛る。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58A3A66"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2EF478D" w14:textId="77777777" w:rsidR="00DA29BE" w:rsidRPr="00AC3C62" w:rsidRDefault="00DA29BE" w:rsidP="00DA29BE">
            <w:pPr>
              <w:jc w:val="left"/>
              <w:rPr>
                <w:sz w:val="18"/>
                <w:szCs w:val="18"/>
              </w:rPr>
            </w:pPr>
          </w:p>
        </w:tc>
      </w:tr>
      <w:tr w:rsidR="00DA29BE" w:rsidRPr="0002410B" w14:paraId="7AA440E9" w14:textId="77777777" w:rsidTr="00A13794">
        <w:tc>
          <w:tcPr>
            <w:tcW w:w="279" w:type="dxa"/>
            <w:tcBorders>
              <w:top w:val="nil"/>
              <w:bottom w:val="nil"/>
            </w:tcBorders>
            <w:tcMar>
              <w:top w:w="0" w:type="dxa"/>
              <w:left w:w="28" w:type="dxa"/>
              <w:bottom w:w="57" w:type="dxa"/>
              <w:right w:w="28" w:type="dxa"/>
            </w:tcMar>
          </w:tcPr>
          <w:p w14:paraId="200A2474"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0252E90"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D781B88" w14:textId="5FB87A71" w:rsidR="00DA29BE" w:rsidRPr="004E0078" w:rsidRDefault="00A35D3C" w:rsidP="00A35D3C">
            <w:pPr>
              <w:widowControl/>
              <w:ind w:left="210" w:hangingChars="100" w:hanging="210"/>
              <w:rPr>
                <w:szCs w:val="21"/>
              </w:rPr>
            </w:pPr>
            <w:r>
              <w:rPr>
                <w:rFonts w:hint="eastAsia"/>
                <w:szCs w:val="21"/>
              </w:rPr>
              <w:t>③</w:t>
            </w:r>
            <w:r w:rsidR="0006716B">
              <w:rPr>
                <w:rFonts w:hint="eastAsia"/>
                <w:szCs w:val="21"/>
              </w:rPr>
              <w:t xml:space="preserve">　降りられないよう</w:t>
            </w:r>
            <w:r w:rsidR="00DA29BE" w:rsidRPr="004E0078">
              <w:rPr>
                <w:rFonts w:hint="eastAsia"/>
                <w:szCs w:val="21"/>
              </w:rPr>
              <w:t>ベッドを柵(サイドレール)で囲む。</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3C52CB7"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E512925" w14:textId="77777777" w:rsidR="00DA29BE" w:rsidRPr="00AC3C62" w:rsidRDefault="00DA29BE" w:rsidP="00DA29BE">
            <w:pPr>
              <w:jc w:val="left"/>
              <w:rPr>
                <w:sz w:val="18"/>
                <w:szCs w:val="18"/>
              </w:rPr>
            </w:pPr>
          </w:p>
        </w:tc>
      </w:tr>
      <w:tr w:rsidR="00DA29BE" w:rsidRPr="0002410B" w14:paraId="071FCD58" w14:textId="77777777" w:rsidTr="00A13794">
        <w:tc>
          <w:tcPr>
            <w:tcW w:w="279" w:type="dxa"/>
            <w:tcBorders>
              <w:top w:val="nil"/>
              <w:bottom w:val="nil"/>
            </w:tcBorders>
            <w:tcMar>
              <w:top w:w="0" w:type="dxa"/>
              <w:left w:w="28" w:type="dxa"/>
              <w:bottom w:w="57" w:type="dxa"/>
              <w:right w:w="28" w:type="dxa"/>
            </w:tcMar>
          </w:tcPr>
          <w:p w14:paraId="0A5B2DFF"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7005325"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282A589" w14:textId="502C8B03" w:rsidR="00DA29BE" w:rsidRPr="004E0078" w:rsidRDefault="00A35D3C" w:rsidP="00A35D3C">
            <w:pPr>
              <w:widowControl/>
              <w:ind w:left="210" w:hangingChars="100" w:hanging="210"/>
              <w:rPr>
                <w:szCs w:val="21"/>
              </w:rPr>
            </w:pPr>
            <w:r>
              <w:rPr>
                <w:rFonts w:hint="eastAsia"/>
                <w:szCs w:val="21"/>
              </w:rPr>
              <w:t>④</w:t>
            </w:r>
            <w:r w:rsidR="00DA29BE" w:rsidRPr="004E0078">
              <w:rPr>
                <w:rFonts w:hint="eastAsia"/>
                <w:szCs w:val="21"/>
              </w:rPr>
              <w:t xml:space="preserve">　点滴・経管栄養等のチューブを抜かないように、四肢をひも等で縛る。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9152C3F"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C4F3E8E" w14:textId="77777777" w:rsidR="00DA29BE" w:rsidRPr="00AC3C62" w:rsidRDefault="00DA29BE" w:rsidP="00DA29BE">
            <w:pPr>
              <w:jc w:val="left"/>
              <w:rPr>
                <w:sz w:val="18"/>
                <w:szCs w:val="18"/>
              </w:rPr>
            </w:pPr>
          </w:p>
        </w:tc>
      </w:tr>
      <w:tr w:rsidR="00DA29BE" w:rsidRPr="0002410B" w14:paraId="7CFE02F3" w14:textId="77777777" w:rsidTr="00A13794">
        <w:tc>
          <w:tcPr>
            <w:tcW w:w="279" w:type="dxa"/>
            <w:tcBorders>
              <w:top w:val="nil"/>
              <w:bottom w:val="nil"/>
            </w:tcBorders>
            <w:tcMar>
              <w:top w:w="0" w:type="dxa"/>
              <w:left w:w="28" w:type="dxa"/>
              <w:bottom w:w="57" w:type="dxa"/>
              <w:right w:w="28" w:type="dxa"/>
            </w:tcMar>
          </w:tcPr>
          <w:p w14:paraId="6A1550E7"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ECDA700"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28C9938" w14:textId="777916E7" w:rsidR="00DA29BE" w:rsidRPr="004E0078" w:rsidRDefault="00A35D3C" w:rsidP="00A35D3C">
            <w:pPr>
              <w:widowControl/>
              <w:ind w:left="210" w:hangingChars="100" w:hanging="210"/>
              <w:rPr>
                <w:szCs w:val="21"/>
              </w:rPr>
            </w:pPr>
            <w:r>
              <w:rPr>
                <w:rFonts w:hint="eastAsia"/>
                <w:szCs w:val="21"/>
              </w:rPr>
              <w:t>⑤</w:t>
            </w:r>
            <w:r w:rsidR="00DA29BE" w:rsidRPr="004E0078">
              <w:rPr>
                <w:rFonts w:hint="eastAsia"/>
                <w:szCs w:val="21"/>
              </w:rPr>
              <w:t xml:space="preserve">　点滴・経管栄養等のチューブを抜かないように、または皮膚をかきむしらないように、手指の機能を制限するミトン型の手袋等をつける。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6DEDA9A"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E7516F1" w14:textId="77777777" w:rsidR="00DA29BE" w:rsidRPr="00AC3C62" w:rsidRDefault="00DA29BE" w:rsidP="00DA29BE">
            <w:pPr>
              <w:jc w:val="left"/>
              <w:rPr>
                <w:sz w:val="18"/>
                <w:szCs w:val="18"/>
              </w:rPr>
            </w:pPr>
          </w:p>
        </w:tc>
      </w:tr>
      <w:tr w:rsidR="00DA29BE" w:rsidRPr="0002410B" w14:paraId="4DD1A5FD" w14:textId="77777777" w:rsidTr="00A13794">
        <w:tc>
          <w:tcPr>
            <w:tcW w:w="279" w:type="dxa"/>
            <w:tcBorders>
              <w:top w:val="nil"/>
              <w:bottom w:val="nil"/>
            </w:tcBorders>
            <w:tcMar>
              <w:top w:w="0" w:type="dxa"/>
              <w:left w:w="28" w:type="dxa"/>
              <w:bottom w:w="57" w:type="dxa"/>
              <w:right w:w="28" w:type="dxa"/>
            </w:tcMar>
          </w:tcPr>
          <w:p w14:paraId="37C41798"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8C9EAAC"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53CBB1F" w14:textId="0E250D8D" w:rsidR="00DA29BE" w:rsidRPr="004E0078" w:rsidRDefault="00A35D3C" w:rsidP="00A35D3C">
            <w:pPr>
              <w:widowControl/>
              <w:ind w:left="210" w:hangingChars="100" w:hanging="210"/>
              <w:rPr>
                <w:szCs w:val="21"/>
              </w:rPr>
            </w:pPr>
            <w:r>
              <w:rPr>
                <w:rFonts w:hint="eastAsia"/>
                <w:szCs w:val="21"/>
              </w:rPr>
              <w:t>⑥</w:t>
            </w:r>
            <w:r w:rsidR="00DA29BE" w:rsidRPr="004E0078">
              <w:rPr>
                <w:rFonts w:hint="eastAsia"/>
                <w:szCs w:val="21"/>
              </w:rPr>
              <w:t xml:space="preserve">　車いすやいすからずり落ちたり、立ち上がったりしないように、Ｙ字型拘束帯や腰ベルト、車いすテーブルをつける。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5E3912B"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644F0AA" w14:textId="77777777" w:rsidR="00DA29BE" w:rsidRPr="00AC3C62" w:rsidRDefault="00DA29BE" w:rsidP="00DA29BE">
            <w:pPr>
              <w:jc w:val="left"/>
              <w:rPr>
                <w:sz w:val="18"/>
                <w:szCs w:val="18"/>
              </w:rPr>
            </w:pPr>
          </w:p>
        </w:tc>
      </w:tr>
      <w:tr w:rsidR="00DA29BE" w:rsidRPr="0002410B" w14:paraId="13C1378C" w14:textId="77777777" w:rsidTr="00A13794">
        <w:tc>
          <w:tcPr>
            <w:tcW w:w="279" w:type="dxa"/>
            <w:tcBorders>
              <w:top w:val="nil"/>
              <w:bottom w:val="nil"/>
            </w:tcBorders>
            <w:tcMar>
              <w:top w:w="0" w:type="dxa"/>
              <w:left w:w="28" w:type="dxa"/>
              <w:bottom w:w="57" w:type="dxa"/>
              <w:right w:w="28" w:type="dxa"/>
            </w:tcMar>
          </w:tcPr>
          <w:p w14:paraId="7ED9BB0A"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1E97090"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38FF696" w14:textId="777ADC50" w:rsidR="00DA29BE" w:rsidRPr="004E0078" w:rsidRDefault="00A35D3C" w:rsidP="00A35D3C">
            <w:pPr>
              <w:widowControl/>
              <w:ind w:left="210" w:hangingChars="100" w:hanging="210"/>
              <w:rPr>
                <w:szCs w:val="21"/>
              </w:rPr>
            </w:pPr>
            <w:r>
              <w:rPr>
                <w:rFonts w:hint="eastAsia"/>
                <w:szCs w:val="21"/>
              </w:rPr>
              <w:t>⑦</w:t>
            </w:r>
            <w:r w:rsidR="00DA29BE" w:rsidRPr="004E0078">
              <w:rPr>
                <w:rFonts w:hint="eastAsia"/>
                <w:szCs w:val="21"/>
              </w:rPr>
              <w:t xml:space="preserve">　立ち上がる能力のある人の立ち上がりを妨げるようないすを使用する。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4F3D420"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91DB54D" w14:textId="77777777" w:rsidR="00DA29BE" w:rsidRPr="00AC3C62" w:rsidRDefault="00DA29BE" w:rsidP="00DA29BE">
            <w:pPr>
              <w:jc w:val="left"/>
              <w:rPr>
                <w:sz w:val="18"/>
                <w:szCs w:val="18"/>
              </w:rPr>
            </w:pPr>
          </w:p>
        </w:tc>
      </w:tr>
      <w:tr w:rsidR="00DA29BE" w:rsidRPr="0002410B" w14:paraId="1D3E5732" w14:textId="77777777" w:rsidTr="00A13794">
        <w:tc>
          <w:tcPr>
            <w:tcW w:w="279" w:type="dxa"/>
            <w:tcBorders>
              <w:top w:val="nil"/>
              <w:bottom w:val="nil"/>
            </w:tcBorders>
            <w:tcMar>
              <w:top w:w="0" w:type="dxa"/>
              <w:left w:w="28" w:type="dxa"/>
              <w:bottom w:w="57" w:type="dxa"/>
              <w:right w:w="28" w:type="dxa"/>
            </w:tcMar>
          </w:tcPr>
          <w:p w14:paraId="767CB0E6"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89B6CDB"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DABC66D" w14:textId="46D18700" w:rsidR="00DA29BE" w:rsidRPr="004E0078" w:rsidRDefault="00A35D3C" w:rsidP="00A35D3C">
            <w:pPr>
              <w:widowControl/>
              <w:ind w:left="210" w:hangingChars="100" w:hanging="210"/>
              <w:rPr>
                <w:szCs w:val="21"/>
              </w:rPr>
            </w:pPr>
            <w:r>
              <w:rPr>
                <w:rFonts w:hint="eastAsia"/>
                <w:szCs w:val="21"/>
              </w:rPr>
              <w:t>⑧</w:t>
            </w:r>
            <w:r w:rsidR="00DA29BE" w:rsidRPr="004E0078">
              <w:rPr>
                <w:rFonts w:hint="eastAsia"/>
                <w:szCs w:val="21"/>
              </w:rPr>
              <w:t xml:space="preserve">　脱衣やおむつはずしを制限するために、介護衣(つなぎ服)を着せる。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1E83EA1"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5B78A37" w14:textId="77777777" w:rsidR="00DA29BE" w:rsidRPr="00AC3C62" w:rsidRDefault="00DA29BE" w:rsidP="00DA29BE">
            <w:pPr>
              <w:jc w:val="left"/>
              <w:rPr>
                <w:sz w:val="18"/>
                <w:szCs w:val="18"/>
              </w:rPr>
            </w:pPr>
          </w:p>
        </w:tc>
      </w:tr>
      <w:tr w:rsidR="00DA29BE" w:rsidRPr="0002410B" w14:paraId="3EC0791C" w14:textId="77777777" w:rsidTr="00A13794">
        <w:tc>
          <w:tcPr>
            <w:tcW w:w="279" w:type="dxa"/>
            <w:tcBorders>
              <w:top w:val="nil"/>
              <w:bottom w:val="nil"/>
            </w:tcBorders>
            <w:tcMar>
              <w:top w:w="0" w:type="dxa"/>
              <w:left w:w="28" w:type="dxa"/>
              <w:bottom w:w="57" w:type="dxa"/>
              <w:right w:w="28" w:type="dxa"/>
            </w:tcMar>
          </w:tcPr>
          <w:p w14:paraId="7BA3CC56"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5E301C4"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0C7A63B" w14:textId="2F5B5D28" w:rsidR="00DA29BE" w:rsidRPr="004E0078" w:rsidRDefault="00A35D3C" w:rsidP="00A35D3C">
            <w:pPr>
              <w:widowControl/>
              <w:ind w:left="210" w:hangingChars="100" w:hanging="210"/>
              <w:rPr>
                <w:szCs w:val="21"/>
              </w:rPr>
            </w:pPr>
            <w:r>
              <w:rPr>
                <w:rFonts w:hint="eastAsia"/>
                <w:szCs w:val="21"/>
              </w:rPr>
              <w:t>⑨</w:t>
            </w:r>
            <w:r w:rsidR="00DA29BE" w:rsidRPr="004E0078">
              <w:rPr>
                <w:rFonts w:hint="eastAsia"/>
                <w:szCs w:val="21"/>
              </w:rPr>
              <w:t xml:space="preserve">　他人への迷惑行為を防ぐために、ベッドなどに体幹や四肢をひも等で縛る。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640D9BD"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0EDD2E6" w14:textId="77777777" w:rsidR="00DA29BE" w:rsidRPr="00AC3C62" w:rsidRDefault="00DA29BE" w:rsidP="00DA29BE">
            <w:pPr>
              <w:jc w:val="left"/>
              <w:rPr>
                <w:sz w:val="18"/>
                <w:szCs w:val="18"/>
              </w:rPr>
            </w:pPr>
          </w:p>
        </w:tc>
      </w:tr>
      <w:tr w:rsidR="00DA29BE" w:rsidRPr="0002410B" w14:paraId="0BA1575B" w14:textId="77777777" w:rsidTr="00A13794">
        <w:tc>
          <w:tcPr>
            <w:tcW w:w="279" w:type="dxa"/>
            <w:tcBorders>
              <w:top w:val="nil"/>
              <w:bottom w:val="nil"/>
            </w:tcBorders>
            <w:tcMar>
              <w:top w:w="0" w:type="dxa"/>
              <w:left w:w="28" w:type="dxa"/>
              <w:bottom w:w="57" w:type="dxa"/>
              <w:right w:w="28" w:type="dxa"/>
            </w:tcMar>
          </w:tcPr>
          <w:p w14:paraId="78F30089"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D68880D"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E380D00" w14:textId="0ECC87CF" w:rsidR="00DA29BE" w:rsidRPr="004E0078" w:rsidRDefault="00A35D3C" w:rsidP="00A35D3C">
            <w:pPr>
              <w:widowControl/>
              <w:ind w:left="210" w:hangingChars="100" w:hanging="210"/>
              <w:rPr>
                <w:szCs w:val="21"/>
              </w:rPr>
            </w:pPr>
            <w:r>
              <w:rPr>
                <w:rFonts w:hint="eastAsia"/>
                <w:szCs w:val="21"/>
              </w:rPr>
              <w:t>⑩</w:t>
            </w:r>
            <w:r w:rsidR="0006716B">
              <w:rPr>
                <w:rFonts w:hint="eastAsia"/>
                <w:szCs w:val="21"/>
              </w:rPr>
              <w:t xml:space="preserve">　行動を落ち着かせるために</w:t>
            </w:r>
            <w:r w:rsidR="00DA29BE" w:rsidRPr="004E0078">
              <w:rPr>
                <w:rFonts w:hint="eastAsia"/>
                <w:szCs w:val="21"/>
              </w:rPr>
              <w:t>向精神薬を過剰に服用させる。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7578E44"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4F9BBAA" w14:textId="77777777" w:rsidR="00DA29BE" w:rsidRPr="00AC3C62" w:rsidRDefault="00DA29BE" w:rsidP="00DA29BE">
            <w:pPr>
              <w:jc w:val="left"/>
              <w:rPr>
                <w:sz w:val="18"/>
                <w:szCs w:val="18"/>
              </w:rPr>
            </w:pPr>
          </w:p>
        </w:tc>
      </w:tr>
      <w:tr w:rsidR="00DA29BE" w:rsidRPr="0002410B" w14:paraId="079FC3FA" w14:textId="77777777" w:rsidTr="00A13794">
        <w:trPr>
          <w:trHeight w:val="221"/>
        </w:trPr>
        <w:tc>
          <w:tcPr>
            <w:tcW w:w="279" w:type="dxa"/>
            <w:tcBorders>
              <w:top w:val="nil"/>
              <w:bottom w:val="nil"/>
            </w:tcBorders>
            <w:tcMar>
              <w:top w:w="0" w:type="dxa"/>
              <w:left w:w="28" w:type="dxa"/>
              <w:bottom w:w="57" w:type="dxa"/>
              <w:right w:w="28" w:type="dxa"/>
            </w:tcMar>
          </w:tcPr>
          <w:p w14:paraId="47A0F56E"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4F45FB8" w14:textId="77777777" w:rsidR="00DA29BE" w:rsidRPr="00B0262B" w:rsidRDefault="00DA29BE" w:rsidP="00DA29B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E08D8C2" w14:textId="766825DF" w:rsidR="00DA29BE" w:rsidRPr="0078531F" w:rsidRDefault="00A35D3C" w:rsidP="00A35D3C">
            <w:pPr>
              <w:widowControl/>
              <w:rPr>
                <w:szCs w:val="21"/>
              </w:rPr>
            </w:pPr>
            <w:r>
              <w:rPr>
                <w:rFonts w:hint="eastAsia"/>
                <w:szCs w:val="21"/>
              </w:rPr>
              <w:t>⑪</w:t>
            </w:r>
            <w:r w:rsidR="00DA29BE" w:rsidRPr="004E0078">
              <w:rPr>
                <w:rFonts w:hint="eastAsia"/>
                <w:szCs w:val="21"/>
              </w:rPr>
              <w:t xml:space="preserve">　自分の意思で開けることのできない療養室等に隔離する。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47045D2"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2335DBD" w14:textId="77777777" w:rsidR="00DA29BE" w:rsidRPr="00AC3C62" w:rsidRDefault="00DA29BE" w:rsidP="00DA29BE">
            <w:pPr>
              <w:jc w:val="left"/>
              <w:rPr>
                <w:sz w:val="18"/>
                <w:szCs w:val="18"/>
              </w:rPr>
            </w:pPr>
          </w:p>
        </w:tc>
      </w:tr>
      <w:tr w:rsidR="00DA29BE" w:rsidRPr="0002410B" w14:paraId="1CE9516E" w14:textId="77777777" w:rsidTr="00A13794">
        <w:tc>
          <w:tcPr>
            <w:tcW w:w="279" w:type="dxa"/>
            <w:tcBorders>
              <w:top w:val="nil"/>
              <w:bottom w:val="nil"/>
            </w:tcBorders>
            <w:tcMar>
              <w:top w:w="0" w:type="dxa"/>
              <w:left w:w="28" w:type="dxa"/>
              <w:bottom w:w="57" w:type="dxa"/>
              <w:right w:w="28" w:type="dxa"/>
            </w:tcMar>
          </w:tcPr>
          <w:p w14:paraId="42EE2C1D"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61F3352" w14:textId="77777777" w:rsidR="00DA29BE" w:rsidRPr="00B0262B" w:rsidRDefault="00DA29BE" w:rsidP="00DA29BE">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600A203" w14:textId="060D2C4E" w:rsidR="00DA29BE" w:rsidRPr="00577FDF" w:rsidRDefault="00DA29BE" w:rsidP="00DA29BE">
            <w:pPr>
              <w:widowControl/>
              <w:rPr>
                <w:rFonts w:ascii="ＭＳ ゴシック" w:eastAsia="ＭＳ ゴシック" w:hAnsi="ＭＳ ゴシック"/>
                <w:b/>
                <w:szCs w:val="21"/>
              </w:rPr>
            </w:pPr>
            <w:r w:rsidRPr="00577FDF">
              <w:rPr>
                <w:rFonts w:ascii="ＭＳ ゴシック" w:eastAsia="ＭＳ ゴシック" w:hAnsi="ＭＳ ゴシック" w:hint="eastAsia"/>
                <w:b/>
                <w:szCs w:val="21"/>
              </w:rPr>
              <w:t>【緊急やむを得ず身体拘束を実施している場合の内容】</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1542308" w14:textId="77777777" w:rsidR="00DA29BE" w:rsidRPr="00BA430E" w:rsidRDefault="00DA29BE" w:rsidP="00DA29BE">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23D0D0DC" w14:textId="33213203" w:rsidR="00DA29BE" w:rsidRPr="00AC3C62" w:rsidRDefault="00DA29BE" w:rsidP="00412445">
            <w:pPr>
              <w:jc w:val="left"/>
              <w:rPr>
                <w:sz w:val="18"/>
                <w:szCs w:val="18"/>
              </w:rPr>
            </w:pPr>
            <w:r w:rsidRPr="00AC3C62">
              <w:rPr>
                <w:rFonts w:hint="eastAsia"/>
                <w:sz w:val="18"/>
                <w:szCs w:val="18"/>
              </w:rPr>
              <w:t>身体拘束ゼロへの手引き</w:t>
            </w:r>
          </w:p>
        </w:tc>
      </w:tr>
      <w:tr w:rsidR="00DA29BE" w:rsidRPr="0002410B" w14:paraId="400F787E" w14:textId="77777777" w:rsidTr="00A13794">
        <w:tc>
          <w:tcPr>
            <w:tcW w:w="279" w:type="dxa"/>
            <w:tcBorders>
              <w:top w:val="nil"/>
              <w:bottom w:val="nil"/>
            </w:tcBorders>
            <w:tcMar>
              <w:top w:w="0" w:type="dxa"/>
              <w:left w:w="28" w:type="dxa"/>
              <w:bottom w:w="57" w:type="dxa"/>
              <w:right w:w="28" w:type="dxa"/>
            </w:tcMar>
          </w:tcPr>
          <w:p w14:paraId="4F4BB3A4"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6378B0C" w14:textId="77777777" w:rsidR="00DA29BE" w:rsidRPr="00B0262B" w:rsidRDefault="00DA29BE" w:rsidP="00DA29BE">
            <w:pPr>
              <w:rPr>
                <w:szCs w:val="21"/>
              </w:rPr>
            </w:pPr>
          </w:p>
        </w:tc>
        <w:tc>
          <w:tcPr>
            <w:tcW w:w="6237" w:type="dxa"/>
            <w:vMerge w:val="restart"/>
            <w:tcBorders>
              <w:top w:val="nil"/>
              <w:left w:val="single" w:sz="4" w:space="0" w:color="auto"/>
              <w:right w:val="single" w:sz="4" w:space="0" w:color="auto"/>
            </w:tcBorders>
            <w:shd w:val="clear" w:color="auto" w:fill="auto"/>
            <w:tcMar>
              <w:top w:w="0" w:type="dxa"/>
              <w:bottom w:w="57" w:type="dxa"/>
            </w:tcMar>
          </w:tcPr>
          <w:tbl>
            <w:tblPr>
              <w:tblStyle w:val="a3"/>
              <w:tblW w:w="5768" w:type="dxa"/>
              <w:tblLayout w:type="fixed"/>
              <w:tblLook w:val="04A0" w:firstRow="1" w:lastRow="0" w:firstColumn="1" w:lastColumn="0" w:noHBand="0" w:noVBand="1"/>
            </w:tblPr>
            <w:tblGrid>
              <w:gridCol w:w="2003"/>
              <w:gridCol w:w="930"/>
              <w:gridCol w:w="2835"/>
            </w:tblGrid>
            <w:tr w:rsidR="00DA29BE" w:rsidRPr="00577FDF" w14:paraId="1E416AC1" w14:textId="77777777" w:rsidTr="00352252">
              <w:trPr>
                <w:trHeight w:val="293"/>
              </w:trPr>
              <w:tc>
                <w:tcPr>
                  <w:tcW w:w="2003" w:type="dxa"/>
                  <w:tcBorders>
                    <w:bottom w:val="single" w:sz="4" w:space="0" w:color="auto"/>
                  </w:tcBorders>
                </w:tcPr>
                <w:p w14:paraId="6D0AAFC5" w14:textId="77777777" w:rsidR="00DA29BE" w:rsidRPr="00577FDF" w:rsidRDefault="00DA29BE" w:rsidP="00DA29BE">
                  <w:pPr>
                    <w:widowControl/>
                    <w:rPr>
                      <w:rFonts w:ascii="ＭＳ ゴシック" w:eastAsia="ＭＳ ゴシック" w:hAnsi="ＭＳ ゴシック"/>
                      <w:b/>
                      <w:szCs w:val="21"/>
                    </w:rPr>
                  </w:pPr>
                  <w:r w:rsidRPr="00577FDF">
                    <w:rPr>
                      <w:rFonts w:ascii="ＭＳ ゴシック" w:eastAsia="ＭＳ ゴシック" w:hAnsi="ＭＳ ゴシック" w:hint="eastAsia"/>
                      <w:b/>
                      <w:szCs w:val="21"/>
                    </w:rPr>
                    <w:t>態様</w:t>
                  </w:r>
                </w:p>
              </w:tc>
              <w:tc>
                <w:tcPr>
                  <w:tcW w:w="930" w:type="dxa"/>
                  <w:tcBorders>
                    <w:bottom w:val="single" w:sz="4" w:space="0" w:color="auto"/>
                    <w:right w:val="single" w:sz="4" w:space="0" w:color="auto"/>
                  </w:tcBorders>
                </w:tcPr>
                <w:p w14:paraId="4E061326" w14:textId="77777777" w:rsidR="00DA29BE" w:rsidRPr="00577FDF" w:rsidRDefault="00DA29BE" w:rsidP="00DA29BE">
                  <w:pPr>
                    <w:widowControl/>
                    <w:rPr>
                      <w:rFonts w:ascii="ＭＳ ゴシック" w:eastAsia="ＭＳ ゴシック" w:hAnsi="ＭＳ ゴシック"/>
                      <w:b/>
                      <w:szCs w:val="21"/>
                    </w:rPr>
                  </w:pPr>
                  <w:r w:rsidRPr="00577FDF">
                    <w:rPr>
                      <w:rFonts w:ascii="ＭＳ ゴシック" w:eastAsia="ＭＳ ゴシック" w:hAnsi="ＭＳ ゴシック" w:hint="eastAsia"/>
                      <w:b/>
                      <w:szCs w:val="21"/>
                    </w:rPr>
                    <w:t>人数</w:t>
                  </w:r>
                </w:p>
              </w:tc>
              <w:tc>
                <w:tcPr>
                  <w:tcW w:w="2835" w:type="dxa"/>
                  <w:tcBorders>
                    <w:left w:val="single" w:sz="4" w:space="0" w:color="auto"/>
                    <w:bottom w:val="single" w:sz="4" w:space="0" w:color="auto"/>
                  </w:tcBorders>
                </w:tcPr>
                <w:p w14:paraId="5A1978F0" w14:textId="77777777" w:rsidR="00DA29BE" w:rsidRPr="00577FDF" w:rsidRDefault="00DA29BE" w:rsidP="00DA29BE">
                  <w:pPr>
                    <w:widowControl/>
                    <w:rPr>
                      <w:rFonts w:ascii="ＭＳ ゴシック" w:eastAsia="ＭＳ ゴシック" w:hAnsi="ＭＳ ゴシック"/>
                      <w:b/>
                      <w:szCs w:val="21"/>
                    </w:rPr>
                  </w:pPr>
                  <w:r w:rsidRPr="00577FDF">
                    <w:rPr>
                      <w:rFonts w:ascii="ＭＳ ゴシック" w:eastAsia="ＭＳ ゴシック" w:hAnsi="ＭＳ ゴシック" w:hint="eastAsia"/>
                      <w:b/>
                      <w:szCs w:val="21"/>
                    </w:rPr>
                    <w:t>解除への具体的な取組例</w:t>
                  </w:r>
                </w:p>
              </w:tc>
            </w:tr>
            <w:tr w:rsidR="00DA29BE" w:rsidRPr="00577FDF" w14:paraId="09D037E7" w14:textId="77777777" w:rsidTr="004C1E59">
              <w:tc>
                <w:tcPr>
                  <w:tcW w:w="2003" w:type="dxa"/>
                  <w:tcBorders>
                    <w:top w:val="single" w:sz="4" w:space="0" w:color="auto"/>
                    <w:bottom w:val="nil"/>
                  </w:tcBorders>
                </w:tcPr>
                <w:p w14:paraId="4EA9203D" w14:textId="77777777" w:rsidR="00DA29BE" w:rsidRPr="00577FDF" w:rsidRDefault="00DA29BE" w:rsidP="00DA29BE">
                  <w:pPr>
                    <w:widowControl/>
                    <w:rPr>
                      <w:rFonts w:ascii="ＭＳ ゴシック" w:eastAsia="ＭＳ ゴシック" w:hAnsi="ＭＳ ゴシック"/>
                      <w:b/>
                      <w:szCs w:val="21"/>
                    </w:rPr>
                  </w:pPr>
                  <w:r w:rsidRPr="00577FDF">
                    <w:rPr>
                      <w:rFonts w:ascii="ＭＳ ゴシック" w:eastAsia="ＭＳ ゴシック" w:hAnsi="ＭＳ ゴシック" w:hint="eastAsia"/>
                      <w:b/>
                      <w:szCs w:val="21"/>
                    </w:rPr>
                    <w:t>ベッド柵</w:t>
                  </w:r>
                </w:p>
              </w:tc>
              <w:tc>
                <w:tcPr>
                  <w:tcW w:w="930" w:type="dxa"/>
                  <w:tcBorders>
                    <w:top w:val="single" w:sz="4" w:space="0" w:color="auto"/>
                    <w:bottom w:val="nil"/>
                    <w:right w:val="single" w:sz="4" w:space="0" w:color="auto"/>
                  </w:tcBorders>
                </w:tcPr>
                <w:p w14:paraId="4946B1DB" w14:textId="77777777" w:rsidR="00DA29BE" w:rsidRPr="00577FDF" w:rsidRDefault="00DA29BE" w:rsidP="00DA29BE">
                  <w:pPr>
                    <w:widowControl/>
                    <w:jc w:val="right"/>
                    <w:rPr>
                      <w:rFonts w:ascii="ＭＳ ゴシック" w:eastAsia="ＭＳ ゴシック" w:hAnsi="ＭＳ ゴシック"/>
                      <w:b/>
                      <w:szCs w:val="21"/>
                    </w:rPr>
                  </w:pPr>
                </w:p>
              </w:tc>
              <w:tc>
                <w:tcPr>
                  <w:tcW w:w="2835" w:type="dxa"/>
                  <w:tcBorders>
                    <w:top w:val="single" w:sz="4" w:space="0" w:color="auto"/>
                    <w:left w:val="single" w:sz="4" w:space="0" w:color="auto"/>
                    <w:bottom w:val="nil"/>
                  </w:tcBorders>
                </w:tcPr>
                <w:p w14:paraId="3821F567" w14:textId="77777777" w:rsidR="00DA29BE" w:rsidRPr="00577FDF" w:rsidRDefault="00DA29BE" w:rsidP="00DA29BE">
                  <w:pPr>
                    <w:widowControl/>
                    <w:rPr>
                      <w:rFonts w:ascii="ＭＳ ゴシック" w:eastAsia="ＭＳ ゴシック" w:hAnsi="ＭＳ ゴシック"/>
                      <w:b/>
                      <w:szCs w:val="21"/>
                    </w:rPr>
                  </w:pPr>
                </w:p>
              </w:tc>
            </w:tr>
            <w:tr w:rsidR="00DA29BE" w:rsidRPr="00577FDF" w14:paraId="32935F41" w14:textId="77777777" w:rsidTr="004C1E59">
              <w:tc>
                <w:tcPr>
                  <w:tcW w:w="2003" w:type="dxa"/>
                  <w:tcBorders>
                    <w:top w:val="nil"/>
                    <w:bottom w:val="single" w:sz="4" w:space="0" w:color="auto"/>
                  </w:tcBorders>
                </w:tcPr>
                <w:p w14:paraId="13FD5756" w14:textId="77777777" w:rsidR="00DA29BE" w:rsidRPr="00577FDF" w:rsidRDefault="00DA29BE" w:rsidP="00DA29BE">
                  <w:pPr>
                    <w:widowControl/>
                    <w:rPr>
                      <w:rFonts w:ascii="ＭＳ ゴシック" w:eastAsia="ＭＳ ゴシック" w:hAnsi="ＭＳ ゴシック"/>
                      <w:b/>
                      <w:szCs w:val="21"/>
                    </w:rPr>
                  </w:pPr>
                  <w:r w:rsidRPr="00577FDF">
                    <w:rPr>
                      <w:rFonts w:ascii="ＭＳ ゴシック" w:eastAsia="ＭＳ ゴシック" w:hAnsi="ＭＳ ゴシック" w:hint="eastAsia"/>
                      <w:b/>
                      <w:szCs w:val="21"/>
                    </w:rPr>
                    <w:t>車イスベルト</w:t>
                  </w:r>
                </w:p>
              </w:tc>
              <w:tc>
                <w:tcPr>
                  <w:tcW w:w="930" w:type="dxa"/>
                  <w:tcBorders>
                    <w:top w:val="nil"/>
                    <w:bottom w:val="single" w:sz="4" w:space="0" w:color="auto"/>
                    <w:right w:val="single" w:sz="4" w:space="0" w:color="auto"/>
                  </w:tcBorders>
                </w:tcPr>
                <w:p w14:paraId="790C3D7A" w14:textId="77777777" w:rsidR="00DA29BE" w:rsidRPr="00577FDF" w:rsidRDefault="00DA29BE" w:rsidP="00DA29BE">
                  <w:pPr>
                    <w:widowControl/>
                    <w:jc w:val="right"/>
                    <w:rPr>
                      <w:rFonts w:ascii="ＭＳ ゴシック" w:eastAsia="ＭＳ ゴシック" w:hAnsi="ＭＳ ゴシック"/>
                      <w:b/>
                      <w:szCs w:val="21"/>
                    </w:rPr>
                  </w:pPr>
                  <w:r w:rsidRPr="00577FDF">
                    <w:rPr>
                      <w:rFonts w:ascii="ＭＳ ゴシック" w:eastAsia="ＭＳ ゴシック" w:hAnsi="ＭＳ ゴシック" w:hint="eastAsia"/>
                      <w:b/>
                      <w:szCs w:val="21"/>
                    </w:rPr>
                    <w:t>人</w:t>
                  </w:r>
                </w:p>
              </w:tc>
              <w:tc>
                <w:tcPr>
                  <w:tcW w:w="2835" w:type="dxa"/>
                  <w:tcBorders>
                    <w:top w:val="nil"/>
                    <w:left w:val="single" w:sz="4" w:space="0" w:color="auto"/>
                    <w:bottom w:val="single" w:sz="4" w:space="0" w:color="auto"/>
                  </w:tcBorders>
                </w:tcPr>
                <w:p w14:paraId="659F7D36" w14:textId="77777777" w:rsidR="00DA29BE" w:rsidRPr="00577FDF" w:rsidRDefault="00DA29BE" w:rsidP="00DA29BE">
                  <w:pPr>
                    <w:widowControl/>
                    <w:rPr>
                      <w:rFonts w:ascii="ＭＳ ゴシック" w:eastAsia="ＭＳ ゴシック" w:hAnsi="ＭＳ ゴシック"/>
                      <w:b/>
                      <w:szCs w:val="21"/>
                    </w:rPr>
                  </w:pPr>
                </w:p>
              </w:tc>
            </w:tr>
            <w:tr w:rsidR="00DA29BE" w:rsidRPr="00577FDF" w14:paraId="5D5C12D5" w14:textId="77777777" w:rsidTr="004C1E59">
              <w:tc>
                <w:tcPr>
                  <w:tcW w:w="2003" w:type="dxa"/>
                  <w:tcBorders>
                    <w:bottom w:val="nil"/>
                  </w:tcBorders>
                </w:tcPr>
                <w:p w14:paraId="5ABA03E6" w14:textId="77777777" w:rsidR="00DA29BE" w:rsidRPr="00577FDF" w:rsidRDefault="00DA29BE" w:rsidP="00DA29BE">
                  <w:pPr>
                    <w:widowControl/>
                    <w:rPr>
                      <w:rFonts w:ascii="ＭＳ ゴシック" w:eastAsia="ＭＳ ゴシック" w:hAnsi="ＭＳ ゴシック"/>
                      <w:b/>
                      <w:szCs w:val="21"/>
                    </w:rPr>
                  </w:pPr>
                  <w:r w:rsidRPr="00577FDF">
                    <w:rPr>
                      <w:rFonts w:ascii="ＭＳ ゴシック" w:eastAsia="ＭＳ ゴシック" w:hAnsi="ＭＳ ゴシック" w:hint="eastAsia"/>
                      <w:b/>
                      <w:szCs w:val="21"/>
                    </w:rPr>
                    <w:t>ミトンの使用</w:t>
                  </w:r>
                </w:p>
              </w:tc>
              <w:tc>
                <w:tcPr>
                  <w:tcW w:w="930" w:type="dxa"/>
                  <w:tcBorders>
                    <w:bottom w:val="nil"/>
                    <w:right w:val="single" w:sz="4" w:space="0" w:color="auto"/>
                  </w:tcBorders>
                </w:tcPr>
                <w:p w14:paraId="2D346CBE" w14:textId="77777777" w:rsidR="00DA29BE" w:rsidRPr="00577FDF" w:rsidRDefault="00DA29BE" w:rsidP="00DA29BE">
                  <w:pPr>
                    <w:widowControl/>
                    <w:jc w:val="right"/>
                    <w:rPr>
                      <w:rFonts w:ascii="ＭＳ ゴシック" w:eastAsia="ＭＳ ゴシック" w:hAnsi="ＭＳ ゴシック"/>
                      <w:b/>
                      <w:szCs w:val="21"/>
                    </w:rPr>
                  </w:pPr>
                </w:p>
              </w:tc>
              <w:tc>
                <w:tcPr>
                  <w:tcW w:w="2835" w:type="dxa"/>
                  <w:tcBorders>
                    <w:left w:val="single" w:sz="4" w:space="0" w:color="auto"/>
                    <w:bottom w:val="nil"/>
                  </w:tcBorders>
                </w:tcPr>
                <w:p w14:paraId="4F3C74DD" w14:textId="77777777" w:rsidR="00DA29BE" w:rsidRPr="00577FDF" w:rsidRDefault="00DA29BE" w:rsidP="00DA29BE">
                  <w:pPr>
                    <w:widowControl/>
                    <w:rPr>
                      <w:rFonts w:ascii="ＭＳ ゴシック" w:eastAsia="ＭＳ ゴシック" w:hAnsi="ＭＳ ゴシック"/>
                      <w:b/>
                      <w:szCs w:val="21"/>
                    </w:rPr>
                  </w:pPr>
                </w:p>
              </w:tc>
            </w:tr>
            <w:tr w:rsidR="00DA29BE" w:rsidRPr="00577FDF" w14:paraId="45EFD311" w14:textId="77777777" w:rsidTr="004C1E59">
              <w:tc>
                <w:tcPr>
                  <w:tcW w:w="2003" w:type="dxa"/>
                  <w:tcBorders>
                    <w:top w:val="nil"/>
                    <w:bottom w:val="single" w:sz="4" w:space="0" w:color="auto"/>
                  </w:tcBorders>
                </w:tcPr>
                <w:p w14:paraId="304B5956" w14:textId="77777777" w:rsidR="00DA29BE" w:rsidRPr="00577FDF" w:rsidRDefault="00DA29BE" w:rsidP="00DA29BE">
                  <w:pPr>
                    <w:widowControl/>
                    <w:rPr>
                      <w:rFonts w:ascii="ＭＳ ゴシック" w:eastAsia="ＭＳ ゴシック" w:hAnsi="ＭＳ ゴシック"/>
                      <w:b/>
                      <w:szCs w:val="21"/>
                    </w:rPr>
                  </w:pPr>
                  <w:r w:rsidRPr="00577FDF">
                    <w:rPr>
                      <w:rFonts w:ascii="ＭＳ ゴシック" w:eastAsia="ＭＳ ゴシック" w:hAnsi="ＭＳ ゴシック" w:hint="eastAsia"/>
                      <w:b/>
                      <w:szCs w:val="21"/>
                    </w:rPr>
                    <w:t>つなぎ服の使用</w:t>
                  </w:r>
                </w:p>
              </w:tc>
              <w:tc>
                <w:tcPr>
                  <w:tcW w:w="930" w:type="dxa"/>
                  <w:tcBorders>
                    <w:top w:val="nil"/>
                    <w:bottom w:val="single" w:sz="4" w:space="0" w:color="auto"/>
                    <w:right w:val="single" w:sz="4" w:space="0" w:color="auto"/>
                  </w:tcBorders>
                </w:tcPr>
                <w:p w14:paraId="55AEF78E" w14:textId="77777777" w:rsidR="00DA29BE" w:rsidRPr="00577FDF" w:rsidRDefault="00DA29BE" w:rsidP="00DA29BE">
                  <w:pPr>
                    <w:widowControl/>
                    <w:jc w:val="right"/>
                    <w:rPr>
                      <w:rFonts w:ascii="ＭＳ ゴシック" w:eastAsia="ＭＳ ゴシック" w:hAnsi="ＭＳ ゴシック"/>
                      <w:b/>
                      <w:szCs w:val="21"/>
                    </w:rPr>
                  </w:pPr>
                  <w:r w:rsidRPr="00577FDF">
                    <w:rPr>
                      <w:rFonts w:ascii="ＭＳ ゴシック" w:eastAsia="ＭＳ ゴシック" w:hAnsi="ＭＳ ゴシック" w:hint="eastAsia"/>
                      <w:b/>
                      <w:szCs w:val="21"/>
                    </w:rPr>
                    <w:t>人</w:t>
                  </w:r>
                </w:p>
              </w:tc>
              <w:tc>
                <w:tcPr>
                  <w:tcW w:w="2835" w:type="dxa"/>
                  <w:tcBorders>
                    <w:top w:val="nil"/>
                    <w:left w:val="single" w:sz="4" w:space="0" w:color="auto"/>
                    <w:bottom w:val="single" w:sz="4" w:space="0" w:color="auto"/>
                  </w:tcBorders>
                </w:tcPr>
                <w:p w14:paraId="345BEF15" w14:textId="77777777" w:rsidR="00DA29BE" w:rsidRPr="00577FDF" w:rsidRDefault="00DA29BE" w:rsidP="00DA29BE">
                  <w:pPr>
                    <w:widowControl/>
                    <w:rPr>
                      <w:rFonts w:ascii="ＭＳ ゴシック" w:eastAsia="ＭＳ ゴシック" w:hAnsi="ＭＳ ゴシック"/>
                      <w:b/>
                      <w:szCs w:val="21"/>
                    </w:rPr>
                  </w:pPr>
                </w:p>
              </w:tc>
            </w:tr>
            <w:tr w:rsidR="00DA29BE" w:rsidRPr="00577FDF" w14:paraId="36D4259F" w14:textId="77777777" w:rsidTr="004C1E59">
              <w:tc>
                <w:tcPr>
                  <w:tcW w:w="2003" w:type="dxa"/>
                  <w:tcBorders>
                    <w:bottom w:val="nil"/>
                  </w:tcBorders>
                </w:tcPr>
                <w:p w14:paraId="1C81163C" w14:textId="77777777" w:rsidR="00DA29BE" w:rsidRPr="00577FDF" w:rsidRDefault="00DA29BE" w:rsidP="00DA29BE">
                  <w:pPr>
                    <w:widowControl/>
                    <w:rPr>
                      <w:rFonts w:ascii="ＭＳ ゴシック" w:eastAsia="ＭＳ ゴシック" w:hAnsi="ＭＳ ゴシック"/>
                      <w:b/>
                      <w:szCs w:val="21"/>
                    </w:rPr>
                  </w:pPr>
                  <w:r w:rsidRPr="00577FDF">
                    <w:rPr>
                      <w:rFonts w:ascii="ＭＳ ゴシック" w:eastAsia="ＭＳ ゴシック" w:hAnsi="ＭＳ ゴシック" w:hint="eastAsia"/>
                      <w:b/>
                      <w:szCs w:val="21"/>
                    </w:rPr>
                    <w:t xml:space="preserve">拘束帯の使用　</w:t>
                  </w:r>
                </w:p>
              </w:tc>
              <w:tc>
                <w:tcPr>
                  <w:tcW w:w="930" w:type="dxa"/>
                  <w:tcBorders>
                    <w:bottom w:val="nil"/>
                    <w:right w:val="single" w:sz="4" w:space="0" w:color="auto"/>
                  </w:tcBorders>
                </w:tcPr>
                <w:p w14:paraId="1F3EB438" w14:textId="77777777" w:rsidR="00DA29BE" w:rsidRPr="00577FDF" w:rsidRDefault="00DA29BE" w:rsidP="00DA29BE">
                  <w:pPr>
                    <w:widowControl/>
                    <w:jc w:val="right"/>
                    <w:rPr>
                      <w:rFonts w:ascii="ＭＳ ゴシック" w:eastAsia="ＭＳ ゴシック" w:hAnsi="ＭＳ ゴシック"/>
                      <w:b/>
                      <w:szCs w:val="21"/>
                    </w:rPr>
                  </w:pPr>
                </w:p>
              </w:tc>
              <w:tc>
                <w:tcPr>
                  <w:tcW w:w="2835" w:type="dxa"/>
                  <w:tcBorders>
                    <w:left w:val="single" w:sz="4" w:space="0" w:color="auto"/>
                    <w:bottom w:val="nil"/>
                  </w:tcBorders>
                </w:tcPr>
                <w:p w14:paraId="43949991" w14:textId="77777777" w:rsidR="00DA29BE" w:rsidRPr="00577FDF" w:rsidRDefault="00DA29BE" w:rsidP="00DA29BE">
                  <w:pPr>
                    <w:widowControl/>
                    <w:rPr>
                      <w:rFonts w:ascii="ＭＳ ゴシック" w:eastAsia="ＭＳ ゴシック" w:hAnsi="ＭＳ ゴシック"/>
                      <w:b/>
                      <w:szCs w:val="21"/>
                    </w:rPr>
                  </w:pPr>
                </w:p>
              </w:tc>
            </w:tr>
            <w:tr w:rsidR="00DA29BE" w:rsidRPr="00577FDF" w14:paraId="3A129047" w14:textId="77777777" w:rsidTr="004C1E59">
              <w:tc>
                <w:tcPr>
                  <w:tcW w:w="2003" w:type="dxa"/>
                  <w:tcBorders>
                    <w:top w:val="nil"/>
                    <w:bottom w:val="nil"/>
                  </w:tcBorders>
                </w:tcPr>
                <w:p w14:paraId="03B4055B" w14:textId="77777777" w:rsidR="00DA29BE" w:rsidRPr="00577FDF" w:rsidRDefault="00DA29BE" w:rsidP="00DA29BE">
                  <w:pPr>
                    <w:widowControl/>
                    <w:rPr>
                      <w:rFonts w:ascii="ＭＳ ゴシック" w:eastAsia="ＭＳ ゴシック" w:hAnsi="ＭＳ ゴシック"/>
                      <w:b/>
                      <w:szCs w:val="21"/>
                    </w:rPr>
                  </w:pPr>
                  <w:r w:rsidRPr="00577FDF">
                    <w:rPr>
                      <w:rFonts w:ascii="ＭＳ ゴシック" w:eastAsia="ＭＳ ゴシック" w:hAnsi="ＭＳ ゴシック" w:hint="eastAsia"/>
                      <w:b/>
                      <w:szCs w:val="21"/>
                    </w:rPr>
                    <w:t>その他</w:t>
                  </w:r>
                </w:p>
              </w:tc>
              <w:tc>
                <w:tcPr>
                  <w:tcW w:w="930" w:type="dxa"/>
                  <w:tcBorders>
                    <w:top w:val="nil"/>
                    <w:bottom w:val="nil"/>
                    <w:right w:val="single" w:sz="4" w:space="0" w:color="auto"/>
                  </w:tcBorders>
                </w:tcPr>
                <w:p w14:paraId="2C3E1734" w14:textId="77777777" w:rsidR="00DA29BE" w:rsidRPr="00577FDF" w:rsidRDefault="00DA29BE" w:rsidP="00DA29BE">
                  <w:pPr>
                    <w:widowControl/>
                    <w:jc w:val="right"/>
                    <w:rPr>
                      <w:rFonts w:ascii="ＭＳ ゴシック" w:eastAsia="ＭＳ ゴシック" w:hAnsi="ＭＳ ゴシック"/>
                      <w:b/>
                      <w:szCs w:val="21"/>
                    </w:rPr>
                  </w:pPr>
                </w:p>
              </w:tc>
              <w:tc>
                <w:tcPr>
                  <w:tcW w:w="2835" w:type="dxa"/>
                  <w:tcBorders>
                    <w:top w:val="nil"/>
                    <w:left w:val="single" w:sz="4" w:space="0" w:color="auto"/>
                    <w:bottom w:val="nil"/>
                  </w:tcBorders>
                </w:tcPr>
                <w:p w14:paraId="650CE0A2" w14:textId="77777777" w:rsidR="00DA29BE" w:rsidRPr="00577FDF" w:rsidRDefault="00DA29BE" w:rsidP="00DA29BE">
                  <w:pPr>
                    <w:widowControl/>
                    <w:rPr>
                      <w:rFonts w:ascii="ＭＳ ゴシック" w:eastAsia="ＭＳ ゴシック" w:hAnsi="ＭＳ ゴシック"/>
                      <w:b/>
                      <w:szCs w:val="21"/>
                    </w:rPr>
                  </w:pPr>
                </w:p>
              </w:tc>
            </w:tr>
            <w:tr w:rsidR="00DA29BE" w:rsidRPr="00577FDF" w14:paraId="648872D2" w14:textId="77777777" w:rsidTr="00352252">
              <w:trPr>
                <w:trHeight w:val="287"/>
              </w:trPr>
              <w:tc>
                <w:tcPr>
                  <w:tcW w:w="2003" w:type="dxa"/>
                  <w:tcBorders>
                    <w:top w:val="nil"/>
                  </w:tcBorders>
                </w:tcPr>
                <w:p w14:paraId="7535BD12" w14:textId="77777777" w:rsidR="00DA29BE" w:rsidRPr="00577FDF" w:rsidRDefault="00DA29BE" w:rsidP="00DA29BE">
                  <w:pPr>
                    <w:widowControl/>
                    <w:rPr>
                      <w:rFonts w:ascii="ＭＳ ゴシック" w:eastAsia="ＭＳ ゴシック" w:hAnsi="ＭＳ ゴシック"/>
                      <w:b/>
                      <w:szCs w:val="21"/>
                    </w:rPr>
                  </w:pPr>
                  <w:r w:rsidRPr="00577FDF">
                    <w:rPr>
                      <w:rFonts w:ascii="ＭＳ ゴシック" w:eastAsia="ＭＳ ゴシック" w:hAnsi="ＭＳ ゴシック" w:hint="eastAsia"/>
                      <w:b/>
                      <w:szCs w:val="21"/>
                    </w:rPr>
                    <w:t>実人員</w:t>
                  </w:r>
                </w:p>
              </w:tc>
              <w:tc>
                <w:tcPr>
                  <w:tcW w:w="930" w:type="dxa"/>
                  <w:tcBorders>
                    <w:top w:val="nil"/>
                    <w:right w:val="single" w:sz="4" w:space="0" w:color="auto"/>
                  </w:tcBorders>
                </w:tcPr>
                <w:p w14:paraId="29A34E1B" w14:textId="77777777" w:rsidR="00DA29BE" w:rsidRPr="00577FDF" w:rsidRDefault="00DA29BE" w:rsidP="00DA29BE">
                  <w:pPr>
                    <w:widowControl/>
                    <w:jc w:val="right"/>
                    <w:rPr>
                      <w:rFonts w:ascii="ＭＳ ゴシック" w:eastAsia="ＭＳ ゴシック" w:hAnsi="ＭＳ ゴシック"/>
                      <w:b/>
                      <w:szCs w:val="21"/>
                    </w:rPr>
                  </w:pPr>
                  <w:r w:rsidRPr="00577FDF">
                    <w:rPr>
                      <w:rFonts w:ascii="ＭＳ ゴシック" w:eastAsia="ＭＳ ゴシック" w:hAnsi="ＭＳ ゴシック" w:hint="eastAsia"/>
                      <w:b/>
                      <w:szCs w:val="21"/>
                    </w:rPr>
                    <w:t>人</w:t>
                  </w:r>
                </w:p>
              </w:tc>
              <w:tc>
                <w:tcPr>
                  <w:tcW w:w="2835" w:type="dxa"/>
                  <w:tcBorders>
                    <w:top w:val="nil"/>
                    <w:left w:val="single" w:sz="4" w:space="0" w:color="auto"/>
                  </w:tcBorders>
                </w:tcPr>
                <w:p w14:paraId="78F8314E" w14:textId="77777777" w:rsidR="00DA29BE" w:rsidRPr="00577FDF" w:rsidRDefault="00DA29BE" w:rsidP="00DA29BE">
                  <w:pPr>
                    <w:widowControl/>
                    <w:rPr>
                      <w:rFonts w:ascii="ＭＳ ゴシック" w:eastAsia="ＭＳ ゴシック" w:hAnsi="ＭＳ ゴシック"/>
                      <w:b/>
                      <w:szCs w:val="21"/>
                    </w:rPr>
                  </w:pPr>
                </w:p>
              </w:tc>
            </w:tr>
          </w:tbl>
          <w:p w14:paraId="3BDE177D" w14:textId="56394635" w:rsidR="00DA29BE" w:rsidRPr="00577FDF" w:rsidRDefault="00DA29BE" w:rsidP="00DA29BE">
            <w:pPr>
              <w:rPr>
                <w:rFonts w:ascii="ＭＳ ゴシック" w:eastAsia="ＭＳ ゴシック" w:hAnsi="ＭＳ ゴシック"/>
                <w:b/>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237DEDD" w14:textId="77777777" w:rsidR="00DA29BE" w:rsidRPr="00BA430E" w:rsidRDefault="00DA29BE" w:rsidP="00DA29BE">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446DB6ED" w14:textId="09F680B5" w:rsidR="00DA29BE" w:rsidRPr="00AC3C62" w:rsidRDefault="00DA29BE" w:rsidP="00DA29BE">
            <w:pPr>
              <w:jc w:val="left"/>
              <w:rPr>
                <w:sz w:val="18"/>
                <w:szCs w:val="18"/>
              </w:rPr>
            </w:pPr>
          </w:p>
        </w:tc>
      </w:tr>
      <w:tr w:rsidR="00DA29BE" w:rsidRPr="0002410B" w14:paraId="66E75DD2" w14:textId="77777777" w:rsidTr="00A13794">
        <w:trPr>
          <w:trHeight w:val="2249"/>
        </w:trPr>
        <w:tc>
          <w:tcPr>
            <w:tcW w:w="279" w:type="dxa"/>
            <w:tcBorders>
              <w:top w:val="nil"/>
              <w:bottom w:val="nil"/>
            </w:tcBorders>
            <w:tcMar>
              <w:top w:w="0" w:type="dxa"/>
              <w:left w:w="28" w:type="dxa"/>
              <w:bottom w:w="57" w:type="dxa"/>
              <w:right w:w="28" w:type="dxa"/>
            </w:tcMar>
          </w:tcPr>
          <w:p w14:paraId="0CA88B98"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9000263" w14:textId="77777777" w:rsidR="00DA29BE" w:rsidRPr="00B0262B" w:rsidRDefault="00DA29BE" w:rsidP="00DA29BE">
            <w:pPr>
              <w:rPr>
                <w:szCs w:val="21"/>
              </w:rPr>
            </w:pPr>
          </w:p>
        </w:tc>
        <w:tc>
          <w:tcPr>
            <w:tcW w:w="6237" w:type="dxa"/>
            <w:vMerge/>
            <w:tcBorders>
              <w:left w:val="single" w:sz="4" w:space="0" w:color="auto"/>
              <w:bottom w:val="nil"/>
              <w:right w:val="single" w:sz="4" w:space="0" w:color="auto"/>
            </w:tcBorders>
            <w:shd w:val="clear" w:color="auto" w:fill="auto"/>
            <w:tcMar>
              <w:top w:w="0" w:type="dxa"/>
              <w:bottom w:w="57" w:type="dxa"/>
            </w:tcMar>
          </w:tcPr>
          <w:p w14:paraId="50686455" w14:textId="77777777" w:rsidR="00DA29BE" w:rsidRPr="004E0078" w:rsidRDefault="00DA29BE" w:rsidP="00DA29BE">
            <w:pPr>
              <w:widowControl/>
              <w:rPr>
                <w:rFonts w:ascii="ＭＳ ゴシック" w:eastAsia="ＭＳ ゴシック" w:hAnsi="ＭＳ ゴシック"/>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A272F86" w14:textId="77777777" w:rsidR="00DA29BE" w:rsidRDefault="00DA29BE" w:rsidP="00DA29BE">
            <w:pPr>
              <w:jc w:val="left"/>
              <w:rPr>
                <w:sz w:val="20"/>
                <w:szCs w:val="20"/>
              </w:rPr>
            </w:pPr>
          </w:p>
          <w:p w14:paraId="4BF057B3" w14:textId="77777777" w:rsidR="00067CB8" w:rsidRDefault="00067CB8" w:rsidP="00DA29BE">
            <w:pPr>
              <w:jc w:val="left"/>
              <w:rPr>
                <w:sz w:val="20"/>
                <w:szCs w:val="20"/>
              </w:rPr>
            </w:pPr>
          </w:p>
          <w:p w14:paraId="71543C12" w14:textId="77777777" w:rsidR="00067CB8" w:rsidRDefault="00067CB8" w:rsidP="00DA29BE">
            <w:pPr>
              <w:jc w:val="left"/>
              <w:rPr>
                <w:sz w:val="20"/>
                <w:szCs w:val="20"/>
              </w:rPr>
            </w:pPr>
          </w:p>
          <w:p w14:paraId="32288659" w14:textId="77777777" w:rsidR="00067CB8" w:rsidRDefault="00067CB8" w:rsidP="00DA29BE">
            <w:pPr>
              <w:jc w:val="left"/>
              <w:rPr>
                <w:sz w:val="20"/>
                <w:szCs w:val="20"/>
              </w:rPr>
            </w:pPr>
          </w:p>
          <w:p w14:paraId="19A8B964" w14:textId="77777777" w:rsidR="00067CB8" w:rsidRDefault="00067CB8" w:rsidP="00DA29BE">
            <w:pPr>
              <w:jc w:val="left"/>
              <w:rPr>
                <w:sz w:val="20"/>
                <w:szCs w:val="20"/>
              </w:rPr>
            </w:pPr>
          </w:p>
          <w:p w14:paraId="707D1F49" w14:textId="77777777" w:rsidR="00067CB8" w:rsidRDefault="00067CB8" w:rsidP="00DA29BE">
            <w:pPr>
              <w:jc w:val="left"/>
              <w:rPr>
                <w:sz w:val="20"/>
                <w:szCs w:val="20"/>
              </w:rPr>
            </w:pPr>
          </w:p>
          <w:p w14:paraId="4FDDFEF3" w14:textId="3550D693" w:rsidR="00067CB8" w:rsidRPr="00BA430E" w:rsidRDefault="00067CB8"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28A839A" w14:textId="77777777" w:rsidR="00DA29BE" w:rsidRPr="00AC3C62" w:rsidRDefault="00DA29BE" w:rsidP="00DA29BE">
            <w:pPr>
              <w:jc w:val="left"/>
              <w:rPr>
                <w:sz w:val="18"/>
                <w:szCs w:val="18"/>
              </w:rPr>
            </w:pPr>
          </w:p>
        </w:tc>
      </w:tr>
      <w:tr w:rsidR="00DA29BE" w:rsidRPr="0002410B" w14:paraId="6D734A3D" w14:textId="77777777" w:rsidTr="00A13794">
        <w:tc>
          <w:tcPr>
            <w:tcW w:w="279" w:type="dxa"/>
            <w:tcBorders>
              <w:top w:val="nil"/>
              <w:bottom w:val="nil"/>
            </w:tcBorders>
            <w:tcMar>
              <w:top w:w="0" w:type="dxa"/>
              <w:left w:w="28" w:type="dxa"/>
              <w:bottom w:w="57" w:type="dxa"/>
              <w:right w:w="28" w:type="dxa"/>
            </w:tcMar>
          </w:tcPr>
          <w:p w14:paraId="136809AD"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947DD02" w14:textId="77777777" w:rsidR="00DA29BE" w:rsidRPr="00B0262B" w:rsidRDefault="00DA29BE" w:rsidP="00DA29B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4F6612D" w14:textId="42812520" w:rsidR="00067CB8" w:rsidRPr="001121F4" w:rsidRDefault="00DA29BE" w:rsidP="00E91B40">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管理者及び従業者は、身体拘束廃止を実現するために正確な事実認識を持っていますか。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353DD2C" w14:textId="77777777" w:rsidR="00DA29BE" w:rsidRPr="00BA430E" w:rsidRDefault="00B267A9" w:rsidP="00DA29BE">
            <w:pPr>
              <w:jc w:val="left"/>
              <w:rPr>
                <w:sz w:val="20"/>
                <w:szCs w:val="20"/>
              </w:rPr>
            </w:pPr>
            <w:sdt>
              <w:sdtPr>
                <w:rPr>
                  <w:sz w:val="20"/>
                  <w:szCs w:val="20"/>
                </w:rPr>
                <w:id w:val="1521581660"/>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2AFAF82E" w14:textId="435881F4" w:rsidR="00DA29BE" w:rsidRPr="00BA430E" w:rsidRDefault="00B267A9" w:rsidP="00DA29BE">
            <w:pPr>
              <w:jc w:val="left"/>
              <w:rPr>
                <w:sz w:val="20"/>
                <w:szCs w:val="20"/>
              </w:rPr>
            </w:pPr>
            <w:sdt>
              <w:sdtPr>
                <w:rPr>
                  <w:sz w:val="20"/>
                  <w:szCs w:val="20"/>
                </w:rPr>
                <w:id w:val="-641885157"/>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90FC7DC" w14:textId="110E3B8F" w:rsidR="00DA29BE" w:rsidRPr="00AC3C62" w:rsidRDefault="00DA29BE" w:rsidP="00DA29BE">
            <w:pPr>
              <w:widowControl/>
              <w:jc w:val="left"/>
              <w:rPr>
                <w:sz w:val="18"/>
                <w:szCs w:val="18"/>
              </w:rPr>
            </w:pPr>
            <w:r w:rsidRPr="00AC3C62">
              <w:rPr>
                <w:rFonts w:hint="eastAsia"/>
                <w:sz w:val="18"/>
                <w:szCs w:val="18"/>
              </w:rPr>
              <w:t>平13老発155</w:t>
            </w:r>
            <w:r w:rsidRPr="00AC3C62">
              <w:rPr>
                <w:rFonts w:hint="eastAsia"/>
                <w:sz w:val="18"/>
                <w:szCs w:val="18"/>
              </w:rPr>
              <w:br/>
              <w:t>の2､3</w:t>
            </w:r>
          </w:p>
        </w:tc>
      </w:tr>
      <w:tr w:rsidR="00DA29BE" w:rsidRPr="0002410B" w14:paraId="17F4DC31" w14:textId="77777777" w:rsidTr="00A13794">
        <w:tc>
          <w:tcPr>
            <w:tcW w:w="279" w:type="dxa"/>
            <w:tcBorders>
              <w:top w:val="nil"/>
              <w:bottom w:val="nil"/>
            </w:tcBorders>
            <w:tcMar>
              <w:top w:w="0" w:type="dxa"/>
              <w:left w:w="28" w:type="dxa"/>
              <w:bottom w:w="57" w:type="dxa"/>
              <w:right w:w="28" w:type="dxa"/>
            </w:tcMar>
          </w:tcPr>
          <w:p w14:paraId="7AF40828"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EE9EC6D" w14:textId="77777777" w:rsidR="00DA29BE" w:rsidRPr="00B0262B" w:rsidRDefault="00DA29BE" w:rsidP="00DA29BE">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F200236" w14:textId="19B878EC" w:rsidR="00DA29BE" w:rsidRPr="001121F4" w:rsidRDefault="00DA29BE" w:rsidP="00DA29BE">
            <w:pPr>
              <w:widowControl/>
              <w:ind w:left="210" w:hangingChars="100" w:hanging="210"/>
              <w:rPr>
                <w:szCs w:val="21"/>
              </w:rPr>
            </w:pPr>
            <w:r w:rsidRPr="004E0078">
              <w:rPr>
                <w:rFonts w:hint="eastAsia"/>
                <w:szCs w:val="21"/>
              </w:rPr>
              <w:t xml:space="preserve">⑶　介護老人保健施設は、身体的拘束等の適正化を図るために、次に掲げる措置を講じていなければなりません。 </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A01D21F" w14:textId="77777777" w:rsidR="00DA29BE" w:rsidRPr="00BA430E" w:rsidRDefault="00DA29BE" w:rsidP="00DA29BE">
            <w:pPr>
              <w:jc w:val="left"/>
              <w:rPr>
                <w:sz w:val="20"/>
                <w:szCs w:val="20"/>
              </w:rPr>
            </w:pPr>
          </w:p>
        </w:tc>
        <w:tc>
          <w:tcPr>
            <w:tcW w:w="1259" w:type="dxa"/>
            <w:tcBorders>
              <w:top w:val="single" w:sz="4" w:space="0" w:color="auto"/>
              <w:left w:val="single" w:sz="4" w:space="0" w:color="auto"/>
              <w:bottom w:val="nil"/>
            </w:tcBorders>
            <w:tcMar>
              <w:top w:w="0" w:type="dxa"/>
              <w:left w:w="28" w:type="dxa"/>
              <w:bottom w:w="57" w:type="dxa"/>
              <w:right w:w="28" w:type="dxa"/>
            </w:tcMar>
          </w:tcPr>
          <w:p w14:paraId="72E6B684" w14:textId="77777777" w:rsidR="00DA29BE" w:rsidRPr="00AC3C62" w:rsidRDefault="00DA29BE" w:rsidP="00DA29BE">
            <w:pPr>
              <w:jc w:val="left"/>
              <w:rPr>
                <w:sz w:val="18"/>
                <w:szCs w:val="18"/>
              </w:rPr>
            </w:pPr>
          </w:p>
        </w:tc>
      </w:tr>
      <w:tr w:rsidR="00DA29BE" w:rsidRPr="0002410B" w14:paraId="0F8AB36D" w14:textId="77777777" w:rsidTr="00A13794">
        <w:tc>
          <w:tcPr>
            <w:tcW w:w="279" w:type="dxa"/>
            <w:tcBorders>
              <w:top w:val="nil"/>
              <w:bottom w:val="nil"/>
            </w:tcBorders>
            <w:tcMar>
              <w:top w:w="0" w:type="dxa"/>
              <w:left w:w="28" w:type="dxa"/>
              <w:bottom w:w="57" w:type="dxa"/>
              <w:right w:w="28" w:type="dxa"/>
            </w:tcMar>
          </w:tcPr>
          <w:p w14:paraId="27B00F8E"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8518691" w14:textId="77777777" w:rsidR="00DA29BE" w:rsidRPr="00B0262B" w:rsidRDefault="00DA29BE" w:rsidP="00DA29B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AA42332" w14:textId="4372B612" w:rsidR="00DA29BE" w:rsidRPr="001121F4" w:rsidRDefault="00DA29BE" w:rsidP="00DA29BE">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①　</w:t>
            </w:r>
            <w:r w:rsidR="00395249">
              <w:rPr>
                <w:rFonts w:ascii="ＭＳ ゴシック" w:eastAsia="ＭＳ ゴシック" w:hAnsi="ＭＳ ゴシック" w:hint="eastAsia"/>
                <w:b/>
                <w:bCs/>
                <w:szCs w:val="21"/>
              </w:rPr>
              <w:t>身体的拘束等の適正化のための対策を検討する委員</w:t>
            </w:r>
            <w:r w:rsidRPr="004E0078">
              <w:rPr>
                <w:rFonts w:ascii="ＭＳ ゴシック" w:eastAsia="ＭＳ ゴシック" w:hAnsi="ＭＳ ゴシック" w:hint="eastAsia"/>
                <w:b/>
                <w:bCs/>
                <w:szCs w:val="21"/>
              </w:rPr>
              <w:t>会を３月に１回以上開催するとともに、その結果について、介護職員その他の従業者に周知徹底をしていますか。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DFD6DC0" w14:textId="77777777" w:rsidR="00DA29BE" w:rsidRPr="00BA430E" w:rsidRDefault="00B267A9" w:rsidP="00DA29BE">
            <w:pPr>
              <w:jc w:val="left"/>
              <w:rPr>
                <w:sz w:val="20"/>
                <w:szCs w:val="20"/>
              </w:rPr>
            </w:pPr>
            <w:sdt>
              <w:sdtPr>
                <w:rPr>
                  <w:sz w:val="20"/>
                  <w:szCs w:val="20"/>
                </w:rPr>
                <w:id w:val="-2067707681"/>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65E709AE" w14:textId="1E682BEE" w:rsidR="00DA29BE" w:rsidRPr="00BA430E" w:rsidRDefault="00B267A9" w:rsidP="00DA29BE">
            <w:pPr>
              <w:jc w:val="left"/>
              <w:rPr>
                <w:sz w:val="20"/>
                <w:szCs w:val="20"/>
              </w:rPr>
            </w:pPr>
            <w:sdt>
              <w:sdtPr>
                <w:rPr>
                  <w:sz w:val="20"/>
                  <w:szCs w:val="20"/>
                </w:rPr>
                <w:id w:val="-673343037"/>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vMerge w:val="restart"/>
            <w:tcBorders>
              <w:top w:val="nil"/>
              <w:left w:val="single" w:sz="4" w:space="0" w:color="auto"/>
              <w:bottom w:val="nil"/>
            </w:tcBorders>
            <w:tcMar>
              <w:top w:w="0" w:type="dxa"/>
              <w:left w:w="28" w:type="dxa"/>
              <w:bottom w:w="57" w:type="dxa"/>
              <w:right w:w="28" w:type="dxa"/>
            </w:tcMar>
          </w:tcPr>
          <w:p w14:paraId="29B9D345" w14:textId="77777777" w:rsidR="00DA29BE" w:rsidRPr="00AC3C62" w:rsidRDefault="00DA29BE" w:rsidP="00DA29BE">
            <w:pPr>
              <w:jc w:val="left"/>
              <w:rPr>
                <w:sz w:val="18"/>
                <w:szCs w:val="18"/>
              </w:rPr>
            </w:pPr>
            <w:r w:rsidRPr="00AC3C62">
              <w:rPr>
                <w:rFonts w:hint="eastAsia"/>
                <w:sz w:val="18"/>
                <w:szCs w:val="18"/>
              </w:rPr>
              <w:t>平</w:t>
            </w:r>
            <w:r w:rsidRPr="00AC3C62">
              <w:rPr>
                <w:sz w:val="18"/>
                <w:szCs w:val="18"/>
              </w:rPr>
              <w:t>13老発155</w:t>
            </w:r>
          </w:p>
          <w:p w14:paraId="58EABE0E" w14:textId="77777777" w:rsidR="00DA29BE" w:rsidRPr="00AC3C62" w:rsidRDefault="00DA29BE" w:rsidP="00DA29BE">
            <w:pPr>
              <w:jc w:val="left"/>
              <w:rPr>
                <w:sz w:val="18"/>
                <w:szCs w:val="18"/>
              </w:rPr>
            </w:pPr>
            <w:r w:rsidRPr="00AC3C62">
              <w:rPr>
                <w:rFonts w:hint="eastAsia"/>
                <w:sz w:val="18"/>
                <w:szCs w:val="18"/>
              </w:rPr>
              <w:t>の</w:t>
            </w:r>
            <w:r w:rsidRPr="00AC3C62">
              <w:rPr>
                <w:sz w:val="18"/>
                <w:szCs w:val="18"/>
              </w:rPr>
              <w:t>3､5</w:t>
            </w:r>
          </w:p>
          <w:p w14:paraId="4089FD92" w14:textId="77777777" w:rsidR="00DA29BE" w:rsidRPr="00AC3C62" w:rsidRDefault="00DA29BE" w:rsidP="00DA29BE">
            <w:pPr>
              <w:jc w:val="left"/>
              <w:rPr>
                <w:sz w:val="18"/>
                <w:szCs w:val="18"/>
              </w:rPr>
            </w:pPr>
          </w:p>
          <w:p w14:paraId="08D1A5C1" w14:textId="77777777" w:rsidR="00DA29BE" w:rsidRPr="00AC3C62" w:rsidRDefault="00DA29BE" w:rsidP="00DA29BE">
            <w:pPr>
              <w:jc w:val="left"/>
              <w:rPr>
                <w:sz w:val="18"/>
                <w:szCs w:val="18"/>
              </w:rPr>
            </w:pPr>
            <w:r w:rsidRPr="00AC3C62">
              <w:rPr>
                <w:rFonts w:hint="eastAsia"/>
                <w:sz w:val="18"/>
                <w:szCs w:val="18"/>
              </w:rPr>
              <w:lastRenderedPageBreak/>
              <w:t>平</w:t>
            </w:r>
            <w:r w:rsidRPr="00AC3C62">
              <w:rPr>
                <w:sz w:val="18"/>
                <w:szCs w:val="18"/>
              </w:rPr>
              <w:t>12老企44</w:t>
            </w:r>
          </w:p>
          <w:p w14:paraId="6DD09D2D" w14:textId="77777777" w:rsidR="00DA29BE" w:rsidRPr="00AC3C62" w:rsidRDefault="00DA29BE" w:rsidP="00DA29BE">
            <w:pPr>
              <w:jc w:val="left"/>
              <w:rPr>
                <w:sz w:val="18"/>
                <w:szCs w:val="18"/>
              </w:rPr>
            </w:pPr>
            <w:r w:rsidRPr="00AC3C62">
              <w:rPr>
                <w:rFonts w:hint="eastAsia"/>
                <w:sz w:val="18"/>
                <w:szCs w:val="18"/>
              </w:rPr>
              <w:t>第</w:t>
            </w:r>
            <w:r w:rsidRPr="00AC3C62">
              <w:rPr>
                <w:sz w:val="18"/>
                <w:szCs w:val="18"/>
              </w:rPr>
              <w:t>4の11(3)</w:t>
            </w:r>
          </w:p>
          <w:p w14:paraId="3B340C37" w14:textId="77777777" w:rsidR="00DA29BE" w:rsidRPr="00AC3C62" w:rsidRDefault="00DA29BE" w:rsidP="00DA29BE">
            <w:pPr>
              <w:jc w:val="left"/>
              <w:rPr>
                <w:sz w:val="18"/>
                <w:szCs w:val="18"/>
              </w:rPr>
            </w:pPr>
            <w:r w:rsidRPr="00AC3C62">
              <w:rPr>
                <w:rFonts w:hint="eastAsia"/>
                <w:sz w:val="18"/>
                <w:szCs w:val="18"/>
              </w:rPr>
              <w:t>条例第</w:t>
            </w:r>
            <w:r w:rsidRPr="00AC3C62">
              <w:rPr>
                <w:sz w:val="18"/>
                <w:szCs w:val="18"/>
              </w:rPr>
              <w:t>16条</w:t>
            </w:r>
          </w:p>
          <w:p w14:paraId="6B6B5437" w14:textId="56C5686E" w:rsidR="00DA29BE" w:rsidRPr="00AC3C62" w:rsidRDefault="00DA29BE" w:rsidP="00DA29BE">
            <w:pPr>
              <w:jc w:val="left"/>
              <w:rPr>
                <w:sz w:val="18"/>
                <w:szCs w:val="18"/>
              </w:rPr>
            </w:pPr>
            <w:r w:rsidRPr="00AC3C62">
              <w:rPr>
                <w:rFonts w:hint="eastAsia"/>
                <w:sz w:val="18"/>
                <w:szCs w:val="18"/>
              </w:rPr>
              <w:t>第</w:t>
            </w:r>
            <w:r w:rsidRPr="00AC3C62">
              <w:rPr>
                <w:sz w:val="18"/>
                <w:szCs w:val="18"/>
              </w:rPr>
              <w:t>6項</w:t>
            </w:r>
          </w:p>
        </w:tc>
      </w:tr>
      <w:tr w:rsidR="00DA29BE" w:rsidRPr="0002410B" w14:paraId="0CAC401D" w14:textId="77777777" w:rsidTr="00A13794">
        <w:tc>
          <w:tcPr>
            <w:tcW w:w="279" w:type="dxa"/>
            <w:tcBorders>
              <w:top w:val="nil"/>
              <w:bottom w:val="nil"/>
            </w:tcBorders>
            <w:tcMar>
              <w:top w:w="0" w:type="dxa"/>
              <w:left w:w="28" w:type="dxa"/>
              <w:bottom w:w="57" w:type="dxa"/>
              <w:right w:w="28" w:type="dxa"/>
            </w:tcMar>
          </w:tcPr>
          <w:p w14:paraId="5712105F"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B0AFA0E" w14:textId="77777777" w:rsidR="00DA29BE" w:rsidRPr="00B0262B" w:rsidRDefault="00DA29BE" w:rsidP="00DA29B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F27DA5B" w14:textId="0ADC6127" w:rsidR="00DA29BE" w:rsidRPr="004E0078" w:rsidRDefault="00DA29BE" w:rsidP="009D74C5">
            <w:pPr>
              <w:widowControl/>
              <w:ind w:left="210" w:hangingChars="100" w:hanging="210"/>
              <w:rPr>
                <w:szCs w:val="21"/>
              </w:rPr>
            </w:pPr>
            <w:r w:rsidRPr="004E0078">
              <w:rPr>
                <w:rFonts w:hint="eastAsia"/>
                <w:szCs w:val="21"/>
              </w:rPr>
              <w:t>※　身体的拘束適正化検討委員会は、幅広い職種（例えば、施設長（管理者）、事務長、医師、看護職員、介護職員、支援相談員）により構成し、構成メンバーの責務及び役割分担を明確に</w:t>
            </w:r>
            <w:r w:rsidR="009D74C5" w:rsidRPr="004E0078">
              <w:rPr>
                <w:rFonts w:hint="eastAsia"/>
                <w:szCs w:val="21"/>
              </w:rPr>
              <w:t>するとともに、専任の身体的拘束等の適正化対応策を担当する者を決めておくことが必要です。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6F0A4DB" w14:textId="77777777" w:rsidR="00DA29BE" w:rsidRPr="00BA430E" w:rsidRDefault="00DA29BE" w:rsidP="00DA29BE">
            <w:pPr>
              <w:jc w:val="left"/>
              <w:rPr>
                <w:sz w:val="20"/>
                <w:szCs w:val="20"/>
              </w:rPr>
            </w:pPr>
          </w:p>
        </w:tc>
        <w:tc>
          <w:tcPr>
            <w:tcW w:w="1259" w:type="dxa"/>
            <w:vMerge/>
            <w:tcBorders>
              <w:top w:val="nil"/>
              <w:left w:val="single" w:sz="4" w:space="0" w:color="auto"/>
              <w:bottom w:val="nil"/>
            </w:tcBorders>
            <w:tcMar>
              <w:top w:w="0" w:type="dxa"/>
              <w:left w:w="28" w:type="dxa"/>
              <w:bottom w:w="57" w:type="dxa"/>
              <w:right w:w="28" w:type="dxa"/>
            </w:tcMar>
          </w:tcPr>
          <w:p w14:paraId="68F1508E" w14:textId="77777777" w:rsidR="00DA29BE" w:rsidRPr="00AC3C62" w:rsidRDefault="00DA29BE" w:rsidP="00DA29BE">
            <w:pPr>
              <w:jc w:val="left"/>
              <w:rPr>
                <w:sz w:val="18"/>
                <w:szCs w:val="18"/>
              </w:rPr>
            </w:pPr>
          </w:p>
        </w:tc>
      </w:tr>
      <w:tr w:rsidR="00DA29BE" w:rsidRPr="0002410B" w14:paraId="16536A1D" w14:textId="77777777" w:rsidTr="00A13794">
        <w:tc>
          <w:tcPr>
            <w:tcW w:w="279" w:type="dxa"/>
            <w:tcBorders>
              <w:top w:val="nil"/>
              <w:left w:val="single" w:sz="4" w:space="0" w:color="auto"/>
              <w:bottom w:val="nil"/>
              <w:right w:val="nil"/>
            </w:tcBorders>
            <w:tcMar>
              <w:top w:w="0" w:type="dxa"/>
              <w:left w:w="28" w:type="dxa"/>
              <w:bottom w:w="57" w:type="dxa"/>
              <w:right w:w="28" w:type="dxa"/>
            </w:tcMar>
          </w:tcPr>
          <w:p w14:paraId="47245AEC" w14:textId="77777777" w:rsidR="00DA29BE" w:rsidRPr="00B0262B" w:rsidRDefault="00DA29BE" w:rsidP="00DA29BE">
            <w:pPr>
              <w:jc w:val="right"/>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8C0E706" w14:textId="77777777" w:rsidR="00DA29BE" w:rsidRPr="00B0262B" w:rsidRDefault="00DA29BE" w:rsidP="00DA29B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6AA31BE" w14:textId="77777777" w:rsidR="00DA29BE" w:rsidRDefault="00DA29BE" w:rsidP="00DA29BE">
            <w:pPr>
              <w:widowControl/>
              <w:ind w:left="210" w:hangingChars="100" w:hanging="210"/>
              <w:rPr>
                <w:szCs w:val="21"/>
              </w:rPr>
            </w:pPr>
            <w:r w:rsidRPr="004C1E59">
              <w:rPr>
                <w:rFonts w:hint="eastAsia"/>
                <w:szCs w:val="21"/>
              </w:rPr>
              <w:t>※　身体的拘束適正化検討委員会は、運営委員会など他の委員会と独立して設置・運営することが必要ですが、関係する職種、取り扱う事項等が相互に関係が深いと認められる他の会議体を設置している場合、これと一体的に設置・運営することとして差し支えありません。</w:t>
            </w:r>
          </w:p>
          <w:p w14:paraId="7B6BC278" w14:textId="2AF15081" w:rsidR="007D49D2" w:rsidRPr="004C1E59" w:rsidRDefault="007D49D2" w:rsidP="00DA29BE">
            <w:pPr>
              <w:widowControl/>
              <w:ind w:left="210" w:hangingChars="100" w:hanging="210"/>
              <w:rPr>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0106802" w14:textId="77777777" w:rsidR="00DA29BE" w:rsidRPr="00BA430E" w:rsidRDefault="00DA29BE" w:rsidP="00DA29BE">
            <w:pPr>
              <w:jc w:val="left"/>
              <w:rPr>
                <w:sz w:val="20"/>
                <w:szCs w:val="20"/>
              </w:rPr>
            </w:pPr>
          </w:p>
        </w:tc>
        <w:tc>
          <w:tcPr>
            <w:tcW w:w="1259" w:type="dxa"/>
            <w:tcBorders>
              <w:top w:val="nil"/>
              <w:left w:val="single" w:sz="4" w:space="0" w:color="auto"/>
              <w:bottom w:val="nil"/>
              <w:right w:val="single" w:sz="4" w:space="0" w:color="auto"/>
            </w:tcBorders>
            <w:tcMar>
              <w:top w:w="0" w:type="dxa"/>
              <w:left w:w="28" w:type="dxa"/>
              <w:bottom w:w="57" w:type="dxa"/>
              <w:right w:w="28" w:type="dxa"/>
            </w:tcMar>
          </w:tcPr>
          <w:p w14:paraId="4072FCA7" w14:textId="77777777" w:rsidR="00DA29BE" w:rsidRPr="00AC3C62" w:rsidRDefault="00DA29BE" w:rsidP="00DA29BE">
            <w:pPr>
              <w:jc w:val="left"/>
              <w:rPr>
                <w:sz w:val="18"/>
                <w:szCs w:val="18"/>
              </w:rPr>
            </w:pPr>
          </w:p>
        </w:tc>
      </w:tr>
      <w:tr w:rsidR="00DA29BE" w:rsidRPr="0002410B" w14:paraId="37143C00" w14:textId="77777777" w:rsidTr="00A13794">
        <w:tc>
          <w:tcPr>
            <w:tcW w:w="279" w:type="dxa"/>
            <w:tcBorders>
              <w:top w:val="nil"/>
              <w:bottom w:val="nil"/>
            </w:tcBorders>
            <w:tcMar>
              <w:top w:w="0" w:type="dxa"/>
              <w:left w:w="28" w:type="dxa"/>
              <w:bottom w:w="57" w:type="dxa"/>
              <w:right w:w="28" w:type="dxa"/>
            </w:tcMar>
          </w:tcPr>
          <w:p w14:paraId="191A8D0A"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AA17C72" w14:textId="77777777" w:rsidR="00DA29BE" w:rsidRPr="00B0262B" w:rsidRDefault="00DA29BE" w:rsidP="00DA29B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2FE3A7" w14:textId="35DC7A8E" w:rsidR="00DA29BE" w:rsidRPr="004C1E59" w:rsidRDefault="00D108CF" w:rsidP="00DA29BE">
            <w:pPr>
              <w:widowControl/>
              <w:ind w:left="210" w:hangingChars="100" w:hanging="210"/>
              <w:rPr>
                <w:szCs w:val="21"/>
              </w:rPr>
            </w:pPr>
            <w:r>
              <w:rPr>
                <w:rFonts w:hint="eastAsia"/>
                <w:szCs w:val="21"/>
              </w:rPr>
              <w:t>※　身体的拘束適正化委員会の責任者はケア全般の責任者が望ましく、</w:t>
            </w:r>
            <w:r w:rsidR="00DA29BE" w:rsidRPr="004C1E59">
              <w:rPr>
                <w:rFonts w:hint="eastAsia"/>
                <w:szCs w:val="21"/>
              </w:rPr>
              <w:t>また、第</w:t>
            </w:r>
            <w:r w:rsidR="00A35D3C">
              <w:rPr>
                <w:rFonts w:hint="eastAsia"/>
                <w:szCs w:val="21"/>
              </w:rPr>
              <w:t>三者や専門家を活用することも</w:t>
            </w:r>
            <w:r w:rsidR="00DA29BE" w:rsidRPr="004C1E59">
              <w:rPr>
                <w:rFonts w:hint="eastAsia"/>
                <w:szCs w:val="21"/>
              </w:rPr>
              <w:t>望ましい</w:t>
            </w:r>
            <w:r w:rsidR="00A35D3C">
              <w:rPr>
                <w:rFonts w:hint="eastAsia"/>
                <w:szCs w:val="21"/>
              </w:rPr>
              <w:t>とされています</w:t>
            </w:r>
            <w:r w:rsidR="00DA29BE" w:rsidRPr="004C1E59">
              <w:rPr>
                <w:rFonts w:hint="eastAsia"/>
                <w:szCs w:val="21"/>
              </w:rPr>
              <w:t>。その方策として、精神科専門医療の専門医の活用が考えられます。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83D4707"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1DA845B" w14:textId="77777777" w:rsidR="00DA29BE" w:rsidRPr="00AC3C62" w:rsidRDefault="00DA29BE" w:rsidP="00DA29BE">
            <w:pPr>
              <w:jc w:val="left"/>
              <w:rPr>
                <w:sz w:val="18"/>
                <w:szCs w:val="18"/>
              </w:rPr>
            </w:pPr>
          </w:p>
        </w:tc>
      </w:tr>
      <w:tr w:rsidR="00DA29BE" w:rsidRPr="0002410B" w14:paraId="1BB347F2" w14:textId="77777777" w:rsidTr="00A13794">
        <w:tc>
          <w:tcPr>
            <w:tcW w:w="279" w:type="dxa"/>
            <w:tcBorders>
              <w:top w:val="nil"/>
              <w:bottom w:val="nil"/>
            </w:tcBorders>
            <w:tcMar>
              <w:top w:w="0" w:type="dxa"/>
              <w:left w:w="28" w:type="dxa"/>
              <w:bottom w:w="57" w:type="dxa"/>
              <w:right w:w="28" w:type="dxa"/>
            </w:tcMar>
          </w:tcPr>
          <w:p w14:paraId="1E4E9489"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7A50FA8" w14:textId="77777777" w:rsidR="00DA29BE" w:rsidRPr="00B0262B" w:rsidRDefault="00DA29BE" w:rsidP="00DA29B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CBC3380" w14:textId="77777777" w:rsidR="004B2E45" w:rsidRDefault="00D108CF" w:rsidP="000730C6">
            <w:pPr>
              <w:widowControl/>
              <w:ind w:left="210" w:hangingChars="100" w:hanging="210"/>
              <w:rPr>
                <w:szCs w:val="21"/>
              </w:rPr>
            </w:pPr>
            <w:r>
              <w:rPr>
                <w:rFonts w:hint="eastAsia"/>
                <w:szCs w:val="21"/>
              </w:rPr>
              <w:t xml:space="preserve">※　</w:t>
            </w:r>
            <w:r w:rsidR="00DA29BE" w:rsidRPr="004C1E59">
              <w:rPr>
                <w:rFonts w:hint="eastAsia"/>
                <w:szCs w:val="21"/>
              </w:rPr>
              <w:t>身体的拘束適正化検討委員会は、テレビ電話装置等（リアルタイムでの画像を介したコミュニケーションが可能な機器をいう。）を活用して行うことができます。</w:t>
            </w:r>
          </w:p>
          <w:p w14:paraId="2256693D" w14:textId="474A6973" w:rsidR="00DA29BE" w:rsidRPr="004C1E59" w:rsidRDefault="004B2E45" w:rsidP="004B2E45">
            <w:pPr>
              <w:widowControl/>
              <w:ind w:leftChars="100" w:left="210" w:firstLineChars="100" w:firstLine="210"/>
              <w:rPr>
                <w:szCs w:val="21"/>
              </w:rPr>
            </w:pPr>
            <w:r w:rsidRPr="004C1E59">
              <w:rPr>
                <w:rFonts w:hint="eastAsia"/>
                <w:szCs w:val="21"/>
              </w:rPr>
              <w:t>この際、「医療・介護関係事業者における個人情報の適切な取扱いのためのガイダンス」、「医療情報システムの安全管理に関するガイドライン</w:t>
            </w:r>
            <w:r>
              <w:rPr>
                <w:rFonts w:hint="eastAsia"/>
                <w:szCs w:val="21"/>
              </w:rPr>
              <w:t>」等を遵守してください</w:t>
            </w:r>
            <w:r w:rsidRPr="004C1E59">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8100E64"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B050C3C" w14:textId="77777777" w:rsidR="00DA29BE" w:rsidRPr="00AC3C62" w:rsidRDefault="00DA29BE" w:rsidP="00DA29BE">
            <w:pPr>
              <w:jc w:val="left"/>
              <w:rPr>
                <w:sz w:val="18"/>
                <w:szCs w:val="18"/>
              </w:rPr>
            </w:pPr>
          </w:p>
        </w:tc>
      </w:tr>
      <w:tr w:rsidR="00DA29BE" w:rsidRPr="0002410B" w14:paraId="7CEDED05" w14:textId="77777777" w:rsidTr="00A13794">
        <w:tc>
          <w:tcPr>
            <w:tcW w:w="279" w:type="dxa"/>
            <w:tcBorders>
              <w:top w:val="nil"/>
              <w:bottom w:val="nil"/>
            </w:tcBorders>
            <w:tcMar>
              <w:top w:w="0" w:type="dxa"/>
              <w:left w:w="28" w:type="dxa"/>
              <w:bottom w:w="57" w:type="dxa"/>
              <w:right w:w="28" w:type="dxa"/>
            </w:tcMar>
          </w:tcPr>
          <w:p w14:paraId="47DBC2D7"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4CE8739" w14:textId="77777777" w:rsidR="00DA29BE" w:rsidRPr="00B0262B" w:rsidRDefault="00DA29BE" w:rsidP="00DA29B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267CBD" w14:textId="6E3BA468" w:rsidR="00DA29BE" w:rsidRPr="004E0078" w:rsidRDefault="00DA29BE" w:rsidP="00DA29BE">
            <w:pPr>
              <w:widowControl/>
              <w:ind w:left="210" w:hangingChars="100" w:hanging="210"/>
              <w:rPr>
                <w:szCs w:val="21"/>
              </w:rPr>
            </w:pPr>
            <w:r w:rsidRPr="004E0078">
              <w:rPr>
                <w:rFonts w:hint="eastAsia"/>
                <w:szCs w:val="21"/>
              </w:rPr>
              <w:t>※　施設が、報告、改善のための方策を定め、周知徹底する目的は、身体的拘束等の適正化について、施設全体で情報共有し、今後の再発防止につなげるためのものであり、決して従</w:t>
            </w:r>
            <w:r w:rsidR="00AA482A">
              <w:rPr>
                <w:rFonts w:hint="eastAsia"/>
                <w:szCs w:val="21"/>
              </w:rPr>
              <w:t>業員の懲罰を目的としたものではないことに留意してください。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98C08C5"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C394A8E" w14:textId="77777777" w:rsidR="00DA29BE" w:rsidRPr="00AC3C62" w:rsidRDefault="00DA29BE" w:rsidP="00DA29BE">
            <w:pPr>
              <w:jc w:val="left"/>
              <w:rPr>
                <w:sz w:val="18"/>
                <w:szCs w:val="18"/>
              </w:rPr>
            </w:pPr>
          </w:p>
        </w:tc>
      </w:tr>
      <w:tr w:rsidR="00DA29BE" w:rsidRPr="0002410B" w14:paraId="2ADF5714" w14:textId="77777777" w:rsidTr="00A13794">
        <w:tc>
          <w:tcPr>
            <w:tcW w:w="279" w:type="dxa"/>
            <w:tcBorders>
              <w:top w:val="nil"/>
              <w:bottom w:val="nil"/>
            </w:tcBorders>
            <w:tcMar>
              <w:top w:w="0" w:type="dxa"/>
              <w:left w:w="28" w:type="dxa"/>
              <w:bottom w:w="57" w:type="dxa"/>
              <w:right w:w="28" w:type="dxa"/>
            </w:tcMar>
          </w:tcPr>
          <w:p w14:paraId="4EAAC4F0"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852093A" w14:textId="77777777" w:rsidR="00DA29BE" w:rsidRPr="00B0262B" w:rsidRDefault="00DA29BE" w:rsidP="00DA29B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F5C692F" w14:textId="77777777" w:rsidR="00DA29BE" w:rsidRDefault="00DA29BE" w:rsidP="00DA29BE">
            <w:pPr>
              <w:widowControl/>
              <w:ind w:left="210" w:hangingChars="100" w:hanging="210"/>
              <w:rPr>
                <w:szCs w:val="21"/>
              </w:rPr>
            </w:pPr>
            <w:r w:rsidRPr="004E0078">
              <w:rPr>
                <w:rFonts w:hint="eastAsia"/>
                <w:szCs w:val="21"/>
              </w:rPr>
              <w:t>※　身体的拘束適正化検討委員会では、具体的には次のような取り組みを想定しています。</w:t>
            </w:r>
          </w:p>
          <w:p w14:paraId="4E38A7F9" w14:textId="3126FA48" w:rsidR="007D49D2" w:rsidRPr="004E0078" w:rsidRDefault="007D49D2" w:rsidP="00DA29BE">
            <w:pPr>
              <w:widowControl/>
              <w:ind w:left="210" w:hangingChars="100" w:hanging="210"/>
              <w:rPr>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E90D43F"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52B5817" w14:textId="77777777" w:rsidR="00DA29BE" w:rsidRPr="00AC3C62" w:rsidRDefault="00DA29BE" w:rsidP="00DA29BE">
            <w:pPr>
              <w:jc w:val="left"/>
              <w:rPr>
                <w:sz w:val="18"/>
                <w:szCs w:val="18"/>
              </w:rPr>
            </w:pPr>
          </w:p>
        </w:tc>
      </w:tr>
      <w:tr w:rsidR="00DA29BE" w:rsidRPr="0002410B" w14:paraId="3170780E" w14:textId="77777777" w:rsidTr="00A13794">
        <w:tc>
          <w:tcPr>
            <w:tcW w:w="279" w:type="dxa"/>
            <w:tcBorders>
              <w:top w:val="nil"/>
              <w:bottom w:val="nil"/>
            </w:tcBorders>
            <w:tcMar>
              <w:top w:w="0" w:type="dxa"/>
              <w:left w:w="28" w:type="dxa"/>
              <w:bottom w:w="57" w:type="dxa"/>
              <w:right w:w="28" w:type="dxa"/>
            </w:tcMar>
          </w:tcPr>
          <w:p w14:paraId="551C633F"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D183E94" w14:textId="77777777" w:rsidR="00DA29BE" w:rsidRPr="00B0262B" w:rsidRDefault="00DA29BE" w:rsidP="00DA29B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62593AC" w14:textId="3D0F886B" w:rsidR="00DA29BE" w:rsidRPr="00855451" w:rsidRDefault="00D108CF" w:rsidP="00DA29BE">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ア</w:t>
            </w:r>
            <w:r w:rsidR="00DA29BE" w:rsidRPr="00855451">
              <w:rPr>
                <w:rFonts w:ascii="ＭＳ ゴシック" w:eastAsia="ＭＳ ゴシック" w:hAnsi="ＭＳ ゴシック" w:hint="eastAsia"/>
                <w:b/>
                <w:bCs/>
                <w:szCs w:val="21"/>
              </w:rPr>
              <w:t xml:space="preserve">　身体拘束等について報告するための様式を整備していますか。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DFEDD4D" w14:textId="77777777" w:rsidR="00DA29BE" w:rsidRPr="00BA430E" w:rsidRDefault="00B267A9" w:rsidP="00DA29BE">
            <w:pPr>
              <w:jc w:val="left"/>
              <w:rPr>
                <w:sz w:val="20"/>
                <w:szCs w:val="20"/>
              </w:rPr>
            </w:pPr>
            <w:sdt>
              <w:sdtPr>
                <w:rPr>
                  <w:sz w:val="20"/>
                  <w:szCs w:val="20"/>
                </w:rPr>
                <w:id w:val="-73747113"/>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4A9F1A81" w14:textId="457CA7CB" w:rsidR="00DA29BE" w:rsidRPr="00BA430E" w:rsidRDefault="00B267A9" w:rsidP="00DA29BE">
            <w:pPr>
              <w:jc w:val="left"/>
              <w:rPr>
                <w:sz w:val="20"/>
                <w:szCs w:val="20"/>
              </w:rPr>
            </w:pPr>
            <w:sdt>
              <w:sdtPr>
                <w:rPr>
                  <w:sz w:val="20"/>
                  <w:szCs w:val="20"/>
                </w:rPr>
                <w:id w:val="752779362"/>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4C8ABB7" w14:textId="77777777" w:rsidR="00DA29BE" w:rsidRPr="00AC3C62" w:rsidRDefault="00DA29BE" w:rsidP="00DA29BE">
            <w:pPr>
              <w:jc w:val="left"/>
              <w:rPr>
                <w:sz w:val="18"/>
                <w:szCs w:val="18"/>
              </w:rPr>
            </w:pPr>
          </w:p>
        </w:tc>
      </w:tr>
      <w:tr w:rsidR="00DA29BE" w:rsidRPr="0002410B" w14:paraId="7FFD33DD" w14:textId="77777777" w:rsidTr="00A13794">
        <w:tc>
          <w:tcPr>
            <w:tcW w:w="279" w:type="dxa"/>
            <w:tcBorders>
              <w:top w:val="nil"/>
              <w:bottom w:val="nil"/>
            </w:tcBorders>
            <w:tcMar>
              <w:top w:w="0" w:type="dxa"/>
              <w:left w:w="28" w:type="dxa"/>
              <w:bottom w:w="57" w:type="dxa"/>
              <w:right w:w="28" w:type="dxa"/>
            </w:tcMar>
          </w:tcPr>
          <w:p w14:paraId="42BA6C21"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4D30CED"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FA398E5" w14:textId="25C4AA21" w:rsidR="00DA29BE" w:rsidRPr="00855451" w:rsidRDefault="00D108CF" w:rsidP="00DA29BE">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cs="Segoe UI Symbol" w:hint="eastAsia"/>
                <w:bCs/>
                <w:szCs w:val="21"/>
              </w:rPr>
              <w:t>イ</w:t>
            </w:r>
            <w:r w:rsidR="00DA29BE" w:rsidRPr="00855451">
              <w:rPr>
                <w:rFonts w:ascii="ＭＳ ゴシック" w:eastAsia="ＭＳ ゴシック" w:hAnsi="ＭＳ ゴシック" w:cs="Segoe UI Symbol" w:hint="eastAsia"/>
                <w:bCs/>
                <w:szCs w:val="21"/>
              </w:rPr>
              <w:t xml:space="preserve">　</w:t>
            </w:r>
            <w:r w:rsidR="00DA29BE" w:rsidRPr="00855451">
              <w:rPr>
                <w:rFonts w:ascii="ＭＳ ゴシック" w:eastAsia="ＭＳ ゴシック" w:hAnsi="ＭＳ ゴシック" w:hint="eastAsia"/>
                <w:b/>
                <w:bCs/>
                <w:szCs w:val="21"/>
              </w:rPr>
              <w:t xml:space="preserve">身体拘束等の発生ごとにその状況、背景等を記録していますか。それはアの様式に従い当該委員会に報告していますか。 　</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BAD819B" w14:textId="77777777" w:rsidR="00DA29BE" w:rsidRPr="00BA430E" w:rsidRDefault="00B267A9" w:rsidP="00DA29BE">
            <w:pPr>
              <w:jc w:val="left"/>
              <w:rPr>
                <w:sz w:val="20"/>
                <w:szCs w:val="20"/>
              </w:rPr>
            </w:pPr>
            <w:sdt>
              <w:sdtPr>
                <w:rPr>
                  <w:sz w:val="20"/>
                  <w:szCs w:val="20"/>
                </w:rPr>
                <w:id w:val="-858117133"/>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322D56E5" w14:textId="1A51D175" w:rsidR="00DA29BE" w:rsidRPr="00BA430E" w:rsidRDefault="00B267A9" w:rsidP="00DA29BE">
            <w:pPr>
              <w:jc w:val="left"/>
              <w:rPr>
                <w:sz w:val="20"/>
                <w:szCs w:val="20"/>
              </w:rPr>
            </w:pPr>
            <w:sdt>
              <w:sdtPr>
                <w:rPr>
                  <w:sz w:val="20"/>
                  <w:szCs w:val="20"/>
                </w:rPr>
                <w:id w:val="1239134413"/>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06B5088" w14:textId="77777777" w:rsidR="00DA29BE" w:rsidRPr="00AC3C62" w:rsidRDefault="00DA29BE" w:rsidP="00DA29BE">
            <w:pPr>
              <w:jc w:val="left"/>
              <w:rPr>
                <w:sz w:val="18"/>
                <w:szCs w:val="18"/>
              </w:rPr>
            </w:pPr>
          </w:p>
        </w:tc>
      </w:tr>
      <w:tr w:rsidR="00DA29BE" w:rsidRPr="0002410B" w14:paraId="50650FF2" w14:textId="77777777" w:rsidTr="00A13794">
        <w:tc>
          <w:tcPr>
            <w:tcW w:w="279" w:type="dxa"/>
            <w:tcBorders>
              <w:top w:val="nil"/>
              <w:bottom w:val="nil"/>
            </w:tcBorders>
            <w:tcMar>
              <w:top w:w="0" w:type="dxa"/>
              <w:left w:w="28" w:type="dxa"/>
              <w:bottom w:w="57" w:type="dxa"/>
              <w:right w:w="28" w:type="dxa"/>
            </w:tcMar>
          </w:tcPr>
          <w:p w14:paraId="2FBBA9E9"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D72169A"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CD9EC4F" w14:textId="6D0FAA79" w:rsidR="00DA29BE" w:rsidRPr="00855451" w:rsidRDefault="00D108CF" w:rsidP="00DA29BE">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ウ</w:t>
            </w:r>
            <w:r w:rsidR="00DA29BE" w:rsidRPr="00855451">
              <w:rPr>
                <w:rFonts w:ascii="ＭＳ ゴシック" w:eastAsia="ＭＳ ゴシック" w:hAnsi="ＭＳ ゴシック" w:hint="eastAsia"/>
                <w:bCs/>
                <w:szCs w:val="21"/>
              </w:rPr>
              <w:t xml:space="preserve">　</w:t>
            </w:r>
            <w:r w:rsidR="00DA29BE" w:rsidRPr="00855451">
              <w:rPr>
                <w:rFonts w:ascii="ＭＳ ゴシック" w:eastAsia="ＭＳ ゴシック" w:hAnsi="ＭＳ ゴシック" w:hint="eastAsia"/>
                <w:b/>
                <w:bCs/>
                <w:szCs w:val="21"/>
              </w:rPr>
              <w:t>当</w:t>
            </w:r>
            <w:r w:rsidR="005D5813">
              <w:rPr>
                <w:rFonts w:ascii="ＭＳ ゴシック" w:eastAsia="ＭＳ ゴシック" w:hAnsi="ＭＳ ゴシック" w:hint="eastAsia"/>
                <w:b/>
                <w:bCs/>
                <w:szCs w:val="21"/>
              </w:rPr>
              <w:t>該</w:t>
            </w:r>
            <w:r w:rsidR="00DA29BE" w:rsidRPr="00855451">
              <w:rPr>
                <w:rFonts w:ascii="ＭＳ ゴシック" w:eastAsia="ＭＳ ゴシック" w:hAnsi="ＭＳ ゴシック" w:hint="eastAsia"/>
                <w:b/>
                <w:bCs/>
                <w:szCs w:val="21"/>
              </w:rPr>
              <w:t>委員会において、イにより報告された事例を集計し、分析していますか。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D7D2069" w14:textId="77777777" w:rsidR="00DA29BE" w:rsidRPr="00BA430E" w:rsidRDefault="00B267A9" w:rsidP="00DA29BE">
            <w:pPr>
              <w:jc w:val="left"/>
              <w:rPr>
                <w:sz w:val="20"/>
                <w:szCs w:val="20"/>
              </w:rPr>
            </w:pPr>
            <w:sdt>
              <w:sdtPr>
                <w:rPr>
                  <w:sz w:val="20"/>
                  <w:szCs w:val="20"/>
                </w:rPr>
                <w:id w:val="1676455954"/>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3F4B6EC9" w14:textId="1451086E" w:rsidR="00DA29BE" w:rsidRPr="00BA430E" w:rsidRDefault="00B267A9" w:rsidP="00DA29BE">
            <w:pPr>
              <w:jc w:val="left"/>
              <w:rPr>
                <w:sz w:val="20"/>
                <w:szCs w:val="20"/>
              </w:rPr>
            </w:pPr>
            <w:sdt>
              <w:sdtPr>
                <w:rPr>
                  <w:sz w:val="20"/>
                  <w:szCs w:val="20"/>
                </w:rPr>
                <w:id w:val="316770273"/>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BE5F7ED" w14:textId="77777777" w:rsidR="00DA29BE" w:rsidRPr="00AC3C62" w:rsidRDefault="00DA29BE" w:rsidP="00DA29BE">
            <w:pPr>
              <w:jc w:val="left"/>
              <w:rPr>
                <w:sz w:val="18"/>
                <w:szCs w:val="18"/>
              </w:rPr>
            </w:pPr>
          </w:p>
        </w:tc>
      </w:tr>
      <w:tr w:rsidR="00DA29BE" w:rsidRPr="0002410B" w14:paraId="2CEB6526" w14:textId="77777777" w:rsidTr="00A13794">
        <w:tc>
          <w:tcPr>
            <w:tcW w:w="279" w:type="dxa"/>
            <w:tcBorders>
              <w:top w:val="nil"/>
              <w:bottom w:val="nil"/>
            </w:tcBorders>
            <w:tcMar>
              <w:top w:w="0" w:type="dxa"/>
              <w:left w:w="28" w:type="dxa"/>
              <w:bottom w:w="57" w:type="dxa"/>
              <w:right w:w="28" w:type="dxa"/>
            </w:tcMar>
          </w:tcPr>
          <w:p w14:paraId="50219061"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2ACAE6F"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5AC9FF5" w14:textId="4A9FA1D7" w:rsidR="00DA29BE" w:rsidRPr="00855451" w:rsidRDefault="00D108CF" w:rsidP="00DA29BE">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エ</w:t>
            </w:r>
            <w:r w:rsidR="00DA29BE" w:rsidRPr="00855451">
              <w:rPr>
                <w:rFonts w:ascii="ＭＳ ゴシック" w:eastAsia="ＭＳ ゴシック" w:hAnsi="ＭＳ ゴシック" w:hint="eastAsia"/>
                <w:bCs/>
                <w:szCs w:val="21"/>
              </w:rPr>
              <w:t xml:space="preserve">　</w:t>
            </w:r>
            <w:r w:rsidR="00DA29BE" w:rsidRPr="00855451">
              <w:rPr>
                <w:rFonts w:ascii="ＭＳ ゴシック" w:eastAsia="ＭＳ ゴシック" w:hAnsi="ＭＳ ゴシック" w:hint="eastAsia"/>
                <w:b/>
                <w:bCs/>
                <w:szCs w:val="21"/>
              </w:rPr>
              <w:t>事例の分析に当たっては、身体拘束等の発生時の状況等を分析し、身体拘束等の発生原因、結果等をとりまとめ、当該事例の適正性と適正化策を検討していますか。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61C2047" w14:textId="77777777" w:rsidR="00DA29BE" w:rsidRPr="00BA430E" w:rsidRDefault="00B267A9" w:rsidP="00DA29BE">
            <w:pPr>
              <w:jc w:val="left"/>
              <w:rPr>
                <w:sz w:val="20"/>
                <w:szCs w:val="20"/>
              </w:rPr>
            </w:pPr>
            <w:sdt>
              <w:sdtPr>
                <w:rPr>
                  <w:sz w:val="20"/>
                  <w:szCs w:val="20"/>
                </w:rPr>
                <w:id w:val="208068331"/>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6A81465B" w14:textId="300F450C" w:rsidR="00DA29BE" w:rsidRPr="00BA430E" w:rsidRDefault="00B267A9" w:rsidP="00DA29BE">
            <w:pPr>
              <w:jc w:val="left"/>
              <w:rPr>
                <w:sz w:val="20"/>
                <w:szCs w:val="20"/>
              </w:rPr>
            </w:pPr>
            <w:sdt>
              <w:sdtPr>
                <w:rPr>
                  <w:sz w:val="20"/>
                  <w:szCs w:val="20"/>
                </w:rPr>
                <w:id w:val="1342279114"/>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C74EE6A" w14:textId="77777777" w:rsidR="00DA29BE" w:rsidRPr="00AC3C62" w:rsidRDefault="00DA29BE" w:rsidP="00DA29BE">
            <w:pPr>
              <w:jc w:val="left"/>
              <w:rPr>
                <w:sz w:val="18"/>
                <w:szCs w:val="18"/>
              </w:rPr>
            </w:pPr>
          </w:p>
        </w:tc>
      </w:tr>
      <w:tr w:rsidR="00DA29BE" w:rsidRPr="0002410B" w14:paraId="7D4B6E90" w14:textId="77777777" w:rsidTr="00A13794">
        <w:tc>
          <w:tcPr>
            <w:tcW w:w="279" w:type="dxa"/>
            <w:tcBorders>
              <w:top w:val="nil"/>
              <w:bottom w:val="nil"/>
            </w:tcBorders>
            <w:tcMar>
              <w:top w:w="0" w:type="dxa"/>
              <w:left w:w="28" w:type="dxa"/>
              <w:bottom w:w="57" w:type="dxa"/>
              <w:right w:w="28" w:type="dxa"/>
            </w:tcMar>
          </w:tcPr>
          <w:p w14:paraId="5D943A65"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A911B7F" w14:textId="77777777" w:rsidR="00DA29BE" w:rsidRPr="00B0262B" w:rsidRDefault="00DA29BE" w:rsidP="00DA29BE">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BD892B4" w14:textId="323543F6" w:rsidR="00DA29BE" w:rsidRPr="00855451" w:rsidRDefault="00D108CF" w:rsidP="00DA29BE">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オ</w:t>
            </w:r>
            <w:r w:rsidR="00DA29BE" w:rsidRPr="00855451">
              <w:rPr>
                <w:rFonts w:ascii="ＭＳ ゴシック" w:eastAsia="ＭＳ ゴシック" w:hAnsi="ＭＳ ゴシック" w:hint="eastAsia"/>
                <w:bCs/>
                <w:szCs w:val="21"/>
              </w:rPr>
              <w:t xml:space="preserve">　</w:t>
            </w:r>
            <w:r w:rsidR="00DA29BE" w:rsidRPr="00855451">
              <w:rPr>
                <w:rFonts w:ascii="ＭＳ ゴシック" w:eastAsia="ＭＳ ゴシック" w:hAnsi="ＭＳ ゴシック" w:hint="eastAsia"/>
                <w:b/>
                <w:bCs/>
                <w:szCs w:val="21"/>
              </w:rPr>
              <w:t>報告された事例及び分析結果を従業員に周知徹底していますか。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2AF73ED" w14:textId="77777777" w:rsidR="00DA29BE" w:rsidRPr="00BA430E" w:rsidRDefault="00B267A9" w:rsidP="00DA29BE">
            <w:pPr>
              <w:jc w:val="left"/>
              <w:rPr>
                <w:sz w:val="20"/>
                <w:szCs w:val="20"/>
              </w:rPr>
            </w:pPr>
            <w:sdt>
              <w:sdtPr>
                <w:rPr>
                  <w:sz w:val="20"/>
                  <w:szCs w:val="20"/>
                </w:rPr>
                <w:id w:val="-1212266813"/>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4E80ECBD" w14:textId="2FFF2161" w:rsidR="00DA29BE" w:rsidRPr="00BA430E" w:rsidRDefault="00B267A9" w:rsidP="00DA29BE">
            <w:pPr>
              <w:jc w:val="left"/>
              <w:rPr>
                <w:sz w:val="20"/>
                <w:szCs w:val="20"/>
              </w:rPr>
            </w:pPr>
            <w:sdt>
              <w:sdtPr>
                <w:rPr>
                  <w:sz w:val="20"/>
                  <w:szCs w:val="20"/>
                </w:rPr>
                <w:id w:val="30086091"/>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306F756" w14:textId="77777777" w:rsidR="00DA29BE" w:rsidRPr="00AC3C62" w:rsidRDefault="00DA29BE" w:rsidP="00DA29BE">
            <w:pPr>
              <w:jc w:val="left"/>
              <w:rPr>
                <w:sz w:val="18"/>
                <w:szCs w:val="18"/>
              </w:rPr>
            </w:pPr>
          </w:p>
        </w:tc>
      </w:tr>
      <w:tr w:rsidR="00DA29BE" w:rsidRPr="0002410B" w14:paraId="5001560C" w14:textId="77777777" w:rsidTr="00A13794">
        <w:tc>
          <w:tcPr>
            <w:tcW w:w="279" w:type="dxa"/>
            <w:tcBorders>
              <w:top w:val="nil"/>
              <w:bottom w:val="nil"/>
            </w:tcBorders>
            <w:tcMar>
              <w:top w:w="0" w:type="dxa"/>
              <w:left w:w="28" w:type="dxa"/>
              <w:bottom w:w="57" w:type="dxa"/>
              <w:right w:w="28" w:type="dxa"/>
            </w:tcMar>
          </w:tcPr>
          <w:p w14:paraId="51DD7FB9"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979CE53" w14:textId="77777777" w:rsidR="00DA29BE" w:rsidRPr="00B0262B" w:rsidRDefault="00DA29BE" w:rsidP="00DA29BE">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0ED1222" w14:textId="734F5A95" w:rsidR="00DA29BE" w:rsidRPr="00855451" w:rsidRDefault="00D108CF" w:rsidP="00DA29BE">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カ</w:t>
            </w:r>
            <w:r w:rsidR="00DA29BE" w:rsidRPr="00855451">
              <w:rPr>
                <w:rFonts w:ascii="ＭＳ ゴシック" w:eastAsia="ＭＳ ゴシック" w:hAnsi="ＭＳ ゴシック" w:hint="eastAsia"/>
                <w:bCs/>
                <w:szCs w:val="21"/>
              </w:rPr>
              <w:t xml:space="preserve">　</w:t>
            </w:r>
            <w:r w:rsidR="00DA29BE" w:rsidRPr="00855451">
              <w:rPr>
                <w:rFonts w:ascii="ＭＳ ゴシック" w:eastAsia="ＭＳ ゴシック" w:hAnsi="ＭＳ ゴシック" w:hint="eastAsia"/>
                <w:b/>
                <w:bCs/>
                <w:szCs w:val="21"/>
              </w:rPr>
              <w:t>適正化策を講じた後にその効果について評価していますか。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D00A23B" w14:textId="77777777" w:rsidR="00DA29BE" w:rsidRPr="00BA430E" w:rsidRDefault="00B267A9" w:rsidP="00DA29BE">
            <w:pPr>
              <w:jc w:val="left"/>
              <w:rPr>
                <w:sz w:val="20"/>
                <w:szCs w:val="20"/>
              </w:rPr>
            </w:pPr>
            <w:sdt>
              <w:sdtPr>
                <w:rPr>
                  <w:sz w:val="20"/>
                  <w:szCs w:val="20"/>
                </w:rPr>
                <w:id w:val="-517933910"/>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71DD5CDE" w14:textId="4C5CB42F" w:rsidR="00DA29BE" w:rsidRPr="00BA430E" w:rsidRDefault="00B267A9" w:rsidP="00DA29BE">
            <w:pPr>
              <w:jc w:val="left"/>
              <w:rPr>
                <w:sz w:val="20"/>
                <w:szCs w:val="20"/>
              </w:rPr>
            </w:pPr>
            <w:sdt>
              <w:sdtPr>
                <w:rPr>
                  <w:sz w:val="20"/>
                  <w:szCs w:val="20"/>
                </w:rPr>
                <w:id w:val="-1866674944"/>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440AB88" w14:textId="77777777" w:rsidR="00DA29BE" w:rsidRPr="00AC3C62" w:rsidRDefault="00DA29BE" w:rsidP="00DA29BE">
            <w:pPr>
              <w:jc w:val="left"/>
              <w:rPr>
                <w:sz w:val="18"/>
                <w:szCs w:val="18"/>
              </w:rPr>
            </w:pPr>
          </w:p>
        </w:tc>
      </w:tr>
      <w:tr w:rsidR="00DA29BE" w:rsidRPr="0002410B" w14:paraId="180C7992" w14:textId="77777777" w:rsidTr="00A13794">
        <w:tc>
          <w:tcPr>
            <w:tcW w:w="279" w:type="dxa"/>
            <w:tcBorders>
              <w:top w:val="nil"/>
              <w:bottom w:val="nil"/>
            </w:tcBorders>
            <w:tcMar>
              <w:top w:w="0" w:type="dxa"/>
              <w:left w:w="28" w:type="dxa"/>
              <w:bottom w:w="57" w:type="dxa"/>
              <w:right w:w="28" w:type="dxa"/>
            </w:tcMar>
          </w:tcPr>
          <w:p w14:paraId="1FF831F5"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FA1493E" w14:textId="77777777" w:rsidR="00DA29BE" w:rsidRPr="00B0262B" w:rsidRDefault="00DA29BE" w:rsidP="00DA29BE">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9837CB5" w14:textId="7C96C6A7" w:rsidR="00DA29BE" w:rsidRPr="00F55075" w:rsidRDefault="00DA29BE" w:rsidP="00DA29BE">
            <w:pPr>
              <w:widowControl/>
              <w:rPr>
                <w:rFonts w:ascii="ＭＳ ゴシック" w:eastAsia="ＭＳ ゴシック" w:hAnsi="ＭＳ ゴシック"/>
                <w:b/>
                <w:szCs w:val="21"/>
              </w:rPr>
            </w:pPr>
            <w:r w:rsidRPr="000D03F3">
              <w:rPr>
                <w:rFonts w:ascii="ＭＳ ゴシック" w:eastAsia="ＭＳ ゴシック" w:hAnsi="ＭＳ ゴシック" w:hint="eastAsia"/>
                <w:szCs w:val="21"/>
              </w:rPr>
              <w:t>※</w:t>
            </w:r>
            <w:r w:rsidRPr="00F55075">
              <w:rPr>
                <w:rFonts w:ascii="ＭＳ ゴシック" w:eastAsia="ＭＳ ゴシック" w:hAnsi="ＭＳ ゴシック" w:hint="eastAsia"/>
                <w:b/>
                <w:szCs w:val="21"/>
              </w:rPr>
              <w:t xml:space="preserve">　身体拘束適正化検討委員会について</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453F38A"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3B2A90F" w14:textId="77777777" w:rsidR="00DA29BE" w:rsidRPr="00AC3C62" w:rsidRDefault="00DA29BE" w:rsidP="00DA29BE">
            <w:pPr>
              <w:jc w:val="left"/>
              <w:rPr>
                <w:sz w:val="18"/>
                <w:szCs w:val="18"/>
              </w:rPr>
            </w:pPr>
          </w:p>
        </w:tc>
      </w:tr>
      <w:tr w:rsidR="00DA29BE" w:rsidRPr="0002410B" w14:paraId="0DC1AFB2" w14:textId="77777777" w:rsidTr="00A13794">
        <w:tc>
          <w:tcPr>
            <w:tcW w:w="279" w:type="dxa"/>
            <w:tcBorders>
              <w:top w:val="nil"/>
              <w:bottom w:val="nil"/>
            </w:tcBorders>
            <w:tcMar>
              <w:top w:w="0" w:type="dxa"/>
              <w:left w:w="28" w:type="dxa"/>
              <w:bottom w:w="57" w:type="dxa"/>
              <w:right w:w="28" w:type="dxa"/>
            </w:tcMar>
          </w:tcPr>
          <w:p w14:paraId="17F16349"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27AAB68" w14:textId="77777777" w:rsidR="00DA29BE" w:rsidRPr="00B0262B" w:rsidRDefault="00DA29BE" w:rsidP="00DA29BE">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45E602B" w14:textId="77777777" w:rsidR="00DA29BE" w:rsidRPr="00F55075" w:rsidRDefault="00DA29BE" w:rsidP="00B51CD9">
            <w:pPr>
              <w:widowControl/>
              <w:rPr>
                <w:rFonts w:ascii="ＭＳ ゴシック" w:eastAsia="ＭＳ ゴシック" w:hAnsi="ＭＳ ゴシック"/>
                <w:b/>
                <w:szCs w:val="21"/>
              </w:rPr>
            </w:pPr>
            <w:r w:rsidRPr="00F55075">
              <w:rPr>
                <w:rFonts w:ascii="ＭＳ ゴシック" w:eastAsia="ＭＳ ゴシック" w:hAnsi="ＭＳ ゴシック" w:hint="eastAsia"/>
                <w:b/>
                <w:szCs w:val="21"/>
              </w:rPr>
              <w:t>〇開催頻度：３月に１回　・　　　月に１回</w:t>
            </w:r>
          </w:p>
          <w:p w14:paraId="584AAA67" w14:textId="77777777" w:rsidR="00DA29BE" w:rsidRPr="00F55075" w:rsidRDefault="00DA29BE" w:rsidP="00B51CD9">
            <w:pPr>
              <w:widowControl/>
              <w:rPr>
                <w:rFonts w:ascii="ＭＳ ゴシック" w:eastAsia="ＭＳ ゴシック" w:hAnsi="ＭＳ ゴシック"/>
                <w:b/>
                <w:szCs w:val="21"/>
              </w:rPr>
            </w:pPr>
            <w:r w:rsidRPr="00F55075">
              <w:rPr>
                <w:rFonts w:ascii="ＭＳ ゴシック" w:eastAsia="ＭＳ ゴシック" w:hAnsi="ＭＳ ゴシック" w:hint="eastAsia"/>
                <w:b/>
                <w:szCs w:val="21"/>
              </w:rPr>
              <w:t>〇前年度開催回数：計　　　　回</w:t>
            </w:r>
          </w:p>
          <w:p w14:paraId="3549990A" w14:textId="592A594C" w:rsidR="00DA29BE" w:rsidRPr="00F55075" w:rsidRDefault="00DA29BE" w:rsidP="00B51CD9">
            <w:pPr>
              <w:widowControl/>
              <w:ind w:left="1265" w:hangingChars="600" w:hanging="1265"/>
              <w:rPr>
                <w:rFonts w:ascii="ＭＳ ゴシック" w:eastAsia="ＭＳ ゴシック" w:hAnsi="ＭＳ ゴシック"/>
                <w:b/>
                <w:szCs w:val="21"/>
              </w:rPr>
            </w:pPr>
            <w:r w:rsidRPr="00F55075">
              <w:rPr>
                <w:rFonts w:ascii="ＭＳ ゴシック" w:eastAsia="ＭＳ ゴシック" w:hAnsi="ＭＳ ゴシック" w:hint="eastAsia"/>
                <w:b/>
                <w:szCs w:val="21"/>
              </w:rPr>
              <w:t>〇構成人員：施設長・看護職員・介護職員・医師</w:t>
            </w:r>
            <w:r w:rsidR="00B51CD9">
              <w:rPr>
                <w:rFonts w:ascii="ＭＳ ゴシック" w:eastAsia="ＭＳ ゴシック" w:hAnsi="ＭＳ ゴシック" w:hint="eastAsia"/>
                <w:b/>
                <w:szCs w:val="21"/>
              </w:rPr>
              <w:t>・</w:t>
            </w:r>
            <w:r w:rsidRPr="00F55075">
              <w:rPr>
                <w:rFonts w:ascii="ＭＳ ゴシック" w:eastAsia="ＭＳ ゴシック" w:hAnsi="ＭＳ ゴシック" w:hint="eastAsia"/>
                <w:b/>
                <w:szCs w:val="21"/>
              </w:rPr>
              <w:t>計画担当介護支援専門員・相談員</w:t>
            </w:r>
            <w:r w:rsidR="00B51CD9">
              <w:rPr>
                <w:rFonts w:ascii="ＭＳ ゴシック" w:eastAsia="ＭＳ ゴシック" w:hAnsi="ＭＳ ゴシック" w:hint="eastAsia"/>
                <w:b/>
                <w:szCs w:val="21"/>
              </w:rPr>
              <w:t>・</w:t>
            </w:r>
            <w:r w:rsidRPr="00F55075">
              <w:rPr>
                <w:rFonts w:ascii="ＭＳ ゴシック" w:eastAsia="ＭＳ ゴシック" w:hAnsi="ＭＳ ゴシック" w:hint="eastAsia"/>
                <w:b/>
                <w:szCs w:val="21"/>
              </w:rPr>
              <w:t>栄養士・事務長</w:t>
            </w:r>
          </w:p>
          <w:p w14:paraId="43EBA5C2" w14:textId="7F52503D" w:rsidR="00B51CD9" w:rsidRDefault="00B51CD9" w:rsidP="00B51CD9">
            <w:pPr>
              <w:widowControl/>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00DA29BE" w:rsidRPr="00F55075">
              <w:rPr>
                <w:rFonts w:ascii="ＭＳ ゴシック" w:eastAsia="ＭＳ ゴシック" w:hAnsi="ＭＳ ゴシック" w:hint="eastAsia"/>
                <w:b/>
                <w:szCs w:val="21"/>
              </w:rPr>
              <w:t>その他（　　　　　　　　　　　）</w:t>
            </w:r>
          </w:p>
          <w:p w14:paraId="62E4F9AA" w14:textId="2DB64116" w:rsidR="00DA29BE" w:rsidRPr="00F55075" w:rsidRDefault="00DA29BE" w:rsidP="00B51CD9">
            <w:pPr>
              <w:widowControl/>
              <w:rPr>
                <w:rFonts w:ascii="ＭＳ ゴシック" w:eastAsia="ＭＳ ゴシック" w:hAnsi="ＭＳ ゴシック"/>
                <w:b/>
                <w:szCs w:val="21"/>
              </w:rPr>
            </w:pPr>
            <w:r w:rsidRPr="00F55075">
              <w:rPr>
                <w:rFonts w:ascii="ＭＳ ゴシック" w:eastAsia="ＭＳ ゴシック" w:hAnsi="ＭＳ ゴシック" w:hint="eastAsia"/>
                <w:b/>
                <w:szCs w:val="21"/>
              </w:rPr>
              <w:t>〇職員研修の実施回数(前年度)：　　　　　回</w:t>
            </w:r>
          </w:p>
          <w:p w14:paraId="570E7DFC" w14:textId="186794F1" w:rsidR="00DA29BE" w:rsidRPr="00F55075" w:rsidRDefault="00B51CD9" w:rsidP="00DA29BE">
            <w:pPr>
              <w:widowControl/>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00DA29BE" w:rsidRPr="00F55075">
              <w:rPr>
                <w:rFonts w:ascii="ＭＳ ゴシック" w:eastAsia="ＭＳ ゴシック" w:hAnsi="ＭＳ ゴシック" w:hint="eastAsia"/>
                <w:b/>
                <w:szCs w:val="21"/>
              </w:rPr>
              <w:t>新規採用時職員研修での実施：　有　・　無</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2041824"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21F16FC" w14:textId="77777777" w:rsidR="00DA29BE" w:rsidRPr="00AC3C62" w:rsidRDefault="00DA29BE" w:rsidP="00DA29BE">
            <w:pPr>
              <w:jc w:val="left"/>
              <w:rPr>
                <w:sz w:val="18"/>
                <w:szCs w:val="18"/>
              </w:rPr>
            </w:pPr>
          </w:p>
        </w:tc>
      </w:tr>
      <w:tr w:rsidR="00F438F5" w:rsidRPr="0002410B" w14:paraId="64449DA1" w14:textId="77777777" w:rsidTr="00A13794">
        <w:tc>
          <w:tcPr>
            <w:tcW w:w="279" w:type="dxa"/>
            <w:tcBorders>
              <w:top w:val="nil"/>
              <w:bottom w:val="nil"/>
            </w:tcBorders>
            <w:tcMar>
              <w:top w:w="0" w:type="dxa"/>
              <w:left w:w="28" w:type="dxa"/>
              <w:bottom w:w="57" w:type="dxa"/>
              <w:right w:w="28" w:type="dxa"/>
            </w:tcMar>
          </w:tcPr>
          <w:p w14:paraId="31A096B4" w14:textId="77777777" w:rsidR="00F438F5" w:rsidRPr="00B0262B" w:rsidRDefault="00F438F5"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8C247DC" w14:textId="77777777" w:rsidR="00F438F5" w:rsidRPr="00B0262B" w:rsidRDefault="00F438F5" w:rsidP="00DA29B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F8B0820" w14:textId="77777777" w:rsidR="00F438F5" w:rsidRDefault="00F438F5" w:rsidP="00B51CD9">
            <w:pPr>
              <w:widowControl/>
              <w:rPr>
                <w:rFonts w:ascii="ＭＳ ゴシック" w:eastAsia="ＭＳ ゴシック" w:hAnsi="ＭＳ ゴシック"/>
                <w:b/>
                <w:bCs/>
                <w:szCs w:val="21"/>
              </w:rPr>
            </w:pPr>
            <w:r>
              <w:rPr>
                <w:rFonts w:ascii="ＭＳ ゴシック" w:eastAsia="ＭＳ ゴシック" w:hAnsi="ＭＳ ゴシック" w:hint="eastAsia"/>
                <w:bCs/>
                <w:szCs w:val="21"/>
              </w:rPr>
              <w:t>②</w:t>
            </w:r>
            <w:r w:rsidRPr="004C1E59">
              <w:rPr>
                <w:rFonts w:ascii="ＭＳ ゴシック" w:eastAsia="ＭＳ ゴシック" w:hAnsi="ＭＳ ゴシック" w:hint="eastAsia"/>
                <w:b/>
                <w:bCs/>
                <w:szCs w:val="21"/>
              </w:rPr>
              <w:t xml:space="preserve">　身体的拘束適正化のための指針を整備していますか。</w:t>
            </w:r>
          </w:p>
          <w:p w14:paraId="504BC645" w14:textId="0907E93A" w:rsidR="00F62147" w:rsidRPr="004C1E59" w:rsidRDefault="00F62147" w:rsidP="00B51CD9">
            <w:pPr>
              <w:widowControl/>
              <w:rPr>
                <w:szCs w:val="21"/>
              </w:rPr>
            </w:pPr>
          </w:p>
        </w:tc>
        <w:tc>
          <w:tcPr>
            <w:tcW w:w="1107" w:type="dxa"/>
            <w:vMerge w:val="restart"/>
            <w:tcBorders>
              <w:top w:val="nil"/>
              <w:left w:val="single" w:sz="4" w:space="0" w:color="auto"/>
              <w:bottom w:val="nil"/>
              <w:right w:val="single" w:sz="4" w:space="0" w:color="auto"/>
            </w:tcBorders>
            <w:tcMar>
              <w:top w:w="0" w:type="dxa"/>
              <w:left w:w="28" w:type="dxa"/>
              <w:bottom w:w="57" w:type="dxa"/>
              <w:right w:w="28" w:type="dxa"/>
            </w:tcMar>
          </w:tcPr>
          <w:p w14:paraId="6F5BD249" w14:textId="41F2C911" w:rsidR="00F438F5" w:rsidRPr="00BA430E" w:rsidRDefault="00B267A9" w:rsidP="00DA29BE">
            <w:pPr>
              <w:jc w:val="left"/>
              <w:rPr>
                <w:sz w:val="20"/>
                <w:szCs w:val="20"/>
              </w:rPr>
            </w:pPr>
            <w:sdt>
              <w:sdtPr>
                <w:rPr>
                  <w:sz w:val="20"/>
                  <w:szCs w:val="20"/>
                </w:rPr>
                <w:id w:val="-1824113791"/>
                <w14:checkbox>
                  <w14:checked w14:val="0"/>
                  <w14:checkedState w14:val="2612" w14:font="ＭＳ ゴシック"/>
                  <w14:uncheckedState w14:val="2610" w14:font="ＭＳ ゴシック"/>
                </w14:checkbox>
              </w:sdtPr>
              <w:sdtContent>
                <w:r w:rsidR="00F438F5">
                  <w:rPr>
                    <w:rFonts w:ascii="ＭＳ ゴシック" w:eastAsia="ＭＳ ゴシック" w:hAnsi="ＭＳ ゴシック" w:hint="eastAsia"/>
                    <w:sz w:val="20"/>
                    <w:szCs w:val="20"/>
                  </w:rPr>
                  <w:t>☐</w:t>
                </w:r>
              </w:sdtContent>
            </w:sdt>
            <w:r w:rsidR="00F438F5" w:rsidRPr="00BA430E">
              <w:rPr>
                <w:rFonts w:hint="eastAsia"/>
                <w:sz w:val="20"/>
                <w:szCs w:val="20"/>
              </w:rPr>
              <w:t>いる</w:t>
            </w:r>
          </w:p>
          <w:p w14:paraId="06022EF2" w14:textId="51977842" w:rsidR="00F438F5" w:rsidRPr="00BA430E" w:rsidRDefault="00B267A9" w:rsidP="00DA29BE">
            <w:pPr>
              <w:jc w:val="left"/>
              <w:rPr>
                <w:sz w:val="20"/>
                <w:szCs w:val="20"/>
              </w:rPr>
            </w:pPr>
            <w:sdt>
              <w:sdtPr>
                <w:rPr>
                  <w:sz w:val="20"/>
                  <w:szCs w:val="20"/>
                </w:rPr>
                <w:id w:val="468718127"/>
                <w14:checkbox>
                  <w14:checked w14:val="0"/>
                  <w14:checkedState w14:val="2612" w14:font="ＭＳ ゴシック"/>
                  <w14:uncheckedState w14:val="2610" w14:font="ＭＳ ゴシック"/>
                </w14:checkbox>
              </w:sdtPr>
              <w:sdtContent>
                <w:r w:rsidR="00F438F5" w:rsidRPr="00BA430E">
                  <w:rPr>
                    <w:rFonts w:ascii="ＭＳ ゴシック" w:eastAsia="ＭＳ ゴシック" w:hAnsi="ＭＳ ゴシック" w:hint="eastAsia"/>
                    <w:sz w:val="20"/>
                    <w:szCs w:val="20"/>
                  </w:rPr>
                  <w:t>☐</w:t>
                </w:r>
              </w:sdtContent>
            </w:sdt>
            <w:r w:rsidR="00F438F5" w:rsidRPr="00BA430E">
              <w:rPr>
                <w:rFonts w:hint="eastAsia"/>
                <w:sz w:val="20"/>
                <w:szCs w:val="20"/>
              </w:rPr>
              <w:t>いない</w:t>
            </w:r>
          </w:p>
        </w:tc>
        <w:tc>
          <w:tcPr>
            <w:tcW w:w="1259" w:type="dxa"/>
            <w:vMerge w:val="restart"/>
            <w:tcBorders>
              <w:top w:val="nil"/>
              <w:left w:val="single" w:sz="4" w:space="0" w:color="auto"/>
            </w:tcBorders>
            <w:tcMar>
              <w:top w:w="0" w:type="dxa"/>
              <w:left w:w="28" w:type="dxa"/>
              <w:bottom w:w="57" w:type="dxa"/>
              <w:right w:w="28" w:type="dxa"/>
            </w:tcMar>
          </w:tcPr>
          <w:p w14:paraId="73845B04" w14:textId="77777777" w:rsidR="00F438F5" w:rsidRPr="00AC3C62" w:rsidRDefault="00F438F5" w:rsidP="00DA29BE">
            <w:pPr>
              <w:jc w:val="left"/>
              <w:rPr>
                <w:sz w:val="18"/>
                <w:szCs w:val="18"/>
              </w:rPr>
            </w:pPr>
            <w:r w:rsidRPr="00AC3C62">
              <w:rPr>
                <w:rFonts w:hint="eastAsia"/>
                <w:sz w:val="18"/>
                <w:szCs w:val="18"/>
              </w:rPr>
              <w:t>条例第</w:t>
            </w:r>
            <w:r w:rsidRPr="00AC3C62">
              <w:rPr>
                <w:sz w:val="18"/>
                <w:szCs w:val="18"/>
              </w:rPr>
              <w:t>16条</w:t>
            </w:r>
          </w:p>
          <w:p w14:paraId="6B032E03" w14:textId="77777777" w:rsidR="00F438F5" w:rsidRPr="00AC3C62" w:rsidRDefault="00F438F5" w:rsidP="00F438F5">
            <w:pPr>
              <w:jc w:val="left"/>
              <w:rPr>
                <w:sz w:val="18"/>
                <w:szCs w:val="18"/>
              </w:rPr>
            </w:pPr>
            <w:r w:rsidRPr="00AC3C62">
              <w:rPr>
                <w:rFonts w:hint="eastAsia"/>
                <w:sz w:val="18"/>
                <w:szCs w:val="18"/>
              </w:rPr>
              <w:t>第</w:t>
            </w:r>
            <w:r w:rsidRPr="00AC3C62">
              <w:rPr>
                <w:sz w:val="18"/>
                <w:szCs w:val="18"/>
              </w:rPr>
              <w:t>6項第2号</w:t>
            </w:r>
            <w:r w:rsidRPr="00AC3C62">
              <w:rPr>
                <w:rFonts w:hint="eastAsia"/>
                <w:sz w:val="18"/>
                <w:szCs w:val="18"/>
              </w:rPr>
              <w:t>平</w:t>
            </w:r>
            <w:r w:rsidRPr="00AC3C62">
              <w:rPr>
                <w:sz w:val="18"/>
                <w:szCs w:val="18"/>
              </w:rPr>
              <w:t>12老企44</w:t>
            </w:r>
          </w:p>
          <w:p w14:paraId="1CCFA048" w14:textId="74092BD6" w:rsidR="00F438F5" w:rsidRPr="00AC3C62" w:rsidRDefault="00F438F5" w:rsidP="00F438F5">
            <w:pPr>
              <w:jc w:val="left"/>
              <w:rPr>
                <w:sz w:val="18"/>
                <w:szCs w:val="18"/>
              </w:rPr>
            </w:pPr>
            <w:r w:rsidRPr="00AC3C62">
              <w:rPr>
                <w:rFonts w:hint="eastAsia"/>
                <w:sz w:val="18"/>
                <w:szCs w:val="18"/>
              </w:rPr>
              <w:t>第</w:t>
            </w:r>
            <w:r w:rsidRPr="00AC3C62">
              <w:rPr>
                <w:sz w:val="18"/>
                <w:szCs w:val="18"/>
              </w:rPr>
              <w:t>4の11(</w:t>
            </w:r>
            <w:r w:rsidRPr="00AC3C62">
              <w:rPr>
                <w:rFonts w:hint="eastAsia"/>
                <w:sz w:val="18"/>
                <w:szCs w:val="18"/>
              </w:rPr>
              <w:t>4</w:t>
            </w:r>
            <w:r w:rsidRPr="00AC3C62">
              <w:rPr>
                <w:sz w:val="18"/>
                <w:szCs w:val="18"/>
              </w:rPr>
              <w:t>)</w:t>
            </w:r>
          </w:p>
        </w:tc>
      </w:tr>
      <w:tr w:rsidR="00F438F5" w:rsidRPr="0002410B" w14:paraId="33C6ECF0" w14:textId="77777777" w:rsidTr="00A13794">
        <w:tc>
          <w:tcPr>
            <w:tcW w:w="279" w:type="dxa"/>
            <w:tcBorders>
              <w:top w:val="nil"/>
              <w:bottom w:val="nil"/>
            </w:tcBorders>
            <w:tcMar>
              <w:top w:w="0" w:type="dxa"/>
              <w:left w:w="28" w:type="dxa"/>
              <w:bottom w:w="57" w:type="dxa"/>
              <w:right w:w="28" w:type="dxa"/>
            </w:tcMar>
          </w:tcPr>
          <w:p w14:paraId="37602186" w14:textId="77777777" w:rsidR="00F438F5" w:rsidRPr="00B0262B" w:rsidRDefault="00F438F5"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DF2EB11" w14:textId="77777777" w:rsidR="00F438F5" w:rsidRPr="00B0262B" w:rsidRDefault="00F438F5" w:rsidP="00DA29B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21E628D" w14:textId="3E763240" w:rsidR="00F438F5" w:rsidRDefault="00F438F5" w:rsidP="00DA29BE">
            <w:pPr>
              <w:ind w:left="315" w:hangingChars="150" w:hanging="315"/>
              <w:rPr>
                <w:szCs w:val="21"/>
              </w:rPr>
            </w:pPr>
            <w:r w:rsidRPr="004C1E59">
              <w:rPr>
                <w:rFonts w:hint="eastAsia"/>
                <w:szCs w:val="21"/>
              </w:rPr>
              <w:t>※　指針には次のような項目を盛り込んでください。</w:t>
            </w:r>
          </w:p>
          <w:p w14:paraId="73CD6E0F" w14:textId="07D4E581" w:rsidR="00F438F5" w:rsidRPr="004C1E59" w:rsidRDefault="00F438F5" w:rsidP="00D108CF">
            <w:pPr>
              <w:ind w:left="315" w:hangingChars="150" w:hanging="315"/>
              <w:rPr>
                <w:szCs w:val="21"/>
              </w:rPr>
            </w:pPr>
            <w:r>
              <w:rPr>
                <w:rFonts w:hint="eastAsia"/>
                <w:szCs w:val="21"/>
              </w:rPr>
              <w:t xml:space="preserve">ア　</w:t>
            </w:r>
            <w:r w:rsidRPr="005A31E0">
              <w:rPr>
                <w:rFonts w:hint="eastAsia"/>
                <w:spacing w:val="2"/>
                <w:w w:val="98"/>
                <w:kern w:val="0"/>
                <w:szCs w:val="21"/>
                <w:fitText w:val="5355" w:id="-1219319295"/>
              </w:rPr>
              <w:t>施設における身体的拘束等の適正化に関する基本的考え</w:t>
            </w:r>
            <w:r w:rsidRPr="005A31E0">
              <w:rPr>
                <w:rFonts w:hint="eastAsia"/>
                <w:spacing w:val="-24"/>
                <w:w w:val="98"/>
                <w:kern w:val="0"/>
                <w:szCs w:val="21"/>
                <w:fitText w:val="5355" w:id="-1219319295"/>
              </w:rPr>
              <w:t>方</w:t>
            </w:r>
          </w:p>
          <w:p w14:paraId="2B041E47" w14:textId="5CFB2478" w:rsidR="00F438F5" w:rsidRPr="004C1E59" w:rsidRDefault="00F438F5" w:rsidP="00D108CF">
            <w:pPr>
              <w:widowControl/>
              <w:rPr>
                <w:szCs w:val="21"/>
              </w:rPr>
            </w:pPr>
            <w:r>
              <w:rPr>
                <w:rFonts w:ascii="Segoe UI Symbol" w:hAnsi="Segoe UI Symbol" w:cs="Segoe UI Symbol" w:hint="eastAsia"/>
                <w:szCs w:val="21"/>
              </w:rPr>
              <w:t>イ</w:t>
            </w:r>
            <w:r w:rsidRPr="004C1E59">
              <w:rPr>
                <w:rFonts w:hint="eastAsia"/>
                <w:szCs w:val="21"/>
              </w:rPr>
              <w:t xml:space="preserve">　委員会その他施設内の組織に関する事項</w:t>
            </w:r>
          </w:p>
          <w:p w14:paraId="580A41C3" w14:textId="4AB2C6CD" w:rsidR="00F438F5" w:rsidRPr="004C1E59" w:rsidRDefault="00F438F5" w:rsidP="00D108CF">
            <w:pPr>
              <w:widowControl/>
              <w:rPr>
                <w:szCs w:val="21"/>
              </w:rPr>
            </w:pPr>
            <w:r>
              <w:rPr>
                <w:rFonts w:hint="eastAsia"/>
                <w:szCs w:val="21"/>
              </w:rPr>
              <w:t>ウ</w:t>
            </w:r>
            <w:r w:rsidRPr="004C1E59">
              <w:rPr>
                <w:rFonts w:hint="eastAsia"/>
                <w:szCs w:val="21"/>
              </w:rPr>
              <w:t xml:space="preserve">　職員研修に関する基本方針</w:t>
            </w:r>
          </w:p>
          <w:p w14:paraId="60FF94FF" w14:textId="77777777" w:rsidR="00F438F5" w:rsidRDefault="00F438F5" w:rsidP="00F438F5">
            <w:pPr>
              <w:widowControl/>
              <w:rPr>
                <w:szCs w:val="21"/>
              </w:rPr>
            </w:pPr>
            <w:r>
              <w:rPr>
                <w:rFonts w:hint="eastAsia"/>
                <w:szCs w:val="21"/>
              </w:rPr>
              <w:t>エ</w:t>
            </w:r>
            <w:r w:rsidRPr="004C1E59">
              <w:rPr>
                <w:rFonts w:hint="eastAsia"/>
                <w:szCs w:val="21"/>
              </w:rPr>
              <w:t xml:space="preserve">　発生時の報告方法等に関する基本方針</w:t>
            </w:r>
          </w:p>
          <w:p w14:paraId="6F67ECEC" w14:textId="6207D191" w:rsidR="00F438F5" w:rsidRPr="004C1E59" w:rsidRDefault="00F438F5" w:rsidP="00F438F5">
            <w:pPr>
              <w:widowControl/>
              <w:rPr>
                <w:szCs w:val="21"/>
              </w:rPr>
            </w:pPr>
            <w:r>
              <w:rPr>
                <w:rFonts w:hint="eastAsia"/>
                <w:szCs w:val="21"/>
              </w:rPr>
              <w:t>オ</w:t>
            </w:r>
            <w:r w:rsidRPr="004C1E59">
              <w:rPr>
                <w:rFonts w:hint="eastAsia"/>
                <w:szCs w:val="21"/>
              </w:rPr>
              <w:t xml:space="preserve">　発生時の対応に関する基本方針</w:t>
            </w:r>
          </w:p>
          <w:p w14:paraId="00F9038A" w14:textId="77777777" w:rsidR="00F438F5" w:rsidRPr="004C1E59" w:rsidRDefault="00F438F5" w:rsidP="00F438F5">
            <w:pPr>
              <w:widowControl/>
              <w:rPr>
                <w:szCs w:val="21"/>
              </w:rPr>
            </w:pPr>
            <w:r>
              <w:rPr>
                <w:rFonts w:hint="eastAsia"/>
                <w:szCs w:val="21"/>
              </w:rPr>
              <w:t>カ</w:t>
            </w:r>
            <w:r w:rsidRPr="004C1E59">
              <w:rPr>
                <w:rFonts w:hint="eastAsia"/>
                <w:szCs w:val="21"/>
              </w:rPr>
              <w:t xml:space="preserve">　入所者等に対する指針の閲覧に関する基本方針</w:t>
            </w:r>
          </w:p>
          <w:p w14:paraId="6B30DFC3" w14:textId="6BE29B9A" w:rsidR="00F438F5" w:rsidRPr="007760D2" w:rsidRDefault="00F438F5" w:rsidP="00F438F5">
            <w:pPr>
              <w:widowControl/>
              <w:rPr>
                <w:szCs w:val="21"/>
              </w:rPr>
            </w:pPr>
            <w:r>
              <w:rPr>
                <w:rFonts w:hint="eastAsia"/>
                <w:szCs w:val="21"/>
              </w:rPr>
              <w:t>キ</w:t>
            </w:r>
            <w:r w:rsidRPr="004C1E59">
              <w:rPr>
                <w:rFonts w:hint="eastAsia"/>
                <w:szCs w:val="21"/>
              </w:rPr>
              <w:t xml:space="preserve">　その他、適正化の推進に必要な基本方針</w:t>
            </w:r>
          </w:p>
        </w:tc>
        <w:tc>
          <w:tcPr>
            <w:tcW w:w="1107" w:type="dxa"/>
            <w:vMerge/>
            <w:tcBorders>
              <w:top w:val="nil"/>
              <w:left w:val="single" w:sz="4" w:space="0" w:color="auto"/>
              <w:bottom w:val="nil"/>
              <w:right w:val="single" w:sz="4" w:space="0" w:color="auto"/>
            </w:tcBorders>
            <w:tcMar>
              <w:top w:w="0" w:type="dxa"/>
              <w:left w:w="28" w:type="dxa"/>
              <w:bottom w:w="57" w:type="dxa"/>
              <w:right w:w="28" w:type="dxa"/>
            </w:tcMar>
          </w:tcPr>
          <w:p w14:paraId="4D052DF5" w14:textId="77777777" w:rsidR="00F438F5" w:rsidRPr="00BA430E" w:rsidRDefault="00F438F5" w:rsidP="00DA29BE">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5AC0DC0E" w14:textId="448EAC62" w:rsidR="00F438F5" w:rsidRPr="00AC3C62" w:rsidRDefault="00F438F5" w:rsidP="00DA29BE">
            <w:pPr>
              <w:jc w:val="left"/>
              <w:rPr>
                <w:sz w:val="18"/>
                <w:szCs w:val="18"/>
              </w:rPr>
            </w:pPr>
          </w:p>
        </w:tc>
      </w:tr>
      <w:tr w:rsidR="00DA29BE" w:rsidRPr="0002410B" w14:paraId="26DEA40C" w14:textId="77777777" w:rsidTr="00A13794">
        <w:tc>
          <w:tcPr>
            <w:tcW w:w="279" w:type="dxa"/>
            <w:tcBorders>
              <w:top w:val="nil"/>
              <w:bottom w:val="nil"/>
            </w:tcBorders>
            <w:tcMar>
              <w:top w:w="0" w:type="dxa"/>
              <w:left w:w="28" w:type="dxa"/>
              <w:bottom w:w="57" w:type="dxa"/>
              <w:right w:w="28" w:type="dxa"/>
            </w:tcMar>
          </w:tcPr>
          <w:p w14:paraId="148BBE67" w14:textId="77777777" w:rsidR="00DA29BE" w:rsidRPr="00F907E3"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0142BD1" w14:textId="77777777" w:rsidR="00DA29BE" w:rsidRPr="00B0262B" w:rsidRDefault="00DA29BE" w:rsidP="00DA29BE">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E1C5D2" w14:textId="768A347B" w:rsidR="00044D25" w:rsidRPr="00C13C2E" w:rsidRDefault="00DA29BE" w:rsidP="00F62147">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③</w:t>
            </w:r>
            <w:r w:rsidRPr="004E0078">
              <w:rPr>
                <w:rFonts w:ascii="ＭＳ ゴシック" w:eastAsia="ＭＳ ゴシック" w:hAnsi="ＭＳ ゴシック" w:hint="eastAsia"/>
                <w:b/>
                <w:bCs/>
                <w:szCs w:val="21"/>
              </w:rPr>
              <w:t xml:space="preserve">　指針に基づき、従業者に対する研修を定期(年</w:t>
            </w:r>
            <w:r w:rsidR="00846D02">
              <w:rPr>
                <w:rFonts w:ascii="ＭＳ ゴシック" w:eastAsia="ＭＳ ゴシック" w:hAnsi="ＭＳ ゴシック" w:hint="eastAsia"/>
                <w:b/>
                <w:bCs/>
                <w:szCs w:val="21"/>
              </w:rPr>
              <w:t>２</w:t>
            </w:r>
            <w:r w:rsidRPr="004E0078">
              <w:rPr>
                <w:rFonts w:ascii="ＭＳ ゴシック" w:eastAsia="ＭＳ ゴシック" w:hAnsi="ＭＳ ゴシック" w:hint="eastAsia"/>
                <w:b/>
                <w:bCs/>
                <w:szCs w:val="21"/>
              </w:rPr>
              <w:t>回以上）及び新規採用時に実施していますか。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CA48FC5" w14:textId="77777777" w:rsidR="00DA29BE" w:rsidRPr="00BA430E" w:rsidRDefault="00B267A9" w:rsidP="00DA29BE">
            <w:pPr>
              <w:jc w:val="left"/>
              <w:rPr>
                <w:sz w:val="20"/>
                <w:szCs w:val="20"/>
              </w:rPr>
            </w:pPr>
            <w:sdt>
              <w:sdtPr>
                <w:rPr>
                  <w:sz w:val="20"/>
                  <w:szCs w:val="20"/>
                </w:rPr>
                <w:id w:val="995534684"/>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いる</w:t>
            </w:r>
          </w:p>
          <w:p w14:paraId="606EDB69" w14:textId="180EECAC" w:rsidR="009672BF" w:rsidRPr="00BA430E" w:rsidRDefault="00B267A9" w:rsidP="00B51CD9">
            <w:pPr>
              <w:jc w:val="left"/>
              <w:rPr>
                <w:sz w:val="20"/>
                <w:szCs w:val="20"/>
              </w:rPr>
            </w:pPr>
            <w:sdt>
              <w:sdtPr>
                <w:rPr>
                  <w:sz w:val="20"/>
                  <w:szCs w:val="20"/>
                </w:rPr>
                <w:id w:val="-981468726"/>
                <w14:checkbox>
                  <w14:checked w14:val="0"/>
                  <w14:checkedState w14:val="2612" w14:font="ＭＳ ゴシック"/>
                  <w14:uncheckedState w14:val="2610" w14:font="ＭＳ ゴシック"/>
                </w14:checkbox>
              </w:sdtPr>
              <w:sdtContent>
                <w:r w:rsidR="00DA29BE" w:rsidRPr="00BA430E">
                  <w:rPr>
                    <w:rFonts w:ascii="ＭＳ ゴシック" w:eastAsia="ＭＳ ゴシック" w:hAnsi="ＭＳ ゴシック" w:hint="eastAsia"/>
                    <w:sz w:val="20"/>
                    <w:szCs w:val="20"/>
                  </w:rPr>
                  <w:t>☐</w:t>
                </w:r>
              </w:sdtContent>
            </w:sdt>
            <w:r w:rsidR="00DA29BE"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7E427FC" w14:textId="0957A1FA" w:rsidR="00DA29BE" w:rsidRPr="00AC3C62" w:rsidRDefault="00DA29BE" w:rsidP="00DA29BE">
            <w:pPr>
              <w:widowControl/>
              <w:jc w:val="left"/>
              <w:rPr>
                <w:sz w:val="18"/>
                <w:szCs w:val="18"/>
              </w:rPr>
            </w:pPr>
            <w:r w:rsidRPr="00AC3C62">
              <w:rPr>
                <w:rFonts w:hint="eastAsia"/>
                <w:sz w:val="18"/>
                <w:szCs w:val="18"/>
              </w:rPr>
              <w:t>条例第16条</w:t>
            </w:r>
            <w:r w:rsidRPr="00AC3C62">
              <w:rPr>
                <w:rFonts w:hint="eastAsia"/>
                <w:sz w:val="18"/>
                <w:szCs w:val="18"/>
              </w:rPr>
              <w:br/>
              <w:t>第6項第3号</w:t>
            </w:r>
          </w:p>
        </w:tc>
      </w:tr>
      <w:tr w:rsidR="00DA29BE" w:rsidRPr="0002410B" w14:paraId="4B83FF14" w14:textId="77777777" w:rsidTr="00A13794">
        <w:tc>
          <w:tcPr>
            <w:tcW w:w="279" w:type="dxa"/>
            <w:tcBorders>
              <w:top w:val="nil"/>
              <w:bottom w:val="nil"/>
            </w:tcBorders>
            <w:tcMar>
              <w:top w:w="0" w:type="dxa"/>
              <w:left w:w="28" w:type="dxa"/>
              <w:bottom w:w="57" w:type="dxa"/>
              <w:right w:w="28" w:type="dxa"/>
            </w:tcMar>
          </w:tcPr>
          <w:p w14:paraId="46482E5C"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A275CA2" w14:textId="77777777" w:rsidR="00DA29BE" w:rsidRPr="00B0262B" w:rsidRDefault="00DA29BE" w:rsidP="00DA29B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B28A6A" w14:textId="77777777" w:rsidR="00DA29BE" w:rsidRDefault="00DA29BE" w:rsidP="004B2E45">
            <w:pPr>
              <w:widowControl/>
              <w:rPr>
                <w:szCs w:val="21"/>
              </w:rPr>
            </w:pPr>
            <w:r w:rsidRPr="004E0078">
              <w:rPr>
                <w:rFonts w:hint="eastAsia"/>
                <w:szCs w:val="21"/>
              </w:rPr>
              <w:t>※　実施内容については</w:t>
            </w:r>
            <w:r w:rsidR="00D108CF">
              <w:rPr>
                <w:rFonts w:hint="eastAsia"/>
                <w:szCs w:val="21"/>
              </w:rPr>
              <w:t>、記録することが必要となります</w:t>
            </w:r>
            <w:r w:rsidRPr="004E0078">
              <w:rPr>
                <w:rFonts w:hint="eastAsia"/>
                <w:szCs w:val="21"/>
              </w:rPr>
              <w:t>。</w:t>
            </w:r>
          </w:p>
          <w:p w14:paraId="33198B31" w14:textId="5F29EE94" w:rsidR="00F62147" w:rsidRPr="004E0078" w:rsidRDefault="00F62147" w:rsidP="004B2E45">
            <w:pPr>
              <w:widowControl/>
              <w:rPr>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5FDB68E"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1516B09" w14:textId="77777777" w:rsidR="00DA29BE" w:rsidRPr="00AC3C62" w:rsidRDefault="00DA29BE" w:rsidP="00DA29BE">
            <w:pPr>
              <w:jc w:val="left"/>
              <w:rPr>
                <w:sz w:val="18"/>
                <w:szCs w:val="18"/>
              </w:rPr>
            </w:pPr>
          </w:p>
        </w:tc>
      </w:tr>
      <w:tr w:rsidR="00DA29BE" w:rsidRPr="0002410B" w14:paraId="7467C59E" w14:textId="77777777" w:rsidTr="00A13794">
        <w:tc>
          <w:tcPr>
            <w:tcW w:w="279" w:type="dxa"/>
            <w:tcBorders>
              <w:top w:val="nil"/>
              <w:bottom w:val="nil"/>
            </w:tcBorders>
            <w:tcMar>
              <w:top w:w="0" w:type="dxa"/>
              <w:left w:w="28" w:type="dxa"/>
              <w:bottom w:w="57" w:type="dxa"/>
              <w:right w:w="28" w:type="dxa"/>
            </w:tcMar>
          </w:tcPr>
          <w:p w14:paraId="21DD6EB2"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6EC60A1" w14:textId="77777777" w:rsidR="00DA29BE" w:rsidRPr="00B0262B" w:rsidRDefault="00DA29BE" w:rsidP="00DA29BE">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D5E4998" w14:textId="77777777" w:rsidR="00DA29BE" w:rsidRDefault="00DA29BE" w:rsidP="00DA29BE">
            <w:pPr>
              <w:widowControl/>
              <w:ind w:left="210" w:hangingChars="100" w:hanging="210"/>
              <w:rPr>
                <w:szCs w:val="21"/>
              </w:rPr>
            </w:pPr>
            <w:r w:rsidRPr="004E0078">
              <w:rPr>
                <w:rFonts w:hint="eastAsia"/>
                <w:szCs w:val="21"/>
              </w:rPr>
              <w:t>※　介護職員その他の従業者に対する身体的拘束等の適正化の研修の内容としては、身体的拘束等の適正化の基礎的内容等の適切な知識を普及・啓発するとともに、当該施設における指針に基づき、適正化の徹底を行うものとしています。</w:t>
            </w:r>
          </w:p>
          <w:p w14:paraId="7543E2A4" w14:textId="4945947D" w:rsidR="007D49D2" w:rsidRPr="004E0078" w:rsidRDefault="007D49D2" w:rsidP="00DA29BE">
            <w:pPr>
              <w:widowControl/>
              <w:ind w:left="210" w:hangingChars="100" w:hanging="210"/>
              <w:rPr>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85AABD5" w14:textId="77777777" w:rsidR="00DA29BE" w:rsidRPr="00BA430E" w:rsidRDefault="00DA29BE" w:rsidP="00DA29BE">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97EE6C4" w14:textId="77777777" w:rsidR="00DA29BE" w:rsidRPr="00AC3C62" w:rsidRDefault="00DA29BE" w:rsidP="00DA29BE">
            <w:pPr>
              <w:jc w:val="left"/>
              <w:rPr>
                <w:sz w:val="18"/>
                <w:szCs w:val="18"/>
              </w:rPr>
            </w:pPr>
          </w:p>
        </w:tc>
      </w:tr>
      <w:tr w:rsidR="00DA29BE" w:rsidRPr="0002410B" w14:paraId="6C7C13C1" w14:textId="77777777" w:rsidTr="00A13794">
        <w:tc>
          <w:tcPr>
            <w:tcW w:w="279" w:type="dxa"/>
            <w:tcBorders>
              <w:top w:val="nil"/>
              <w:bottom w:val="nil"/>
            </w:tcBorders>
            <w:tcMar>
              <w:top w:w="0" w:type="dxa"/>
              <w:left w:w="28" w:type="dxa"/>
              <w:bottom w:w="57" w:type="dxa"/>
              <w:right w:w="28" w:type="dxa"/>
            </w:tcMar>
          </w:tcPr>
          <w:p w14:paraId="4C152520" w14:textId="77777777" w:rsidR="00DA29BE" w:rsidRPr="00B0262B" w:rsidRDefault="00DA29BE"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3E17A9" w14:textId="77777777" w:rsidR="00DA29BE" w:rsidRPr="00B0262B" w:rsidRDefault="00DA29BE" w:rsidP="00DA29BE">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31EA2D6" w14:textId="207066A0" w:rsidR="00DA29BE" w:rsidRPr="00C13C2E" w:rsidRDefault="00DA29BE" w:rsidP="00DA29BE">
            <w:pPr>
              <w:widowControl/>
              <w:ind w:left="210" w:hangingChars="100" w:hanging="210"/>
              <w:rPr>
                <w:szCs w:val="21"/>
              </w:rPr>
            </w:pPr>
            <w:r w:rsidRPr="004E0078">
              <w:rPr>
                <w:rFonts w:hint="eastAsia"/>
                <w:szCs w:val="21"/>
              </w:rPr>
              <w:t>※　職員教育を組織的に徹底させていくためには、当該施設が指針に基づいた研修プログラムを作成し、定期的な教育（年２回以上）を開催するとともに、新規採用時には必ず身体的拘束適正化の研修を実施することが重要です。また、研修の実施内容についても記録することが必要です。研修の実施は、職員研修施設内での研修で差し支えあ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959A98F" w14:textId="77777777" w:rsidR="00DA29BE" w:rsidRPr="00BA430E" w:rsidRDefault="00DA29BE" w:rsidP="00DA29BE">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0FCAA72D" w14:textId="77777777" w:rsidR="00DA29BE" w:rsidRPr="00AC3C62" w:rsidRDefault="00DA29BE" w:rsidP="00DA29BE">
            <w:pPr>
              <w:jc w:val="left"/>
              <w:rPr>
                <w:sz w:val="18"/>
                <w:szCs w:val="18"/>
              </w:rPr>
            </w:pPr>
          </w:p>
        </w:tc>
      </w:tr>
      <w:tr w:rsidR="00B51CD9" w:rsidRPr="0002410B" w14:paraId="161AB4BD" w14:textId="77777777" w:rsidTr="00A13794">
        <w:tc>
          <w:tcPr>
            <w:tcW w:w="279" w:type="dxa"/>
            <w:tcBorders>
              <w:top w:val="nil"/>
              <w:bottom w:val="nil"/>
            </w:tcBorders>
            <w:tcMar>
              <w:top w:w="0" w:type="dxa"/>
              <w:left w:w="28" w:type="dxa"/>
              <w:bottom w:w="57" w:type="dxa"/>
              <w:right w:w="28" w:type="dxa"/>
            </w:tcMar>
          </w:tcPr>
          <w:p w14:paraId="6F0ECBF8" w14:textId="77777777" w:rsidR="00B51CD9" w:rsidRPr="00B0262B" w:rsidRDefault="00B51CD9" w:rsidP="00DA29BE">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5B3E8D9" w14:textId="77777777" w:rsidR="00B51CD9" w:rsidRPr="00B0262B" w:rsidRDefault="00B51CD9" w:rsidP="00DA29BE">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1F89B23" w14:textId="261AF62F" w:rsidR="00B51CD9" w:rsidRPr="00C13C2E" w:rsidRDefault="00B51CD9" w:rsidP="00DA29BE">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緊急やむを得ず身体拘束を行う場合には、医師は、その態様及び時間、利用者の心身の状況及び緊急やむを得なかった理由を記載していますか。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8B65A14" w14:textId="77777777" w:rsidR="00B51CD9" w:rsidRPr="00BA430E" w:rsidRDefault="00B267A9" w:rsidP="00DA29BE">
            <w:pPr>
              <w:jc w:val="left"/>
              <w:rPr>
                <w:sz w:val="20"/>
                <w:szCs w:val="20"/>
              </w:rPr>
            </w:pPr>
            <w:sdt>
              <w:sdtPr>
                <w:rPr>
                  <w:sz w:val="20"/>
                  <w:szCs w:val="20"/>
                </w:rPr>
                <w:id w:val="-1117602029"/>
                <w14:checkbox>
                  <w14:checked w14:val="0"/>
                  <w14:checkedState w14:val="2612" w14:font="ＭＳ ゴシック"/>
                  <w14:uncheckedState w14:val="2610" w14:font="ＭＳ ゴシック"/>
                </w14:checkbox>
              </w:sdtPr>
              <w:sdtContent>
                <w:r w:rsidR="00B51CD9" w:rsidRPr="00BA430E">
                  <w:rPr>
                    <w:rFonts w:ascii="ＭＳ ゴシック" w:eastAsia="ＭＳ ゴシック" w:hAnsi="ＭＳ ゴシック" w:hint="eastAsia"/>
                    <w:sz w:val="20"/>
                    <w:szCs w:val="20"/>
                  </w:rPr>
                  <w:t>☐</w:t>
                </w:r>
              </w:sdtContent>
            </w:sdt>
            <w:r w:rsidR="00B51CD9" w:rsidRPr="00BA430E">
              <w:rPr>
                <w:rFonts w:hint="eastAsia"/>
                <w:sz w:val="20"/>
                <w:szCs w:val="20"/>
              </w:rPr>
              <w:t>いる</w:t>
            </w:r>
          </w:p>
          <w:p w14:paraId="7E829EF9" w14:textId="77777777" w:rsidR="00B51CD9" w:rsidRDefault="00B267A9" w:rsidP="00DA29BE">
            <w:pPr>
              <w:jc w:val="left"/>
              <w:rPr>
                <w:sz w:val="20"/>
                <w:szCs w:val="20"/>
              </w:rPr>
            </w:pPr>
            <w:sdt>
              <w:sdtPr>
                <w:rPr>
                  <w:sz w:val="20"/>
                  <w:szCs w:val="20"/>
                </w:rPr>
                <w:id w:val="-1703549307"/>
                <w14:checkbox>
                  <w14:checked w14:val="0"/>
                  <w14:checkedState w14:val="2612" w14:font="ＭＳ ゴシック"/>
                  <w14:uncheckedState w14:val="2610" w14:font="ＭＳ ゴシック"/>
                </w14:checkbox>
              </w:sdtPr>
              <w:sdtContent>
                <w:r w:rsidR="00B51CD9" w:rsidRPr="00BA430E">
                  <w:rPr>
                    <w:rFonts w:ascii="ＭＳ ゴシック" w:eastAsia="ＭＳ ゴシック" w:hAnsi="ＭＳ ゴシック" w:hint="eastAsia"/>
                    <w:sz w:val="20"/>
                    <w:szCs w:val="20"/>
                  </w:rPr>
                  <w:t>☐</w:t>
                </w:r>
              </w:sdtContent>
            </w:sdt>
            <w:r w:rsidR="00B51CD9" w:rsidRPr="00BA430E">
              <w:rPr>
                <w:rFonts w:hint="eastAsia"/>
                <w:sz w:val="20"/>
                <w:szCs w:val="20"/>
              </w:rPr>
              <w:t>いない</w:t>
            </w:r>
          </w:p>
          <w:p w14:paraId="39643A13" w14:textId="6A1ED5EE" w:rsidR="00B51CD9" w:rsidRPr="00BA430E" w:rsidRDefault="00B267A9" w:rsidP="00DA29BE">
            <w:pPr>
              <w:jc w:val="left"/>
              <w:rPr>
                <w:sz w:val="20"/>
                <w:szCs w:val="20"/>
              </w:rPr>
            </w:pPr>
            <w:sdt>
              <w:sdtPr>
                <w:rPr>
                  <w:sz w:val="20"/>
                  <w:szCs w:val="20"/>
                </w:rPr>
                <w:id w:val="1443413969"/>
                <w14:checkbox>
                  <w14:checked w14:val="0"/>
                  <w14:checkedState w14:val="2612" w14:font="ＭＳ ゴシック"/>
                  <w14:uncheckedState w14:val="2610" w14:font="ＭＳ ゴシック"/>
                </w14:checkbox>
              </w:sdtPr>
              <w:sdtContent>
                <w:r w:rsidR="00B51CD9" w:rsidRPr="00BA430E">
                  <w:rPr>
                    <w:rFonts w:ascii="ＭＳ ゴシック" w:eastAsia="ＭＳ ゴシック" w:hAnsi="ＭＳ ゴシック" w:hint="eastAsia"/>
                    <w:sz w:val="20"/>
                    <w:szCs w:val="20"/>
                  </w:rPr>
                  <w:t>☐</w:t>
                </w:r>
              </w:sdtContent>
            </w:sdt>
            <w:r w:rsidR="00B51CD9">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5514B2C3" w14:textId="0FFD370D" w:rsidR="00B51CD9" w:rsidRPr="00AC3C62" w:rsidRDefault="00B51CD9" w:rsidP="00DA29BE">
            <w:pPr>
              <w:widowControl/>
              <w:jc w:val="left"/>
              <w:rPr>
                <w:sz w:val="18"/>
                <w:szCs w:val="18"/>
              </w:rPr>
            </w:pPr>
            <w:r w:rsidRPr="00AC3C62">
              <w:rPr>
                <w:rFonts w:hint="eastAsia"/>
                <w:sz w:val="18"/>
                <w:szCs w:val="18"/>
              </w:rPr>
              <w:t>条例第42条</w:t>
            </w:r>
            <w:r w:rsidRPr="00AC3C62">
              <w:rPr>
                <w:rFonts w:hint="eastAsia"/>
                <w:sz w:val="18"/>
                <w:szCs w:val="18"/>
              </w:rPr>
              <w:br/>
              <w:t>第2項第4号</w:t>
            </w:r>
          </w:p>
        </w:tc>
      </w:tr>
      <w:tr w:rsidR="00BF72C5" w:rsidRPr="0002410B" w14:paraId="7409DD63" w14:textId="77777777" w:rsidTr="00A13794">
        <w:tc>
          <w:tcPr>
            <w:tcW w:w="279" w:type="dxa"/>
            <w:tcBorders>
              <w:top w:val="nil"/>
              <w:bottom w:val="nil"/>
            </w:tcBorders>
            <w:tcMar>
              <w:top w:w="0" w:type="dxa"/>
              <w:left w:w="28" w:type="dxa"/>
              <w:bottom w:w="57" w:type="dxa"/>
              <w:right w:w="28" w:type="dxa"/>
            </w:tcMar>
          </w:tcPr>
          <w:p w14:paraId="0290067B"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A5541B2"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3C63F87" w14:textId="19E86DA3" w:rsidR="00BF72C5" w:rsidRPr="00BF72C5" w:rsidRDefault="00BF72C5" w:rsidP="00BF72C5">
            <w:pPr>
              <w:pStyle w:val="Default"/>
              <w:ind w:leftChars="100" w:left="210" w:firstLineChars="100" w:firstLine="211"/>
              <w:jc w:val="both"/>
              <w:rPr>
                <w:rFonts w:ascii="ＭＳ ゴシック" w:eastAsia="ＭＳ ゴシック" w:hAnsi="ＭＳ ゴシック"/>
                <w:b/>
                <w:sz w:val="21"/>
                <w:szCs w:val="18"/>
              </w:rPr>
            </w:pPr>
            <w:r w:rsidRPr="00BF72C5">
              <w:rPr>
                <w:rFonts w:ascii="ＭＳ ゴシック" w:eastAsia="ＭＳ ゴシック" w:hAnsi="ＭＳ ゴシック" w:hint="eastAsia"/>
                <w:b/>
                <w:sz w:val="21"/>
                <w:szCs w:val="18"/>
              </w:rPr>
              <w:t>また、緊急やむを得ない理由については、切迫性、非代替性及び一時性の３つの要件を満たすことについて、組織等としてこれらの要件の確認等の手続きを極めて慎重に行うこととし、その具体的な内容について記録して</w:t>
            </w:r>
            <w:r w:rsidR="00412445">
              <w:rPr>
                <w:rFonts w:ascii="ＭＳ ゴシック" w:eastAsia="ＭＳ ゴシック" w:hAnsi="ＭＳ ゴシック" w:hint="eastAsia"/>
                <w:b/>
                <w:sz w:val="21"/>
                <w:szCs w:val="18"/>
              </w:rPr>
              <w:t>い</w:t>
            </w:r>
            <w:r w:rsidRPr="00BF72C5">
              <w:rPr>
                <w:rFonts w:ascii="ＭＳ ゴシック" w:eastAsia="ＭＳ ゴシック" w:hAnsi="ＭＳ ゴシック" w:hint="eastAsia"/>
                <w:b/>
                <w:sz w:val="21"/>
                <w:szCs w:val="18"/>
              </w:rPr>
              <w:t>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B203450" w14:textId="77777777" w:rsidR="00BF72C5" w:rsidRPr="00BA430E" w:rsidRDefault="00B267A9" w:rsidP="00BF72C5">
            <w:pPr>
              <w:jc w:val="left"/>
              <w:rPr>
                <w:sz w:val="20"/>
                <w:szCs w:val="20"/>
              </w:rPr>
            </w:pPr>
            <w:sdt>
              <w:sdtPr>
                <w:rPr>
                  <w:sz w:val="20"/>
                  <w:szCs w:val="20"/>
                </w:rPr>
                <w:id w:val="-71627899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7D83C2C4" w14:textId="77777777" w:rsidR="00BF72C5" w:rsidRDefault="00B267A9" w:rsidP="00BF72C5">
            <w:pPr>
              <w:jc w:val="left"/>
              <w:rPr>
                <w:sz w:val="20"/>
                <w:szCs w:val="20"/>
              </w:rPr>
            </w:pPr>
            <w:sdt>
              <w:sdtPr>
                <w:rPr>
                  <w:sz w:val="20"/>
                  <w:szCs w:val="20"/>
                </w:rPr>
                <w:id w:val="-3690691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p w14:paraId="4780042C" w14:textId="42D3D403" w:rsidR="00BF72C5" w:rsidRDefault="00B267A9" w:rsidP="00BF72C5">
            <w:pPr>
              <w:jc w:val="left"/>
              <w:rPr>
                <w:sz w:val="20"/>
                <w:szCs w:val="20"/>
              </w:rPr>
            </w:pPr>
            <w:sdt>
              <w:sdtPr>
                <w:rPr>
                  <w:sz w:val="20"/>
                  <w:szCs w:val="20"/>
                </w:rPr>
                <w:id w:val="1207146606"/>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Pr>
                <w:rFonts w:hint="eastAsia"/>
                <w:sz w:val="20"/>
                <w:szCs w:val="20"/>
              </w:rPr>
              <w:t>該当なし</w:t>
            </w:r>
          </w:p>
        </w:tc>
        <w:tc>
          <w:tcPr>
            <w:tcW w:w="1259" w:type="dxa"/>
            <w:tcBorders>
              <w:top w:val="nil"/>
              <w:left w:val="single" w:sz="4" w:space="0" w:color="auto"/>
              <w:bottom w:val="nil"/>
            </w:tcBorders>
            <w:tcMar>
              <w:top w:w="0" w:type="dxa"/>
              <w:left w:w="28" w:type="dxa"/>
              <w:bottom w:w="57" w:type="dxa"/>
              <w:right w:w="28" w:type="dxa"/>
            </w:tcMar>
          </w:tcPr>
          <w:p w14:paraId="152CD591" w14:textId="25337339" w:rsidR="00BF72C5" w:rsidRPr="00AC3C62" w:rsidRDefault="00BF72C5" w:rsidP="00BF72C5">
            <w:pPr>
              <w:widowControl/>
              <w:jc w:val="left"/>
              <w:rPr>
                <w:sz w:val="18"/>
                <w:szCs w:val="18"/>
              </w:rPr>
            </w:pPr>
            <w:r w:rsidRPr="00AC3C62">
              <w:rPr>
                <w:rFonts w:hint="eastAsia"/>
                <w:sz w:val="18"/>
                <w:szCs w:val="18"/>
              </w:rPr>
              <w:t>条例第42条</w:t>
            </w:r>
            <w:r w:rsidRPr="00AC3C62">
              <w:rPr>
                <w:rFonts w:hint="eastAsia"/>
                <w:sz w:val="18"/>
                <w:szCs w:val="18"/>
              </w:rPr>
              <w:br/>
              <w:t>第2項第</w:t>
            </w:r>
            <w:r>
              <w:rPr>
                <w:rFonts w:hint="eastAsia"/>
                <w:sz w:val="18"/>
                <w:szCs w:val="18"/>
              </w:rPr>
              <w:t>5</w:t>
            </w:r>
            <w:r w:rsidRPr="00AC3C62">
              <w:rPr>
                <w:rFonts w:hint="eastAsia"/>
                <w:sz w:val="18"/>
                <w:szCs w:val="18"/>
              </w:rPr>
              <w:t>号</w:t>
            </w:r>
          </w:p>
        </w:tc>
      </w:tr>
      <w:tr w:rsidR="00BF72C5" w:rsidRPr="0002410B" w14:paraId="221AF898" w14:textId="77777777" w:rsidTr="00A13794">
        <w:tc>
          <w:tcPr>
            <w:tcW w:w="279" w:type="dxa"/>
            <w:tcBorders>
              <w:top w:val="nil"/>
              <w:bottom w:val="nil"/>
            </w:tcBorders>
            <w:tcMar>
              <w:top w:w="0" w:type="dxa"/>
              <w:left w:w="28" w:type="dxa"/>
              <w:bottom w:w="57" w:type="dxa"/>
              <w:right w:w="28" w:type="dxa"/>
            </w:tcMar>
          </w:tcPr>
          <w:p w14:paraId="19947E98"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0C94F14" w14:textId="77777777" w:rsidR="00BF72C5" w:rsidRPr="00B0262B" w:rsidRDefault="00BF72C5" w:rsidP="00BF72C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5EBA581" w14:textId="35DA0906" w:rsidR="00BF72C5" w:rsidRPr="00C13C2E" w:rsidRDefault="00BF72C5" w:rsidP="00E91B40">
            <w:pPr>
              <w:widowControl/>
              <w:ind w:leftChars="100" w:left="210"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なお、「身体拘束ゼロへの手引き」に例示されている「緊急やむを得ない身体拘束に関する説明書」などを参考にして、文書により家族等にわかりやすく説明していますか。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A17F931" w14:textId="77777777" w:rsidR="00BF72C5" w:rsidRPr="00BA430E" w:rsidRDefault="00B267A9" w:rsidP="00BF72C5">
            <w:pPr>
              <w:jc w:val="left"/>
              <w:rPr>
                <w:sz w:val="20"/>
                <w:szCs w:val="20"/>
              </w:rPr>
            </w:pPr>
            <w:sdt>
              <w:sdtPr>
                <w:rPr>
                  <w:sz w:val="20"/>
                  <w:szCs w:val="20"/>
                </w:rPr>
                <w:id w:val="102120948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6C392DC9" w14:textId="34BFCF67" w:rsidR="00BF72C5" w:rsidRPr="00BA430E" w:rsidRDefault="00B267A9" w:rsidP="00BF72C5">
            <w:pPr>
              <w:jc w:val="left"/>
              <w:rPr>
                <w:sz w:val="20"/>
                <w:szCs w:val="20"/>
              </w:rPr>
            </w:pPr>
            <w:sdt>
              <w:sdtPr>
                <w:rPr>
                  <w:sz w:val="20"/>
                  <w:szCs w:val="20"/>
                </w:rPr>
                <w:id w:val="371012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CCECE4C" w14:textId="77777777" w:rsidR="00BF72C5"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第4の11(2)</w:t>
            </w:r>
          </w:p>
          <w:p w14:paraId="689E75D2" w14:textId="04CD3013" w:rsidR="00BF72C5" w:rsidRPr="00AC3C62" w:rsidRDefault="00BF72C5" w:rsidP="00BF72C5">
            <w:pPr>
              <w:widowControl/>
              <w:jc w:val="left"/>
              <w:rPr>
                <w:sz w:val="18"/>
                <w:szCs w:val="18"/>
              </w:rPr>
            </w:pPr>
            <w:r w:rsidRPr="00AC3C62">
              <w:rPr>
                <w:rFonts w:hint="eastAsia"/>
                <w:sz w:val="18"/>
                <w:szCs w:val="18"/>
              </w:rPr>
              <w:t>平13老発155の6の(1)(2)</w:t>
            </w:r>
          </w:p>
        </w:tc>
      </w:tr>
      <w:tr w:rsidR="00BF72C5" w:rsidRPr="0002410B" w14:paraId="1E3E5DAA" w14:textId="77777777" w:rsidTr="00A13794">
        <w:tc>
          <w:tcPr>
            <w:tcW w:w="279" w:type="dxa"/>
            <w:tcBorders>
              <w:top w:val="nil"/>
              <w:bottom w:val="nil"/>
            </w:tcBorders>
            <w:tcMar>
              <w:top w:w="0" w:type="dxa"/>
              <w:left w:w="28" w:type="dxa"/>
              <w:bottom w:w="57" w:type="dxa"/>
              <w:right w:w="28" w:type="dxa"/>
            </w:tcMar>
          </w:tcPr>
          <w:p w14:paraId="7FBFA9FE"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6E9801D" w14:textId="77777777" w:rsidR="00BF72C5" w:rsidRPr="00B0262B" w:rsidRDefault="00BF72C5" w:rsidP="00BF72C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E4C8B3" w14:textId="4721994B" w:rsidR="00BF72C5" w:rsidRPr="00C13C2E" w:rsidRDefault="00BF72C5" w:rsidP="00BF72C5">
            <w:pPr>
              <w:widowControl/>
              <w:ind w:left="210" w:hangingChars="100" w:hanging="210"/>
              <w:rPr>
                <w:szCs w:val="21"/>
              </w:rPr>
            </w:pPr>
            <w:r>
              <w:rPr>
                <w:rFonts w:hint="eastAsia"/>
                <w:szCs w:val="21"/>
              </w:rPr>
              <w:t xml:space="preserve">※　</w:t>
            </w:r>
            <w:r w:rsidRPr="00C13C2E">
              <w:rPr>
                <w:rFonts w:hint="eastAsia"/>
                <w:szCs w:val="21"/>
              </w:rPr>
              <w:t>上記の説明書について、次の点について適切に取り扱い、作成及び</w:t>
            </w:r>
            <w:r w:rsidRPr="00C13C2E">
              <w:rPr>
                <w:rFonts w:hint="eastAsia"/>
                <w:color w:val="000000"/>
                <w:szCs w:val="21"/>
              </w:rPr>
              <w:t>確認</w:t>
            </w:r>
            <w:r w:rsidRPr="00C13C2E">
              <w:rPr>
                <w:rFonts w:hint="eastAsia"/>
                <w:szCs w:val="21"/>
              </w:rPr>
              <w:t>をしてください。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1F47815"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AAF9D9C" w14:textId="77777777" w:rsidR="00BF72C5" w:rsidRPr="00AC3C62" w:rsidRDefault="00BF72C5" w:rsidP="00BF72C5">
            <w:pPr>
              <w:widowControl/>
              <w:jc w:val="left"/>
              <w:rPr>
                <w:sz w:val="18"/>
                <w:szCs w:val="18"/>
              </w:rPr>
            </w:pPr>
          </w:p>
        </w:tc>
      </w:tr>
      <w:tr w:rsidR="00BF72C5" w:rsidRPr="0002410B" w14:paraId="791B05F1" w14:textId="77777777" w:rsidTr="00A13794">
        <w:tc>
          <w:tcPr>
            <w:tcW w:w="279" w:type="dxa"/>
            <w:tcBorders>
              <w:top w:val="nil"/>
              <w:bottom w:val="nil"/>
            </w:tcBorders>
            <w:tcMar>
              <w:top w:w="0" w:type="dxa"/>
              <w:left w:w="28" w:type="dxa"/>
              <w:bottom w:w="57" w:type="dxa"/>
              <w:right w:w="28" w:type="dxa"/>
            </w:tcMar>
          </w:tcPr>
          <w:p w14:paraId="599BFD20"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04AA192"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A253BEC" w14:textId="7345951B" w:rsidR="00BF72C5" w:rsidRPr="00264438" w:rsidRDefault="00BF72C5" w:rsidP="00BF72C5">
            <w:pPr>
              <w:widowControl/>
              <w:rPr>
                <w:szCs w:val="21"/>
              </w:rPr>
            </w:pPr>
            <w:r>
              <w:rPr>
                <w:rFonts w:hint="eastAsia"/>
                <w:szCs w:val="21"/>
              </w:rPr>
              <w:t xml:space="preserve">①　</w:t>
            </w:r>
            <w:r w:rsidRPr="00C13C2E">
              <w:rPr>
                <w:rFonts w:hint="eastAsia"/>
                <w:szCs w:val="21"/>
              </w:rPr>
              <w:t>拘束の三要件の</w:t>
            </w:r>
            <w:r>
              <w:rPr>
                <w:rFonts w:hint="eastAsia"/>
                <w:szCs w:val="21"/>
              </w:rPr>
              <w:t>１</w:t>
            </w:r>
            <w:r w:rsidRPr="00C13C2E">
              <w:rPr>
                <w:rFonts w:hint="eastAsia"/>
                <w:szCs w:val="21"/>
              </w:rPr>
              <w:t>つのみに○がついていないか。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178BD6D"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007DFA1" w14:textId="77777777" w:rsidR="00BF72C5" w:rsidRPr="00AC3C62" w:rsidRDefault="00BF72C5" w:rsidP="00BF72C5">
            <w:pPr>
              <w:jc w:val="left"/>
              <w:rPr>
                <w:sz w:val="18"/>
                <w:szCs w:val="18"/>
              </w:rPr>
            </w:pPr>
          </w:p>
        </w:tc>
      </w:tr>
      <w:tr w:rsidR="00BF72C5" w:rsidRPr="0002410B" w14:paraId="1C8547BA" w14:textId="77777777" w:rsidTr="00A13794">
        <w:tc>
          <w:tcPr>
            <w:tcW w:w="279" w:type="dxa"/>
            <w:tcBorders>
              <w:top w:val="nil"/>
              <w:bottom w:val="nil"/>
            </w:tcBorders>
            <w:tcMar>
              <w:top w:w="0" w:type="dxa"/>
              <w:left w:w="28" w:type="dxa"/>
              <w:bottom w:w="57" w:type="dxa"/>
              <w:right w:w="28" w:type="dxa"/>
            </w:tcMar>
          </w:tcPr>
          <w:p w14:paraId="4E6C5690"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D41C45B"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F169C11" w14:textId="331F9CE8" w:rsidR="00BF72C5" w:rsidRPr="00264438" w:rsidRDefault="00BF72C5" w:rsidP="00BF72C5">
            <w:pPr>
              <w:widowControl/>
              <w:rPr>
                <w:szCs w:val="21"/>
              </w:rPr>
            </w:pPr>
            <w:r>
              <w:rPr>
                <w:rFonts w:hint="eastAsia"/>
                <w:szCs w:val="21"/>
              </w:rPr>
              <w:t xml:space="preserve">②　</w:t>
            </w:r>
            <w:r w:rsidRPr="00C13C2E">
              <w:rPr>
                <w:rFonts w:hint="eastAsia"/>
                <w:szCs w:val="21"/>
              </w:rPr>
              <w:t>拘束期間の「解除予定日」が空欄になっていないか。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16E1D2E"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86241DA" w14:textId="77777777" w:rsidR="00BF72C5" w:rsidRPr="00AC3C62" w:rsidRDefault="00BF72C5" w:rsidP="00BF72C5">
            <w:pPr>
              <w:jc w:val="left"/>
              <w:rPr>
                <w:sz w:val="18"/>
                <w:szCs w:val="18"/>
              </w:rPr>
            </w:pPr>
          </w:p>
        </w:tc>
      </w:tr>
      <w:tr w:rsidR="00BF72C5" w:rsidRPr="0002410B" w14:paraId="5BADB464" w14:textId="77777777" w:rsidTr="00A13794">
        <w:tc>
          <w:tcPr>
            <w:tcW w:w="279" w:type="dxa"/>
            <w:tcBorders>
              <w:top w:val="nil"/>
              <w:bottom w:val="nil"/>
            </w:tcBorders>
            <w:tcMar>
              <w:top w:w="0" w:type="dxa"/>
              <w:left w:w="28" w:type="dxa"/>
              <w:bottom w:w="57" w:type="dxa"/>
              <w:right w:w="28" w:type="dxa"/>
            </w:tcMar>
          </w:tcPr>
          <w:p w14:paraId="1CBFE278"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85FC913" w14:textId="77777777" w:rsidR="00BF72C5" w:rsidRPr="00B0262B" w:rsidRDefault="00BF72C5" w:rsidP="00BF72C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DB18936" w14:textId="75841CAF" w:rsidR="00BF72C5" w:rsidRPr="00264438" w:rsidRDefault="00BF72C5" w:rsidP="00BF72C5">
            <w:pPr>
              <w:ind w:left="210" w:hangingChars="100" w:hanging="210"/>
              <w:rPr>
                <w:color w:val="FF0000"/>
                <w:szCs w:val="21"/>
              </w:rPr>
            </w:pPr>
            <w:r>
              <w:rPr>
                <w:rFonts w:hint="eastAsia"/>
                <w:szCs w:val="21"/>
              </w:rPr>
              <w:t xml:space="preserve">③　</w:t>
            </w:r>
            <w:r w:rsidRPr="00C13C2E">
              <w:rPr>
                <w:rFonts w:hint="eastAsia"/>
                <w:szCs w:val="21"/>
              </w:rPr>
              <w:t>説明書(基準に定められた身体拘束の記録)の作成日が拘束開始日より遅くなっていないか。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E9B601" w14:textId="77777777" w:rsidR="00BF72C5" w:rsidRPr="00BA430E" w:rsidRDefault="00BF72C5" w:rsidP="00BF72C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66F838F3" w14:textId="77777777" w:rsidR="00BF72C5" w:rsidRPr="00AC3C62" w:rsidRDefault="00BF72C5" w:rsidP="00BF72C5">
            <w:pPr>
              <w:jc w:val="left"/>
              <w:rPr>
                <w:sz w:val="18"/>
                <w:szCs w:val="18"/>
              </w:rPr>
            </w:pPr>
          </w:p>
        </w:tc>
      </w:tr>
      <w:tr w:rsidR="00BF72C5" w:rsidRPr="0002410B" w14:paraId="7878D937" w14:textId="77777777" w:rsidTr="00A13794">
        <w:tc>
          <w:tcPr>
            <w:tcW w:w="279" w:type="dxa"/>
            <w:tcBorders>
              <w:top w:val="nil"/>
              <w:bottom w:val="single" w:sz="4" w:space="0" w:color="auto"/>
            </w:tcBorders>
            <w:tcMar>
              <w:top w:w="0" w:type="dxa"/>
              <w:left w:w="28" w:type="dxa"/>
              <w:bottom w:w="57" w:type="dxa"/>
              <w:right w:w="28" w:type="dxa"/>
            </w:tcMar>
          </w:tcPr>
          <w:p w14:paraId="31EE52AB" w14:textId="77777777" w:rsidR="00BF72C5" w:rsidRPr="00B0262B" w:rsidRDefault="00BF72C5" w:rsidP="00BF72C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1EE64B01"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D839E3" w14:textId="16B82D09" w:rsidR="007D49D2" w:rsidRPr="00264438" w:rsidRDefault="00BF72C5" w:rsidP="007D49D2">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緊急やむを得ず身体拘束を行った場合には、「身体拘束ゼロへの手引き」に例示されている「緊急やむを得ない身体拘束に関する経過観察・再検討記録」などを参考にして、利用者の日々の心身の状態等の観察、拘束の必要性や方法に係わる再検討を行うごとに逐次その記録を加えるとともに、従業者間、家族等関係者の間で直近の情報を共有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52B1E71" w14:textId="77777777" w:rsidR="00BF72C5" w:rsidRPr="00BA430E" w:rsidRDefault="00B267A9" w:rsidP="00BF72C5">
            <w:pPr>
              <w:jc w:val="left"/>
              <w:rPr>
                <w:sz w:val="20"/>
                <w:szCs w:val="20"/>
              </w:rPr>
            </w:pPr>
            <w:sdt>
              <w:sdtPr>
                <w:rPr>
                  <w:sz w:val="20"/>
                  <w:szCs w:val="20"/>
                </w:rPr>
                <w:id w:val="82879802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2E8778FE" w14:textId="77777777" w:rsidR="00BF72C5" w:rsidRDefault="00B267A9" w:rsidP="00BF72C5">
            <w:pPr>
              <w:jc w:val="left"/>
              <w:rPr>
                <w:sz w:val="20"/>
                <w:szCs w:val="20"/>
              </w:rPr>
            </w:pPr>
            <w:sdt>
              <w:sdtPr>
                <w:rPr>
                  <w:sz w:val="20"/>
                  <w:szCs w:val="20"/>
                </w:rPr>
                <w:id w:val="-111821320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p w14:paraId="193168BF" w14:textId="7FDB471E" w:rsidR="00BF72C5" w:rsidRPr="00BA430E" w:rsidRDefault="00B267A9" w:rsidP="00BF72C5">
            <w:pPr>
              <w:jc w:val="left"/>
              <w:rPr>
                <w:sz w:val="20"/>
                <w:szCs w:val="20"/>
              </w:rPr>
            </w:pPr>
            <w:sdt>
              <w:sdtPr>
                <w:rPr>
                  <w:sz w:val="20"/>
                  <w:szCs w:val="20"/>
                </w:rPr>
                <w:id w:val="80251169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Pr>
                <w:rFonts w:hint="eastAsia"/>
                <w:sz w:val="20"/>
                <w:szCs w:val="20"/>
              </w:rPr>
              <w:t>該当なし</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06F5069" w14:textId="77777777" w:rsidR="00BF72C5" w:rsidRPr="00AC3C62" w:rsidRDefault="00BF72C5" w:rsidP="00BF72C5">
            <w:pPr>
              <w:widowControl/>
              <w:jc w:val="left"/>
              <w:rPr>
                <w:sz w:val="18"/>
                <w:szCs w:val="18"/>
              </w:rPr>
            </w:pPr>
            <w:r w:rsidRPr="00AC3C62">
              <w:rPr>
                <w:rFonts w:hint="eastAsia"/>
                <w:sz w:val="18"/>
                <w:szCs w:val="18"/>
              </w:rPr>
              <w:t>平13老発155の6の(2)</w:t>
            </w:r>
          </w:p>
          <w:p w14:paraId="178C3278" w14:textId="77777777" w:rsidR="00BF72C5" w:rsidRPr="00AC3C62" w:rsidRDefault="00BF72C5" w:rsidP="00BF72C5">
            <w:pPr>
              <w:jc w:val="left"/>
              <w:rPr>
                <w:sz w:val="18"/>
                <w:szCs w:val="18"/>
              </w:rPr>
            </w:pPr>
          </w:p>
        </w:tc>
      </w:tr>
      <w:tr w:rsidR="00BF72C5" w:rsidRPr="0002410B" w14:paraId="34825B51" w14:textId="77777777" w:rsidTr="00A13794">
        <w:tc>
          <w:tcPr>
            <w:tcW w:w="279" w:type="dxa"/>
            <w:tcBorders>
              <w:top w:val="single" w:sz="4" w:space="0" w:color="auto"/>
              <w:bottom w:val="single" w:sz="4" w:space="0" w:color="auto"/>
            </w:tcBorders>
            <w:tcMar>
              <w:top w:w="0" w:type="dxa"/>
              <w:left w:w="28" w:type="dxa"/>
              <w:bottom w:w="57" w:type="dxa"/>
              <w:right w:w="28" w:type="dxa"/>
            </w:tcMar>
          </w:tcPr>
          <w:p w14:paraId="4F3218F4" w14:textId="338AF989" w:rsidR="00BF72C5" w:rsidRPr="00B0262B" w:rsidRDefault="00BF72C5" w:rsidP="00BF72C5">
            <w:pPr>
              <w:jc w:val="right"/>
              <w:rPr>
                <w:szCs w:val="21"/>
              </w:rPr>
            </w:pPr>
            <w:r w:rsidRPr="00B0262B">
              <w:rPr>
                <w:rFonts w:hint="eastAsia"/>
                <w:szCs w:val="21"/>
              </w:rPr>
              <w:t>12</w:t>
            </w:r>
          </w:p>
        </w:tc>
        <w:tc>
          <w:tcPr>
            <w:tcW w:w="1276" w:type="dxa"/>
            <w:tcBorders>
              <w:top w:val="single" w:sz="4" w:space="0" w:color="auto"/>
              <w:bottom w:val="single" w:sz="4" w:space="0" w:color="auto"/>
              <w:right w:val="single" w:sz="4" w:space="0" w:color="auto"/>
            </w:tcBorders>
            <w:tcMar>
              <w:top w:w="0" w:type="dxa"/>
              <w:left w:w="57" w:type="dxa"/>
              <w:bottom w:w="57" w:type="dxa"/>
              <w:right w:w="57" w:type="dxa"/>
            </w:tcMar>
          </w:tcPr>
          <w:p w14:paraId="4FF419CA" w14:textId="1AEFD46A" w:rsidR="00BF72C5" w:rsidRPr="00B0262B" w:rsidRDefault="00BF72C5" w:rsidP="00BF72C5">
            <w:pPr>
              <w:widowControl/>
              <w:rPr>
                <w:szCs w:val="21"/>
              </w:rPr>
            </w:pPr>
            <w:r w:rsidRPr="00B0262B">
              <w:rPr>
                <w:rFonts w:hint="eastAsia"/>
                <w:szCs w:val="21"/>
              </w:rPr>
              <w:t>サービス評価</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28E295B" w14:textId="6BCF942E" w:rsidR="00BF72C5" w:rsidRPr="00264438" w:rsidRDefault="00BF72C5" w:rsidP="00BF72C5">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施設では、自らその提供する介護保健施設サービスの質の評価を行い、常に改善を図っていますか。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BE367CB" w14:textId="77777777" w:rsidR="00BF72C5" w:rsidRPr="00BA430E" w:rsidRDefault="00B267A9" w:rsidP="00BF72C5">
            <w:pPr>
              <w:jc w:val="left"/>
              <w:rPr>
                <w:sz w:val="20"/>
                <w:szCs w:val="20"/>
              </w:rPr>
            </w:pPr>
            <w:sdt>
              <w:sdtPr>
                <w:rPr>
                  <w:sz w:val="20"/>
                  <w:szCs w:val="20"/>
                </w:rPr>
                <w:id w:val="355624461"/>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02D57323" w14:textId="7E118F50" w:rsidR="00BF72C5" w:rsidRPr="00BA430E" w:rsidRDefault="00B267A9" w:rsidP="00BF72C5">
            <w:pPr>
              <w:jc w:val="left"/>
              <w:rPr>
                <w:sz w:val="20"/>
                <w:szCs w:val="20"/>
              </w:rPr>
            </w:pPr>
            <w:sdt>
              <w:sdtPr>
                <w:rPr>
                  <w:sz w:val="20"/>
                  <w:szCs w:val="20"/>
                </w:rPr>
                <w:id w:val="158772502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1AEA87B" w14:textId="3A5FC6B7" w:rsidR="00BF72C5" w:rsidRPr="00AC3C62" w:rsidRDefault="00BF72C5" w:rsidP="00BF72C5">
            <w:pPr>
              <w:widowControl/>
              <w:jc w:val="left"/>
              <w:rPr>
                <w:sz w:val="18"/>
                <w:szCs w:val="18"/>
              </w:rPr>
            </w:pPr>
            <w:r w:rsidRPr="00AC3C62">
              <w:rPr>
                <w:rFonts w:hint="eastAsia"/>
                <w:sz w:val="18"/>
                <w:szCs w:val="18"/>
              </w:rPr>
              <w:t>条例第16条</w:t>
            </w:r>
            <w:r w:rsidRPr="00AC3C62">
              <w:rPr>
                <w:rFonts w:hint="eastAsia"/>
                <w:sz w:val="18"/>
                <w:szCs w:val="18"/>
              </w:rPr>
              <w:br/>
              <w:t>第7項</w:t>
            </w:r>
          </w:p>
        </w:tc>
      </w:tr>
      <w:tr w:rsidR="00BF72C5" w:rsidRPr="0002410B" w14:paraId="5D5B7017" w14:textId="77777777" w:rsidTr="00A13794">
        <w:trPr>
          <w:trHeight w:val="556"/>
        </w:trPr>
        <w:tc>
          <w:tcPr>
            <w:tcW w:w="279" w:type="dxa"/>
            <w:tcBorders>
              <w:top w:val="single" w:sz="4" w:space="0" w:color="auto"/>
              <w:bottom w:val="nil"/>
            </w:tcBorders>
            <w:tcMar>
              <w:top w:w="0" w:type="dxa"/>
              <w:left w:w="28" w:type="dxa"/>
              <w:bottom w:w="57" w:type="dxa"/>
              <w:right w:w="28" w:type="dxa"/>
            </w:tcMar>
          </w:tcPr>
          <w:p w14:paraId="07F5FABC" w14:textId="7CAC48A7" w:rsidR="00BF72C5" w:rsidRPr="00B0262B" w:rsidRDefault="00BF72C5" w:rsidP="00BF72C5">
            <w:pPr>
              <w:jc w:val="right"/>
              <w:rPr>
                <w:szCs w:val="21"/>
              </w:rPr>
            </w:pPr>
            <w:r w:rsidRPr="00B0262B">
              <w:rPr>
                <w:rFonts w:hint="eastAsia"/>
                <w:szCs w:val="21"/>
              </w:rPr>
              <w:lastRenderedPageBreak/>
              <w:t>13</w:t>
            </w:r>
          </w:p>
        </w:tc>
        <w:tc>
          <w:tcPr>
            <w:tcW w:w="1276" w:type="dxa"/>
            <w:vMerge w:val="restart"/>
            <w:tcBorders>
              <w:top w:val="single" w:sz="4" w:space="0" w:color="auto"/>
              <w:right w:val="single" w:sz="4" w:space="0" w:color="auto"/>
            </w:tcBorders>
            <w:tcMar>
              <w:top w:w="0" w:type="dxa"/>
              <w:left w:w="57" w:type="dxa"/>
              <w:bottom w:w="57" w:type="dxa"/>
              <w:right w:w="57" w:type="dxa"/>
            </w:tcMar>
          </w:tcPr>
          <w:p w14:paraId="02A0BCA4" w14:textId="533E018C" w:rsidR="00BF72C5" w:rsidRPr="00B0262B" w:rsidRDefault="00BF72C5" w:rsidP="00BF72C5">
            <w:pPr>
              <w:widowControl/>
              <w:rPr>
                <w:szCs w:val="21"/>
              </w:rPr>
            </w:pPr>
            <w:r w:rsidRPr="00B0262B">
              <w:rPr>
                <w:rFonts w:hint="eastAsia"/>
                <w:szCs w:val="21"/>
              </w:rPr>
              <w:t>施設サービス計画の作成</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B7197D9" w14:textId="19A695DF" w:rsidR="00BF72C5" w:rsidRPr="00226FD0"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管理者は、介護支援専門員に施設サービス計画の作成に関する業務を担当させていますか。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6F3F893" w14:textId="77777777" w:rsidR="00BF72C5" w:rsidRPr="00BA430E" w:rsidRDefault="00B267A9" w:rsidP="00BF72C5">
            <w:pPr>
              <w:jc w:val="left"/>
              <w:rPr>
                <w:sz w:val="20"/>
                <w:szCs w:val="20"/>
              </w:rPr>
            </w:pPr>
            <w:sdt>
              <w:sdtPr>
                <w:rPr>
                  <w:sz w:val="20"/>
                  <w:szCs w:val="20"/>
                </w:rPr>
                <w:id w:val="67669807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7FDB497B" w14:textId="5893CE4E" w:rsidR="00BF72C5" w:rsidRPr="00BA430E" w:rsidRDefault="00B267A9" w:rsidP="00BF72C5">
            <w:pPr>
              <w:jc w:val="left"/>
              <w:rPr>
                <w:sz w:val="20"/>
                <w:szCs w:val="20"/>
              </w:rPr>
            </w:pPr>
            <w:sdt>
              <w:sdtPr>
                <w:rPr>
                  <w:sz w:val="20"/>
                  <w:szCs w:val="20"/>
                </w:rPr>
                <w:id w:val="-47775491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A9EE8F3" w14:textId="00FEAF56" w:rsidR="00BF72C5" w:rsidRPr="00AC3C62" w:rsidRDefault="00BF72C5" w:rsidP="00BF72C5">
            <w:pPr>
              <w:widowControl/>
              <w:jc w:val="left"/>
              <w:rPr>
                <w:sz w:val="18"/>
                <w:szCs w:val="18"/>
              </w:rPr>
            </w:pPr>
            <w:r w:rsidRPr="00AC3C62">
              <w:rPr>
                <w:rFonts w:hint="eastAsia"/>
                <w:sz w:val="18"/>
                <w:szCs w:val="18"/>
              </w:rPr>
              <w:t>条例第17条</w:t>
            </w:r>
            <w:r w:rsidRPr="00AC3C62">
              <w:rPr>
                <w:rFonts w:hint="eastAsia"/>
                <w:sz w:val="18"/>
                <w:szCs w:val="18"/>
              </w:rPr>
              <w:br/>
              <w:t>第1項</w:t>
            </w:r>
          </w:p>
        </w:tc>
      </w:tr>
      <w:tr w:rsidR="00BF72C5" w:rsidRPr="0002410B" w14:paraId="7C403C7F" w14:textId="77777777" w:rsidTr="00A13794">
        <w:tc>
          <w:tcPr>
            <w:tcW w:w="279" w:type="dxa"/>
            <w:tcBorders>
              <w:top w:val="nil"/>
              <w:bottom w:val="nil"/>
            </w:tcBorders>
            <w:tcMar>
              <w:top w:w="0" w:type="dxa"/>
              <w:left w:w="28" w:type="dxa"/>
              <w:bottom w:w="57" w:type="dxa"/>
              <w:right w:w="28" w:type="dxa"/>
            </w:tcMar>
          </w:tcPr>
          <w:p w14:paraId="76C94CA0" w14:textId="77777777" w:rsidR="00BF72C5" w:rsidRPr="00B0262B" w:rsidRDefault="00BF72C5" w:rsidP="00BF72C5">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238D7AE8" w14:textId="77777777" w:rsidR="00BF72C5" w:rsidRPr="00B0262B" w:rsidRDefault="00BF72C5" w:rsidP="00BF72C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5B0D599" w14:textId="09F88C7A" w:rsidR="00BF72C5" w:rsidRPr="009A174C" w:rsidRDefault="00BF72C5" w:rsidP="00BF72C5">
            <w:pPr>
              <w:widowControl/>
              <w:ind w:left="210" w:hangingChars="100" w:hanging="210"/>
              <w:rPr>
                <w:rFonts w:ascii="ＭＳ ゴシック" w:eastAsia="ＭＳ ゴシック" w:hAnsi="ＭＳ ゴシック"/>
                <w:b/>
                <w:bCs/>
                <w:szCs w:val="21"/>
              </w:rPr>
            </w:pPr>
            <w:r>
              <w:rPr>
                <w:rFonts w:ascii="Segoe UI Symbol" w:eastAsia="ＭＳ ゴシック" w:hAnsi="Segoe UI Symbol" w:cs="Segoe UI Symbol" w:hint="eastAsia"/>
                <w:bCs/>
                <w:szCs w:val="21"/>
              </w:rPr>
              <w:t>⑵</w:t>
            </w:r>
            <w:r w:rsidRPr="004E0078">
              <w:rPr>
                <w:rFonts w:ascii="ＭＳ ゴシック" w:eastAsia="ＭＳ ゴシック" w:hAnsi="ＭＳ ゴシック" w:hint="eastAsia"/>
                <w:b/>
                <w:bCs/>
                <w:szCs w:val="21"/>
              </w:rPr>
              <w:t xml:space="preserve">　施設サービス計画に関する業務を担当する介護支援専門員(以下「計画担当介護支援専門員」という)は、施設サービス計画の作成に当たっては、入所者の日常生活全般を支援する観点から、当該地域の住民による自発的な活動によるサービス等の利用も含めて施設サービス計画上に位置付けるよう努め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C2B3CEE" w14:textId="77777777" w:rsidR="00BF72C5" w:rsidRPr="00BA430E" w:rsidRDefault="00B267A9" w:rsidP="00BF72C5">
            <w:pPr>
              <w:jc w:val="left"/>
              <w:rPr>
                <w:sz w:val="20"/>
                <w:szCs w:val="20"/>
              </w:rPr>
            </w:pPr>
            <w:sdt>
              <w:sdtPr>
                <w:rPr>
                  <w:sz w:val="20"/>
                  <w:szCs w:val="20"/>
                </w:rPr>
                <w:id w:val="104247760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6BFF14B6" w14:textId="21CD6D86" w:rsidR="00BF72C5" w:rsidRPr="00BA430E" w:rsidRDefault="00B267A9" w:rsidP="00BF72C5">
            <w:pPr>
              <w:jc w:val="left"/>
              <w:rPr>
                <w:sz w:val="20"/>
                <w:szCs w:val="20"/>
              </w:rPr>
            </w:pPr>
            <w:sdt>
              <w:sdtPr>
                <w:rPr>
                  <w:sz w:val="20"/>
                  <w:szCs w:val="20"/>
                </w:rPr>
                <w:id w:val="190031697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33CA8AEC" w14:textId="1407A1EB" w:rsidR="00BF72C5" w:rsidRPr="00AC3C62" w:rsidRDefault="00BF72C5" w:rsidP="00BF72C5">
            <w:pPr>
              <w:widowControl/>
              <w:jc w:val="left"/>
              <w:rPr>
                <w:sz w:val="18"/>
                <w:szCs w:val="18"/>
              </w:rPr>
            </w:pPr>
            <w:r w:rsidRPr="00AC3C62">
              <w:rPr>
                <w:rFonts w:hint="eastAsia"/>
                <w:sz w:val="18"/>
                <w:szCs w:val="18"/>
              </w:rPr>
              <w:t>条例第17条</w:t>
            </w:r>
            <w:r w:rsidRPr="00AC3C62">
              <w:rPr>
                <w:rFonts w:hint="eastAsia"/>
                <w:sz w:val="18"/>
                <w:szCs w:val="18"/>
              </w:rPr>
              <w:br/>
              <w:t>第2項</w:t>
            </w:r>
          </w:p>
        </w:tc>
      </w:tr>
      <w:tr w:rsidR="00BF72C5" w:rsidRPr="0002410B" w14:paraId="229D7E31" w14:textId="77777777" w:rsidTr="00A13794">
        <w:tc>
          <w:tcPr>
            <w:tcW w:w="279" w:type="dxa"/>
            <w:tcBorders>
              <w:top w:val="nil"/>
              <w:bottom w:val="nil"/>
            </w:tcBorders>
            <w:tcMar>
              <w:top w:w="0" w:type="dxa"/>
              <w:left w:w="28" w:type="dxa"/>
              <w:bottom w:w="57" w:type="dxa"/>
              <w:right w:w="28" w:type="dxa"/>
            </w:tcMar>
          </w:tcPr>
          <w:p w14:paraId="475DE041"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770EADC" w14:textId="77777777" w:rsidR="00BF72C5" w:rsidRPr="00B0262B" w:rsidRDefault="00BF72C5" w:rsidP="00BF72C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1EF048A" w14:textId="052CE94A" w:rsidR="00BF72C5" w:rsidRPr="009A174C" w:rsidRDefault="00BF72C5" w:rsidP="00BF72C5">
            <w:pPr>
              <w:widowControl/>
              <w:ind w:left="210" w:hangingChars="100" w:hanging="210"/>
              <w:rPr>
                <w:szCs w:val="21"/>
              </w:rPr>
            </w:pPr>
            <w:r>
              <w:rPr>
                <w:rFonts w:hint="eastAsia"/>
                <w:szCs w:val="21"/>
              </w:rPr>
              <w:t>※</w:t>
            </w:r>
            <w:r w:rsidRPr="004E0078">
              <w:rPr>
                <w:rFonts w:hint="eastAsia"/>
                <w:szCs w:val="21"/>
              </w:rPr>
              <w:t xml:space="preserve">　施設サービス計画は、入所者の日常生活全般を支援する観点に立って作成されることが重要です。</w:t>
            </w:r>
            <w:r w:rsidRPr="004E0078">
              <w:rPr>
                <w:rFonts w:hint="eastAsia"/>
                <w:szCs w:val="21"/>
              </w:rPr>
              <w:br/>
            </w:r>
            <w:r>
              <w:rPr>
                <w:rFonts w:hint="eastAsia"/>
                <w:szCs w:val="21"/>
              </w:rPr>
              <w:t xml:space="preserve">　</w:t>
            </w:r>
            <w:r w:rsidRPr="004E0078">
              <w:rPr>
                <w:rFonts w:hint="eastAsia"/>
                <w:szCs w:val="21"/>
              </w:rPr>
              <w:t>このため、施設サービス計画の作成又は変更に当たっては、入所者の希望や課題分析結果に基づき、介護給付等対象サービス以外の、当該地域の住民による入所者の話し相手、会食などの自発的活動によるサービス等も含めて施設サービス計画に位置付けることにより、総合的な計画となるように努めなければな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98DFD79" w14:textId="77777777" w:rsidR="00BF72C5" w:rsidRPr="00BA430E" w:rsidRDefault="00BF72C5" w:rsidP="00BF72C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683BBF8" w14:textId="77777777"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第4の12の(2)</w:t>
            </w:r>
          </w:p>
          <w:p w14:paraId="2741CE8B" w14:textId="77777777" w:rsidR="00BF72C5" w:rsidRPr="00AC3C62" w:rsidRDefault="00BF72C5" w:rsidP="00BF72C5">
            <w:pPr>
              <w:jc w:val="left"/>
              <w:rPr>
                <w:sz w:val="18"/>
                <w:szCs w:val="18"/>
              </w:rPr>
            </w:pPr>
          </w:p>
        </w:tc>
      </w:tr>
      <w:tr w:rsidR="00BF72C5" w:rsidRPr="0002410B" w14:paraId="64C347FA" w14:textId="77777777" w:rsidTr="00A13794">
        <w:tc>
          <w:tcPr>
            <w:tcW w:w="279" w:type="dxa"/>
            <w:tcBorders>
              <w:top w:val="nil"/>
              <w:bottom w:val="nil"/>
            </w:tcBorders>
            <w:tcMar>
              <w:top w:w="0" w:type="dxa"/>
              <w:left w:w="28" w:type="dxa"/>
              <w:bottom w:w="57" w:type="dxa"/>
              <w:right w:w="28" w:type="dxa"/>
            </w:tcMar>
          </w:tcPr>
          <w:p w14:paraId="0EFEF386"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5D1075C" w14:textId="77777777" w:rsidR="00BF72C5" w:rsidRPr="00B0262B" w:rsidRDefault="00BF72C5" w:rsidP="00BF72C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F1450A8" w14:textId="2A8FF900" w:rsidR="00BF72C5" w:rsidRPr="009A174C"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計画担当介護支援専門員は、施設サービス計画の作成に当たっては、適切な方法により、入所者について、その有する能力、その置かれている環境等の評価を通じて入所者が現に抱える問題点を明らかにし、入所者が自立した日常生活を営むことができるように支援する上で解決すべき課題を把握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ED8419C" w14:textId="77777777" w:rsidR="00BF72C5" w:rsidRPr="00BA430E" w:rsidRDefault="00B267A9" w:rsidP="00BF72C5">
            <w:pPr>
              <w:jc w:val="left"/>
              <w:rPr>
                <w:sz w:val="20"/>
                <w:szCs w:val="20"/>
              </w:rPr>
            </w:pPr>
            <w:sdt>
              <w:sdtPr>
                <w:rPr>
                  <w:sz w:val="20"/>
                  <w:szCs w:val="20"/>
                </w:rPr>
                <w:id w:val="-854418386"/>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6966F6A6" w14:textId="495A09CA" w:rsidR="00BF72C5" w:rsidRPr="00BA430E" w:rsidRDefault="00B267A9" w:rsidP="00BF72C5">
            <w:pPr>
              <w:jc w:val="left"/>
              <w:rPr>
                <w:sz w:val="20"/>
                <w:szCs w:val="20"/>
              </w:rPr>
            </w:pPr>
            <w:sdt>
              <w:sdtPr>
                <w:rPr>
                  <w:sz w:val="20"/>
                  <w:szCs w:val="20"/>
                </w:rPr>
                <w:id w:val="-7814288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46104436" w14:textId="77777777" w:rsidR="00BF72C5" w:rsidRPr="00AC3C62" w:rsidRDefault="00BF72C5" w:rsidP="00BF72C5">
            <w:pPr>
              <w:widowControl/>
              <w:jc w:val="left"/>
              <w:rPr>
                <w:sz w:val="18"/>
                <w:szCs w:val="18"/>
              </w:rPr>
            </w:pPr>
            <w:r w:rsidRPr="00AC3C62">
              <w:rPr>
                <w:rFonts w:hint="eastAsia"/>
                <w:sz w:val="18"/>
                <w:szCs w:val="18"/>
              </w:rPr>
              <w:t>条例第17条</w:t>
            </w:r>
            <w:r w:rsidRPr="00AC3C62">
              <w:rPr>
                <w:rFonts w:hint="eastAsia"/>
                <w:sz w:val="18"/>
                <w:szCs w:val="18"/>
              </w:rPr>
              <w:br/>
              <w:t>第3項</w:t>
            </w:r>
          </w:p>
          <w:p w14:paraId="2E11324C" w14:textId="77777777" w:rsidR="00BF72C5" w:rsidRPr="00AC3C62" w:rsidRDefault="00BF72C5" w:rsidP="00BF72C5">
            <w:pPr>
              <w:jc w:val="left"/>
              <w:rPr>
                <w:sz w:val="18"/>
                <w:szCs w:val="18"/>
              </w:rPr>
            </w:pPr>
          </w:p>
        </w:tc>
      </w:tr>
      <w:tr w:rsidR="00BF72C5" w:rsidRPr="0002410B" w14:paraId="3BA9519B" w14:textId="77777777" w:rsidTr="00A13794">
        <w:trPr>
          <w:trHeight w:val="2477"/>
        </w:trPr>
        <w:tc>
          <w:tcPr>
            <w:tcW w:w="279" w:type="dxa"/>
            <w:tcBorders>
              <w:top w:val="nil"/>
              <w:bottom w:val="nil"/>
            </w:tcBorders>
            <w:tcMar>
              <w:top w:w="0" w:type="dxa"/>
              <w:left w:w="28" w:type="dxa"/>
              <w:bottom w:w="57" w:type="dxa"/>
              <w:right w:w="28" w:type="dxa"/>
            </w:tcMar>
          </w:tcPr>
          <w:p w14:paraId="32AD2EC4"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8E7F317" w14:textId="77777777" w:rsidR="00BF72C5" w:rsidRPr="00B0262B" w:rsidRDefault="00BF72C5" w:rsidP="00BF72C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56583AF" w14:textId="5046EB42" w:rsidR="00BF72C5" w:rsidRPr="004E0078" w:rsidRDefault="00BF72C5" w:rsidP="00BF72C5">
            <w:pPr>
              <w:widowControl/>
              <w:ind w:left="210" w:hangingChars="100" w:hanging="210"/>
              <w:rPr>
                <w:szCs w:val="21"/>
              </w:rPr>
            </w:pPr>
            <w:r>
              <w:rPr>
                <w:rFonts w:hint="eastAsia"/>
                <w:szCs w:val="21"/>
              </w:rPr>
              <w:t>※</w:t>
            </w:r>
            <w:r w:rsidRPr="004E0078">
              <w:rPr>
                <w:rFonts w:hint="eastAsia"/>
                <w:szCs w:val="21"/>
              </w:rPr>
              <w:t xml:space="preserve">　施設サービス計画は、個々の入所者の特性に応じて作成されることが重要です。このため計画担当介護支援専門員は、施設サービス計画の作成に先立ち入所者の課題分析を行わなければなりません。</w:t>
            </w:r>
            <w:r w:rsidRPr="004E0078">
              <w:rPr>
                <w:rFonts w:hint="eastAsia"/>
                <w:szCs w:val="21"/>
              </w:rPr>
              <w:br/>
              <w:t xml:space="preserve">  課題分析とは、入所者の有する日常生活上の能力や入所者を取り巻く環境等の評価を通じて入所者が生活の質を維持・向上させていく上で生じている問題点を明らかにし、入所者が自立した日常生活を営むことができるように支援する上で解決すべき課題を把握することであり、入所者の生活全般についてその状態を十分把握することが重要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279B19C"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D4951DA" w14:textId="77777777"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第4の12の(3)</w:t>
            </w:r>
          </w:p>
          <w:p w14:paraId="619F69C3" w14:textId="77777777" w:rsidR="00BF72C5" w:rsidRPr="00AC3C62" w:rsidRDefault="00BF72C5" w:rsidP="00BF72C5">
            <w:pPr>
              <w:jc w:val="left"/>
              <w:rPr>
                <w:sz w:val="18"/>
                <w:szCs w:val="18"/>
              </w:rPr>
            </w:pPr>
          </w:p>
        </w:tc>
      </w:tr>
      <w:tr w:rsidR="00BF72C5" w:rsidRPr="0002410B" w14:paraId="6C088DAD" w14:textId="77777777" w:rsidTr="00A13794">
        <w:tc>
          <w:tcPr>
            <w:tcW w:w="279" w:type="dxa"/>
            <w:tcBorders>
              <w:top w:val="nil"/>
              <w:bottom w:val="nil"/>
            </w:tcBorders>
            <w:tcMar>
              <w:top w:w="0" w:type="dxa"/>
              <w:left w:w="28" w:type="dxa"/>
              <w:bottom w:w="57" w:type="dxa"/>
              <w:right w:w="28" w:type="dxa"/>
            </w:tcMar>
          </w:tcPr>
          <w:p w14:paraId="69AC7322"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7C9D8AA" w14:textId="77777777" w:rsidR="00BF72C5" w:rsidRPr="00B0262B" w:rsidRDefault="00BF72C5" w:rsidP="00BF72C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589A828" w14:textId="1826257C" w:rsidR="00BF72C5" w:rsidRPr="009A174C" w:rsidRDefault="00BF72C5" w:rsidP="00BF72C5">
            <w:pPr>
              <w:widowControl/>
              <w:ind w:left="210" w:hangingChars="100" w:hanging="210"/>
              <w:rPr>
                <w:szCs w:val="21"/>
              </w:rPr>
            </w:pPr>
            <w:r>
              <w:rPr>
                <w:rFonts w:hint="eastAsia"/>
                <w:szCs w:val="21"/>
              </w:rPr>
              <w:t xml:space="preserve">※　</w:t>
            </w:r>
            <w:r w:rsidRPr="004E0078">
              <w:rPr>
                <w:rFonts w:hint="eastAsia"/>
                <w:szCs w:val="21"/>
              </w:rPr>
              <w:t>課題分析は、計画担当介護支援専門員の個人的な考え方や手法のみによって行われてはならず、入所者の課題を客観的に抽出するための手法として合理的なものと認められる適切な方法を用いなければな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04DB6C" w14:textId="77777777" w:rsidR="00BF72C5" w:rsidRPr="00BA430E" w:rsidRDefault="00BF72C5" w:rsidP="00BF72C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E62B6B8" w14:textId="77777777" w:rsidR="00BF72C5" w:rsidRPr="00AC3C62" w:rsidRDefault="00BF72C5" w:rsidP="00BF72C5">
            <w:pPr>
              <w:jc w:val="left"/>
              <w:rPr>
                <w:sz w:val="18"/>
                <w:szCs w:val="18"/>
              </w:rPr>
            </w:pPr>
          </w:p>
        </w:tc>
      </w:tr>
      <w:tr w:rsidR="00BF72C5" w:rsidRPr="0002410B" w14:paraId="72C17840" w14:textId="77777777" w:rsidTr="00A13794">
        <w:tc>
          <w:tcPr>
            <w:tcW w:w="279" w:type="dxa"/>
            <w:tcBorders>
              <w:top w:val="nil"/>
              <w:bottom w:val="nil"/>
            </w:tcBorders>
            <w:tcMar>
              <w:top w:w="0" w:type="dxa"/>
              <w:left w:w="28" w:type="dxa"/>
              <w:bottom w:w="57" w:type="dxa"/>
              <w:right w:w="28" w:type="dxa"/>
            </w:tcMar>
          </w:tcPr>
          <w:p w14:paraId="1F302813"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57E2F0E" w14:textId="77777777" w:rsidR="00BF72C5" w:rsidRPr="00B0262B" w:rsidRDefault="00BF72C5" w:rsidP="00BF72C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4DFF0DF" w14:textId="56ED7939" w:rsidR="00BF72C5" w:rsidRPr="009A174C"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計画担当介護支援専門員は、上記(4)に規定する解決すべき課題の把握(以下「アセスメント」という)に当たっては、入所者及びその家族に面接して行っていますか。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9460566" w14:textId="77777777" w:rsidR="00BF72C5" w:rsidRPr="00BA430E" w:rsidRDefault="00B267A9" w:rsidP="00BF72C5">
            <w:pPr>
              <w:jc w:val="left"/>
              <w:rPr>
                <w:sz w:val="20"/>
                <w:szCs w:val="20"/>
              </w:rPr>
            </w:pPr>
            <w:sdt>
              <w:sdtPr>
                <w:rPr>
                  <w:sz w:val="20"/>
                  <w:szCs w:val="20"/>
                </w:rPr>
                <w:id w:val="1606380926"/>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3E286B1C" w14:textId="7E49EDBF" w:rsidR="00BF72C5" w:rsidRPr="00BA430E" w:rsidRDefault="00B267A9" w:rsidP="00BF72C5">
            <w:pPr>
              <w:jc w:val="left"/>
              <w:rPr>
                <w:sz w:val="20"/>
                <w:szCs w:val="20"/>
              </w:rPr>
            </w:pPr>
            <w:sdt>
              <w:sdtPr>
                <w:rPr>
                  <w:sz w:val="20"/>
                  <w:szCs w:val="20"/>
                </w:rPr>
                <w:id w:val="-81417706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718CE520" w14:textId="77777777" w:rsidR="00BF72C5" w:rsidRPr="00AC3C62" w:rsidRDefault="00BF72C5" w:rsidP="00BF72C5">
            <w:pPr>
              <w:widowControl/>
              <w:jc w:val="left"/>
              <w:rPr>
                <w:sz w:val="18"/>
                <w:szCs w:val="18"/>
              </w:rPr>
            </w:pPr>
            <w:r w:rsidRPr="00AC3C62">
              <w:rPr>
                <w:rFonts w:hint="eastAsia"/>
                <w:sz w:val="18"/>
                <w:szCs w:val="18"/>
              </w:rPr>
              <w:t>条例第17条</w:t>
            </w:r>
            <w:r w:rsidRPr="00AC3C62">
              <w:rPr>
                <w:rFonts w:hint="eastAsia"/>
                <w:sz w:val="18"/>
                <w:szCs w:val="18"/>
              </w:rPr>
              <w:br/>
              <w:t>第4項</w:t>
            </w:r>
          </w:p>
          <w:p w14:paraId="2FA1F1AE" w14:textId="77777777" w:rsidR="00BF72C5" w:rsidRPr="00AC3C62" w:rsidRDefault="00BF72C5" w:rsidP="00BF72C5">
            <w:pPr>
              <w:jc w:val="left"/>
              <w:rPr>
                <w:sz w:val="18"/>
                <w:szCs w:val="18"/>
              </w:rPr>
            </w:pPr>
          </w:p>
        </w:tc>
      </w:tr>
      <w:tr w:rsidR="00BF72C5" w:rsidRPr="0002410B" w14:paraId="1A642AFB" w14:textId="77777777" w:rsidTr="00A13794">
        <w:tc>
          <w:tcPr>
            <w:tcW w:w="279" w:type="dxa"/>
            <w:tcBorders>
              <w:top w:val="nil"/>
              <w:bottom w:val="nil"/>
            </w:tcBorders>
            <w:tcMar>
              <w:top w:w="0" w:type="dxa"/>
              <w:left w:w="28" w:type="dxa"/>
              <w:bottom w:w="57" w:type="dxa"/>
              <w:right w:w="28" w:type="dxa"/>
            </w:tcMar>
          </w:tcPr>
          <w:p w14:paraId="032F1981"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0F20CDB" w14:textId="77777777" w:rsidR="00BF72C5" w:rsidRPr="00B0262B" w:rsidRDefault="00BF72C5" w:rsidP="00BF72C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0E400BC" w14:textId="3458BDB3" w:rsidR="00BF72C5" w:rsidRPr="009A174C" w:rsidRDefault="00BF72C5" w:rsidP="00BF72C5">
            <w:pPr>
              <w:widowControl/>
              <w:ind w:left="211" w:hangingChars="100" w:hanging="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 xml:space="preserve">  　この場合において、計画担当介護支援専門員は、面接の趣旨を入所者及びその家族に対して十分に説明し、理解を得ていますか。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C5A858A" w14:textId="77777777" w:rsidR="00BF72C5" w:rsidRPr="00BA430E" w:rsidRDefault="00B267A9" w:rsidP="00BF72C5">
            <w:pPr>
              <w:jc w:val="left"/>
              <w:rPr>
                <w:sz w:val="20"/>
                <w:szCs w:val="20"/>
              </w:rPr>
            </w:pPr>
            <w:sdt>
              <w:sdtPr>
                <w:rPr>
                  <w:sz w:val="20"/>
                  <w:szCs w:val="20"/>
                </w:rPr>
                <w:id w:val="-1506892891"/>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65FCE83D" w14:textId="77C1DF43" w:rsidR="00BF72C5" w:rsidRPr="00BA430E" w:rsidRDefault="00B267A9" w:rsidP="00BF72C5">
            <w:pPr>
              <w:jc w:val="left"/>
              <w:rPr>
                <w:sz w:val="20"/>
                <w:szCs w:val="20"/>
              </w:rPr>
            </w:pPr>
            <w:sdt>
              <w:sdtPr>
                <w:rPr>
                  <w:sz w:val="20"/>
                  <w:szCs w:val="20"/>
                </w:rPr>
                <w:id w:val="1166590208"/>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26651FD" w14:textId="77777777" w:rsidR="00BF72C5" w:rsidRPr="00AC3C62" w:rsidRDefault="00BF72C5" w:rsidP="00BF72C5">
            <w:pPr>
              <w:jc w:val="left"/>
              <w:rPr>
                <w:sz w:val="18"/>
                <w:szCs w:val="18"/>
              </w:rPr>
            </w:pPr>
          </w:p>
        </w:tc>
      </w:tr>
      <w:tr w:rsidR="00BF72C5" w:rsidRPr="0002410B" w14:paraId="64006924" w14:textId="77777777" w:rsidTr="00A13794">
        <w:tc>
          <w:tcPr>
            <w:tcW w:w="279" w:type="dxa"/>
            <w:tcBorders>
              <w:top w:val="nil"/>
              <w:bottom w:val="nil"/>
            </w:tcBorders>
            <w:tcMar>
              <w:top w:w="0" w:type="dxa"/>
              <w:left w:w="28" w:type="dxa"/>
              <w:bottom w:w="57" w:type="dxa"/>
              <w:right w:w="28" w:type="dxa"/>
            </w:tcMar>
          </w:tcPr>
          <w:p w14:paraId="0FD1B162"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A8EBA0A" w14:textId="77777777" w:rsidR="00BF72C5" w:rsidRPr="00B0262B" w:rsidRDefault="00BF72C5" w:rsidP="00BF72C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0840FBD" w14:textId="764C6EF9" w:rsidR="00BF72C5" w:rsidRPr="009A174C" w:rsidRDefault="00BF72C5" w:rsidP="00BF72C5">
            <w:pPr>
              <w:widowControl/>
              <w:ind w:left="210" w:hangingChars="100" w:hanging="210"/>
              <w:rPr>
                <w:szCs w:val="21"/>
              </w:rPr>
            </w:pPr>
            <w:r>
              <w:rPr>
                <w:rFonts w:hint="eastAsia"/>
                <w:szCs w:val="21"/>
              </w:rPr>
              <w:t>※</w:t>
            </w:r>
            <w:r w:rsidRPr="004E0078">
              <w:rPr>
                <w:rFonts w:hint="eastAsia"/>
                <w:szCs w:val="21"/>
              </w:rPr>
              <w:t xml:space="preserve">　計画担当介護支援専門員は、アセスメントに当たっては、入所者及びその家族に面接して行わなければなりません。</w:t>
            </w:r>
            <w:r w:rsidRPr="004E0078">
              <w:rPr>
                <w:rFonts w:hint="eastAsia"/>
                <w:szCs w:val="21"/>
              </w:rPr>
              <w:br/>
              <w:t xml:space="preserve">　この場合において、入所者やその家族との間の信頼関係、協働関係の構築が重要であり、計画担当介護支援専門員は、面接の趣旨を入所者及びその家族に対して十分に説明し、理解を得なければなりません。</w:t>
            </w:r>
            <w:r w:rsidRPr="004E0078">
              <w:rPr>
                <w:rFonts w:hint="eastAsia"/>
                <w:szCs w:val="21"/>
              </w:rPr>
              <w:br/>
              <w:t xml:space="preserve">　なお、このため、計画担当介護支援専門員は、面接技法等の研鑽に努めることが重要です。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55C941B"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9BA421F" w14:textId="77777777"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第4の12の(4)</w:t>
            </w:r>
          </w:p>
          <w:p w14:paraId="7BAAD6D3" w14:textId="77777777" w:rsidR="00BF72C5" w:rsidRPr="00AC3C62" w:rsidRDefault="00BF72C5" w:rsidP="00BF72C5">
            <w:pPr>
              <w:jc w:val="left"/>
              <w:rPr>
                <w:sz w:val="18"/>
                <w:szCs w:val="18"/>
              </w:rPr>
            </w:pPr>
          </w:p>
        </w:tc>
      </w:tr>
      <w:tr w:rsidR="00BF72C5" w:rsidRPr="0002410B" w14:paraId="67EBC77E" w14:textId="77777777" w:rsidTr="00A13794">
        <w:tc>
          <w:tcPr>
            <w:tcW w:w="279" w:type="dxa"/>
            <w:tcBorders>
              <w:top w:val="nil"/>
              <w:bottom w:val="nil"/>
            </w:tcBorders>
            <w:tcMar>
              <w:top w:w="0" w:type="dxa"/>
              <w:left w:w="28" w:type="dxa"/>
              <w:bottom w:w="57" w:type="dxa"/>
              <w:right w:w="28" w:type="dxa"/>
            </w:tcMar>
          </w:tcPr>
          <w:p w14:paraId="7F117505"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BC3376D" w14:textId="77777777" w:rsidR="00BF72C5" w:rsidRPr="00B0262B" w:rsidRDefault="00BF72C5" w:rsidP="00BF72C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B323F1D" w14:textId="3E947950" w:rsidR="00BF72C5" w:rsidRDefault="00BF72C5" w:rsidP="00BF72C5">
            <w:pPr>
              <w:widowControl/>
              <w:ind w:left="210" w:hangingChars="100" w:hanging="210"/>
              <w:rPr>
                <w:szCs w:val="21"/>
              </w:rPr>
            </w:pPr>
            <w:r>
              <w:rPr>
                <w:rFonts w:hint="eastAsia"/>
                <w:bCs/>
                <w:szCs w:val="21"/>
              </w:rPr>
              <w:t xml:space="preserve">※　</w:t>
            </w:r>
            <w:r w:rsidRPr="00932B24">
              <w:rPr>
                <w:rFonts w:hint="eastAsia"/>
                <w:bCs/>
                <w:szCs w:val="21"/>
              </w:rPr>
              <w:t>面接については、テレビ電話等の通信機器等によるものを含みます。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1AC38AB" w14:textId="77777777" w:rsidR="00BF72C5" w:rsidRPr="00BA430E" w:rsidRDefault="00BF72C5" w:rsidP="00BF72C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4706B8C9" w14:textId="77777777" w:rsidR="00BF72C5" w:rsidRPr="00AC3C62" w:rsidRDefault="00BF72C5" w:rsidP="00BF72C5">
            <w:pPr>
              <w:widowControl/>
              <w:jc w:val="left"/>
              <w:rPr>
                <w:sz w:val="18"/>
                <w:szCs w:val="18"/>
              </w:rPr>
            </w:pPr>
          </w:p>
        </w:tc>
      </w:tr>
      <w:tr w:rsidR="00BF72C5" w:rsidRPr="0002410B" w14:paraId="255F0647" w14:textId="77777777" w:rsidTr="00A13794">
        <w:tc>
          <w:tcPr>
            <w:tcW w:w="279" w:type="dxa"/>
            <w:tcBorders>
              <w:top w:val="nil"/>
              <w:bottom w:val="nil"/>
            </w:tcBorders>
            <w:tcMar>
              <w:top w:w="0" w:type="dxa"/>
              <w:left w:w="28" w:type="dxa"/>
              <w:bottom w:w="57" w:type="dxa"/>
              <w:right w:w="28" w:type="dxa"/>
            </w:tcMar>
          </w:tcPr>
          <w:p w14:paraId="7ECE7A18"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22ED9C3" w14:textId="77777777" w:rsidR="00BF72C5" w:rsidRPr="00B0262B" w:rsidRDefault="00BF72C5" w:rsidP="00BF72C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A64EF2B" w14:textId="31B76EA7" w:rsidR="00BF72C5" w:rsidRPr="009A174C"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⑹</w:t>
            </w:r>
            <w:r w:rsidRPr="004E0078">
              <w:rPr>
                <w:rFonts w:ascii="ＭＳ ゴシック" w:eastAsia="ＭＳ ゴシック" w:hAnsi="ＭＳ ゴシック" w:hint="eastAsia"/>
                <w:b/>
                <w:bCs/>
                <w:szCs w:val="21"/>
              </w:rPr>
              <w:t xml:space="preserve">　計画担当介護支援専門員は、入所者の希望、入所者についてのアセスメントの結果及び医師の治療の方針に基づき、入所者の家族の希望を勘案して、入所者及びその家族の生活に対する意向、総合的な援助の方針、生活全般の解決すべき課題、介護保健施設サービスの目標及びその達成時期、介護保健施設サービスの内容、介護保健施設サービスを提供する上での留意事項等を記載した施設サービス計画の原案を作成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B3BC08E" w14:textId="77777777" w:rsidR="00BF72C5" w:rsidRPr="00BA430E" w:rsidRDefault="00B267A9" w:rsidP="00BF72C5">
            <w:pPr>
              <w:jc w:val="left"/>
              <w:rPr>
                <w:sz w:val="20"/>
                <w:szCs w:val="20"/>
              </w:rPr>
            </w:pPr>
            <w:sdt>
              <w:sdtPr>
                <w:rPr>
                  <w:sz w:val="20"/>
                  <w:szCs w:val="20"/>
                </w:rPr>
                <w:id w:val="-1229070366"/>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3D3842F3" w14:textId="1E56E194" w:rsidR="00BF72C5" w:rsidRPr="00BA430E" w:rsidRDefault="00B267A9" w:rsidP="00BF72C5">
            <w:pPr>
              <w:jc w:val="left"/>
              <w:rPr>
                <w:sz w:val="20"/>
                <w:szCs w:val="20"/>
              </w:rPr>
            </w:pPr>
            <w:sdt>
              <w:sdtPr>
                <w:rPr>
                  <w:sz w:val="20"/>
                  <w:szCs w:val="20"/>
                </w:rPr>
                <w:id w:val="134706231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0D229AA6" w14:textId="77777777" w:rsidR="00BF72C5" w:rsidRPr="00AC3C62" w:rsidRDefault="00BF72C5" w:rsidP="00BF72C5">
            <w:pPr>
              <w:widowControl/>
              <w:jc w:val="left"/>
              <w:rPr>
                <w:sz w:val="18"/>
                <w:szCs w:val="18"/>
              </w:rPr>
            </w:pPr>
            <w:r w:rsidRPr="00AC3C62">
              <w:rPr>
                <w:rFonts w:hint="eastAsia"/>
                <w:sz w:val="18"/>
                <w:szCs w:val="18"/>
              </w:rPr>
              <w:t>条例第17条</w:t>
            </w:r>
            <w:r w:rsidRPr="00AC3C62">
              <w:rPr>
                <w:rFonts w:hint="eastAsia"/>
                <w:sz w:val="18"/>
                <w:szCs w:val="18"/>
              </w:rPr>
              <w:br/>
              <w:t>第5項</w:t>
            </w:r>
          </w:p>
          <w:p w14:paraId="326D478F" w14:textId="77777777" w:rsidR="00BF72C5" w:rsidRPr="00AC3C62" w:rsidRDefault="00BF72C5" w:rsidP="00BF72C5">
            <w:pPr>
              <w:jc w:val="left"/>
              <w:rPr>
                <w:sz w:val="18"/>
                <w:szCs w:val="18"/>
              </w:rPr>
            </w:pPr>
          </w:p>
        </w:tc>
      </w:tr>
      <w:tr w:rsidR="00BF72C5" w:rsidRPr="0002410B" w14:paraId="01C8A42F" w14:textId="77777777" w:rsidTr="00A13794">
        <w:tc>
          <w:tcPr>
            <w:tcW w:w="279" w:type="dxa"/>
            <w:tcBorders>
              <w:top w:val="nil"/>
              <w:bottom w:val="nil"/>
            </w:tcBorders>
            <w:tcMar>
              <w:top w:w="0" w:type="dxa"/>
              <w:left w:w="28" w:type="dxa"/>
              <w:bottom w:w="57" w:type="dxa"/>
              <w:right w:w="28" w:type="dxa"/>
            </w:tcMar>
          </w:tcPr>
          <w:p w14:paraId="498096A7"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5205BBC" w14:textId="77777777" w:rsidR="00BF72C5" w:rsidRPr="00B0262B" w:rsidRDefault="00BF72C5" w:rsidP="00BF72C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7F9A8D3" w14:textId="77777777" w:rsidR="00BF72C5" w:rsidRDefault="00BF72C5" w:rsidP="00BF72C5">
            <w:pPr>
              <w:widowControl/>
              <w:ind w:left="210" w:hangingChars="100" w:hanging="210"/>
              <w:rPr>
                <w:szCs w:val="21"/>
              </w:rPr>
            </w:pPr>
            <w:r>
              <w:rPr>
                <w:rFonts w:hint="eastAsia"/>
                <w:szCs w:val="21"/>
              </w:rPr>
              <w:t>※</w:t>
            </w:r>
            <w:r w:rsidRPr="004E0078">
              <w:rPr>
                <w:rFonts w:hint="eastAsia"/>
                <w:szCs w:val="21"/>
              </w:rPr>
              <w:t xml:space="preserve">　計画担当介護支援専門員は、施設サービス計画が入所者の生活の質に直接影響する重要なものであることを十分に認識し、施設サービス計画原案を作成しなければなりません。</w:t>
            </w:r>
          </w:p>
          <w:p w14:paraId="256C17AF" w14:textId="1C140B13" w:rsidR="00BF72C5" w:rsidRPr="004E0078" w:rsidRDefault="00BF72C5" w:rsidP="00BF72C5">
            <w:pPr>
              <w:widowControl/>
              <w:ind w:leftChars="100" w:left="210" w:firstLineChars="100" w:firstLine="210"/>
              <w:rPr>
                <w:szCs w:val="21"/>
              </w:rPr>
            </w:pPr>
            <w:r w:rsidRPr="004E0078">
              <w:rPr>
                <w:rFonts w:hint="eastAsia"/>
                <w:szCs w:val="21"/>
              </w:rPr>
              <w:t>したがって、施設サービス計画原案は、入所者の希望及び入所者についてのアセスメントの結果による専門的見地並びに介護老人保健施設の医師の治療方針に基づき、入所者の家族の希望を勘案した上で、実現可能なものとする必要があり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ED56CFD"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CC30CA4" w14:textId="6A5374A9"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第4の12の(5)</w:t>
            </w:r>
          </w:p>
        </w:tc>
      </w:tr>
      <w:tr w:rsidR="00BF72C5" w:rsidRPr="0002410B" w14:paraId="59CD1FDE" w14:textId="77777777" w:rsidTr="00A13794">
        <w:tc>
          <w:tcPr>
            <w:tcW w:w="279" w:type="dxa"/>
            <w:tcBorders>
              <w:top w:val="nil"/>
              <w:bottom w:val="nil"/>
            </w:tcBorders>
            <w:tcMar>
              <w:top w:w="0" w:type="dxa"/>
              <w:left w:w="28" w:type="dxa"/>
              <w:bottom w:w="57" w:type="dxa"/>
              <w:right w:w="28" w:type="dxa"/>
            </w:tcMar>
          </w:tcPr>
          <w:p w14:paraId="35738EB0"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D35BA80"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1407BB3" w14:textId="5A190D27" w:rsidR="00BF72C5" w:rsidRPr="009A174C" w:rsidRDefault="00BF72C5" w:rsidP="00BF72C5">
            <w:pPr>
              <w:widowControl/>
              <w:ind w:left="210" w:hangingChars="100" w:hanging="210"/>
              <w:rPr>
                <w:szCs w:val="21"/>
              </w:rPr>
            </w:pPr>
            <w:r w:rsidRPr="004E0078">
              <w:rPr>
                <w:rFonts w:hint="eastAsia"/>
                <w:szCs w:val="21"/>
              </w:rPr>
              <w:t xml:space="preserve">  　また、当該施設サービス計画原案には、入所者及びその家族の生活に対する意向及び総合的な援助の方針並びに生活全般の解決すべき課題に加え、各種サービス(医療、リハビリテーション、看護、介護、食事等)に係る目標を具体的に設定し記載する必要があり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1D6222C"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69C98A4" w14:textId="77777777"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第4の12の(5)</w:t>
            </w:r>
          </w:p>
          <w:p w14:paraId="2EE9C8E7" w14:textId="77777777" w:rsidR="00BF72C5" w:rsidRPr="00AC3C62" w:rsidRDefault="00BF72C5" w:rsidP="00BF72C5">
            <w:pPr>
              <w:jc w:val="left"/>
              <w:rPr>
                <w:sz w:val="18"/>
                <w:szCs w:val="18"/>
              </w:rPr>
            </w:pPr>
          </w:p>
        </w:tc>
      </w:tr>
      <w:tr w:rsidR="00BF72C5" w:rsidRPr="0002410B" w14:paraId="67C176BC" w14:textId="77777777" w:rsidTr="00A13794">
        <w:tc>
          <w:tcPr>
            <w:tcW w:w="279" w:type="dxa"/>
            <w:tcBorders>
              <w:top w:val="nil"/>
              <w:bottom w:val="nil"/>
            </w:tcBorders>
            <w:tcMar>
              <w:top w:w="0" w:type="dxa"/>
              <w:left w:w="28" w:type="dxa"/>
              <w:bottom w:w="57" w:type="dxa"/>
              <w:right w:w="28" w:type="dxa"/>
            </w:tcMar>
          </w:tcPr>
          <w:p w14:paraId="2D4C76F5"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97C54FE" w14:textId="77777777" w:rsidR="00BF72C5" w:rsidRPr="00B0262B" w:rsidRDefault="00BF72C5" w:rsidP="00BF72C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1D572C2" w14:textId="47384AFC" w:rsidR="00BF72C5" w:rsidRPr="004C1E59" w:rsidRDefault="00BF72C5" w:rsidP="00BF72C5">
            <w:pPr>
              <w:widowControl/>
              <w:ind w:left="210" w:hangingChars="100" w:hanging="210"/>
              <w:rPr>
                <w:szCs w:val="21"/>
              </w:rPr>
            </w:pPr>
            <w:r w:rsidRPr="004C1E59">
              <w:rPr>
                <w:rFonts w:hint="eastAsia"/>
                <w:szCs w:val="21"/>
              </w:rPr>
              <w:t xml:space="preserve">　　さらに提供される施設サービスについて、その長期的な目標及びそれを達成するための短期的な目標並びにそれらの達成時期等を明確に盛り込み、当該達成時期には施設サービス計画及び提供したサービスの評価 を行いうるようにすることが重要です。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4A05830"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6640FDE" w14:textId="77777777" w:rsidR="00BF72C5" w:rsidRPr="00AC3C62" w:rsidRDefault="00BF72C5" w:rsidP="00BF72C5">
            <w:pPr>
              <w:jc w:val="left"/>
              <w:rPr>
                <w:sz w:val="18"/>
                <w:szCs w:val="18"/>
              </w:rPr>
            </w:pPr>
          </w:p>
        </w:tc>
      </w:tr>
      <w:tr w:rsidR="00BF72C5" w:rsidRPr="0002410B" w14:paraId="21F0D650" w14:textId="77777777" w:rsidTr="00A13794">
        <w:tc>
          <w:tcPr>
            <w:tcW w:w="279" w:type="dxa"/>
            <w:tcBorders>
              <w:top w:val="nil"/>
              <w:bottom w:val="nil"/>
            </w:tcBorders>
            <w:tcMar>
              <w:top w:w="0" w:type="dxa"/>
              <w:left w:w="28" w:type="dxa"/>
              <w:bottom w:w="57" w:type="dxa"/>
              <w:right w:w="28" w:type="dxa"/>
            </w:tcMar>
          </w:tcPr>
          <w:p w14:paraId="03F50841"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A4A660D" w14:textId="77777777" w:rsidR="00BF72C5" w:rsidRPr="00B0262B" w:rsidRDefault="00BF72C5" w:rsidP="00BF72C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339E2A7" w14:textId="2E8D060A" w:rsidR="00BF72C5" w:rsidRPr="004C1E59" w:rsidRDefault="00BF72C5" w:rsidP="00BF72C5">
            <w:pPr>
              <w:widowControl/>
              <w:ind w:left="210" w:hangingChars="100" w:hanging="210"/>
              <w:rPr>
                <w:szCs w:val="21"/>
              </w:rPr>
            </w:pPr>
            <w:r>
              <w:rPr>
                <w:rFonts w:hint="eastAsia"/>
                <w:szCs w:val="21"/>
              </w:rPr>
              <w:t xml:space="preserve">※　</w:t>
            </w:r>
            <w:r w:rsidRPr="004C1E59">
              <w:rPr>
                <w:rFonts w:hint="eastAsia"/>
                <w:szCs w:val="21"/>
              </w:rPr>
              <w:t>ここでいう介護保健施設サービスの内容には、施設の行事及び日課を含むものです。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EB90A05"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BC22421" w14:textId="77777777" w:rsidR="00BF72C5" w:rsidRPr="00AC3C62" w:rsidRDefault="00BF72C5" w:rsidP="00BF72C5">
            <w:pPr>
              <w:jc w:val="left"/>
              <w:rPr>
                <w:sz w:val="18"/>
                <w:szCs w:val="18"/>
              </w:rPr>
            </w:pPr>
          </w:p>
        </w:tc>
      </w:tr>
      <w:tr w:rsidR="00BF72C5" w:rsidRPr="0002410B" w14:paraId="5C0DD055" w14:textId="77777777" w:rsidTr="00A13794">
        <w:tc>
          <w:tcPr>
            <w:tcW w:w="279" w:type="dxa"/>
            <w:tcBorders>
              <w:top w:val="nil"/>
              <w:bottom w:val="nil"/>
            </w:tcBorders>
            <w:tcMar>
              <w:top w:w="0" w:type="dxa"/>
              <w:left w:w="28" w:type="dxa"/>
              <w:bottom w:w="57" w:type="dxa"/>
              <w:right w:w="28" w:type="dxa"/>
            </w:tcMar>
          </w:tcPr>
          <w:p w14:paraId="2F5A8A1D"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F714637" w14:textId="77777777" w:rsidR="00BF72C5" w:rsidRPr="00B0262B" w:rsidRDefault="00BF72C5" w:rsidP="00BF72C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79F70FD" w14:textId="2732E033" w:rsidR="00BF72C5" w:rsidRPr="004C1E59" w:rsidRDefault="00BF72C5" w:rsidP="00BF72C5">
            <w:pPr>
              <w:widowControl/>
              <w:ind w:left="210" w:hangingChars="100" w:hanging="210"/>
              <w:rPr>
                <w:szCs w:val="21"/>
              </w:rPr>
            </w:pPr>
            <w:r>
              <w:rPr>
                <w:rFonts w:hint="eastAsia"/>
                <w:szCs w:val="21"/>
              </w:rPr>
              <w:t xml:space="preserve">※　</w:t>
            </w:r>
            <w:r w:rsidRPr="004C1E59">
              <w:rPr>
                <w:rFonts w:hint="eastAsia"/>
                <w:szCs w:val="21"/>
              </w:rPr>
              <w:t>施設サービス計画の作成にあたっては、厚生労働省「人生の最終段階における医療・ケアの決定プロセスに関するガイドライン」等を参考にしつつ、本人の意思を尊重した医療・ケアが実施できるよう、多職種が連携し、本人及びその家族と必要な情報の共有等に努めてください。</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ABE7EEA" w14:textId="77777777" w:rsidR="00BF72C5" w:rsidRPr="00BA430E" w:rsidRDefault="00BF72C5" w:rsidP="00BF72C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917AB27" w14:textId="77777777" w:rsidR="00BF72C5" w:rsidRPr="00AC3C62" w:rsidRDefault="00BF72C5" w:rsidP="00BF72C5">
            <w:pPr>
              <w:jc w:val="left"/>
              <w:rPr>
                <w:sz w:val="18"/>
                <w:szCs w:val="18"/>
              </w:rPr>
            </w:pPr>
          </w:p>
        </w:tc>
      </w:tr>
      <w:tr w:rsidR="00BF72C5" w:rsidRPr="0002410B" w14:paraId="3D4D5020" w14:textId="77777777" w:rsidTr="00A13794">
        <w:tc>
          <w:tcPr>
            <w:tcW w:w="279" w:type="dxa"/>
            <w:tcBorders>
              <w:top w:val="nil"/>
              <w:bottom w:val="nil"/>
            </w:tcBorders>
            <w:tcMar>
              <w:top w:w="0" w:type="dxa"/>
              <w:left w:w="28" w:type="dxa"/>
              <w:bottom w:w="57" w:type="dxa"/>
              <w:right w:w="28" w:type="dxa"/>
            </w:tcMar>
          </w:tcPr>
          <w:p w14:paraId="18FE2C91"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A00686D" w14:textId="77777777" w:rsidR="00BF72C5" w:rsidRPr="00B0262B" w:rsidRDefault="00BF72C5" w:rsidP="00BF72C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CB30ED1" w14:textId="7A978721" w:rsidR="00BF72C5" w:rsidRPr="00264438"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計画担当介護支援専門員は、サービ担当者会議(入所者に対する介護保健施設サービスの提供に当たる他の担当者(医師、理学療法士、作業療法士、看護・介護職員及び栄養士等の当該入所者の介護及び生活状況等に関係する者)を招集して行う会議)の開催、担当者に対する照会等により、当該施設サービス計画の原案の内容について、担当者から、専門的な見地からの意見を求め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5B6557" w14:textId="77777777" w:rsidR="00BF72C5" w:rsidRPr="00BA430E" w:rsidRDefault="00B267A9" w:rsidP="00BF72C5">
            <w:pPr>
              <w:jc w:val="left"/>
              <w:rPr>
                <w:sz w:val="20"/>
                <w:szCs w:val="20"/>
              </w:rPr>
            </w:pPr>
            <w:sdt>
              <w:sdtPr>
                <w:rPr>
                  <w:sz w:val="20"/>
                  <w:szCs w:val="20"/>
                </w:rPr>
                <w:id w:val="52344837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6C4C2D02" w14:textId="6D4B8C93" w:rsidR="00BF72C5" w:rsidRPr="00BA430E" w:rsidRDefault="00B267A9" w:rsidP="00BF72C5">
            <w:pPr>
              <w:jc w:val="left"/>
              <w:rPr>
                <w:sz w:val="20"/>
                <w:szCs w:val="20"/>
              </w:rPr>
            </w:pPr>
            <w:sdt>
              <w:sdtPr>
                <w:rPr>
                  <w:sz w:val="20"/>
                  <w:szCs w:val="20"/>
                </w:rPr>
                <w:id w:val="-181809420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6953A4EA" w14:textId="77777777" w:rsidR="00BF72C5" w:rsidRPr="00AC3C62" w:rsidRDefault="00BF72C5" w:rsidP="00BF72C5">
            <w:pPr>
              <w:widowControl/>
              <w:spacing w:after="240"/>
              <w:jc w:val="left"/>
              <w:rPr>
                <w:sz w:val="18"/>
                <w:szCs w:val="18"/>
              </w:rPr>
            </w:pPr>
            <w:r w:rsidRPr="00AC3C62">
              <w:rPr>
                <w:rFonts w:hint="eastAsia"/>
                <w:sz w:val="18"/>
                <w:szCs w:val="18"/>
              </w:rPr>
              <w:t>条例第17条</w:t>
            </w:r>
            <w:r w:rsidRPr="00AC3C62">
              <w:rPr>
                <w:rFonts w:hint="eastAsia"/>
                <w:sz w:val="18"/>
                <w:szCs w:val="18"/>
              </w:rPr>
              <w:br/>
              <w:t>第6項</w:t>
            </w:r>
          </w:p>
          <w:p w14:paraId="416791B3" w14:textId="77777777" w:rsidR="00BF72C5" w:rsidRPr="00AC3C62" w:rsidRDefault="00BF72C5" w:rsidP="00BF72C5">
            <w:pPr>
              <w:jc w:val="left"/>
              <w:rPr>
                <w:sz w:val="18"/>
                <w:szCs w:val="18"/>
              </w:rPr>
            </w:pPr>
          </w:p>
        </w:tc>
      </w:tr>
      <w:tr w:rsidR="00BF72C5" w:rsidRPr="0002410B" w14:paraId="75BE6EA0" w14:textId="77777777" w:rsidTr="00A13794">
        <w:tc>
          <w:tcPr>
            <w:tcW w:w="279" w:type="dxa"/>
            <w:tcBorders>
              <w:top w:val="nil"/>
              <w:bottom w:val="nil"/>
            </w:tcBorders>
            <w:tcMar>
              <w:top w:w="0" w:type="dxa"/>
              <w:left w:w="28" w:type="dxa"/>
              <w:bottom w:w="57" w:type="dxa"/>
              <w:right w:w="28" w:type="dxa"/>
            </w:tcMar>
          </w:tcPr>
          <w:p w14:paraId="5A07BC22"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5C93C64" w14:textId="77777777" w:rsidR="00BF72C5" w:rsidRPr="00B0262B" w:rsidRDefault="00BF72C5" w:rsidP="00BF72C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41EB294" w14:textId="6243DEE9" w:rsidR="00BF72C5" w:rsidRPr="004C1E59" w:rsidRDefault="00BF72C5" w:rsidP="00BF72C5">
            <w:pPr>
              <w:widowControl/>
              <w:ind w:left="210" w:hangingChars="100" w:hanging="210"/>
              <w:rPr>
                <w:szCs w:val="21"/>
              </w:rPr>
            </w:pPr>
            <w:r w:rsidRPr="004C1E59">
              <w:rPr>
                <w:rFonts w:hint="eastAsia"/>
                <w:szCs w:val="21"/>
              </w:rPr>
              <w:t>※　計画担当介護支援専門員は、効果的かつ実現可能な質の高い施設サービス計画とするため、施設サービスの目標を達成するために、具体的なサービスの内容として何ができるかなどについて、施設サービス計画原案に位置付けた施設サービスの担当者からなるサービス担当者会議の開催又は当該担当者への照会等により、専門的な見地からの意見を求め調整を図ることが重要です。計画担当介護支援専門員は、入所者の状態を分析し、複数職種間で直接に意見調整を行う必要の有無について十分見極める必要があり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8B5A11E"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F2E6BA7" w14:textId="77777777"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第4の12の(6)</w:t>
            </w:r>
          </w:p>
          <w:p w14:paraId="1AF2F56F" w14:textId="77777777" w:rsidR="00BF72C5" w:rsidRPr="00AC3C62" w:rsidRDefault="00BF72C5" w:rsidP="00BF72C5">
            <w:pPr>
              <w:jc w:val="left"/>
              <w:rPr>
                <w:sz w:val="18"/>
                <w:szCs w:val="18"/>
              </w:rPr>
            </w:pPr>
          </w:p>
        </w:tc>
      </w:tr>
      <w:tr w:rsidR="00BF72C5" w:rsidRPr="0002410B" w14:paraId="2A37C362" w14:textId="77777777" w:rsidTr="00A13794">
        <w:tc>
          <w:tcPr>
            <w:tcW w:w="279" w:type="dxa"/>
            <w:tcBorders>
              <w:top w:val="nil"/>
              <w:bottom w:val="nil"/>
            </w:tcBorders>
            <w:tcMar>
              <w:top w:w="0" w:type="dxa"/>
              <w:left w:w="28" w:type="dxa"/>
              <w:bottom w:w="57" w:type="dxa"/>
              <w:right w:w="28" w:type="dxa"/>
            </w:tcMar>
          </w:tcPr>
          <w:p w14:paraId="25A6DF05"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C69611" w14:textId="77777777" w:rsidR="00BF72C5" w:rsidRPr="00B0262B" w:rsidRDefault="00BF72C5" w:rsidP="00BF72C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677B616" w14:textId="0BA2355D" w:rsidR="00BF72C5" w:rsidRPr="004C1E59" w:rsidRDefault="00BF72C5" w:rsidP="00BF72C5">
            <w:pPr>
              <w:widowControl/>
              <w:ind w:left="210" w:hangingChars="100" w:hanging="210"/>
              <w:rPr>
                <w:szCs w:val="21"/>
              </w:rPr>
            </w:pPr>
            <w:r>
              <w:rPr>
                <w:rFonts w:hint="eastAsia"/>
                <w:szCs w:val="21"/>
              </w:rPr>
              <w:t xml:space="preserve">※　</w:t>
            </w:r>
            <w:r w:rsidRPr="004C1E59">
              <w:rPr>
                <w:rFonts w:hint="eastAsia"/>
                <w:szCs w:val="21"/>
              </w:rPr>
              <w:t>サービス担当者会議は、テレビ電話装置等を活用して行うことができるものとします。ただし、入所者又はその家族が参加する場合にあっては、テレビ電話装置等の活用について当該入所者等の同意を得なければなりません。なお、テレビ電話装置等の活用に当たっては、「医療・介護関係事業者における個人情報の適切な取扱いのためのガイダンス」、「医療情報システムの安全管理に関するガイドライン」等を遵守してください。</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9912E68" w14:textId="77777777" w:rsidR="00BF72C5" w:rsidRPr="00BA430E" w:rsidRDefault="00BF72C5" w:rsidP="00BF72C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1ADF90A" w14:textId="77777777" w:rsidR="00BF72C5" w:rsidRPr="00AC3C62" w:rsidRDefault="00BF72C5" w:rsidP="00BF72C5">
            <w:pPr>
              <w:jc w:val="left"/>
              <w:rPr>
                <w:sz w:val="18"/>
                <w:szCs w:val="18"/>
              </w:rPr>
            </w:pPr>
          </w:p>
        </w:tc>
      </w:tr>
      <w:tr w:rsidR="00BF72C5" w:rsidRPr="006A440A" w14:paraId="2BE66B34" w14:textId="77777777" w:rsidTr="00A13794">
        <w:tc>
          <w:tcPr>
            <w:tcW w:w="279" w:type="dxa"/>
            <w:tcBorders>
              <w:top w:val="nil"/>
              <w:bottom w:val="nil"/>
            </w:tcBorders>
            <w:tcMar>
              <w:top w:w="0" w:type="dxa"/>
              <w:left w:w="28" w:type="dxa"/>
              <w:bottom w:w="57" w:type="dxa"/>
              <w:right w:w="28" w:type="dxa"/>
            </w:tcMar>
          </w:tcPr>
          <w:p w14:paraId="384F5CC5"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7A6C70F" w14:textId="77777777" w:rsidR="00BF72C5" w:rsidRPr="00B0262B" w:rsidRDefault="00BF72C5" w:rsidP="00BF72C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42F6DF4" w14:textId="70CE2190" w:rsidR="00BF72C5" w:rsidRPr="006A440A" w:rsidRDefault="00BF72C5" w:rsidP="00BF72C5">
            <w:pPr>
              <w:widowControl/>
              <w:ind w:left="210" w:hangingChars="100" w:hanging="210"/>
              <w:rPr>
                <w:rFonts w:ascii="ＭＳ ゴシック" w:eastAsia="ＭＳ ゴシック" w:hAnsi="ＭＳ ゴシック"/>
                <w:b/>
                <w:bCs/>
                <w:szCs w:val="21"/>
              </w:rPr>
            </w:pPr>
            <w:r w:rsidRPr="006A440A">
              <w:rPr>
                <w:rFonts w:ascii="ＭＳ ゴシック" w:eastAsia="ＭＳ ゴシック" w:hAnsi="ＭＳ ゴシック" w:hint="eastAsia"/>
                <w:bCs/>
                <w:szCs w:val="21"/>
              </w:rPr>
              <w:t>⑻</w:t>
            </w:r>
            <w:r w:rsidRPr="006A440A">
              <w:rPr>
                <w:rFonts w:ascii="ＭＳ ゴシック" w:eastAsia="ＭＳ ゴシック" w:hAnsi="ＭＳ ゴシック" w:hint="eastAsia"/>
                <w:b/>
                <w:bCs/>
                <w:szCs w:val="21"/>
              </w:rPr>
              <w:t xml:space="preserve">　計画担当介護支援専門員は、施設サービス計画の原案の内容について、入所日までには、入所者又はその家族に対して説明し、文書により入所者の同意を得て(通信機器等の活用により行われるものを含む)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65C8B68" w14:textId="77777777" w:rsidR="00BF72C5" w:rsidRPr="006A440A" w:rsidRDefault="00B267A9" w:rsidP="00BF72C5">
            <w:pPr>
              <w:jc w:val="left"/>
              <w:rPr>
                <w:sz w:val="20"/>
                <w:szCs w:val="20"/>
              </w:rPr>
            </w:pPr>
            <w:sdt>
              <w:sdtPr>
                <w:rPr>
                  <w:sz w:val="20"/>
                  <w:szCs w:val="20"/>
                </w:rPr>
                <w:id w:val="-747579505"/>
                <w14:checkbox>
                  <w14:checked w14:val="0"/>
                  <w14:checkedState w14:val="2612" w14:font="ＭＳ ゴシック"/>
                  <w14:uncheckedState w14:val="2610" w14:font="ＭＳ ゴシック"/>
                </w14:checkbox>
              </w:sdtPr>
              <w:sdtContent>
                <w:r w:rsidR="00BF72C5" w:rsidRPr="006A440A">
                  <w:rPr>
                    <w:rFonts w:ascii="ＭＳ ゴシック" w:eastAsia="ＭＳ ゴシック" w:hAnsi="ＭＳ ゴシック" w:hint="eastAsia"/>
                    <w:sz w:val="20"/>
                    <w:szCs w:val="20"/>
                  </w:rPr>
                  <w:t>☐</w:t>
                </w:r>
              </w:sdtContent>
            </w:sdt>
            <w:r w:rsidR="00BF72C5" w:rsidRPr="006A440A">
              <w:rPr>
                <w:rFonts w:hint="eastAsia"/>
                <w:sz w:val="20"/>
                <w:szCs w:val="20"/>
              </w:rPr>
              <w:t>いる</w:t>
            </w:r>
          </w:p>
          <w:p w14:paraId="1A9A0BE0" w14:textId="475CE5DB" w:rsidR="00BF72C5" w:rsidRPr="006A440A" w:rsidRDefault="00B267A9" w:rsidP="00BF72C5">
            <w:pPr>
              <w:jc w:val="left"/>
              <w:rPr>
                <w:sz w:val="20"/>
                <w:szCs w:val="20"/>
              </w:rPr>
            </w:pPr>
            <w:sdt>
              <w:sdtPr>
                <w:rPr>
                  <w:sz w:val="20"/>
                  <w:szCs w:val="20"/>
                </w:rPr>
                <w:id w:val="-122539168"/>
                <w14:checkbox>
                  <w14:checked w14:val="0"/>
                  <w14:checkedState w14:val="2612" w14:font="ＭＳ ゴシック"/>
                  <w14:uncheckedState w14:val="2610" w14:font="ＭＳ ゴシック"/>
                </w14:checkbox>
              </w:sdtPr>
              <w:sdtContent>
                <w:r w:rsidR="00BF72C5" w:rsidRPr="006A440A">
                  <w:rPr>
                    <w:rFonts w:ascii="ＭＳ ゴシック" w:eastAsia="ＭＳ ゴシック" w:hAnsi="ＭＳ ゴシック" w:hint="eastAsia"/>
                    <w:sz w:val="20"/>
                    <w:szCs w:val="20"/>
                  </w:rPr>
                  <w:t>☐</w:t>
                </w:r>
              </w:sdtContent>
            </w:sdt>
            <w:r w:rsidR="00BF72C5" w:rsidRPr="006A440A">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012D9F1C" w14:textId="72CF51CB" w:rsidR="00BF72C5" w:rsidRPr="00AC3C62" w:rsidRDefault="00BF72C5" w:rsidP="00BF72C5">
            <w:pPr>
              <w:widowControl/>
              <w:jc w:val="left"/>
              <w:rPr>
                <w:sz w:val="18"/>
                <w:szCs w:val="18"/>
              </w:rPr>
            </w:pPr>
            <w:r w:rsidRPr="00AC3C62">
              <w:rPr>
                <w:rFonts w:hint="eastAsia"/>
                <w:sz w:val="18"/>
                <w:szCs w:val="18"/>
              </w:rPr>
              <w:t>条例第17条</w:t>
            </w:r>
            <w:r w:rsidRPr="00AC3C62">
              <w:rPr>
                <w:rFonts w:hint="eastAsia"/>
                <w:sz w:val="18"/>
                <w:szCs w:val="18"/>
              </w:rPr>
              <w:br/>
              <w:t>第8項</w:t>
            </w:r>
          </w:p>
          <w:p w14:paraId="22C648DF" w14:textId="77777777" w:rsidR="00BF72C5" w:rsidRPr="00AC3C62" w:rsidRDefault="00BF72C5" w:rsidP="00BF72C5">
            <w:pPr>
              <w:jc w:val="left"/>
              <w:rPr>
                <w:sz w:val="18"/>
                <w:szCs w:val="18"/>
              </w:rPr>
            </w:pPr>
          </w:p>
        </w:tc>
      </w:tr>
      <w:tr w:rsidR="00BF72C5" w:rsidRPr="0002410B" w14:paraId="5F3E4623" w14:textId="77777777" w:rsidTr="00A13794">
        <w:tc>
          <w:tcPr>
            <w:tcW w:w="279" w:type="dxa"/>
            <w:tcBorders>
              <w:top w:val="nil"/>
              <w:bottom w:val="nil"/>
            </w:tcBorders>
            <w:tcMar>
              <w:top w:w="0" w:type="dxa"/>
              <w:left w:w="28" w:type="dxa"/>
              <w:bottom w:w="57" w:type="dxa"/>
              <w:right w:w="28" w:type="dxa"/>
            </w:tcMar>
          </w:tcPr>
          <w:p w14:paraId="41AB7BB6"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AB5DC71" w14:textId="77777777" w:rsidR="00BF72C5" w:rsidRPr="00B0262B" w:rsidRDefault="00BF72C5" w:rsidP="00BF72C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DD6C765" w14:textId="4124A390" w:rsidR="00BF72C5" w:rsidRPr="00264438" w:rsidRDefault="00BF72C5" w:rsidP="00BF72C5">
            <w:pPr>
              <w:widowControl/>
              <w:ind w:left="210" w:hangingChars="100" w:hanging="210"/>
              <w:rPr>
                <w:szCs w:val="21"/>
              </w:rPr>
            </w:pPr>
            <w:r>
              <w:rPr>
                <w:rFonts w:hint="eastAsia"/>
                <w:szCs w:val="21"/>
              </w:rPr>
              <w:t>※</w:t>
            </w:r>
            <w:r w:rsidRPr="004E0078">
              <w:rPr>
                <w:rFonts w:hint="eastAsia"/>
                <w:szCs w:val="21"/>
              </w:rPr>
              <w:t xml:space="preserve">　施設サービス計画は、入所者の希望を尊重して作成されなければなりません。このため、計画担当介護支援専門員に、施設サービス計画の作成に当たっては、これに位置付けるサービスの内容を説明した上で、文書によって入所者の同意を得ることを義務づけることにより、サービスの内容への入所者の意向の反映の機会を保障しようとするもので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3AC608F" w14:textId="77777777" w:rsidR="00BF72C5" w:rsidRPr="00BA430E" w:rsidRDefault="00BF72C5" w:rsidP="00BF72C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3D52CE1" w14:textId="77777777"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第4の12の(7)</w:t>
            </w:r>
          </w:p>
          <w:p w14:paraId="570112E2" w14:textId="77777777" w:rsidR="00BF72C5" w:rsidRPr="00AC3C62" w:rsidRDefault="00BF72C5" w:rsidP="00BF72C5">
            <w:pPr>
              <w:jc w:val="left"/>
              <w:rPr>
                <w:sz w:val="18"/>
                <w:szCs w:val="18"/>
              </w:rPr>
            </w:pPr>
          </w:p>
        </w:tc>
      </w:tr>
      <w:tr w:rsidR="00BF72C5" w:rsidRPr="0002410B" w14:paraId="4C86A1A2" w14:textId="77777777" w:rsidTr="00A13794">
        <w:tc>
          <w:tcPr>
            <w:tcW w:w="279" w:type="dxa"/>
            <w:tcBorders>
              <w:top w:val="nil"/>
              <w:bottom w:val="nil"/>
            </w:tcBorders>
            <w:tcMar>
              <w:top w:w="0" w:type="dxa"/>
              <w:left w:w="28" w:type="dxa"/>
              <w:bottom w:w="57" w:type="dxa"/>
              <w:right w:w="28" w:type="dxa"/>
            </w:tcMar>
          </w:tcPr>
          <w:p w14:paraId="731584FA"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B9B69FA" w14:textId="77777777" w:rsidR="00BF72C5" w:rsidRPr="00B0262B" w:rsidRDefault="00BF72C5" w:rsidP="00BF72C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43D58BD" w14:textId="2A238FB1" w:rsidR="00BF72C5" w:rsidRPr="00264438"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⑼</w:t>
            </w:r>
            <w:r w:rsidRPr="004E0078">
              <w:rPr>
                <w:rFonts w:ascii="ＭＳ ゴシック" w:eastAsia="ＭＳ ゴシック" w:hAnsi="ＭＳ ゴシック" w:hint="eastAsia"/>
                <w:b/>
                <w:bCs/>
                <w:szCs w:val="21"/>
              </w:rPr>
              <w:t xml:space="preserve">　計画担当介護支援専門員は、施設サービス計画を作成した際には、当該施設サービス計画の全てを入所者に交付していますか。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C68C035" w14:textId="77777777" w:rsidR="00BF72C5" w:rsidRPr="00BA430E" w:rsidRDefault="00B267A9" w:rsidP="00BF72C5">
            <w:pPr>
              <w:jc w:val="left"/>
              <w:rPr>
                <w:sz w:val="20"/>
                <w:szCs w:val="20"/>
              </w:rPr>
            </w:pPr>
            <w:sdt>
              <w:sdtPr>
                <w:rPr>
                  <w:sz w:val="20"/>
                  <w:szCs w:val="20"/>
                </w:rPr>
                <w:id w:val="192475745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308217FD" w14:textId="19A27DAF" w:rsidR="00BF72C5" w:rsidRPr="00BA430E" w:rsidRDefault="00B267A9" w:rsidP="00BF72C5">
            <w:pPr>
              <w:jc w:val="left"/>
              <w:rPr>
                <w:sz w:val="20"/>
                <w:szCs w:val="20"/>
              </w:rPr>
            </w:pPr>
            <w:sdt>
              <w:sdtPr>
                <w:rPr>
                  <w:sz w:val="20"/>
                  <w:szCs w:val="20"/>
                </w:rPr>
                <w:id w:val="92839524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6C8D20D8" w14:textId="30905A4B" w:rsidR="00BF72C5" w:rsidRPr="00AC3C62" w:rsidRDefault="00BF72C5" w:rsidP="00BF72C5">
            <w:pPr>
              <w:widowControl/>
              <w:jc w:val="left"/>
              <w:rPr>
                <w:sz w:val="18"/>
                <w:szCs w:val="18"/>
              </w:rPr>
            </w:pPr>
            <w:r w:rsidRPr="00AC3C62">
              <w:rPr>
                <w:rFonts w:hint="eastAsia"/>
                <w:sz w:val="18"/>
                <w:szCs w:val="18"/>
              </w:rPr>
              <w:t>条例第17条</w:t>
            </w:r>
            <w:r w:rsidRPr="00AC3C62">
              <w:rPr>
                <w:rFonts w:hint="eastAsia"/>
                <w:sz w:val="18"/>
                <w:szCs w:val="18"/>
              </w:rPr>
              <w:br/>
              <w:t>第9項</w:t>
            </w:r>
          </w:p>
          <w:p w14:paraId="09DF09C6" w14:textId="77777777" w:rsidR="00BF72C5" w:rsidRPr="00AC3C62" w:rsidRDefault="00BF72C5" w:rsidP="00BF72C5">
            <w:pPr>
              <w:jc w:val="left"/>
              <w:rPr>
                <w:sz w:val="18"/>
                <w:szCs w:val="18"/>
              </w:rPr>
            </w:pPr>
          </w:p>
        </w:tc>
      </w:tr>
      <w:tr w:rsidR="00BF72C5" w:rsidRPr="0002410B" w14:paraId="0A9B906F" w14:textId="77777777" w:rsidTr="00A13794">
        <w:tc>
          <w:tcPr>
            <w:tcW w:w="279" w:type="dxa"/>
            <w:tcBorders>
              <w:top w:val="nil"/>
              <w:bottom w:val="nil"/>
            </w:tcBorders>
            <w:tcMar>
              <w:top w:w="0" w:type="dxa"/>
              <w:left w:w="28" w:type="dxa"/>
              <w:bottom w:w="57" w:type="dxa"/>
              <w:right w:w="28" w:type="dxa"/>
            </w:tcMar>
          </w:tcPr>
          <w:p w14:paraId="63F3A03C"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4571C94" w14:textId="77777777" w:rsidR="00BF72C5" w:rsidRPr="00B0262B" w:rsidRDefault="00BF72C5" w:rsidP="00BF72C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CF01A20" w14:textId="1C233ED3" w:rsidR="00BF72C5" w:rsidRPr="00264438" w:rsidRDefault="00BF72C5" w:rsidP="00BF72C5">
            <w:pPr>
              <w:widowControl/>
              <w:ind w:left="210" w:hangingChars="100" w:hanging="210"/>
              <w:rPr>
                <w:szCs w:val="21"/>
              </w:rPr>
            </w:pPr>
            <w:r>
              <w:rPr>
                <w:rFonts w:hint="eastAsia"/>
                <w:szCs w:val="21"/>
              </w:rPr>
              <w:t>※</w:t>
            </w:r>
            <w:r w:rsidRPr="004E0078">
              <w:rPr>
                <w:rFonts w:hint="eastAsia"/>
                <w:szCs w:val="21"/>
              </w:rPr>
              <w:t xml:space="preserve">　施設サービス計画を作成した際には、遅滞なく入所者に交付しなければなりません。</w:t>
            </w:r>
            <w:r>
              <w:rPr>
                <w:rFonts w:hint="eastAsia"/>
                <w:szCs w:val="21"/>
              </w:rPr>
              <w:t>また、</w:t>
            </w:r>
            <w:r w:rsidRPr="004E0078">
              <w:rPr>
                <w:rFonts w:hint="eastAsia"/>
                <w:szCs w:val="21"/>
              </w:rPr>
              <w:t>交付した当</w:t>
            </w:r>
            <w:r>
              <w:rPr>
                <w:rFonts w:hint="eastAsia"/>
                <w:szCs w:val="21"/>
              </w:rPr>
              <w:t>該施設サービス計画の写しは、５年間保存してください</w:t>
            </w:r>
            <w:r w:rsidRPr="004E0078">
              <w:rPr>
                <w:rFonts w:hint="eastAsia"/>
                <w:szCs w:val="21"/>
              </w:rPr>
              <w:t>。</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2273EF3" w14:textId="77777777" w:rsidR="00BF72C5" w:rsidRPr="00BA430E" w:rsidRDefault="00BF72C5" w:rsidP="00BF72C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6E3ECED0" w14:textId="77777777"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第4の12の(8)</w:t>
            </w:r>
          </w:p>
          <w:p w14:paraId="46A6DDE6" w14:textId="2CC0746A" w:rsidR="00BF72C5" w:rsidRPr="00AC3C62" w:rsidRDefault="00BF72C5" w:rsidP="00BF72C5">
            <w:pPr>
              <w:widowControl/>
              <w:jc w:val="left"/>
              <w:rPr>
                <w:sz w:val="18"/>
                <w:szCs w:val="18"/>
              </w:rPr>
            </w:pPr>
            <w:r w:rsidRPr="00AC3C62">
              <w:rPr>
                <w:rFonts w:hint="eastAsia"/>
                <w:sz w:val="18"/>
                <w:szCs w:val="18"/>
              </w:rPr>
              <w:t>条例第42条</w:t>
            </w:r>
          </w:p>
        </w:tc>
      </w:tr>
      <w:tr w:rsidR="00BF72C5" w:rsidRPr="0002410B" w14:paraId="63285790" w14:textId="77777777" w:rsidTr="00A13794">
        <w:tc>
          <w:tcPr>
            <w:tcW w:w="279" w:type="dxa"/>
            <w:tcBorders>
              <w:top w:val="nil"/>
              <w:bottom w:val="nil"/>
            </w:tcBorders>
            <w:tcMar>
              <w:top w:w="0" w:type="dxa"/>
              <w:left w:w="28" w:type="dxa"/>
              <w:bottom w:w="57" w:type="dxa"/>
              <w:right w:w="28" w:type="dxa"/>
            </w:tcMar>
          </w:tcPr>
          <w:p w14:paraId="0D009791"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AC353B7" w14:textId="77777777" w:rsidR="00BF72C5" w:rsidRPr="00B0262B" w:rsidRDefault="00BF72C5" w:rsidP="00BF72C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26F7C9A" w14:textId="47F0C45A" w:rsidR="00BF72C5" w:rsidRPr="00264438"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⑽</w:t>
            </w:r>
            <w:r w:rsidRPr="004E0078">
              <w:rPr>
                <w:rFonts w:ascii="ＭＳ ゴシック" w:eastAsia="ＭＳ ゴシック" w:hAnsi="ＭＳ ゴシック" w:hint="eastAsia"/>
                <w:b/>
                <w:bCs/>
                <w:szCs w:val="21"/>
              </w:rPr>
              <w:t xml:space="preserve">　計画担当介護支援専門員は、施設サービス計画の作成後、施設サービス計画の実施状況の把握(入所者についての継続的なアセスメントを含む。以下「モニタリング」という。</w:t>
            </w:r>
            <w:r w:rsidRPr="004E0078">
              <w:rPr>
                <w:rFonts w:ascii="ＭＳ ゴシック" w:eastAsia="ＭＳ ゴシック" w:hAnsi="ＭＳ ゴシック"/>
                <w:b/>
                <w:bCs/>
                <w:szCs w:val="21"/>
              </w:rPr>
              <w:t>)</w:t>
            </w:r>
            <w:r w:rsidRPr="004E0078">
              <w:rPr>
                <w:rFonts w:ascii="ＭＳ ゴシック" w:eastAsia="ＭＳ ゴシック" w:hAnsi="ＭＳ ゴシック" w:hint="eastAsia"/>
                <w:b/>
                <w:bCs/>
                <w:szCs w:val="21"/>
              </w:rPr>
              <w:t xml:space="preserve"> を行い、必要に応じて施設サービス計画の変更を行っていますか。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A0246CB" w14:textId="77777777" w:rsidR="00BF72C5" w:rsidRPr="00BA430E" w:rsidRDefault="00B267A9" w:rsidP="00BF72C5">
            <w:pPr>
              <w:jc w:val="left"/>
              <w:rPr>
                <w:sz w:val="20"/>
                <w:szCs w:val="20"/>
              </w:rPr>
            </w:pPr>
            <w:sdt>
              <w:sdtPr>
                <w:rPr>
                  <w:sz w:val="20"/>
                  <w:szCs w:val="20"/>
                </w:rPr>
                <w:id w:val="55983418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6A0C1A14" w14:textId="5462B768" w:rsidR="00BF72C5" w:rsidRPr="00BA430E" w:rsidRDefault="00B267A9" w:rsidP="00BF72C5">
            <w:pPr>
              <w:jc w:val="left"/>
              <w:rPr>
                <w:sz w:val="20"/>
                <w:szCs w:val="20"/>
              </w:rPr>
            </w:pPr>
            <w:sdt>
              <w:sdtPr>
                <w:rPr>
                  <w:sz w:val="20"/>
                  <w:szCs w:val="20"/>
                </w:rPr>
                <w:id w:val="-213036748"/>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63B70070" w14:textId="58CAD349" w:rsidR="00BF72C5" w:rsidRPr="00AC3C62" w:rsidRDefault="00BF72C5" w:rsidP="00BF72C5">
            <w:pPr>
              <w:widowControl/>
              <w:jc w:val="left"/>
              <w:rPr>
                <w:sz w:val="18"/>
                <w:szCs w:val="18"/>
              </w:rPr>
            </w:pPr>
            <w:r w:rsidRPr="00AC3C62">
              <w:rPr>
                <w:rFonts w:hint="eastAsia"/>
                <w:sz w:val="18"/>
                <w:szCs w:val="18"/>
              </w:rPr>
              <w:t>条例第17条</w:t>
            </w:r>
            <w:r w:rsidRPr="00AC3C62">
              <w:rPr>
                <w:rFonts w:hint="eastAsia"/>
                <w:sz w:val="18"/>
                <w:szCs w:val="18"/>
              </w:rPr>
              <w:br/>
              <w:t>第10項</w:t>
            </w:r>
          </w:p>
          <w:p w14:paraId="6D514DF3" w14:textId="77777777" w:rsidR="00BF72C5" w:rsidRPr="00AC3C62" w:rsidRDefault="00BF72C5" w:rsidP="00BF72C5">
            <w:pPr>
              <w:jc w:val="left"/>
              <w:rPr>
                <w:sz w:val="18"/>
                <w:szCs w:val="18"/>
              </w:rPr>
            </w:pPr>
          </w:p>
        </w:tc>
      </w:tr>
      <w:tr w:rsidR="00BF72C5" w:rsidRPr="0002410B" w14:paraId="6C9C56C5" w14:textId="77777777" w:rsidTr="00A13794">
        <w:tc>
          <w:tcPr>
            <w:tcW w:w="279" w:type="dxa"/>
            <w:tcBorders>
              <w:top w:val="nil"/>
              <w:bottom w:val="nil"/>
            </w:tcBorders>
            <w:tcMar>
              <w:top w:w="0" w:type="dxa"/>
              <w:left w:w="28" w:type="dxa"/>
              <w:bottom w:w="57" w:type="dxa"/>
              <w:right w:w="28" w:type="dxa"/>
            </w:tcMar>
          </w:tcPr>
          <w:p w14:paraId="1DB42BEC"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405B2D6" w14:textId="77777777" w:rsidR="00BF72C5" w:rsidRPr="00B0262B" w:rsidRDefault="00BF72C5" w:rsidP="00BF72C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9AA74C4" w14:textId="3B73B08E" w:rsidR="00BF72C5" w:rsidRPr="00264438" w:rsidRDefault="00BF72C5" w:rsidP="00BF72C5">
            <w:pPr>
              <w:widowControl/>
              <w:ind w:left="210" w:hangingChars="100" w:hanging="210"/>
              <w:rPr>
                <w:szCs w:val="21"/>
              </w:rPr>
            </w:pPr>
            <w:r>
              <w:rPr>
                <w:rFonts w:hint="eastAsia"/>
                <w:szCs w:val="21"/>
              </w:rPr>
              <w:t>※</w:t>
            </w:r>
            <w:r w:rsidRPr="004E0078">
              <w:rPr>
                <w:rFonts w:hint="eastAsia"/>
                <w:szCs w:val="21"/>
              </w:rPr>
              <w:t xml:space="preserve">　計画担当介護支援専門員は、入所者の解決すべき課題の変化に留意することが重要であり、施設サービス計画の作成後においても、入所者及びその家族並びに他のサービス担当者と継続して連絡調整を行い、施設サービス計画のモニタリングを行い、入所者の解決すべき課題の変化が認められる場合等必要に応じて施設サービス計画の変更を行うものとします。なお、入所者の解決すべき課題の変化は、入所者に直接サービスを提供する他のサービス担当者により把握されることも多いことから、計画担当介護支援専門員は、他のサービス担当者と緊密な連携を図り、入所者の解決すべき課題に変化が認められる場合には、円滑に連携が行われる体制の整備に努めなければな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B4E3F71" w14:textId="77777777" w:rsidR="00BF72C5" w:rsidRPr="00BA430E" w:rsidRDefault="00BF72C5" w:rsidP="00BF72C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4BA0F477" w14:textId="77777777"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第4の12の(9)</w:t>
            </w:r>
          </w:p>
          <w:p w14:paraId="33E4D3C1" w14:textId="77777777" w:rsidR="00BF72C5" w:rsidRPr="00AC3C62" w:rsidRDefault="00BF72C5" w:rsidP="00BF72C5">
            <w:pPr>
              <w:jc w:val="left"/>
              <w:rPr>
                <w:sz w:val="18"/>
                <w:szCs w:val="18"/>
              </w:rPr>
            </w:pPr>
          </w:p>
        </w:tc>
      </w:tr>
      <w:tr w:rsidR="00BF72C5" w:rsidRPr="0002410B" w14:paraId="27A76D18" w14:textId="77777777" w:rsidTr="00A13794">
        <w:tc>
          <w:tcPr>
            <w:tcW w:w="279" w:type="dxa"/>
            <w:tcBorders>
              <w:top w:val="nil"/>
              <w:bottom w:val="nil"/>
            </w:tcBorders>
            <w:tcMar>
              <w:top w:w="0" w:type="dxa"/>
              <w:left w:w="28" w:type="dxa"/>
              <w:bottom w:w="57" w:type="dxa"/>
              <w:right w:w="28" w:type="dxa"/>
            </w:tcMar>
          </w:tcPr>
          <w:p w14:paraId="44B9C498"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5B7CCF8" w14:textId="77777777" w:rsidR="00BF72C5" w:rsidRPr="00B0262B" w:rsidRDefault="00BF72C5" w:rsidP="00BF72C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73F0017" w14:textId="146749C8" w:rsidR="00BF72C5" w:rsidRPr="00264438" w:rsidRDefault="00BF72C5" w:rsidP="00BF72C5">
            <w:pPr>
              <w:widowControl/>
              <w:ind w:left="210" w:hangingChars="100" w:hanging="210"/>
              <w:rPr>
                <w:rFonts w:ascii="ＭＳ ゴシック" w:eastAsia="ＭＳ ゴシック" w:hAnsi="ＭＳ ゴシック"/>
                <w:b/>
                <w:szCs w:val="21"/>
              </w:rPr>
            </w:pPr>
            <w:r w:rsidRPr="004E0078">
              <w:rPr>
                <w:rFonts w:hint="eastAsia"/>
                <w:szCs w:val="21"/>
              </w:rPr>
              <w:t xml:space="preserve">⑾　</w:t>
            </w:r>
            <w:r w:rsidRPr="00264438">
              <w:rPr>
                <w:rFonts w:ascii="ＭＳ ゴシック" w:eastAsia="ＭＳ ゴシック" w:hAnsi="ＭＳ ゴシック" w:hint="eastAsia"/>
                <w:b/>
                <w:szCs w:val="21"/>
              </w:rPr>
              <w:t>計画担当介護支援専門員は、施設サービス計画のモニタリングの実施に当たっては、入所者及びその家族並びに担当者との連絡を継続的に行うこととし、特段の事情のない限り、次に定めるところによって行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6F33C75" w14:textId="0E6306C1" w:rsidR="00BF72C5" w:rsidRPr="00BA430E" w:rsidRDefault="00BF72C5" w:rsidP="00BF72C5">
            <w:pPr>
              <w:jc w:val="left"/>
              <w:rPr>
                <w:sz w:val="20"/>
                <w:szCs w:val="20"/>
              </w:rPr>
            </w:pPr>
          </w:p>
        </w:tc>
        <w:tc>
          <w:tcPr>
            <w:tcW w:w="1259" w:type="dxa"/>
            <w:tcBorders>
              <w:top w:val="single" w:sz="4" w:space="0" w:color="auto"/>
              <w:left w:val="single" w:sz="4" w:space="0" w:color="auto"/>
              <w:bottom w:val="nil"/>
            </w:tcBorders>
            <w:tcMar>
              <w:top w:w="0" w:type="dxa"/>
              <w:left w:w="28" w:type="dxa"/>
              <w:bottom w:w="57" w:type="dxa"/>
              <w:right w:w="28" w:type="dxa"/>
            </w:tcMar>
          </w:tcPr>
          <w:p w14:paraId="42AF0B82" w14:textId="54281398" w:rsidR="00BF72C5" w:rsidRPr="00AC3C62" w:rsidRDefault="00BF72C5" w:rsidP="00BF72C5">
            <w:pPr>
              <w:widowControl/>
              <w:jc w:val="left"/>
              <w:rPr>
                <w:sz w:val="18"/>
                <w:szCs w:val="18"/>
              </w:rPr>
            </w:pPr>
            <w:r w:rsidRPr="00AC3C62">
              <w:rPr>
                <w:rFonts w:hint="eastAsia"/>
                <w:sz w:val="18"/>
                <w:szCs w:val="18"/>
              </w:rPr>
              <w:t>条例第17条</w:t>
            </w:r>
            <w:r w:rsidRPr="00AC3C62">
              <w:rPr>
                <w:rFonts w:hint="eastAsia"/>
                <w:sz w:val="18"/>
                <w:szCs w:val="18"/>
              </w:rPr>
              <w:br/>
              <w:t>第11項</w:t>
            </w:r>
          </w:p>
          <w:p w14:paraId="1C6346FF" w14:textId="77777777" w:rsidR="00BF72C5" w:rsidRPr="00AC3C62" w:rsidRDefault="00BF72C5" w:rsidP="00BF72C5">
            <w:pPr>
              <w:jc w:val="left"/>
              <w:rPr>
                <w:sz w:val="18"/>
                <w:szCs w:val="18"/>
              </w:rPr>
            </w:pPr>
          </w:p>
        </w:tc>
      </w:tr>
      <w:tr w:rsidR="00BF72C5" w:rsidRPr="0002410B" w14:paraId="04883E33" w14:textId="77777777" w:rsidTr="00A13794">
        <w:tc>
          <w:tcPr>
            <w:tcW w:w="279" w:type="dxa"/>
            <w:tcBorders>
              <w:top w:val="nil"/>
              <w:bottom w:val="nil"/>
            </w:tcBorders>
            <w:tcMar>
              <w:top w:w="0" w:type="dxa"/>
              <w:left w:w="28" w:type="dxa"/>
              <w:bottom w:w="57" w:type="dxa"/>
              <w:right w:w="28" w:type="dxa"/>
            </w:tcMar>
          </w:tcPr>
          <w:p w14:paraId="5D10FDFF"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FECF607"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0A754F0" w14:textId="7AC73933" w:rsidR="00BF72C5" w:rsidRPr="004E0078" w:rsidRDefault="00BF72C5" w:rsidP="00BF72C5">
            <w:pPr>
              <w:widowControl/>
              <w:rPr>
                <w:rFonts w:ascii="ＭＳ ゴシック" w:eastAsia="ＭＳ ゴシック" w:hAnsi="ＭＳ ゴシック"/>
                <w:b/>
                <w:bCs/>
                <w:szCs w:val="21"/>
              </w:rPr>
            </w:pPr>
            <w:r>
              <w:rPr>
                <w:rFonts w:ascii="ＭＳ ゴシック" w:eastAsia="ＭＳ ゴシック" w:hAnsi="ＭＳ ゴシック" w:hint="eastAsia"/>
                <w:bCs/>
                <w:szCs w:val="21"/>
              </w:rPr>
              <w:t>①</w:t>
            </w:r>
            <w:r w:rsidRPr="004E0078">
              <w:rPr>
                <w:rFonts w:ascii="ＭＳ ゴシック" w:eastAsia="ＭＳ ゴシック" w:hAnsi="ＭＳ ゴシック" w:hint="eastAsia"/>
                <w:b/>
                <w:bCs/>
                <w:szCs w:val="21"/>
              </w:rPr>
              <w:t xml:space="preserve">　定期的に入所者に面接していますか。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A718866" w14:textId="77777777" w:rsidR="00BF72C5" w:rsidRPr="00BA430E" w:rsidRDefault="00B267A9" w:rsidP="00BF72C5">
            <w:pPr>
              <w:jc w:val="left"/>
              <w:rPr>
                <w:sz w:val="20"/>
                <w:szCs w:val="20"/>
              </w:rPr>
            </w:pPr>
            <w:sdt>
              <w:sdtPr>
                <w:rPr>
                  <w:sz w:val="20"/>
                  <w:szCs w:val="20"/>
                </w:rPr>
                <w:id w:val="138128575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5E7278B1" w14:textId="208A983C" w:rsidR="00BF72C5" w:rsidRPr="00BA430E" w:rsidRDefault="00B267A9" w:rsidP="00BF72C5">
            <w:pPr>
              <w:jc w:val="left"/>
              <w:rPr>
                <w:sz w:val="20"/>
                <w:szCs w:val="20"/>
              </w:rPr>
            </w:pPr>
            <w:sdt>
              <w:sdtPr>
                <w:rPr>
                  <w:sz w:val="20"/>
                  <w:szCs w:val="20"/>
                </w:rPr>
                <w:id w:val="-90005772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88D01BA" w14:textId="77777777" w:rsidR="00BF72C5" w:rsidRPr="00AC3C62" w:rsidRDefault="00BF72C5" w:rsidP="00BF72C5">
            <w:pPr>
              <w:jc w:val="left"/>
              <w:rPr>
                <w:sz w:val="18"/>
                <w:szCs w:val="18"/>
              </w:rPr>
            </w:pPr>
          </w:p>
        </w:tc>
      </w:tr>
      <w:tr w:rsidR="00BF72C5" w:rsidRPr="0002410B" w14:paraId="4BEFDA42" w14:textId="77777777" w:rsidTr="00A13794">
        <w:tc>
          <w:tcPr>
            <w:tcW w:w="279" w:type="dxa"/>
            <w:tcBorders>
              <w:top w:val="nil"/>
              <w:bottom w:val="nil"/>
            </w:tcBorders>
            <w:tcMar>
              <w:top w:w="0" w:type="dxa"/>
              <w:left w:w="28" w:type="dxa"/>
              <w:bottom w:w="57" w:type="dxa"/>
              <w:right w:w="28" w:type="dxa"/>
            </w:tcMar>
          </w:tcPr>
          <w:p w14:paraId="79C6E724"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E9E4E41" w14:textId="77777777" w:rsidR="00BF72C5" w:rsidRPr="00B0262B" w:rsidRDefault="00BF72C5" w:rsidP="00BF72C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A2D0F51" w14:textId="54BF9BB7" w:rsidR="00BF72C5" w:rsidRPr="00264438" w:rsidRDefault="00BF72C5" w:rsidP="00BF72C5">
            <w:pPr>
              <w:widowControl/>
              <w:rPr>
                <w:rFonts w:ascii="ＭＳ ゴシック" w:eastAsia="ＭＳ ゴシック" w:hAnsi="ＭＳ ゴシック"/>
                <w:b/>
                <w:bCs/>
                <w:szCs w:val="21"/>
              </w:rPr>
            </w:pPr>
            <w:r>
              <w:rPr>
                <w:rFonts w:ascii="ＭＳ ゴシック" w:eastAsia="ＭＳ ゴシック" w:hAnsi="ＭＳ ゴシック" w:hint="eastAsia"/>
                <w:bCs/>
                <w:szCs w:val="21"/>
              </w:rPr>
              <w:t>②</w:t>
            </w:r>
            <w:r w:rsidRPr="004E0078">
              <w:rPr>
                <w:rFonts w:ascii="ＭＳ ゴシック" w:eastAsia="ＭＳ ゴシック" w:hAnsi="ＭＳ ゴシック" w:hint="eastAsia"/>
                <w:b/>
                <w:bCs/>
                <w:szCs w:val="21"/>
              </w:rPr>
              <w:t xml:space="preserve">　定期的にモニタリングの結果を記録していますか。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6EBC73A" w14:textId="77777777" w:rsidR="00BF72C5" w:rsidRPr="00BA430E" w:rsidRDefault="00B267A9" w:rsidP="00BF72C5">
            <w:pPr>
              <w:jc w:val="left"/>
              <w:rPr>
                <w:sz w:val="20"/>
                <w:szCs w:val="20"/>
              </w:rPr>
            </w:pPr>
            <w:sdt>
              <w:sdtPr>
                <w:rPr>
                  <w:sz w:val="20"/>
                  <w:szCs w:val="20"/>
                </w:rPr>
                <w:id w:val="-937983126"/>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2DB1925C" w14:textId="7E46FAB2" w:rsidR="00BF72C5" w:rsidRPr="00BA430E" w:rsidRDefault="00B267A9" w:rsidP="00BF72C5">
            <w:pPr>
              <w:jc w:val="left"/>
              <w:rPr>
                <w:sz w:val="20"/>
                <w:szCs w:val="20"/>
              </w:rPr>
            </w:pPr>
            <w:sdt>
              <w:sdtPr>
                <w:rPr>
                  <w:sz w:val="20"/>
                  <w:szCs w:val="20"/>
                </w:rPr>
                <w:id w:val="-666866386"/>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04897AF" w14:textId="77777777" w:rsidR="00BF72C5" w:rsidRPr="00AC3C62" w:rsidRDefault="00BF72C5" w:rsidP="00BF72C5">
            <w:pPr>
              <w:jc w:val="left"/>
              <w:rPr>
                <w:sz w:val="18"/>
                <w:szCs w:val="18"/>
              </w:rPr>
            </w:pPr>
          </w:p>
        </w:tc>
      </w:tr>
      <w:tr w:rsidR="00BF72C5" w:rsidRPr="0002410B" w14:paraId="083B870D" w14:textId="77777777" w:rsidTr="00A13794">
        <w:tc>
          <w:tcPr>
            <w:tcW w:w="279" w:type="dxa"/>
            <w:tcBorders>
              <w:top w:val="nil"/>
              <w:bottom w:val="nil"/>
            </w:tcBorders>
            <w:tcMar>
              <w:top w:w="0" w:type="dxa"/>
              <w:left w:w="28" w:type="dxa"/>
              <w:bottom w:w="57" w:type="dxa"/>
              <w:right w:w="28" w:type="dxa"/>
            </w:tcMar>
          </w:tcPr>
          <w:p w14:paraId="4B94ECF8"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B53BB83" w14:textId="77777777" w:rsidR="00BF72C5" w:rsidRPr="00B0262B" w:rsidRDefault="00BF72C5" w:rsidP="00BF72C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4D6D20" w14:textId="53CE1D68" w:rsidR="00BF72C5" w:rsidRPr="004E0078" w:rsidRDefault="00BF72C5" w:rsidP="00BF72C5">
            <w:pPr>
              <w:widowControl/>
              <w:ind w:left="210" w:hangingChars="100" w:hanging="210"/>
              <w:rPr>
                <w:szCs w:val="21"/>
              </w:rPr>
            </w:pPr>
            <w:r>
              <w:rPr>
                <w:rFonts w:hint="eastAsia"/>
                <w:szCs w:val="21"/>
              </w:rPr>
              <w:t xml:space="preserve">※　</w:t>
            </w:r>
            <w:r w:rsidRPr="004E0078">
              <w:rPr>
                <w:rFonts w:hint="eastAsia"/>
                <w:szCs w:val="21"/>
              </w:rPr>
              <w:t>施設サービス計画作成後のモニタリングについては、定期的に入所者と面接して行う必要があります。モニタリングの結果についても定期的に記録することが必要です。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3604AFB"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029374E" w14:textId="06DD9923"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第4の12の(10)</w:t>
            </w:r>
          </w:p>
        </w:tc>
      </w:tr>
      <w:tr w:rsidR="00BF72C5" w:rsidRPr="0002410B" w14:paraId="1FA0120A" w14:textId="77777777" w:rsidTr="00A13794">
        <w:tc>
          <w:tcPr>
            <w:tcW w:w="279" w:type="dxa"/>
            <w:tcBorders>
              <w:top w:val="nil"/>
              <w:bottom w:val="nil"/>
            </w:tcBorders>
            <w:tcMar>
              <w:top w:w="0" w:type="dxa"/>
              <w:left w:w="28" w:type="dxa"/>
              <w:bottom w:w="57" w:type="dxa"/>
              <w:right w:w="28" w:type="dxa"/>
            </w:tcMar>
          </w:tcPr>
          <w:p w14:paraId="4A4E3236"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4E9225A" w14:textId="77777777" w:rsidR="00BF72C5" w:rsidRPr="00B0262B" w:rsidRDefault="00BF72C5" w:rsidP="00BF72C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ED79D46" w14:textId="2956D68B" w:rsidR="00BF72C5" w:rsidRDefault="00BF72C5" w:rsidP="00BF72C5">
            <w:pPr>
              <w:widowControl/>
              <w:ind w:left="210" w:hangingChars="100" w:hanging="210"/>
              <w:rPr>
                <w:szCs w:val="21"/>
              </w:rPr>
            </w:pPr>
            <w:r>
              <w:rPr>
                <w:rFonts w:hint="eastAsia"/>
                <w:szCs w:val="21"/>
              </w:rPr>
              <w:t xml:space="preserve">※　</w:t>
            </w:r>
            <w:r w:rsidRPr="004E0078">
              <w:rPr>
                <w:rFonts w:hint="eastAsia"/>
                <w:szCs w:val="21"/>
              </w:rPr>
              <w:t>「定期的に」の頻度については、入所者の心身の状況等に応じて適切に判断するものとします。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0B98AAD"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909FF9D" w14:textId="77777777" w:rsidR="00BF72C5" w:rsidRPr="00AC3C62" w:rsidRDefault="00BF72C5" w:rsidP="00BF72C5">
            <w:pPr>
              <w:widowControl/>
              <w:jc w:val="left"/>
              <w:rPr>
                <w:sz w:val="18"/>
                <w:szCs w:val="18"/>
              </w:rPr>
            </w:pPr>
          </w:p>
        </w:tc>
      </w:tr>
      <w:tr w:rsidR="00BF72C5" w:rsidRPr="0002410B" w14:paraId="2CB4E333" w14:textId="77777777" w:rsidTr="00A13794">
        <w:tc>
          <w:tcPr>
            <w:tcW w:w="279" w:type="dxa"/>
            <w:tcBorders>
              <w:top w:val="nil"/>
              <w:bottom w:val="nil"/>
            </w:tcBorders>
            <w:tcMar>
              <w:top w:w="0" w:type="dxa"/>
              <w:left w:w="28" w:type="dxa"/>
              <w:bottom w:w="57" w:type="dxa"/>
              <w:right w:w="28" w:type="dxa"/>
            </w:tcMar>
          </w:tcPr>
          <w:p w14:paraId="15A09B24"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D6C66A7" w14:textId="77777777" w:rsidR="00BF72C5" w:rsidRPr="00B0262B" w:rsidRDefault="00BF72C5" w:rsidP="00BF72C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69D215F" w14:textId="77777777" w:rsidR="00BF72C5" w:rsidRDefault="00BF72C5" w:rsidP="00BF72C5">
            <w:pPr>
              <w:widowControl/>
              <w:ind w:left="210" w:hangingChars="100" w:hanging="210"/>
              <w:rPr>
                <w:szCs w:val="21"/>
              </w:rPr>
            </w:pPr>
            <w:r>
              <w:rPr>
                <w:rFonts w:hint="eastAsia"/>
                <w:szCs w:val="21"/>
              </w:rPr>
              <w:t xml:space="preserve">※　</w:t>
            </w:r>
            <w:r w:rsidRPr="004E0078">
              <w:rPr>
                <w:rFonts w:hint="eastAsia"/>
                <w:szCs w:val="21"/>
              </w:rPr>
              <w:t>「特段の事情」とは、入所者の事情により、入所者に面接することができない場合を主として指すものであり、計画担当介護支援専門員に起因する事情は含まれません。</w:t>
            </w:r>
          </w:p>
          <w:p w14:paraId="52AB05CF" w14:textId="7B3E0D9C" w:rsidR="00BF72C5" w:rsidRDefault="00BF72C5" w:rsidP="00BF72C5">
            <w:pPr>
              <w:widowControl/>
              <w:ind w:leftChars="100" w:left="210" w:firstLineChars="100" w:firstLine="210"/>
              <w:rPr>
                <w:szCs w:val="21"/>
              </w:rPr>
            </w:pPr>
            <w:r w:rsidRPr="004E0078">
              <w:rPr>
                <w:rFonts w:hint="eastAsia"/>
                <w:szCs w:val="21"/>
              </w:rPr>
              <w:t>なお、当該特段の事情がある場合については、その具体的な内容を記録しておくことが必要です。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60ABAAF" w14:textId="77777777" w:rsidR="00BF72C5" w:rsidRPr="00BA430E" w:rsidRDefault="00BF72C5" w:rsidP="00BF72C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64A86EF0" w14:textId="77777777" w:rsidR="00BF72C5" w:rsidRPr="00AC3C62" w:rsidRDefault="00BF72C5" w:rsidP="00BF72C5">
            <w:pPr>
              <w:widowControl/>
              <w:jc w:val="left"/>
              <w:rPr>
                <w:sz w:val="18"/>
                <w:szCs w:val="18"/>
              </w:rPr>
            </w:pPr>
          </w:p>
        </w:tc>
      </w:tr>
      <w:tr w:rsidR="00BF72C5" w:rsidRPr="0002410B" w14:paraId="6DD7FDE8" w14:textId="77777777" w:rsidTr="00A13794">
        <w:tc>
          <w:tcPr>
            <w:tcW w:w="279" w:type="dxa"/>
            <w:tcBorders>
              <w:top w:val="nil"/>
              <w:bottom w:val="nil"/>
            </w:tcBorders>
            <w:tcMar>
              <w:top w:w="0" w:type="dxa"/>
              <w:left w:w="28" w:type="dxa"/>
              <w:bottom w:w="57" w:type="dxa"/>
              <w:right w:w="28" w:type="dxa"/>
            </w:tcMar>
          </w:tcPr>
          <w:p w14:paraId="6EB8BDC9"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055AD79" w14:textId="77777777" w:rsidR="00BF72C5" w:rsidRPr="00B0262B" w:rsidRDefault="00BF72C5" w:rsidP="00BF72C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1ECD2B3" w14:textId="61334B35"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⑿</w:t>
            </w:r>
            <w:r w:rsidRPr="004E0078">
              <w:rPr>
                <w:rFonts w:ascii="ＭＳ ゴシック" w:eastAsia="ＭＳ ゴシック" w:hAnsi="ＭＳ ゴシック" w:hint="eastAsia"/>
                <w:b/>
                <w:bCs/>
                <w:szCs w:val="21"/>
              </w:rPr>
              <w:t xml:space="preserve">　計画担当介護支援専門員は、次に掲げる場合においては、サービス担当者会議の開催、担当者に対する照会等により、施設サービス計画の変更の必要性について、担当者から、専門的な見地からの意見を求め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BA5465F" w14:textId="77777777" w:rsidR="00BF72C5" w:rsidRPr="00BA430E" w:rsidRDefault="00B267A9" w:rsidP="00BF72C5">
            <w:pPr>
              <w:jc w:val="left"/>
              <w:rPr>
                <w:sz w:val="20"/>
                <w:szCs w:val="20"/>
              </w:rPr>
            </w:pPr>
            <w:sdt>
              <w:sdtPr>
                <w:rPr>
                  <w:sz w:val="20"/>
                  <w:szCs w:val="20"/>
                </w:rPr>
                <w:id w:val="108288267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655BEB66" w14:textId="7E89858C" w:rsidR="00BF72C5" w:rsidRPr="00BA430E" w:rsidRDefault="00B267A9" w:rsidP="00BF72C5">
            <w:pPr>
              <w:jc w:val="left"/>
              <w:rPr>
                <w:sz w:val="20"/>
                <w:szCs w:val="20"/>
              </w:rPr>
            </w:pPr>
            <w:sdt>
              <w:sdtPr>
                <w:rPr>
                  <w:sz w:val="20"/>
                  <w:szCs w:val="20"/>
                </w:rPr>
                <w:id w:val="2035611346"/>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01A1E20B" w14:textId="77A533F5" w:rsidR="00BF72C5" w:rsidRPr="00AC3C62" w:rsidRDefault="00BF72C5" w:rsidP="00BF72C5">
            <w:pPr>
              <w:widowControl/>
              <w:jc w:val="left"/>
              <w:rPr>
                <w:sz w:val="18"/>
                <w:szCs w:val="18"/>
              </w:rPr>
            </w:pPr>
            <w:r w:rsidRPr="00AC3C62">
              <w:rPr>
                <w:rFonts w:hint="eastAsia"/>
                <w:sz w:val="18"/>
                <w:szCs w:val="18"/>
              </w:rPr>
              <w:t>条例第17条</w:t>
            </w:r>
            <w:r w:rsidRPr="00AC3C62">
              <w:rPr>
                <w:rFonts w:hint="eastAsia"/>
                <w:sz w:val="18"/>
                <w:szCs w:val="18"/>
              </w:rPr>
              <w:br/>
              <w:t>第12項</w:t>
            </w:r>
          </w:p>
          <w:p w14:paraId="1262A81C" w14:textId="77777777" w:rsidR="00BF72C5" w:rsidRPr="00AC3C62" w:rsidRDefault="00BF72C5" w:rsidP="00BF72C5">
            <w:pPr>
              <w:jc w:val="left"/>
              <w:rPr>
                <w:sz w:val="18"/>
                <w:szCs w:val="18"/>
              </w:rPr>
            </w:pPr>
          </w:p>
        </w:tc>
      </w:tr>
      <w:tr w:rsidR="00BF72C5" w:rsidRPr="0002410B" w14:paraId="7175D657" w14:textId="77777777" w:rsidTr="00A13794">
        <w:tc>
          <w:tcPr>
            <w:tcW w:w="279" w:type="dxa"/>
            <w:tcBorders>
              <w:top w:val="nil"/>
              <w:bottom w:val="nil"/>
            </w:tcBorders>
            <w:tcMar>
              <w:top w:w="0" w:type="dxa"/>
              <w:left w:w="28" w:type="dxa"/>
              <w:bottom w:w="57" w:type="dxa"/>
              <w:right w:w="28" w:type="dxa"/>
            </w:tcMar>
          </w:tcPr>
          <w:p w14:paraId="12348EEA"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55B7490"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0936BB7" w14:textId="241BABCA" w:rsidR="00BF72C5" w:rsidRPr="004E0078" w:rsidRDefault="00BF72C5" w:rsidP="00BF72C5">
            <w:pPr>
              <w:widowControl/>
              <w:rPr>
                <w:szCs w:val="21"/>
              </w:rPr>
            </w:pPr>
            <w:r>
              <w:rPr>
                <w:rFonts w:hint="eastAsia"/>
                <w:szCs w:val="21"/>
              </w:rPr>
              <w:t>①</w:t>
            </w:r>
            <w:r w:rsidRPr="004E0078">
              <w:rPr>
                <w:rFonts w:hint="eastAsia"/>
                <w:szCs w:val="21"/>
              </w:rPr>
              <w:t xml:space="preserve">　入所者が要介護更新認定を受けた場合</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298162F"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F97E696" w14:textId="77777777" w:rsidR="00BF72C5" w:rsidRPr="00AC3C62" w:rsidRDefault="00BF72C5" w:rsidP="00BF72C5">
            <w:pPr>
              <w:jc w:val="left"/>
              <w:rPr>
                <w:sz w:val="18"/>
                <w:szCs w:val="18"/>
              </w:rPr>
            </w:pPr>
          </w:p>
        </w:tc>
      </w:tr>
      <w:tr w:rsidR="00BF72C5" w:rsidRPr="0002410B" w14:paraId="7AADC891" w14:textId="77777777" w:rsidTr="00A13794">
        <w:tc>
          <w:tcPr>
            <w:tcW w:w="279" w:type="dxa"/>
            <w:tcBorders>
              <w:top w:val="nil"/>
              <w:bottom w:val="nil"/>
            </w:tcBorders>
            <w:tcMar>
              <w:top w:w="0" w:type="dxa"/>
              <w:left w:w="28" w:type="dxa"/>
              <w:bottom w:w="57" w:type="dxa"/>
              <w:right w:w="28" w:type="dxa"/>
            </w:tcMar>
          </w:tcPr>
          <w:p w14:paraId="50ACBD3E"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E4D442" w14:textId="77777777" w:rsidR="00BF72C5" w:rsidRPr="00B0262B" w:rsidRDefault="00BF72C5" w:rsidP="00BF72C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EAFAE90" w14:textId="2BDD5A66" w:rsidR="00BF72C5" w:rsidRPr="004E0078" w:rsidRDefault="00BF72C5" w:rsidP="00BF72C5">
            <w:pPr>
              <w:widowControl/>
              <w:rPr>
                <w:szCs w:val="21"/>
              </w:rPr>
            </w:pPr>
            <w:r>
              <w:rPr>
                <w:rFonts w:hint="eastAsia"/>
                <w:szCs w:val="21"/>
              </w:rPr>
              <w:t>②</w:t>
            </w:r>
            <w:r w:rsidRPr="004E0078">
              <w:rPr>
                <w:rFonts w:hint="eastAsia"/>
                <w:szCs w:val="21"/>
              </w:rPr>
              <w:t xml:space="preserve">　入所者が介護状態区分の変更の認定を受けた場合</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4C881D5" w14:textId="77777777" w:rsidR="00BF72C5" w:rsidRPr="00BA430E" w:rsidRDefault="00BF72C5" w:rsidP="00BF72C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B29B913" w14:textId="77777777" w:rsidR="00BF72C5" w:rsidRPr="00AC3C62" w:rsidRDefault="00BF72C5" w:rsidP="00BF72C5">
            <w:pPr>
              <w:jc w:val="left"/>
              <w:rPr>
                <w:sz w:val="18"/>
                <w:szCs w:val="18"/>
              </w:rPr>
            </w:pPr>
          </w:p>
        </w:tc>
      </w:tr>
      <w:tr w:rsidR="00BF72C5" w:rsidRPr="0002410B" w14:paraId="3DEB3287" w14:textId="77777777" w:rsidTr="00A13794">
        <w:tc>
          <w:tcPr>
            <w:tcW w:w="279" w:type="dxa"/>
            <w:tcBorders>
              <w:top w:val="nil"/>
              <w:bottom w:val="single" w:sz="4" w:space="0" w:color="auto"/>
            </w:tcBorders>
            <w:tcMar>
              <w:top w:w="0" w:type="dxa"/>
              <w:left w:w="28" w:type="dxa"/>
              <w:bottom w:w="57" w:type="dxa"/>
              <w:right w:w="28" w:type="dxa"/>
            </w:tcMar>
          </w:tcPr>
          <w:p w14:paraId="77F46B7E" w14:textId="77777777" w:rsidR="00BF72C5" w:rsidRPr="00B0262B" w:rsidRDefault="00BF72C5" w:rsidP="00BF72C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76CCB4AF"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3C9DC7" w14:textId="40D5671B"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⒀</w:t>
            </w:r>
            <w:r w:rsidRPr="004E0078">
              <w:rPr>
                <w:rFonts w:ascii="ＭＳ ゴシック" w:eastAsia="ＭＳ ゴシック" w:hAnsi="ＭＳ ゴシック" w:hint="eastAsia"/>
                <w:b/>
                <w:bCs/>
                <w:szCs w:val="21"/>
              </w:rPr>
              <w:t xml:space="preserve">　上記</w:t>
            </w:r>
            <w:r>
              <w:rPr>
                <w:rFonts w:ascii="ＭＳ ゴシック" w:eastAsia="ＭＳ ゴシック" w:hAnsi="ＭＳ ゴシック" w:hint="eastAsia"/>
                <w:b/>
                <w:bCs/>
                <w:szCs w:val="21"/>
              </w:rPr>
              <w:t>⑽</w:t>
            </w:r>
            <w:r w:rsidRPr="004E0078">
              <w:rPr>
                <w:rFonts w:ascii="ＭＳ ゴシック" w:eastAsia="ＭＳ ゴシック" w:hAnsi="ＭＳ ゴシック" w:hint="eastAsia"/>
                <w:b/>
                <w:bCs/>
                <w:szCs w:val="21"/>
              </w:rPr>
              <w:t>の施設サービス計画の変更に当たっても、上記</w:t>
            </w:r>
            <w:r>
              <w:rPr>
                <w:rFonts w:ascii="ＭＳ ゴシック" w:eastAsia="ＭＳ ゴシック" w:hAnsi="ＭＳ ゴシック" w:hint="eastAsia"/>
                <w:b/>
                <w:bCs/>
                <w:szCs w:val="21"/>
              </w:rPr>
              <w:t>⑶</w:t>
            </w:r>
            <w:r w:rsidRPr="004E0078">
              <w:rPr>
                <w:rFonts w:ascii="ＭＳ ゴシック" w:eastAsia="ＭＳ ゴシック" w:hAnsi="ＭＳ ゴシック" w:hint="eastAsia"/>
                <w:b/>
                <w:bCs/>
                <w:szCs w:val="21"/>
              </w:rPr>
              <w:t>から</w:t>
            </w:r>
            <w:r>
              <w:rPr>
                <w:rFonts w:ascii="ＭＳ ゴシック" w:eastAsia="ＭＳ ゴシック" w:hAnsi="ＭＳ ゴシック" w:hint="eastAsia"/>
                <w:b/>
                <w:bCs/>
                <w:szCs w:val="21"/>
              </w:rPr>
              <w:t>⑼</w:t>
            </w:r>
            <w:r w:rsidRPr="004E0078">
              <w:rPr>
                <w:rFonts w:ascii="ＭＳ ゴシック" w:eastAsia="ＭＳ ゴシック" w:hAnsi="ＭＳ ゴシック" w:hint="eastAsia"/>
                <w:b/>
                <w:bCs/>
                <w:szCs w:val="21"/>
              </w:rPr>
              <w:t>について行っていますか。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04A9A35" w14:textId="77777777" w:rsidR="00BF72C5" w:rsidRPr="00BA430E" w:rsidRDefault="00B267A9" w:rsidP="00BF72C5">
            <w:pPr>
              <w:jc w:val="left"/>
              <w:rPr>
                <w:sz w:val="20"/>
                <w:szCs w:val="20"/>
              </w:rPr>
            </w:pPr>
            <w:sdt>
              <w:sdtPr>
                <w:rPr>
                  <w:sz w:val="20"/>
                  <w:szCs w:val="20"/>
                </w:rPr>
                <w:id w:val="87327734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7E7DAD09" w14:textId="490A9B3A" w:rsidR="00BF72C5" w:rsidRPr="00BA430E" w:rsidRDefault="00B267A9" w:rsidP="00BF72C5">
            <w:pPr>
              <w:jc w:val="left"/>
              <w:rPr>
                <w:sz w:val="20"/>
                <w:szCs w:val="20"/>
              </w:rPr>
            </w:pPr>
            <w:sdt>
              <w:sdtPr>
                <w:rPr>
                  <w:sz w:val="20"/>
                  <w:szCs w:val="20"/>
                </w:rPr>
                <w:id w:val="-54237623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66438FE" w14:textId="45AA4525" w:rsidR="00BF72C5" w:rsidRPr="00AC3C62" w:rsidRDefault="00BF72C5" w:rsidP="00BF72C5">
            <w:pPr>
              <w:widowControl/>
              <w:jc w:val="left"/>
              <w:rPr>
                <w:sz w:val="18"/>
                <w:szCs w:val="18"/>
              </w:rPr>
            </w:pPr>
            <w:r w:rsidRPr="00AC3C62">
              <w:rPr>
                <w:rFonts w:hint="eastAsia"/>
                <w:sz w:val="18"/>
                <w:szCs w:val="18"/>
              </w:rPr>
              <w:t>条例第17条</w:t>
            </w:r>
            <w:r w:rsidRPr="00AC3C62">
              <w:rPr>
                <w:rFonts w:hint="eastAsia"/>
                <w:sz w:val="18"/>
                <w:szCs w:val="18"/>
              </w:rPr>
              <w:br/>
              <w:t>第13項</w:t>
            </w:r>
          </w:p>
        </w:tc>
      </w:tr>
      <w:tr w:rsidR="00BF72C5" w:rsidRPr="0002410B" w14:paraId="7E706A59" w14:textId="77777777" w:rsidTr="00A13794">
        <w:tc>
          <w:tcPr>
            <w:tcW w:w="279" w:type="dxa"/>
            <w:tcBorders>
              <w:top w:val="single" w:sz="4" w:space="0" w:color="auto"/>
              <w:bottom w:val="nil"/>
            </w:tcBorders>
            <w:tcMar>
              <w:top w:w="0" w:type="dxa"/>
              <w:left w:w="28" w:type="dxa"/>
              <w:bottom w:w="57" w:type="dxa"/>
              <w:right w:w="28" w:type="dxa"/>
            </w:tcMar>
          </w:tcPr>
          <w:p w14:paraId="02FE3F1C" w14:textId="188B1486" w:rsidR="00BF72C5" w:rsidRPr="00B0262B" w:rsidRDefault="00BF72C5" w:rsidP="00BF72C5">
            <w:pPr>
              <w:jc w:val="right"/>
              <w:rPr>
                <w:szCs w:val="21"/>
              </w:rPr>
            </w:pPr>
            <w:r w:rsidRPr="00B0262B">
              <w:rPr>
                <w:rFonts w:hint="eastAsia"/>
                <w:szCs w:val="21"/>
              </w:rPr>
              <w:t>14</w:t>
            </w:r>
          </w:p>
        </w:tc>
        <w:tc>
          <w:tcPr>
            <w:tcW w:w="1276" w:type="dxa"/>
            <w:tcBorders>
              <w:top w:val="single" w:sz="4" w:space="0" w:color="auto"/>
              <w:bottom w:val="nil"/>
              <w:right w:val="single" w:sz="4" w:space="0" w:color="auto"/>
            </w:tcBorders>
            <w:tcMar>
              <w:top w:w="0" w:type="dxa"/>
              <w:left w:w="57" w:type="dxa"/>
              <w:bottom w:w="57" w:type="dxa"/>
              <w:right w:w="57" w:type="dxa"/>
            </w:tcMar>
          </w:tcPr>
          <w:p w14:paraId="6C0C0373" w14:textId="77777777" w:rsidR="00BF72C5" w:rsidRPr="00B0262B" w:rsidRDefault="00BF72C5" w:rsidP="00BF72C5">
            <w:pPr>
              <w:widowControl/>
              <w:rPr>
                <w:szCs w:val="21"/>
              </w:rPr>
            </w:pPr>
            <w:r w:rsidRPr="00B0262B">
              <w:rPr>
                <w:rFonts w:hint="eastAsia"/>
                <w:szCs w:val="21"/>
              </w:rPr>
              <w:t>診療の方針</w:t>
            </w:r>
          </w:p>
          <w:p w14:paraId="6EC7D562"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5203FF" w14:textId="03E15F68"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診療は、一般に医師として必要性があると認められる疾病又は負傷に対して、的確な診断を基とし、療養上妥当適切に行っていますか。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2C6AD5F" w14:textId="77777777" w:rsidR="00BF72C5" w:rsidRPr="00BA430E" w:rsidRDefault="00B267A9" w:rsidP="00BF72C5">
            <w:pPr>
              <w:jc w:val="left"/>
              <w:rPr>
                <w:sz w:val="20"/>
                <w:szCs w:val="20"/>
              </w:rPr>
            </w:pPr>
            <w:sdt>
              <w:sdtPr>
                <w:rPr>
                  <w:sz w:val="20"/>
                  <w:szCs w:val="20"/>
                </w:rPr>
                <w:id w:val="-35256890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7C700DB2" w14:textId="4AF605E7" w:rsidR="00BF72C5" w:rsidRPr="00BA430E" w:rsidRDefault="00B267A9" w:rsidP="00BF72C5">
            <w:pPr>
              <w:jc w:val="left"/>
              <w:rPr>
                <w:sz w:val="20"/>
                <w:szCs w:val="20"/>
              </w:rPr>
            </w:pPr>
            <w:sdt>
              <w:sdtPr>
                <w:rPr>
                  <w:sz w:val="20"/>
                  <w:szCs w:val="20"/>
                </w:rPr>
                <w:id w:val="-1220515761"/>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1CA717B" w14:textId="2EC62FA4" w:rsidR="00BF72C5" w:rsidRPr="00AC3C62" w:rsidRDefault="00BF72C5" w:rsidP="00BF72C5">
            <w:pPr>
              <w:widowControl/>
              <w:jc w:val="left"/>
              <w:rPr>
                <w:sz w:val="18"/>
                <w:szCs w:val="18"/>
              </w:rPr>
            </w:pPr>
            <w:r w:rsidRPr="00AC3C62">
              <w:rPr>
                <w:rFonts w:hint="eastAsia"/>
                <w:sz w:val="18"/>
                <w:szCs w:val="18"/>
              </w:rPr>
              <w:t>条例第18条</w:t>
            </w:r>
            <w:r w:rsidRPr="00AC3C62">
              <w:rPr>
                <w:rFonts w:hint="eastAsia"/>
                <w:sz w:val="18"/>
                <w:szCs w:val="18"/>
              </w:rPr>
              <w:br/>
              <w:t>第1号</w:t>
            </w:r>
          </w:p>
        </w:tc>
      </w:tr>
      <w:tr w:rsidR="00BF72C5" w:rsidRPr="0002410B" w14:paraId="7876078B" w14:textId="77777777" w:rsidTr="00A13794">
        <w:tc>
          <w:tcPr>
            <w:tcW w:w="279" w:type="dxa"/>
            <w:tcBorders>
              <w:top w:val="nil"/>
              <w:bottom w:val="nil"/>
            </w:tcBorders>
            <w:tcMar>
              <w:top w:w="0" w:type="dxa"/>
              <w:left w:w="28" w:type="dxa"/>
              <w:bottom w:w="57" w:type="dxa"/>
              <w:right w:w="28" w:type="dxa"/>
            </w:tcMar>
          </w:tcPr>
          <w:p w14:paraId="39ACE379"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89F7EA3"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9C9F959" w14:textId="55748845"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診療に当たっては、常に医学の立場を堅持して、入所者の心身の状況を観察し、要介護者の心理が健康に及ぼす影響を十分配慮して、心理的な効果をも上げることができるよう適切な指導を行っていますか。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F392510" w14:textId="77777777" w:rsidR="00BF72C5" w:rsidRPr="00BA430E" w:rsidRDefault="00B267A9" w:rsidP="00BF72C5">
            <w:pPr>
              <w:jc w:val="left"/>
              <w:rPr>
                <w:sz w:val="20"/>
                <w:szCs w:val="20"/>
              </w:rPr>
            </w:pPr>
            <w:sdt>
              <w:sdtPr>
                <w:rPr>
                  <w:sz w:val="20"/>
                  <w:szCs w:val="20"/>
                </w:rPr>
                <w:id w:val="-137931379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346FA5C6" w14:textId="0E4FA989" w:rsidR="00BF72C5" w:rsidRPr="00BA430E" w:rsidRDefault="00B267A9" w:rsidP="00BF72C5">
            <w:pPr>
              <w:jc w:val="left"/>
              <w:rPr>
                <w:sz w:val="20"/>
                <w:szCs w:val="20"/>
              </w:rPr>
            </w:pPr>
            <w:sdt>
              <w:sdtPr>
                <w:rPr>
                  <w:sz w:val="20"/>
                  <w:szCs w:val="20"/>
                </w:rPr>
                <w:id w:val="303742831"/>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973CB52" w14:textId="77777777" w:rsidR="00BF72C5" w:rsidRPr="00AC3C62" w:rsidRDefault="00BF72C5" w:rsidP="00BF72C5">
            <w:pPr>
              <w:widowControl/>
              <w:jc w:val="left"/>
              <w:rPr>
                <w:sz w:val="18"/>
                <w:szCs w:val="18"/>
              </w:rPr>
            </w:pPr>
            <w:r w:rsidRPr="00AC3C62">
              <w:rPr>
                <w:rFonts w:hint="eastAsia"/>
                <w:sz w:val="18"/>
                <w:szCs w:val="18"/>
              </w:rPr>
              <w:t>条例第18条</w:t>
            </w:r>
            <w:r w:rsidRPr="00AC3C62">
              <w:rPr>
                <w:rFonts w:hint="eastAsia"/>
                <w:sz w:val="18"/>
                <w:szCs w:val="18"/>
              </w:rPr>
              <w:br/>
              <w:t>第2号</w:t>
            </w:r>
          </w:p>
          <w:p w14:paraId="3A37599F" w14:textId="77777777" w:rsidR="00BF72C5" w:rsidRPr="00AC3C62" w:rsidRDefault="00BF72C5" w:rsidP="00BF72C5">
            <w:pPr>
              <w:jc w:val="left"/>
              <w:rPr>
                <w:sz w:val="18"/>
                <w:szCs w:val="18"/>
              </w:rPr>
            </w:pPr>
          </w:p>
        </w:tc>
      </w:tr>
      <w:tr w:rsidR="00BF72C5" w:rsidRPr="0002410B" w14:paraId="7B5EC742" w14:textId="77777777" w:rsidTr="00A13794">
        <w:tc>
          <w:tcPr>
            <w:tcW w:w="279" w:type="dxa"/>
            <w:tcBorders>
              <w:top w:val="nil"/>
              <w:bottom w:val="nil"/>
            </w:tcBorders>
            <w:tcMar>
              <w:top w:w="0" w:type="dxa"/>
              <w:left w:w="28" w:type="dxa"/>
              <w:bottom w:w="57" w:type="dxa"/>
              <w:right w:w="28" w:type="dxa"/>
            </w:tcMar>
          </w:tcPr>
          <w:p w14:paraId="630C5714"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B759692"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91E45FE" w14:textId="579966E0"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常に入所者の病状、心身の状況及びその置かれている環境等の的確な把握に努め、入所者又はその家族に対し、適切な指導を行っていますか。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D50F74C" w14:textId="77777777" w:rsidR="00BF72C5" w:rsidRPr="00BA430E" w:rsidRDefault="00B267A9" w:rsidP="00BF72C5">
            <w:pPr>
              <w:jc w:val="left"/>
              <w:rPr>
                <w:sz w:val="20"/>
                <w:szCs w:val="20"/>
              </w:rPr>
            </w:pPr>
            <w:sdt>
              <w:sdtPr>
                <w:rPr>
                  <w:sz w:val="20"/>
                  <w:szCs w:val="20"/>
                </w:rPr>
                <w:id w:val="-100035561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396FEAEE" w14:textId="162BD982" w:rsidR="00BF72C5" w:rsidRPr="00BA430E" w:rsidRDefault="00B267A9" w:rsidP="00BF72C5">
            <w:pPr>
              <w:jc w:val="left"/>
              <w:rPr>
                <w:sz w:val="20"/>
                <w:szCs w:val="20"/>
              </w:rPr>
            </w:pPr>
            <w:sdt>
              <w:sdtPr>
                <w:rPr>
                  <w:sz w:val="20"/>
                  <w:szCs w:val="20"/>
                </w:rPr>
                <w:id w:val="-39520171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5947525" w14:textId="59A57280" w:rsidR="00BF72C5" w:rsidRPr="00AC3C62" w:rsidRDefault="00BF72C5" w:rsidP="00BF72C5">
            <w:pPr>
              <w:widowControl/>
              <w:jc w:val="left"/>
              <w:rPr>
                <w:sz w:val="18"/>
                <w:szCs w:val="18"/>
              </w:rPr>
            </w:pPr>
            <w:r w:rsidRPr="00AC3C62">
              <w:rPr>
                <w:rFonts w:hint="eastAsia"/>
                <w:sz w:val="18"/>
                <w:szCs w:val="18"/>
              </w:rPr>
              <w:t>条例第18条</w:t>
            </w:r>
            <w:r w:rsidRPr="00AC3C62">
              <w:rPr>
                <w:rFonts w:hint="eastAsia"/>
                <w:sz w:val="18"/>
                <w:szCs w:val="18"/>
              </w:rPr>
              <w:br/>
              <w:t>第3号</w:t>
            </w:r>
          </w:p>
        </w:tc>
      </w:tr>
      <w:tr w:rsidR="00BF72C5" w:rsidRPr="0002410B" w14:paraId="4E57959C" w14:textId="77777777" w:rsidTr="00A13794">
        <w:tc>
          <w:tcPr>
            <w:tcW w:w="279" w:type="dxa"/>
            <w:tcBorders>
              <w:top w:val="nil"/>
              <w:bottom w:val="nil"/>
            </w:tcBorders>
            <w:tcMar>
              <w:top w:w="0" w:type="dxa"/>
              <w:left w:w="28" w:type="dxa"/>
              <w:bottom w:w="57" w:type="dxa"/>
              <w:right w:w="28" w:type="dxa"/>
            </w:tcMar>
          </w:tcPr>
          <w:p w14:paraId="7E0F1F5E"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53344AC"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ADE4723" w14:textId="2B142EB7"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検査、投薬、注射、処置等は、入所者の病状に照らして妥当適切に行っていますか。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369B62A" w14:textId="77777777" w:rsidR="00BF72C5" w:rsidRPr="00BA430E" w:rsidRDefault="00B267A9" w:rsidP="00BF72C5">
            <w:pPr>
              <w:jc w:val="left"/>
              <w:rPr>
                <w:sz w:val="20"/>
                <w:szCs w:val="20"/>
              </w:rPr>
            </w:pPr>
            <w:sdt>
              <w:sdtPr>
                <w:rPr>
                  <w:sz w:val="20"/>
                  <w:szCs w:val="20"/>
                </w:rPr>
                <w:id w:val="-202137896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7C5BDC95" w14:textId="297E20EE" w:rsidR="00BF72C5" w:rsidRPr="00BA430E" w:rsidRDefault="00B267A9" w:rsidP="00BF72C5">
            <w:pPr>
              <w:jc w:val="left"/>
              <w:rPr>
                <w:sz w:val="20"/>
                <w:szCs w:val="20"/>
              </w:rPr>
            </w:pPr>
            <w:sdt>
              <w:sdtPr>
                <w:rPr>
                  <w:sz w:val="20"/>
                  <w:szCs w:val="20"/>
                </w:rPr>
                <w:id w:val="-11830271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B2A3C48" w14:textId="36F1DB3F" w:rsidR="00BF72C5" w:rsidRPr="00AC3C62" w:rsidRDefault="00BF72C5" w:rsidP="00BF72C5">
            <w:pPr>
              <w:widowControl/>
              <w:jc w:val="left"/>
              <w:rPr>
                <w:sz w:val="18"/>
                <w:szCs w:val="18"/>
              </w:rPr>
            </w:pPr>
            <w:r w:rsidRPr="00AC3C62">
              <w:rPr>
                <w:rFonts w:hint="eastAsia"/>
                <w:sz w:val="18"/>
                <w:szCs w:val="18"/>
              </w:rPr>
              <w:t>条例第18条</w:t>
            </w:r>
            <w:r w:rsidRPr="00AC3C62">
              <w:rPr>
                <w:rFonts w:hint="eastAsia"/>
                <w:sz w:val="18"/>
                <w:szCs w:val="18"/>
              </w:rPr>
              <w:br/>
              <w:t>第4号</w:t>
            </w:r>
          </w:p>
        </w:tc>
      </w:tr>
      <w:tr w:rsidR="00BF72C5" w:rsidRPr="0002410B" w14:paraId="63EE3897" w14:textId="77777777" w:rsidTr="00A13794">
        <w:tc>
          <w:tcPr>
            <w:tcW w:w="279" w:type="dxa"/>
            <w:tcBorders>
              <w:top w:val="nil"/>
              <w:bottom w:val="nil"/>
            </w:tcBorders>
            <w:tcMar>
              <w:top w:w="0" w:type="dxa"/>
              <w:left w:w="28" w:type="dxa"/>
              <w:bottom w:w="57" w:type="dxa"/>
              <w:right w:w="28" w:type="dxa"/>
            </w:tcMar>
          </w:tcPr>
          <w:p w14:paraId="11135A77"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E824413"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67A5342" w14:textId="4AD57823"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特殊な療法又は新しい療法等については、別に厚生労働大臣が定めるもののほか行っていませんか。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C68D58D" w14:textId="02A90903" w:rsidR="00BF72C5" w:rsidRPr="00BA430E" w:rsidRDefault="00B267A9" w:rsidP="00BF72C5">
            <w:pPr>
              <w:jc w:val="left"/>
              <w:rPr>
                <w:sz w:val="20"/>
                <w:szCs w:val="20"/>
              </w:rPr>
            </w:pPr>
            <w:sdt>
              <w:sdtPr>
                <w:rPr>
                  <w:sz w:val="20"/>
                  <w:szCs w:val="20"/>
                </w:rPr>
                <w:id w:val="-1332682085"/>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Pr>
                <w:rFonts w:hint="eastAsia"/>
                <w:sz w:val="20"/>
                <w:szCs w:val="20"/>
              </w:rPr>
              <w:t>いない</w:t>
            </w:r>
          </w:p>
          <w:p w14:paraId="2DD8FA52" w14:textId="4548D365" w:rsidR="00BF72C5" w:rsidRPr="00BA430E" w:rsidRDefault="00B267A9" w:rsidP="00BF72C5">
            <w:pPr>
              <w:jc w:val="left"/>
              <w:rPr>
                <w:sz w:val="20"/>
                <w:szCs w:val="20"/>
              </w:rPr>
            </w:pPr>
            <w:sdt>
              <w:sdtPr>
                <w:rPr>
                  <w:sz w:val="20"/>
                  <w:szCs w:val="20"/>
                </w:rPr>
                <w:id w:val="-78904486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807F27A" w14:textId="476EB85B" w:rsidR="00BF72C5" w:rsidRPr="00AC3C62" w:rsidRDefault="00BF72C5" w:rsidP="00BF72C5">
            <w:pPr>
              <w:widowControl/>
              <w:jc w:val="left"/>
              <w:rPr>
                <w:sz w:val="18"/>
                <w:szCs w:val="18"/>
              </w:rPr>
            </w:pPr>
            <w:r w:rsidRPr="00AC3C62">
              <w:rPr>
                <w:rFonts w:hint="eastAsia"/>
                <w:sz w:val="18"/>
                <w:szCs w:val="18"/>
              </w:rPr>
              <w:t>条例第18条</w:t>
            </w:r>
            <w:r w:rsidRPr="00AC3C62">
              <w:rPr>
                <w:rFonts w:hint="eastAsia"/>
                <w:sz w:val="18"/>
                <w:szCs w:val="18"/>
              </w:rPr>
              <w:br/>
              <w:t>第5号</w:t>
            </w:r>
          </w:p>
        </w:tc>
      </w:tr>
      <w:tr w:rsidR="00BF72C5" w:rsidRPr="0002410B" w14:paraId="7051A3D7" w14:textId="77777777" w:rsidTr="00A13794">
        <w:tc>
          <w:tcPr>
            <w:tcW w:w="279" w:type="dxa"/>
            <w:tcBorders>
              <w:top w:val="nil"/>
              <w:bottom w:val="single" w:sz="4" w:space="0" w:color="auto"/>
            </w:tcBorders>
            <w:tcMar>
              <w:top w:w="0" w:type="dxa"/>
              <w:left w:w="28" w:type="dxa"/>
              <w:bottom w:w="57" w:type="dxa"/>
              <w:right w:w="28" w:type="dxa"/>
            </w:tcMar>
          </w:tcPr>
          <w:p w14:paraId="44FDE5E0" w14:textId="77777777" w:rsidR="00BF72C5" w:rsidRPr="00B0262B" w:rsidRDefault="00BF72C5" w:rsidP="00BF72C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5B68A73A"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8E448A4" w14:textId="17342170"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⑹</w:t>
            </w:r>
            <w:r w:rsidRPr="004E0078">
              <w:rPr>
                <w:rFonts w:ascii="ＭＳ ゴシック" w:eastAsia="ＭＳ ゴシック" w:hAnsi="ＭＳ ゴシック" w:hint="eastAsia"/>
                <w:b/>
                <w:bCs/>
                <w:szCs w:val="21"/>
              </w:rPr>
              <w:t xml:space="preserve">　別に厚生労働大臣が定める医薬品(平12厚告125)以外の医薬品を入所者に施用し、又は処方していませんか。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636294D" w14:textId="3B862498" w:rsidR="00BF72C5" w:rsidRPr="00BA430E" w:rsidRDefault="00B267A9" w:rsidP="00BF72C5">
            <w:pPr>
              <w:jc w:val="left"/>
              <w:rPr>
                <w:sz w:val="20"/>
                <w:szCs w:val="20"/>
              </w:rPr>
            </w:pPr>
            <w:sdt>
              <w:sdtPr>
                <w:rPr>
                  <w:sz w:val="20"/>
                  <w:szCs w:val="20"/>
                </w:rPr>
                <w:id w:val="804353655"/>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Pr>
                <w:rFonts w:hint="eastAsia"/>
                <w:sz w:val="20"/>
                <w:szCs w:val="20"/>
              </w:rPr>
              <w:t>いない</w:t>
            </w:r>
          </w:p>
          <w:p w14:paraId="48C39CFC" w14:textId="78F14294" w:rsidR="00BF72C5" w:rsidRPr="00BA430E" w:rsidRDefault="00B267A9" w:rsidP="00BF72C5">
            <w:pPr>
              <w:jc w:val="left"/>
              <w:rPr>
                <w:sz w:val="20"/>
                <w:szCs w:val="20"/>
              </w:rPr>
            </w:pPr>
            <w:sdt>
              <w:sdtPr>
                <w:rPr>
                  <w:sz w:val="20"/>
                  <w:szCs w:val="20"/>
                </w:rPr>
                <w:id w:val="33434580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36A4E7C" w14:textId="4A518CFD" w:rsidR="00BF72C5" w:rsidRPr="00AC3C62" w:rsidRDefault="00BF72C5" w:rsidP="00BF72C5">
            <w:pPr>
              <w:widowControl/>
              <w:jc w:val="left"/>
              <w:rPr>
                <w:sz w:val="18"/>
                <w:szCs w:val="18"/>
              </w:rPr>
            </w:pPr>
            <w:r w:rsidRPr="00AC3C62">
              <w:rPr>
                <w:rFonts w:hint="eastAsia"/>
                <w:sz w:val="18"/>
                <w:szCs w:val="18"/>
              </w:rPr>
              <w:t>条例第18条</w:t>
            </w:r>
            <w:r w:rsidRPr="00AC3C62">
              <w:rPr>
                <w:rFonts w:hint="eastAsia"/>
                <w:sz w:val="18"/>
                <w:szCs w:val="18"/>
              </w:rPr>
              <w:br/>
              <w:t>第6号</w:t>
            </w:r>
          </w:p>
        </w:tc>
      </w:tr>
      <w:tr w:rsidR="00BF72C5" w:rsidRPr="0002410B" w14:paraId="419885AB" w14:textId="77777777" w:rsidTr="00A13794">
        <w:tc>
          <w:tcPr>
            <w:tcW w:w="279" w:type="dxa"/>
            <w:tcBorders>
              <w:top w:val="single" w:sz="4" w:space="0" w:color="auto"/>
              <w:bottom w:val="nil"/>
            </w:tcBorders>
            <w:tcMar>
              <w:top w:w="0" w:type="dxa"/>
              <w:left w:w="28" w:type="dxa"/>
              <w:bottom w:w="57" w:type="dxa"/>
              <w:right w:w="28" w:type="dxa"/>
            </w:tcMar>
          </w:tcPr>
          <w:p w14:paraId="0707632C" w14:textId="14D66455" w:rsidR="00BF72C5" w:rsidRPr="00B0262B" w:rsidRDefault="00BF72C5" w:rsidP="00BF72C5">
            <w:pPr>
              <w:jc w:val="right"/>
              <w:rPr>
                <w:szCs w:val="21"/>
              </w:rPr>
            </w:pPr>
            <w:r w:rsidRPr="00B0262B">
              <w:rPr>
                <w:rFonts w:hint="eastAsia"/>
                <w:szCs w:val="21"/>
              </w:rPr>
              <w:t>15</w:t>
            </w:r>
          </w:p>
        </w:tc>
        <w:tc>
          <w:tcPr>
            <w:tcW w:w="1276" w:type="dxa"/>
            <w:tcBorders>
              <w:top w:val="single" w:sz="4" w:space="0" w:color="auto"/>
              <w:bottom w:val="nil"/>
              <w:right w:val="single" w:sz="4" w:space="0" w:color="auto"/>
            </w:tcBorders>
            <w:tcMar>
              <w:top w:w="0" w:type="dxa"/>
              <w:left w:w="57" w:type="dxa"/>
              <w:bottom w:w="57" w:type="dxa"/>
              <w:right w:w="57" w:type="dxa"/>
            </w:tcMar>
          </w:tcPr>
          <w:p w14:paraId="3ABAE950" w14:textId="77777777" w:rsidR="00BF72C5" w:rsidRPr="00B0262B" w:rsidRDefault="00BF72C5" w:rsidP="00BF72C5">
            <w:pPr>
              <w:widowControl/>
              <w:rPr>
                <w:szCs w:val="21"/>
              </w:rPr>
            </w:pPr>
            <w:r w:rsidRPr="00B0262B">
              <w:rPr>
                <w:rFonts w:hint="eastAsia"/>
                <w:szCs w:val="21"/>
              </w:rPr>
              <w:t>必要な医療の提供が困難な場合等の措置等</w:t>
            </w:r>
          </w:p>
          <w:p w14:paraId="41745066"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3D227C" w14:textId="4825FE96"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医師は、入所者の病状からみて当該介護老人保健施設において自ら必要な医療を提供することが困難であると認めたときは、協力</w:t>
            </w:r>
            <w:r w:rsidRPr="00350D45">
              <w:rPr>
                <w:rFonts w:ascii="ＭＳ ゴシック" w:eastAsia="ＭＳ ゴシック" w:hAnsi="ＭＳ ゴシック" w:hint="eastAsia"/>
                <w:b/>
                <w:bCs/>
                <w:color w:val="FF0000"/>
                <w:szCs w:val="21"/>
              </w:rPr>
              <w:t>医療機関</w:t>
            </w:r>
            <w:r w:rsidRPr="004E0078">
              <w:rPr>
                <w:rFonts w:ascii="ＭＳ ゴシック" w:eastAsia="ＭＳ ゴシック" w:hAnsi="ＭＳ ゴシック" w:hint="eastAsia"/>
                <w:b/>
                <w:bCs/>
                <w:szCs w:val="21"/>
              </w:rPr>
              <w:t>その他適当な病院若しくは診療所への入院のための措置を講じ、又は他の医師の対診を求める等診療について</w:t>
            </w:r>
            <w:r>
              <w:rPr>
                <w:rFonts w:ascii="ＭＳ ゴシック" w:eastAsia="ＭＳ ゴシック" w:hAnsi="ＭＳ ゴシック" w:hint="eastAsia"/>
                <w:b/>
                <w:bCs/>
                <w:szCs w:val="21"/>
              </w:rPr>
              <w:t>、</w:t>
            </w:r>
            <w:r w:rsidRPr="004E0078">
              <w:rPr>
                <w:rFonts w:ascii="ＭＳ ゴシック" w:eastAsia="ＭＳ ゴシック" w:hAnsi="ＭＳ ゴシック" w:hint="eastAsia"/>
                <w:b/>
                <w:bCs/>
                <w:szCs w:val="21"/>
              </w:rPr>
              <w:t>適切な措置を講じていますか。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493CE9C" w14:textId="77777777" w:rsidR="00BF72C5" w:rsidRPr="00BA430E" w:rsidRDefault="00B267A9" w:rsidP="00BF72C5">
            <w:pPr>
              <w:jc w:val="left"/>
              <w:rPr>
                <w:sz w:val="20"/>
                <w:szCs w:val="20"/>
              </w:rPr>
            </w:pPr>
            <w:sdt>
              <w:sdtPr>
                <w:rPr>
                  <w:sz w:val="20"/>
                  <w:szCs w:val="20"/>
                </w:rPr>
                <w:id w:val="34344311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1260C930" w14:textId="656A36DF" w:rsidR="00BF72C5" w:rsidRPr="00BA430E" w:rsidRDefault="00B267A9" w:rsidP="00BF72C5">
            <w:pPr>
              <w:jc w:val="left"/>
              <w:rPr>
                <w:sz w:val="20"/>
                <w:szCs w:val="20"/>
              </w:rPr>
            </w:pPr>
            <w:sdt>
              <w:sdtPr>
                <w:rPr>
                  <w:sz w:val="20"/>
                  <w:szCs w:val="20"/>
                </w:rPr>
                <w:id w:val="1794242736"/>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612FD9F" w14:textId="73007713" w:rsidR="00BF72C5" w:rsidRPr="00AC3C62" w:rsidRDefault="00BF72C5" w:rsidP="00BF72C5">
            <w:pPr>
              <w:widowControl/>
              <w:jc w:val="left"/>
              <w:rPr>
                <w:sz w:val="18"/>
                <w:szCs w:val="18"/>
              </w:rPr>
            </w:pPr>
            <w:r w:rsidRPr="00AC3C62">
              <w:rPr>
                <w:rFonts w:hint="eastAsia"/>
                <w:sz w:val="18"/>
                <w:szCs w:val="18"/>
              </w:rPr>
              <w:t>条例19条</w:t>
            </w:r>
            <w:r w:rsidRPr="00AC3C62">
              <w:rPr>
                <w:rFonts w:hint="eastAsia"/>
                <w:sz w:val="18"/>
                <w:szCs w:val="18"/>
              </w:rPr>
              <w:br/>
              <w:t>第1項</w:t>
            </w:r>
            <w:r w:rsidRPr="00AC3C62">
              <w:rPr>
                <w:rFonts w:hint="eastAsia"/>
                <w:sz w:val="18"/>
                <w:szCs w:val="18"/>
              </w:rPr>
              <w:br/>
              <w:t>平12老企44</w:t>
            </w:r>
            <w:r w:rsidRPr="00AC3C62">
              <w:rPr>
                <w:rFonts w:hint="eastAsia"/>
                <w:sz w:val="18"/>
                <w:szCs w:val="18"/>
              </w:rPr>
              <w:br/>
              <w:t>第4の14(1)(2)</w:t>
            </w:r>
          </w:p>
        </w:tc>
      </w:tr>
      <w:tr w:rsidR="00BF72C5" w:rsidRPr="0002410B" w14:paraId="5F39B2AC" w14:textId="77777777" w:rsidTr="00A13794">
        <w:tc>
          <w:tcPr>
            <w:tcW w:w="279" w:type="dxa"/>
            <w:tcBorders>
              <w:top w:val="nil"/>
              <w:bottom w:val="nil"/>
            </w:tcBorders>
            <w:tcMar>
              <w:top w:w="0" w:type="dxa"/>
              <w:left w:w="28" w:type="dxa"/>
              <w:bottom w:w="57" w:type="dxa"/>
              <w:right w:w="28" w:type="dxa"/>
            </w:tcMar>
          </w:tcPr>
          <w:p w14:paraId="134CC0D9"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28F0281"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35FAEC8" w14:textId="77DA9704"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入所者に係る往診及び通院(対診)は、平成12年３月31日老企第59号通知「介護老人保健施設入所者に係る往診及び通院(対診)について」に沿って適切に取り扱っていますか。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718DA1F" w14:textId="77777777" w:rsidR="00BF72C5" w:rsidRPr="00BA430E" w:rsidRDefault="00B267A9" w:rsidP="00BF72C5">
            <w:pPr>
              <w:jc w:val="left"/>
              <w:rPr>
                <w:sz w:val="20"/>
                <w:szCs w:val="20"/>
              </w:rPr>
            </w:pPr>
            <w:sdt>
              <w:sdtPr>
                <w:rPr>
                  <w:sz w:val="20"/>
                  <w:szCs w:val="20"/>
                </w:rPr>
                <w:id w:val="-155841958"/>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48C11709" w14:textId="6F74B704" w:rsidR="00BF72C5" w:rsidRPr="00BA430E" w:rsidRDefault="00B267A9" w:rsidP="00BF72C5">
            <w:pPr>
              <w:jc w:val="left"/>
              <w:rPr>
                <w:sz w:val="20"/>
                <w:szCs w:val="20"/>
              </w:rPr>
            </w:pPr>
            <w:sdt>
              <w:sdtPr>
                <w:rPr>
                  <w:sz w:val="20"/>
                  <w:szCs w:val="20"/>
                </w:rPr>
                <w:id w:val="150624553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29D7FB9" w14:textId="2D20DE11"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第4の14の(3)</w:t>
            </w:r>
          </w:p>
        </w:tc>
      </w:tr>
      <w:tr w:rsidR="00BF72C5" w:rsidRPr="0002410B" w14:paraId="5DF5C877" w14:textId="77777777" w:rsidTr="00A13794">
        <w:tc>
          <w:tcPr>
            <w:tcW w:w="279" w:type="dxa"/>
            <w:tcBorders>
              <w:top w:val="nil"/>
              <w:bottom w:val="nil"/>
            </w:tcBorders>
            <w:tcMar>
              <w:top w:w="0" w:type="dxa"/>
              <w:left w:w="28" w:type="dxa"/>
              <w:bottom w:w="57" w:type="dxa"/>
              <w:right w:w="28" w:type="dxa"/>
            </w:tcMar>
          </w:tcPr>
          <w:p w14:paraId="438861DA"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1EBB37"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00110B6" w14:textId="4EC2422F"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不必要に入所者のために往診を求め、又は入所者を病院若しくは診療所に通院させていませんか。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EA9F87" w14:textId="61ECD78A" w:rsidR="00BF72C5" w:rsidRPr="00BA430E" w:rsidRDefault="00B267A9" w:rsidP="00BF72C5">
            <w:pPr>
              <w:jc w:val="left"/>
              <w:rPr>
                <w:sz w:val="20"/>
                <w:szCs w:val="20"/>
              </w:rPr>
            </w:pPr>
            <w:sdt>
              <w:sdtPr>
                <w:rPr>
                  <w:sz w:val="20"/>
                  <w:szCs w:val="20"/>
                </w:rPr>
                <w:id w:val="146709448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Pr>
                <w:rFonts w:hint="eastAsia"/>
                <w:sz w:val="20"/>
                <w:szCs w:val="20"/>
              </w:rPr>
              <w:t>いない</w:t>
            </w:r>
          </w:p>
          <w:p w14:paraId="53EAE6E4" w14:textId="7130F458" w:rsidR="00BF72C5" w:rsidRPr="00BA430E" w:rsidRDefault="00B267A9" w:rsidP="00BF72C5">
            <w:pPr>
              <w:jc w:val="left"/>
              <w:rPr>
                <w:sz w:val="20"/>
                <w:szCs w:val="20"/>
              </w:rPr>
            </w:pPr>
            <w:sdt>
              <w:sdtPr>
                <w:rPr>
                  <w:sz w:val="20"/>
                  <w:szCs w:val="20"/>
                </w:rPr>
                <w:id w:val="-1138181305"/>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5A88B52" w14:textId="1AB6DAA7" w:rsidR="00BF72C5" w:rsidRPr="00AC3C62" w:rsidRDefault="00BF72C5" w:rsidP="00BF72C5">
            <w:pPr>
              <w:widowControl/>
              <w:jc w:val="left"/>
              <w:rPr>
                <w:sz w:val="18"/>
                <w:szCs w:val="18"/>
              </w:rPr>
            </w:pPr>
            <w:r w:rsidRPr="00AC3C62">
              <w:rPr>
                <w:rFonts w:hint="eastAsia"/>
                <w:sz w:val="18"/>
                <w:szCs w:val="18"/>
              </w:rPr>
              <w:t>条例第19条</w:t>
            </w:r>
            <w:r w:rsidRPr="00AC3C62">
              <w:rPr>
                <w:rFonts w:hint="eastAsia"/>
                <w:sz w:val="18"/>
                <w:szCs w:val="18"/>
              </w:rPr>
              <w:br/>
              <w:t>第2項</w:t>
            </w:r>
          </w:p>
        </w:tc>
      </w:tr>
      <w:tr w:rsidR="00BF72C5" w:rsidRPr="0002410B" w14:paraId="70CD31DB" w14:textId="77777777" w:rsidTr="00A13794">
        <w:tc>
          <w:tcPr>
            <w:tcW w:w="279" w:type="dxa"/>
            <w:tcBorders>
              <w:top w:val="nil"/>
              <w:bottom w:val="nil"/>
            </w:tcBorders>
            <w:tcMar>
              <w:top w:w="0" w:type="dxa"/>
              <w:left w:w="28" w:type="dxa"/>
              <w:bottom w:w="57" w:type="dxa"/>
              <w:right w:w="28" w:type="dxa"/>
            </w:tcMar>
          </w:tcPr>
          <w:p w14:paraId="39186ADA"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8C7FD11"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B446725" w14:textId="51969CE6"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入所者のために往診を求め、又は入所者を病院若しくは診療所に通院させる場合には、当該病院又は診療所の医師又は歯科医師に対し、当該入所者の診療状況に関する情報の提供を行っていますか。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4B4E853" w14:textId="77777777" w:rsidR="00BF72C5" w:rsidRPr="00BA430E" w:rsidRDefault="00B267A9" w:rsidP="00BF72C5">
            <w:pPr>
              <w:jc w:val="left"/>
              <w:rPr>
                <w:sz w:val="20"/>
                <w:szCs w:val="20"/>
              </w:rPr>
            </w:pPr>
            <w:sdt>
              <w:sdtPr>
                <w:rPr>
                  <w:sz w:val="20"/>
                  <w:szCs w:val="20"/>
                </w:rPr>
                <w:id w:val="-195609097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7A35B48E" w14:textId="6B419FDA" w:rsidR="00BF72C5" w:rsidRPr="00BA430E" w:rsidRDefault="00B267A9" w:rsidP="00BF72C5">
            <w:pPr>
              <w:jc w:val="left"/>
              <w:rPr>
                <w:sz w:val="20"/>
                <w:szCs w:val="20"/>
              </w:rPr>
            </w:pPr>
            <w:sdt>
              <w:sdtPr>
                <w:rPr>
                  <w:sz w:val="20"/>
                  <w:szCs w:val="20"/>
                </w:rPr>
                <w:id w:val="-163594061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95C9BAD" w14:textId="04FF8CB9" w:rsidR="00BF72C5" w:rsidRPr="00AC3C62" w:rsidRDefault="00BF72C5" w:rsidP="00BF72C5">
            <w:pPr>
              <w:widowControl/>
              <w:jc w:val="left"/>
              <w:rPr>
                <w:sz w:val="18"/>
                <w:szCs w:val="18"/>
              </w:rPr>
            </w:pPr>
            <w:r w:rsidRPr="00AC3C62">
              <w:rPr>
                <w:rFonts w:hint="eastAsia"/>
                <w:sz w:val="18"/>
                <w:szCs w:val="18"/>
              </w:rPr>
              <w:t>条例第19条</w:t>
            </w:r>
            <w:r w:rsidRPr="00AC3C62">
              <w:rPr>
                <w:rFonts w:hint="eastAsia"/>
                <w:sz w:val="18"/>
                <w:szCs w:val="18"/>
              </w:rPr>
              <w:br/>
              <w:t>第3項</w:t>
            </w:r>
          </w:p>
        </w:tc>
      </w:tr>
      <w:tr w:rsidR="00BF72C5" w:rsidRPr="0002410B" w14:paraId="6B6A7AC8" w14:textId="77777777" w:rsidTr="00A13794">
        <w:tc>
          <w:tcPr>
            <w:tcW w:w="279" w:type="dxa"/>
            <w:tcBorders>
              <w:top w:val="nil"/>
              <w:bottom w:val="nil"/>
            </w:tcBorders>
            <w:tcMar>
              <w:top w:w="0" w:type="dxa"/>
              <w:left w:w="28" w:type="dxa"/>
              <w:bottom w:w="57" w:type="dxa"/>
              <w:right w:w="28" w:type="dxa"/>
            </w:tcMar>
          </w:tcPr>
          <w:p w14:paraId="0AFEA210"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59BEAE5"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98F3E0A" w14:textId="0EE536B2"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入所者が往診を受けた医師若しくは歯科医師又は入所者が通院した病院若しくは診療所の医師若しくは歯科医師から当該入所者の療養上必要な情報の提供を受け、その情報により適切な診療を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2D4B6CF" w14:textId="77777777" w:rsidR="00BF72C5" w:rsidRPr="00BA430E" w:rsidRDefault="00B267A9" w:rsidP="00BF72C5">
            <w:pPr>
              <w:jc w:val="left"/>
              <w:rPr>
                <w:sz w:val="20"/>
                <w:szCs w:val="20"/>
              </w:rPr>
            </w:pPr>
            <w:sdt>
              <w:sdtPr>
                <w:rPr>
                  <w:sz w:val="20"/>
                  <w:szCs w:val="20"/>
                </w:rPr>
                <w:id w:val="673612758"/>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774BE038" w14:textId="0575D1F5" w:rsidR="00BF72C5" w:rsidRPr="00BA430E" w:rsidRDefault="00B267A9" w:rsidP="00BF72C5">
            <w:pPr>
              <w:jc w:val="left"/>
              <w:rPr>
                <w:sz w:val="20"/>
                <w:szCs w:val="20"/>
              </w:rPr>
            </w:pPr>
            <w:sdt>
              <w:sdtPr>
                <w:rPr>
                  <w:sz w:val="20"/>
                  <w:szCs w:val="20"/>
                </w:rPr>
                <w:id w:val="123506511"/>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4E5B556" w14:textId="6A94676A" w:rsidR="00BF72C5" w:rsidRPr="00AC3C62" w:rsidRDefault="00BF72C5" w:rsidP="00BF72C5">
            <w:pPr>
              <w:widowControl/>
              <w:jc w:val="left"/>
              <w:rPr>
                <w:sz w:val="18"/>
                <w:szCs w:val="18"/>
              </w:rPr>
            </w:pPr>
            <w:r w:rsidRPr="00AC3C62">
              <w:rPr>
                <w:rFonts w:hint="eastAsia"/>
                <w:sz w:val="18"/>
                <w:szCs w:val="18"/>
              </w:rPr>
              <w:t>条例第19条</w:t>
            </w:r>
            <w:r w:rsidRPr="00AC3C62">
              <w:rPr>
                <w:rFonts w:hint="eastAsia"/>
                <w:sz w:val="18"/>
                <w:szCs w:val="18"/>
              </w:rPr>
              <w:br/>
              <w:t>第4項</w:t>
            </w:r>
          </w:p>
        </w:tc>
      </w:tr>
      <w:tr w:rsidR="00BF72C5" w:rsidRPr="0002410B" w14:paraId="5596202E" w14:textId="77777777" w:rsidTr="00A13794">
        <w:tc>
          <w:tcPr>
            <w:tcW w:w="279" w:type="dxa"/>
            <w:tcBorders>
              <w:top w:val="nil"/>
              <w:bottom w:val="single" w:sz="4" w:space="0" w:color="auto"/>
            </w:tcBorders>
            <w:tcMar>
              <w:top w:w="0" w:type="dxa"/>
              <w:left w:w="28" w:type="dxa"/>
              <w:bottom w:w="57" w:type="dxa"/>
              <w:right w:w="28" w:type="dxa"/>
            </w:tcMar>
          </w:tcPr>
          <w:p w14:paraId="6EF542FD" w14:textId="77777777" w:rsidR="00BF72C5" w:rsidRPr="00B0262B" w:rsidRDefault="00BF72C5" w:rsidP="00BF72C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5217D952"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7F910E7" w14:textId="00B1EE14"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⑹</w:t>
            </w:r>
            <w:r w:rsidRPr="004E0078">
              <w:rPr>
                <w:rFonts w:ascii="ＭＳ ゴシック" w:eastAsia="ＭＳ ゴシック" w:hAnsi="ＭＳ ゴシック" w:hint="eastAsia"/>
                <w:b/>
                <w:bCs/>
                <w:szCs w:val="21"/>
              </w:rPr>
              <w:t xml:space="preserve">　入所者を保険医療機関等に通院させる場合には、提供している介護保健施設サービスについて必要な事項が記入されている入所者の健康手帳及び被保険者証を携えて受診させていますか。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57878D0" w14:textId="77777777" w:rsidR="00BF72C5" w:rsidRPr="00BA430E" w:rsidRDefault="00B267A9" w:rsidP="00BF72C5">
            <w:pPr>
              <w:jc w:val="left"/>
              <w:rPr>
                <w:sz w:val="20"/>
                <w:szCs w:val="20"/>
              </w:rPr>
            </w:pPr>
            <w:sdt>
              <w:sdtPr>
                <w:rPr>
                  <w:sz w:val="20"/>
                  <w:szCs w:val="20"/>
                </w:rPr>
                <w:id w:val="-1376246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290A6043" w14:textId="69BF86C5" w:rsidR="00BF72C5" w:rsidRPr="00BA430E" w:rsidRDefault="00B267A9" w:rsidP="00BF72C5">
            <w:pPr>
              <w:jc w:val="left"/>
              <w:rPr>
                <w:sz w:val="20"/>
                <w:szCs w:val="20"/>
              </w:rPr>
            </w:pPr>
            <w:sdt>
              <w:sdtPr>
                <w:rPr>
                  <w:sz w:val="20"/>
                  <w:szCs w:val="20"/>
                </w:rPr>
                <w:id w:val="-1095631208"/>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E1BA503" w14:textId="351DBC5A" w:rsidR="00BF72C5" w:rsidRPr="00AC3C62" w:rsidRDefault="00BF72C5" w:rsidP="00BF72C5">
            <w:pPr>
              <w:widowControl/>
              <w:jc w:val="left"/>
              <w:rPr>
                <w:sz w:val="18"/>
                <w:szCs w:val="18"/>
              </w:rPr>
            </w:pPr>
            <w:r w:rsidRPr="00AC3C62">
              <w:rPr>
                <w:rFonts w:hint="eastAsia"/>
                <w:sz w:val="18"/>
                <w:szCs w:val="18"/>
              </w:rPr>
              <w:t>平12老企59</w:t>
            </w:r>
            <w:r w:rsidRPr="00AC3C62">
              <w:rPr>
                <w:rFonts w:hint="eastAsia"/>
                <w:sz w:val="18"/>
                <w:szCs w:val="18"/>
              </w:rPr>
              <w:br/>
              <w:t>2の(1)</w:t>
            </w:r>
          </w:p>
        </w:tc>
      </w:tr>
      <w:tr w:rsidR="00BF72C5" w:rsidRPr="0002410B" w14:paraId="0F4E36EA" w14:textId="77777777" w:rsidTr="00A13794">
        <w:tc>
          <w:tcPr>
            <w:tcW w:w="279" w:type="dxa"/>
            <w:tcBorders>
              <w:top w:val="single" w:sz="4" w:space="0" w:color="auto"/>
              <w:bottom w:val="nil"/>
            </w:tcBorders>
            <w:tcMar>
              <w:top w:w="0" w:type="dxa"/>
              <w:left w:w="28" w:type="dxa"/>
              <w:bottom w:w="57" w:type="dxa"/>
              <w:right w:w="28" w:type="dxa"/>
            </w:tcMar>
          </w:tcPr>
          <w:p w14:paraId="7B5D7879" w14:textId="6F836E3C" w:rsidR="00BF72C5" w:rsidRPr="00B0262B" w:rsidRDefault="00BF72C5" w:rsidP="00BF72C5">
            <w:pPr>
              <w:jc w:val="right"/>
              <w:rPr>
                <w:szCs w:val="21"/>
              </w:rPr>
            </w:pPr>
            <w:r w:rsidRPr="00B0262B">
              <w:rPr>
                <w:rFonts w:hint="eastAsia"/>
                <w:szCs w:val="21"/>
              </w:rPr>
              <w:t>16</w:t>
            </w:r>
          </w:p>
        </w:tc>
        <w:tc>
          <w:tcPr>
            <w:tcW w:w="1276" w:type="dxa"/>
            <w:tcBorders>
              <w:top w:val="single" w:sz="4" w:space="0" w:color="auto"/>
              <w:bottom w:val="nil"/>
              <w:right w:val="single" w:sz="4" w:space="0" w:color="auto"/>
            </w:tcBorders>
            <w:tcMar>
              <w:top w:w="0" w:type="dxa"/>
              <w:left w:w="57" w:type="dxa"/>
              <w:bottom w:w="57" w:type="dxa"/>
              <w:right w:w="57" w:type="dxa"/>
            </w:tcMar>
          </w:tcPr>
          <w:p w14:paraId="310746DF" w14:textId="77777777" w:rsidR="00BF72C5" w:rsidRPr="00B0262B" w:rsidRDefault="00BF72C5" w:rsidP="00BF72C5">
            <w:pPr>
              <w:widowControl/>
              <w:rPr>
                <w:szCs w:val="21"/>
              </w:rPr>
            </w:pPr>
            <w:r w:rsidRPr="00B0262B">
              <w:rPr>
                <w:rFonts w:hint="eastAsia"/>
                <w:szCs w:val="21"/>
              </w:rPr>
              <w:t>機能訓練</w:t>
            </w:r>
          </w:p>
          <w:p w14:paraId="4BE3AC26"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85000BF" w14:textId="0FDE2533"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 xml:space="preserve">⑴　</w:t>
            </w:r>
            <w:r w:rsidRPr="004E0078">
              <w:rPr>
                <w:rFonts w:ascii="ＭＳ ゴシック" w:eastAsia="ＭＳ ゴシック" w:hAnsi="ＭＳ ゴシック" w:hint="eastAsia"/>
                <w:b/>
                <w:bCs/>
                <w:szCs w:val="21"/>
              </w:rPr>
              <w:t>入所者の心身の諸機能の維持回復を図り、日常生活の自立を助けるため、医師、理学療法士若しくは作業療法士又は言語療法士の指導のもとに、理学療法、作業療法その他必要なリハビリテーションを計画的に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68B0557" w14:textId="77777777" w:rsidR="00BF72C5" w:rsidRPr="00BA430E" w:rsidRDefault="00B267A9" w:rsidP="00BF72C5">
            <w:pPr>
              <w:jc w:val="left"/>
              <w:rPr>
                <w:sz w:val="20"/>
                <w:szCs w:val="20"/>
              </w:rPr>
            </w:pPr>
            <w:sdt>
              <w:sdtPr>
                <w:rPr>
                  <w:sz w:val="20"/>
                  <w:szCs w:val="20"/>
                </w:rPr>
                <w:id w:val="-114419622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3039A283" w14:textId="0E58BD97" w:rsidR="00BF72C5" w:rsidRPr="00BA430E" w:rsidRDefault="00B267A9" w:rsidP="00BF72C5">
            <w:pPr>
              <w:jc w:val="left"/>
              <w:rPr>
                <w:sz w:val="20"/>
                <w:szCs w:val="20"/>
              </w:rPr>
            </w:pPr>
            <w:sdt>
              <w:sdtPr>
                <w:rPr>
                  <w:sz w:val="20"/>
                  <w:szCs w:val="20"/>
                </w:rPr>
                <w:id w:val="47326087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E1C50A3" w14:textId="075FBAB8" w:rsidR="00BF72C5" w:rsidRPr="00AC3C62" w:rsidRDefault="00BF72C5" w:rsidP="00BF72C5">
            <w:pPr>
              <w:widowControl/>
              <w:jc w:val="left"/>
              <w:rPr>
                <w:sz w:val="18"/>
                <w:szCs w:val="18"/>
              </w:rPr>
            </w:pPr>
            <w:r w:rsidRPr="00AC3C62">
              <w:rPr>
                <w:rFonts w:hint="eastAsia"/>
                <w:sz w:val="18"/>
                <w:szCs w:val="18"/>
              </w:rPr>
              <w:t>条例第20条</w:t>
            </w:r>
            <w:r w:rsidRPr="00AC3C62">
              <w:rPr>
                <w:rFonts w:hint="eastAsia"/>
                <w:sz w:val="18"/>
                <w:szCs w:val="18"/>
              </w:rPr>
              <w:br/>
              <w:t>平12老企44</w:t>
            </w:r>
            <w:r w:rsidRPr="00AC3C62">
              <w:rPr>
                <w:rFonts w:hint="eastAsia"/>
                <w:sz w:val="18"/>
                <w:szCs w:val="18"/>
              </w:rPr>
              <w:br/>
              <w:t>第4の1</w:t>
            </w:r>
          </w:p>
        </w:tc>
      </w:tr>
      <w:tr w:rsidR="00BF72C5" w:rsidRPr="0002410B" w14:paraId="71B4E659" w14:textId="77777777" w:rsidTr="00A13794">
        <w:tc>
          <w:tcPr>
            <w:tcW w:w="279" w:type="dxa"/>
            <w:tcBorders>
              <w:top w:val="nil"/>
              <w:bottom w:val="nil"/>
            </w:tcBorders>
            <w:tcMar>
              <w:top w:w="0" w:type="dxa"/>
              <w:left w:w="28" w:type="dxa"/>
              <w:bottom w:w="57" w:type="dxa"/>
              <w:right w:w="28" w:type="dxa"/>
            </w:tcMar>
          </w:tcPr>
          <w:p w14:paraId="469D5D3D"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E0EC9C6"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3BC955F" w14:textId="77777777" w:rsidR="00BF72C5"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訓練の目標を設定し、定期的に評価を行うことにより、効果的な機能訓練が行えるようにしていますか。</w:t>
            </w:r>
          </w:p>
          <w:p w14:paraId="385F77E3" w14:textId="04657816" w:rsidR="007D49D2" w:rsidRPr="007635C6" w:rsidRDefault="007D49D2" w:rsidP="00BF72C5">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05F98B9" w14:textId="77777777" w:rsidR="00BF72C5" w:rsidRPr="00BA430E" w:rsidRDefault="00B267A9" w:rsidP="00BF72C5">
            <w:pPr>
              <w:jc w:val="left"/>
              <w:rPr>
                <w:sz w:val="20"/>
                <w:szCs w:val="20"/>
              </w:rPr>
            </w:pPr>
            <w:sdt>
              <w:sdtPr>
                <w:rPr>
                  <w:sz w:val="20"/>
                  <w:szCs w:val="20"/>
                </w:rPr>
                <w:id w:val="60214311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418719D4" w14:textId="2E72C401" w:rsidR="00BF72C5" w:rsidRPr="00BA430E" w:rsidRDefault="00B267A9" w:rsidP="00BF72C5">
            <w:pPr>
              <w:jc w:val="left"/>
              <w:rPr>
                <w:sz w:val="20"/>
                <w:szCs w:val="20"/>
              </w:rPr>
            </w:pPr>
            <w:sdt>
              <w:sdtPr>
                <w:rPr>
                  <w:sz w:val="20"/>
                  <w:szCs w:val="20"/>
                </w:rPr>
                <w:id w:val="2060354081"/>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6F6B619" w14:textId="2E17A589"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第4の15</w:t>
            </w:r>
          </w:p>
        </w:tc>
      </w:tr>
      <w:tr w:rsidR="00BF72C5" w:rsidRPr="0002410B" w14:paraId="10A49E70" w14:textId="77777777" w:rsidTr="00A13794">
        <w:tc>
          <w:tcPr>
            <w:tcW w:w="279" w:type="dxa"/>
            <w:tcBorders>
              <w:top w:val="nil"/>
              <w:bottom w:val="nil"/>
            </w:tcBorders>
            <w:tcMar>
              <w:top w:w="0" w:type="dxa"/>
              <w:left w:w="28" w:type="dxa"/>
              <w:bottom w:w="57" w:type="dxa"/>
              <w:right w:w="28" w:type="dxa"/>
            </w:tcMar>
          </w:tcPr>
          <w:p w14:paraId="43F5DB8B"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9F43D09"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9D65E6F" w14:textId="707AD49A"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入所者１人について、少なくとも週２回程度行っていますか。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A7A338D" w14:textId="77777777" w:rsidR="00BF72C5" w:rsidRPr="00BA430E" w:rsidRDefault="00B267A9" w:rsidP="00BF72C5">
            <w:pPr>
              <w:jc w:val="left"/>
              <w:rPr>
                <w:sz w:val="20"/>
                <w:szCs w:val="20"/>
              </w:rPr>
            </w:pPr>
            <w:sdt>
              <w:sdtPr>
                <w:rPr>
                  <w:sz w:val="20"/>
                  <w:szCs w:val="20"/>
                </w:rPr>
                <w:id w:val="47612045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6FF18BD5" w14:textId="5D1862D1" w:rsidR="00BF72C5" w:rsidRPr="00BA430E" w:rsidRDefault="00B267A9" w:rsidP="00BF72C5">
            <w:pPr>
              <w:jc w:val="left"/>
              <w:rPr>
                <w:sz w:val="20"/>
                <w:szCs w:val="20"/>
              </w:rPr>
            </w:pPr>
            <w:sdt>
              <w:sdtPr>
                <w:rPr>
                  <w:sz w:val="20"/>
                  <w:szCs w:val="20"/>
                </w:rPr>
                <w:id w:val="-55910062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08E5D79" w14:textId="7E257B8C"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第4の15</w:t>
            </w:r>
          </w:p>
        </w:tc>
      </w:tr>
      <w:tr w:rsidR="00BF72C5" w:rsidRPr="0002410B" w14:paraId="504BB116" w14:textId="77777777" w:rsidTr="00A13794">
        <w:tc>
          <w:tcPr>
            <w:tcW w:w="279" w:type="dxa"/>
            <w:tcBorders>
              <w:top w:val="nil"/>
              <w:bottom w:val="nil"/>
            </w:tcBorders>
            <w:tcMar>
              <w:top w:w="0" w:type="dxa"/>
              <w:left w:w="28" w:type="dxa"/>
              <w:bottom w:w="57" w:type="dxa"/>
              <w:right w:w="28" w:type="dxa"/>
            </w:tcMar>
          </w:tcPr>
          <w:p w14:paraId="165EDA00"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FDDE507" w14:textId="77777777" w:rsidR="00BF72C5" w:rsidRPr="00B0262B" w:rsidRDefault="00BF72C5" w:rsidP="00BF72C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EA80BC5" w14:textId="0D6A8047"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医師、理学療法士、作業療法士、言語聴覚士その他の職種の者が共同して、入所者ごとのリハビリテーション実施計画を作成していますか。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922A2BA" w14:textId="77777777" w:rsidR="00BF72C5" w:rsidRPr="00BA430E" w:rsidRDefault="00B267A9" w:rsidP="00BF72C5">
            <w:pPr>
              <w:jc w:val="left"/>
              <w:rPr>
                <w:sz w:val="20"/>
                <w:szCs w:val="20"/>
              </w:rPr>
            </w:pPr>
            <w:sdt>
              <w:sdtPr>
                <w:rPr>
                  <w:sz w:val="20"/>
                  <w:szCs w:val="20"/>
                </w:rPr>
                <w:id w:val="-716899716"/>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5FD85051" w14:textId="50C98C71" w:rsidR="00BF72C5" w:rsidRPr="00BA430E" w:rsidRDefault="00B267A9" w:rsidP="00BF72C5">
            <w:pPr>
              <w:jc w:val="left"/>
              <w:rPr>
                <w:sz w:val="20"/>
                <w:szCs w:val="20"/>
              </w:rPr>
            </w:pPr>
            <w:sdt>
              <w:sdtPr>
                <w:rPr>
                  <w:sz w:val="20"/>
                  <w:szCs w:val="20"/>
                </w:rPr>
                <w:id w:val="-56580280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088E25C5" w14:textId="23A4D8DA"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第4の15イ</w:t>
            </w:r>
          </w:p>
        </w:tc>
      </w:tr>
      <w:tr w:rsidR="00BF72C5" w:rsidRPr="0002410B" w14:paraId="09261E47" w14:textId="77777777" w:rsidTr="00A13794">
        <w:tc>
          <w:tcPr>
            <w:tcW w:w="279" w:type="dxa"/>
            <w:tcBorders>
              <w:top w:val="nil"/>
              <w:bottom w:val="nil"/>
            </w:tcBorders>
            <w:tcMar>
              <w:top w:w="0" w:type="dxa"/>
              <w:left w:w="28" w:type="dxa"/>
              <w:bottom w:w="57" w:type="dxa"/>
              <w:right w:w="28" w:type="dxa"/>
            </w:tcMar>
          </w:tcPr>
          <w:p w14:paraId="02D56D84"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0D7103B" w14:textId="77777777" w:rsidR="00BF72C5" w:rsidRPr="00B0262B" w:rsidRDefault="00BF72C5" w:rsidP="00BF72C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59698E0" w14:textId="334D7A3E" w:rsidR="00BF72C5" w:rsidRPr="007635C6" w:rsidRDefault="00BF72C5" w:rsidP="00BF72C5">
            <w:pPr>
              <w:widowControl/>
              <w:ind w:left="210" w:hangingChars="100" w:hanging="210"/>
              <w:rPr>
                <w:szCs w:val="21"/>
              </w:rPr>
            </w:pPr>
            <w:r>
              <w:rPr>
                <w:rFonts w:hint="eastAsia"/>
                <w:szCs w:val="21"/>
              </w:rPr>
              <w:t>※</w:t>
            </w:r>
            <w:r w:rsidRPr="004E0078">
              <w:rPr>
                <w:rFonts w:hint="eastAsia"/>
                <w:szCs w:val="21"/>
              </w:rPr>
              <w:t xml:space="preserve">　なお、リハビリテーション実施計画に相当する内容を施設サービス計画の中に記載する場合は、その記載をもってリハビリテーション実施計画の作成に代えることができます。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D73BA5E" w14:textId="77777777" w:rsidR="00BF72C5" w:rsidRPr="00BA430E" w:rsidRDefault="00BF72C5" w:rsidP="00BF72C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BC17EB1" w14:textId="77777777" w:rsidR="00BF72C5" w:rsidRPr="00AC3C62" w:rsidRDefault="00BF72C5" w:rsidP="00BF72C5">
            <w:pPr>
              <w:jc w:val="left"/>
              <w:rPr>
                <w:sz w:val="18"/>
                <w:szCs w:val="18"/>
              </w:rPr>
            </w:pPr>
          </w:p>
        </w:tc>
      </w:tr>
      <w:tr w:rsidR="00BF72C5" w:rsidRPr="0002410B" w14:paraId="14BB319F" w14:textId="77777777" w:rsidTr="00A13794">
        <w:tc>
          <w:tcPr>
            <w:tcW w:w="279" w:type="dxa"/>
            <w:tcBorders>
              <w:top w:val="nil"/>
              <w:bottom w:val="nil"/>
            </w:tcBorders>
            <w:tcMar>
              <w:top w:w="0" w:type="dxa"/>
              <w:left w:w="28" w:type="dxa"/>
              <w:bottom w:w="57" w:type="dxa"/>
              <w:right w:w="28" w:type="dxa"/>
            </w:tcMar>
          </w:tcPr>
          <w:p w14:paraId="16643255"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CEBA49F"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173504" w14:textId="3981E1C0"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入所者ごとのリハビリテーション実施計画に従い医師又は医師の指示を受けた理学療法士、作業療法士又は言語聴覚士がリハビリテーションを行うとともに、入所者の状態を定期的に記録していますか。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407BD3E" w14:textId="77777777" w:rsidR="00BF72C5" w:rsidRPr="00BA430E" w:rsidRDefault="00B267A9" w:rsidP="00BF72C5">
            <w:pPr>
              <w:jc w:val="left"/>
              <w:rPr>
                <w:sz w:val="20"/>
                <w:szCs w:val="20"/>
              </w:rPr>
            </w:pPr>
            <w:sdt>
              <w:sdtPr>
                <w:rPr>
                  <w:sz w:val="20"/>
                  <w:szCs w:val="20"/>
                </w:rPr>
                <w:id w:val="-73424009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70599857" w14:textId="37F3B2FD" w:rsidR="00BF72C5" w:rsidRPr="00BA430E" w:rsidRDefault="00B267A9" w:rsidP="00BF72C5">
            <w:pPr>
              <w:jc w:val="left"/>
              <w:rPr>
                <w:sz w:val="20"/>
                <w:szCs w:val="20"/>
              </w:rPr>
            </w:pPr>
            <w:sdt>
              <w:sdtPr>
                <w:rPr>
                  <w:sz w:val="20"/>
                  <w:szCs w:val="20"/>
                </w:rPr>
                <w:id w:val="207099501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8364328" w14:textId="03202F54"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第4の15ロ</w:t>
            </w:r>
          </w:p>
        </w:tc>
      </w:tr>
      <w:tr w:rsidR="00BF72C5" w:rsidRPr="0002410B" w14:paraId="76F4173F" w14:textId="77777777" w:rsidTr="00A13794">
        <w:tc>
          <w:tcPr>
            <w:tcW w:w="279" w:type="dxa"/>
            <w:tcBorders>
              <w:top w:val="nil"/>
              <w:bottom w:val="nil"/>
            </w:tcBorders>
            <w:tcMar>
              <w:top w:w="0" w:type="dxa"/>
              <w:left w:w="28" w:type="dxa"/>
              <w:bottom w:w="57" w:type="dxa"/>
              <w:right w:w="28" w:type="dxa"/>
            </w:tcMar>
          </w:tcPr>
          <w:p w14:paraId="6C6B5D4D"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DE74A2E"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1C8FC04" w14:textId="77777777" w:rsidR="00BF72C5"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⑹</w:t>
            </w:r>
            <w:r w:rsidRPr="004E0078">
              <w:rPr>
                <w:rFonts w:ascii="ＭＳ ゴシック" w:eastAsia="ＭＳ ゴシック" w:hAnsi="ＭＳ ゴシック" w:hint="eastAsia"/>
                <w:b/>
                <w:bCs/>
                <w:szCs w:val="21"/>
              </w:rPr>
              <w:t xml:space="preserve">　入</w:t>
            </w:r>
            <w:r>
              <w:rPr>
                <w:rFonts w:ascii="ＭＳ ゴシック" w:eastAsia="ＭＳ ゴシック" w:hAnsi="ＭＳ ゴシック" w:hint="eastAsia"/>
                <w:b/>
                <w:bCs/>
                <w:szCs w:val="21"/>
              </w:rPr>
              <w:t>所者ごとのリハビリテーション実施計画の進捗状況を定期的に評価し、</w:t>
            </w:r>
            <w:r w:rsidRPr="004E0078">
              <w:rPr>
                <w:rFonts w:ascii="ＭＳ ゴシック" w:eastAsia="ＭＳ ゴシック" w:hAnsi="ＭＳ ゴシック" w:hint="eastAsia"/>
                <w:b/>
                <w:bCs/>
                <w:szCs w:val="21"/>
              </w:rPr>
              <w:t>必要に応じて当該計画を見直していますか。</w:t>
            </w:r>
          </w:p>
          <w:p w14:paraId="5D15C69D" w14:textId="54984CD9" w:rsidR="007D49D2" w:rsidRPr="007635C6" w:rsidRDefault="007D49D2" w:rsidP="00BF72C5">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3DFA994" w14:textId="77777777" w:rsidR="00BF72C5" w:rsidRPr="00BA430E" w:rsidRDefault="00B267A9" w:rsidP="00BF72C5">
            <w:pPr>
              <w:jc w:val="left"/>
              <w:rPr>
                <w:sz w:val="20"/>
                <w:szCs w:val="20"/>
              </w:rPr>
            </w:pPr>
            <w:sdt>
              <w:sdtPr>
                <w:rPr>
                  <w:sz w:val="20"/>
                  <w:szCs w:val="20"/>
                </w:rPr>
                <w:id w:val="539556496"/>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27715146" w14:textId="167980FD" w:rsidR="00BF72C5" w:rsidRPr="00BA430E" w:rsidRDefault="00B267A9" w:rsidP="00BF72C5">
            <w:pPr>
              <w:jc w:val="left"/>
              <w:rPr>
                <w:sz w:val="20"/>
                <w:szCs w:val="20"/>
              </w:rPr>
            </w:pPr>
            <w:sdt>
              <w:sdtPr>
                <w:rPr>
                  <w:sz w:val="20"/>
                  <w:szCs w:val="20"/>
                </w:rPr>
                <w:id w:val="-87092397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147B4E9" w14:textId="13462A7F"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第4の15ハ</w:t>
            </w:r>
          </w:p>
        </w:tc>
      </w:tr>
      <w:tr w:rsidR="00BF72C5" w:rsidRPr="0002410B" w14:paraId="6E5718D4" w14:textId="77777777" w:rsidTr="00A13794">
        <w:tc>
          <w:tcPr>
            <w:tcW w:w="279" w:type="dxa"/>
            <w:tcBorders>
              <w:top w:val="nil"/>
              <w:bottom w:val="single" w:sz="4" w:space="0" w:color="auto"/>
            </w:tcBorders>
            <w:tcMar>
              <w:top w:w="0" w:type="dxa"/>
              <w:left w:w="28" w:type="dxa"/>
              <w:bottom w:w="57" w:type="dxa"/>
              <w:right w:w="28" w:type="dxa"/>
            </w:tcMar>
          </w:tcPr>
          <w:p w14:paraId="0D2CCC78" w14:textId="77777777" w:rsidR="00BF72C5" w:rsidRPr="00B0262B" w:rsidRDefault="00BF72C5" w:rsidP="00BF72C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0AACBF62"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036D763" w14:textId="03EC83AA" w:rsidR="00BF72C5" w:rsidRPr="007635C6"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リハビリテーションを行う医師、理学療法士、作業療法士又は言語聴覚士が、看護職員、介護職員その他の職種の者に対し、リハビリテーションの観点から、日常生活上の留意点、介護の工夫等の情報を伝達していますか。 </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7AE4FB4" w14:textId="77777777" w:rsidR="00BF72C5" w:rsidRPr="00BA430E" w:rsidRDefault="00B267A9" w:rsidP="00BF72C5">
            <w:pPr>
              <w:jc w:val="left"/>
              <w:rPr>
                <w:sz w:val="20"/>
                <w:szCs w:val="20"/>
              </w:rPr>
            </w:pPr>
            <w:sdt>
              <w:sdtPr>
                <w:rPr>
                  <w:sz w:val="20"/>
                  <w:szCs w:val="20"/>
                </w:rPr>
                <w:id w:val="211709192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72F1C10F" w14:textId="35348CD3" w:rsidR="00BF72C5" w:rsidRPr="00BA430E" w:rsidRDefault="00B267A9" w:rsidP="00BF72C5">
            <w:pPr>
              <w:jc w:val="left"/>
              <w:rPr>
                <w:sz w:val="20"/>
                <w:szCs w:val="20"/>
              </w:rPr>
            </w:pPr>
            <w:sdt>
              <w:sdtPr>
                <w:rPr>
                  <w:sz w:val="20"/>
                  <w:szCs w:val="20"/>
                </w:rPr>
                <w:id w:val="1180231485"/>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F886352" w14:textId="61BD699F"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第4の15ニ</w:t>
            </w:r>
          </w:p>
        </w:tc>
      </w:tr>
      <w:tr w:rsidR="00BF72C5" w:rsidRPr="0002410B" w14:paraId="3978F0C8" w14:textId="77777777" w:rsidTr="00A13794">
        <w:tc>
          <w:tcPr>
            <w:tcW w:w="279" w:type="dxa"/>
            <w:tcBorders>
              <w:top w:val="single" w:sz="4" w:space="0" w:color="auto"/>
              <w:bottom w:val="nil"/>
            </w:tcBorders>
            <w:tcMar>
              <w:top w:w="0" w:type="dxa"/>
              <w:left w:w="28" w:type="dxa"/>
              <w:bottom w:w="57" w:type="dxa"/>
              <w:right w:w="28" w:type="dxa"/>
            </w:tcMar>
          </w:tcPr>
          <w:p w14:paraId="1E606744" w14:textId="5495204C" w:rsidR="00BF72C5" w:rsidRPr="00B0262B" w:rsidRDefault="00BF72C5" w:rsidP="00BF72C5">
            <w:pPr>
              <w:jc w:val="right"/>
              <w:rPr>
                <w:szCs w:val="21"/>
              </w:rPr>
            </w:pPr>
            <w:r w:rsidRPr="00B0262B">
              <w:rPr>
                <w:rFonts w:hint="eastAsia"/>
                <w:szCs w:val="21"/>
              </w:rPr>
              <w:t>17</w:t>
            </w:r>
          </w:p>
        </w:tc>
        <w:tc>
          <w:tcPr>
            <w:tcW w:w="1276" w:type="dxa"/>
            <w:tcBorders>
              <w:top w:val="single" w:sz="4" w:space="0" w:color="auto"/>
              <w:bottom w:val="nil"/>
              <w:right w:val="single" w:sz="4" w:space="0" w:color="auto"/>
            </w:tcBorders>
            <w:tcMar>
              <w:top w:w="0" w:type="dxa"/>
              <w:left w:w="57" w:type="dxa"/>
              <w:bottom w:w="57" w:type="dxa"/>
              <w:right w:w="57" w:type="dxa"/>
            </w:tcMar>
          </w:tcPr>
          <w:p w14:paraId="5322FBAE" w14:textId="3FC767E6" w:rsidR="00BF72C5" w:rsidRPr="00B0262B" w:rsidRDefault="00BF72C5" w:rsidP="00BF72C5">
            <w:pPr>
              <w:widowControl/>
              <w:rPr>
                <w:szCs w:val="21"/>
              </w:rPr>
            </w:pPr>
            <w:r w:rsidRPr="00B0262B">
              <w:rPr>
                <w:rFonts w:hint="eastAsia"/>
                <w:szCs w:val="21"/>
              </w:rPr>
              <w:t>栄養管理</w:t>
            </w:r>
          </w:p>
          <w:p w14:paraId="7366650E" w14:textId="77777777" w:rsidR="00BF72C5" w:rsidRPr="00B0262B" w:rsidRDefault="00BF72C5" w:rsidP="00BF72C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A3FC39F" w14:textId="2BAA1085" w:rsidR="00BF72C5" w:rsidRPr="004C1E59" w:rsidRDefault="00BF72C5" w:rsidP="00BF72C5">
            <w:pPr>
              <w:widowControl/>
              <w:ind w:firstLineChars="100" w:firstLine="211"/>
              <w:rPr>
                <w:rFonts w:ascii="ＭＳ ゴシック" w:eastAsia="ＭＳ ゴシック" w:hAnsi="ＭＳ ゴシック"/>
                <w:b/>
                <w:bCs/>
                <w:szCs w:val="21"/>
              </w:rPr>
            </w:pPr>
            <w:r w:rsidRPr="004C1E59">
              <w:rPr>
                <w:rFonts w:ascii="ＭＳ ゴシック" w:eastAsia="ＭＳ ゴシック" w:hAnsi="ＭＳ ゴシック" w:hint="eastAsia"/>
                <w:b/>
                <w:bCs/>
                <w:szCs w:val="21"/>
              </w:rPr>
              <w:t>入所者の栄養状態の維持及び改善を図り、自立した日常生活を営むことができるよう、各入所者の状態に応じた栄養管理を計画的に行っていますか。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E08F55E" w14:textId="77777777" w:rsidR="00BF72C5" w:rsidRPr="00BA430E" w:rsidRDefault="00B267A9" w:rsidP="00BF72C5">
            <w:pPr>
              <w:jc w:val="left"/>
              <w:rPr>
                <w:sz w:val="20"/>
                <w:szCs w:val="20"/>
              </w:rPr>
            </w:pPr>
            <w:sdt>
              <w:sdtPr>
                <w:rPr>
                  <w:sz w:val="20"/>
                  <w:szCs w:val="20"/>
                </w:rPr>
                <w:id w:val="-79459802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3B407637" w14:textId="48BA0478" w:rsidR="00BF72C5" w:rsidRPr="00BA430E" w:rsidRDefault="00B267A9" w:rsidP="00BF72C5">
            <w:pPr>
              <w:jc w:val="left"/>
              <w:rPr>
                <w:sz w:val="20"/>
                <w:szCs w:val="20"/>
              </w:rPr>
            </w:pPr>
            <w:sdt>
              <w:sdtPr>
                <w:rPr>
                  <w:sz w:val="20"/>
                  <w:szCs w:val="20"/>
                </w:rPr>
                <w:id w:val="110368459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3303F273" w14:textId="4DCCC45D"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第4の16</w:t>
            </w:r>
          </w:p>
        </w:tc>
      </w:tr>
      <w:tr w:rsidR="00BF72C5" w:rsidRPr="0002410B" w14:paraId="1EAA104C" w14:textId="77777777" w:rsidTr="00A13794">
        <w:tc>
          <w:tcPr>
            <w:tcW w:w="279" w:type="dxa"/>
            <w:tcBorders>
              <w:top w:val="nil"/>
              <w:bottom w:val="nil"/>
            </w:tcBorders>
            <w:tcMar>
              <w:top w:w="0" w:type="dxa"/>
              <w:left w:w="28" w:type="dxa"/>
              <w:bottom w:w="57" w:type="dxa"/>
              <w:right w:w="28" w:type="dxa"/>
            </w:tcMar>
          </w:tcPr>
          <w:p w14:paraId="6FB9FBAD"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CF8FF94" w14:textId="77777777" w:rsidR="00BF72C5" w:rsidRPr="00B0262B" w:rsidRDefault="00BF72C5" w:rsidP="00BF72C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71A19E" w14:textId="59177FBD" w:rsidR="00BF72C5" w:rsidRPr="004C1E59" w:rsidRDefault="00BF72C5" w:rsidP="00BF72C5">
            <w:pPr>
              <w:widowControl/>
              <w:ind w:left="210" w:hangingChars="100" w:hanging="210"/>
              <w:rPr>
                <w:szCs w:val="21"/>
              </w:rPr>
            </w:pPr>
            <w:r w:rsidRPr="004C1E59">
              <w:rPr>
                <w:rFonts w:hint="eastAsia"/>
                <w:szCs w:val="21"/>
              </w:rPr>
              <w:t>※　ただし、栄養士のみが配置されている施設や栄養士又は管理栄養士を置かないことができる施設については、併設施設や外部の管理栄養士の協力により行ってください。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D51DD80"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8AB4CB2" w14:textId="77777777" w:rsidR="00BF72C5" w:rsidRPr="00AC3C62" w:rsidRDefault="00BF72C5" w:rsidP="00BF72C5">
            <w:pPr>
              <w:jc w:val="left"/>
              <w:rPr>
                <w:sz w:val="18"/>
                <w:szCs w:val="18"/>
              </w:rPr>
            </w:pPr>
          </w:p>
        </w:tc>
      </w:tr>
      <w:tr w:rsidR="00BF72C5" w:rsidRPr="0002410B" w14:paraId="516471CA" w14:textId="77777777" w:rsidTr="00A13794">
        <w:tc>
          <w:tcPr>
            <w:tcW w:w="279" w:type="dxa"/>
            <w:tcBorders>
              <w:top w:val="nil"/>
              <w:bottom w:val="nil"/>
            </w:tcBorders>
            <w:tcMar>
              <w:top w:w="0" w:type="dxa"/>
              <w:left w:w="28" w:type="dxa"/>
              <w:bottom w:w="57" w:type="dxa"/>
              <w:right w:w="28" w:type="dxa"/>
            </w:tcMar>
          </w:tcPr>
          <w:p w14:paraId="7D3FFFF5"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B4B5DBB" w14:textId="77777777" w:rsidR="00BF72C5" w:rsidRPr="00B0262B" w:rsidRDefault="00BF72C5" w:rsidP="00BF72C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5578F00" w14:textId="380523D9" w:rsidR="00BF72C5" w:rsidRPr="004C1E59" w:rsidRDefault="00BF72C5" w:rsidP="00BF72C5">
            <w:pPr>
              <w:widowControl/>
              <w:rPr>
                <w:szCs w:val="21"/>
              </w:rPr>
            </w:pPr>
            <w:r w:rsidRPr="004C1E59">
              <w:rPr>
                <w:rFonts w:hint="eastAsia"/>
                <w:szCs w:val="21"/>
              </w:rPr>
              <w:t>※　栄養管理については、以下の手順により行ってください。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B15B216"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A5DF3F3" w14:textId="77777777" w:rsidR="00BF72C5" w:rsidRPr="00AC3C62" w:rsidRDefault="00BF72C5" w:rsidP="00BF72C5">
            <w:pPr>
              <w:jc w:val="left"/>
              <w:rPr>
                <w:sz w:val="18"/>
                <w:szCs w:val="18"/>
              </w:rPr>
            </w:pPr>
          </w:p>
        </w:tc>
      </w:tr>
      <w:tr w:rsidR="00BF72C5" w:rsidRPr="0002410B" w14:paraId="7CDD49F7" w14:textId="77777777" w:rsidTr="00A13794">
        <w:tc>
          <w:tcPr>
            <w:tcW w:w="279" w:type="dxa"/>
            <w:tcBorders>
              <w:top w:val="nil"/>
              <w:bottom w:val="nil"/>
            </w:tcBorders>
            <w:tcMar>
              <w:top w:w="0" w:type="dxa"/>
              <w:left w:w="28" w:type="dxa"/>
              <w:bottom w:w="57" w:type="dxa"/>
              <w:right w:w="28" w:type="dxa"/>
            </w:tcMar>
          </w:tcPr>
          <w:p w14:paraId="156E3B49"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0E51E62"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0CB7EA7" w14:textId="5F0F199C" w:rsidR="00BF72C5" w:rsidRPr="004C1E59" w:rsidRDefault="00BF72C5" w:rsidP="00BF72C5">
            <w:pPr>
              <w:widowControl/>
              <w:ind w:left="210" w:hangingChars="100" w:hanging="210"/>
              <w:rPr>
                <w:szCs w:val="21"/>
              </w:rPr>
            </w:pPr>
            <w:r w:rsidRPr="004C1E59">
              <w:rPr>
                <w:rFonts w:hint="eastAsia"/>
                <w:szCs w:val="21"/>
              </w:rPr>
              <w:t>ア　入所者の栄養状態を施設入所時に把握し、医師、管理栄養士、歯科医師、看護師、介護支援専門員その他の職種の者が共同して、入所者ごと</w:t>
            </w:r>
            <w:r>
              <w:rPr>
                <w:rFonts w:hint="eastAsia"/>
                <w:szCs w:val="21"/>
              </w:rPr>
              <w:t>の摂食・嚥下機能及び食形態にも配慮した栄養ケア計画を作成してください</w:t>
            </w:r>
            <w:r w:rsidRPr="004C1E59">
              <w:rPr>
                <w:rFonts w:hint="eastAsia"/>
                <w:szCs w:val="21"/>
              </w:rPr>
              <w:t>。栄養ケア計画の作成に当たっては、施設サービス計画との整合性を図ってください。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9C69979"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2FA7167" w14:textId="77777777" w:rsidR="00BF72C5" w:rsidRPr="00AC3C62" w:rsidRDefault="00BF72C5" w:rsidP="00BF72C5">
            <w:pPr>
              <w:jc w:val="left"/>
              <w:rPr>
                <w:sz w:val="18"/>
                <w:szCs w:val="18"/>
              </w:rPr>
            </w:pPr>
          </w:p>
        </w:tc>
      </w:tr>
      <w:tr w:rsidR="00BF72C5" w:rsidRPr="0002410B" w14:paraId="4FC6AA19" w14:textId="77777777" w:rsidTr="00A13794">
        <w:tc>
          <w:tcPr>
            <w:tcW w:w="279" w:type="dxa"/>
            <w:tcBorders>
              <w:top w:val="nil"/>
              <w:bottom w:val="nil"/>
            </w:tcBorders>
            <w:tcMar>
              <w:top w:w="0" w:type="dxa"/>
              <w:left w:w="28" w:type="dxa"/>
              <w:bottom w:w="57" w:type="dxa"/>
              <w:right w:w="28" w:type="dxa"/>
            </w:tcMar>
          </w:tcPr>
          <w:p w14:paraId="506B88DB"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86E2AC6"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56BD960" w14:textId="1BB953AF" w:rsidR="00BF72C5" w:rsidRPr="004C1E59" w:rsidRDefault="00BF72C5" w:rsidP="00BF72C5">
            <w:pPr>
              <w:widowControl/>
              <w:ind w:leftChars="100" w:left="210" w:firstLineChars="100" w:firstLine="210"/>
              <w:rPr>
                <w:szCs w:val="21"/>
              </w:rPr>
            </w:pPr>
            <w:r w:rsidRPr="004C1E59">
              <w:rPr>
                <w:rFonts w:hint="eastAsia"/>
                <w:szCs w:val="21"/>
              </w:rPr>
              <w:t>なお、栄養ケア計画に相当する内容を施設サービス計画の中に記載する場合は、その記載をもって栄養ケア計画の作成に代えることができます。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57F23D8"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98F0BDC" w14:textId="77777777" w:rsidR="00BF72C5" w:rsidRPr="00AC3C62" w:rsidRDefault="00BF72C5" w:rsidP="00BF72C5">
            <w:pPr>
              <w:jc w:val="left"/>
              <w:rPr>
                <w:sz w:val="18"/>
                <w:szCs w:val="18"/>
              </w:rPr>
            </w:pPr>
          </w:p>
        </w:tc>
      </w:tr>
      <w:tr w:rsidR="00BF72C5" w:rsidRPr="0002410B" w14:paraId="43578B97" w14:textId="77777777" w:rsidTr="00A13794">
        <w:tc>
          <w:tcPr>
            <w:tcW w:w="279" w:type="dxa"/>
            <w:tcBorders>
              <w:top w:val="nil"/>
              <w:bottom w:val="nil"/>
            </w:tcBorders>
            <w:tcMar>
              <w:top w:w="0" w:type="dxa"/>
              <w:left w:w="28" w:type="dxa"/>
              <w:bottom w:w="57" w:type="dxa"/>
              <w:right w:w="28" w:type="dxa"/>
            </w:tcMar>
          </w:tcPr>
          <w:p w14:paraId="13785D3F"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B9DFD67"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70EFEC8" w14:textId="1D520296" w:rsidR="00BF72C5" w:rsidRPr="004C1E59" w:rsidRDefault="00BF72C5" w:rsidP="00BF72C5">
            <w:pPr>
              <w:widowControl/>
              <w:ind w:left="210" w:hangingChars="100" w:hanging="210"/>
              <w:rPr>
                <w:szCs w:val="21"/>
              </w:rPr>
            </w:pPr>
            <w:r>
              <w:rPr>
                <w:rFonts w:hint="eastAsia"/>
                <w:szCs w:val="21"/>
              </w:rPr>
              <w:t>イ　入所者ごとの栄養ケア計画に従い管理栄養士が栄養管理を行うとともに</w:t>
            </w:r>
            <w:r w:rsidRPr="004C1E59">
              <w:rPr>
                <w:rFonts w:hint="eastAsia"/>
                <w:szCs w:val="21"/>
              </w:rPr>
              <w:t>入所者の栄養状態を定期的に記録してください。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551187F"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32591CF" w14:textId="77777777" w:rsidR="00BF72C5" w:rsidRPr="00AC3C62" w:rsidRDefault="00BF72C5" w:rsidP="00BF72C5">
            <w:pPr>
              <w:jc w:val="left"/>
              <w:rPr>
                <w:sz w:val="18"/>
                <w:szCs w:val="18"/>
              </w:rPr>
            </w:pPr>
          </w:p>
        </w:tc>
      </w:tr>
      <w:tr w:rsidR="00BF72C5" w:rsidRPr="0002410B" w14:paraId="146A2814" w14:textId="77777777" w:rsidTr="00A13794">
        <w:tc>
          <w:tcPr>
            <w:tcW w:w="279" w:type="dxa"/>
            <w:tcBorders>
              <w:top w:val="nil"/>
              <w:bottom w:val="nil"/>
            </w:tcBorders>
            <w:tcMar>
              <w:top w:w="0" w:type="dxa"/>
              <w:left w:w="28" w:type="dxa"/>
              <w:bottom w:w="57" w:type="dxa"/>
              <w:right w:w="28" w:type="dxa"/>
            </w:tcMar>
          </w:tcPr>
          <w:p w14:paraId="1092EE15"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FC46761"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CBEE694" w14:textId="385E664C" w:rsidR="00BF72C5" w:rsidRPr="004C1E59" w:rsidRDefault="00BF72C5" w:rsidP="00BF72C5">
            <w:pPr>
              <w:widowControl/>
              <w:ind w:left="210" w:hangingChars="100" w:hanging="210"/>
              <w:rPr>
                <w:szCs w:val="21"/>
              </w:rPr>
            </w:pPr>
            <w:r w:rsidRPr="004C1E59">
              <w:rPr>
                <w:rFonts w:hint="eastAsia"/>
                <w:szCs w:val="21"/>
              </w:rPr>
              <w:t>ウ　入所者ごとの栄養ケア計画の進捗状況を定期的に評価し、必要に応じて当該計画を見直してください。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2A09CCD"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6AC2092" w14:textId="77777777" w:rsidR="00BF72C5" w:rsidRPr="00AC3C62" w:rsidRDefault="00BF72C5" w:rsidP="00BF72C5">
            <w:pPr>
              <w:jc w:val="left"/>
              <w:rPr>
                <w:sz w:val="18"/>
                <w:szCs w:val="18"/>
              </w:rPr>
            </w:pPr>
          </w:p>
        </w:tc>
      </w:tr>
      <w:tr w:rsidR="00BF72C5" w:rsidRPr="0002410B" w14:paraId="1DFCCF80" w14:textId="77777777" w:rsidTr="00A13794">
        <w:tc>
          <w:tcPr>
            <w:tcW w:w="279" w:type="dxa"/>
            <w:tcBorders>
              <w:top w:val="nil"/>
              <w:bottom w:val="nil"/>
            </w:tcBorders>
            <w:tcMar>
              <w:top w:w="0" w:type="dxa"/>
              <w:left w:w="28" w:type="dxa"/>
              <w:bottom w:w="57" w:type="dxa"/>
              <w:right w:w="28" w:type="dxa"/>
            </w:tcMar>
          </w:tcPr>
          <w:p w14:paraId="47905318"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6D092AB" w14:textId="77777777" w:rsidR="00BF72C5" w:rsidRPr="00B0262B" w:rsidRDefault="00BF72C5" w:rsidP="00BF72C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A976086" w14:textId="361B604C" w:rsidR="00BF72C5" w:rsidRPr="004C1E59" w:rsidRDefault="00BF72C5" w:rsidP="00BF72C5">
            <w:pPr>
              <w:widowControl/>
              <w:ind w:left="210" w:hangingChars="100" w:hanging="210"/>
              <w:rPr>
                <w:szCs w:val="21"/>
              </w:rPr>
            </w:pPr>
            <w:r w:rsidRPr="004C1E59">
              <w:rPr>
                <w:rFonts w:hint="eastAsia"/>
                <w:szCs w:val="21"/>
              </w:rPr>
              <w:t>エ　栄養ケア・マネジメントの実務等については、「リハビリテーション・個別機能訓練、栄養管理及び口腔管理の実施に関する基本的な考え方並びに事務処理手順及び様式例の提示について」第４を参考に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C5EA335"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5A820BE" w14:textId="77777777" w:rsidR="00BF72C5" w:rsidRPr="00AC3C62" w:rsidRDefault="00BF72C5" w:rsidP="00BF72C5">
            <w:pPr>
              <w:jc w:val="left"/>
              <w:rPr>
                <w:sz w:val="18"/>
                <w:szCs w:val="18"/>
              </w:rPr>
            </w:pPr>
          </w:p>
        </w:tc>
      </w:tr>
      <w:tr w:rsidR="00BF72C5" w:rsidRPr="0002410B" w14:paraId="5AEC6D8E" w14:textId="77777777" w:rsidTr="00A13794">
        <w:tc>
          <w:tcPr>
            <w:tcW w:w="279" w:type="dxa"/>
            <w:tcBorders>
              <w:top w:val="single" w:sz="4" w:space="0" w:color="auto"/>
              <w:bottom w:val="nil"/>
            </w:tcBorders>
            <w:tcMar>
              <w:top w:w="0" w:type="dxa"/>
              <w:left w:w="28" w:type="dxa"/>
              <w:bottom w:w="57" w:type="dxa"/>
              <w:right w:w="28" w:type="dxa"/>
            </w:tcMar>
          </w:tcPr>
          <w:p w14:paraId="3B81E2B9" w14:textId="2ECC0E6F" w:rsidR="00BF72C5" w:rsidRPr="004C1E59" w:rsidRDefault="00BF72C5" w:rsidP="00BF72C5">
            <w:pPr>
              <w:jc w:val="right"/>
              <w:rPr>
                <w:szCs w:val="21"/>
              </w:rPr>
            </w:pPr>
            <w:r w:rsidRPr="004C1E59">
              <w:rPr>
                <w:rFonts w:hint="eastAsia"/>
                <w:szCs w:val="21"/>
              </w:rPr>
              <w:t>18</w:t>
            </w:r>
          </w:p>
        </w:tc>
        <w:tc>
          <w:tcPr>
            <w:tcW w:w="1276" w:type="dxa"/>
            <w:tcBorders>
              <w:top w:val="single" w:sz="4" w:space="0" w:color="auto"/>
              <w:bottom w:val="nil"/>
              <w:right w:val="single" w:sz="4" w:space="0" w:color="auto"/>
            </w:tcBorders>
            <w:tcMar>
              <w:top w:w="0" w:type="dxa"/>
              <w:left w:w="57" w:type="dxa"/>
              <w:bottom w:w="57" w:type="dxa"/>
              <w:right w:w="57" w:type="dxa"/>
            </w:tcMar>
          </w:tcPr>
          <w:p w14:paraId="4C69B764" w14:textId="303B6065" w:rsidR="00BF72C5" w:rsidRPr="004C1E59" w:rsidRDefault="00BF72C5" w:rsidP="00BF72C5">
            <w:pPr>
              <w:widowControl/>
              <w:rPr>
                <w:szCs w:val="21"/>
              </w:rPr>
            </w:pPr>
            <w:r w:rsidRPr="004C1E59">
              <w:rPr>
                <w:rFonts w:hint="eastAsia"/>
                <w:szCs w:val="21"/>
              </w:rPr>
              <w:t>口腔衛生の管理</w:t>
            </w:r>
          </w:p>
          <w:p w14:paraId="00E3991F" w14:textId="77777777" w:rsidR="00BF72C5" w:rsidRPr="004C1E59" w:rsidRDefault="00BF72C5" w:rsidP="00BF72C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675D96F" w14:textId="13F1D7CE" w:rsidR="00BF72C5" w:rsidRPr="004C1E59" w:rsidRDefault="00BF72C5" w:rsidP="00BF72C5">
            <w:pPr>
              <w:widowControl/>
              <w:ind w:firstLineChars="100" w:firstLine="211"/>
              <w:rPr>
                <w:rFonts w:ascii="ＭＳ ゴシック" w:eastAsia="ＭＳ ゴシック" w:hAnsi="ＭＳ ゴシック"/>
                <w:b/>
                <w:bCs/>
                <w:szCs w:val="21"/>
              </w:rPr>
            </w:pPr>
            <w:r w:rsidRPr="004C1E59">
              <w:rPr>
                <w:rFonts w:ascii="ＭＳ ゴシック" w:eastAsia="ＭＳ ゴシック" w:hAnsi="ＭＳ ゴシック" w:hint="eastAsia"/>
                <w:b/>
                <w:bCs/>
                <w:szCs w:val="21"/>
              </w:rPr>
              <w:t>入所者の口腔の健康の保持を図り、自立した日常生活を営むことができるよう、口腔衛生の管理体制を整備し、各入所者の状態に応じた口腔衛生の管理を計画的に行っていますか。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36FC37E" w14:textId="77777777" w:rsidR="00BF72C5" w:rsidRPr="004C1E59" w:rsidRDefault="00B267A9" w:rsidP="00BF72C5">
            <w:pPr>
              <w:jc w:val="left"/>
              <w:rPr>
                <w:sz w:val="20"/>
                <w:szCs w:val="20"/>
              </w:rPr>
            </w:pPr>
            <w:sdt>
              <w:sdtPr>
                <w:rPr>
                  <w:sz w:val="20"/>
                  <w:szCs w:val="20"/>
                </w:rPr>
                <w:id w:val="-412779641"/>
                <w14:checkbox>
                  <w14:checked w14:val="0"/>
                  <w14:checkedState w14:val="2612" w14:font="ＭＳ ゴシック"/>
                  <w14:uncheckedState w14:val="2610" w14:font="ＭＳ ゴシック"/>
                </w14:checkbox>
              </w:sdtPr>
              <w:sdtContent>
                <w:r w:rsidR="00BF72C5" w:rsidRPr="004C1E59">
                  <w:rPr>
                    <w:rFonts w:ascii="ＭＳ ゴシック" w:eastAsia="ＭＳ ゴシック" w:hAnsi="ＭＳ ゴシック" w:hint="eastAsia"/>
                    <w:sz w:val="20"/>
                    <w:szCs w:val="20"/>
                  </w:rPr>
                  <w:t>☐</w:t>
                </w:r>
              </w:sdtContent>
            </w:sdt>
            <w:r w:rsidR="00BF72C5" w:rsidRPr="004C1E59">
              <w:rPr>
                <w:rFonts w:hint="eastAsia"/>
                <w:sz w:val="20"/>
                <w:szCs w:val="20"/>
              </w:rPr>
              <w:t>いる</w:t>
            </w:r>
          </w:p>
          <w:p w14:paraId="62234061" w14:textId="21ABAEDD" w:rsidR="00BF72C5" w:rsidRPr="004C1E59" w:rsidRDefault="00B267A9" w:rsidP="00BF72C5">
            <w:pPr>
              <w:jc w:val="left"/>
              <w:rPr>
                <w:sz w:val="20"/>
                <w:szCs w:val="20"/>
              </w:rPr>
            </w:pPr>
            <w:sdt>
              <w:sdtPr>
                <w:rPr>
                  <w:sz w:val="20"/>
                  <w:szCs w:val="20"/>
                </w:rPr>
                <w:id w:val="1128823177"/>
                <w14:checkbox>
                  <w14:checked w14:val="0"/>
                  <w14:checkedState w14:val="2612" w14:font="ＭＳ ゴシック"/>
                  <w14:uncheckedState w14:val="2610" w14:font="ＭＳ ゴシック"/>
                </w14:checkbox>
              </w:sdtPr>
              <w:sdtContent>
                <w:r w:rsidR="00BF72C5" w:rsidRPr="004C1E59">
                  <w:rPr>
                    <w:rFonts w:ascii="ＭＳ ゴシック" w:eastAsia="ＭＳ ゴシック" w:hAnsi="ＭＳ ゴシック" w:hint="eastAsia"/>
                    <w:sz w:val="20"/>
                    <w:szCs w:val="20"/>
                  </w:rPr>
                  <w:t>☐</w:t>
                </w:r>
              </w:sdtContent>
            </w:sdt>
            <w:r w:rsidR="00BF72C5" w:rsidRPr="004C1E59">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062EC5A2" w14:textId="77777777"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第4の17</w:t>
            </w:r>
          </w:p>
          <w:p w14:paraId="7D69B25C" w14:textId="77777777" w:rsidR="00BF72C5" w:rsidRPr="00AC3C62" w:rsidRDefault="00BF72C5" w:rsidP="00BF72C5">
            <w:pPr>
              <w:jc w:val="left"/>
              <w:rPr>
                <w:sz w:val="18"/>
                <w:szCs w:val="18"/>
              </w:rPr>
            </w:pPr>
          </w:p>
        </w:tc>
      </w:tr>
      <w:tr w:rsidR="00BF72C5" w:rsidRPr="0002410B" w14:paraId="5C380C2C" w14:textId="77777777" w:rsidTr="00A13794">
        <w:tc>
          <w:tcPr>
            <w:tcW w:w="279" w:type="dxa"/>
            <w:tcBorders>
              <w:top w:val="nil"/>
              <w:bottom w:val="nil"/>
            </w:tcBorders>
            <w:tcMar>
              <w:top w:w="0" w:type="dxa"/>
              <w:left w:w="28" w:type="dxa"/>
              <w:bottom w:w="57" w:type="dxa"/>
              <w:right w:w="28" w:type="dxa"/>
            </w:tcMar>
          </w:tcPr>
          <w:p w14:paraId="3B33BD6C" w14:textId="77777777" w:rsidR="00BF72C5" w:rsidRPr="004C1E59"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F6B419" w14:textId="77777777" w:rsidR="00BF72C5" w:rsidRPr="004C1E59" w:rsidRDefault="00BF72C5" w:rsidP="00BF72C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567F114" w14:textId="16010AE3" w:rsidR="00BF72C5" w:rsidRPr="004C1E59" w:rsidRDefault="00BF72C5" w:rsidP="00BF72C5">
            <w:pPr>
              <w:widowControl/>
              <w:ind w:left="210" w:hangingChars="100" w:hanging="210"/>
              <w:rPr>
                <w:szCs w:val="21"/>
              </w:rPr>
            </w:pPr>
            <w:r w:rsidRPr="004C1E59">
              <w:rPr>
                <w:rFonts w:hint="eastAsia"/>
                <w:szCs w:val="21"/>
              </w:rPr>
              <w:t>※　入所者に対する口腔衛生の管理については、以下の手順により計画的に行ってください。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F988FD7" w14:textId="77777777" w:rsidR="00BF72C5" w:rsidRPr="004C1E59"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AD30373" w14:textId="77777777" w:rsidR="00BF72C5" w:rsidRPr="00AC3C62" w:rsidRDefault="00BF72C5" w:rsidP="00BF72C5">
            <w:pPr>
              <w:jc w:val="left"/>
              <w:rPr>
                <w:sz w:val="18"/>
                <w:szCs w:val="18"/>
              </w:rPr>
            </w:pPr>
          </w:p>
        </w:tc>
      </w:tr>
      <w:tr w:rsidR="00BF72C5" w:rsidRPr="0002410B" w14:paraId="398CC0CC" w14:textId="77777777" w:rsidTr="00A13794">
        <w:tc>
          <w:tcPr>
            <w:tcW w:w="279" w:type="dxa"/>
            <w:tcBorders>
              <w:top w:val="nil"/>
              <w:bottom w:val="nil"/>
            </w:tcBorders>
            <w:tcMar>
              <w:top w:w="0" w:type="dxa"/>
              <w:left w:w="28" w:type="dxa"/>
              <w:bottom w:w="57" w:type="dxa"/>
              <w:right w:w="28" w:type="dxa"/>
            </w:tcMar>
          </w:tcPr>
          <w:p w14:paraId="6D37D311" w14:textId="77777777" w:rsidR="00BF72C5" w:rsidRPr="004C1E59"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1A92046" w14:textId="77777777" w:rsidR="00BF72C5" w:rsidRPr="004C1E59"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047E2E4" w14:textId="17181C25" w:rsidR="00BF72C5" w:rsidRPr="004C1E59" w:rsidRDefault="00BF72C5" w:rsidP="00BF72C5">
            <w:pPr>
              <w:widowControl/>
              <w:ind w:left="210" w:hangingChars="100" w:hanging="210"/>
              <w:rPr>
                <w:szCs w:val="21"/>
              </w:rPr>
            </w:pPr>
            <w:r>
              <w:rPr>
                <w:rFonts w:hint="eastAsia"/>
                <w:szCs w:val="21"/>
              </w:rPr>
              <w:t>ア</w:t>
            </w:r>
            <w:r w:rsidRPr="004C1E59">
              <w:rPr>
                <w:rFonts w:hint="eastAsia"/>
                <w:szCs w:val="21"/>
              </w:rPr>
              <w:t xml:space="preserve">　歯科医師又は歯科医師の指示を受けた歯科衛生士が、当該施設の介護職員に対する口腔衛生の管理に係る技術的助言及び指導を年２回以上行ってください。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0D806EB" w14:textId="77777777" w:rsidR="00BF72C5" w:rsidRPr="004C1E59"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A8E20C9" w14:textId="77777777" w:rsidR="00BF72C5" w:rsidRPr="00AC3C62" w:rsidRDefault="00BF72C5" w:rsidP="00BF72C5">
            <w:pPr>
              <w:jc w:val="left"/>
              <w:rPr>
                <w:sz w:val="18"/>
                <w:szCs w:val="18"/>
              </w:rPr>
            </w:pPr>
          </w:p>
        </w:tc>
      </w:tr>
      <w:tr w:rsidR="00BF72C5" w:rsidRPr="0002410B" w14:paraId="2A4C1743" w14:textId="77777777" w:rsidTr="00A13794">
        <w:tc>
          <w:tcPr>
            <w:tcW w:w="279" w:type="dxa"/>
            <w:tcBorders>
              <w:top w:val="nil"/>
              <w:bottom w:val="nil"/>
            </w:tcBorders>
            <w:tcMar>
              <w:top w:w="0" w:type="dxa"/>
              <w:left w:w="28" w:type="dxa"/>
              <w:bottom w:w="57" w:type="dxa"/>
              <w:right w:w="28" w:type="dxa"/>
            </w:tcMar>
          </w:tcPr>
          <w:p w14:paraId="74624D0B" w14:textId="77777777" w:rsidR="00BF72C5" w:rsidRPr="004C1E59"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A329142" w14:textId="77777777" w:rsidR="00BF72C5" w:rsidRPr="004C1E59"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0FB9155" w14:textId="5DA51A3F" w:rsidR="00BF72C5" w:rsidRPr="00A35CEB" w:rsidRDefault="00BF72C5" w:rsidP="00BF72C5">
            <w:pPr>
              <w:widowControl/>
              <w:ind w:left="210" w:hangingChars="100" w:hanging="210"/>
              <w:rPr>
                <w:szCs w:val="21"/>
              </w:rPr>
            </w:pPr>
            <w:r>
              <w:rPr>
                <w:rFonts w:hint="eastAsia"/>
                <w:szCs w:val="21"/>
              </w:rPr>
              <w:t>イ　ア</w:t>
            </w:r>
            <w:r w:rsidRPr="004C1E59">
              <w:rPr>
                <w:rFonts w:hint="eastAsia"/>
                <w:szCs w:val="21"/>
              </w:rPr>
              <w:t>の技術的助言及び指導に基づき、以下の事項を記載した、入所者の口腔衛生の管理体制に係る計画を作成するとともに、必要に応じて、定期的に当該計画を見直してください。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E032333" w14:textId="77777777" w:rsidR="00BF72C5" w:rsidRPr="004C1E59"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96A33A4" w14:textId="77777777" w:rsidR="00BF72C5" w:rsidRPr="00AC3C62" w:rsidRDefault="00BF72C5" w:rsidP="00BF72C5">
            <w:pPr>
              <w:jc w:val="left"/>
              <w:rPr>
                <w:sz w:val="18"/>
                <w:szCs w:val="18"/>
              </w:rPr>
            </w:pPr>
          </w:p>
        </w:tc>
      </w:tr>
      <w:tr w:rsidR="00BF72C5" w:rsidRPr="0002410B" w14:paraId="10C507A7" w14:textId="77777777" w:rsidTr="00A13794">
        <w:tc>
          <w:tcPr>
            <w:tcW w:w="279" w:type="dxa"/>
            <w:tcBorders>
              <w:top w:val="nil"/>
              <w:bottom w:val="nil"/>
            </w:tcBorders>
            <w:tcMar>
              <w:top w:w="0" w:type="dxa"/>
              <w:left w:w="28" w:type="dxa"/>
              <w:bottom w:w="57" w:type="dxa"/>
              <w:right w:w="28" w:type="dxa"/>
            </w:tcMar>
          </w:tcPr>
          <w:p w14:paraId="67CD2833" w14:textId="77777777" w:rsidR="00BF72C5" w:rsidRPr="004C1E59"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48C216A" w14:textId="77777777" w:rsidR="00BF72C5" w:rsidRPr="004C1E59"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EEAC722" w14:textId="58584094" w:rsidR="00BF72C5" w:rsidRPr="004C1E59" w:rsidRDefault="00BF72C5" w:rsidP="00BF72C5">
            <w:pPr>
              <w:widowControl/>
              <w:ind w:leftChars="100" w:left="210"/>
              <w:rPr>
                <w:szCs w:val="21"/>
              </w:rPr>
            </w:pPr>
            <w:r>
              <w:rPr>
                <w:rFonts w:hint="eastAsia"/>
                <w:szCs w:val="21"/>
              </w:rPr>
              <w:t xml:space="preserve">　</w:t>
            </w:r>
            <w:r w:rsidRPr="004C1E59">
              <w:rPr>
                <w:rFonts w:hint="eastAsia"/>
                <w:szCs w:val="21"/>
              </w:rPr>
              <w:t>なお、口腔衛生の管理体制に係る計画に相当する内容を施設サービス計画の中に記載する場合はその記載をもって口腔衛生の管理体制に係る計画の作成に代えることができます。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FE64536" w14:textId="77777777" w:rsidR="00BF72C5" w:rsidRPr="004C1E59"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FF9E4A2" w14:textId="77777777" w:rsidR="00BF72C5" w:rsidRPr="00AC3C62" w:rsidRDefault="00BF72C5" w:rsidP="00BF72C5">
            <w:pPr>
              <w:jc w:val="left"/>
              <w:rPr>
                <w:sz w:val="18"/>
                <w:szCs w:val="18"/>
              </w:rPr>
            </w:pPr>
          </w:p>
        </w:tc>
      </w:tr>
      <w:tr w:rsidR="00BF72C5" w:rsidRPr="0002410B" w14:paraId="2BEE4504" w14:textId="77777777" w:rsidTr="00A13794">
        <w:tc>
          <w:tcPr>
            <w:tcW w:w="279" w:type="dxa"/>
            <w:tcBorders>
              <w:top w:val="nil"/>
              <w:bottom w:val="nil"/>
            </w:tcBorders>
            <w:tcMar>
              <w:top w:w="0" w:type="dxa"/>
              <w:left w:w="28" w:type="dxa"/>
              <w:bottom w:w="57" w:type="dxa"/>
              <w:right w:w="28" w:type="dxa"/>
            </w:tcMar>
          </w:tcPr>
          <w:p w14:paraId="71C33B40" w14:textId="77777777" w:rsidR="00BF72C5" w:rsidRPr="004C1E59"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9C4FF2F" w14:textId="77777777" w:rsidR="00BF72C5" w:rsidRPr="004C1E59"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57E8E82" w14:textId="251F33A1" w:rsidR="00BF72C5" w:rsidRPr="004C1E59" w:rsidRDefault="00BF72C5" w:rsidP="007D49D2">
            <w:pPr>
              <w:widowControl/>
              <w:ind w:firstLineChars="100" w:firstLine="210"/>
              <w:rPr>
                <w:szCs w:val="21"/>
              </w:rPr>
            </w:pPr>
            <w:r>
              <w:rPr>
                <w:rFonts w:hint="eastAsia"/>
                <w:szCs w:val="21"/>
              </w:rPr>
              <w:t>①</w:t>
            </w:r>
            <w:r w:rsidRPr="004C1E59">
              <w:rPr>
                <w:rFonts w:hint="eastAsia"/>
                <w:szCs w:val="21"/>
              </w:rPr>
              <w:t xml:space="preserve">　助言を行った歯科医師</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32DE24D" w14:textId="77777777" w:rsidR="00BF72C5" w:rsidRPr="004C1E59" w:rsidRDefault="00BF72C5" w:rsidP="00BF72C5">
            <w:pPr>
              <w:jc w:val="left"/>
              <w:rPr>
                <w:sz w:val="20"/>
                <w:szCs w:val="20"/>
              </w:rPr>
            </w:pPr>
          </w:p>
        </w:tc>
        <w:tc>
          <w:tcPr>
            <w:tcW w:w="1259" w:type="dxa"/>
            <w:vMerge w:val="restart"/>
            <w:tcBorders>
              <w:top w:val="nil"/>
              <w:left w:val="single" w:sz="4" w:space="0" w:color="auto"/>
              <w:bottom w:val="nil"/>
            </w:tcBorders>
            <w:tcMar>
              <w:top w:w="0" w:type="dxa"/>
              <w:left w:w="28" w:type="dxa"/>
              <w:bottom w:w="57" w:type="dxa"/>
              <w:right w:w="28" w:type="dxa"/>
            </w:tcMar>
          </w:tcPr>
          <w:p w14:paraId="324F6BFB" w14:textId="77777777" w:rsidR="00BF72C5" w:rsidRPr="00AC3C62" w:rsidRDefault="00BF72C5" w:rsidP="00BF72C5">
            <w:pPr>
              <w:jc w:val="left"/>
              <w:rPr>
                <w:sz w:val="18"/>
                <w:szCs w:val="18"/>
              </w:rPr>
            </w:pPr>
          </w:p>
        </w:tc>
      </w:tr>
      <w:tr w:rsidR="00BF72C5" w:rsidRPr="0002410B" w14:paraId="784E8C2C" w14:textId="77777777" w:rsidTr="00A13794">
        <w:tc>
          <w:tcPr>
            <w:tcW w:w="279" w:type="dxa"/>
            <w:tcBorders>
              <w:top w:val="nil"/>
              <w:bottom w:val="nil"/>
            </w:tcBorders>
            <w:tcMar>
              <w:top w:w="0" w:type="dxa"/>
              <w:left w:w="28" w:type="dxa"/>
              <w:bottom w:w="57" w:type="dxa"/>
              <w:right w:w="28" w:type="dxa"/>
            </w:tcMar>
          </w:tcPr>
          <w:p w14:paraId="6EDA7335" w14:textId="77777777" w:rsidR="00BF72C5" w:rsidRPr="004C1E59"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D82A067" w14:textId="77777777" w:rsidR="00BF72C5" w:rsidRPr="004C1E59"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7507BD7" w14:textId="64A3AE46" w:rsidR="00BF72C5" w:rsidRPr="004C1E59" w:rsidRDefault="00BF72C5" w:rsidP="007D49D2">
            <w:pPr>
              <w:widowControl/>
              <w:ind w:firstLineChars="100" w:firstLine="210"/>
              <w:rPr>
                <w:szCs w:val="21"/>
              </w:rPr>
            </w:pPr>
            <w:r>
              <w:rPr>
                <w:rFonts w:hint="eastAsia"/>
                <w:szCs w:val="21"/>
              </w:rPr>
              <w:t>②</w:t>
            </w:r>
            <w:r w:rsidRPr="004C1E59">
              <w:rPr>
                <w:rFonts w:hint="eastAsia"/>
                <w:szCs w:val="21"/>
              </w:rPr>
              <w:t xml:space="preserve">　歯科医師からの助言の要点　</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5ABBA93" w14:textId="77777777" w:rsidR="00BF72C5" w:rsidRPr="004C1E59" w:rsidRDefault="00BF72C5" w:rsidP="00BF72C5">
            <w:pPr>
              <w:jc w:val="left"/>
              <w:rPr>
                <w:sz w:val="20"/>
                <w:szCs w:val="20"/>
              </w:rPr>
            </w:pPr>
          </w:p>
        </w:tc>
        <w:tc>
          <w:tcPr>
            <w:tcW w:w="1259" w:type="dxa"/>
            <w:vMerge/>
            <w:tcBorders>
              <w:top w:val="nil"/>
              <w:left w:val="single" w:sz="4" w:space="0" w:color="auto"/>
              <w:bottom w:val="nil"/>
            </w:tcBorders>
            <w:tcMar>
              <w:top w:w="0" w:type="dxa"/>
              <w:left w:w="28" w:type="dxa"/>
              <w:bottom w:w="57" w:type="dxa"/>
              <w:right w:w="28" w:type="dxa"/>
            </w:tcMar>
          </w:tcPr>
          <w:p w14:paraId="38218094" w14:textId="77777777" w:rsidR="00BF72C5" w:rsidRPr="00AC3C62" w:rsidRDefault="00BF72C5" w:rsidP="00BF72C5">
            <w:pPr>
              <w:jc w:val="left"/>
              <w:rPr>
                <w:sz w:val="18"/>
                <w:szCs w:val="18"/>
              </w:rPr>
            </w:pPr>
          </w:p>
        </w:tc>
      </w:tr>
      <w:tr w:rsidR="00BF72C5" w:rsidRPr="0002410B" w14:paraId="0F122761" w14:textId="77777777" w:rsidTr="00A13794">
        <w:tc>
          <w:tcPr>
            <w:tcW w:w="279" w:type="dxa"/>
            <w:tcBorders>
              <w:top w:val="nil"/>
              <w:bottom w:val="nil"/>
            </w:tcBorders>
            <w:tcMar>
              <w:top w:w="0" w:type="dxa"/>
              <w:left w:w="28" w:type="dxa"/>
              <w:bottom w:w="57" w:type="dxa"/>
              <w:right w:w="28" w:type="dxa"/>
            </w:tcMar>
          </w:tcPr>
          <w:p w14:paraId="78646F17" w14:textId="77777777" w:rsidR="00BF72C5" w:rsidRPr="004C1E59"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006AFFB" w14:textId="77777777" w:rsidR="00BF72C5" w:rsidRPr="004C1E59"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AA10499" w14:textId="30940133" w:rsidR="00BF72C5" w:rsidRPr="004C1E59" w:rsidRDefault="00BF72C5" w:rsidP="007D49D2">
            <w:pPr>
              <w:widowControl/>
              <w:ind w:firstLineChars="100" w:firstLine="210"/>
              <w:rPr>
                <w:szCs w:val="21"/>
              </w:rPr>
            </w:pPr>
            <w:r>
              <w:rPr>
                <w:rFonts w:hint="eastAsia"/>
                <w:szCs w:val="21"/>
              </w:rPr>
              <w:t>③</w:t>
            </w:r>
            <w:r w:rsidRPr="004C1E59">
              <w:rPr>
                <w:rFonts w:hint="eastAsia"/>
                <w:szCs w:val="21"/>
              </w:rPr>
              <w:t xml:space="preserve">　具体的方策</w:t>
            </w:r>
          </w:p>
          <w:p w14:paraId="5B99F5F1" w14:textId="78C4D75B" w:rsidR="00BF72C5" w:rsidRPr="004C1E59" w:rsidRDefault="00BF72C5" w:rsidP="007D49D2">
            <w:pPr>
              <w:widowControl/>
              <w:ind w:firstLineChars="100" w:firstLine="210"/>
              <w:rPr>
                <w:szCs w:val="21"/>
              </w:rPr>
            </w:pPr>
            <w:r>
              <w:rPr>
                <w:rFonts w:hint="eastAsia"/>
                <w:szCs w:val="21"/>
              </w:rPr>
              <w:t>④</w:t>
            </w:r>
            <w:r w:rsidRPr="004C1E59">
              <w:rPr>
                <w:rFonts w:hint="eastAsia"/>
                <w:szCs w:val="21"/>
              </w:rPr>
              <w:t xml:space="preserve">　当該施設における実施目標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C7CFC83" w14:textId="77777777" w:rsidR="00BF72C5" w:rsidRPr="004C1E59"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1EFFEE4" w14:textId="77777777" w:rsidR="00BF72C5" w:rsidRPr="00AC3C62" w:rsidRDefault="00BF72C5" w:rsidP="00BF72C5">
            <w:pPr>
              <w:jc w:val="left"/>
              <w:rPr>
                <w:sz w:val="18"/>
                <w:szCs w:val="18"/>
              </w:rPr>
            </w:pPr>
          </w:p>
        </w:tc>
      </w:tr>
      <w:tr w:rsidR="00BF72C5" w:rsidRPr="0002410B" w14:paraId="1CF0BA33" w14:textId="77777777" w:rsidTr="00A13794">
        <w:tc>
          <w:tcPr>
            <w:tcW w:w="279" w:type="dxa"/>
            <w:tcBorders>
              <w:top w:val="nil"/>
              <w:bottom w:val="nil"/>
            </w:tcBorders>
            <w:tcMar>
              <w:top w:w="0" w:type="dxa"/>
              <w:left w:w="28" w:type="dxa"/>
              <w:bottom w:w="57" w:type="dxa"/>
              <w:right w:w="28" w:type="dxa"/>
            </w:tcMar>
          </w:tcPr>
          <w:p w14:paraId="467D70B5" w14:textId="77777777" w:rsidR="00BF72C5" w:rsidRPr="004C1E59"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55999A2" w14:textId="77777777" w:rsidR="00BF72C5" w:rsidRPr="004C1E59"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967B96F" w14:textId="642B6662" w:rsidR="00BF72C5" w:rsidRPr="004C1E59" w:rsidRDefault="00BF72C5" w:rsidP="007D49D2">
            <w:pPr>
              <w:widowControl/>
              <w:ind w:firstLineChars="100" w:firstLine="210"/>
              <w:rPr>
                <w:szCs w:val="21"/>
              </w:rPr>
            </w:pPr>
            <w:r>
              <w:rPr>
                <w:rFonts w:hint="eastAsia"/>
                <w:szCs w:val="21"/>
              </w:rPr>
              <w:t>⑤</w:t>
            </w:r>
            <w:r w:rsidRPr="004C1E59">
              <w:rPr>
                <w:rFonts w:hint="eastAsia"/>
                <w:szCs w:val="21"/>
              </w:rPr>
              <w:t xml:space="preserve">　留意事項・特記事項</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B41D282" w14:textId="77777777" w:rsidR="00BF72C5" w:rsidRPr="004C1E59"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7359061" w14:textId="77777777" w:rsidR="00BF72C5" w:rsidRPr="00AC3C62" w:rsidRDefault="00BF72C5" w:rsidP="00BF72C5">
            <w:pPr>
              <w:jc w:val="left"/>
              <w:rPr>
                <w:sz w:val="18"/>
                <w:szCs w:val="18"/>
              </w:rPr>
            </w:pPr>
          </w:p>
        </w:tc>
      </w:tr>
      <w:tr w:rsidR="00BF72C5" w:rsidRPr="0002410B" w14:paraId="36EC13DF" w14:textId="77777777" w:rsidTr="00A13794">
        <w:tc>
          <w:tcPr>
            <w:tcW w:w="279" w:type="dxa"/>
            <w:tcBorders>
              <w:top w:val="nil"/>
              <w:bottom w:val="nil"/>
            </w:tcBorders>
            <w:tcMar>
              <w:top w:w="0" w:type="dxa"/>
              <w:left w:w="28" w:type="dxa"/>
              <w:bottom w:w="57" w:type="dxa"/>
              <w:right w:w="28" w:type="dxa"/>
            </w:tcMar>
          </w:tcPr>
          <w:p w14:paraId="5A23EBA6" w14:textId="77777777" w:rsidR="00BF72C5" w:rsidRPr="004C1E59"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F143731" w14:textId="77777777" w:rsidR="00BF72C5" w:rsidRPr="004C1E59" w:rsidRDefault="00BF72C5" w:rsidP="00BF72C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5961E41" w14:textId="6B4E9D69" w:rsidR="00BF72C5" w:rsidRPr="004C1E59" w:rsidRDefault="00BF72C5" w:rsidP="00BF72C5">
            <w:pPr>
              <w:widowControl/>
              <w:ind w:left="210" w:hangingChars="100" w:hanging="210"/>
              <w:rPr>
                <w:szCs w:val="21"/>
              </w:rPr>
            </w:pPr>
            <w:r>
              <w:rPr>
                <w:rFonts w:hint="eastAsia"/>
                <w:szCs w:val="21"/>
              </w:rPr>
              <w:t>ウ</w:t>
            </w:r>
            <w:r w:rsidRPr="004C1E59">
              <w:rPr>
                <w:rFonts w:hint="eastAsia"/>
                <w:szCs w:val="21"/>
              </w:rPr>
              <w:t xml:space="preserve">　医療保険において歯科訪問診療料が算定され</w:t>
            </w:r>
            <w:r>
              <w:rPr>
                <w:rFonts w:hint="eastAsia"/>
                <w:szCs w:val="21"/>
              </w:rPr>
              <w:t>た日に、介護職員に対する口腔清掃等に係る技術的助言及び指導又はイ</w:t>
            </w:r>
            <w:r w:rsidRPr="004C1E59">
              <w:rPr>
                <w:rFonts w:hint="eastAsia"/>
                <w:szCs w:val="21"/>
              </w:rPr>
              <w:t>の計画に関する技術的助言及び指導を行うにあたっては、歯科訪問診療又は訪問歯科衛生指導の実施時間以外の時間帯に行ってください。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B137A14" w14:textId="77777777" w:rsidR="00BF72C5" w:rsidRPr="004C1E59"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53F42A3" w14:textId="77777777" w:rsidR="00BF72C5" w:rsidRPr="00AC3C62" w:rsidRDefault="00BF72C5" w:rsidP="00BF72C5">
            <w:pPr>
              <w:jc w:val="left"/>
              <w:rPr>
                <w:sz w:val="18"/>
                <w:szCs w:val="18"/>
              </w:rPr>
            </w:pPr>
          </w:p>
        </w:tc>
      </w:tr>
      <w:tr w:rsidR="00BF72C5" w:rsidRPr="0002410B" w14:paraId="28140FD4" w14:textId="77777777" w:rsidTr="00A13794">
        <w:tc>
          <w:tcPr>
            <w:tcW w:w="279" w:type="dxa"/>
            <w:tcBorders>
              <w:top w:val="single" w:sz="4" w:space="0" w:color="auto"/>
              <w:bottom w:val="nil"/>
            </w:tcBorders>
            <w:tcMar>
              <w:top w:w="0" w:type="dxa"/>
              <w:left w:w="28" w:type="dxa"/>
              <w:bottom w:w="57" w:type="dxa"/>
              <w:right w:w="28" w:type="dxa"/>
            </w:tcMar>
          </w:tcPr>
          <w:p w14:paraId="2C0B3F05" w14:textId="5629D3D1" w:rsidR="00BF72C5" w:rsidRPr="004C1E59" w:rsidRDefault="00BF72C5" w:rsidP="00BF72C5">
            <w:pPr>
              <w:jc w:val="right"/>
              <w:rPr>
                <w:szCs w:val="21"/>
              </w:rPr>
            </w:pPr>
            <w:r w:rsidRPr="004C1E59">
              <w:rPr>
                <w:rFonts w:hint="eastAsia"/>
                <w:szCs w:val="21"/>
              </w:rPr>
              <w:t>19</w:t>
            </w:r>
          </w:p>
        </w:tc>
        <w:tc>
          <w:tcPr>
            <w:tcW w:w="1276" w:type="dxa"/>
            <w:tcBorders>
              <w:top w:val="single" w:sz="4" w:space="0" w:color="auto"/>
              <w:right w:val="single" w:sz="4" w:space="0" w:color="auto"/>
            </w:tcBorders>
            <w:tcMar>
              <w:top w:w="0" w:type="dxa"/>
              <w:left w:w="57" w:type="dxa"/>
              <w:bottom w:w="57" w:type="dxa"/>
              <w:right w:w="57" w:type="dxa"/>
            </w:tcMar>
          </w:tcPr>
          <w:p w14:paraId="467D5DC9" w14:textId="31B98DE6" w:rsidR="00BF72C5" w:rsidRPr="004C1E59" w:rsidRDefault="00BF72C5" w:rsidP="00BF72C5">
            <w:pPr>
              <w:widowControl/>
              <w:rPr>
                <w:szCs w:val="21"/>
              </w:rPr>
            </w:pPr>
            <w:r w:rsidRPr="004C1E59">
              <w:rPr>
                <w:rFonts w:hint="eastAsia"/>
                <w:szCs w:val="21"/>
              </w:rPr>
              <w:t>看護及び医学的管理の下における介護</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FD142C5" w14:textId="1E53E3F9" w:rsidR="00BF72C5" w:rsidRPr="004C1E59" w:rsidRDefault="00BF72C5" w:rsidP="00BF72C5">
            <w:pPr>
              <w:widowControl/>
              <w:rPr>
                <w:rFonts w:ascii="ＭＳ ゴシック" w:eastAsia="ＭＳ ゴシック" w:hAnsi="ＭＳ ゴシック"/>
                <w:b/>
                <w:bCs/>
                <w:szCs w:val="21"/>
              </w:rPr>
            </w:pPr>
            <w:r w:rsidRPr="004C1E59">
              <w:rPr>
                <w:rFonts w:ascii="ＭＳ ゴシック" w:eastAsia="ＭＳ ゴシック" w:hAnsi="ＭＳ ゴシック" w:hint="eastAsia"/>
                <w:b/>
                <w:bCs/>
                <w:szCs w:val="21"/>
              </w:rPr>
              <w:t>※</w:t>
            </w:r>
            <w:r>
              <w:rPr>
                <w:rFonts w:ascii="ＭＳ ゴシック" w:eastAsia="ＭＳ ゴシック" w:hAnsi="ＭＳ ゴシック" w:hint="eastAsia"/>
                <w:b/>
                <w:bCs/>
                <w:szCs w:val="21"/>
              </w:rPr>
              <w:t xml:space="preserve">　</w:t>
            </w:r>
            <w:r w:rsidRPr="004C1E59">
              <w:rPr>
                <w:rFonts w:ascii="ＭＳ ゴシック" w:eastAsia="ＭＳ ゴシック" w:hAnsi="ＭＳ ゴシック" w:hint="eastAsia"/>
                <w:b/>
                <w:bCs/>
                <w:szCs w:val="21"/>
              </w:rPr>
              <w:t>(1)～(5)は、ユニット型のみの場合は回答不要</w:t>
            </w:r>
          </w:p>
          <w:p w14:paraId="5283BFFC" w14:textId="11A1BF24" w:rsidR="00BF72C5" w:rsidRPr="004C1E59" w:rsidRDefault="00BF72C5" w:rsidP="00BF72C5">
            <w:pPr>
              <w:rPr>
                <w:rFonts w:ascii="ＭＳ ゴシック" w:eastAsia="ＭＳ ゴシック" w:hAnsi="ＭＳ ゴシック"/>
                <w:b/>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36909D4" w14:textId="77777777" w:rsidR="00BF72C5" w:rsidRPr="004C1E59" w:rsidRDefault="00BF72C5" w:rsidP="00BF72C5">
            <w:pPr>
              <w:jc w:val="left"/>
              <w:rPr>
                <w:sz w:val="20"/>
                <w:szCs w:val="20"/>
              </w:rPr>
            </w:pP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FAAD758" w14:textId="28680F4C"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第4の18</w:t>
            </w:r>
          </w:p>
        </w:tc>
      </w:tr>
      <w:tr w:rsidR="00BF72C5" w:rsidRPr="0002410B" w14:paraId="688BA536" w14:textId="77777777" w:rsidTr="00A13794">
        <w:tc>
          <w:tcPr>
            <w:tcW w:w="279" w:type="dxa"/>
            <w:tcBorders>
              <w:top w:val="nil"/>
              <w:bottom w:val="nil"/>
            </w:tcBorders>
            <w:tcMar>
              <w:top w:w="0" w:type="dxa"/>
              <w:left w:w="28" w:type="dxa"/>
              <w:bottom w:w="57" w:type="dxa"/>
              <w:right w:w="28" w:type="dxa"/>
            </w:tcMar>
          </w:tcPr>
          <w:p w14:paraId="24B00F16" w14:textId="08B1A0AB" w:rsidR="00BF72C5" w:rsidRPr="004C1E59" w:rsidRDefault="00BF72C5" w:rsidP="00BF72C5">
            <w:pPr>
              <w:jc w:val="right"/>
              <w:rPr>
                <w:szCs w:val="21"/>
              </w:rPr>
            </w:pPr>
            <w:r>
              <w:rPr>
                <w:rFonts w:hint="eastAsia"/>
                <w:szCs w:val="21"/>
              </w:rPr>
              <w:t>⑴</w:t>
            </w:r>
          </w:p>
        </w:tc>
        <w:tc>
          <w:tcPr>
            <w:tcW w:w="1276" w:type="dxa"/>
            <w:tcBorders>
              <w:bottom w:val="nil"/>
              <w:right w:val="single" w:sz="4" w:space="0" w:color="auto"/>
            </w:tcBorders>
            <w:tcMar>
              <w:top w:w="0" w:type="dxa"/>
              <w:left w:w="57" w:type="dxa"/>
              <w:bottom w:w="57" w:type="dxa"/>
              <w:right w:w="57" w:type="dxa"/>
            </w:tcMar>
          </w:tcPr>
          <w:p w14:paraId="113F7505" w14:textId="27038244" w:rsidR="00BF72C5" w:rsidRPr="004C1E59" w:rsidRDefault="00BF72C5" w:rsidP="00BF72C5">
            <w:pPr>
              <w:widowControl/>
              <w:rPr>
                <w:szCs w:val="21"/>
              </w:rPr>
            </w:pPr>
            <w:r w:rsidRPr="004C1E59">
              <w:rPr>
                <w:rFonts w:hint="eastAsia"/>
                <w:szCs w:val="21"/>
              </w:rPr>
              <w:t>介護</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A78F2DE" w14:textId="64DA4342" w:rsidR="00BF72C5" w:rsidRPr="004C1E59" w:rsidRDefault="00BF72C5" w:rsidP="00BF72C5">
            <w:pPr>
              <w:widowControl/>
              <w:ind w:firstLineChars="100" w:firstLine="211"/>
              <w:rPr>
                <w:rFonts w:ascii="ＭＳ ゴシック" w:eastAsia="ＭＳ ゴシック" w:hAnsi="ＭＳ ゴシック"/>
                <w:b/>
                <w:bCs/>
                <w:szCs w:val="21"/>
              </w:rPr>
            </w:pPr>
            <w:r w:rsidRPr="004C1E59">
              <w:rPr>
                <w:rFonts w:ascii="ＭＳ ゴシック" w:eastAsia="ＭＳ ゴシック" w:hAnsi="ＭＳ ゴシック" w:hint="eastAsia"/>
                <w:b/>
                <w:bCs/>
                <w:szCs w:val="21"/>
              </w:rPr>
              <w:t>看護及び医学的管理の下における介護は、入所者の自立の支援と日常生活の充実に資するよう、入所者の病状及び心身の状況に応じ、適切な技術をもって行われていますか。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87ADB2F" w14:textId="77777777" w:rsidR="00BF72C5" w:rsidRPr="004C1E59" w:rsidRDefault="00B267A9" w:rsidP="00BF72C5">
            <w:pPr>
              <w:jc w:val="left"/>
              <w:rPr>
                <w:sz w:val="20"/>
                <w:szCs w:val="20"/>
              </w:rPr>
            </w:pPr>
            <w:sdt>
              <w:sdtPr>
                <w:rPr>
                  <w:sz w:val="20"/>
                  <w:szCs w:val="20"/>
                </w:rPr>
                <w:id w:val="-265623537"/>
                <w14:checkbox>
                  <w14:checked w14:val="0"/>
                  <w14:checkedState w14:val="2612" w14:font="ＭＳ ゴシック"/>
                  <w14:uncheckedState w14:val="2610" w14:font="ＭＳ ゴシック"/>
                </w14:checkbox>
              </w:sdtPr>
              <w:sdtContent>
                <w:r w:rsidR="00BF72C5" w:rsidRPr="004C1E59">
                  <w:rPr>
                    <w:rFonts w:ascii="ＭＳ ゴシック" w:eastAsia="ＭＳ ゴシック" w:hAnsi="ＭＳ ゴシック" w:hint="eastAsia"/>
                    <w:sz w:val="20"/>
                    <w:szCs w:val="20"/>
                  </w:rPr>
                  <w:t>☐</w:t>
                </w:r>
              </w:sdtContent>
            </w:sdt>
            <w:r w:rsidR="00BF72C5" w:rsidRPr="004C1E59">
              <w:rPr>
                <w:rFonts w:hint="eastAsia"/>
                <w:sz w:val="20"/>
                <w:szCs w:val="20"/>
              </w:rPr>
              <w:t>いる</w:t>
            </w:r>
          </w:p>
          <w:p w14:paraId="1D0A1561" w14:textId="1C3796D5" w:rsidR="00BF72C5" w:rsidRPr="004C1E59" w:rsidRDefault="00B267A9" w:rsidP="00BF72C5">
            <w:pPr>
              <w:jc w:val="left"/>
              <w:rPr>
                <w:sz w:val="20"/>
                <w:szCs w:val="20"/>
              </w:rPr>
            </w:pPr>
            <w:sdt>
              <w:sdtPr>
                <w:rPr>
                  <w:sz w:val="20"/>
                  <w:szCs w:val="20"/>
                </w:rPr>
                <w:id w:val="-142286940"/>
                <w14:checkbox>
                  <w14:checked w14:val="0"/>
                  <w14:checkedState w14:val="2612" w14:font="ＭＳ ゴシック"/>
                  <w14:uncheckedState w14:val="2610" w14:font="ＭＳ ゴシック"/>
                </w14:checkbox>
              </w:sdtPr>
              <w:sdtContent>
                <w:r w:rsidR="00BF72C5" w:rsidRPr="004C1E59">
                  <w:rPr>
                    <w:rFonts w:ascii="ＭＳ ゴシック" w:eastAsia="ＭＳ ゴシック" w:hAnsi="ＭＳ ゴシック" w:hint="eastAsia"/>
                    <w:sz w:val="20"/>
                    <w:szCs w:val="20"/>
                  </w:rPr>
                  <w:t>☐</w:t>
                </w:r>
              </w:sdtContent>
            </w:sdt>
            <w:r w:rsidR="00BF72C5" w:rsidRPr="004C1E59">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6E2DED7" w14:textId="481B84C6" w:rsidR="00BF72C5" w:rsidRPr="00AC3C62" w:rsidRDefault="00BF72C5" w:rsidP="00BF72C5">
            <w:pPr>
              <w:widowControl/>
              <w:jc w:val="left"/>
              <w:rPr>
                <w:sz w:val="18"/>
                <w:szCs w:val="18"/>
              </w:rPr>
            </w:pPr>
            <w:r w:rsidRPr="00AC3C62">
              <w:rPr>
                <w:rFonts w:hint="eastAsia"/>
                <w:sz w:val="18"/>
                <w:szCs w:val="18"/>
              </w:rPr>
              <w:t>条例第21条</w:t>
            </w:r>
            <w:r w:rsidRPr="00AC3C62">
              <w:rPr>
                <w:rFonts w:hint="eastAsia"/>
                <w:sz w:val="18"/>
                <w:szCs w:val="18"/>
              </w:rPr>
              <w:br/>
              <w:t>第1項</w:t>
            </w:r>
          </w:p>
        </w:tc>
      </w:tr>
      <w:tr w:rsidR="00BF72C5" w:rsidRPr="0002410B" w14:paraId="1D62F844" w14:textId="77777777" w:rsidTr="00A13794">
        <w:tc>
          <w:tcPr>
            <w:tcW w:w="279" w:type="dxa"/>
            <w:tcBorders>
              <w:top w:val="nil"/>
              <w:bottom w:val="nil"/>
            </w:tcBorders>
            <w:tcMar>
              <w:top w:w="0" w:type="dxa"/>
              <w:left w:w="28" w:type="dxa"/>
              <w:bottom w:w="57" w:type="dxa"/>
              <w:right w:w="28" w:type="dxa"/>
            </w:tcMar>
          </w:tcPr>
          <w:p w14:paraId="504DF0EB" w14:textId="3FADDE26" w:rsidR="00BF72C5" w:rsidRPr="004C1E59" w:rsidRDefault="00BF72C5" w:rsidP="00BF72C5">
            <w:pPr>
              <w:jc w:val="right"/>
              <w:rPr>
                <w:szCs w:val="21"/>
              </w:rPr>
            </w:pPr>
            <w:r>
              <w:rPr>
                <w:rFonts w:hint="eastAsia"/>
                <w:szCs w:val="21"/>
              </w:rPr>
              <w:t>⑵</w:t>
            </w:r>
          </w:p>
        </w:tc>
        <w:tc>
          <w:tcPr>
            <w:tcW w:w="1276" w:type="dxa"/>
            <w:tcBorders>
              <w:top w:val="nil"/>
              <w:bottom w:val="nil"/>
              <w:right w:val="single" w:sz="4" w:space="0" w:color="auto"/>
            </w:tcBorders>
            <w:tcMar>
              <w:top w:w="0" w:type="dxa"/>
              <w:left w:w="57" w:type="dxa"/>
              <w:bottom w:w="57" w:type="dxa"/>
              <w:right w:w="57" w:type="dxa"/>
            </w:tcMar>
          </w:tcPr>
          <w:p w14:paraId="58B3CB19" w14:textId="0648442E" w:rsidR="00BF72C5" w:rsidRPr="004C1E59" w:rsidRDefault="00BF72C5" w:rsidP="00BF72C5">
            <w:pPr>
              <w:widowControl/>
              <w:rPr>
                <w:szCs w:val="21"/>
              </w:rPr>
            </w:pPr>
            <w:r w:rsidRPr="004C1E59">
              <w:rPr>
                <w:rFonts w:hint="eastAsia"/>
                <w:szCs w:val="21"/>
              </w:rPr>
              <w:t>入浴</w:t>
            </w:r>
          </w:p>
          <w:p w14:paraId="59203B37" w14:textId="77777777" w:rsidR="00BF72C5" w:rsidRPr="004C1E59"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48C90A3" w14:textId="1B96E27A" w:rsidR="00BF72C5" w:rsidRPr="004C1E59" w:rsidRDefault="00BF72C5" w:rsidP="00BF72C5">
            <w:pPr>
              <w:widowControl/>
              <w:ind w:left="210" w:hangingChars="100" w:hanging="210"/>
              <w:rPr>
                <w:rFonts w:ascii="ＭＳ ゴシック" w:eastAsia="ＭＳ ゴシック" w:hAnsi="ＭＳ ゴシック"/>
                <w:b/>
                <w:bCs/>
                <w:szCs w:val="21"/>
              </w:rPr>
            </w:pPr>
            <w:r w:rsidRPr="004C1E59">
              <w:rPr>
                <w:rFonts w:ascii="ＭＳ ゴシック" w:eastAsia="ＭＳ ゴシック" w:hAnsi="ＭＳ ゴシック" w:hint="eastAsia"/>
                <w:bCs/>
                <w:szCs w:val="21"/>
              </w:rPr>
              <w:t xml:space="preserve">⑴　</w:t>
            </w:r>
            <w:r w:rsidRPr="004C1E59">
              <w:rPr>
                <w:rFonts w:ascii="ＭＳ ゴシック" w:eastAsia="ＭＳ ゴシック" w:hAnsi="ＭＳ ゴシック" w:hint="eastAsia"/>
                <w:b/>
                <w:bCs/>
                <w:szCs w:val="21"/>
              </w:rPr>
              <w:t>１週間に２回以上、入所者の自立支援に資するよう、その心身の状況を踏まえ、特別浴槽を用いた入浴や介助浴等適切な方法により、入所者を入浴させていますか。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1368D1F" w14:textId="77777777" w:rsidR="00BF72C5" w:rsidRPr="004C1E59" w:rsidRDefault="00B267A9" w:rsidP="00BF72C5">
            <w:pPr>
              <w:jc w:val="left"/>
              <w:rPr>
                <w:sz w:val="20"/>
                <w:szCs w:val="20"/>
              </w:rPr>
            </w:pPr>
            <w:sdt>
              <w:sdtPr>
                <w:rPr>
                  <w:sz w:val="20"/>
                  <w:szCs w:val="20"/>
                </w:rPr>
                <w:id w:val="650029207"/>
                <w14:checkbox>
                  <w14:checked w14:val="0"/>
                  <w14:checkedState w14:val="2612" w14:font="ＭＳ ゴシック"/>
                  <w14:uncheckedState w14:val="2610" w14:font="ＭＳ ゴシック"/>
                </w14:checkbox>
              </w:sdtPr>
              <w:sdtContent>
                <w:r w:rsidR="00BF72C5" w:rsidRPr="004C1E59">
                  <w:rPr>
                    <w:rFonts w:ascii="ＭＳ ゴシック" w:eastAsia="ＭＳ ゴシック" w:hAnsi="ＭＳ ゴシック" w:hint="eastAsia"/>
                    <w:sz w:val="20"/>
                    <w:szCs w:val="20"/>
                  </w:rPr>
                  <w:t>☐</w:t>
                </w:r>
              </w:sdtContent>
            </w:sdt>
            <w:r w:rsidR="00BF72C5" w:rsidRPr="004C1E59">
              <w:rPr>
                <w:rFonts w:hint="eastAsia"/>
                <w:sz w:val="20"/>
                <w:szCs w:val="20"/>
              </w:rPr>
              <w:t>いる</w:t>
            </w:r>
          </w:p>
          <w:p w14:paraId="5F958705" w14:textId="34D0D21A" w:rsidR="00BF72C5" w:rsidRPr="004C1E59" w:rsidRDefault="00B267A9" w:rsidP="00BF72C5">
            <w:pPr>
              <w:jc w:val="left"/>
              <w:rPr>
                <w:sz w:val="20"/>
                <w:szCs w:val="20"/>
              </w:rPr>
            </w:pPr>
            <w:sdt>
              <w:sdtPr>
                <w:rPr>
                  <w:sz w:val="20"/>
                  <w:szCs w:val="20"/>
                </w:rPr>
                <w:id w:val="-128793259"/>
                <w14:checkbox>
                  <w14:checked w14:val="0"/>
                  <w14:checkedState w14:val="2612" w14:font="ＭＳ ゴシック"/>
                  <w14:uncheckedState w14:val="2610" w14:font="ＭＳ ゴシック"/>
                </w14:checkbox>
              </w:sdtPr>
              <w:sdtContent>
                <w:r w:rsidR="00BF72C5" w:rsidRPr="004C1E59">
                  <w:rPr>
                    <w:rFonts w:ascii="ＭＳ ゴシック" w:eastAsia="ＭＳ ゴシック" w:hAnsi="ＭＳ ゴシック" w:hint="eastAsia"/>
                    <w:sz w:val="20"/>
                    <w:szCs w:val="20"/>
                  </w:rPr>
                  <w:t>☐</w:t>
                </w:r>
              </w:sdtContent>
            </w:sdt>
            <w:r w:rsidR="00BF72C5" w:rsidRPr="004C1E59">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669A170" w14:textId="500983DE" w:rsidR="00BF72C5" w:rsidRPr="00AC3C62" w:rsidRDefault="00BF72C5" w:rsidP="00BF72C5">
            <w:pPr>
              <w:widowControl/>
              <w:jc w:val="left"/>
              <w:rPr>
                <w:sz w:val="18"/>
                <w:szCs w:val="18"/>
              </w:rPr>
            </w:pPr>
            <w:r w:rsidRPr="00AC3C62">
              <w:rPr>
                <w:rFonts w:hint="eastAsia"/>
                <w:sz w:val="18"/>
                <w:szCs w:val="18"/>
              </w:rPr>
              <w:t>条例第21条</w:t>
            </w:r>
            <w:r w:rsidRPr="00AC3C62">
              <w:rPr>
                <w:rFonts w:hint="eastAsia"/>
                <w:sz w:val="18"/>
                <w:szCs w:val="18"/>
              </w:rPr>
              <w:br/>
              <w:t>第2項</w:t>
            </w:r>
            <w:r w:rsidRPr="00AC3C62">
              <w:rPr>
                <w:rFonts w:hint="eastAsia"/>
                <w:sz w:val="18"/>
                <w:szCs w:val="18"/>
              </w:rPr>
              <w:br/>
              <w:t>平12老企44</w:t>
            </w:r>
            <w:r w:rsidRPr="00AC3C62">
              <w:rPr>
                <w:rFonts w:hint="eastAsia"/>
                <w:sz w:val="18"/>
                <w:szCs w:val="18"/>
              </w:rPr>
              <w:br/>
              <w:t>第4の18(1)</w:t>
            </w:r>
          </w:p>
        </w:tc>
      </w:tr>
      <w:tr w:rsidR="00E91B40" w:rsidRPr="0002410B" w14:paraId="1E14CBB3" w14:textId="77777777" w:rsidTr="00A13794">
        <w:trPr>
          <w:trHeight w:val="70"/>
        </w:trPr>
        <w:tc>
          <w:tcPr>
            <w:tcW w:w="279" w:type="dxa"/>
            <w:vMerge w:val="restart"/>
            <w:tcBorders>
              <w:top w:val="nil"/>
            </w:tcBorders>
            <w:tcMar>
              <w:top w:w="0" w:type="dxa"/>
              <w:left w:w="28" w:type="dxa"/>
              <w:bottom w:w="57" w:type="dxa"/>
              <w:right w:w="28" w:type="dxa"/>
            </w:tcMar>
          </w:tcPr>
          <w:p w14:paraId="78DB137A" w14:textId="77777777" w:rsidR="00E91B40" w:rsidRPr="00B0262B" w:rsidRDefault="00E91B40" w:rsidP="00BF72C5">
            <w:pPr>
              <w:jc w:val="right"/>
              <w:rPr>
                <w:szCs w:val="21"/>
              </w:rPr>
            </w:pPr>
          </w:p>
        </w:tc>
        <w:tc>
          <w:tcPr>
            <w:tcW w:w="1276" w:type="dxa"/>
            <w:vMerge w:val="restart"/>
            <w:tcBorders>
              <w:top w:val="nil"/>
              <w:right w:val="single" w:sz="4" w:space="0" w:color="auto"/>
            </w:tcBorders>
            <w:tcMar>
              <w:top w:w="0" w:type="dxa"/>
              <w:left w:w="57" w:type="dxa"/>
              <w:bottom w:w="57" w:type="dxa"/>
              <w:right w:w="57" w:type="dxa"/>
            </w:tcMar>
          </w:tcPr>
          <w:p w14:paraId="07873A2B" w14:textId="77777777" w:rsidR="00E91B40" w:rsidRPr="00B0262B" w:rsidRDefault="00E91B40" w:rsidP="00BF72C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9CF270F" w14:textId="0B7937E5" w:rsidR="00E91B40" w:rsidRPr="00932B24" w:rsidRDefault="00E91B40" w:rsidP="00BF72C5">
            <w:pPr>
              <w:widowControl/>
              <w:rPr>
                <w:szCs w:val="21"/>
              </w:rPr>
            </w:pPr>
            <w:r w:rsidRPr="004E0078">
              <w:rPr>
                <w:rFonts w:hint="eastAsia"/>
                <w:szCs w:val="21"/>
              </w:rPr>
              <w:t xml:space="preserve">⑵　</w:t>
            </w:r>
            <w:r>
              <w:rPr>
                <w:rFonts w:hint="eastAsia"/>
                <w:szCs w:val="21"/>
              </w:rPr>
              <w:t>【</w:t>
            </w:r>
            <w:r w:rsidRPr="004E0078">
              <w:rPr>
                <w:rFonts w:hint="eastAsia"/>
                <w:szCs w:val="21"/>
              </w:rPr>
              <w:t>入浴サービスにおける事故防止について</w:t>
            </w:r>
            <w:r>
              <w:rPr>
                <w:rFonts w:hint="eastAsia"/>
                <w:szCs w:val="21"/>
              </w:rPr>
              <w:t>】</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B1A676E" w14:textId="77777777" w:rsidR="00E91B40" w:rsidRPr="00BA430E" w:rsidRDefault="00E91B40" w:rsidP="00BF72C5">
            <w:pPr>
              <w:jc w:val="left"/>
              <w:rPr>
                <w:sz w:val="20"/>
                <w:szCs w:val="20"/>
              </w:rPr>
            </w:pPr>
          </w:p>
        </w:tc>
        <w:tc>
          <w:tcPr>
            <w:tcW w:w="1259" w:type="dxa"/>
            <w:vMerge w:val="restart"/>
            <w:tcBorders>
              <w:top w:val="single" w:sz="4" w:space="0" w:color="auto"/>
              <w:left w:val="single" w:sz="4" w:space="0" w:color="auto"/>
              <w:bottom w:val="nil"/>
            </w:tcBorders>
            <w:tcMar>
              <w:top w:w="0" w:type="dxa"/>
              <w:left w:w="28" w:type="dxa"/>
              <w:bottom w:w="57" w:type="dxa"/>
              <w:right w:w="28" w:type="dxa"/>
            </w:tcMar>
          </w:tcPr>
          <w:p w14:paraId="425AF539" w14:textId="77777777" w:rsidR="00E91B40" w:rsidRPr="00AC3C62" w:rsidRDefault="00E91B40" w:rsidP="00E91B40">
            <w:pPr>
              <w:jc w:val="left"/>
              <w:rPr>
                <w:sz w:val="18"/>
                <w:szCs w:val="18"/>
              </w:rPr>
            </w:pPr>
            <w:r w:rsidRPr="00AC3C62">
              <w:rPr>
                <w:rFonts w:hint="eastAsia"/>
                <w:sz w:val="18"/>
                <w:szCs w:val="18"/>
              </w:rPr>
              <w:t>入浴介助における安全確保の徹底について</w:t>
            </w:r>
          </w:p>
          <w:p w14:paraId="4EFEBFE6" w14:textId="367E512B" w:rsidR="00E91B40" w:rsidRPr="00AC3C62" w:rsidRDefault="00E91B40" w:rsidP="00E91B40">
            <w:pPr>
              <w:jc w:val="left"/>
              <w:rPr>
                <w:sz w:val="18"/>
                <w:szCs w:val="18"/>
              </w:rPr>
            </w:pPr>
            <w:r w:rsidRPr="00AC3C62">
              <w:rPr>
                <w:rFonts w:hint="eastAsia"/>
                <w:sz w:val="18"/>
                <w:szCs w:val="18"/>
              </w:rPr>
              <w:t>（平成</w:t>
            </w:r>
            <w:r w:rsidRPr="00AC3C62">
              <w:rPr>
                <w:sz w:val="18"/>
                <w:szCs w:val="18"/>
              </w:rPr>
              <w:t>30年10月15日川福監発第44号）</w:t>
            </w:r>
          </w:p>
        </w:tc>
      </w:tr>
      <w:tr w:rsidR="00E91B40" w:rsidRPr="0002410B" w14:paraId="4F6E938F" w14:textId="77777777" w:rsidTr="00A13794">
        <w:trPr>
          <w:trHeight w:val="682"/>
        </w:trPr>
        <w:tc>
          <w:tcPr>
            <w:tcW w:w="279" w:type="dxa"/>
            <w:vMerge/>
            <w:tcBorders>
              <w:bottom w:val="nil"/>
            </w:tcBorders>
            <w:tcMar>
              <w:top w:w="0" w:type="dxa"/>
              <w:left w:w="28" w:type="dxa"/>
              <w:bottom w:w="57" w:type="dxa"/>
              <w:right w:w="28" w:type="dxa"/>
            </w:tcMar>
          </w:tcPr>
          <w:p w14:paraId="6EB7A994" w14:textId="77777777" w:rsidR="00E91B40" w:rsidRPr="00B0262B" w:rsidRDefault="00E91B40" w:rsidP="00BF72C5">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16F17393" w14:textId="77777777" w:rsidR="00E91B40" w:rsidRPr="00B0262B" w:rsidRDefault="00E91B40"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7EB9BF4" w14:textId="64500191" w:rsidR="00E91B40" w:rsidRPr="004E0078" w:rsidRDefault="00E91B40" w:rsidP="00BF72C5">
            <w:pPr>
              <w:widowControl/>
              <w:ind w:leftChars="100" w:left="210" w:firstLineChars="100" w:firstLine="211"/>
              <w:rPr>
                <w:szCs w:val="21"/>
              </w:rPr>
            </w:pPr>
            <w:r w:rsidRPr="00944F23">
              <w:rPr>
                <w:rFonts w:ascii="ＭＳ ゴシック" w:eastAsia="ＭＳ ゴシック" w:hAnsi="ＭＳ ゴシック" w:hint="eastAsia"/>
                <w:b/>
                <w:szCs w:val="21"/>
              </w:rPr>
              <w:t>介護を要する者に対する入浴サービスについては、常に事故の危険性があること、たとえ短時間であっても職員が目を離すことは重大な事故につながる恐れがあるため、次の事項を実施するよう努め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4CAB968" w14:textId="1B7511C3" w:rsidR="00E91B40" w:rsidRPr="00BA430E" w:rsidRDefault="00E91B40" w:rsidP="00BF72C5">
            <w:pPr>
              <w:jc w:val="left"/>
              <w:rPr>
                <w:sz w:val="20"/>
                <w:szCs w:val="20"/>
              </w:rPr>
            </w:pPr>
          </w:p>
        </w:tc>
        <w:tc>
          <w:tcPr>
            <w:tcW w:w="1259" w:type="dxa"/>
            <w:vMerge/>
            <w:tcBorders>
              <w:top w:val="nil"/>
              <w:left w:val="single" w:sz="4" w:space="0" w:color="auto"/>
            </w:tcBorders>
            <w:tcMar>
              <w:top w:w="0" w:type="dxa"/>
              <w:left w:w="28" w:type="dxa"/>
              <w:bottom w:w="57" w:type="dxa"/>
              <w:right w:w="28" w:type="dxa"/>
            </w:tcMar>
          </w:tcPr>
          <w:p w14:paraId="6037957C" w14:textId="7ED166A0" w:rsidR="00E91B40" w:rsidRPr="00AC3C62" w:rsidRDefault="00E91B40" w:rsidP="00E91B40">
            <w:pPr>
              <w:jc w:val="left"/>
              <w:rPr>
                <w:sz w:val="18"/>
                <w:szCs w:val="18"/>
              </w:rPr>
            </w:pPr>
          </w:p>
        </w:tc>
      </w:tr>
      <w:tr w:rsidR="00E91B40" w:rsidRPr="0002410B" w14:paraId="29192626" w14:textId="77777777" w:rsidTr="00A13794">
        <w:tc>
          <w:tcPr>
            <w:tcW w:w="279" w:type="dxa"/>
            <w:tcBorders>
              <w:top w:val="nil"/>
              <w:bottom w:val="nil"/>
            </w:tcBorders>
            <w:tcMar>
              <w:top w:w="0" w:type="dxa"/>
              <w:left w:w="28" w:type="dxa"/>
              <w:bottom w:w="57" w:type="dxa"/>
              <w:right w:w="28" w:type="dxa"/>
            </w:tcMar>
          </w:tcPr>
          <w:p w14:paraId="1ED75025" w14:textId="77777777" w:rsidR="00E91B40" w:rsidRPr="00B0262B" w:rsidRDefault="00E91B40"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52A652C" w14:textId="77777777" w:rsidR="00E91B40" w:rsidRPr="00B0262B" w:rsidRDefault="00E91B40"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67818A3" w14:textId="794A34C6" w:rsidR="00E91B40" w:rsidRPr="00944F23" w:rsidRDefault="00E91B40" w:rsidP="00BF72C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①</w:t>
            </w:r>
            <w:r w:rsidRPr="004E0078">
              <w:rPr>
                <w:rFonts w:ascii="ＭＳ ゴシック" w:eastAsia="ＭＳ ゴシック" w:hAnsi="ＭＳ ゴシック" w:hint="eastAsia"/>
                <w:b/>
                <w:bCs/>
                <w:szCs w:val="21"/>
              </w:rPr>
              <w:t xml:space="preserve">　利用者の入浴中に職員の見守りがなくなる時間はありませんか。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3A90D19" w14:textId="77777777" w:rsidR="00E91B40" w:rsidRPr="00BA430E" w:rsidRDefault="00B267A9" w:rsidP="00BF72C5">
            <w:pPr>
              <w:jc w:val="left"/>
              <w:rPr>
                <w:sz w:val="20"/>
                <w:szCs w:val="20"/>
              </w:rPr>
            </w:pPr>
            <w:sdt>
              <w:sdtPr>
                <w:rPr>
                  <w:sz w:val="20"/>
                  <w:szCs w:val="20"/>
                </w:rPr>
                <w:id w:val="1020287283"/>
                <w14:checkbox>
                  <w14:checked w14:val="0"/>
                  <w14:checkedState w14:val="2612" w14:font="ＭＳ ゴシック"/>
                  <w14:uncheckedState w14:val="2610" w14:font="ＭＳ ゴシック"/>
                </w14:checkbox>
              </w:sdtPr>
              <w:sdtContent>
                <w:r w:rsidR="00E91B40" w:rsidRPr="00BA430E">
                  <w:rPr>
                    <w:rFonts w:ascii="ＭＳ ゴシック" w:eastAsia="ＭＳ ゴシック" w:hAnsi="ＭＳ ゴシック" w:hint="eastAsia"/>
                    <w:sz w:val="20"/>
                    <w:szCs w:val="20"/>
                  </w:rPr>
                  <w:t>☐</w:t>
                </w:r>
              </w:sdtContent>
            </w:sdt>
            <w:r w:rsidR="00E91B40" w:rsidRPr="00BA430E">
              <w:rPr>
                <w:rFonts w:hint="eastAsia"/>
                <w:sz w:val="20"/>
                <w:szCs w:val="20"/>
              </w:rPr>
              <w:t>いる</w:t>
            </w:r>
          </w:p>
          <w:p w14:paraId="4855DBEA" w14:textId="1768694D" w:rsidR="00E91B40" w:rsidRPr="00BA430E" w:rsidRDefault="00B267A9" w:rsidP="00BF72C5">
            <w:pPr>
              <w:jc w:val="left"/>
              <w:rPr>
                <w:sz w:val="20"/>
                <w:szCs w:val="20"/>
              </w:rPr>
            </w:pPr>
            <w:sdt>
              <w:sdtPr>
                <w:rPr>
                  <w:sz w:val="20"/>
                  <w:szCs w:val="20"/>
                </w:rPr>
                <w:id w:val="1472406753"/>
                <w14:checkbox>
                  <w14:checked w14:val="0"/>
                  <w14:checkedState w14:val="2612" w14:font="ＭＳ ゴシック"/>
                  <w14:uncheckedState w14:val="2610" w14:font="ＭＳ ゴシック"/>
                </w14:checkbox>
              </w:sdtPr>
              <w:sdtContent>
                <w:r w:rsidR="00E91B40" w:rsidRPr="00BA430E">
                  <w:rPr>
                    <w:rFonts w:ascii="ＭＳ ゴシック" w:eastAsia="ＭＳ ゴシック" w:hAnsi="ＭＳ ゴシック" w:hint="eastAsia"/>
                    <w:sz w:val="20"/>
                    <w:szCs w:val="20"/>
                  </w:rPr>
                  <w:t>☐</w:t>
                </w:r>
              </w:sdtContent>
            </w:sdt>
            <w:r w:rsidR="00E91B40" w:rsidRPr="00BA430E">
              <w:rPr>
                <w:rFonts w:hint="eastAsia"/>
                <w:sz w:val="20"/>
                <w:szCs w:val="20"/>
              </w:rPr>
              <w:t>いない</w:t>
            </w:r>
          </w:p>
        </w:tc>
        <w:tc>
          <w:tcPr>
            <w:tcW w:w="1259" w:type="dxa"/>
            <w:vMerge/>
            <w:tcBorders>
              <w:left w:val="single" w:sz="4" w:space="0" w:color="auto"/>
            </w:tcBorders>
            <w:tcMar>
              <w:top w:w="0" w:type="dxa"/>
              <w:left w:w="28" w:type="dxa"/>
              <w:bottom w:w="57" w:type="dxa"/>
              <w:right w:w="28" w:type="dxa"/>
            </w:tcMar>
          </w:tcPr>
          <w:p w14:paraId="20E26A6A" w14:textId="77777777" w:rsidR="00E91B40" w:rsidRPr="00AC3C62" w:rsidRDefault="00E91B40" w:rsidP="00BF72C5">
            <w:pPr>
              <w:jc w:val="left"/>
              <w:rPr>
                <w:sz w:val="18"/>
                <w:szCs w:val="18"/>
              </w:rPr>
            </w:pPr>
          </w:p>
        </w:tc>
      </w:tr>
      <w:tr w:rsidR="00BF72C5" w:rsidRPr="0002410B" w14:paraId="3700FD0C" w14:textId="77777777" w:rsidTr="00A13794">
        <w:tc>
          <w:tcPr>
            <w:tcW w:w="279" w:type="dxa"/>
            <w:tcBorders>
              <w:top w:val="nil"/>
              <w:bottom w:val="nil"/>
            </w:tcBorders>
            <w:tcMar>
              <w:top w:w="0" w:type="dxa"/>
              <w:left w:w="28" w:type="dxa"/>
              <w:bottom w:w="57" w:type="dxa"/>
              <w:right w:w="28" w:type="dxa"/>
            </w:tcMar>
          </w:tcPr>
          <w:p w14:paraId="44D937C7"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C3D9B11"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272C9D8" w14:textId="167A4F67" w:rsidR="00BF72C5" w:rsidRPr="00944F23" w:rsidRDefault="00BF72C5" w:rsidP="00BF72C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②　</w:t>
            </w:r>
            <w:r w:rsidRPr="004E0078">
              <w:rPr>
                <w:rFonts w:ascii="ＭＳ ゴシック" w:eastAsia="ＭＳ ゴシック" w:hAnsi="ＭＳ ゴシック" w:hint="eastAsia"/>
                <w:b/>
                <w:bCs/>
                <w:szCs w:val="21"/>
              </w:rPr>
              <w:t>事故などが発生した場合に備え、複数の職員で対応する等、安全な介助体制を確保していますか。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9AF4B1F" w14:textId="77777777" w:rsidR="00BF72C5" w:rsidRPr="00BA430E" w:rsidRDefault="00B267A9" w:rsidP="00BF72C5">
            <w:pPr>
              <w:jc w:val="left"/>
              <w:rPr>
                <w:sz w:val="20"/>
                <w:szCs w:val="20"/>
              </w:rPr>
            </w:pPr>
            <w:sdt>
              <w:sdtPr>
                <w:rPr>
                  <w:sz w:val="20"/>
                  <w:szCs w:val="20"/>
                </w:rPr>
                <w:id w:val="-494107696"/>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48B6482C" w14:textId="04E1E43E" w:rsidR="00BF72C5" w:rsidRPr="00BA430E" w:rsidRDefault="00B267A9" w:rsidP="00BF72C5">
            <w:pPr>
              <w:jc w:val="left"/>
              <w:rPr>
                <w:sz w:val="20"/>
                <w:szCs w:val="20"/>
              </w:rPr>
            </w:pPr>
            <w:sdt>
              <w:sdtPr>
                <w:rPr>
                  <w:sz w:val="20"/>
                  <w:szCs w:val="20"/>
                </w:rPr>
                <w:id w:val="65194387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left w:val="single" w:sz="4" w:space="0" w:color="auto"/>
              <w:bottom w:val="nil"/>
            </w:tcBorders>
            <w:tcMar>
              <w:top w:w="0" w:type="dxa"/>
              <w:left w:w="28" w:type="dxa"/>
              <w:bottom w:w="57" w:type="dxa"/>
              <w:right w:w="28" w:type="dxa"/>
            </w:tcMar>
          </w:tcPr>
          <w:p w14:paraId="13FB9E9F" w14:textId="77777777" w:rsidR="00BF72C5" w:rsidRPr="00AC3C62" w:rsidRDefault="00BF72C5" w:rsidP="00BF72C5">
            <w:pPr>
              <w:jc w:val="left"/>
              <w:rPr>
                <w:sz w:val="18"/>
                <w:szCs w:val="18"/>
              </w:rPr>
            </w:pPr>
          </w:p>
        </w:tc>
      </w:tr>
      <w:tr w:rsidR="00BF72C5" w:rsidRPr="0002410B" w14:paraId="1A7723CC" w14:textId="77777777" w:rsidTr="00A13794">
        <w:tc>
          <w:tcPr>
            <w:tcW w:w="279" w:type="dxa"/>
            <w:tcBorders>
              <w:top w:val="nil"/>
              <w:left w:val="single" w:sz="4" w:space="0" w:color="auto"/>
              <w:bottom w:val="nil"/>
              <w:right w:val="nil"/>
            </w:tcBorders>
            <w:tcMar>
              <w:top w:w="0" w:type="dxa"/>
              <w:left w:w="28" w:type="dxa"/>
              <w:bottom w:w="57" w:type="dxa"/>
              <w:right w:w="28" w:type="dxa"/>
            </w:tcMar>
          </w:tcPr>
          <w:p w14:paraId="3BF8938B" w14:textId="77777777" w:rsidR="00BF72C5" w:rsidRPr="00B0262B" w:rsidRDefault="00BF72C5" w:rsidP="00BF72C5">
            <w:pPr>
              <w:jc w:val="right"/>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A4121B3"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FB6A093" w14:textId="1AD6A39B" w:rsidR="00BF72C5" w:rsidRPr="00944F23" w:rsidRDefault="00BF72C5" w:rsidP="00BF72C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③　</w:t>
            </w:r>
            <w:r w:rsidRPr="004E0078">
              <w:rPr>
                <w:rFonts w:ascii="ＭＳ ゴシック" w:eastAsia="ＭＳ ゴシック" w:hAnsi="ＭＳ ゴシック" w:hint="eastAsia"/>
                <w:b/>
                <w:bCs/>
                <w:szCs w:val="21"/>
              </w:rPr>
              <w:t>施設ごとの入浴介助におけるマニュアルを整備し、定期的に職員に周知していますか。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391F9EE" w14:textId="77777777" w:rsidR="00BF72C5" w:rsidRPr="00BA430E" w:rsidRDefault="00B267A9" w:rsidP="00BF72C5">
            <w:pPr>
              <w:jc w:val="left"/>
              <w:rPr>
                <w:sz w:val="20"/>
                <w:szCs w:val="20"/>
              </w:rPr>
            </w:pPr>
            <w:sdt>
              <w:sdtPr>
                <w:rPr>
                  <w:sz w:val="20"/>
                  <w:szCs w:val="20"/>
                </w:rPr>
                <w:id w:val="160808013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5C3B0B5B" w14:textId="622DE358" w:rsidR="00BF72C5" w:rsidRPr="00BA430E" w:rsidRDefault="00B267A9" w:rsidP="00BF72C5">
            <w:pPr>
              <w:jc w:val="left"/>
              <w:rPr>
                <w:sz w:val="20"/>
                <w:szCs w:val="20"/>
              </w:rPr>
            </w:pPr>
            <w:sdt>
              <w:sdtPr>
                <w:rPr>
                  <w:sz w:val="20"/>
                  <w:szCs w:val="20"/>
                </w:rPr>
                <w:id w:val="140965638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right w:val="single" w:sz="4" w:space="0" w:color="auto"/>
            </w:tcBorders>
            <w:tcMar>
              <w:top w:w="0" w:type="dxa"/>
              <w:left w:w="28" w:type="dxa"/>
              <w:bottom w:w="57" w:type="dxa"/>
              <w:right w:w="28" w:type="dxa"/>
            </w:tcMar>
          </w:tcPr>
          <w:p w14:paraId="602F87BC" w14:textId="77777777" w:rsidR="00BF72C5" w:rsidRPr="00AC3C62" w:rsidRDefault="00BF72C5" w:rsidP="00BF72C5">
            <w:pPr>
              <w:jc w:val="left"/>
              <w:rPr>
                <w:sz w:val="18"/>
                <w:szCs w:val="18"/>
              </w:rPr>
            </w:pPr>
          </w:p>
        </w:tc>
      </w:tr>
      <w:tr w:rsidR="00BF72C5" w:rsidRPr="0002410B" w14:paraId="01BE0B21" w14:textId="77777777" w:rsidTr="00A13794">
        <w:tc>
          <w:tcPr>
            <w:tcW w:w="279" w:type="dxa"/>
            <w:tcBorders>
              <w:top w:val="nil"/>
              <w:bottom w:val="nil"/>
            </w:tcBorders>
            <w:tcMar>
              <w:top w:w="0" w:type="dxa"/>
              <w:left w:w="28" w:type="dxa"/>
              <w:bottom w:w="57" w:type="dxa"/>
              <w:right w:w="28" w:type="dxa"/>
            </w:tcMar>
          </w:tcPr>
          <w:p w14:paraId="67A4FD2F"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F91D721"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8F6EBC5" w14:textId="5D9F9201" w:rsidR="00BF72C5" w:rsidRPr="00944F23" w:rsidRDefault="00BF72C5" w:rsidP="00BF72C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④　</w:t>
            </w:r>
            <w:r w:rsidRPr="004E0078">
              <w:rPr>
                <w:rFonts w:ascii="ＭＳ ゴシック" w:eastAsia="ＭＳ ゴシック" w:hAnsi="ＭＳ ゴシック" w:hint="eastAsia"/>
                <w:b/>
                <w:bCs/>
                <w:szCs w:val="21"/>
              </w:rPr>
              <w:t>入浴機器の利用に当たっては、操作・使用説明書を確認し、安全装置の利用漏れや点検漏れがないか確認し、適切な使用方法を職員に対して周知していますか。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AAEC310" w14:textId="77777777" w:rsidR="00BF72C5" w:rsidRPr="00BA430E" w:rsidRDefault="00B267A9" w:rsidP="00BF72C5">
            <w:pPr>
              <w:jc w:val="left"/>
              <w:rPr>
                <w:sz w:val="20"/>
                <w:szCs w:val="20"/>
              </w:rPr>
            </w:pPr>
            <w:sdt>
              <w:sdtPr>
                <w:rPr>
                  <w:sz w:val="20"/>
                  <w:szCs w:val="20"/>
                </w:rPr>
                <w:id w:val="161093082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13BFDC28" w14:textId="1D7E2FC1" w:rsidR="00BF72C5" w:rsidRPr="00BA430E" w:rsidRDefault="00B267A9" w:rsidP="00BF72C5">
            <w:pPr>
              <w:jc w:val="left"/>
              <w:rPr>
                <w:sz w:val="20"/>
                <w:szCs w:val="20"/>
              </w:rPr>
            </w:pPr>
            <w:sdt>
              <w:sdtPr>
                <w:rPr>
                  <w:sz w:val="20"/>
                  <w:szCs w:val="20"/>
                </w:rPr>
                <w:id w:val="-159507662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26D9A1C" w14:textId="77777777" w:rsidR="00BF72C5" w:rsidRPr="00AC3C62" w:rsidRDefault="00BF72C5" w:rsidP="00BF72C5">
            <w:pPr>
              <w:jc w:val="left"/>
              <w:rPr>
                <w:sz w:val="18"/>
                <w:szCs w:val="18"/>
              </w:rPr>
            </w:pPr>
          </w:p>
        </w:tc>
      </w:tr>
      <w:tr w:rsidR="00BF72C5" w:rsidRPr="0002410B" w14:paraId="1A9889EA" w14:textId="77777777" w:rsidTr="00412445">
        <w:tc>
          <w:tcPr>
            <w:tcW w:w="279" w:type="dxa"/>
            <w:tcBorders>
              <w:top w:val="nil"/>
              <w:bottom w:val="nil"/>
            </w:tcBorders>
            <w:tcMar>
              <w:top w:w="0" w:type="dxa"/>
              <w:left w:w="28" w:type="dxa"/>
              <w:bottom w:w="57" w:type="dxa"/>
              <w:right w:w="28" w:type="dxa"/>
            </w:tcMar>
          </w:tcPr>
          <w:p w14:paraId="72BD9420"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DE89718" w14:textId="77777777" w:rsidR="00BF72C5" w:rsidRPr="00B0262B" w:rsidRDefault="00BF72C5" w:rsidP="00BF72C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EF97439" w14:textId="58B60448" w:rsidR="00BF72C5" w:rsidRPr="00944F23" w:rsidRDefault="00BF72C5" w:rsidP="00BF72C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⑤　</w:t>
            </w:r>
            <w:r w:rsidRPr="004E0078">
              <w:rPr>
                <w:rFonts w:ascii="ＭＳ ゴシック" w:eastAsia="ＭＳ ゴシック" w:hAnsi="ＭＳ ゴシック" w:hint="eastAsia"/>
                <w:b/>
                <w:bCs/>
                <w:szCs w:val="21"/>
              </w:rPr>
              <w:t>新規採用職員や経験の浅い職員に対しては、マニュアルの内容や突発事故が発生した場合の対応について研修を実施していますか</w:t>
            </w:r>
            <w:r>
              <w:rPr>
                <w:rFonts w:ascii="ＭＳ ゴシック" w:eastAsia="ＭＳ ゴシック" w:hAnsi="ＭＳ ゴシック" w:hint="eastAsia"/>
                <w:b/>
                <w:bCs/>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499B831" w14:textId="77777777" w:rsidR="00BF72C5" w:rsidRPr="00BA430E" w:rsidRDefault="00B267A9" w:rsidP="00BF72C5">
            <w:pPr>
              <w:jc w:val="left"/>
              <w:rPr>
                <w:sz w:val="20"/>
                <w:szCs w:val="20"/>
              </w:rPr>
            </w:pPr>
            <w:sdt>
              <w:sdtPr>
                <w:rPr>
                  <w:sz w:val="20"/>
                  <w:szCs w:val="20"/>
                </w:rPr>
                <w:id w:val="1602377901"/>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12EC75F8" w14:textId="283C1362" w:rsidR="00BF72C5" w:rsidRPr="00BA430E" w:rsidRDefault="00B267A9" w:rsidP="00BF72C5">
            <w:pPr>
              <w:jc w:val="left"/>
              <w:rPr>
                <w:sz w:val="20"/>
                <w:szCs w:val="20"/>
              </w:rPr>
            </w:pPr>
            <w:sdt>
              <w:sdtPr>
                <w:rPr>
                  <w:sz w:val="20"/>
                  <w:szCs w:val="20"/>
                </w:rPr>
                <w:id w:val="116251080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476549B" w14:textId="77777777" w:rsidR="00BF72C5" w:rsidRPr="00AC3C62" w:rsidRDefault="00BF72C5" w:rsidP="00BF72C5">
            <w:pPr>
              <w:jc w:val="left"/>
              <w:rPr>
                <w:sz w:val="18"/>
                <w:szCs w:val="18"/>
              </w:rPr>
            </w:pPr>
          </w:p>
        </w:tc>
      </w:tr>
      <w:tr w:rsidR="00BF72C5" w:rsidRPr="0002410B" w14:paraId="3AB0269C" w14:textId="77777777" w:rsidTr="00412445">
        <w:tc>
          <w:tcPr>
            <w:tcW w:w="279" w:type="dxa"/>
            <w:tcBorders>
              <w:top w:val="nil"/>
              <w:bottom w:val="nil"/>
            </w:tcBorders>
            <w:tcMar>
              <w:top w:w="0" w:type="dxa"/>
              <w:left w:w="28" w:type="dxa"/>
              <w:bottom w:w="57" w:type="dxa"/>
              <w:right w:w="28" w:type="dxa"/>
            </w:tcMar>
          </w:tcPr>
          <w:p w14:paraId="68EF940C"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0F797C" w14:textId="77777777" w:rsidR="00BF72C5" w:rsidRPr="00B0262B" w:rsidRDefault="00BF72C5" w:rsidP="00BF72C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C515CE7" w14:textId="77777777" w:rsidR="00BF72C5" w:rsidRPr="004E0078" w:rsidRDefault="00BF72C5" w:rsidP="00BF72C5">
            <w:pPr>
              <w:widowControl/>
              <w:rPr>
                <w:szCs w:val="21"/>
              </w:rPr>
            </w:pPr>
            <w:r w:rsidRPr="004E0078">
              <w:rPr>
                <w:rFonts w:hint="eastAsia"/>
                <w:szCs w:val="21"/>
              </w:rPr>
              <w:t>【入浴中の事故の例】</w:t>
            </w:r>
            <w:r w:rsidRPr="004E0078">
              <w:rPr>
                <w:rFonts w:hint="eastAsia"/>
                <w:szCs w:val="21"/>
              </w:rPr>
              <w:br/>
              <w:t>○　複数の利用者の入浴サービスを行っているなか、入浴中</w:t>
            </w:r>
          </w:p>
          <w:p w14:paraId="4EB45DD1" w14:textId="45F6843A" w:rsidR="00BF72C5" w:rsidRPr="00F55075" w:rsidRDefault="00BF72C5" w:rsidP="00BF72C5">
            <w:pPr>
              <w:widowControl/>
              <w:ind w:leftChars="100" w:left="210"/>
              <w:rPr>
                <w:szCs w:val="21"/>
              </w:rPr>
            </w:pPr>
            <w:r w:rsidRPr="004E0078">
              <w:rPr>
                <w:rFonts w:hint="eastAsia"/>
                <w:szCs w:val="21"/>
              </w:rPr>
              <w:t>の利用者から目を離し、他の利用者の介助を行った結果、入浴中の利用者が溺れてしまった。</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87FF79C"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04B0FF5" w14:textId="77777777" w:rsidR="00BF72C5" w:rsidRPr="00AC3C62" w:rsidRDefault="00BF72C5" w:rsidP="00BF72C5">
            <w:pPr>
              <w:jc w:val="left"/>
              <w:rPr>
                <w:sz w:val="18"/>
                <w:szCs w:val="18"/>
              </w:rPr>
            </w:pPr>
          </w:p>
        </w:tc>
      </w:tr>
      <w:tr w:rsidR="00BF72C5" w:rsidRPr="0002410B" w14:paraId="1EF73002" w14:textId="77777777" w:rsidTr="00412445">
        <w:tc>
          <w:tcPr>
            <w:tcW w:w="279" w:type="dxa"/>
            <w:tcBorders>
              <w:top w:val="nil"/>
              <w:bottom w:val="nil"/>
            </w:tcBorders>
            <w:tcMar>
              <w:top w:w="0" w:type="dxa"/>
              <w:left w:w="28" w:type="dxa"/>
              <w:bottom w:w="57" w:type="dxa"/>
              <w:right w:w="28" w:type="dxa"/>
            </w:tcMar>
          </w:tcPr>
          <w:p w14:paraId="12C60B23"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2A5F6BC"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3F76CE7" w14:textId="3207B284" w:rsidR="00BF72C5" w:rsidRPr="004E0078" w:rsidRDefault="00BF72C5" w:rsidP="00BF72C5">
            <w:pPr>
              <w:widowControl/>
              <w:ind w:left="210" w:hangingChars="100" w:hanging="210"/>
              <w:rPr>
                <w:szCs w:val="21"/>
              </w:rPr>
            </w:pPr>
            <w:r w:rsidRPr="004E0078">
              <w:rPr>
                <w:rFonts w:hint="eastAsia"/>
                <w:szCs w:val="21"/>
              </w:rPr>
              <w:t>○　機械浴のずれ落ち防止ベルトの一部が欠損した</w:t>
            </w:r>
            <w:r>
              <w:rPr>
                <w:rFonts w:hint="eastAsia"/>
                <w:szCs w:val="21"/>
              </w:rPr>
              <w:t>状態のまま使用していた。（胸部腰部の２本のベルトのうち、胸部</w:t>
            </w:r>
            <w:r w:rsidRPr="004E0078">
              <w:rPr>
                <w:rFonts w:hint="eastAsia"/>
                <w:szCs w:val="21"/>
              </w:rPr>
              <w:t>ベルトが欠損）介助者が２～３分持ち場を離れてしまい、別の職員が機械浴槽へ振り向いたところ、利用者の頭部が見えなかった。</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619B542"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34B6890" w14:textId="77777777" w:rsidR="00BF72C5" w:rsidRPr="00AC3C62" w:rsidRDefault="00BF72C5" w:rsidP="00BF72C5">
            <w:pPr>
              <w:jc w:val="left"/>
              <w:rPr>
                <w:sz w:val="18"/>
                <w:szCs w:val="18"/>
              </w:rPr>
            </w:pPr>
          </w:p>
        </w:tc>
      </w:tr>
      <w:tr w:rsidR="00BF72C5" w:rsidRPr="0002410B" w14:paraId="59520158" w14:textId="77777777" w:rsidTr="00412445">
        <w:tc>
          <w:tcPr>
            <w:tcW w:w="279" w:type="dxa"/>
            <w:tcBorders>
              <w:top w:val="nil"/>
              <w:bottom w:val="nil"/>
            </w:tcBorders>
            <w:tcMar>
              <w:top w:w="0" w:type="dxa"/>
              <w:left w:w="28" w:type="dxa"/>
              <w:bottom w:w="57" w:type="dxa"/>
              <w:right w:w="28" w:type="dxa"/>
            </w:tcMar>
          </w:tcPr>
          <w:p w14:paraId="0BF99273"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073F177" w14:textId="77777777" w:rsidR="00BF72C5" w:rsidRPr="00B0262B" w:rsidRDefault="00BF72C5" w:rsidP="00BF72C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B0311BB" w14:textId="38902780" w:rsidR="00BF72C5" w:rsidRPr="00944F23" w:rsidRDefault="00BF72C5" w:rsidP="00BF72C5">
            <w:pPr>
              <w:widowControl/>
              <w:ind w:left="210" w:hangingChars="100" w:hanging="210"/>
              <w:rPr>
                <w:szCs w:val="21"/>
              </w:rPr>
            </w:pPr>
            <w:r w:rsidRPr="004E0078">
              <w:rPr>
                <w:rFonts w:hint="eastAsia"/>
                <w:szCs w:val="21"/>
              </w:rPr>
              <w:t>○　個浴。湯を入れ替えし、湯温については手を少し入れただけで湯温計を確認せず入浴を開始した。足を入れたときに暴れる行動があったが、いつもの不穏行動と判断した。前入浴者へ熱湯を足し湯した時の温度設定のまま湯張りしていたため、全身重度熱傷（Ⅱ度約</w:t>
            </w:r>
            <w:r>
              <w:rPr>
                <w:rFonts w:hint="eastAsia"/>
                <w:szCs w:val="21"/>
              </w:rPr>
              <w:t>50</w:t>
            </w:r>
            <w:r w:rsidRPr="004E0078">
              <w:rPr>
                <w:rFonts w:hint="eastAsia"/>
                <w:szCs w:val="21"/>
              </w:rPr>
              <w:t>％）を負わせた。</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FCC3948" w14:textId="77777777" w:rsidR="00BF72C5" w:rsidRPr="00BA430E" w:rsidRDefault="00BF72C5" w:rsidP="00BF72C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8BE5866" w14:textId="77777777" w:rsidR="00BF72C5" w:rsidRPr="00AC3C62" w:rsidRDefault="00BF72C5" w:rsidP="00BF72C5">
            <w:pPr>
              <w:jc w:val="left"/>
              <w:rPr>
                <w:sz w:val="18"/>
                <w:szCs w:val="18"/>
              </w:rPr>
            </w:pPr>
          </w:p>
        </w:tc>
      </w:tr>
      <w:tr w:rsidR="00BF72C5" w:rsidRPr="0002410B" w14:paraId="1D06C3F1" w14:textId="77777777" w:rsidTr="00A13794">
        <w:tc>
          <w:tcPr>
            <w:tcW w:w="279" w:type="dxa"/>
            <w:tcBorders>
              <w:top w:val="nil"/>
              <w:bottom w:val="nil"/>
            </w:tcBorders>
            <w:tcMar>
              <w:top w:w="0" w:type="dxa"/>
              <w:left w:w="28" w:type="dxa"/>
              <w:bottom w:w="57" w:type="dxa"/>
              <w:right w:w="28" w:type="dxa"/>
            </w:tcMar>
          </w:tcPr>
          <w:p w14:paraId="3A0A60F7"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B36AEF6"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BE2D4EE" w14:textId="781E9A3C" w:rsidR="00BF72C5" w:rsidRPr="00944F23" w:rsidRDefault="00BF72C5" w:rsidP="00BF72C5">
            <w:pPr>
              <w:widowControl/>
              <w:ind w:left="210" w:hangingChars="100" w:hanging="210"/>
              <w:rPr>
                <w:rFonts w:ascii="ＭＳ ゴシック" w:eastAsia="ＭＳ ゴシック" w:hAnsi="ＭＳ ゴシック"/>
                <w:b/>
                <w:bCs/>
                <w:szCs w:val="21"/>
              </w:rPr>
            </w:pPr>
            <w:r w:rsidRPr="00944F23">
              <w:rPr>
                <w:rFonts w:hint="eastAsia"/>
                <w:bCs/>
                <w:szCs w:val="21"/>
              </w:rPr>
              <w:t>⑶</w:t>
            </w:r>
            <w:r w:rsidRPr="004E0078">
              <w:rPr>
                <w:rFonts w:ascii="ＭＳ ゴシック" w:eastAsia="ＭＳ ゴシック" w:hAnsi="ＭＳ ゴシック" w:hint="eastAsia"/>
                <w:b/>
                <w:bCs/>
                <w:szCs w:val="21"/>
              </w:rPr>
              <w:t xml:space="preserve">　入所者の心身の状況から入浴が困難である場合には、清しきを実施するなどにより身体の清潔保持に努めていますか。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E8B4AFF" w14:textId="77777777" w:rsidR="00BF72C5" w:rsidRPr="00BA430E" w:rsidRDefault="00B267A9" w:rsidP="00BF72C5">
            <w:pPr>
              <w:jc w:val="left"/>
              <w:rPr>
                <w:sz w:val="20"/>
                <w:szCs w:val="20"/>
              </w:rPr>
            </w:pPr>
            <w:sdt>
              <w:sdtPr>
                <w:rPr>
                  <w:sz w:val="20"/>
                  <w:szCs w:val="20"/>
                </w:rPr>
                <w:id w:val="-82721121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080F85D5" w14:textId="60C8D7E0" w:rsidR="00BF72C5" w:rsidRPr="00BA430E" w:rsidRDefault="00B267A9" w:rsidP="00BF72C5">
            <w:pPr>
              <w:jc w:val="left"/>
              <w:rPr>
                <w:sz w:val="20"/>
                <w:szCs w:val="20"/>
              </w:rPr>
            </w:pPr>
            <w:sdt>
              <w:sdtPr>
                <w:rPr>
                  <w:sz w:val="20"/>
                  <w:szCs w:val="20"/>
                </w:rPr>
                <w:id w:val="-1144424906"/>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68DE7E9" w14:textId="12467339"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第4の18の(1)</w:t>
            </w:r>
          </w:p>
        </w:tc>
      </w:tr>
      <w:tr w:rsidR="00BF72C5" w:rsidRPr="0002410B" w14:paraId="300E4DD2" w14:textId="77777777" w:rsidTr="00A13794">
        <w:tc>
          <w:tcPr>
            <w:tcW w:w="279" w:type="dxa"/>
            <w:tcBorders>
              <w:top w:val="nil"/>
              <w:bottom w:val="nil"/>
            </w:tcBorders>
            <w:tcMar>
              <w:top w:w="0" w:type="dxa"/>
              <w:left w:w="28" w:type="dxa"/>
              <w:bottom w:w="57" w:type="dxa"/>
              <w:right w:w="28" w:type="dxa"/>
            </w:tcMar>
          </w:tcPr>
          <w:p w14:paraId="2797B66A" w14:textId="4036D043" w:rsidR="00BF72C5" w:rsidRPr="00B0262B" w:rsidRDefault="00BF72C5" w:rsidP="00BF72C5">
            <w:pPr>
              <w:jc w:val="right"/>
              <w:rPr>
                <w:szCs w:val="21"/>
              </w:rPr>
            </w:pPr>
            <w:r>
              <w:rPr>
                <w:rFonts w:hint="eastAsia"/>
                <w:szCs w:val="21"/>
              </w:rPr>
              <w:t>⑶</w:t>
            </w:r>
          </w:p>
        </w:tc>
        <w:tc>
          <w:tcPr>
            <w:tcW w:w="1276" w:type="dxa"/>
            <w:tcBorders>
              <w:top w:val="nil"/>
              <w:bottom w:val="nil"/>
              <w:right w:val="single" w:sz="4" w:space="0" w:color="auto"/>
            </w:tcBorders>
            <w:tcMar>
              <w:top w:w="0" w:type="dxa"/>
              <w:left w:w="57" w:type="dxa"/>
              <w:bottom w:w="57" w:type="dxa"/>
              <w:right w:w="57" w:type="dxa"/>
            </w:tcMar>
          </w:tcPr>
          <w:p w14:paraId="023DCD63" w14:textId="63A77E0B" w:rsidR="00BF72C5" w:rsidRPr="00B0262B" w:rsidRDefault="00BF72C5" w:rsidP="00BF72C5">
            <w:pPr>
              <w:widowControl/>
              <w:rPr>
                <w:szCs w:val="21"/>
              </w:rPr>
            </w:pPr>
            <w:r w:rsidRPr="00B0262B">
              <w:rPr>
                <w:rFonts w:hint="eastAsia"/>
                <w:szCs w:val="21"/>
              </w:rPr>
              <w:t>服薬</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7FD1061" w14:textId="02E9CDD4" w:rsidR="00BF72C5" w:rsidRPr="00944F23" w:rsidRDefault="00BF72C5" w:rsidP="00BF72C5">
            <w:pPr>
              <w:widowControl/>
              <w:ind w:firstLineChars="100" w:firstLine="210"/>
              <w:rPr>
                <w:rFonts w:ascii="ＭＳ ゴシック" w:eastAsia="ＭＳ ゴシック" w:hAnsi="ＭＳ ゴシック"/>
                <w:szCs w:val="21"/>
              </w:rPr>
            </w:pPr>
            <w:r w:rsidRPr="004E0078">
              <w:rPr>
                <w:rFonts w:ascii="ＭＳ ゴシック" w:eastAsia="ＭＳ ゴシック" w:hAnsi="ＭＳ ゴシック" w:hint="eastAsia"/>
                <w:szCs w:val="21"/>
              </w:rPr>
              <w:t>誤薬事故を防止するため、次の事項を行っていますか。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26A22AB" w14:textId="77777777" w:rsidR="00BF72C5" w:rsidRPr="00BA430E" w:rsidRDefault="00BF72C5" w:rsidP="00BF72C5">
            <w:pPr>
              <w:jc w:val="left"/>
              <w:rPr>
                <w:sz w:val="20"/>
                <w:szCs w:val="20"/>
              </w:rPr>
            </w:pPr>
          </w:p>
        </w:tc>
        <w:tc>
          <w:tcPr>
            <w:tcW w:w="1259" w:type="dxa"/>
            <w:vMerge w:val="restart"/>
            <w:tcBorders>
              <w:top w:val="single" w:sz="4" w:space="0" w:color="auto"/>
              <w:left w:val="single" w:sz="4" w:space="0" w:color="auto"/>
            </w:tcBorders>
            <w:tcMar>
              <w:top w:w="0" w:type="dxa"/>
              <w:left w:w="28" w:type="dxa"/>
              <w:bottom w:w="57" w:type="dxa"/>
              <w:right w:w="28" w:type="dxa"/>
            </w:tcMar>
          </w:tcPr>
          <w:p w14:paraId="1CC0EB44" w14:textId="1EA2A292" w:rsidR="00BF72C5" w:rsidRPr="00AC3C62" w:rsidRDefault="00BF72C5" w:rsidP="00BF72C5">
            <w:pPr>
              <w:jc w:val="left"/>
              <w:rPr>
                <w:sz w:val="18"/>
                <w:szCs w:val="18"/>
              </w:rPr>
            </w:pPr>
            <w:r w:rsidRPr="00AC3C62">
              <w:rPr>
                <w:rFonts w:hint="eastAsia"/>
                <w:sz w:val="18"/>
                <w:szCs w:val="18"/>
              </w:rPr>
              <w:t>平</w:t>
            </w:r>
            <w:r w:rsidRPr="00AC3C62">
              <w:rPr>
                <w:sz w:val="18"/>
                <w:szCs w:val="18"/>
              </w:rPr>
              <w:t>26老高2、老振1、老老1、薬安3</w:t>
            </w:r>
          </w:p>
        </w:tc>
      </w:tr>
      <w:tr w:rsidR="00BF72C5" w:rsidRPr="0002410B" w14:paraId="48358DAC" w14:textId="77777777" w:rsidTr="00A13794">
        <w:tc>
          <w:tcPr>
            <w:tcW w:w="279" w:type="dxa"/>
            <w:tcBorders>
              <w:top w:val="nil"/>
              <w:bottom w:val="nil"/>
            </w:tcBorders>
            <w:tcMar>
              <w:top w:w="0" w:type="dxa"/>
              <w:left w:w="28" w:type="dxa"/>
              <w:bottom w:w="57" w:type="dxa"/>
              <w:right w:w="28" w:type="dxa"/>
            </w:tcMar>
          </w:tcPr>
          <w:p w14:paraId="2FCC3B05"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900FE77"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62EF84B" w14:textId="4BE4CDE2" w:rsidR="00BF72C5" w:rsidRPr="00944F23" w:rsidRDefault="00BF72C5" w:rsidP="00BF72C5">
            <w:pPr>
              <w:widowControl/>
              <w:rPr>
                <w:rFonts w:ascii="ＭＳ ゴシック" w:eastAsia="ＭＳ ゴシック" w:hAnsi="ＭＳ ゴシック"/>
                <w:b/>
                <w:bCs/>
                <w:szCs w:val="21"/>
              </w:rPr>
            </w:pPr>
            <w:r>
              <w:rPr>
                <w:rFonts w:ascii="ＭＳ ゴシック" w:eastAsia="ＭＳ ゴシック" w:hAnsi="ＭＳ ゴシック" w:hint="eastAsia"/>
                <w:bCs/>
                <w:szCs w:val="21"/>
              </w:rPr>
              <w:t>①</w:t>
            </w:r>
            <w:r w:rsidRPr="004E0078">
              <w:rPr>
                <w:rFonts w:ascii="ＭＳ ゴシック" w:eastAsia="ＭＳ ゴシック" w:hAnsi="ＭＳ ゴシック" w:hint="eastAsia"/>
                <w:b/>
                <w:bCs/>
                <w:szCs w:val="21"/>
              </w:rPr>
              <w:t xml:space="preserve">　医薬品及び医療機器の管理を適正に行っていますか。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3614A54" w14:textId="77777777" w:rsidR="00BF72C5" w:rsidRPr="00BA430E" w:rsidRDefault="00B267A9" w:rsidP="00BF72C5">
            <w:pPr>
              <w:jc w:val="left"/>
              <w:rPr>
                <w:sz w:val="20"/>
                <w:szCs w:val="20"/>
              </w:rPr>
            </w:pPr>
            <w:sdt>
              <w:sdtPr>
                <w:rPr>
                  <w:sz w:val="20"/>
                  <w:szCs w:val="20"/>
                </w:rPr>
                <w:id w:val="188752488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12F81FA7" w14:textId="666D3282" w:rsidR="00BF72C5" w:rsidRPr="00BA430E" w:rsidRDefault="00B267A9" w:rsidP="00BF72C5">
            <w:pPr>
              <w:jc w:val="left"/>
              <w:rPr>
                <w:sz w:val="20"/>
                <w:szCs w:val="20"/>
              </w:rPr>
            </w:pPr>
            <w:sdt>
              <w:sdtPr>
                <w:rPr>
                  <w:sz w:val="20"/>
                  <w:szCs w:val="20"/>
                </w:rPr>
                <w:id w:val="-1326042461"/>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53E30B4E" w14:textId="77777777" w:rsidR="00BF72C5" w:rsidRPr="00AC3C62" w:rsidRDefault="00BF72C5" w:rsidP="00BF72C5">
            <w:pPr>
              <w:jc w:val="left"/>
              <w:rPr>
                <w:sz w:val="18"/>
                <w:szCs w:val="18"/>
              </w:rPr>
            </w:pPr>
          </w:p>
        </w:tc>
      </w:tr>
      <w:tr w:rsidR="00BF72C5" w:rsidRPr="0002410B" w14:paraId="31C006E9" w14:textId="77777777" w:rsidTr="00A13794">
        <w:tc>
          <w:tcPr>
            <w:tcW w:w="279" w:type="dxa"/>
            <w:tcBorders>
              <w:top w:val="nil"/>
              <w:bottom w:val="nil"/>
            </w:tcBorders>
            <w:tcMar>
              <w:top w:w="0" w:type="dxa"/>
              <w:left w:w="28" w:type="dxa"/>
              <w:bottom w:w="57" w:type="dxa"/>
              <w:right w:w="28" w:type="dxa"/>
            </w:tcMar>
          </w:tcPr>
          <w:p w14:paraId="4988CD42"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0374BA6" w14:textId="77777777" w:rsidR="00BF72C5" w:rsidRPr="00B0262B" w:rsidRDefault="00BF72C5" w:rsidP="00BF72C5">
            <w:pPr>
              <w:ind w:firstLineChars="100" w:firstLine="210"/>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45DDDA6" w14:textId="49DF9EF6" w:rsidR="00BF72C5" w:rsidRPr="00944F23" w:rsidRDefault="00BF72C5" w:rsidP="00BF72C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②　</w:t>
            </w:r>
            <w:r w:rsidRPr="004E0078">
              <w:rPr>
                <w:rFonts w:ascii="ＭＳ ゴシック" w:eastAsia="ＭＳ ゴシック" w:hAnsi="ＭＳ ゴシック" w:hint="eastAsia"/>
                <w:b/>
                <w:bCs/>
                <w:szCs w:val="21"/>
              </w:rPr>
              <w:t>医務室等の保管場所について、職員の不在時は常時施錠するなど、入所者等が立ち入り、医薬品等による事故が発生することなどを未然に防ぐための措置を講じていますか。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9D498BB" w14:textId="77777777" w:rsidR="00BF72C5" w:rsidRPr="00BA430E" w:rsidRDefault="00B267A9" w:rsidP="00BF72C5">
            <w:pPr>
              <w:jc w:val="left"/>
              <w:rPr>
                <w:sz w:val="20"/>
                <w:szCs w:val="20"/>
              </w:rPr>
            </w:pPr>
            <w:sdt>
              <w:sdtPr>
                <w:rPr>
                  <w:sz w:val="20"/>
                  <w:szCs w:val="20"/>
                </w:rPr>
                <w:id w:val="515042435"/>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200CE194" w14:textId="2BF40305" w:rsidR="00BF72C5" w:rsidRPr="00BA430E" w:rsidRDefault="00B267A9" w:rsidP="00BF72C5">
            <w:pPr>
              <w:jc w:val="left"/>
              <w:rPr>
                <w:sz w:val="20"/>
                <w:szCs w:val="20"/>
              </w:rPr>
            </w:pPr>
            <w:sdt>
              <w:sdtPr>
                <w:rPr>
                  <w:sz w:val="20"/>
                  <w:szCs w:val="20"/>
                </w:rPr>
                <w:id w:val="-64519303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vMerge/>
            <w:tcBorders>
              <w:top w:val="nil"/>
              <w:left w:val="single" w:sz="4" w:space="0" w:color="auto"/>
              <w:bottom w:val="nil"/>
            </w:tcBorders>
            <w:tcMar>
              <w:top w:w="0" w:type="dxa"/>
              <w:left w:w="28" w:type="dxa"/>
              <w:bottom w:w="57" w:type="dxa"/>
              <w:right w:w="28" w:type="dxa"/>
            </w:tcMar>
          </w:tcPr>
          <w:p w14:paraId="2936AE0E" w14:textId="77777777" w:rsidR="00BF72C5" w:rsidRPr="00AC3C62" w:rsidRDefault="00BF72C5" w:rsidP="00BF72C5">
            <w:pPr>
              <w:jc w:val="left"/>
              <w:rPr>
                <w:sz w:val="18"/>
                <w:szCs w:val="18"/>
              </w:rPr>
            </w:pPr>
          </w:p>
        </w:tc>
      </w:tr>
      <w:tr w:rsidR="00BF72C5" w:rsidRPr="0002410B" w14:paraId="012EB124" w14:textId="77777777" w:rsidTr="00A13794">
        <w:tc>
          <w:tcPr>
            <w:tcW w:w="279" w:type="dxa"/>
            <w:tcBorders>
              <w:top w:val="nil"/>
              <w:left w:val="single" w:sz="4" w:space="0" w:color="auto"/>
              <w:bottom w:val="nil"/>
              <w:right w:val="nil"/>
            </w:tcBorders>
            <w:tcMar>
              <w:top w:w="0" w:type="dxa"/>
              <w:left w:w="28" w:type="dxa"/>
              <w:bottom w:w="57" w:type="dxa"/>
              <w:right w:w="28" w:type="dxa"/>
            </w:tcMar>
          </w:tcPr>
          <w:p w14:paraId="2ED5D87C" w14:textId="77777777" w:rsidR="00BF72C5" w:rsidRPr="00B0262B" w:rsidRDefault="00BF72C5" w:rsidP="00BF72C5">
            <w:pPr>
              <w:jc w:val="right"/>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CDEDD98"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CE7F42C" w14:textId="3A1CCCB0" w:rsidR="00BF72C5" w:rsidRPr="00944F23" w:rsidRDefault="00BF72C5" w:rsidP="00BF72C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③　</w:t>
            </w:r>
            <w:r w:rsidRPr="004E0078">
              <w:rPr>
                <w:rFonts w:ascii="ＭＳ ゴシック" w:eastAsia="ＭＳ ゴシック" w:hAnsi="ＭＳ ゴシック" w:hint="eastAsia"/>
                <w:b/>
                <w:bCs/>
                <w:szCs w:val="21"/>
              </w:rPr>
              <w:t>誤薬事故を防止するためのマニュアル等を作成していますか。また、投薬介助に係る全ての職員に内容を周知していますか。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4E68726" w14:textId="77777777" w:rsidR="00BF72C5" w:rsidRPr="00BA430E" w:rsidRDefault="00B267A9" w:rsidP="00BF72C5">
            <w:pPr>
              <w:jc w:val="left"/>
              <w:rPr>
                <w:sz w:val="20"/>
                <w:szCs w:val="20"/>
              </w:rPr>
            </w:pPr>
            <w:sdt>
              <w:sdtPr>
                <w:rPr>
                  <w:sz w:val="20"/>
                  <w:szCs w:val="20"/>
                </w:rPr>
                <w:id w:val="1289467731"/>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198F21AA" w14:textId="6ADB833C" w:rsidR="00BF72C5" w:rsidRPr="00BA430E" w:rsidRDefault="00B267A9" w:rsidP="00BF72C5">
            <w:pPr>
              <w:jc w:val="left"/>
              <w:rPr>
                <w:sz w:val="20"/>
                <w:szCs w:val="20"/>
              </w:rPr>
            </w:pPr>
            <w:sdt>
              <w:sdtPr>
                <w:rPr>
                  <w:sz w:val="20"/>
                  <w:szCs w:val="20"/>
                </w:rPr>
                <w:id w:val="152073866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right w:val="single" w:sz="4" w:space="0" w:color="auto"/>
            </w:tcBorders>
            <w:tcMar>
              <w:top w:w="0" w:type="dxa"/>
              <w:left w:w="28" w:type="dxa"/>
              <w:bottom w:w="57" w:type="dxa"/>
              <w:right w:w="28" w:type="dxa"/>
            </w:tcMar>
          </w:tcPr>
          <w:p w14:paraId="230B3CF8" w14:textId="77777777" w:rsidR="00BF72C5" w:rsidRPr="00AC3C62" w:rsidRDefault="00BF72C5" w:rsidP="00BF72C5">
            <w:pPr>
              <w:jc w:val="left"/>
              <w:rPr>
                <w:sz w:val="18"/>
                <w:szCs w:val="18"/>
              </w:rPr>
            </w:pPr>
          </w:p>
        </w:tc>
      </w:tr>
      <w:tr w:rsidR="00BF72C5" w:rsidRPr="0002410B" w14:paraId="2F1A4655" w14:textId="77777777" w:rsidTr="00A13794">
        <w:tc>
          <w:tcPr>
            <w:tcW w:w="279" w:type="dxa"/>
            <w:tcBorders>
              <w:top w:val="nil"/>
              <w:bottom w:val="nil"/>
            </w:tcBorders>
            <w:tcMar>
              <w:top w:w="0" w:type="dxa"/>
              <w:left w:w="28" w:type="dxa"/>
              <w:bottom w:w="57" w:type="dxa"/>
              <w:right w:w="28" w:type="dxa"/>
            </w:tcMar>
          </w:tcPr>
          <w:p w14:paraId="774E6AA5"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65E4178" w14:textId="77777777" w:rsidR="00BF72C5" w:rsidRPr="00B0262B" w:rsidRDefault="00BF72C5" w:rsidP="00BF72C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9024B79" w14:textId="196AE796" w:rsidR="00BF72C5" w:rsidRPr="00944F23" w:rsidRDefault="00BF72C5" w:rsidP="00BF72C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④　</w:t>
            </w:r>
            <w:r w:rsidRPr="004E0078">
              <w:rPr>
                <w:rFonts w:ascii="ＭＳ ゴシック" w:eastAsia="ＭＳ ゴシック" w:hAnsi="ＭＳ ゴシック" w:hint="eastAsia"/>
                <w:b/>
                <w:bCs/>
                <w:szCs w:val="21"/>
              </w:rPr>
              <w:t>投薬介助に際して、薬の種類や量を複数の者で確認し、確実な本人確認をするなど正しい配薬確認を行っていますか。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18438E8" w14:textId="77777777" w:rsidR="00BF72C5" w:rsidRPr="00BA430E" w:rsidRDefault="00B267A9" w:rsidP="00BF72C5">
            <w:pPr>
              <w:jc w:val="left"/>
              <w:rPr>
                <w:sz w:val="20"/>
                <w:szCs w:val="20"/>
              </w:rPr>
            </w:pPr>
            <w:sdt>
              <w:sdtPr>
                <w:rPr>
                  <w:sz w:val="20"/>
                  <w:szCs w:val="20"/>
                </w:rPr>
                <w:id w:val="120551812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2816213F" w14:textId="3887F153" w:rsidR="00BF72C5" w:rsidRPr="00BA430E" w:rsidRDefault="00B267A9" w:rsidP="00BF72C5">
            <w:pPr>
              <w:jc w:val="left"/>
              <w:rPr>
                <w:sz w:val="20"/>
                <w:szCs w:val="20"/>
              </w:rPr>
            </w:pPr>
            <w:sdt>
              <w:sdtPr>
                <w:rPr>
                  <w:sz w:val="20"/>
                  <w:szCs w:val="20"/>
                </w:rPr>
                <w:id w:val="-1073432586"/>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740641E1" w14:textId="77777777" w:rsidR="00BF72C5" w:rsidRPr="00AC3C62" w:rsidRDefault="00BF72C5" w:rsidP="00BF72C5">
            <w:pPr>
              <w:jc w:val="left"/>
              <w:rPr>
                <w:sz w:val="18"/>
                <w:szCs w:val="18"/>
              </w:rPr>
            </w:pPr>
          </w:p>
        </w:tc>
      </w:tr>
      <w:tr w:rsidR="00BF72C5" w:rsidRPr="0002410B" w14:paraId="16CFC5AA" w14:textId="77777777" w:rsidTr="00A13794">
        <w:tc>
          <w:tcPr>
            <w:tcW w:w="279" w:type="dxa"/>
            <w:tcBorders>
              <w:top w:val="nil"/>
              <w:bottom w:val="nil"/>
            </w:tcBorders>
            <w:tcMar>
              <w:top w:w="0" w:type="dxa"/>
              <w:left w:w="28" w:type="dxa"/>
              <w:bottom w:w="57" w:type="dxa"/>
              <w:right w:w="28" w:type="dxa"/>
            </w:tcMar>
          </w:tcPr>
          <w:p w14:paraId="1E08EC72" w14:textId="45B6C844" w:rsidR="00BF72C5" w:rsidRPr="00B0262B" w:rsidRDefault="00BF72C5" w:rsidP="00BF72C5">
            <w:pPr>
              <w:jc w:val="right"/>
              <w:rPr>
                <w:szCs w:val="21"/>
              </w:rPr>
            </w:pPr>
            <w:r>
              <w:rPr>
                <w:rFonts w:hint="eastAsia"/>
                <w:szCs w:val="21"/>
              </w:rPr>
              <w:t>⑷</w:t>
            </w:r>
          </w:p>
        </w:tc>
        <w:tc>
          <w:tcPr>
            <w:tcW w:w="1276" w:type="dxa"/>
            <w:tcBorders>
              <w:top w:val="nil"/>
              <w:bottom w:val="nil"/>
              <w:right w:val="single" w:sz="4" w:space="0" w:color="auto"/>
            </w:tcBorders>
            <w:tcMar>
              <w:top w:w="0" w:type="dxa"/>
              <w:left w:w="57" w:type="dxa"/>
              <w:bottom w:w="57" w:type="dxa"/>
              <w:right w:w="57" w:type="dxa"/>
            </w:tcMar>
          </w:tcPr>
          <w:p w14:paraId="64E3C291" w14:textId="5FFFFBBF" w:rsidR="00BF72C5" w:rsidRPr="00B0262B" w:rsidRDefault="00BF72C5" w:rsidP="00BF72C5">
            <w:pPr>
              <w:widowControl/>
              <w:rPr>
                <w:szCs w:val="21"/>
              </w:rPr>
            </w:pPr>
            <w:r w:rsidRPr="00B0262B">
              <w:rPr>
                <w:rFonts w:hint="eastAsia"/>
                <w:szCs w:val="21"/>
              </w:rPr>
              <w:t>排せつ</w:t>
            </w:r>
          </w:p>
          <w:p w14:paraId="5763826B"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F8F14C5" w14:textId="5F5C0394" w:rsidR="00BF72C5" w:rsidRPr="00AF5C65"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入所者の心身の状況や排せつの状況などをもとに、トイレ誘導や入所者の自立支援に配慮した排せつ介助など適切な方法により排せつの援助を行っていますか。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4915F6C" w14:textId="77777777" w:rsidR="00BF72C5" w:rsidRPr="00BA430E" w:rsidRDefault="00B267A9" w:rsidP="00BF72C5">
            <w:pPr>
              <w:jc w:val="left"/>
              <w:rPr>
                <w:sz w:val="20"/>
                <w:szCs w:val="20"/>
              </w:rPr>
            </w:pPr>
            <w:sdt>
              <w:sdtPr>
                <w:rPr>
                  <w:sz w:val="20"/>
                  <w:szCs w:val="20"/>
                </w:rPr>
                <w:id w:val="1949124755"/>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4F1C917F" w14:textId="48068076" w:rsidR="00BF72C5" w:rsidRPr="00BA430E" w:rsidRDefault="00B267A9" w:rsidP="00BF72C5">
            <w:pPr>
              <w:jc w:val="left"/>
              <w:rPr>
                <w:sz w:val="20"/>
                <w:szCs w:val="20"/>
              </w:rPr>
            </w:pPr>
            <w:sdt>
              <w:sdtPr>
                <w:rPr>
                  <w:sz w:val="20"/>
                  <w:szCs w:val="20"/>
                </w:rPr>
                <w:id w:val="-213818061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6069D5D" w14:textId="6249FF76" w:rsidR="00BF72C5" w:rsidRPr="00AC3C62" w:rsidRDefault="00BF72C5" w:rsidP="00BF72C5">
            <w:pPr>
              <w:widowControl/>
              <w:jc w:val="left"/>
              <w:rPr>
                <w:sz w:val="18"/>
                <w:szCs w:val="18"/>
              </w:rPr>
            </w:pPr>
            <w:r w:rsidRPr="00AC3C62">
              <w:rPr>
                <w:rFonts w:hint="eastAsia"/>
                <w:sz w:val="18"/>
                <w:szCs w:val="18"/>
              </w:rPr>
              <w:t>条例第21条</w:t>
            </w:r>
            <w:r w:rsidRPr="00AC3C62">
              <w:rPr>
                <w:rFonts w:hint="eastAsia"/>
                <w:sz w:val="18"/>
                <w:szCs w:val="18"/>
              </w:rPr>
              <w:br/>
              <w:t>第3項</w:t>
            </w:r>
            <w:r w:rsidRPr="00AC3C62">
              <w:rPr>
                <w:rFonts w:hint="eastAsia"/>
                <w:sz w:val="18"/>
                <w:szCs w:val="18"/>
              </w:rPr>
              <w:br/>
              <w:t>平12老企44</w:t>
            </w:r>
            <w:r w:rsidRPr="00AC3C62">
              <w:rPr>
                <w:rFonts w:hint="eastAsia"/>
                <w:sz w:val="18"/>
                <w:szCs w:val="18"/>
              </w:rPr>
              <w:br/>
              <w:t>第4の18の(2)</w:t>
            </w:r>
          </w:p>
        </w:tc>
      </w:tr>
      <w:tr w:rsidR="00BF72C5" w:rsidRPr="0002410B" w14:paraId="6FA1290A" w14:textId="77777777" w:rsidTr="00A13794">
        <w:tc>
          <w:tcPr>
            <w:tcW w:w="279" w:type="dxa"/>
            <w:tcBorders>
              <w:top w:val="nil"/>
              <w:bottom w:val="nil"/>
            </w:tcBorders>
            <w:tcMar>
              <w:top w:w="0" w:type="dxa"/>
              <w:left w:w="28" w:type="dxa"/>
              <w:bottom w:w="57" w:type="dxa"/>
              <w:right w:w="28" w:type="dxa"/>
            </w:tcMar>
          </w:tcPr>
          <w:p w14:paraId="3BDECC2C"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D4B7D69"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41725A7" w14:textId="49D6B5B1" w:rsidR="00BF72C5" w:rsidRPr="00AF5C65"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おむつを使用せざるを得ない場合には、入所者の心身及び活動状況に適したおむつを提供し、適切におむつ交換を実施していますか。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505256E" w14:textId="77777777" w:rsidR="00BF72C5" w:rsidRPr="00BA430E" w:rsidRDefault="00B267A9" w:rsidP="00BF72C5">
            <w:pPr>
              <w:jc w:val="left"/>
              <w:rPr>
                <w:sz w:val="20"/>
                <w:szCs w:val="20"/>
              </w:rPr>
            </w:pPr>
            <w:sdt>
              <w:sdtPr>
                <w:rPr>
                  <w:sz w:val="20"/>
                  <w:szCs w:val="20"/>
                </w:rPr>
                <w:id w:val="903421526"/>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070C1891" w14:textId="7179B6D6" w:rsidR="00BF72C5" w:rsidRPr="00BA430E" w:rsidRDefault="00B267A9" w:rsidP="00BF72C5">
            <w:pPr>
              <w:jc w:val="left"/>
              <w:rPr>
                <w:sz w:val="20"/>
                <w:szCs w:val="20"/>
              </w:rPr>
            </w:pPr>
            <w:sdt>
              <w:sdtPr>
                <w:rPr>
                  <w:sz w:val="20"/>
                  <w:szCs w:val="20"/>
                </w:rPr>
                <w:id w:val="574863785"/>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1A2EF3D" w14:textId="77777777" w:rsidR="00BF72C5" w:rsidRPr="00AC3C62" w:rsidRDefault="00BF72C5" w:rsidP="00BF72C5">
            <w:pPr>
              <w:widowControl/>
              <w:jc w:val="left"/>
              <w:rPr>
                <w:sz w:val="18"/>
                <w:szCs w:val="18"/>
              </w:rPr>
            </w:pPr>
            <w:r w:rsidRPr="00AC3C62">
              <w:rPr>
                <w:rFonts w:hint="eastAsia"/>
                <w:sz w:val="18"/>
                <w:szCs w:val="18"/>
              </w:rPr>
              <w:t>条例第21条</w:t>
            </w:r>
            <w:r w:rsidRPr="00AC3C62">
              <w:rPr>
                <w:rFonts w:hint="eastAsia"/>
                <w:sz w:val="18"/>
                <w:szCs w:val="18"/>
              </w:rPr>
              <w:br/>
              <w:t>第4項</w:t>
            </w:r>
          </w:p>
          <w:p w14:paraId="76171C2F" w14:textId="77777777" w:rsidR="00BF72C5" w:rsidRPr="00AC3C62" w:rsidRDefault="00BF72C5" w:rsidP="00BF72C5">
            <w:pPr>
              <w:jc w:val="left"/>
              <w:rPr>
                <w:sz w:val="18"/>
                <w:szCs w:val="18"/>
              </w:rPr>
            </w:pPr>
          </w:p>
        </w:tc>
      </w:tr>
      <w:tr w:rsidR="00BF72C5" w:rsidRPr="0002410B" w14:paraId="50FE9B1B" w14:textId="77777777" w:rsidTr="00A13794">
        <w:tc>
          <w:tcPr>
            <w:tcW w:w="279" w:type="dxa"/>
            <w:tcBorders>
              <w:top w:val="nil"/>
              <w:bottom w:val="nil"/>
            </w:tcBorders>
            <w:tcMar>
              <w:top w:w="0" w:type="dxa"/>
              <w:left w:w="28" w:type="dxa"/>
              <w:bottom w:w="57" w:type="dxa"/>
              <w:right w:w="28" w:type="dxa"/>
            </w:tcMar>
          </w:tcPr>
          <w:p w14:paraId="14B0491D"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9F1A757"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6AD8B39" w14:textId="5D601493" w:rsidR="00BF72C5" w:rsidRPr="00AF5C65"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おむつの交換時には、衝立、カーテンを活用するなど入所者の心情に配慮していますか。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A91A04A" w14:textId="77777777" w:rsidR="00BF72C5" w:rsidRPr="00BA430E" w:rsidRDefault="00B267A9" w:rsidP="00BF72C5">
            <w:pPr>
              <w:jc w:val="left"/>
              <w:rPr>
                <w:sz w:val="20"/>
                <w:szCs w:val="20"/>
              </w:rPr>
            </w:pPr>
            <w:sdt>
              <w:sdtPr>
                <w:rPr>
                  <w:sz w:val="20"/>
                  <w:szCs w:val="20"/>
                </w:rPr>
                <w:id w:val="-1740399545"/>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5AC2E2A5" w14:textId="6FBF34D6" w:rsidR="00BF72C5" w:rsidRPr="00BA430E" w:rsidRDefault="00B267A9" w:rsidP="00BF72C5">
            <w:pPr>
              <w:jc w:val="left"/>
              <w:rPr>
                <w:sz w:val="20"/>
                <w:szCs w:val="20"/>
              </w:rPr>
            </w:pPr>
            <w:sdt>
              <w:sdtPr>
                <w:rPr>
                  <w:sz w:val="20"/>
                  <w:szCs w:val="20"/>
                </w:rPr>
                <w:id w:val="-102655338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17DC516" w14:textId="77777777" w:rsidR="00BF72C5" w:rsidRPr="00AC3C62" w:rsidRDefault="00BF72C5" w:rsidP="00BF72C5">
            <w:pPr>
              <w:jc w:val="left"/>
              <w:rPr>
                <w:sz w:val="18"/>
                <w:szCs w:val="18"/>
              </w:rPr>
            </w:pPr>
          </w:p>
        </w:tc>
      </w:tr>
      <w:tr w:rsidR="00BF72C5" w:rsidRPr="0002410B" w14:paraId="540BF15A" w14:textId="77777777" w:rsidTr="00A13794">
        <w:tc>
          <w:tcPr>
            <w:tcW w:w="279" w:type="dxa"/>
            <w:tcBorders>
              <w:top w:val="nil"/>
              <w:bottom w:val="nil"/>
            </w:tcBorders>
            <w:tcMar>
              <w:top w:w="0" w:type="dxa"/>
              <w:left w:w="28" w:type="dxa"/>
              <w:bottom w:w="57" w:type="dxa"/>
              <w:right w:w="28" w:type="dxa"/>
            </w:tcMar>
          </w:tcPr>
          <w:p w14:paraId="52914AE7"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AF35B08"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E2844E2" w14:textId="34515FB0" w:rsidR="00BF72C5" w:rsidRPr="004E0078"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 xml:space="preserve">⑷　</w:t>
            </w:r>
            <w:r w:rsidRPr="004E0078">
              <w:rPr>
                <w:rFonts w:ascii="ＭＳ ゴシック" w:eastAsia="ＭＳ ゴシック" w:hAnsi="ＭＳ ゴシック" w:hint="eastAsia"/>
                <w:b/>
                <w:bCs/>
                <w:szCs w:val="21"/>
              </w:rPr>
              <w:t>おむつを交換する時には体位変換にも配慮していますか。</w:t>
            </w:r>
          </w:p>
          <w:p w14:paraId="54F816F3" w14:textId="77777777" w:rsidR="00BF72C5" w:rsidRPr="004E0078" w:rsidRDefault="00BF72C5" w:rsidP="00BF72C5">
            <w:pPr>
              <w:ind w:left="210" w:hangingChars="100" w:hanging="210"/>
              <w:rPr>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573150F" w14:textId="77777777" w:rsidR="00BF72C5" w:rsidRPr="00BA430E" w:rsidRDefault="00B267A9" w:rsidP="00BF72C5">
            <w:pPr>
              <w:jc w:val="left"/>
              <w:rPr>
                <w:sz w:val="20"/>
                <w:szCs w:val="20"/>
              </w:rPr>
            </w:pPr>
            <w:sdt>
              <w:sdtPr>
                <w:rPr>
                  <w:sz w:val="20"/>
                  <w:szCs w:val="20"/>
                </w:rPr>
                <w:id w:val="-103688351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4C954856" w14:textId="2AFBA4EF" w:rsidR="00BF72C5" w:rsidRPr="00BA430E" w:rsidRDefault="00B267A9" w:rsidP="00BF72C5">
            <w:pPr>
              <w:jc w:val="left"/>
              <w:rPr>
                <w:sz w:val="20"/>
                <w:szCs w:val="20"/>
              </w:rPr>
            </w:pPr>
            <w:sdt>
              <w:sdtPr>
                <w:rPr>
                  <w:sz w:val="20"/>
                  <w:szCs w:val="20"/>
                </w:rPr>
                <w:id w:val="-100982787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604DFD7" w14:textId="77777777" w:rsidR="00BF72C5" w:rsidRPr="00AC3C62" w:rsidRDefault="00BF72C5" w:rsidP="00BF72C5">
            <w:pPr>
              <w:jc w:val="left"/>
              <w:rPr>
                <w:sz w:val="18"/>
                <w:szCs w:val="18"/>
              </w:rPr>
            </w:pPr>
          </w:p>
        </w:tc>
      </w:tr>
      <w:tr w:rsidR="00BF72C5" w:rsidRPr="0002410B" w14:paraId="7A859466" w14:textId="77777777" w:rsidTr="00A13794">
        <w:tc>
          <w:tcPr>
            <w:tcW w:w="279" w:type="dxa"/>
            <w:tcBorders>
              <w:top w:val="nil"/>
              <w:bottom w:val="nil"/>
            </w:tcBorders>
            <w:tcMar>
              <w:top w:w="0" w:type="dxa"/>
              <w:left w:w="28" w:type="dxa"/>
              <w:bottom w:w="57" w:type="dxa"/>
              <w:right w:w="28" w:type="dxa"/>
            </w:tcMar>
          </w:tcPr>
          <w:p w14:paraId="6936F703"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CAF2ED0"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AB9AB92" w14:textId="1F257B23" w:rsidR="00BF72C5" w:rsidRPr="004E0078" w:rsidRDefault="00BF72C5" w:rsidP="00BF72C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おむつを交換する時は換気に配慮していますか。</w:t>
            </w:r>
          </w:p>
          <w:p w14:paraId="67A3E403" w14:textId="77777777" w:rsidR="00BF72C5" w:rsidRPr="004E0078" w:rsidRDefault="00BF72C5" w:rsidP="00BF72C5">
            <w:pPr>
              <w:ind w:left="210" w:hangingChars="100" w:hanging="210"/>
              <w:rPr>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40C236D" w14:textId="77777777" w:rsidR="00BF72C5" w:rsidRPr="00BA430E" w:rsidRDefault="00B267A9" w:rsidP="00BF72C5">
            <w:pPr>
              <w:jc w:val="left"/>
              <w:rPr>
                <w:sz w:val="20"/>
                <w:szCs w:val="20"/>
              </w:rPr>
            </w:pPr>
            <w:sdt>
              <w:sdtPr>
                <w:rPr>
                  <w:sz w:val="20"/>
                  <w:szCs w:val="20"/>
                </w:rPr>
                <w:id w:val="24824216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156F2A13" w14:textId="70B7DFEA" w:rsidR="00BF72C5" w:rsidRPr="00BA430E" w:rsidRDefault="00B267A9" w:rsidP="00BF72C5">
            <w:pPr>
              <w:jc w:val="left"/>
              <w:rPr>
                <w:sz w:val="20"/>
                <w:szCs w:val="20"/>
              </w:rPr>
            </w:pPr>
            <w:sdt>
              <w:sdtPr>
                <w:rPr>
                  <w:sz w:val="20"/>
                  <w:szCs w:val="20"/>
                </w:rPr>
                <w:id w:val="-81680558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4ADCC5A" w14:textId="77777777" w:rsidR="00BF72C5" w:rsidRPr="00AC3C62" w:rsidRDefault="00BF72C5" w:rsidP="00BF72C5">
            <w:pPr>
              <w:jc w:val="left"/>
              <w:rPr>
                <w:sz w:val="18"/>
                <w:szCs w:val="18"/>
              </w:rPr>
            </w:pPr>
          </w:p>
        </w:tc>
      </w:tr>
      <w:tr w:rsidR="00BF72C5" w:rsidRPr="0002410B" w14:paraId="1E48CC62" w14:textId="77777777" w:rsidTr="00A13794">
        <w:tc>
          <w:tcPr>
            <w:tcW w:w="279" w:type="dxa"/>
            <w:tcBorders>
              <w:top w:val="nil"/>
              <w:bottom w:val="nil"/>
            </w:tcBorders>
            <w:tcMar>
              <w:top w:w="0" w:type="dxa"/>
              <w:left w:w="28" w:type="dxa"/>
              <w:bottom w:w="57" w:type="dxa"/>
              <w:right w:w="28" w:type="dxa"/>
            </w:tcMar>
          </w:tcPr>
          <w:p w14:paraId="719B08FC" w14:textId="49286A19" w:rsidR="00BF72C5" w:rsidRPr="00B0262B" w:rsidRDefault="00BF72C5" w:rsidP="00BF72C5">
            <w:pPr>
              <w:jc w:val="right"/>
              <w:rPr>
                <w:szCs w:val="21"/>
              </w:rPr>
            </w:pPr>
            <w:r>
              <w:rPr>
                <w:rFonts w:hint="eastAsia"/>
                <w:szCs w:val="21"/>
              </w:rPr>
              <w:lastRenderedPageBreak/>
              <w:t>⑸</w:t>
            </w:r>
          </w:p>
        </w:tc>
        <w:tc>
          <w:tcPr>
            <w:tcW w:w="1276" w:type="dxa"/>
            <w:tcBorders>
              <w:top w:val="nil"/>
              <w:bottom w:val="nil"/>
              <w:right w:val="single" w:sz="4" w:space="0" w:color="auto"/>
            </w:tcBorders>
            <w:tcMar>
              <w:top w:w="0" w:type="dxa"/>
              <w:left w:w="57" w:type="dxa"/>
              <w:bottom w:w="57" w:type="dxa"/>
              <w:right w:w="57" w:type="dxa"/>
            </w:tcMar>
          </w:tcPr>
          <w:p w14:paraId="63B4962B" w14:textId="2EAB6A1C" w:rsidR="00BF72C5" w:rsidRPr="00B0262B" w:rsidRDefault="00BF72C5" w:rsidP="00BF72C5">
            <w:pPr>
              <w:widowControl/>
              <w:rPr>
                <w:szCs w:val="21"/>
              </w:rPr>
            </w:pPr>
            <w:r w:rsidRPr="00B0262B">
              <w:rPr>
                <w:rFonts w:hint="eastAsia"/>
                <w:szCs w:val="21"/>
              </w:rPr>
              <w:t>褥瘡発生防止</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1F1DBBF" w14:textId="21462FD8" w:rsidR="00BF72C5" w:rsidRPr="00AF5C65" w:rsidRDefault="00BF72C5" w:rsidP="00BF72C5">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褥瘡が発生しないような適切な介護を行うとともに、その発生を防止するため、次のような体制を整備していますか。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22CAFDD" w14:textId="77777777" w:rsidR="00BF72C5" w:rsidRPr="00BA430E" w:rsidRDefault="00B267A9" w:rsidP="00BF72C5">
            <w:pPr>
              <w:jc w:val="left"/>
              <w:rPr>
                <w:sz w:val="20"/>
                <w:szCs w:val="20"/>
              </w:rPr>
            </w:pPr>
            <w:sdt>
              <w:sdtPr>
                <w:rPr>
                  <w:sz w:val="20"/>
                  <w:szCs w:val="20"/>
                </w:rPr>
                <w:id w:val="-113348360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5687E5FC" w14:textId="67639E4E" w:rsidR="00BF72C5" w:rsidRPr="00BA430E" w:rsidRDefault="00B267A9" w:rsidP="00BF72C5">
            <w:pPr>
              <w:jc w:val="left"/>
              <w:rPr>
                <w:sz w:val="20"/>
                <w:szCs w:val="20"/>
              </w:rPr>
            </w:pPr>
            <w:sdt>
              <w:sdtPr>
                <w:rPr>
                  <w:sz w:val="20"/>
                  <w:szCs w:val="20"/>
                </w:rPr>
                <w:id w:val="199453302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368EC5D8" w14:textId="1D682D87" w:rsidR="00BF72C5" w:rsidRPr="00AC3C62" w:rsidRDefault="00BF72C5" w:rsidP="00BF72C5">
            <w:pPr>
              <w:widowControl/>
              <w:jc w:val="left"/>
              <w:rPr>
                <w:sz w:val="18"/>
                <w:szCs w:val="18"/>
              </w:rPr>
            </w:pPr>
            <w:r w:rsidRPr="00AC3C62">
              <w:rPr>
                <w:rFonts w:hint="eastAsia"/>
                <w:sz w:val="18"/>
                <w:szCs w:val="18"/>
              </w:rPr>
              <w:t>条例第21条</w:t>
            </w:r>
            <w:r w:rsidRPr="00AC3C62">
              <w:rPr>
                <w:rFonts w:hint="eastAsia"/>
                <w:sz w:val="18"/>
                <w:szCs w:val="18"/>
              </w:rPr>
              <w:br/>
              <w:t>第5項</w:t>
            </w:r>
          </w:p>
        </w:tc>
      </w:tr>
      <w:tr w:rsidR="00BF72C5" w:rsidRPr="0002410B" w14:paraId="04DCA75F" w14:textId="77777777" w:rsidTr="00A13794">
        <w:tc>
          <w:tcPr>
            <w:tcW w:w="279" w:type="dxa"/>
            <w:tcBorders>
              <w:top w:val="nil"/>
              <w:bottom w:val="nil"/>
            </w:tcBorders>
            <w:tcMar>
              <w:top w:w="0" w:type="dxa"/>
              <w:left w:w="28" w:type="dxa"/>
              <w:bottom w:w="57" w:type="dxa"/>
              <w:right w:w="28" w:type="dxa"/>
            </w:tcMar>
          </w:tcPr>
          <w:p w14:paraId="69D58811"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FD1E46B"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234BA74" w14:textId="62FD25BA" w:rsidR="00BF72C5" w:rsidRPr="004E0078" w:rsidRDefault="00BF72C5" w:rsidP="00BF72C5">
            <w:pPr>
              <w:widowControl/>
              <w:ind w:left="210" w:hangingChars="100" w:hanging="210"/>
              <w:rPr>
                <w:szCs w:val="21"/>
              </w:rPr>
            </w:pPr>
            <w:r w:rsidRPr="004E0078">
              <w:rPr>
                <w:rFonts w:hint="eastAsia"/>
                <w:szCs w:val="21"/>
              </w:rPr>
              <w:t>ア　当該施設における褥瘡のハイリスク者(日常生活自立度が低い入所者等)に対し、褥瘡予防のための計画の作成、実践ならびに評価をする。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BE1EF52"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5A70E4E" w14:textId="28078237"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第4の18の(3)</w:t>
            </w:r>
          </w:p>
        </w:tc>
      </w:tr>
      <w:tr w:rsidR="00BF72C5" w:rsidRPr="0002410B" w14:paraId="22AC4B78" w14:textId="77777777" w:rsidTr="00A13794">
        <w:tc>
          <w:tcPr>
            <w:tcW w:w="279" w:type="dxa"/>
            <w:tcBorders>
              <w:top w:val="nil"/>
              <w:bottom w:val="nil"/>
            </w:tcBorders>
            <w:tcMar>
              <w:top w:w="0" w:type="dxa"/>
              <w:left w:w="28" w:type="dxa"/>
              <w:bottom w:w="57" w:type="dxa"/>
              <w:right w:w="28" w:type="dxa"/>
            </w:tcMar>
          </w:tcPr>
          <w:p w14:paraId="200DA39B"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64A3EB6"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95497F2" w14:textId="70FEA493" w:rsidR="00BF72C5" w:rsidRPr="004E0078" w:rsidRDefault="00BF72C5" w:rsidP="00BF72C5">
            <w:pPr>
              <w:widowControl/>
              <w:ind w:left="210" w:hangingChars="100" w:hanging="210"/>
              <w:rPr>
                <w:szCs w:val="21"/>
              </w:rPr>
            </w:pPr>
            <w:r w:rsidRPr="004E0078">
              <w:rPr>
                <w:rFonts w:hint="eastAsia"/>
                <w:szCs w:val="21"/>
              </w:rPr>
              <w:t>イ  当該施設において、専任の施設内褥瘡予防対策を担当する者(看護師が望ましい)を決めておくこと。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D55F1DC"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52C61AF" w14:textId="77777777" w:rsidR="00BF72C5" w:rsidRPr="00AC3C62" w:rsidRDefault="00BF72C5" w:rsidP="00BF72C5">
            <w:pPr>
              <w:jc w:val="left"/>
              <w:rPr>
                <w:sz w:val="18"/>
                <w:szCs w:val="18"/>
              </w:rPr>
            </w:pPr>
          </w:p>
        </w:tc>
      </w:tr>
      <w:tr w:rsidR="00BF72C5" w:rsidRPr="0002410B" w14:paraId="13B57868" w14:textId="77777777" w:rsidTr="00A13794">
        <w:tc>
          <w:tcPr>
            <w:tcW w:w="279" w:type="dxa"/>
            <w:tcBorders>
              <w:top w:val="nil"/>
              <w:bottom w:val="nil"/>
            </w:tcBorders>
            <w:tcMar>
              <w:top w:w="0" w:type="dxa"/>
              <w:left w:w="28" w:type="dxa"/>
              <w:bottom w:w="57" w:type="dxa"/>
              <w:right w:w="28" w:type="dxa"/>
            </w:tcMar>
          </w:tcPr>
          <w:p w14:paraId="46D80CB7"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96CA550"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80EF04B" w14:textId="1ED211FC" w:rsidR="00BF72C5" w:rsidRPr="004E0078" w:rsidRDefault="00BF72C5" w:rsidP="00BF72C5">
            <w:pPr>
              <w:widowControl/>
              <w:ind w:left="210" w:hangingChars="100" w:hanging="210"/>
              <w:rPr>
                <w:szCs w:val="21"/>
              </w:rPr>
            </w:pPr>
            <w:r w:rsidRPr="004E0078">
              <w:rPr>
                <w:rFonts w:hint="eastAsia"/>
                <w:szCs w:val="21"/>
              </w:rPr>
              <w:t>ウ  医師、看護職員、介護職員、管理栄養士等からなる褥瘡対策チームを設置すること。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02514E2"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99EFF4F" w14:textId="77777777" w:rsidR="00BF72C5" w:rsidRPr="00AC3C62" w:rsidRDefault="00BF72C5" w:rsidP="00BF72C5">
            <w:pPr>
              <w:jc w:val="left"/>
              <w:rPr>
                <w:sz w:val="18"/>
                <w:szCs w:val="18"/>
              </w:rPr>
            </w:pPr>
          </w:p>
        </w:tc>
      </w:tr>
      <w:tr w:rsidR="00BF72C5" w:rsidRPr="0002410B" w14:paraId="56FB9CB7" w14:textId="77777777" w:rsidTr="00A13794">
        <w:tc>
          <w:tcPr>
            <w:tcW w:w="279" w:type="dxa"/>
            <w:tcBorders>
              <w:top w:val="nil"/>
              <w:bottom w:val="nil"/>
            </w:tcBorders>
            <w:tcMar>
              <w:top w:w="0" w:type="dxa"/>
              <w:left w:w="28" w:type="dxa"/>
              <w:bottom w:w="57" w:type="dxa"/>
              <w:right w:w="28" w:type="dxa"/>
            </w:tcMar>
          </w:tcPr>
          <w:p w14:paraId="33D8E72D"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329886F"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B63D10F" w14:textId="774CC57B" w:rsidR="00BF72C5" w:rsidRPr="004E0078" w:rsidRDefault="00BF72C5" w:rsidP="00BF72C5">
            <w:pPr>
              <w:widowControl/>
              <w:rPr>
                <w:szCs w:val="21"/>
              </w:rPr>
            </w:pPr>
            <w:r w:rsidRPr="004E0078">
              <w:rPr>
                <w:rFonts w:hint="eastAsia"/>
                <w:szCs w:val="21"/>
              </w:rPr>
              <w:t>エ　当該施設における褥瘡対策のため指針を整備すること。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F57F1E9"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BE839BB" w14:textId="77777777" w:rsidR="00BF72C5" w:rsidRPr="00AC3C62" w:rsidRDefault="00BF72C5" w:rsidP="00BF72C5">
            <w:pPr>
              <w:jc w:val="left"/>
              <w:rPr>
                <w:sz w:val="18"/>
                <w:szCs w:val="18"/>
              </w:rPr>
            </w:pPr>
          </w:p>
        </w:tc>
      </w:tr>
      <w:tr w:rsidR="00BF72C5" w:rsidRPr="0002410B" w14:paraId="1CBAFFF5" w14:textId="77777777" w:rsidTr="00A13794">
        <w:tc>
          <w:tcPr>
            <w:tcW w:w="279" w:type="dxa"/>
            <w:tcBorders>
              <w:top w:val="nil"/>
              <w:bottom w:val="nil"/>
            </w:tcBorders>
            <w:tcMar>
              <w:top w:w="0" w:type="dxa"/>
              <w:left w:w="28" w:type="dxa"/>
              <w:bottom w:w="57" w:type="dxa"/>
              <w:right w:w="28" w:type="dxa"/>
            </w:tcMar>
          </w:tcPr>
          <w:p w14:paraId="0DB7F3E5"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51462BE"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A1D08F6" w14:textId="0CD5282F" w:rsidR="00BF72C5" w:rsidRPr="00AF5C65" w:rsidRDefault="00BF72C5" w:rsidP="00BF72C5">
            <w:pPr>
              <w:widowControl/>
              <w:ind w:left="210" w:hangingChars="100" w:hanging="210"/>
              <w:rPr>
                <w:szCs w:val="21"/>
              </w:rPr>
            </w:pPr>
            <w:r w:rsidRPr="004E0078">
              <w:rPr>
                <w:rFonts w:hint="eastAsia"/>
                <w:szCs w:val="21"/>
              </w:rPr>
              <w:t>オ  介護職員等に対し、褥瘡対策に関する施設内職員継続教育を実施すること。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6ED9B76"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471CC65" w14:textId="77777777" w:rsidR="00BF72C5" w:rsidRPr="00AC3C62" w:rsidRDefault="00BF72C5" w:rsidP="00BF72C5">
            <w:pPr>
              <w:jc w:val="left"/>
              <w:rPr>
                <w:sz w:val="18"/>
                <w:szCs w:val="18"/>
              </w:rPr>
            </w:pPr>
          </w:p>
        </w:tc>
      </w:tr>
      <w:tr w:rsidR="00BF72C5" w:rsidRPr="0002410B" w14:paraId="6A1B9ACF" w14:textId="77777777" w:rsidTr="00A13794">
        <w:tc>
          <w:tcPr>
            <w:tcW w:w="279" w:type="dxa"/>
            <w:tcBorders>
              <w:top w:val="nil"/>
              <w:bottom w:val="nil"/>
            </w:tcBorders>
            <w:tcMar>
              <w:top w:w="0" w:type="dxa"/>
              <w:left w:w="28" w:type="dxa"/>
              <w:bottom w:w="57" w:type="dxa"/>
              <w:right w:w="28" w:type="dxa"/>
            </w:tcMar>
          </w:tcPr>
          <w:p w14:paraId="4CFA157F"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1178B85" w14:textId="77777777" w:rsidR="00BF72C5" w:rsidRPr="00B0262B" w:rsidRDefault="00BF72C5" w:rsidP="00BF72C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F5033BF" w14:textId="46FBF4D2" w:rsidR="00BF72C5" w:rsidRPr="00F55075" w:rsidRDefault="00BF72C5" w:rsidP="00BF72C5">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また、施設外の専門家による相談、指導を積極的に活用していますか。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657E5E7" w14:textId="77777777" w:rsidR="00BF72C5" w:rsidRPr="00BA430E" w:rsidRDefault="00B267A9" w:rsidP="00BF72C5">
            <w:pPr>
              <w:jc w:val="left"/>
              <w:rPr>
                <w:sz w:val="20"/>
                <w:szCs w:val="20"/>
              </w:rPr>
            </w:pPr>
            <w:sdt>
              <w:sdtPr>
                <w:rPr>
                  <w:sz w:val="20"/>
                  <w:szCs w:val="20"/>
                </w:rPr>
                <w:id w:val="-186575024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72DE1CB2" w14:textId="451B993F" w:rsidR="00BF72C5" w:rsidRPr="00BA430E" w:rsidRDefault="00B267A9" w:rsidP="00BF72C5">
            <w:pPr>
              <w:jc w:val="left"/>
              <w:rPr>
                <w:sz w:val="20"/>
                <w:szCs w:val="20"/>
              </w:rPr>
            </w:pPr>
            <w:sdt>
              <w:sdtPr>
                <w:rPr>
                  <w:sz w:val="20"/>
                  <w:szCs w:val="20"/>
                </w:rPr>
                <w:id w:val="1670602855"/>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4DFFD1AC" w14:textId="77777777" w:rsidR="00BF72C5" w:rsidRPr="00AC3C62" w:rsidRDefault="00BF72C5" w:rsidP="00BF72C5">
            <w:pPr>
              <w:jc w:val="left"/>
              <w:rPr>
                <w:sz w:val="18"/>
                <w:szCs w:val="18"/>
              </w:rPr>
            </w:pPr>
          </w:p>
        </w:tc>
      </w:tr>
      <w:tr w:rsidR="00BF72C5" w:rsidRPr="0002410B" w14:paraId="060D6128" w14:textId="77777777" w:rsidTr="00A13794">
        <w:tc>
          <w:tcPr>
            <w:tcW w:w="279" w:type="dxa"/>
            <w:tcBorders>
              <w:top w:val="nil"/>
              <w:bottom w:val="nil"/>
            </w:tcBorders>
            <w:tcMar>
              <w:top w:w="0" w:type="dxa"/>
              <w:left w:w="28" w:type="dxa"/>
              <w:bottom w:w="57" w:type="dxa"/>
              <w:right w:w="28" w:type="dxa"/>
            </w:tcMar>
          </w:tcPr>
          <w:p w14:paraId="400EE38C" w14:textId="274E94B7" w:rsidR="00BF72C5" w:rsidRPr="00B0262B" w:rsidRDefault="00BF72C5" w:rsidP="00BF72C5">
            <w:pPr>
              <w:jc w:val="right"/>
              <w:rPr>
                <w:szCs w:val="21"/>
              </w:rPr>
            </w:pPr>
            <w:r>
              <w:rPr>
                <w:rFonts w:hint="eastAsia"/>
                <w:szCs w:val="21"/>
              </w:rPr>
              <w:t>⑹</w:t>
            </w:r>
          </w:p>
        </w:tc>
        <w:tc>
          <w:tcPr>
            <w:tcW w:w="1276" w:type="dxa"/>
            <w:tcBorders>
              <w:top w:val="nil"/>
              <w:bottom w:val="nil"/>
              <w:right w:val="single" w:sz="4" w:space="0" w:color="auto"/>
            </w:tcBorders>
            <w:tcMar>
              <w:top w:w="0" w:type="dxa"/>
              <w:left w:w="57" w:type="dxa"/>
              <w:bottom w:w="57" w:type="dxa"/>
              <w:right w:w="57" w:type="dxa"/>
            </w:tcMar>
          </w:tcPr>
          <w:p w14:paraId="163C3E5D" w14:textId="19C92D71" w:rsidR="00BF72C5" w:rsidRPr="00B0262B" w:rsidRDefault="00BF72C5" w:rsidP="00BF72C5">
            <w:pPr>
              <w:widowControl/>
              <w:rPr>
                <w:szCs w:val="21"/>
              </w:rPr>
            </w:pPr>
            <w:r w:rsidRPr="00B0262B">
              <w:rPr>
                <w:rFonts w:hint="eastAsia"/>
                <w:szCs w:val="21"/>
              </w:rPr>
              <w:t>その他の介護</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6E8C935" w14:textId="77777777" w:rsidR="00BF72C5"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入所者に対し、離床、着替え、整容その他日常生活の世話を適切に行っていますか。</w:t>
            </w:r>
          </w:p>
          <w:p w14:paraId="20313AB9" w14:textId="68F9EC3D" w:rsidR="007D49D2" w:rsidRPr="00AF5C65" w:rsidRDefault="007D49D2" w:rsidP="00BF72C5">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77FD1C6" w14:textId="77777777" w:rsidR="00BF72C5" w:rsidRPr="00BA430E" w:rsidRDefault="00B267A9" w:rsidP="00BF72C5">
            <w:pPr>
              <w:jc w:val="left"/>
              <w:rPr>
                <w:sz w:val="20"/>
                <w:szCs w:val="20"/>
              </w:rPr>
            </w:pPr>
            <w:sdt>
              <w:sdtPr>
                <w:rPr>
                  <w:sz w:val="20"/>
                  <w:szCs w:val="20"/>
                </w:rPr>
                <w:id w:val="-1781482198"/>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1BA682E2" w14:textId="7D9F9CCD" w:rsidR="00BF72C5" w:rsidRPr="00BA430E" w:rsidRDefault="00B267A9" w:rsidP="00BF72C5">
            <w:pPr>
              <w:jc w:val="left"/>
              <w:rPr>
                <w:sz w:val="20"/>
                <w:szCs w:val="20"/>
              </w:rPr>
            </w:pPr>
            <w:sdt>
              <w:sdtPr>
                <w:rPr>
                  <w:sz w:val="20"/>
                  <w:szCs w:val="20"/>
                </w:rPr>
                <w:id w:val="157616678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DF7CA01" w14:textId="6B0F3082" w:rsidR="00BF72C5" w:rsidRPr="00AC3C62" w:rsidRDefault="00BF72C5" w:rsidP="00BF72C5">
            <w:pPr>
              <w:widowControl/>
              <w:jc w:val="left"/>
              <w:rPr>
                <w:sz w:val="18"/>
                <w:szCs w:val="18"/>
              </w:rPr>
            </w:pPr>
            <w:r w:rsidRPr="00AC3C62">
              <w:rPr>
                <w:rFonts w:hint="eastAsia"/>
                <w:sz w:val="18"/>
                <w:szCs w:val="18"/>
              </w:rPr>
              <w:t>条例第21条</w:t>
            </w:r>
            <w:r w:rsidRPr="00AC3C62">
              <w:rPr>
                <w:rFonts w:hint="eastAsia"/>
                <w:sz w:val="18"/>
                <w:szCs w:val="18"/>
              </w:rPr>
              <w:br/>
              <w:t>第6項</w:t>
            </w:r>
          </w:p>
        </w:tc>
      </w:tr>
      <w:tr w:rsidR="00BF72C5" w:rsidRPr="0002410B" w14:paraId="5CCD5D29" w14:textId="77777777" w:rsidTr="00A13794">
        <w:tc>
          <w:tcPr>
            <w:tcW w:w="279" w:type="dxa"/>
            <w:tcBorders>
              <w:top w:val="nil"/>
              <w:bottom w:val="nil"/>
            </w:tcBorders>
            <w:tcMar>
              <w:top w:w="0" w:type="dxa"/>
              <w:left w:w="28" w:type="dxa"/>
              <w:bottom w:w="57" w:type="dxa"/>
              <w:right w:w="28" w:type="dxa"/>
            </w:tcMar>
          </w:tcPr>
          <w:p w14:paraId="4A54F85F"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8C9413C"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9C24218" w14:textId="77777777" w:rsidR="00BF72C5"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入所者に対して、入所者の負担により、当該介護老人保健施設の従業者以外の者による看護及び介護を受けさせていませんか。</w:t>
            </w:r>
          </w:p>
          <w:p w14:paraId="1BD863C8" w14:textId="107C407A" w:rsidR="007D49D2" w:rsidRPr="00AF5C65" w:rsidRDefault="007D49D2" w:rsidP="00BF72C5">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88F9A84" w14:textId="51327038" w:rsidR="00BF72C5" w:rsidRPr="00BA430E" w:rsidRDefault="00B267A9" w:rsidP="00BF72C5">
            <w:pPr>
              <w:jc w:val="left"/>
              <w:rPr>
                <w:sz w:val="20"/>
                <w:szCs w:val="20"/>
              </w:rPr>
            </w:pPr>
            <w:sdt>
              <w:sdtPr>
                <w:rPr>
                  <w:sz w:val="20"/>
                  <w:szCs w:val="20"/>
                </w:rPr>
                <w:id w:val="-34509883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Pr>
                <w:rFonts w:hint="eastAsia"/>
                <w:sz w:val="20"/>
                <w:szCs w:val="20"/>
              </w:rPr>
              <w:t>いない</w:t>
            </w:r>
          </w:p>
          <w:p w14:paraId="57789FFC" w14:textId="01050593" w:rsidR="00BF72C5" w:rsidRPr="00BA430E" w:rsidRDefault="00B267A9" w:rsidP="00BF72C5">
            <w:pPr>
              <w:jc w:val="left"/>
              <w:rPr>
                <w:sz w:val="20"/>
                <w:szCs w:val="20"/>
              </w:rPr>
            </w:pPr>
            <w:sdt>
              <w:sdtPr>
                <w:rPr>
                  <w:sz w:val="20"/>
                  <w:szCs w:val="20"/>
                </w:rPr>
                <w:id w:val="-1053123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4DB63FC" w14:textId="77777777" w:rsidR="00BF72C5" w:rsidRPr="00AC3C62" w:rsidRDefault="00BF72C5" w:rsidP="00BF72C5">
            <w:pPr>
              <w:widowControl/>
              <w:jc w:val="left"/>
              <w:rPr>
                <w:sz w:val="18"/>
                <w:szCs w:val="18"/>
              </w:rPr>
            </w:pPr>
            <w:r w:rsidRPr="00AC3C62">
              <w:rPr>
                <w:rFonts w:hint="eastAsia"/>
                <w:sz w:val="18"/>
                <w:szCs w:val="18"/>
              </w:rPr>
              <w:t>条例第21条</w:t>
            </w:r>
            <w:r w:rsidRPr="00AC3C62">
              <w:rPr>
                <w:rFonts w:hint="eastAsia"/>
                <w:sz w:val="18"/>
                <w:szCs w:val="18"/>
              </w:rPr>
              <w:br/>
              <w:t>第7項</w:t>
            </w:r>
          </w:p>
          <w:p w14:paraId="499E6674" w14:textId="77777777" w:rsidR="00BF72C5" w:rsidRPr="00AC3C62" w:rsidRDefault="00BF72C5" w:rsidP="00BF72C5">
            <w:pPr>
              <w:jc w:val="left"/>
              <w:rPr>
                <w:sz w:val="18"/>
                <w:szCs w:val="18"/>
              </w:rPr>
            </w:pPr>
          </w:p>
        </w:tc>
      </w:tr>
      <w:tr w:rsidR="00BF72C5" w:rsidRPr="0002410B" w14:paraId="1022594D" w14:textId="77777777" w:rsidTr="00A13794">
        <w:trPr>
          <w:trHeight w:val="1261"/>
        </w:trPr>
        <w:tc>
          <w:tcPr>
            <w:tcW w:w="279" w:type="dxa"/>
            <w:tcBorders>
              <w:top w:val="nil"/>
              <w:bottom w:val="nil"/>
            </w:tcBorders>
            <w:tcMar>
              <w:top w:w="0" w:type="dxa"/>
              <w:left w:w="28" w:type="dxa"/>
              <w:bottom w:w="57" w:type="dxa"/>
              <w:right w:w="28" w:type="dxa"/>
            </w:tcMar>
          </w:tcPr>
          <w:p w14:paraId="4D7BD2BF" w14:textId="17F8FB19" w:rsidR="00BF72C5" w:rsidRPr="00B0262B" w:rsidRDefault="00BF72C5" w:rsidP="00BF72C5">
            <w:pPr>
              <w:jc w:val="right"/>
              <w:rPr>
                <w:szCs w:val="21"/>
              </w:rPr>
            </w:pPr>
            <w:r>
              <w:rPr>
                <w:rFonts w:hint="eastAsia"/>
                <w:szCs w:val="21"/>
              </w:rPr>
              <w:t>⑺</w:t>
            </w:r>
          </w:p>
        </w:tc>
        <w:tc>
          <w:tcPr>
            <w:tcW w:w="1276" w:type="dxa"/>
            <w:tcBorders>
              <w:top w:val="nil"/>
              <w:bottom w:val="nil"/>
              <w:right w:val="single" w:sz="4" w:space="0" w:color="auto"/>
            </w:tcBorders>
            <w:tcMar>
              <w:top w:w="0" w:type="dxa"/>
              <w:left w:w="57" w:type="dxa"/>
              <w:bottom w:w="57" w:type="dxa"/>
              <w:right w:w="57" w:type="dxa"/>
            </w:tcMar>
          </w:tcPr>
          <w:p w14:paraId="4AB9F661" w14:textId="2636EA2F" w:rsidR="00BF72C5" w:rsidRPr="00B0262B" w:rsidRDefault="00BF72C5" w:rsidP="00BF72C5">
            <w:pPr>
              <w:widowControl/>
              <w:rPr>
                <w:szCs w:val="21"/>
              </w:rPr>
            </w:pPr>
            <w:r w:rsidRPr="00B0262B">
              <w:rPr>
                <w:rFonts w:hint="eastAsia"/>
                <w:szCs w:val="21"/>
              </w:rPr>
              <w:t>介護職等による喀痰吸引等について</w:t>
            </w:r>
          </w:p>
          <w:p w14:paraId="2250D5F6" w14:textId="4665A38E" w:rsidR="00BF72C5" w:rsidRPr="00B0262B" w:rsidRDefault="00BF72C5" w:rsidP="00BF72C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22CF96A" w14:textId="0AA18BFC" w:rsidR="00BF72C5" w:rsidRPr="00822F6F" w:rsidRDefault="00BF72C5" w:rsidP="00BF72C5">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平成</w:t>
            </w:r>
            <w:r>
              <w:rPr>
                <w:rFonts w:ascii="ＭＳ ゴシック" w:eastAsia="ＭＳ ゴシック" w:hAnsi="ＭＳ ゴシック" w:hint="eastAsia"/>
                <w:b/>
                <w:bCs/>
                <w:szCs w:val="21"/>
              </w:rPr>
              <w:t>24</w:t>
            </w:r>
            <w:r w:rsidRPr="004E0078">
              <w:rPr>
                <w:rFonts w:ascii="ＭＳ ゴシック" w:eastAsia="ＭＳ ゴシック" w:hAnsi="ＭＳ ゴシック" w:hint="eastAsia"/>
                <w:b/>
                <w:bCs/>
                <w:szCs w:val="21"/>
              </w:rPr>
              <w:t>年４月１日から「社会福祉士及び介護福祉士法」に基づき、認定特定行為業務従事者の認定を受けた介護職員等（介護福祉士に限らずすべての介護職員が対象）が、登録特定行為事業者として登録した施設等で、たんの吸引等を実施することができるようになりました。貴事業所は該当し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3B3F2A2" w14:textId="31B7C01B" w:rsidR="00BF72C5" w:rsidRPr="00BA430E" w:rsidRDefault="00B267A9" w:rsidP="00BF72C5">
            <w:pPr>
              <w:jc w:val="left"/>
              <w:rPr>
                <w:sz w:val="20"/>
                <w:szCs w:val="20"/>
              </w:rPr>
            </w:pPr>
            <w:sdt>
              <w:sdtPr>
                <w:rPr>
                  <w:sz w:val="20"/>
                  <w:szCs w:val="20"/>
                </w:rPr>
                <w:id w:val="-193750429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Pr>
                <w:rFonts w:hint="eastAsia"/>
                <w:sz w:val="20"/>
                <w:szCs w:val="20"/>
              </w:rPr>
              <w:t>該当</w:t>
            </w:r>
          </w:p>
          <w:p w14:paraId="62691014" w14:textId="13D78264" w:rsidR="00BF72C5" w:rsidRPr="00BA430E" w:rsidRDefault="00B267A9" w:rsidP="00BF72C5">
            <w:pPr>
              <w:jc w:val="left"/>
              <w:rPr>
                <w:sz w:val="20"/>
                <w:szCs w:val="20"/>
              </w:rPr>
            </w:pPr>
            <w:sdt>
              <w:sdtPr>
                <w:rPr>
                  <w:sz w:val="20"/>
                  <w:szCs w:val="20"/>
                </w:rPr>
                <w:id w:val="-134801618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Pr>
                <w:rFonts w:hint="eastAsia"/>
                <w:sz w:val="20"/>
                <w:szCs w:val="20"/>
              </w:rPr>
              <w:t>非該当</w:t>
            </w:r>
          </w:p>
        </w:tc>
        <w:tc>
          <w:tcPr>
            <w:tcW w:w="1259" w:type="dxa"/>
            <w:tcBorders>
              <w:top w:val="single" w:sz="4" w:space="0" w:color="auto"/>
              <w:left w:val="single" w:sz="4" w:space="0" w:color="auto"/>
              <w:bottom w:val="nil"/>
            </w:tcBorders>
            <w:tcMar>
              <w:top w:w="0" w:type="dxa"/>
              <w:left w:w="28" w:type="dxa"/>
              <w:bottom w:w="57" w:type="dxa"/>
              <w:right w:w="28" w:type="dxa"/>
            </w:tcMar>
          </w:tcPr>
          <w:p w14:paraId="7CBFA89C" w14:textId="6371993D" w:rsidR="00BF72C5" w:rsidRPr="00AC3C62" w:rsidRDefault="00BF72C5" w:rsidP="00BF72C5">
            <w:pPr>
              <w:rPr>
                <w:sz w:val="18"/>
                <w:szCs w:val="18"/>
              </w:rPr>
            </w:pPr>
            <w:r w:rsidRPr="00AC3C62">
              <w:rPr>
                <w:rFonts w:hint="eastAsia"/>
                <w:sz w:val="18"/>
                <w:szCs w:val="18"/>
              </w:rPr>
              <w:t>社会福祉士及び介護福祉士法第</w:t>
            </w:r>
            <w:r w:rsidRPr="00AC3C62">
              <w:rPr>
                <w:sz w:val="18"/>
                <w:szCs w:val="18"/>
              </w:rPr>
              <w:t>48条の2、3</w:t>
            </w:r>
          </w:p>
          <w:p w14:paraId="5FB4517F" w14:textId="77777777" w:rsidR="00BF72C5" w:rsidRPr="00AC3C62" w:rsidRDefault="00BF72C5" w:rsidP="00BF72C5">
            <w:pPr>
              <w:rPr>
                <w:sz w:val="18"/>
                <w:szCs w:val="18"/>
              </w:rPr>
            </w:pPr>
            <w:r w:rsidRPr="00AC3C62">
              <w:rPr>
                <w:rFonts w:hint="eastAsia"/>
                <w:sz w:val="18"/>
                <w:szCs w:val="18"/>
              </w:rPr>
              <w:t>同法施行規則</w:t>
            </w:r>
          </w:p>
          <w:p w14:paraId="739AAE6C" w14:textId="23A75379" w:rsidR="00BF72C5" w:rsidRPr="00AC3C62" w:rsidRDefault="00BF72C5" w:rsidP="00BF72C5">
            <w:pPr>
              <w:rPr>
                <w:sz w:val="18"/>
                <w:szCs w:val="18"/>
              </w:rPr>
            </w:pPr>
            <w:r w:rsidRPr="00AC3C62">
              <w:rPr>
                <w:rFonts w:hint="eastAsia"/>
                <w:sz w:val="18"/>
                <w:szCs w:val="18"/>
              </w:rPr>
              <w:t>第</w:t>
            </w:r>
            <w:r w:rsidRPr="00AC3C62">
              <w:rPr>
                <w:sz w:val="18"/>
                <w:szCs w:val="18"/>
              </w:rPr>
              <w:t>26条の2、3</w:t>
            </w:r>
          </w:p>
        </w:tc>
      </w:tr>
      <w:tr w:rsidR="00BF72C5" w:rsidRPr="0002410B" w14:paraId="785503F4" w14:textId="77777777" w:rsidTr="00A13794">
        <w:tc>
          <w:tcPr>
            <w:tcW w:w="279" w:type="dxa"/>
            <w:tcBorders>
              <w:top w:val="nil"/>
              <w:bottom w:val="nil"/>
            </w:tcBorders>
            <w:tcMar>
              <w:top w:w="0" w:type="dxa"/>
              <w:left w:w="28" w:type="dxa"/>
              <w:bottom w:w="57" w:type="dxa"/>
              <w:right w:w="28" w:type="dxa"/>
            </w:tcMar>
          </w:tcPr>
          <w:p w14:paraId="10C8A063"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BBDBF64" w14:textId="77777777" w:rsidR="00BF72C5" w:rsidRPr="00B0262B" w:rsidRDefault="00BF72C5" w:rsidP="00BF72C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9645FD5" w14:textId="4330CFC3" w:rsidR="00BF72C5" w:rsidRPr="00AF5C65" w:rsidRDefault="00BF72C5" w:rsidP="00BF72C5">
            <w:pPr>
              <w:widowControl/>
              <w:ind w:left="210" w:hangingChars="100" w:hanging="210"/>
              <w:rPr>
                <w:szCs w:val="21"/>
              </w:rPr>
            </w:pPr>
            <w:r w:rsidRPr="004E0078">
              <w:rPr>
                <w:rFonts w:hint="eastAsia"/>
                <w:szCs w:val="21"/>
              </w:rPr>
              <w:t>※　制度の概要については、次の厚生労働省ホームページの資料を参照してください。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ABD35A2" w14:textId="77777777" w:rsidR="00BF72C5" w:rsidRPr="00BA430E" w:rsidRDefault="00BF72C5" w:rsidP="00BF72C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2834C43A" w14:textId="23DC3932" w:rsidR="00BF72C5" w:rsidRPr="00AC3C62" w:rsidRDefault="00BF72C5" w:rsidP="00BF72C5">
            <w:pPr>
              <w:widowControl/>
              <w:jc w:val="left"/>
              <w:rPr>
                <w:sz w:val="18"/>
                <w:szCs w:val="18"/>
              </w:rPr>
            </w:pPr>
            <w:r w:rsidRPr="00AC3C62">
              <w:rPr>
                <w:rFonts w:hint="eastAsia"/>
                <w:sz w:val="18"/>
                <w:szCs w:val="18"/>
              </w:rPr>
              <w:t>平成23年11月11日社援発1111第1号 厚生労働省社会・援護局長通知</w:t>
            </w:r>
          </w:p>
          <w:p w14:paraId="27BF7E17" w14:textId="77777777" w:rsidR="00BF72C5" w:rsidRPr="00AC3C62" w:rsidRDefault="00BF72C5" w:rsidP="00BF72C5">
            <w:pPr>
              <w:jc w:val="left"/>
              <w:rPr>
                <w:sz w:val="18"/>
                <w:szCs w:val="18"/>
              </w:rPr>
            </w:pPr>
          </w:p>
        </w:tc>
      </w:tr>
      <w:tr w:rsidR="00BF72C5" w:rsidRPr="0002410B" w14:paraId="00CA21FD" w14:textId="77777777" w:rsidTr="00A13794">
        <w:tc>
          <w:tcPr>
            <w:tcW w:w="279" w:type="dxa"/>
            <w:tcBorders>
              <w:top w:val="nil"/>
              <w:bottom w:val="nil"/>
            </w:tcBorders>
            <w:tcMar>
              <w:top w:w="0" w:type="dxa"/>
              <w:left w:w="28" w:type="dxa"/>
              <w:bottom w:w="57" w:type="dxa"/>
              <w:right w:w="28" w:type="dxa"/>
            </w:tcMar>
          </w:tcPr>
          <w:p w14:paraId="7085B268"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41A28E8"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AA02021" w14:textId="675C98B1" w:rsidR="00BF72C5" w:rsidRPr="004E0078" w:rsidRDefault="00BF72C5" w:rsidP="00BF72C5">
            <w:pPr>
              <w:widowControl/>
              <w:rPr>
                <w:szCs w:val="21"/>
              </w:rPr>
            </w:pPr>
            <w:r>
              <w:rPr>
                <w:rFonts w:hint="eastAsia"/>
                <w:szCs w:val="21"/>
              </w:rPr>
              <w:t>ア</w:t>
            </w:r>
            <w:r w:rsidRPr="004E0078">
              <w:rPr>
                <w:rFonts w:hint="eastAsia"/>
                <w:szCs w:val="21"/>
              </w:rPr>
              <w:t xml:space="preserve">　喀痰吸引等のパンフレット</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BFD4F48" w14:textId="77777777" w:rsidR="00BF72C5" w:rsidRPr="00BA430E" w:rsidRDefault="00BF72C5" w:rsidP="00BF72C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7FD746F5" w14:textId="77777777" w:rsidR="00BF72C5" w:rsidRPr="00AC3C62" w:rsidRDefault="00BF72C5" w:rsidP="00BF72C5">
            <w:pPr>
              <w:jc w:val="left"/>
              <w:rPr>
                <w:sz w:val="18"/>
                <w:szCs w:val="18"/>
              </w:rPr>
            </w:pPr>
          </w:p>
        </w:tc>
      </w:tr>
      <w:tr w:rsidR="00BF72C5" w:rsidRPr="0002410B" w14:paraId="37013696" w14:textId="77777777" w:rsidTr="00A13794">
        <w:tc>
          <w:tcPr>
            <w:tcW w:w="279" w:type="dxa"/>
            <w:tcBorders>
              <w:top w:val="nil"/>
              <w:bottom w:val="nil"/>
            </w:tcBorders>
            <w:tcMar>
              <w:top w:w="0" w:type="dxa"/>
              <w:left w:w="28" w:type="dxa"/>
              <w:bottom w:w="57" w:type="dxa"/>
              <w:right w:w="28" w:type="dxa"/>
            </w:tcMar>
          </w:tcPr>
          <w:p w14:paraId="6586997C"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7BB1B30"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00EF061" w14:textId="6619D006" w:rsidR="00BF72C5" w:rsidRPr="004E0078" w:rsidRDefault="00BF72C5" w:rsidP="00BF72C5">
            <w:pPr>
              <w:widowControl/>
              <w:rPr>
                <w:szCs w:val="21"/>
              </w:rPr>
            </w:pPr>
            <w:r>
              <w:rPr>
                <w:rFonts w:hint="eastAsia"/>
                <w:szCs w:val="21"/>
              </w:rPr>
              <w:t>イ</w:t>
            </w:r>
            <w:r w:rsidRPr="004E0078">
              <w:rPr>
                <w:rFonts w:hint="eastAsia"/>
                <w:szCs w:val="21"/>
              </w:rPr>
              <w:t xml:space="preserve">　喀痰吸引等の制度説明（概要）</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828A177" w14:textId="77777777" w:rsidR="00BF72C5" w:rsidRPr="00BA430E" w:rsidRDefault="00BF72C5" w:rsidP="00BF72C5">
            <w:pPr>
              <w:jc w:val="left"/>
              <w:rPr>
                <w:sz w:val="20"/>
                <w:szCs w:val="20"/>
              </w:rPr>
            </w:pPr>
          </w:p>
        </w:tc>
        <w:tc>
          <w:tcPr>
            <w:tcW w:w="1259" w:type="dxa"/>
            <w:vMerge/>
            <w:tcBorders>
              <w:top w:val="nil"/>
              <w:left w:val="single" w:sz="4" w:space="0" w:color="auto"/>
              <w:bottom w:val="single" w:sz="4" w:space="0" w:color="auto"/>
            </w:tcBorders>
            <w:tcMar>
              <w:top w:w="0" w:type="dxa"/>
              <w:left w:w="28" w:type="dxa"/>
              <w:bottom w:w="57" w:type="dxa"/>
              <w:right w:w="28" w:type="dxa"/>
            </w:tcMar>
          </w:tcPr>
          <w:p w14:paraId="09C71F1C" w14:textId="77777777" w:rsidR="00BF72C5" w:rsidRPr="00AC3C62" w:rsidRDefault="00BF72C5" w:rsidP="00BF72C5">
            <w:pPr>
              <w:jc w:val="left"/>
              <w:rPr>
                <w:sz w:val="18"/>
                <w:szCs w:val="18"/>
              </w:rPr>
            </w:pPr>
          </w:p>
        </w:tc>
      </w:tr>
      <w:tr w:rsidR="00BF72C5" w:rsidRPr="0002410B" w14:paraId="4F4B5D0E" w14:textId="77777777" w:rsidTr="00A13794">
        <w:tc>
          <w:tcPr>
            <w:tcW w:w="279" w:type="dxa"/>
            <w:tcBorders>
              <w:top w:val="nil"/>
              <w:bottom w:val="nil"/>
            </w:tcBorders>
            <w:tcMar>
              <w:top w:w="0" w:type="dxa"/>
              <w:left w:w="28" w:type="dxa"/>
              <w:bottom w:w="57" w:type="dxa"/>
              <w:right w:w="28" w:type="dxa"/>
            </w:tcMar>
          </w:tcPr>
          <w:p w14:paraId="4497E1EC"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1C2F4E0" w14:textId="77777777" w:rsidR="00BF72C5" w:rsidRPr="00B0262B" w:rsidRDefault="00BF72C5" w:rsidP="00BF72C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2E83128" w14:textId="77777777" w:rsidR="00BF72C5" w:rsidRPr="004E0078" w:rsidRDefault="00BF72C5" w:rsidP="00BF72C5">
            <w:pPr>
              <w:widowControl/>
              <w:ind w:firstLineChars="100" w:firstLine="210"/>
              <w:rPr>
                <w:szCs w:val="21"/>
              </w:rPr>
            </w:pPr>
            <w:r w:rsidRPr="004E0078">
              <w:rPr>
                <w:rFonts w:hint="eastAsia"/>
                <w:szCs w:val="21"/>
              </w:rPr>
              <w:t>検索方法</w:t>
            </w:r>
            <w:r w:rsidRPr="004E0078">
              <w:rPr>
                <w:rFonts w:hint="eastAsia"/>
                <w:szCs w:val="21"/>
              </w:rPr>
              <w:br/>
              <w:t xml:space="preserve">　　厚生労働省のホームページの検索で、「喀痰吸引等　パン</w:t>
            </w:r>
          </w:p>
          <w:p w14:paraId="7F38FC8E" w14:textId="480A2846" w:rsidR="00BF72C5" w:rsidRPr="00AF5C65" w:rsidRDefault="00BF72C5" w:rsidP="00BF72C5">
            <w:pPr>
              <w:widowControl/>
              <w:ind w:leftChars="100" w:left="210"/>
              <w:rPr>
                <w:szCs w:val="21"/>
              </w:rPr>
            </w:pPr>
            <w:r w:rsidRPr="004E0078">
              <w:rPr>
                <w:rFonts w:hint="eastAsia"/>
                <w:szCs w:val="21"/>
              </w:rPr>
              <w:t>フレット」及び「喀痰吸引等　制度について」と入力し、該当するＰＤＦファイルを選択。</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83DC2DB" w14:textId="77777777" w:rsidR="00BF72C5" w:rsidRPr="00BA430E" w:rsidRDefault="00BF72C5" w:rsidP="00BF72C5">
            <w:pPr>
              <w:jc w:val="left"/>
              <w:rPr>
                <w:sz w:val="20"/>
                <w:szCs w:val="20"/>
              </w:rPr>
            </w:pPr>
          </w:p>
        </w:tc>
        <w:tc>
          <w:tcPr>
            <w:tcW w:w="1259" w:type="dxa"/>
            <w:vMerge/>
            <w:tcBorders>
              <w:top w:val="single" w:sz="4" w:space="0" w:color="auto"/>
              <w:left w:val="single" w:sz="4" w:space="0" w:color="auto"/>
              <w:bottom w:val="nil"/>
            </w:tcBorders>
            <w:tcMar>
              <w:top w:w="0" w:type="dxa"/>
              <w:left w:w="28" w:type="dxa"/>
              <w:bottom w:w="57" w:type="dxa"/>
              <w:right w:w="28" w:type="dxa"/>
            </w:tcMar>
          </w:tcPr>
          <w:p w14:paraId="04691B5C" w14:textId="77777777" w:rsidR="00BF72C5" w:rsidRPr="00AC3C62" w:rsidRDefault="00BF72C5" w:rsidP="00BF72C5">
            <w:pPr>
              <w:jc w:val="left"/>
              <w:rPr>
                <w:sz w:val="18"/>
                <w:szCs w:val="18"/>
              </w:rPr>
            </w:pPr>
          </w:p>
        </w:tc>
      </w:tr>
      <w:tr w:rsidR="00BF72C5" w:rsidRPr="0002410B" w14:paraId="562F7ED6" w14:textId="77777777" w:rsidTr="00A13794">
        <w:tc>
          <w:tcPr>
            <w:tcW w:w="279" w:type="dxa"/>
            <w:tcBorders>
              <w:top w:val="nil"/>
              <w:bottom w:val="nil"/>
            </w:tcBorders>
            <w:tcMar>
              <w:top w:w="0" w:type="dxa"/>
              <w:left w:w="28" w:type="dxa"/>
              <w:bottom w:w="57" w:type="dxa"/>
              <w:right w:w="28" w:type="dxa"/>
            </w:tcMar>
          </w:tcPr>
          <w:p w14:paraId="193DCA9D"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292AB6B" w14:textId="77777777" w:rsidR="00BF72C5" w:rsidRPr="00B0262B" w:rsidRDefault="00BF72C5" w:rsidP="00BF72C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FC72586" w14:textId="579E06AC" w:rsidR="00BF72C5" w:rsidRPr="004E0078" w:rsidRDefault="00BF72C5" w:rsidP="00BF72C5">
            <w:pPr>
              <w:widowControl/>
              <w:rPr>
                <w:szCs w:val="21"/>
              </w:rPr>
            </w:pPr>
            <w:r>
              <w:rPr>
                <w:rFonts w:hint="eastAsia"/>
                <w:szCs w:val="21"/>
              </w:rPr>
              <w:t>⑴</w:t>
            </w:r>
            <w:r w:rsidRPr="004E0078">
              <w:rPr>
                <w:rFonts w:hint="eastAsia"/>
                <w:szCs w:val="21"/>
              </w:rPr>
              <w:t xml:space="preserve">　認定特定行為業務従事者について</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5F7770D"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19EDA74" w14:textId="77777777" w:rsidR="00BF72C5" w:rsidRPr="00AC3C62" w:rsidRDefault="00BF72C5" w:rsidP="00BF72C5">
            <w:pPr>
              <w:jc w:val="left"/>
              <w:rPr>
                <w:sz w:val="18"/>
                <w:szCs w:val="18"/>
              </w:rPr>
            </w:pPr>
          </w:p>
        </w:tc>
      </w:tr>
      <w:tr w:rsidR="00BF72C5" w:rsidRPr="0002410B" w14:paraId="7B0D38EA" w14:textId="77777777" w:rsidTr="00A13794">
        <w:tc>
          <w:tcPr>
            <w:tcW w:w="279" w:type="dxa"/>
            <w:tcBorders>
              <w:top w:val="nil"/>
              <w:bottom w:val="nil"/>
            </w:tcBorders>
            <w:tcMar>
              <w:top w:w="0" w:type="dxa"/>
              <w:left w:w="28" w:type="dxa"/>
              <w:bottom w:w="57" w:type="dxa"/>
              <w:right w:w="28" w:type="dxa"/>
            </w:tcMar>
          </w:tcPr>
          <w:p w14:paraId="7721CAC1"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66C4758"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2F9F746" w14:textId="6FCBBB14" w:rsidR="00BF72C5" w:rsidRPr="004E0078" w:rsidRDefault="00BF72C5" w:rsidP="00412445">
            <w:pPr>
              <w:widowControl/>
              <w:ind w:leftChars="2" w:left="214"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①</w:t>
            </w:r>
            <w:r w:rsidRPr="004E0078">
              <w:rPr>
                <w:rFonts w:ascii="ＭＳ ゴシック" w:eastAsia="ＭＳ ゴシック" w:hAnsi="ＭＳ ゴシック" w:hint="eastAsia"/>
                <w:b/>
                <w:bCs/>
                <w:szCs w:val="21"/>
              </w:rPr>
              <w:t xml:space="preserve">　介護職員等がたんの吸引等を行う場合は、「認定特定行為業務従事者」として認定された者に行わせていますか。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33B4B86" w14:textId="77777777" w:rsidR="00BF72C5" w:rsidRPr="00BA430E" w:rsidRDefault="00B267A9" w:rsidP="00BF72C5">
            <w:pPr>
              <w:jc w:val="left"/>
              <w:rPr>
                <w:sz w:val="20"/>
                <w:szCs w:val="20"/>
              </w:rPr>
            </w:pPr>
            <w:sdt>
              <w:sdtPr>
                <w:rPr>
                  <w:sz w:val="20"/>
                  <w:szCs w:val="20"/>
                </w:rPr>
                <w:id w:val="1548645601"/>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2A901F62" w14:textId="44CD36E3" w:rsidR="00BF72C5" w:rsidRPr="00BA430E" w:rsidRDefault="00B267A9" w:rsidP="00BF72C5">
            <w:pPr>
              <w:jc w:val="left"/>
              <w:rPr>
                <w:sz w:val="20"/>
                <w:szCs w:val="20"/>
              </w:rPr>
            </w:pPr>
            <w:sdt>
              <w:sdtPr>
                <w:rPr>
                  <w:sz w:val="20"/>
                  <w:szCs w:val="20"/>
                </w:rPr>
                <w:id w:val="95413557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610BC1A" w14:textId="77777777" w:rsidR="00BF72C5" w:rsidRPr="00AC3C62" w:rsidRDefault="00BF72C5" w:rsidP="00BF72C5">
            <w:pPr>
              <w:jc w:val="left"/>
              <w:rPr>
                <w:sz w:val="18"/>
                <w:szCs w:val="18"/>
              </w:rPr>
            </w:pPr>
          </w:p>
        </w:tc>
      </w:tr>
      <w:tr w:rsidR="00BF72C5" w:rsidRPr="0002410B" w14:paraId="253247C1" w14:textId="77777777" w:rsidTr="00A13794">
        <w:trPr>
          <w:trHeight w:val="494"/>
        </w:trPr>
        <w:tc>
          <w:tcPr>
            <w:tcW w:w="279" w:type="dxa"/>
            <w:tcBorders>
              <w:top w:val="nil"/>
              <w:bottom w:val="nil"/>
            </w:tcBorders>
            <w:tcMar>
              <w:top w:w="0" w:type="dxa"/>
              <w:left w:w="28" w:type="dxa"/>
              <w:bottom w:w="57" w:type="dxa"/>
              <w:right w:w="28" w:type="dxa"/>
            </w:tcMar>
          </w:tcPr>
          <w:p w14:paraId="454D526F"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26035AE" w14:textId="77777777" w:rsidR="00BF72C5" w:rsidRPr="00B0262B" w:rsidRDefault="00BF72C5" w:rsidP="00BF72C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CBFDC22" w14:textId="77777777" w:rsidR="00BF72C5" w:rsidRDefault="00BF72C5" w:rsidP="00BF72C5">
            <w:pPr>
              <w:widowControl/>
              <w:rPr>
                <w:rFonts w:ascii="ＭＳ ゴシック" w:eastAsia="ＭＳ ゴシック" w:hAnsi="ＭＳ ゴシック"/>
                <w:b/>
                <w:bCs/>
                <w:szCs w:val="21"/>
              </w:rPr>
            </w:pPr>
            <w:r>
              <w:rPr>
                <w:rFonts w:ascii="ＭＳ ゴシック" w:eastAsia="ＭＳ ゴシック" w:hAnsi="ＭＳ ゴシック" w:hint="eastAsia"/>
                <w:bCs/>
                <w:szCs w:val="21"/>
              </w:rPr>
              <w:t>②</w:t>
            </w:r>
            <w:r w:rsidRPr="004E0078">
              <w:rPr>
                <w:rFonts w:ascii="ＭＳ ゴシック" w:eastAsia="ＭＳ ゴシック" w:hAnsi="ＭＳ ゴシック" w:hint="eastAsia"/>
                <w:b/>
                <w:bCs/>
                <w:szCs w:val="21"/>
              </w:rPr>
              <w:t xml:space="preserve">　認定特定行為従事者は何人いますか。</w:t>
            </w:r>
          </w:p>
          <w:p w14:paraId="7FF82761" w14:textId="10912EDF" w:rsidR="00BF72C5" w:rsidRPr="00932B24" w:rsidRDefault="00BF72C5" w:rsidP="00BF72C5">
            <w:pPr>
              <w:widowControl/>
              <w:ind w:firstLineChars="2100" w:firstLine="4427"/>
              <w:rPr>
                <w:rFonts w:ascii="ＭＳ ゴシック" w:eastAsia="ＭＳ ゴシック" w:hAnsi="ＭＳ ゴシック"/>
                <w:b/>
                <w:bCs/>
                <w:szCs w:val="21"/>
                <w:u w:val="single"/>
              </w:rPr>
            </w:pPr>
            <w:r>
              <w:rPr>
                <w:rFonts w:ascii="ＭＳ ゴシック" w:eastAsia="ＭＳ ゴシック" w:hAnsi="ＭＳ ゴシック" w:hint="eastAsia"/>
                <w:b/>
                <w:bCs/>
                <w:szCs w:val="21"/>
                <w:u w:val="single"/>
              </w:rPr>
              <w:t xml:space="preserve">　　　　　人</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E0BA5E7" w14:textId="550EC69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FE87DE3" w14:textId="77777777" w:rsidR="00BF72C5" w:rsidRPr="00AC3C62" w:rsidRDefault="00BF72C5" w:rsidP="00BF72C5">
            <w:pPr>
              <w:jc w:val="left"/>
              <w:rPr>
                <w:sz w:val="18"/>
                <w:szCs w:val="18"/>
              </w:rPr>
            </w:pPr>
          </w:p>
        </w:tc>
      </w:tr>
      <w:tr w:rsidR="00BF72C5" w:rsidRPr="0002410B" w14:paraId="1A3AB393" w14:textId="77777777" w:rsidTr="00A13794">
        <w:tc>
          <w:tcPr>
            <w:tcW w:w="279" w:type="dxa"/>
            <w:tcBorders>
              <w:top w:val="nil"/>
              <w:bottom w:val="nil"/>
            </w:tcBorders>
            <w:tcMar>
              <w:top w:w="0" w:type="dxa"/>
              <w:left w:w="28" w:type="dxa"/>
              <w:bottom w:w="57" w:type="dxa"/>
              <w:right w:w="28" w:type="dxa"/>
            </w:tcMar>
          </w:tcPr>
          <w:p w14:paraId="14F78C3C"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7CB9A75" w14:textId="77777777" w:rsidR="00BF72C5" w:rsidRPr="00B0262B" w:rsidRDefault="00BF72C5" w:rsidP="00BF72C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8F17157" w14:textId="20422ECF" w:rsidR="00BF72C5" w:rsidRPr="004E0078" w:rsidRDefault="00BF72C5" w:rsidP="00BF72C5">
            <w:pPr>
              <w:widowControl/>
              <w:rPr>
                <w:szCs w:val="21"/>
              </w:rPr>
            </w:pPr>
            <w:r>
              <w:rPr>
                <w:rFonts w:ascii="Segoe UI Symbol" w:hAnsi="Segoe UI Symbol" w:cs="Segoe UI Symbol" w:hint="eastAsia"/>
                <w:szCs w:val="21"/>
              </w:rPr>
              <w:t>⑵</w:t>
            </w:r>
            <w:r w:rsidRPr="004E0078">
              <w:rPr>
                <w:rFonts w:hint="eastAsia"/>
                <w:szCs w:val="21"/>
              </w:rPr>
              <w:t xml:space="preserve">　登録特定行為事業者について</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195F3BE"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0B49166" w14:textId="77777777" w:rsidR="00BF72C5" w:rsidRPr="00AC3C62" w:rsidRDefault="00BF72C5" w:rsidP="00BF72C5">
            <w:pPr>
              <w:jc w:val="left"/>
              <w:rPr>
                <w:sz w:val="18"/>
                <w:szCs w:val="18"/>
              </w:rPr>
            </w:pPr>
          </w:p>
        </w:tc>
      </w:tr>
      <w:tr w:rsidR="00BF72C5" w:rsidRPr="0002410B" w14:paraId="45D0C23A" w14:textId="77777777" w:rsidTr="00A13794">
        <w:tc>
          <w:tcPr>
            <w:tcW w:w="279" w:type="dxa"/>
            <w:tcBorders>
              <w:top w:val="nil"/>
              <w:bottom w:val="nil"/>
            </w:tcBorders>
            <w:tcMar>
              <w:top w:w="0" w:type="dxa"/>
              <w:left w:w="28" w:type="dxa"/>
              <w:bottom w:w="57" w:type="dxa"/>
              <w:right w:w="28" w:type="dxa"/>
            </w:tcMar>
          </w:tcPr>
          <w:p w14:paraId="5907C6BF"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A607E02"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2CEC66E" w14:textId="6BAD4F47" w:rsidR="00BF72C5" w:rsidRPr="004E0078" w:rsidRDefault="00BF72C5" w:rsidP="00BF72C5">
            <w:pPr>
              <w:widowControl/>
              <w:ind w:leftChars="14" w:left="239"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①</w:t>
            </w:r>
            <w:r w:rsidRPr="004E0078">
              <w:rPr>
                <w:rFonts w:ascii="ＭＳ ゴシック" w:eastAsia="ＭＳ ゴシック" w:hAnsi="ＭＳ ゴシック" w:hint="eastAsia"/>
                <w:b/>
                <w:bCs/>
                <w:szCs w:val="21"/>
              </w:rPr>
              <w:t xml:space="preserve">　認定特定行為業務従事者にたん吸引等を行わせている場合、事業所を「登録特定行為事業者」として県に登録していますか。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713D441" w14:textId="77777777" w:rsidR="00BF72C5" w:rsidRPr="00BA430E" w:rsidRDefault="00B267A9" w:rsidP="00BF72C5">
            <w:pPr>
              <w:jc w:val="left"/>
              <w:rPr>
                <w:sz w:val="20"/>
                <w:szCs w:val="20"/>
              </w:rPr>
            </w:pPr>
            <w:sdt>
              <w:sdtPr>
                <w:rPr>
                  <w:sz w:val="20"/>
                  <w:szCs w:val="20"/>
                </w:rPr>
                <w:id w:val="66960754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519F2A2C" w14:textId="5EC2A4BE" w:rsidR="00BF72C5" w:rsidRPr="00BA430E" w:rsidRDefault="00B267A9" w:rsidP="00BF72C5">
            <w:pPr>
              <w:jc w:val="left"/>
              <w:rPr>
                <w:sz w:val="20"/>
                <w:szCs w:val="20"/>
              </w:rPr>
            </w:pPr>
            <w:sdt>
              <w:sdtPr>
                <w:rPr>
                  <w:sz w:val="20"/>
                  <w:szCs w:val="20"/>
                </w:rPr>
                <w:id w:val="49190801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221CD60" w14:textId="77777777" w:rsidR="00BF72C5" w:rsidRPr="00AC3C62" w:rsidRDefault="00BF72C5" w:rsidP="00BF72C5">
            <w:pPr>
              <w:jc w:val="left"/>
              <w:rPr>
                <w:sz w:val="18"/>
                <w:szCs w:val="18"/>
              </w:rPr>
            </w:pPr>
          </w:p>
        </w:tc>
      </w:tr>
      <w:tr w:rsidR="00BF72C5" w:rsidRPr="0002410B" w14:paraId="1775D0EA" w14:textId="77777777" w:rsidTr="00A13794">
        <w:tc>
          <w:tcPr>
            <w:tcW w:w="279" w:type="dxa"/>
            <w:tcBorders>
              <w:top w:val="nil"/>
              <w:bottom w:val="nil"/>
            </w:tcBorders>
            <w:tcMar>
              <w:top w:w="0" w:type="dxa"/>
              <w:left w:w="28" w:type="dxa"/>
              <w:bottom w:w="57" w:type="dxa"/>
              <w:right w:w="28" w:type="dxa"/>
            </w:tcMar>
          </w:tcPr>
          <w:p w14:paraId="74B8098D"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353684C"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tbl>
            <w:tblPr>
              <w:tblStyle w:val="a3"/>
              <w:tblW w:w="5783" w:type="dxa"/>
              <w:tblLayout w:type="fixed"/>
              <w:tblLook w:val="04A0" w:firstRow="1" w:lastRow="0" w:firstColumn="1" w:lastColumn="0" w:noHBand="0" w:noVBand="1"/>
            </w:tblPr>
            <w:tblGrid>
              <w:gridCol w:w="5783"/>
            </w:tblGrid>
            <w:tr w:rsidR="00BF72C5" w:rsidRPr="004E0078" w14:paraId="0C604D3C" w14:textId="77777777" w:rsidTr="00FF5E62">
              <w:tc>
                <w:tcPr>
                  <w:tcW w:w="5783" w:type="dxa"/>
                  <w:tcBorders>
                    <w:top w:val="single" w:sz="12" w:space="0" w:color="auto"/>
                    <w:left w:val="single" w:sz="12" w:space="0" w:color="auto"/>
                    <w:bottom w:val="single" w:sz="12" w:space="0" w:color="auto"/>
                    <w:right w:val="single" w:sz="12" w:space="0" w:color="auto"/>
                  </w:tcBorders>
                </w:tcPr>
                <w:p w14:paraId="5B55067A" w14:textId="77777777" w:rsidR="00BF72C5" w:rsidRPr="004E0078" w:rsidRDefault="00BF72C5" w:rsidP="00BF72C5">
                  <w:pPr>
                    <w:rPr>
                      <w:color w:val="FF0000"/>
                      <w:szCs w:val="21"/>
                    </w:rPr>
                  </w:pPr>
                </w:p>
                <w:p w14:paraId="3D09D712" w14:textId="77777777" w:rsidR="00BF72C5" w:rsidRPr="004E0078" w:rsidRDefault="00BF72C5" w:rsidP="00BF72C5">
                  <w:pPr>
                    <w:widowControl/>
                    <w:rPr>
                      <w:rFonts w:ascii="ＭＳ ゴシック" w:eastAsia="ＭＳ ゴシック" w:hAnsi="ＭＳ ゴシック"/>
                      <w:szCs w:val="21"/>
                    </w:rPr>
                  </w:pPr>
                  <w:r w:rsidRPr="004E0078">
                    <w:rPr>
                      <w:rFonts w:ascii="ＭＳ ゴシック" w:eastAsia="ＭＳ ゴシック" w:hAnsi="ＭＳ ゴシック" w:hint="eastAsia"/>
                      <w:szCs w:val="21"/>
                    </w:rPr>
                    <w:t xml:space="preserve">　　業務開始年月日　　　　　年　　月　　日</w:t>
                  </w:r>
                </w:p>
                <w:p w14:paraId="08A06571" w14:textId="3E8DA739" w:rsidR="00BF72C5" w:rsidRPr="004E0078" w:rsidRDefault="00BF72C5" w:rsidP="00BF72C5">
                  <w:pPr>
                    <w:rPr>
                      <w:color w:val="FF0000"/>
                      <w:szCs w:val="21"/>
                    </w:rPr>
                  </w:pPr>
                </w:p>
              </w:tc>
            </w:tr>
          </w:tbl>
          <w:p w14:paraId="41D51209" w14:textId="2B15C684" w:rsidR="00BF72C5" w:rsidRPr="004E0078" w:rsidRDefault="00BF72C5" w:rsidP="00BF72C5">
            <w:pPr>
              <w:rPr>
                <w:color w:val="FF0000"/>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621C8B9"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91E38CC" w14:textId="77777777" w:rsidR="00BF72C5" w:rsidRPr="00AC3C62" w:rsidRDefault="00BF72C5" w:rsidP="00BF72C5">
            <w:pPr>
              <w:jc w:val="left"/>
              <w:rPr>
                <w:sz w:val="18"/>
                <w:szCs w:val="18"/>
              </w:rPr>
            </w:pPr>
          </w:p>
        </w:tc>
      </w:tr>
      <w:tr w:rsidR="00BF72C5" w:rsidRPr="0002410B" w14:paraId="3901CB8A" w14:textId="77777777" w:rsidTr="00A13794">
        <w:tc>
          <w:tcPr>
            <w:tcW w:w="279" w:type="dxa"/>
            <w:tcBorders>
              <w:top w:val="nil"/>
              <w:bottom w:val="nil"/>
            </w:tcBorders>
            <w:tcMar>
              <w:top w:w="0" w:type="dxa"/>
              <w:left w:w="28" w:type="dxa"/>
              <w:bottom w:w="57" w:type="dxa"/>
              <w:right w:w="28" w:type="dxa"/>
            </w:tcMar>
          </w:tcPr>
          <w:p w14:paraId="3C291909"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FB25347"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7317893" w14:textId="2BE39068" w:rsidR="00BF72C5" w:rsidRPr="004E0078" w:rsidRDefault="00BF72C5" w:rsidP="00BF72C5">
            <w:pPr>
              <w:widowControl/>
              <w:ind w:leftChars="21" w:left="254"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②</w:t>
            </w:r>
            <w:r w:rsidRPr="004E0078">
              <w:rPr>
                <w:rFonts w:ascii="ＭＳ ゴシック" w:eastAsia="ＭＳ ゴシック" w:hAnsi="ＭＳ ゴシック" w:hint="eastAsia"/>
                <w:b/>
                <w:bCs/>
                <w:szCs w:val="21"/>
              </w:rPr>
              <w:t xml:space="preserve">　登録特定行為事業者として実施するたん吸引等の特定行為は、認定特定行為業務従事者の行える行為の範囲で登録していますか。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2ACFFCA" w14:textId="77777777" w:rsidR="00BF72C5" w:rsidRPr="00BA430E" w:rsidRDefault="00B267A9" w:rsidP="00BF72C5">
            <w:pPr>
              <w:jc w:val="left"/>
              <w:rPr>
                <w:sz w:val="20"/>
                <w:szCs w:val="20"/>
              </w:rPr>
            </w:pPr>
            <w:sdt>
              <w:sdtPr>
                <w:rPr>
                  <w:sz w:val="20"/>
                  <w:szCs w:val="20"/>
                </w:rPr>
                <w:id w:val="1728186455"/>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4FEB7891" w14:textId="71DDDBEB" w:rsidR="00BF72C5" w:rsidRPr="00BA430E" w:rsidRDefault="00B267A9" w:rsidP="00BF72C5">
            <w:pPr>
              <w:jc w:val="left"/>
              <w:rPr>
                <w:sz w:val="20"/>
                <w:szCs w:val="20"/>
              </w:rPr>
            </w:pPr>
            <w:sdt>
              <w:sdtPr>
                <w:rPr>
                  <w:sz w:val="20"/>
                  <w:szCs w:val="20"/>
                </w:rPr>
                <w:id w:val="122579764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77D325D" w14:textId="77777777" w:rsidR="00BF72C5" w:rsidRPr="00AC3C62" w:rsidRDefault="00BF72C5" w:rsidP="00BF72C5">
            <w:pPr>
              <w:jc w:val="left"/>
              <w:rPr>
                <w:sz w:val="18"/>
                <w:szCs w:val="18"/>
              </w:rPr>
            </w:pPr>
          </w:p>
        </w:tc>
      </w:tr>
      <w:tr w:rsidR="00BF72C5" w:rsidRPr="0002410B" w14:paraId="1AFEAA21" w14:textId="77777777" w:rsidTr="00A13794">
        <w:tc>
          <w:tcPr>
            <w:tcW w:w="279" w:type="dxa"/>
            <w:tcBorders>
              <w:top w:val="nil"/>
              <w:bottom w:val="nil"/>
            </w:tcBorders>
            <w:tcMar>
              <w:top w:w="0" w:type="dxa"/>
              <w:left w:w="28" w:type="dxa"/>
              <w:bottom w:w="57" w:type="dxa"/>
              <w:right w:w="28" w:type="dxa"/>
            </w:tcMar>
          </w:tcPr>
          <w:p w14:paraId="14EA37FD"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872A9FE" w14:textId="77777777" w:rsidR="00BF72C5" w:rsidRPr="00B0262B" w:rsidRDefault="00BF72C5" w:rsidP="00BF72C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tbl>
            <w:tblPr>
              <w:tblStyle w:val="a3"/>
              <w:tblW w:w="5783" w:type="dxa"/>
              <w:tblLayout w:type="fixed"/>
              <w:tblLook w:val="04A0" w:firstRow="1" w:lastRow="0" w:firstColumn="1" w:lastColumn="0" w:noHBand="0" w:noVBand="1"/>
            </w:tblPr>
            <w:tblGrid>
              <w:gridCol w:w="5783"/>
            </w:tblGrid>
            <w:tr w:rsidR="00BF72C5" w:rsidRPr="00DA15D4" w14:paraId="763E16C4" w14:textId="77777777" w:rsidTr="00FF5E62">
              <w:tc>
                <w:tcPr>
                  <w:tcW w:w="5783" w:type="dxa"/>
                </w:tcPr>
                <w:p w14:paraId="7B62DA0E" w14:textId="77777777" w:rsidR="00BF72C5" w:rsidRPr="00DA15D4" w:rsidRDefault="00BF72C5" w:rsidP="00BF72C5">
                  <w:pPr>
                    <w:widowControl/>
                    <w:rPr>
                      <w:rFonts w:ascii="ＭＳ ゴシック" w:eastAsia="ＭＳ ゴシック" w:hAnsi="ＭＳ ゴシック"/>
                      <w:b/>
                      <w:szCs w:val="21"/>
                    </w:rPr>
                  </w:pPr>
                  <w:r w:rsidRPr="00DA15D4">
                    <w:rPr>
                      <w:rFonts w:ascii="ＭＳ ゴシック" w:eastAsia="ＭＳ ゴシック" w:hAnsi="ＭＳ ゴシック" w:hint="eastAsia"/>
                      <w:b/>
                      <w:szCs w:val="21"/>
                    </w:rPr>
                    <w:t>【登録している行為】該当するものに○をつける</w:t>
                  </w:r>
                  <w:r w:rsidRPr="00DA15D4">
                    <w:rPr>
                      <w:rFonts w:ascii="ＭＳ ゴシック" w:eastAsia="ＭＳ ゴシック" w:hAnsi="ＭＳ ゴシック" w:hint="eastAsia"/>
                      <w:b/>
                      <w:szCs w:val="21"/>
                    </w:rPr>
                    <w:br/>
                  </w:r>
                  <w:r w:rsidRPr="00DA15D4">
                    <w:rPr>
                      <w:rFonts w:ascii="ＭＳ ゴシック" w:eastAsia="ＭＳ ゴシック" w:hAnsi="ＭＳ ゴシック" w:hint="eastAsia"/>
                      <w:b/>
                      <w:szCs w:val="21"/>
                    </w:rPr>
                    <w:br/>
                    <w:t xml:space="preserve">　（たん吸引）口腔内・鼻腔内・気管カニューレ内</w:t>
                  </w:r>
                  <w:r w:rsidRPr="00DA15D4">
                    <w:rPr>
                      <w:rFonts w:ascii="ＭＳ ゴシック" w:eastAsia="ＭＳ ゴシック" w:hAnsi="ＭＳ ゴシック" w:hint="eastAsia"/>
                      <w:b/>
                      <w:szCs w:val="21"/>
                    </w:rPr>
                    <w:br/>
                  </w:r>
                  <w:r w:rsidRPr="00DA15D4">
                    <w:rPr>
                      <w:rFonts w:ascii="ＭＳ ゴシック" w:eastAsia="ＭＳ ゴシック" w:hAnsi="ＭＳ ゴシック" w:hint="eastAsia"/>
                      <w:b/>
                      <w:szCs w:val="21"/>
                    </w:rPr>
                    <w:br/>
                    <w:t xml:space="preserve">　（経管栄養）胃ろう又は腸ろう・経鼻経管栄養</w:t>
                  </w:r>
                </w:p>
                <w:p w14:paraId="77C25B86" w14:textId="77777777" w:rsidR="00BF72C5" w:rsidRPr="00DA15D4" w:rsidRDefault="00BF72C5" w:rsidP="00BF72C5">
                  <w:pPr>
                    <w:rPr>
                      <w:rFonts w:ascii="ＭＳ ゴシック" w:eastAsia="ＭＳ ゴシック" w:hAnsi="ＭＳ ゴシック"/>
                      <w:b/>
                      <w:color w:val="FF0000"/>
                      <w:szCs w:val="21"/>
                    </w:rPr>
                  </w:pPr>
                </w:p>
              </w:tc>
            </w:tr>
          </w:tbl>
          <w:p w14:paraId="61F0613E" w14:textId="57831764" w:rsidR="00BF72C5" w:rsidRPr="00DA15D4" w:rsidRDefault="00BF72C5" w:rsidP="00BF72C5">
            <w:pPr>
              <w:rPr>
                <w:rFonts w:ascii="ＭＳ ゴシック" w:eastAsia="ＭＳ ゴシック" w:hAnsi="ＭＳ ゴシック"/>
                <w:b/>
                <w:color w:val="FF0000"/>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DCF7DFC"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C210D0D" w14:textId="77777777" w:rsidR="00BF72C5" w:rsidRPr="00AC3C62" w:rsidRDefault="00BF72C5" w:rsidP="00BF72C5">
            <w:pPr>
              <w:jc w:val="left"/>
              <w:rPr>
                <w:sz w:val="18"/>
                <w:szCs w:val="18"/>
              </w:rPr>
            </w:pPr>
          </w:p>
        </w:tc>
      </w:tr>
      <w:tr w:rsidR="00BF72C5" w:rsidRPr="0002410B" w14:paraId="091C0E5A" w14:textId="77777777" w:rsidTr="00A13794">
        <w:tc>
          <w:tcPr>
            <w:tcW w:w="279" w:type="dxa"/>
            <w:tcBorders>
              <w:top w:val="nil"/>
              <w:bottom w:val="nil"/>
            </w:tcBorders>
            <w:tcMar>
              <w:top w:w="0" w:type="dxa"/>
              <w:left w:w="28" w:type="dxa"/>
              <w:bottom w:w="57" w:type="dxa"/>
              <w:right w:w="28" w:type="dxa"/>
            </w:tcMar>
          </w:tcPr>
          <w:p w14:paraId="04FEF4DA"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403FE40" w14:textId="77777777" w:rsidR="00BF72C5" w:rsidRPr="00B0262B" w:rsidRDefault="00BF72C5" w:rsidP="00BF72C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83DB9C9" w14:textId="648A5F62" w:rsidR="00BF72C5" w:rsidRPr="004E0078" w:rsidRDefault="00BF72C5" w:rsidP="00BF72C5">
            <w:pPr>
              <w:widowControl/>
              <w:rPr>
                <w:szCs w:val="21"/>
              </w:rPr>
            </w:pPr>
            <w:r>
              <w:rPr>
                <w:rFonts w:hint="eastAsia"/>
                <w:szCs w:val="21"/>
              </w:rPr>
              <w:t>⑶</w:t>
            </w:r>
            <w:r w:rsidRPr="004E0078">
              <w:rPr>
                <w:rFonts w:hint="eastAsia"/>
                <w:szCs w:val="21"/>
              </w:rPr>
              <w:t xml:space="preserve">　たん吸引等の業務の実施状況について</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30D3A60"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D852CFF" w14:textId="77777777" w:rsidR="00BF72C5" w:rsidRPr="00AC3C62" w:rsidRDefault="00BF72C5" w:rsidP="00BF72C5">
            <w:pPr>
              <w:jc w:val="left"/>
              <w:rPr>
                <w:sz w:val="18"/>
                <w:szCs w:val="18"/>
              </w:rPr>
            </w:pPr>
          </w:p>
        </w:tc>
      </w:tr>
      <w:tr w:rsidR="00BF72C5" w:rsidRPr="0002410B" w14:paraId="121C2406" w14:textId="77777777" w:rsidTr="00A13794">
        <w:tc>
          <w:tcPr>
            <w:tcW w:w="279" w:type="dxa"/>
            <w:tcBorders>
              <w:top w:val="nil"/>
              <w:bottom w:val="nil"/>
            </w:tcBorders>
            <w:tcMar>
              <w:top w:w="0" w:type="dxa"/>
              <w:left w:w="28" w:type="dxa"/>
              <w:bottom w:w="57" w:type="dxa"/>
              <w:right w:w="28" w:type="dxa"/>
            </w:tcMar>
          </w:tcPr>
          <w:p w14:paraId="145F52C3"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7F6C1EE"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07A9F0D" w14:textId="0185A8D0" w:rsidR="00BF72C5" w:rsidRPr="004E0078" w:rsidRDefault="00BF72C5" w:rsidP="00BF72C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①</w:t>
            </w:r>
            <w:r w:rsidRPr="004E0078">
              <w:rPr>
                <w:rFonts w:ascii="ＭＳ ゴシック" w:eastAsia="ＭＳ ゴシック" w:hAnsi="ＭＳ ゴシック" w:hint="eastAsia"/>
                <w:b/>
                <w:bCs/>
                <w:szCs w:val="21"/>
              </w:rPr>
              <w:t xml:space="preserve">　介護職員が行うたんの吸引等の実施に際し、医師から文書による指示を受けていますか。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838BD8A" w14:textId="77777777" w:rsidR="00BF72C5" w:rsidRPr="00BA430E" w:rsidRDefault="00B267A9" w:rsidP="00BF72C5">
            <w:pPr>
              <w:jc w:val="left"/>
              <w:rPr>
                <w:sz w:val="20"/>
                <w:szCs w:val="20"/>
              </w:rPr>
            </w:pPr>
            <w:sdt>
              <w:sdtPr>
                <w:rPr>
                  <w:sz w:val="20"/>
                  <w:szCs w:val="20"/>
                </w:rPr>
                <w:id w:val="452995666"/>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3B349C86" w14:textId="43CC2775" w:rsidR="00BF72C5" w:rsidRPr="00BA430E" w:rsidRDefault="00B267A9" w:rsidP="00BF72C5">
            <w:pPr>
              <w:jc w:val="left"/>
              <w:rPr>
                <w:sz w:val="20"/>
                <w:szCs w:val="20"/>
              </w:rPr>
            </w:pPr>
            <w:sdt>
              <w:sdtPr>
                <w:rPr>
                  <w:sz w:val="20"/>
                  <w:szCs w:val="20"/>
                </w:rPr>
                <w:id w:val="-62246854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C65A29C" w14:textId="77777777" w:rsidR="00BF72C5" w:rsidRPr="00AC3C62" w:rsidRDefault="00BF72C5" w:rsidP="00BF72C5">
            <w:pPr>
              <w:jc w:val="left"/>
              <w:rPr>
                <w:sz w:val="18"/>
                <w:szCs w:val="18"/>
              </w:rPr>
            </w:pPr>
          </w:p>
        </w:tc>
      </w:tr>
      <w:tr w:rsidR="00BF72C5" w:rsidRPr="0002410B" w14:paraId="63DE5ED2" w14:textId="77777777" w:rsidTr="00A13794">
        <w:tc>
          <w:tcPr>
            <w:tcW w:w="279" w:type="dxa"/>
            <w:tcBorders>
              <w:top w:val="nil"/>
              <w:bottom w:val="nil"/>
            </w:tcBorders>
            <w:tcMar>
              <w:top w:w="0" w:type="dxa"/>
              <w:left w:w="28" w:type="dxa"/>
              <w:bottom w:w="57" w:type="dxa"/>
              <w:right w:w="28" w:type="dxa"/>
            </w:tcMar>
          </w:tcPr>
          <w:p w14:paraId="5C9EBCA4"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0B7BDD6"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3FAA7EA" w14:textId="78D6166E" w:rsidR="00BF72C5" w:rsidRPr="004E0078" w:rsidRDefault="00BF72C5" w:rsidP="00BF72C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②</w:t>
            </w:r>
            <w:r w:rsidRPr="004E0078">
              <w:rPr>
                <w:rFonts w:ascii="ＭＳ ゴシック" w:eastAsia="ＭＳ ゴシック" w:hAnsi="ＭＳ ゴシック" w:hint="eastAsia"/>
                <w:b/>
                <w:bCs/>
                <w:szCs w:val="21"/>
              </w:rPr>
              <w:t xml:space="preserve">　対象者の希望や医師の指示、心身の状況等を踏まえて、医師又は看護職員との連携の下に、実施計画書を作成していますか。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703DE7C" w14:textId="77777777" w:rsidR="00BF72C5" w:rsidRPr="00BA430E" w:rsidRDefault="00B267A9" w:rsidP="00BF72C5">
            <w:pPr>
              <w:jc w:val="left"/>
              <w:rPr>
                <w:sz w:val="20"/>
                <w:szCs w:val="20"/>
              </w:rPr>
            </w:pPr>
            <w:sdt>
              <w:sdtPr>
                <w:rPr>
                  <w:sz w:val="20"/>
                  <w:szCs w:val="20"/>
                </w:rPr>
                <w:id w:val="104733063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32088870" w14:textId="5A7AF09F" w:rsidR="00BF72C5" w:rsidRPr="00BA430E" w:rsidRDefault="00B267A9" w:rsidP="00BF72C5">
            <w:pPr>
              <w:jc w:val="left"/>
              <w:rPr>
                <w:sz w:val="20"/>
                <w:szCs w:val="20"/>
              </w:rPr>
            </w:pPr>
            <w:sdt>
              <w:sdtPr>
                <w:rPr>
                  <w:sz w:val="20"/>
                  <w:szCs w:val="20"/>
                </w:rPr>
                <w:id w:val="-182727549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C66EEA8" w14:textId="77777777" w:rsidR="00BF72C5" w:rsidRPr="00AC3C62" w:rsidRDefault="00BF72C5" w:rsidP="00BF72C5">
            <w:pPr>
              <w:jc w:val="left"/>
              <w:rPr>
                <w:sz w:val="18"/>
                <w:szCs w:val="18"/>
              </w:rPr>
            </w:pPr>
          </w:p>
        </w:tc>
      </w:tr>
      <w:tr w:rsidR="00BF72C5" w:rsidRPr="0002410B" w14:paraId="7A5C6C15" w14:textId="77777777" w:rsidTr="00A13794">
        <w:tc>
          <w:tcPr>
            <w:tcW w:w="279" w:type="dxa"/>
            <w:tcBorders>
              <w:top w:val="nil"/>
              <w:bottom w:val="nil"/>
            </w:tcBorders>
            <w:tcMar>
              <w:top w:w="0" w:type="dxa"/>
              <w:left w:w="28" w:type="dxa"/>
              <w:bottom w:w="57" w:type="dxa"/>
              <w:right w:w="28" w:type="dxa"/>
            </w:tcMar>
          </w:tcPr>
          <w:p w14:paraId="64E89C8B"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CA5CCF"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05742A5" w14:textId="34FB2724" w:rsidR="00BF72C5" w:rsidRPr="004E0078" w:rsidRDefault="00BF72C5" w:rsidP="00BF72C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③</w:t>
            </w:r>
            <w:r w:rsidRPr="004E0078">
              <w:rPr>
                <w:rFonts w:ascii="ＭＳ ゴシック" w:eastAsia="ＭＳ ゴシック" w:hAnsi="ＭＳ ゴシック" w:hint="eastAsia"/>
                <w:b/>
                <w:bCs/>
                <w:szCs w:val="21"/>
              </w:rPr>
              <w:t xml:space="preserve">　対象者及びその家族に対して、実施計画書等を示して、介護職員がたん吸引等を実施することを説明し、文書による同意を得ていますか。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2BF7C6E" w14:textId="77777777" w:rsidR="00BF72C5" w:rsidRPr="00BA430E" w:rsidRDefault="00B267A9" w:rsidP="00BF72C5">
            <w:pPr>
              <w:jc w:val="left"/>
              <w:rPr>
                <w:sz w:val="20"/>
                <w:szCs w:val="20"/>
              </w:rPr>
            </w:pPr>
            <w:sdt>
              <w:sdtPr>
                <w:rPr>
                  <w:sz w:val="20"/>
                  <w:szCs w:val="20"/>
                </w:rPr>
                <w:id w:val="-76908765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3EA49ECA" w14:textId="37158039" w:rsidR="00BF72C5" w:rsidRPr="00BA430E" w:rsidRDefault="00B267A9" w:rsidP="00BF72C5">
            <w:pPr>
              <w:jc w:val="left"/>
              <w:rPr>
                <w:sz w:val="20"/>
                <w:szCs w:val="20"/>
              </w:rPr>
            </w:pPr>
            <w:sdt>
              <w:sdtPr>
                <w:rPr>
                  <w:sz w:val="20"/>
                  <w:szCs w:val="20"/>
                </w:rPr>
                <w:id w:val="-1376075001"/>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C6C85F8" w14:textId="77777777" w:rsidR="00BF72C5" w:rsidRPr="00AC3C62" w:rsidRDefault="00BF72C5" w:rsidP="00BF72C5">
            <w:pPr>
              <w:jc w:val="left"/>
              <w:rPr>
                <w:sz w:val="18"/>
                <w:szCs w:val="18"/>
              </w:rPr>
            </w:pPr>
          </w:p>
        </w:tc>
      </w:tr>
      <w:tr w:rsidR="00BF72C5" w:rsidRPr="0002410B" w14:paraId="4EB14AAE" w14:textId="77777777" w:rsidTr="00A13794">
        <w:tc>
          <w:tcPr>
            <w:tcW w:w="279" w:type="dxa"/>
            <w:tcBorders>
              <w:top w:val="nil"/>
              <w:bottom w:val="nil"/>
            </w:tcBorders>
            <w:tcMar>
              <w:top w:w="0" w:type="dxa"/>
              <w:left w:w="28" w:type="dxa"/>
              <w:bottom w:w="57" w:type="dxa"/>
              <w:right w:w="28" w:type="dxa"/>
            </w:tcMar>
          </w:tcPr>
          <w:p w14:paraId="46AB5E89"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7567FD1"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C724ACC" w14:textId="11FC1913" w:rsidR="00BF72C5" w:rsidRPr="004E0078" w:rsidRDefault="00BF72C5" w:rsidP="00BF72C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④</w:t>
            </w:r>
            <w:r w:rsidRPr="004E0078">
              <w:rPr>
                <w:rFonts w:ascii="ＭＳ ゴシック" w:eastAsia="ＭＳ ゴシック" w:hAnsi="ＭＳ ゴシック" w:hint="eastAsia"/>
                <w:b/>
                <w:bCs/>
                <w:szCs w:val="21"/>
              </w:rPr>
              <w:t xml:space="preserve">　実施した結果について、結果報告書の作成、看護師・医師への報告、安全委員会への報告を行っていますか。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E69237F" w14:textId="77777777" w:rsidR="00BF72C5" w:rsidRPr="00BA430E" w:rsidRDefault="00B267A9" w:rsidP="00BF72C5">
            <w:pPr>
              <w:jc w:val="left"/>
              <w:rPr>
                <w:sz w:val="20"/>
                <w:szCs w:val="20"/>
              </w:rPr>
            </w:pPr>
            <w:sdt>
              <w:sdtPr>
                <w:rPr>
                  <w:sz w:val="20"/>
                  <w:szCs w:val="20"/>
                </w:rPr>
                <w:id w:val="1027603848"/>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17AC2DBB" w14:textId="3283ACD5" w:rsidR="00BF72C5" w:rsidRPr="00BA430E" w:rsidRDefault="00B267A9" w:rsidP="00BF72C5">
            <w:pPr>
              <w:jc w:val="left"/>
              <w:rPr>
                <w:sz w:val="20"/>
                <w:szCs w:val="20"/>
              </w:rPr>
            </w:pPr>
            <w:sdt>
              <w:sdtPr>
                <w:rPr>
                  <w:sz w:val="20"/>
                  <w:szCs w:val="20"/>
                </w:rPr>
                <w:id w:val="-147328566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3632C8F" w14:textId="77777777" w:rsidR="00BF72C5" w:rsidRPr="00AC3C62" w:rsidRDefault="00BF72C5" w:rsidP="00BF72C5">
            <w:pPr>
              <w:jc w:val="left"/>
              <w:rPr>
                <w:sz w:val="18"/>
                <w:szCs w:val="18"/>
              </w:rPr>
            </w:pPr>
          </w:p>
        </w:tc>
      </w:tr>
      <w:tr w:rsidR="00BF72C5" w:rsidRPr="0002410B" w14:paraId="0C0ED19F" w14:textId="77777777" w:rsidTr="00A13794">
        <w:tc>
          <w:tcPr>
            <w:tcW w:w="279" w:type="dxa"/>
            <w:tcBorders>
              <w:top w:val="nil"/>
              <w:bottom w:val="nil"/>
            </w:tcBorders>
            <w:tcMar>
              <w:top w:w="0" w:type="dxa"/>
              <w:left w:w="28" w:type="dxa"/>
              <w:bottom w:w="57" w:type="dxa"/>
              <w:right w:w="28" w:type="dxa"/>
            </w:tcMar>
          </w:tcPr>
          <w:p w14:paraId="028AE229"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512F66B"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3843133" w14:textId="7FE2FD90" w:rsidR="00BF72C5" w:rsidRPr="004E0078" w:rsidRDefault="00BF72C5" w:rsidP="00BF72C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⑤</w:t>
            </w:r>
            <w:r w:rsidRPr="004E0078">
              <w:rPr>
                <w:rFonts w:ascii="ＭＳ ゴシック" w:eastAsia="ＭＳ ゴシック" w:hAnsi="ＭＳ ゴシック" w:hint="eastAsia"/>
                <w:b/>
                <w:bCs/>
                <w:szCs w:val="21"/>
              </w:rPr>
              <w:t xml:space="preserve">　たん吸引等の実施に関する安全委員会を定期的に開催していますか。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D8E3575" w14:textId="77777777" w:rsidR="00BF72C5" w:rsidRPr="00BA430E" w:rsidRDefault="00B267A9" w:rsidP="00BF72C5">
            <w:pPr>
              <w:jc w:val="left"/>
              <w:rPr>
                <w:sz w:val="20"/>
                <w:szCs w:val="20"/>
              </w:rPr>
            </w:pPr>
            <w:sdt>
              <w:sdtPr>
                <w:rPr>
                  <w:sz w:val="20"/>
                  <w:szCs w:val="20"/>
                </w:rPr>
                <w:id w:val="-1217576491"/>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61606990" w14:textId="73A580B9" w:rsidR="00BF72C5" w:rsidRPr="00BA430E" w:rsidRDefault="00B267A9" w:rsidP="00BF72C5">
            <w:pPr>
              <w:jc w:val="left"/>
              <w:rPr>
                <w:sz w:val="20"/>
                <w:szCs w:val="20"/>
              </w:rPr>
            </w:pPr>
            <w:sdt>
              <w:sdtPr>
                <w:rPr>
                  <w:sz w:val="20"/>
                  <w:szCs w:val="20"/>
                </w:rPr>
                <w:id w:val="-31195587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ABE92B4" w14:textId="77777777" w:rsidR="00BF72C5" w:rsidRPr="00AC3C62" w:rsidRDefault="00BF72C5" w:rsidP="00BF72C5">
            <w:pPr>
              <w:jc w:val="left"/>
              <w:rPr>
                <w:sz w:val="18"/>
                <w:szCs w:val="18"/>
              </w:rPr>
            </w:pPr>
          </w:p>
        </w:tc>
      </w:tr>
      <w:tr w:rsidR="00BF72C5" w:rsidRPr="0002410B" w14:paraId="5B1D3B11" w14:textId="77777777" w:rsidTr="00A13794">
        <w:tc>
          <w:tcPr>
            <w:tcW w:w="279" w:type="dxa"/>
            <w:tcBorders>
              <w:top w:val="nil"/>
              <w:bottom w:val="single" w:sz="4" w:space="0" w:color="auto"/>
            </w:tcBorders>
            <w:tcMar>
              <w:top w:w="0" w:type="dxa"/>
              <w:left w:w="28" w:type="dxa"/>
              <w:bottom w:w="57" w:type="dxa"/>
              <w:right w:w="28" w:type="dxa"/>
            </w:tcMar>
          </w:tcPr>
          <w:p w14:paraId="2F8C6627" w14:textId="77777777" w:rsidR="00BF72C5" w:rsidRPr="00B0262B" w:rsidRDefault="00BF72C5" w:rsidP="00BF72C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3837B225" w14:textId="77777777" w:rsidR="00BF72C5" w:rsidRPr="00B0262B" w:rsidRDefault="00BF72C5" w:rsidP="00BF72C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BBA1653" w14:textId="07C6E6D9" w:rsidR="00BF72C5" w:rsidRPr="00F55075" w:rsidRDefault="00BF72C5" w:rsidP="00BF72C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⑥</w:t>
            </w:r>
            <w:r w:rsidRPr="004E0078">
              <w:rPr>
                <w:rFonts w:ascii="ＭＳ ゴシック" w:eastAsia="ＭＳ ゴシック" w:hAnsi="ＭＳ ゴシック" w:hint="eastAsia"/>
                <w:b/>
                <w:bCs/>
                <w:szCs w:val="21"/>
              </w:rPr>
              <w:t xml:space="preserve">　たん吸引等の実施に関する業務方法書等を備え、介護職員・看護職員等の関係する職員が確認できるようにしていますか。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40B55B" w14:textId="77777777" w:rsidR="00BF72C5" w:rsidRPr="00BA430E" w:rsidRDefault="00B267A9" w:rsidP="00BF72C5">
            <w:pPr>
              <w:jc w:val="left"/>
              <w:rPr>
                <w:sz w:val="20"/>
                <w:szCs w:val="20"/>
              </w:rPr>
            </w:pPr>
            <w:sdt>
              <w:sdtPr>
                <w:rPr>
                  <w:sz w:val="20"/>
                  <w:szCs w:val="20"/>
                </w:rPr>
                <w:id w:val="-127748179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3CF742AC" w14:textId="7A7A2C36" w:rsidR="00BF72C5" w:rsidRPr="00BA430E" w:rsidRDefault="00B267A9" w:rsidP="00BF72C5">
            <w:pPr>
              <w:jc w:val="left"/>
              <w:rPr>
                <w:sz w:val="20"/>
                <w:szCs w:val="20"/>
              </w:rPr>
            </w:pPr>
            <w:sdt>
              <w:sdtPr>
                <w:rPr>
                  <w:sz w:val="20"/>
                  <w:szCs w:val="20"/>
                </w:rPr>
                <w:id w:val="-15561394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74C59620" w14:textId="77777777" w:rsidR="00BF72C5" w:rsidRPr="00AC3C62" w:rsidRDefault="00BF72C5" w:rsidP="00BF72C5">
            <w:pPr>
              <w:jc w:val="left"/>
              <w:rPr>
                <w:sz w:val="18"/>
                <w:szCs w:val="18"/>
              </w:rPr>
            </w:pPr>
          </w:p>
        </w:tc>
      </w:tr>
      <w:tr w:rsidR="00BF72C5" w:rsidRPr="0002410B" w14:paraId="02A42556" w14:textId="77777777" w:rsidTr="00A13794">
        <w:trPr>
          <w:trHeight w:val="253"/>
        </w:trPr>
        <w:tc>
          <w:tcPr>
            <w:tcW w:w="279" w:type="dxa"/>
            <w:tcBorders>
              <w:top w:val="single" w:sz="4" w:space="0" w:color="auto"/>
              <w:bottom w:val="nil"/>
            </w:tcBorders>
            <w:tcMar>
              <w:top w:w="0" w:type="dxa"/>
              <w:left w:w="28" w:type="dxa"/>
              <w:bottom w:w="57" w:type="dxa"/>
              <w:right w:w="28" w:type="dxa"/>
            </w:tcMar>
          </w:tcPr>
          <w:p w14:paraId="0B6FD551" w14:textId="4140A28E" w:rsidR="00BF72C5" w:rsidRPr="00B0262B" w:rsidRDefault="00BF72C5" w:rsidP="00BF72C5">
            <w:pPr>
              <w:jc w:val="right"/>
              <w:rPr>
                <w:szCs w:val="21"/>
              </w:rPr>
            </w:pPr>
            <w:r w:rsidRPr="00B0262B">
              <w:rPr>
                <w:rFonts w:hint="eastAsia"/>
                <w:szCs w:val="21"/>
              </w:rPr>
              <w:t>20</w:t>
            </w:r>
          </w:p>
        </w:tc>
        <w:tc>
          <w:tcPr>
            <w:tcW w:w="1276" w:type="dxa"/>
            <w:tcBorders>
              <w:top w:val="single" w:sz="4" w:space="0" w:color="auto"/>
              <w:bottom w:val="nil"/>
              <w:right w:val="single" w:sz="4" w:space="0" w:color="auto"/>
            </w:tcBorders>
            <w:tcMar>
              <w:top w:w="0" w:type="dxa"/>
              <w:left w:w="57" w:type="dxa"/>
              <w:bottom w:w="57" w:type="dxa"/>
              <w:right w:w="57" w:type="dxa"/>
            </w:tcMar>
          </w:tcPr>
          <w:p w14:paraId="5C574B9B" w14:textId="48B49DC4" w:rsidR="00BF72C5" w:rsidRPr="00F55075" w:rsidRDefault="00BF72C5" w:rsidP="00BF72C5">
            <w:pPr>
              <w:widowControl/>
              <w:jc w:val="left"/>
              <w:rPr>
                <w:rFonts w:ascii="ＭＳ ゴシック" w:eastAsia="ＭＳ ゴシック" w:hAnsi="ＭＳ ゴシック"/>
                <w:b/>
                <w:bCs/>
                <w:szCs w:val="21"/>
              </w:rPr>
            </w:pPr>
            <w:r w:rsidRPr="00B0262B">
              <w:rPr>
                <w:rFonts w:hint="eastAsia"/>
                <w:szCs w:val="21"/>
              </w:rPr>
              <w:t>食事の提供</w:t>
            </w:r>
          </w:p>
        </w:tc>
        <w:tc>
          <w:tcPr>
            <w:tcW w:w="6237" w:type="dxa"/>
            <w:vMerge w:val="restart"/>
            <w:tcBorders>
              <w:top w:val="single" w:sz="4" w:space="0" w:color="auto"/>
              <w:left w:val="single" w:sz="4" w:space="0" w:color="auto"/>
              <w:right w:val="single" w:sz="4" w:space="0" w:color="auto"/>
            </w:tcBorders>
            <w:shd w:val="clear" w:color="auto" w:fill="auto"/>
            <w:tcMar>
              <w:top w:w="0" w:type="dxa"/>
              <w:bottom w:w="57" w:type="dxa"/>
            </w:tcMar>
          </w:tcPr>
          <w:p w14:paraId="1BFC6894" w14:textId="4DE9927B" w:rsidR="00BF72C5" w:rsidRPr="00F76537" w:rsidRDefault="00BF72C5" w:rsidP="00BF72C5">
            <w:pPr>
              <w:widowControl/>
              <w:ind w:left="210" w:hangingChars="100" w:hanging="210"/>
              <w:rPr>
                <w:rFonts w:ascii="ＭＳ ゴシック" w:eastAsia="ＭＳ ゴシック" w:hAnsi="ＭＳ ゴシック"/>
                <w:bCs/>
                <w:szCs w:val="21"/>
              </w:rPr>
            </w:pPr>
            <w:r w:rsidRPr="00B267A9">
              <w:rPr>
                <w:rFonts w:ascii="ＭＳ ゴシック" w:eastAsia="ＭＳ ゴシック" w:hAnsi="ＭＳ ゴシック" w:hint="eastAsia"/>
                <w:bCs/>
                <w:szCs w:val="21"/>
              </w:rPr>
              <w:t>⑴</w:t>
            </w:r>
            <w:r w:rsidRPr="00F76537">
              <w:rPr>
                <w:rFonts w:ascii="ＭＳ ゴシック" w:eastAsia="ＭＳ ゴシック" w:hAnsi="ＭＳ ゴシック" w:hint="eastAsia"/>
                <w:bCs/>
                <w:szCs w:val="21"/>
              </w:rPr>
              <w:t xml:space="preserve">　</w:t>
            </w:r>
            <w:r w:rsidRPr="00F76537">
              <w:rPr>
                <w:rFonts w:ascii="ＭＳ ゴシック" w:eastAsia="ＭＳ ゴシック" w:hAnsi="ＭＳ ゴシック" w:hint="eastAsia"/>
                <w:b/>
                <w:bCs/>
                <w:szCs w:val="21"/>
              </w:rPr>
              <w:t>個々の入所者の栄養状態に応じて、摂食・嚥下機能及び食形態にも配慮した栄養管理を行うとともに、入所者の栄養状態、身体の状況並びに病状及び嗜好を定期的に把握し、それに基づき計画的な食事の提供を行っていますか。</w:t>
            </w:r>
          </w:p>
        </w:tc>
        <w:tc>
          <w:tcPr>
            <w:tcW w:w="1107"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270E4AA8" w14:textId="77777777" w:rsidR="00BF72C5" w:rsidRPr="00BA430E" w:rsidRDefault="00B267A9" w:rsidP="00BF72C5">
            <w:pPr>
              <w:jc w:val="left"/>
              <w:rPr>
                <w:sz w:val="20"/>
                <w:szCs w:val="20"/>
              </w:rPr>
            </w:pPr>
            <w:sdt>
              <w:sdtPr>
                <w:rPr>
                  <w:sz w:val="20"/>
                  <w:szCs w:val="20"/>
                </w:rPr>
                <w:id w:val="-193557945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3D44C57D" w14:textId="6A52E173" w:rsidR="00BF72C5" w:rsidRPr="00BA430E" w:rsidRDefault="00B267A9" w:rsidP="00BF72C5">
            <w:pPr>
              <w:jc w:val="left"/>
              <w:rPr>
                <w:sz w:val="20"/>
                <w:szCs w:val="20"/>
              </w:rPr>
            </w:pPr>
            <w:sdt>
              <w:sdtPr>
                <w:rPr>
                  <w:sz w:val="20"/>
                  <w:szCs w:val="20"/>
                </w:rPr>
                <w:id w:val="199121111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12593071" w14:textId="5A5F3010" w:rsidR="00BF72C5" w:rsidRPr="00AC3C62" w:rsidRDefault="00BF72C5" w:rsidP="00BF72C5">
            <w:pPr>
              <w:widowControl/>
              <w:jc w:val="left"/>
              <w:rPr>
                <w:sz w:val="18"/>
                <w:szCs w:val="18"/>
              </w:rPr>
            </w:pPr>
            <w:r w:rsidRPr="00AC3C62">
              <w:rPr>
                <w:rFonts w:hint="eastAsia"/>
                <w:sz w:val="18"/>
                <w:szCs w:val="18"/>
              </w:rPr>
              <w:t>条例第22条</w:t>
            </w:r>
            <w:r w:rsidRPr="00AC3C62">
              <w:rPr>
                <w:rFonts w:hint="eastAsia"/>
                <w:sz w:val="18"/>
                <w:szCs w:val="18"/>
              </w:rPr>
              <w:br/>
              <w:t>第1項</w:t>
            </w:r>
            <w:r w:rsidRPr="00AC3C62">
              <w:rPr>
                <w:rFonts w:hint="eastAsia"/>
                <w:sz w:val="18"/>
                <w:szCs w:val="18"/>
              </w:rPr>
              <w:br/>
              <w:t>平12老企44</w:t>
            </w:r>
            <w:r w:rsidRPr="00AC3C62">
              <w:rPr>
                <w:rFonts w:hint="eastAsia"/>
                <w:sz w:val="18"/>
                <w:szCs w:val="18"/>
              </w:rPr>
              <w:br/>
              <w:t>第4の19の(1)</w:t>
            </w:r>
          </w:p>
        </w:tc>
      </w:tr>
      <w:tr w:rsidR="00BF72C5" w:rsidRPr="0002410B" w14:paraId="59311379" w14:textId="77777777" w:rsidTr="00A13794">
        <w:trPr>
          <w:trHeight w:val="645"/>
        </w:trPr>
        <w:tc>
          <w:tcPr>
            <w:tcW w:w="279" w:type="dxa"/>
            <w:tcBorders>
              <w:top w:val="nil"/>
              <w:bottom w:val="nil"/>
            </w:tcBorders>
            <w:tcMar>
              <w:top w:w="0" w:type="dxa"/>
              <w:left w:w="28" w:type="dxa"/>
              <w:bottom w:w="57" w:type="dxa"/>
              <w:right w:w="28" w:type="dxa"/>
            </w:tcMar>
          </w:tcPr>
          <w:p w14:paraId="4C1EE95F" w14:textId="4EF3E59F" w:rsidR="00BF72C5" w:rsidRPr="00FF5E62" w:rsidRDefault="00BF72C5" w:rsidP="00BF72C5">
            <w:pPr>
              <w:jc w:val="right"/>
              <w:rPr>
                <w:szCs w:val="21"/>
              </w:rPr>
            </w:pPr>
            <w:r w:rsidRPr="00FF5E62">
              <w:rPr>
                <w:rFonts w:hint="eastAsia"/>
                <w:sz w:val="18"/>
                <w:szCs w:val="21"/>
              </w:rPr>
              <w:t>※</w:t>
            </w:r>
          </w:p>
        </w:tc>
        <w:tc>
          <w:tcPr>
            <w:tcW w:w="1276" w:type="dxa"/>
            <w:vMerge w:val="restart"/>
            <w:tcBorders>
              <w:top w:val="nil"/>
              <w:bottom w:val="nil"/>
              <w:right w:val="single" w:sz="4" w:space="0" w:color="auto"/>
            </w:tcBorders>
            <w:tcMar>
              <w:top w:w="0" w:type="dxa"/>
              <w:left w:w="57" w:type="dxa"/>
              <w:bottom w:w="57" w:type="dxa"/>
              <w:right w:w="57" w:type="dxa"/>
            </w:tcMar>
          </w:tcPr>
          <w:p w14:paraId="58EBB92D" w14:textId="10B00480" w:rsidR="00BF72C5" w:rsidRPr="00FF5E62" w:rsidRDefault="00BF72C5" w:rsidP="00BF72C5">
            <w:pPr>
              <w:widowControl/>
              <w:jc w:val="left"/>
              <w:rPr>
                <w:szCs w:val="21"/>
              </w:rPr>
            </w:pPr>
            <w:r w:rsidRPr="00FF5E62">
              <w:rPr>
                <w:rFonts w:hint="eastAsia"/>
                <w:bCs/>
                <w:sz w:val="18"/>
                <w:szCs w:val="21"/>
              </w:rPr>
              <w:t>この項目は、ユニット型のみの場合は回答不要。</w:t>
            </w:r>
          </w:p>
        </w:tc>
        <w:tc>
          <w:tcPr>
            <w:tcW w:w="6237" w:type="dxa"/>
            <w:vMerge/>
            <w:tcBorders>
              <w:left w:val="single" w:sz="4" w:space="0" w:color="auto"/>
              <w:right w:val="single" w:sz="4" w:space="0" w:color="auto"/>
            </w:tcBorders>
            <w:shd w:val="clear" w:color="auto" w:fill="auto"/>
            <w:tcMar>
              <w:top w:w="0" w:type="dxa"/>
              <w:bottom w:w="57" w:type="dxa"/>
            </w:tcMar>
          </w:tcPr>
          <w:p w14:paraId="662BE11E" w14:textId="77777777" w:rsidR="00BF72C5" w:rsidRPr="00FF5E62" w:rsidRDefault="00BF72C5" w:rsidP="00BF72C5">
            <w:pPr>
              <w:widowControl/>
              <w:ind w:left="210" w:hangingChars="100" w:hanging="210"/>
              <w:rPr>
                <w:bCs/>
                <w:szCs w:val="21"/>
              </w:rPr>
            </w:pPr>
          </w:p>
        </w:tc>
        <w:tc>
          <w:tcPr>
            <w:tcW w:w="1107" w:type="dxa"/>
            <w:vMerge/>
            <w:tcBorders>
              <w:left w:val="single" w:sz="4" w:space="0" w:color="auto"/>
              <w:right w:val="single" w:sz="4" w:space="0" w:color="auto"/>
            </w:tcBorders>
            <w:tcMar>
              <w:top w:w="0" w:type="dxa"/>
              <w:left w:w="28" w:type="dxa"/>
              <w:bottom w:w="57" w:type="dxa"/>
              <w:right w:w="28" w:type="dxa"/>
            </w:tcMar>
          </w:tcPr>
          <w:p w14:paraId="3C6819B6" w14:textId="77777777" w:rsidR="00BF72C5" w:rsidRPr="00FF5E62" w:rsidRDefault="00BF72C5" w:rsidP="00BF72C5">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00AF1E7B" w14:textId="77777777" w:rsidR="00BF72C5" w:rsidRPr="00AC3C62" w:rsidRDefault="00BF72C5" w:rsidP="00BF72C5">
            <w:pPr>
              <w:widowControl/>
              <w:jc w:val="left"/>
              <w:rPr>
                <w:sz w:val="18"/>
                <w:szCs w:val="18"/>
              </w:rPr>
            </w:pPr>
          </w:p>
        </w:tc>
      </w:tr>
      <w:tr w:rsidR="00BF72C5" w:rsidRPr="0002410B" w14:paraId="16326CA7" w14:textId="77777777" w:rsidTr="00A13794">
        <w:tc>
          <w:tcPr>
            <w:tcW w:w="279" w:type="dxa"/>
            <w:tcBorders>
              <w:top w:val="nil"/>
              <w:bottom w:val="nil"/>
            </w:tcBorders>
            <w:tcMar>
              <w:top w:w="0" w:type="dxa"/>
              <w:left w:w="28" w:type="dxa"/>
              <w:bottom w:w="57" w:type="dxa"/>
              <w:right w:w="28" w:type="dxa"/>
            </w:tcMar>
          </w:tcPr>
          <w:p w14:paraId="6E391640" w14:textId="6AD9A2AD" w:rsidR="00BF72C5" w:rsidRPr="00FF5E62" w:rsidRDefault="00BF72C5" w:rsidP="00BF72C5">
            <w:pPr>
              <w:jc w:val="right"/>
              <w:rPr>
                <w:szCs w:val="21"/>
              </w:rPr>
            </w:pPr>
          </w:p>
        </w:tc>
        <w:tc>
          <w:tcPr>
            <w:tcW w:w="1276" w:type="dxa"/>
            <w:vMerge/>
            <w:tcBorders>
              <w:top w:val="nil"/>
              <w:bottom w:val="nil"/>
              <w:right w:val="single" w:sz="4" w:space="0" w:color="auto"/>
            </w:tcBorders>
            <w:tcMar>
              <w:top w:w="0" w:type="dxa"/>
              <w:left w:w="57" w:type="dxa"/>
              <w:bottom w:w="57" w:type="dxa"/>
              <w:right w:w="57" w:type="dxa"/>
            </w:tcMar>
          </w:tcPr>
          <w:p w14:paraId="1F17966E" w14:textId="39971585" w:rsidR="00BF72C5" w:rsidRPr="00FF5E62"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6F2CA35" w14:textId="3B4AD5A0" w:rsidR="00BF72C5" w:rsidRPr="00FF5E62" w:rsidRDefault="00BF72C5" w:rsidP="00BF72C5">
            <w:pPr>
              <w:widowControl/>
              <w:ind w:left="210" w:hangingChars="100" w:hanging="210"/>
              <w:rPr>
                <w:rFonts w:ascii="ＭＳ ゴシック" w:eastAsia="ＭＳ ゴシック" w:hAnsi="ＭＳ ゴシック"/>
                <w:b/>
                <w:bCs/>
                <w:szCs w:val="21"/>
              </w:rPr>
            </w:pPr>
            <w:r w:rsidRPr="00FF5E62">
              <w:rPr>
                <w:rFonts w:ascii="ＭＳ ゴシック" w:eastAsia="ＭＳ ゴシック" w:hAnsi="ＭＳ ゴシック" w:hint="eastAsia"/>
                <w:bCs/>
                <w:szCs w:val="21"/>
              </w:rPr>
              <w:t>⑵</w:t>
            </w:r>
            <w:r w:rsidRPr="00FF5E62">
              <w:rPr>
                <w:rFonts w:ascii="ＭＳ ゴシック" w:eastAsia="ＭＳ ゴシック" w:hAnsi="ＭＳ ゴシック" w:hint="eastAsia"/>
                <w:b/>
                <w:bCs/>
                <w:szCs w:val="21"/>
              </w:rPr>
              <w:t xml:space="preserve">　入所者の食事は、その者の自立の支援に配慮し、できるだけ離床して食堂で行われるよう努めていますか。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4152100" w14:textId="77777777" w:rsidR="00BF72C5" w:rsidRPr="00FF5E62" w:rsidRDefault="00B267A9" w:rsidP="00BF72C5">
            <w:pPr>
              <w:jc w:val="left"/>
              <w:rPr>
                <w:sz w:val="20"/>
                <w:szCs w:val="20"/>
              </w:rPr>
            </w:pPr>
            <w:sdt>
              <w:sdtPr>
                <w:rPr>
                  <w:sz w:val="20"/>
                  <w:szCs w:val="20"/>
                </w:rPr>
                <w:id w:val="1627116997"/>
                <w14:checkbox>
                  <w14:checked w14:val="0"/>
                  <w14:checkedState w14:val="2612" w14:font="ＭＳ ゴシック"/>
                  <w14:uncheckedState w14:val="2610" w14:font="ＭＳ ゴシック"/>
                </w14:checkbox>
              </w:sdtPr>
              <w:sdtContent>
                <w:r w:rsidR="00BF72C5" w:rsidRPr="00FF5E62">
                  <w:rPr>
                    <w:rFonts w:ascii="ＭＳ ゴシック" w:eastAsia="ＭＳ ゴシック" w:hAnsi="ＭＳ ゴシック" w:hint="eastAsia"/>
                    <w:sz w:val="20"/>
                    <w:szCs w:val="20"/>
                  </w:rPr>
                  <w:t>☐</w:t>
                </w:r>
              </w:sdtContent>
            </w:sdt>
            <w:r w:rsidR="00BF72C5" w:rsidRPr="00FF5E62">
              <w:rPr>
                <w:rFonts w:hint="eastAsia"/>
                <w:sz w:val="20"/>
                <w:szCs w:val="20"/>
              </w:rPr>
              <w:t>いる</w:t>
            </w:r>
          </w:p>
          <w:p w14:paraId="0B4441B4" w14:textId="699FF4E2" w:rsidR="00BF72C5" w:rsidRPr="00FF5E62" w:rsidRDefault="00B267A9" w:rsidP="00BF72C5">
            <w:pPr>
              <w:jc w:val="left"/>
              <w:rPr>
                <w:sz w:val="20"/>
                <w:szCs w:val="20"/>
              </w:rPr>
            </w:pPr>
            <w:sdt>
              <w:sdtPr>
                <w:rPr>
                  <w:sz w:val="20"/>
                  <w:szCs w:val="20"/>
                </w:rPr>
                <w:id w:val="1558043951"/>
                <w14:checkbox>
                  <w14:checked w14:val="0"/>
                  <w14:checkedState w14:val="2612" w14:font="ＭＳ ゴシック"/>
                  <w14:uncheckedState w14:val="2610" w14:font="ＭＳ ゴシック"/>
                </w14:checkbox>
              </w:sdtPr>
              <w:sdtContent>
                <w:r w:rsidR="00BF72C5" w:rsidRPr="00FF5E62">
                  <w:rPr>
                    <w:rFonts w:ascii="ＭＳ ゴシック" w:eastAsia="ＭＳ ゴシック" w:hAnsi="ＭＳ ゴシック" w:hint="eastAsia"/>
                    <w:sz w:val="20"/>
                    <w:szCs w:val="20"/>
                  </w:rPr>
                  <w:t>☐</w:t>
                </w:r>
              </w:sdtContent>
            </w:sdt>
            <w:r w:rsidR="00BF72C5" w:rsidRPr="00FF5E62">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4993FD3" w14:textId="48EBCE4E" w:rsidR="00BF72C5" w:rsidRPr="00AC3C62" w:rsidRDefault="00BF72C5" w:rsidP="00BF72C5">
            <w:pPr>
              <w:widowControl/>
              <w:jc w:val="left"/>
              <w:rPr>
                <w:sz w:val="18"/>
                <w:szCs w:val="18"/>
              </w:rPr>
            </w:pPr>
            <w:r w:rsidRPr="00AC3C62">
              <w:rPr>
                <w:rFonts w:hint="eastAsia"/>
                <w:sz w:val="18"/>
                <w:szCs w:val="18"/>
              </w:rPr>
              <w:t>条例第22条</w:t>
            </w:r>
            <w:r w:rsidRPr="00AC3C62">
              <w:rPr>
                <w:rFonts w:hint="eastAsia"/>
                <w:sz w:val="18"/>
                <w:szCs w:val="18"/>
              </w:rPr>
              <w:br/>
              <w:t>第2項</w:t>
            </w:r>
          </w:p>
        </w:tc>
      </w:tr>
      <w:tr w:rsidR="00BF72C5" w:rsidRPr="0002410B" w14:paraId="4B1A3AFF" w14:textId="77777777" w:rsidTr="00A13794">
        <w:tc>
          <w:tcPr>
            <w:tcW w:w="279" w:type="dxa"/>
            <w:tcBorders>
              <w:top w:val="nil"/>
              <w:bottom w:val="nil"/>
            </w:tcBorders>
            <w:tcMar>
              <w:top w:w="0" w:type="dxa"/>
              <w:left w:w="28" w:type="dxa"/>
              <w:bottom w:w="57" w:type="dxa"/>
              <w:right w:w="28" w:type="dxa"/>
            </w:tcMar>
          </w:tcPr>
          <w:p w14:paraId="277F04D5"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EE921C4"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0C1337E" w14:textId="41015FE8" w:rsidR="00BF72C5" w:rsidRPr="00F55075"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調理は、あらかじめ作成された献立に従って行うとともに、その実施状況を明らかにしていますか。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D1C3B8E" w14:textId="77777777" w:rsidR="00BF72C5" w:rsidRPr="00BA430E" w:rsidRDefault="00B267A9" w:rsidP="00BF72C5">
            <w:pPr>
              <w:jc w:val="left"/>
              <w:rPr>
                <w:sz w:val="20"/>
                <w:szCs w:val="20"/>
              </w:rPr>
            </w:pPr>
            <w:sdt>
              <w:sdtPr>
                <w:rPr>
                  <w:sz w:val="20"/>
                  <w:szCs w:val="20"/>
                </w:rPr>
                <w:id w:val="-27825650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6EE15A10" w14:textId="3F25C480" w:rsidR="00BF72C5" w:rsidRPr="00BA430E" w:rsidRDefault="00B267A9" w:rsidP="00BF72C5">
            <w:pPr>
              <w:jc w:val="left"/>
              <w:rPr>
                <w:sz w:val="20"/>
                <w:szCs w:val="20"/>
              </w:rPr>
            </w:pPr>
            <w:sdt>
              <w:sdtPr>
                <w:rPr>
                  <w:sz w:val="20"/>
                  <w:szCs w:val="20"/>
                </w:rPr>
                <w:id w:val="-22098120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6490A3A" w14:textId="19F181C0"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第4の19の(2)</w:t>
            </w:r>
          </w:p>
        </w:tc>
      </w:tr>
      <w:tr w:rsidR="00BF72C5" w:rsidRPr="0002410B" w14:paraId="2A28D80A" w14:textId="77777777" w:rsidTr="00A13794">
        <w:tc>
          <w:tcPr>
            <w:tcW w:w="279" w:type="dxa"/>
            <w:tcBorders>
              <w:top w:val="nil"/>
              <w:bottom w:val="nil"/>
            </w:tcBorders>
            <w:tcMar>
              <w:top w:w="0" w:type="dxa"/>
              <w:left w:w="28" w:type="dxa"/>
              <w:bottom w:w="57" w:type="dxa"/>
              <w:right w:w="28" w:type="dxa"/>
            </w:tcMar>
          </w:tcPr>
          <w:p w14:paraId="48562001"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B169843"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CDC0A46" w14:textId="50FBE80E" w:rsidR="00BF72C5" w:rsidRPr="00F55075"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Pr>
                <w:rFonts w:ascii="ＭＳ ゴシック" w:eastAsia="ＭＳ ゴシック" w:hAnsi="ＭＳ ゴシック" w:hint="eastAsia"/>
                <w:b/>
                <w:bCs/>
                <w:szCs w:val="21"/>
              </w:rPr>
              <w:t xml:space="preserve">　食事時間は適切なものとし、夕食</w:t>
            </w:r>
            <w:r w:rsidRPr="004E0078">
              <w:rPr>
                <w:rFonts w:ascii="ＭＳ ゴシック" w:eastAsia="ＭＳ ゴシック" w:hAnsi="ＭＳ ゴシック" w:hint="eastAsia"/>
                <w:b/>
                <w:bCs/>
                <w:szCs w:val="21"/>
              </w:rPr>
              <w:t>は午後６時以降とすることが望ましいですが、早くても午後５時以降としていますか。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C02C5C0" w14:textId="77777777" w:rsidR="00BF72C5" w:rsidRPr="00BA430E" w:rsidRDefault="00B267A9" w:rsidP="00BF72C5">
            <w:pPr>
              <w:jc w:val="left"/>
              <w:rPr>
                <w:sz w:val="20"/>
                <w:szCs w:val="20"/>
              </w:rPr>
            </w:pPr>
            <w:sdt>
              <w:sdtPr>
                <w:rPr>
                  <w:sz w:val="20"/>
                  <w:szCs w:val="20"/>
                </w:rPr>
                <w:id w:val="112951141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4082E14B" w14:textId="41693F5A" w:rsidR="00BF72C5" w:rsidRPr="00BA430E" w:rsidRDefault="00B267A9" w:rsidP="00BF72C5">
            <w:pPr>
              <w:jc w:val="left"/>
              <w:rPr>
                <w:sz w:val="20"/>
                <w:szCs w:val="20"/>
              </w:rPr>
            </w:pPr>
            <w:sdt>
              <w:sdtPr>
                <w:rPr>
                  <w:sz w:val="20"/>
                  <w:szCs w:val="20"/>
                </w:rPr>
                <w:id w:val="-190142944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809C71F" w14:textId="03A3C2EA"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第4の19の(3)</w:t>
            </w:r>
          </w:p>
        </w:tc>
      </w:tr>
      <w:tr w:rsidR="00BF72C5" w:rsidRPr="0002410B" w14:paraId="49462E4F" w14:textId="77777777" w:rsidTr="00A13794">
        <w:trPr>
          <w:trHeight w:val="217"/>
        </w:trPr>
        <w:tc>
          <w:tcPr>
            <w:tcW w:w="279" w:type="dxa"/>
            <w:vMerge w:val="restart"/>
            <w:tcBorders>
              <w:top w:val="nil"/>
            </w:tcBorders>
            <w:tcMar>
              <w:top w:w="0" w:type="dxa"/>
              <w:left w:w="28" w:type="dxa"/>
              <w:bottom w:w="57" w:type="dxa"/>
              <w:right w:w="28" w:type="dxa"/>
            </w:tcMar>
          </w:tcPr>
          <w:p w14:paraId="7BF4C122" w14:textId="77777777" w:rsidR="00BF72C5" w:rsidRPr="00B0262B" w:rsidRDefault="00BF72C5" w:rsidP="00BF72C5">
            <w:pPr>
              <w:jc w:val="right"/>
              <w:rPr>
                <w:szCs w:val="21"/>
              </w:rPr>
            </w:pPr>
          </w:p>
        </w:tc>
        <w:tc>
          <w:tcPr>
            <w:tcW w:w="1276" w:type="dxa"/>
            <w:vMerge w:val="restart"/>
            <w:tcBorders>
              <w:top w:val="nil"/>
              <w:right w:val="single" w:sz="4" w:space="0" w:color="auto"/>
            </w:tcBorders>
            <w:tcMar>
              <w:top w:w="0" w:type="dxa"/>
              <w:left w:w="57" w:type="dxa"/>
              <w:bottom w:w="57" w:type="dxa"/>
              <w:right w:w="57" w:type="dxa"/>
            </w:tcMar>
          </w:tcPr>
          <w:p w14:paraId="77A23CD2" w14:textId="77777777" w:rsidR="00BF72C5" w:rsidRPr="00B0262B" w:rsidRDefault="00BF72C5" w:rsidP="00BF72C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6042DB7" w14:textId="31572174" w:rsidR="00BF72C5" w:rsidRPr="00F55075" w:rsidRDefault="00BF72C5" w:rsidP="00BF72C5">
            <w:pPr>
              <w:widowControl/>
              <w:ind w:left="210" w:hangingChars="100" w:hanging="210"/>
              <w:rPr>
                <w:rFonts w:ascii="ＭＳ ゴシック" w:eastAsia="ＭＳ ゴシック" w:hAnsi="ＭＳ ゴシック"/>
                <w:b/>
                <w:bCs/>
                <w:color w:val="000000"/>
                <w:szCs w:val="21"/>
              </w:rPr>
            </w:pPr>
            <w:r w:rsidRPr="004E0078">
              <w:rPr>
                <w:rFonts w:ascii="ＭＳ ゴシック" w:eastAsia="ＭＳ ゴシック" w:hAnsi="ＭＳ ゴシック" w:hint="eastAsia"/>
                <w:bCs/>
                <w:color w:val="000000"/>
                <w:szCs w:val="21"/>
              </w:rPr>
              <w:t>⑸</w:t>
            </w:r>
            <w:r w:rsidRPr="004E0078">
              <w:rPr>
                <w:rFonts w:ascii="ＭＳ ゴシック" w:eastAsia="ＭＳ ゴシック" w:hAnsi="ＭＳ ゴシック" w:hint="eastAsia"/>
                <w:b/>
                <w:bCs/>
                <w:color w:val="000000"/>
                <w:szCs w:val="21"/>
              </w:rPr>
              <w:t xml:space="preserve">　食事提供に関する業務は介護老人保健</w:t>
            </w:r>
            <w:r>
              <w:rPr>
                <w:rFonts w:ascii="ＭＳ ゴシック" w:eastAsia="ＭＳ ゴシック" w:hAnsi="ＭＳ ゴシック" w:hint="eastAsia"/>
                <w:b/>
                <w:bCs/>
                <w:color w:val="000000"/>
                <w:szCs w:val="21"/>
              </w:rPr>
              <w:t>施設自ら行っていますか。</w:t>
            </w:r>
          </w:p>
        </w:tc>
        <w:tc>
          <w:tcPr>
            <w:tcW w:w="1107" w:type="dxa"/>
            <w:tcBorders>
              <w:top w:val="single" w:sz="4" w:space="0" w:color="auto"/>
              <w:left w:val="single" w:sz="4" w:space="0" w:color="auto"/>
              <w:right w:val="single" w:sz="4" w:space="0" w:color="auto"/>
            </w:tcBorders>
            <w:tcMar>
              <w:top w:w="0" w:type="dxa"/>
              <w:left w:w="28" w:type="dxa"/>
              <w:bottom w:w="57" w:type="dxa"/>
              <w:right w:w="28" w:type="dxa"/>
            </w:tcMar>
          </w:tcPr>
          <w:p w14:paraId="066CE2F7" w14:textId="77777777" w:rsidR="00BF72C5" w:rsidRPr="00BA430E" w:rsidRDefault="00B267A9" w:rsidP="00BF72C5">
            <w:pPr>
              <w:jc w:val="left"/>
              <w:rPr>
                <w:sz w:val="20"/>
                <w:szCs w:val="20"/>
              </w:rPr>
            </w:pPr>
            <w:sdt>
              <w:sdtPr>
                <w:rPr>
                  <w:sz w:val="20"/>
                  <w:szCs w:val="20"/>
                </w:rPr>
                <w:id w:val="486757401"/>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095A8ED7" w14:textId="1A4BCC43" w:rsidR="00BF72C5" w:rsidRPr="00BA430E" w:rsidRDefault="00B267A9" w:rsidP="00BF72C5">
            <w:pPr>
              <w:jc w:val="left"/>
              <w:rPr>
                <w:sz w:val="20"/>
                <w:szCs w:val="20"/>
              </w:rPr>
            </w:pPr>
            <w:sdt>
              <w:sdtPr>
                <w:rPr>
                  <w:sz w:val="20"/>
                  <w:szCs w:val="20"/>
                </w:rPr>
                <w:id w:val="-184022583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72267AE9" w14:textId="0F6CFE01"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第4の16の(4)</w:t>
            </w:r>
          </w:p>
        </w:tc>
      </w:tr>
      <w:tr w:rsidR="00BF72C5" w:rsidRPr="0002410B" w14:paraId="46DDFB47" w14:textId="77777777" w:rsidTr="00A13794">
        <w:trPr>
          <w:trHeight w:val="952"/>
        </w:trPr>
        <w:tc>
          <w:tcPr>
            <w:tcW w:w="279" w:type="dxa"/>
            <w:vMerge/>
            <w:tcBorders>
              <w:bottom w:val="nil"/>
            </w:tcBorders>
            <w:tcMar>
              <w:top w:w="0" w:type="dxa"/>
              <w:left w:w="28" w:type="dxa"/>
              <w:bottom w:w="57" w:type="dxa"/>
              <w:right w:w="28" w:type="dxa"/>
            </w:tcMar>
          </w:tcPr>
          <w:p w14:paraId="40200011" w14:textId="77777777" w:rsidR="00BF72C5" w:rsidRPr="00B0262B" w:rsidRDefault="00BF72C5" w:rsidP="00BF72C5">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26AF6711" w14:textId="77777777" w:rsidR="00BF72C5" w:rsidRPr="00B0262B" w:rsidRDefault="00BF72C5" w:rsidP="00BF72C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211B751" w14:textId="42B45112" w:rsidR="00BF72C5" w:rsidRPr="004E0078" w:rsidRDefault="00BF72C5" w:rsidP="00BF72C5">
            <w:pPr>
              <w:widowControl/>
              <w:ind w:leftChars="100" w:left="210" w:firstLineChars="100" w:firstLine="211"/>
              <w:rPr>
                <w:rFonts w:ascii="ＭＳ ゴシック" w:eastAsia="ＭＳ ゴシック" w:hAnsi="ＭＳ ゴシック"/>
                <w:bCs/>
                <w:color w:val="000000"/>
                <w:szCs w:val="21"/>
              </w:rPr>
            </w:pPr>
            <w:r w:rsidRPr="004E0078">
              <w:rPr>
                <w:rFonts w:ascii="ＭＳ ゴシック" w:eastAsia="ＭＳ ゴシック" w:hAnsi="ＭＳ ゴシック" w:hint="eastAsia"/>
                <w:b/>
                <w:bCs/>
                <w:color w:val="000000"/>
                <w:szCs w:val="21"/>
              </w:rPr>
              <w:t>なお、食事の提供に関する業務を第三者に委託しているときは、栄養管理、調理管理、材料管理、施設等管理、業務管理、衛生管理、労働衛生管理について施設自らが行う等、当該施設の管理者が業務遂行上必要な注意を果たしうるような体制と契約内容により、食事サービスの質が確保されていますか。</w:t>
            </w:r>
          </w:p>
        </w:tc>
        <w:tc>
          <w:tcPr>
            <w:tcW w:w="1107" w:type="dxa"/>
            <w:tcBorders>
              <w:left w:val="single" w:sz="4" w:space="0" w:color="auto"/>
              <w:bottom w:val="single" w:sz="4" w:space="0" w:color="auto"/>
              <w:right w:val="single" w:sz="4" w:space="0" w:color="auto"/>
            </w:tcBorders>
            <w:tcMar>
              <w:top w:w="0" w:type="dxa"/>
              <w:left w:w="28" w:type="dxa"/>
              <w:bottom w:w="57" w:type="dxa"/>
              <w:right w:w="28" w:type="dxa"/>
            </w:tcMar>
          </w:tcPr>
          <w:p w14:paraId="597E5C4F" w14:textId="77777777" w:rsidR="00BF72C5" w:rsidRPr="00BA430E" w:rsidRDefault="00B267A9" w:rsidP="00BF72C5">
            <w:pPr>
              <w:jc w:val="left"/>
              <w:rPr>
                <w:sz w:val="20"/>
                <w:szCs w:val="20"/>
              </w:rPr>
            </w:pPr>
            <w:sdt>
              <w:sdtPr>
                <w:rPr>
                  <w:sz w:val="20"/>
                  <w:szCs w:val="20"/>
                </w:rPr>
                <w:id w:val="-77331596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6CB2647B" w14:textId="5FA82681" w:rsidR="00BF72C5" w:rsidRPr="00BA430E" w:rsidRDefault="00B267A9" w:rsidP="00BF72C5">
            <w:pPr>
              <w:jc w:val="left"/>
              <w:rPr>
                <w:sz w:val="20"/>
                <w:szCs w:val="20"/>
              </w:rPr>
            </w:pPr>
            <w:sdt>
              <w:sdtPr>
                <w:rPr>
                  <w:sz w:val="20"/>
                  <w:szCs w:val="20"/>
                </w:rPr>
                <w:id w:val="-156147598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vMerge/>
            <w:tcBorders>
              <w:left w:val="single" w:sz="4" w:space="0" w:color="auto"/>
              <w:bottom w:val="single" w:sz="4" w:space="0" w:color="auto"/>
            </w:tcBorders>
            <w:tcMar>
              <w:top w:w="0" w:type="dxa"/>
              <w:left w:w="28" w:type="dxa"/>
              <w:bottom w:w="57" w:type="dxa"/>
              <w:right w:w="28" w:type="dxa"/>
            </w:tcMar>
          </w:tcPr>
          <w:p w14:paraId="12C5BC85" w14:textId="77777777" w:rsidR="00BF72C5" w:rsidRPr="00AC3C62" w:rsidRDefault="00BF72C5" w:rsidP="00BF72C5">
            <w:pPr>
              <w:widowControl/>
              <w:jc w:val="left"/>
              <w:rPr>
                <w:sz w:val="18"/>
                <w:szCs w:val="18"/>
              </w:rPr>
            </w:pPr>
          </w:p>
        </w:tc>
      </w:tr>
      <w:tr w:rsidR="00BF72C5" w:rsidRPr="0002410B" w14:paraId="7088EE60" w14:textId="77777777" w:rsidTr="00A13794">
        <w:tc>
          <w:tcPr>
            <w:tcW w:w="279" w:type="dxa"/>
            <w:tcBorders>
              <w:top w:val="nil"/>
              <w:bottom w:val="nil"/>
            </w:tcBorders>
            <w:tcMar>
              <w:top w:w="0" w:type="dxa"/>
              <w:left w:w="28" w:type="dxa"/>
              <w:bottom w:w="57" w:type="dxa"/>
              <w:right w:w="28" w:type="dxa"/>
            </w:tcMar>
          </w:tcPr>
          <w:p w14:paraId="246B7BAC"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742956"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5629664" w14:textId="38BBFE81" w:rsidR="00BF72C5" w:rsidRPr="00F55075"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⑹</w:t>
            </w:r>
            <w:r w:rsidRPr="004E0078">
              <w:rPr>
                <w:rFonts w:ascii="ＭＳ ゴシック" w:eastAsia="ＭＳ ゴシック" w:hAnsi="ＭＳ ゴシック" w:hint="eastAsia"/>
                <w:b/>
                <w:bCs/>
                <w:szCs w:val="21"/>
              </w:rPr>
              <w:t xml:space="preserve">　食事提供については、入所者の嚥下や咀嚼の状況、食欲など心身の状態等を当該入所者の食事に的確に反映させるために、療養室関係部門と食事関係部門との連絡が十分とられていますか。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A1B6565" w14:textId="77777777" w:rsidR="00BF72C5" w:rsidRPr="00BA430E" w:rsidRDefault="00B267A9" w:rsidP="00BF72C5">
            <w:pPr>
              <w:jc w:val="left"/>
              <w:rPr>
                <w:sz w:val="20"/>
                <w:szCs w:val="20"/>
              </w:rPr>
            </w:pPr>
            <w:sdt>
              <w:sdtPr>
                <w:rPr>
                  <w:sz w:val="20"/>
                  <w:szCs w:val="20"/>
                </w:rPr>
                <w:id w:val="-14289490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1230657B" w14:textId="180DB21B" w:rsidR="00BF72C5" w:rsidRPr="00BA430E" w:rsidRDefault="00B267A9" w:rsidP="00BF72C5">
            <w:pPr>
              <w:jc w:val="left"/>
              <w:rPr>
                <w:sz w:val="20"/>
                <w:szCs w:val="20"/>
              </w:rPr>
            </w:pPr>
            <w:sdt>
              <w:sdtPr>
                <w:rPr>
                  <w:sz w:val="20"/>
                  <w:szCs w:val="20"/>
                </w:rPr>
                <w:id w:val="-148530154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5B1C96B" w14:textId="0D31F41B"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第4の19の(5)</w:t>
            </w:r>
          </w:p>
        </w:tc>
      </w:tr>
      <w:tr w:rsidR="00BF72C5" w:rsidRPr="0002410B" w14:paraId="1FDB2E23" w14:textId="77777777" w:rsidTr="00A13794">
        <w:tc>
          <w:tcPr>
            <w:tcW w:w="279" w:type="dxa"/>
            <w:tcBorders>
              <w:top w:val="nil"/>
              <w:bottom w:val="nil"/>
            </w:tcBorders>
            <w:tcMar>
              <w:top w:w="0" w:type="dxa"/>
              <w:left w:w="28" w:type="dxa"/>
              <w:bottom w:w="57" w:type="dxa"/>
              <w:right w:w="28" w:type="dxa"/>
            </w:tcMar>
          </w:tcPr>
          <w:p w14:paraId="502DD747"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9A8A91F"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6CB413" w14:textId="3BD6E6FD" w:rsidR="00BF72C5" w:rsidRPr="0090573F"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入所者に対しては適切な栄養食事相談を行っていますか。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0D4658A" w14:textId="77777777" w:rsidR="00BF72C5" w:rsidRPr="00BA430E" w:rsidRDefault="00B267A9" w:rsidP="00BF72C5">
            <w:pPr>
              <w:jc w:val="left"/>
              <w:rPr>
                <w:sz w:val="20"/>
                <w:szCs w:val="20"/>
              </w:rPr>
            </w:pPr>
            <w:sdt>
              <w:sdtPr>
                <w:rPr>
                  <w:sz w:val="20"/>
                  <w:szCs w:val="20"/>
                </w:rPr>
                <w:id w:val="-2036880955"/>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3344FE04" w14:textId="0F481C34" w:rsidR="00BF72C5" w:rsidRPr="00BA430E" w:rsidRDefault="00B267A9" w:rsidP="00BF72C5">
            <w:pPr>
              <w:jc w:val="left"/>
              <w:rPr>
                <w:sz w:val="20"/>
                <w:szCs w:val="20"/>
              </w:rPr>
            </w:pPr>
            <w:sdt>
              <w:sdtPr>
                <w:rPr>
                  <w:sz w:val="20"/>
                  <w:szCs w:val="20"/>
                </w:rPr>
                <w:id w:val="1407733026"/>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8D1B35F" w14:textId="27305B8D"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第4の19の(6)</w:t>
            </w:r>
          </w:p>
        </w:tc>
      </w:tr>
      <w:tr w:rsidR="00BF72C5" w:rsidRPr="0002410B" w14:paraId="42626B8A" w14:textId="77777777" w:rsidTr="00A13794">
        <w:tc>
          <w:tcPr>
            <w:tcW w:w="279" w:type="dxa"/>
            <w:tcBorders>
              <w:top w:val="nil"/>
              <w:bottom w:val="single" w:sz="4" w:space="0" w:color="auto"/>
            </w:tcBorders>
            <w:tcMar>
              <w:top w:w="0" w:type="dxa"/>
              <w:left w:w="28" w:type="dxa"/>
              <w:bottom w:w="57" w:type="dxa"/>
              <w:right w:w="28" w:type="dxa"/>
            </w:tcMar>
          </w:tcPr>
          <w:p w14:paraId="3685BA79" w14:textId="77777777" w:rsidR="00BF72C5" w:rsidRPr="00B0262B" w:rsidRDefault="00BF72C5" w:rsidP="00BF72C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434F91EB"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E9DB5AB" w14:textId="47C3B9B9" w:rsidR="00BF72C5" w:rsidRPr="00F55075"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⑻</w:t>
            </w:r>
            <w:r w:rsidRPr="004E0078">
              <w:rPr>
                <w:rFonts w:ascii="ＭＳ ゴシック" w:eastAsia="ＭＳ ゴシック" w:hAnsi="ＭＳ ゴシック" w:hint="eastAsia"/>
                <w:b/>
                <w:bCs/>
                <w:szCs w:val="21"/>
              </w:rPr>
              <w:t xml:space="preserve">　食事内容については、当該施設の医師又は栄養士を含む会議において検討が加えられていますか。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043A7D0" w14:textId="77777777" w:rsidR="00BF72C5" w:rsidRPr="00BA430E" w:rsidRDefault="00B267A9" w:rsidP="00BF72C5">
            <w:pPr>
              <w:jc w:val="left"/>
              <w:rPr>
                <w:sz w:val="20"/>
                <w:szCs w:val="20"/>
              </w:rPr>
            </w:pPr>
            <w:sdt>
              <w:sdtPr>
                <w:rPr>
                  <w:sz w:val="20"/>
                  <w:szCs w:val="20"/>
                </w:rPr>
                <w:id w:val="102105541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634F3E08" w14:textId="6E89BA84" w:rsidR="00BF72C5" w:rsidRPr="00BA430E" w:rsidRDefault="00B267A9" w:rsidP="00BF72C5">
            <w:pPr>
              <w:jc w:val="left"/>
              <w:rPr>
                <w:sz w:val="20"/>
                <w:szCs w:val="20"/>
              </w:rPr>
            </w:pPr>
            <w:sdt>
              <w:sdtPr>
                <w:rPr>
                  <w:sz w:val="20"/>
                  <w:szCs w:val="20"/>
                </w:rPr>
                <w:id w:val="-2049600431"/>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20B9BBC" w14:textId="2ED979E2" w:rsidR="00BF72C5" w:rsidRPr="00AC3C62" w:rsidRDefault="00BF72C5" w:rsidP="00BF72C5">
            <w:pPr>
              <w:widowControl/>
              <w:jc w:val="left"/>
              <w:rPr>
                <w:sz w:val="18"/>
                <w:szCs w:val="18"/>
              </w:rPr>
            </w:pPr>
            <w:r w:rsidRPr="00AC3C62">
              <w:rPr>
                <w:rFonts w:hint="eastAsia"/>
                <w:sz w:val="18"/>
                <w:szCs w:val="18"/>
              </w:rPr>
              <w:t>平12老企44</w:t>
            </w:r>
            <w:r w:rsidRPr="00AC3C62">
              <w:rPr>
                <w:rFonts w:hint="eastAsia"/>
                <w:sz w:val="18"/>
                <w:szCs w:val="18"/>
              </w:rPr>
              <w:br/>
              <w:t>第4の19の(7)</w:t>
            </w:r>
          </w:p>
        </w:tc>
      </w:tr>
      <w:tr w:rsidR="00BF72C5" w:rsidRPr="0002410B" w14:paraId="7DD1BCA8" w14:textId="77777777" w:rsidTr="00A13794">
        <w:tc>
          <w:tcPr>
            <w:tcW w:w="279" w:type="dxa"/>
            <w:tcBorders>
              <w:top w:val="single" w:sz="4" w:space="0" w:color="auto"/>
              <w:bottom w:val="single" w:sz="4" w:space="0" w:color="auto"/>
            </w:tcBorders>
            <w:tcMar>
              <w:top w:w="0" w:type="dxa"/>
              <w:left w:w="28" w:type="dxa"/>
              <w:bottom w:w="57" w:type="dxa"/>
              <w:right w:w="28" w:type="dxa"/>
            </w:tcMar>
          </w:tcPr>
          <w:p w14:paraId="54C46ADE" w14:textId="29BF52A2" w:rsidR="00BF72C5" w:rsidRPr="00B0262B" w:rsidRDefault="00BF72C5" w:rsidP="00BF72C5">
            <w:pPr>
              <w:jc w:val="right"/>
              <w:rPr>
                <w:szCs w:val="21"/>
              </w:rPr>
            </w:pPr>
            <w:r w:rsidRPr="00B0262B">
              <w:rPr>
                <w:rFonts w:hint="eastAsia"/>
                <w:szCs w:val="21"/>
              </w:rPr>
              <w:t>21</w:t>
            </w:r>
          </w:p>
        </w:tc>
        <w:tc>
          <w:tcPr>
            <w:tcW w:w="1276" w:type="dxa"/>
            <w:tcBorders>
              <w:top w:val="single" w:sz="4" w:space="0" w:color="auto"/>
              <w:bottom w:val="single" w:sz="4" w:space="0" w:color="auto"/>
              <w:right w:val="single" w:sz="4" w:space="0" w:color="auto"/>
            </w:tcBorders>
            <w:tcMar>
              <w:top w:w="0" w:type="dxa"/>
              <w:left w:w="57" w:type="dxa"/>
              <w:bottom w:w="57" w:type="dxa"/>
              <w:right w:w="57" w:type="dxa"/>
            </w:tcMar>
          </w:tcPr>
          <w:p w14:paraId="0E44A968" w14:textId="24532914" w:rsidR="00BF72C5" w:rsidRPr="00B0262B" w:rsidRDefault="00BF72C5" w:rsidP="00BF72C5">
            <w:pPr>
              <w:widowControl/>
              <w:rPr>
                <w:szCs w:val="21"/>
              </w:rPr>
            </w:pPr>
            <w:r w:rsidRPr="00B0262B">
              <w:rPr>
                <w:rFonts w:hint="eastAsia"/>
                <w:szCs w:val="21"/>
              </w:rPr>
              <w:t>相談及び援助</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B23BDB0" w14:textId="167AAC18" w:rsidR="00BF72C5" w:rsidRPr="00F55075" w:rsidRDefault="00BF72C5" w:rsidP="00BF72C5">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常に入所者の心身の状況、病状、その置かれている環境等の的確な把握に努め、入所者又はその家族に対し、その相談に適切に応じるとともに、必要な助言その他の援助を行っていますか。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829FE4F" w14:textId="77777777" w:rsidR="00BF72C5" w:rsidRPr="00BA430E" w:rsidRDefault="00B267A9" w:rsidP="00BF72C5">
            <w:pPr>
              <w:jc w:val="left"/>
              <w:rPr>
                <w:sz w:val="20"/>
                <w:szCs w:val="20"/>
              </w:rPr>
            </w:pPr>
            <w:sdt>
              <w:sdtPr>
                <w:rPr>
                  <w:sz w:val="20"/>
                  <w:szCs w:val="20"/>
                </w:rPr>
                <w:id w:val="-161781633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25311102" w14:textId="7E0E181A" w:rsidR="00BF72C5" w:rsidRPr="00BA430E" w:rsidRDefault="00B267A9" w:rsidP="00BF72C5">
            <w:pPr>
              <w:jc w:val="left"/>
              <w:rPr>
                <w:sz w:val="20"/>
                <w:szCs w:val="20"/>
              </w:rPr>
            </w:pPr>
            <w:sdt>
              <w:sdtPr>
                <w:rPr>
                  <w:sz w:val="20"/>
                  <w:szCs w:val="20"/>
                </w:rPr>
                <w:id w:val="181945260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6F89518" w14:textId="77777777" w:rsidR="00BF72C5" w:rsidRPr="00AC3C62" w:rsidRDefault="00BF72C5" w:rsidP="00BF72C5">
            <w:pPr>
              <w:widowControl/>
              <w:jc w:val="left"/>
              <w:rPr>
                <w:sz w:val="18"/>
                <w:szCs w:val="18"/>
              </w:rPr>
            </w:pPr>
            <w:r w:rsidRPr="00AC3C62">
              <w:rPr>
                <w:rFonts w:hint="eastAsia"/>
                <w:sz w:val="18"/>
                <w:szCs w:val="18"/>
              </w:rPr>
              <w:t>条例第23条</w:t>
            </w:r>
          </w:p>
          <w:p w14:paraId="66664E2B" w14:textId="77777777" w:rsidR="00BF72C5" w:rsidRPr="00AC3C62" w:rsidRDefault="00BF72C5" w:rsidP="00BF72C5">
            <w:pPr>
              <w:jc w:val="left"/>
              <w:rPr>
                <w:sz w:val="18"/>
                <w:szCs w:val="18"/>
              </w:rPr>
            </w:pPr>
          </w:p>
        </w:tc>
      </w:tr>
      <w:tr w:rsidR="00BF72C5" w:rsidRPr="0002410B" w14:paraId="43234C7C" w14:textId="77777777" w:rsidTr="00A13794">
        <w:tc>
          <w:tcPr>
            <w:tcW w:w="279" w:type="dxa"/>
            <w:tcBorders>
              <w:top w:val="single" w:sz="4" w:space="0" w:color="auto"/>
            </w:tcBorders>
            <w:tcMar>
              <w:top w:w="0" w:type="dxa"/>
              <w:left w:w="28" w:type="dxa"/>
              <w:bottom w:w="57" w:type="dxa"/>
              <w:right w:w="28" w:type="dxa"/>
            </w:tcMar>
          </w:tcPr>
          <w:p w14:paraId="69F67E46" w14:textId="77777777" w:rsidR="00BF72C5" w:rsidRPr="00B0262B" w:rsidRDefault="00BF72C5" w:rsidP="00BF72C5">
            <w:pPr>
              <w:jc w:val="right"/>
              <w:rPr>
                <w:szCs w:val="21"/>
              </w:rPr>
            </w:pPr>
            <w:r w:rsidRPr="00B0262B">
              <w:rPr>
                <w:rFonts w:hint="eastAsia"/>
                <w:szCs w:val="21"/>
              </w:rPr>
              <w:t>22</w:t>
            </w:r>
          </w:p>
          <w:p w14:paraId="723F6E97" w14:textId="0065245B" w:rsidR="00BF72C5" w:rsidRPr="00B0262B" w:rsidRDefault="00BF72C5" w:rsidP="00BF72C5">
            <w:pPr>
              <w:ind w:right="1260"/>
              <w:jc w:val="right"/>
              <w:rPr>
                <w:szCs w:val="21"/>
              </w:rPr>
            </w:pPr>
          </w:p>
        </w:tc>
        <w:tc>
          <w:tcPr>
            <w:tcW w:w="1276" w:type="dxa"/>
            <w:tcBorders>
              <w:top w:val="single" w:sz="4" w:space="0" w:color="auto"/>
              <w:right w:val="single" w:sz="4" w:space="0" w:color="auto"/>
            </w:tcBorders>
            <w:tcMar>
              <w:top w:w="0" w:type="dxa"/>
              <w:left w:w="57" w:type="dxa"/>
              <w:bottom w:w="57" w:type="dxa"/>
              <w:right w:w="57" w:type="dxa"/>
            </w:tcMar>
          </w:tcPr>
          <w:p w14:paraId="068296E9" w14:textId="2FDA7C36" w:rsidR="00BF72C5" w:rsidRPr="00F76537" w:rsidRDefault="00BF72C5" w:rsidP="00BF72C5">
            <w:pPr>
              <w:rPr>
                <w:szCs w:val="21"/>
              </w:rPr>
            </w:pPr>
            <w:r w:rsidRPr="00B0262B">
              <w:rPr>
                <w:szCs w:val="21"/>
              </w:rPr>
              <w:t>その他のサービスの提供</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AE42C74" w14:textId="52CF4E18" w:rsidR="00BF72C5" w:rsidRPr="00F55075"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適宜入所者のためのレクリエーション行事を行うよう努めていますか。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8E2A5BB" w14:textId="77777777" w:rsidR="00BF72C5" w:rsidRPr="00BA430E" w:rsidRDefault="00B267A9" w:rsidP="00BF72C5">
            <w:pPr>
              <w:jc w:val="left"/>
              <w:rPr>
                <w:sz w:val="20"/>
                <w:szCs w:val="20"/>
              </w:rPr>
            </w:pPr>
            <w:sdt>
              <w:sdtPr>
                <w:rPr>
                  <w:sz w:val="20"/>
                  <w:szCs w:val="20"/>
                </w:rPr>
                <w:id w:val="69133925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7E8A46BD" w14:textId="49FCA457" w:rsidR="00BF72C5" w:rsidRPr="00BA430E" w:rsidRDefault="00B267A9" w:rsidP="00BF72C5">
            <w:pPr>
              <w:jc w:val="left"/>
              <w:rPr>
                <w:sz w:val="20"/>
                <w:szCs w:val="20"/>
              </w:rPr>
            </w:pPr>
            <w:sdt>
              <w:sdtPr>
                <w:rPr>
                  <w:sz w:val="20"/>
                  <w:szCs w:val="20"/>
                </w:rPr>
                <w:id w:val="152828998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9C8B062" w14:textId="27980671" w:rsidR="00BF72C5" w:rsidRPr="00AC3C62" w:rsidRDefault="00BF72C5" w:rsidP="00BF72C5">
            <w:pPr>
              <w:widowControl/>
              <w:jc w:val="left"/>
              <w:rPr>
                <w:sz w:val="18"/>
                <w:szCs w:val="18"/>
              </w:rPr>
            </w:pPr>
            <w:r w:rsidRPr="00AC3C62">
              <w:rPr>
                <w:rFonts w:hint="eastAsia"/>
                <w:sz w:val="18"/>
                <w:szCs w:val="18"/>
              </w:rPr>
              <w:t>条例第24条</w:t>
            </w:r>
            <w:r w:rsidRPr="00AC3C62">
              <w:rPr>
                <w:rFonts w:hint="eastAsia"/>
                <w:sz w:val="18"/>
                <w:szCs w:val="18"/>
              </w:rPr>
              <w:br/>
              <w:t>第1項</w:t>
            </w:r>
          </w:p>
        </w:tc>
      </w:tr>
      <w:tr w:rsidR="00BF72C5" w:rsidRPr="0002410B" w14:paraId="3808579B" w14:textId="77777777" w:rsidTr="00A13794">
        <w:tc>
          <w:tcPr>
            <w:tcW w:w="279" w:type="dxa"/>
            <w:tcBorders>
              <w:bottom w:val="single" w:sz="4" w:space="0" w:color="auto"/>
            </w:tcBorders>
            <w:tcMar>
              <w:top w:w="0" w:type="dxa"/>
              <w:left w:w="28" w:type="dxa"/>
              <w:bottom w:w="57" w:type="dxa"/>
              <w:right w:w="28" w:type="dxa"/>
            </w:tcMar>
          </w:tcPr>
          <w:p w14:paraId="3C3A0352" w14:textId="5FDE2BEB" w:rsidR="00BF72C5" w:rsidRPr="00FF5E62" w:rsidRDefault="00BF72C5" w:rsidP="00BF72C5">
            <w:pPr>
              <w:jc w:val="right"/>
              <w:rPr>
                <w:szCs w:val="21"/>
              </w:rPr>
            </w:pPr>
            <w:r w:rsidRPr="00FF5E62">
              <w:rPr>
                <w:rFonts w:hint="eastAsia"/>
                <w:sz w:val="18"/>
                <w:szCs w:val="21"/>
              </w:rPr>
              <w:t>※</w:t>
            </w:r>
          </w:p>
        </w:tc>
        <w:tc>
          <w:tcPr>
            <w:tcW w:w="1276" w:type="dxa"/>
            <w:tcBorders>
              <w:bottom w:val="single" w:sz="4" w:space="0" w:color="auto"/>
              <w:right w:val="single" w:sz="4" w:space="0" w:color="auto"/>
            </w:tcBorders>
            <w:tcMar>
              <w:top w:w="0" w:type="dxa"/>
              <w:left w:w="57" w:type="dxa"/>
              <w:bottom w:w="57" w:type="dxa"/>
              <w:right w:w="57" w:type="dxa"/>
            </w:tcMar>
          </w:tcPr>
          <w:p w14:paraId="189E2534" w14:textId="44BF6687" w:rsidR="00BF72C5" w:rsidRPr="00FF5E62" w:rsidRDefault="00BF72C5" w:rsidP="00BF72C5">
            <w:pPr>
              <w:rPr>
                <w:szCs w:val="21"/>
              </w:rPr>
            </w:pPr>
            <w:r w:rsidRPr="00FF5E62">
              <w:rPr>
                <w:rFonts w:hint="eastAsia"/>
                <w:sz w:val="18"/>
                <w:szCs w:val="21"/>
              </w:rPr>
              <w:t>この項目は、ユニット型のみの場合は回答不要。</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605E927" w14:textId="38A1C249" w:rsidR="00BF72C5" w:rsidRPr="00F76537"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Pr>
                <w:rFonts w:ascii="ＭＳ ゴシック" w:eastAsia="ＭＳ ゴシック" w:hAnsi="ＭＳ ゴシック" w:hint="eastAsia"/>
                <w:b/>
                <w:bCs/>
                <w:szCs w:val="21"/>
              </w:rPr>
              <w:t xml:space="preserve">　常に入所者の家族との連携を図るとともに、入所者とその家族との交流</w:t>
            </w:r>
            <w:r w:rsidRPr="004E0078">
              <w:rPr>
                <w:rFonts w:ascii="ＭＳ ゴシック" w:eastAsia="ＭＳ ゴシック" w:hAnsi="ＭＳ ゴシック" w:hint="eastAsia"/>
                <w:b/>
                <w:bCs/>
                <w:szCs w:val="21"/>
              </w:rPr>
              <w:t>等の機会を確保するように努めていますか。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7CC1260" w14:textId="77777777" w:rsidR="00BF72C5" w:rsidRPr="00BA430E" w:rsidRDefault="00B267A9" w:rsidP="00BF72C5">
            <w:pPr>
              <w:jc w:val="left"/>
              <w:rPr>
                <w:sz w:val="20"/>
                <w:szCs w:val="20"/>
              </w:rPr>
            </w:pPr>
            <w:sdt>
              <w:sdtPr>
                <w:rPr>
                  <w:sz w:val="20"/>
                  <w:szCs w:val="20"/>
                </w:rPr>
                <w:id w:val="-231085891"/>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2BCE258E" w14:textId="6AE9E210" w:rsidR="00BF72C5" w:rsidRPr="00BA430E" w:rsidRDefault="00B267A9" w:rsidP="00BF72C5">
            <w:pPr>
              <w:jc w:val="left"/>
              <w:rPr>
                <w:sz w:val="20"/>
                <w:szCs w:val="20"/>
              </w:rPr>
            </w:pPr>
            <w:sdt>
              <w:sdtPr>
                <w:rPr>
                  <w:sz w:val="20"/>
                  <w:szCs w:val="20"/>
                </w:rPr>
                <w:id w:val="-3952299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E838EC1" w14:textId="18179DF3" w:rsidR="00BF72C5" w:rsidRPr="00AC3C62" w:rsidRDefault="00BF72C5" w:rsidP="00BF72C5">
            <w:pPr>
              <w:widowControl/>
              <w:jc w:val="left"/>
              <w:rPr>
                <w:sz w:val="18"/>
                <w:szCs w:val="18"/>
              </w:rPr>
            </w:pPr>
            <w:r w:rsidRPr="00AC3C62">
              <w:rPr>
                <w:rFonts w:hint="eastAsia"/>
                <w:sz w:val="18"/>
                <w:szCs w:val="18"/>
              </w:rPr>
              <w:t>条例第24条</w:t>
            </w:r>
            <w:r w:rsidRPr="00AC3C62">
              <w:rPr>
                <w:rFonts w:hint="eastAsia"/>
                <w:sz w:val="18"/>
                <w:szCs w:val="18"/>
              </w:rPr>
              <w:br/>
              <w:t>第2項</w:t>
            </w:r>
          </w:p>
        </w:tc>
      </w:tr>
      <w:tr w:rsidR="00BF72C5" w:rsidRPr="0002410B" w14:paraId="426D99FC" w14:textId="77777777" w:rsidTr="00A13794">
        <w:trPr>
          <w:trHeight w:val="70"/>
        </w:trPr>
        <w:tc>
          <w:tcPr>
            <w:tcW w:w="279" w:type="dxa"/>
            <w:tcBorders>
              <w:top w:val="single" w:sz="4" w:space="0" w:color="auto"/>
              <w:bottom w:val="nil"/>
            </w:tcBorders>
            <w:tcMar>
              <w:top w:w="0" w:type="dxa"/>
              <w:left w:w="28" w:type="dxa"/>
              <w:bottom w:w="57" w:type="dxa"/>
              <w:right w:w="28" w:type="dxa"/>
            </w:tcMar>
          </w:tcPr>
          <w:p w14:paraId="3315B8D1" w14:textId="7923AC0A" w:rsidR="00BF72C5" w:rsidRPr="00B0262B" w:rsidRDefault="00BF72C5" w:rsidP="00BF72C5">
            <w:pPr>
              <w:jc w:val="right"/>
              <w:rPr>
                <w:szCs w:val="21"/>
              </w:rPr>
            </w:pPr>
            <w:r w:rsidRPr="00B0262B">
              <w:rPr>
                <w:rFonts w:hint="eastAsia"/>
                <w:szCs w:val="21"/>
              </w:rPr>
              <w:t>23</w:t>
            </w:r>
          </w:p>
        </w:tc>
        <w:tc>
          <w:tcPr>
            <w:tcW w:w="1276" w:type="dxa"/>
            <w:tcBorders>
              <w:top w:val="single" w:sz="4" w:space="0" w:color="auto"/>
              <w:bottom w:val="nil"/>
              <w:right w:val="single" w:sz="4" w:space="0" w:color="auto"/>
            </w:tcBorders>
            <w:tcMar>
              <w:top w:w="0" w:type="dxa"/>
              <w:left w:w="57" w:type="dxa"/>
              <w:bottom w:w="57" w:type="dxa"/>
              <w:right w:w="57" w:type="dxa"/>
            </w:tcMar>
          </w:tcPr>
          <w:p w14:paraId="635FE5CB" w14:textId="7BBFA9A5" w:rsidR="00BF72C5" w:rsidRPr="00B0262B" w:rsidRDefault="00BF72C5" w:rsidP="00BF72C5">
            <w:pPr>
              <w:widowControl/>
              <w:rPr>
                <w:szCs w:val="21"/>
              </w:rPr>
            </w:pPr>
            <w:r w:rsidRPr="00B0262B">
              <w:rPr>
                <w:rFonts w:hint="eastAsia"/>
                <w:szCs w:val="21"/>
              </w:rPr>
              <w:t>入所者に関する市町村への通知</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0FF7B9A" w14:textId="47DB3E5E" w:rsidR="00BF72C5" w:rsidRPr="004E0078" w:rsidRDefault="00BF72C5" w:rsidP="00BF72C5">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介護保健施設サービスを受けている入所者が次のいずれかに該当する場合は、遅滞なく、意見を付してその旨を市町村に通知していますか。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5037A9E" w14:textId="77777777" w:rsidR="00BF72C5" w:rsidRPr="00BA430E" w:rsidRDefault="00B267A9" w:rsidP="00BF72C5">
            <w:pPr>
              <w:jc w:val="left"/>
              <w:rPr>
                <w:sz w:val="20"/>
                <w:szCs w:val="20"/>
              </w:rPr>
            </w:pPr>
            <w:sdt>
              <w:sdtPr>
                <w:rPr>
                  <w:sz w:val="20"/>
                  <w:szCs w:val="20"/>
                </w:rPr>
                <w:id w:val="826635035"/>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1435C181" w14:textId="0183D306" w:rsidR="00BF72C5" w:rsidRPr="00BA430E" w:rsidRDefault="00B267A9" w:rsidP="00BF72C5">
            <w:pPr>
              <w:jc w:val="left"/>
              <w:rPr>
                <w:sz w:val="20"/>
                <w:szCs w:val="20"/>
              </w:rPr>
            </w:pPr>
            <w:sdt>
              <w:sdtPr>
                <w:rPr>
                  <w:sz w:val="20"/>
                  <w:szCs w:val="20"/>
                </w:rPr>
                <w:id w:val="73589461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6D4D1D65" w14:textId="098A96A7" w:rsidR="00BF72C5" w:rsidRPr="00AC3C62" w:rsidRDefault="00BF72C5" w:rsidP="00BF72C5">
            <w:pPr>
              <w:widowControl/>
              <w:jc w:val="left"/>
              <w:rPr>
                <w:sz w:val="18"/>
                <w:szCs w:val="18"/>
              </w:rPr>
            </w:pPr>
            <w:r w:rsidRPr="00AC3C62">
              <w:rPr>
                <w:rFonts w:hint="eastAsia"/>
                <w:sz w:val="18"/>
                <w:szCs w:val="18"/>
              </w:rPr>
              <w:t>条例第25条</w:t>
            </w:r>
            <w:r w:rsidRPr="00AC3C62">
              <w:rPr>
                <w:rFonts w:hint="eastAsia"/>
                <w:sz w:val="18"/>
                <w:szCs w:val="18"/>
              </w:rPr>
              <w:br/>
              <w:t>平12老企44</w:t>
            </w:r>
            <w:r w:rsidRPr="00AC3C62">
              <w:rPr>
                <w:rFonts w:hint="eastAsia"/>
                <w:sz w:val="18"/>
                <w:szCs w:val="18"/>
              </w:rPr>
              <w:br/>
              <w:t>第4の20</w:t>
            </w:r>
          </w:p>
        </w:tc>
      </w:tr>
      <w:tr w:rsidR="00BF72C5" w:rsidRPr="0002410B" w14:paraId="643D7920" w14:textId="77777777" w:rsidTr="00A13794">
        <w:tc>
          <w:tcPr>
            <w:tcW w:w="279" w:type="dxa"/>
            <w:tcBorders>
              <w:top w:val="nil"/>
              <w:bottom w:val="nil"/>
            </w:tcBorders>
            <w:tcMar>
              <w:top w:w="0" w:type="dxa"/>
              <w:left w:w="28" w:type="dxa"/>
              <w:bottom w:w="57" w:type="dxa"/>
              <w:right w:w="28" w:type="dxa"/>
            </w:tcMar>
          </w:tcPr>
          <w:p w14:paraId="01B940C7"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AF6B8CF"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61C9E9E" w14:textId="125DCB04" w:rsidR="00BF72C5" w:rsidRPr="004E0078" w:rsidRDefault="00BF72C5" w:rsidP="00BF72C5">
            <w:pPr>
              <w:widowControl/>
              <w:ind w:left="210" w:hangingChars="100" w:hanging="210"/>
              <w:rPr>
                <w:szCs w:val="21"/>
              </w:rPr>
            </w:pPr>
            <w:r w:rsidRPr="004E0078">
              <w:rPr>
                <w:rFonts w:hint="eastAsia"/>
                <w:szCs w:val="21"/>
              </w:rPr>
              <w:t>ア　正当な理由なしに介護保健施設サービスの利用に関する指示に従わないことにより、要介護状態の程度を増進させたと認められるとき。</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2FDCD78"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DC045AA" w14:textId="77777777" w:rsidR="00BF72C5" w:rsidRPr="00AC3C62" w:rsidRDefault="00BF72C5" w:rsidP="00BF72C5">
            <w:pPr>
              <w:jc w:val="left"/>
              <w:rPr>
                <w:sz w:val="18"/>
                <w:szCs w:val="18"/>
              </w:rPr>
            </w:pPr>
          </w:p>
        </w:tc>
      </w:tr>
      <w:tr w:rsidR="00BF72C5" w:rsidRPr="0002410B" w14:paraId="1FCDA971" w14:textId="77777777" w:rsidTr="00A13794">
        <w:tc>
          <w:tcPr>
            <w:tcW w:w="279" w:type="dxa"/>
            <w:tcBorders>
              <w:top w:val="nil"/>
              <w:bottom w:val="single" w:sz="4" w:space="0" w:color="auto"/>
            </w:tcBorders>
            <w:tcMar>
              <w:top w:w="0" w:type="dxa"/>
              <w:left w:w="28" w:type="dxa"/>
              <w:bottom w:w="57" w:type="dxa"/>
              <w:right w:w="28" w:type="dxa"/>
            </w:tcMar>
          </w:tcPr>
          <w:p w14:paraId="255CAFD2" w14:textId="77777777" w:rsidR="00BF72C5" w:rsidRPr="00B0262B" w:rsidRDefault="00BF72C5" w:rsidP="00BF72C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6FD1D40B" w14:textId="77777777" w:rsidR="00BF72C5" w:rsidRPr="00B0262B" w:rsidRDefault="00BF72C5" w:rsidP="00BF72C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FC09225" w14:textId="265113C2" w:rsidR="00BF72C5" w:rsidRPr="004E0078" w:rsidRDefault="00BF72C5" w:rsidP="00BF72C5">
            <w:pPr>
              <w:widowControl/>
              <w:ind w:left="210" w:hangingChars="100" w:hanging="210"/>
              <w:rPr>
                <w:szCs w:val="21"/>
              </w:rPr>
            </w:pPr>
            <w:r w:rsidRPr="004E0078">
              <w:rPr>
                <w:rFonts w:hint="eastAsia"/>
                <w:szCs w:val="21"/>
              </w:rPr>
              <w:t>イ　偽りその他不正の行為によって保険給付を受け、又は受けようとしたとき。</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9B381DC" w14:textId="77777777" w:rsidR="00BF72C5" w:rsidRPr="00BA430E" w:rsidRDefault="00BF72C5" w:rsidP="00BF72C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7689CEC1" w14:textId="77777777" w:rsidR="00BF72C5" w:rsidRPr="00AC3C62" w:rsidRDefault="00BF72C5" w:rsidP="00BF72C5">
            <w:pPr>
              <w:jc w:val="left"/>
              <w:rPr>
                <w:sz w:val="18"/>
                <w:szCs w:val="18"/>
              </w:rPr>
            </w:pPr>
          </w:p>
        </w:tc>
      </w:tr>
      <w:tr w:rsidR="00BF72C5" w:rsidRPr="0002410B" w14:paraId="1E5EE1C9" w14:textId="77777777" w:rsidTr="00A13794">
        <w:tc>
          <w:tcPr>
            <w:tcW w:w="279" w:type="dxa"/>
            <w:tcBorders>
              <w:top w:val="single" w:sz="4" w:space="0" w:color="auto"/>
              <w:bottom w:val="nil"/>
            </w:tcBorders>
            <w:tcMar>
              <w:top w:w="0" w:type="dxa"/>
              <w:left w:w="28" w:type="dxa"/>
              <w:bottom w:w="57" w:type="dxa"/>
              <w:right w:w="28" w:type="dxa"/>
            </w:tcMar>
          </w:tcPr>
          <w:p w14:paraId="2FEA1A1C" w14:textId="10CD9501" w:rsidR="00BF72C5" w:rsidRPr="00B0262B" w:rsidRDefault="00BF72C5" w:rsidP="00BF72C5">
            <w:pPr>
              <w:jc w:val="right"/>
              <w:rPr>
                <w:szCs w:val="21"/>
              </w:rPr>
            </w:pPr>
            <w:r w:rsidRPr="00B0262B">
              <w:rPr>
                <w:rFonts w:hint="eastAsia"/>
                <w:szCs w:val="21"/>
              </w:rPr>
              <w:t>24</w:t>
            </w:r>
          </w:p>
        </w:tc>
        <w:tc>
          <w:tcPr>
            <w:tcW w:w="1276" w:type="dxa"/>
            <w:tcBorders>
              <w:top w:val="single" w:sz="4" w:space="0" w:color="auto"/>
              <w:bottom w:val="nil"/>
              <w:right w:val="single" w:sz="4" w:space="0" w:color="auto"/>
            </w:tcBorders>
            <w:tcMar>
              <w:top w:w="0" w:type="dxa"/>
              <w:left w:w="57" w:type="dxa"/>
              <w:bottom w:w="57" w:type="dxa"/>
              <w:right w:w="57" w:type="dxa"/>
            </w:tcMar>
          </w:tcPr>
          <w:p w14:paraId="42F877A4" w14:textId="1EE95AEC" w:rsidR="00BF72C5" w:rsidRPr="00B0262B" w:rsidRDefault="00BF72C5" w:rsidP="00BF72C5">
            <w:pPr>
              <w:widowControl/>
              <w:rPr>
                <w:szCs w:val="21"/>
              </w:rPr>
            </w:pPr>
            <w:r w:rsidRPr="00B0262B">
              <w:rPr>
                <w:rFonts w:hint="eastAsia"/>
                <w:szCs w:val="21"/>
              </w:rPr>
              <w:t>管理者による管理</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112B5C1" w14:textId="7F08E864" w:rsidR="00BF72C5" w:rsidRPr="00F76537" w:rsidRDefault="00BF72C5" w:rsidP="00BF72C5">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専ら当該介護老人保健施設の職務に従事する常勤の者が管理者になっていますか。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1BB15DE" w14:textId="77777777" w:rsidR="00BF72C5" w:rsidRPr="00BA430E" w:rsidRDefault="00B267A9" w:rsidP="00BF72C5">
            <w:pPr>
              <w:jc w:val="left"/>
              <w:rPr>
                <w:sz w:val="20"/>
                <w:szCs w:val="20"/>
              </w:rPr>
            </w:pPr>
            <w:sdt>
              <w:sdtPr>
                <w:rPr>
                  <w:sz w:val="20"/>
                  <w:szCs w:val="20"/>
                </w:rPr>
                <w:id w:val="-11707037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55D38B86" w14:textId="014287D2" w:rsidR="00BF72C5" w:rsidRPr="00BA430E" w:rsidRDefault="00B267A9" w:rsidP="00BF72C5">
            <w:pPr>
              <w:jc w:val="left"/>
              <w:rPr>
                <w:sz w:val="20"/>
                <w:szCs w:val="20"/>
              </w:rPr>
            </w:pPr>
            <w:sdt>
              <w:sdtPr>
                <w:rPr>
                  <w:sz w:val="20"/>
                  <w:szCs w:val="20"/>
                </w:rPr>
                <w:id w:val="-194591759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5151B158" w14:textId="77777777" w:rsidR="00BF72C5" w:rsidRPr="00AC3C62" w:rsidRDefault="00BF72C5" w:rsidP="00BF72C5">
            <w:pPr>
              <w:jc w:val="left"/>
              <w:rPr>
                <w:sz w:val="18"/>
                <w:szCs w:val="18"/>
              </w:rPr>
            </w:pPr>
            <w:r w:rsidRPr="00AC3C62">
              <w:rPr>
                <w:rFonts w:hint="eastAsia"/>
                <w:sz w:val="18"/>
                <w:szCs w:val="18"/>
              </w:rPr>
              <w:t>条例第</w:t>
            </w:r>
            <w:r w:rsidRPr="00AC3C62">
              <w:rPr>
                <w:sz w:val="18"/>
                <w:szCs w:val="18"/>
              </w:rPr>
              <w:t>26条</w:t>
            </w:r>
          </w:p>
          <w:p w14:paraId="460D553C" w14:textId="77777777" w:rsidR="00BF72C5" w:rsidRPr="00AC3C62" w:rsidRDefault="00BF72C5" w:rsidP="00BF72C5">
            <w:pPr>
              <w:jc w:val="left"/>
              <w:rPr>
                <w:sz w:val="18"/>
                <w:szCs w:val="18"/>
              </w:rPr>
            </w:pPr>
            <w:r w:rsidRPr="00AC3C62">
              <w:rPr>
                <w:rFonts w:hint="eastAsia"/>
                <w:sz w:val="18"/>
                <w:szCs w:val="18"/>
              </w:rPr>
              <w:t>平</w:t>
            </w:r>
            <w:r w:rsidRPr="00AC3C62">
              <w:rPr>
                <w:sz w:val="18"/>
                <w:szCs w:val="18"/>
              </w:rPr>
              <w:t>12老企44</w:t>
            </w:r>
          </w:p>
          <w:p w14:paraId="2F9C686D" w14:textId="088BB797" w:rsidR="00BF72C5" w:rsidRPr="00AC3C62" w:rsidRDefault="00BF72C5" w:rsidP="00BF72C5">
            <w:pPr>
              <w:jc w:val="left"/>
              <w:rPr>
                <w:sz w:val="18"/>
                <w:szCs w:val="18"/>
              </w:rPr>
            </w:pPr>
            <w:r w:rsidRPr="00AC3C62">
              <w:rPr>
                <w:rFonts w:hint="eastAsia"/>
                <w:sz w:val="18"/>
                <w:szCs w:val="18"/>
              </w:rPr>
              <w:t>第</w:t>
            </w:r>
            <w:r w:rsidRPr="00AC3C62">
              <w:rPr>
                <w:sz w:val="18"/>
                <w:szCs w:val="18"/>
              </w:rPr>
              <w:t>4の21</w:t>
            </w:r>
          </w:p>
        </w:tc>
      </w:tr>
      <w:tr w:rsidR="00BF72C5" w:rsidRPr="0002410B" w14:paraId="26E7458C" w14:textId="77777777" w:rsidTr="00A13794">
        <w:tc>
          <w:tcPr>
            <w:tcW w:w="279" w:type="dxa"/>
            <w:tcBorders>
              <w:top w:val="nil"/>
              <w:bottom w:val="single" w:sz="4" w:space="0" w:color="auto"/>
            </w:tcBorders>
            <w:tcMar>
              <w:top w:w="0" w:type="dxa"/>
              <w:left w:w="28" w:type="dxa"/>
              <w:bottom w:w="57" w:type="dxa"/>
              <w:right w:w="28" w:type="dxa"/>
            </w:tcMar>
          </w:tcPr>
          <w:p w14:paraId="39089ABC" w14:textId="77777777" w:rsidR="00BF72C5" w:rsidRPr="00B0262B" w:rsidRDefault="00BF72C5" w:rsidP="00BF72C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1A24F96A" w14:textId="77777777" w:rsidR="00BF72C5" w:rsidRPr="00B0262B" w:rsidRDefault="00BF72C5" w:rsidP="00BF72C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7810631" w14:textId="2004F5CC" w:rsidR="00BF72C5" w:rsidRPr="00F76537" w:rsidRDefault="00BF72C5" w:rsidP="00BF72C5">
            <w:pPr>
              <w:widowControl/>
              <w:ind w:left="210" w:hangingChars="100" w:hanging="210"/>
              <w:rPr>
                <w:szCs w:val="21"/>
              </w:rPr>
            </w:pPr>
            <w:r>
              <w:rPr>
                <w:rFonts w:hint="eastAsia"/>
                <w:szCs w:val="21"/>
              </w:rPr>
              <w:t xml:space="preserve">※　</w:t>
            </w:r>
            <w:r w:rsidRPr="004E0078">
              <w:rPr>
                <w:rFonts w:hint="eastAsia"/>
                <w:szCs w:val="21"/>
              </w:rPr>
              <w:t>ただし、管理者が本体施設(介護老人保健施設に限る)に従事し、当該本体介護老人保健施設の管理上支障のない場合は、他の事業所、施設等の管理者又は従業者としての職務に従事することができます。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BD73F7F" w14:textId="77777777" w:rsidR="00BF72C5" w:rsidRPr="00BA430E" w:rsidRDefault="00BF72C5" w:rsidP="00BF72C5">
            <w:pPr>
              <w:jc w:val="left"/>
              <w:rPr>
                <w:sz w:val="20"/>
                <w:szCs w:val="20"/>
              </w:rPr>
            </w:pPr>
          </w:p>
        </w:tc>
        <w:tc>
          <w:tcPr>
            <w:tcW w:w="1259" w:type="dxa"/>
            <w:vMerge/>
            <w:tcBorders>
              <w:left w:val="single" w:sz="4" w:space="0" w:color="auto"/>
              <w:bottom w:val="single" w:sz="4" w:space="0" w:color="auto"/>
            </w:tcBorders>
            <w:tcMar>
              <w:top w:w="0" w:type="dxa"/>
              <w:left w:w="28" w:type="dxa"/>
              <w:bottom w:w="57" w:type="dxa"/>
              <w:right w:w="28" w:type="dxa"/>
            </w:tcMar>
          </w:tcPr>
          <w:p w14:paraId="1BABBFBC" w14:textId="77777777" w:rsidR="00BF72C5" w:rsidRPr="00AC3C62" w:rsidRDefault="00BF72C5" w:rsidP="00BF72C5">
            <w:pPr>
              <w:jc w:val="left"/>
              <w:rPr>
                <w:sz w:val="18"/>
                <w:szCs w:val="18"/>
              </w:rPr>
            </w:pPr>
          </w:p>
        </w:tc>
      </w:tr>
      <w:tr w:rsidR="00BF72C5" w:rsidRPr="0002410B" w14:paraId="2187334C" w14:textId="77777777" w:rsidTr="00A13794">
        <w:tc>
          <w:tcPr>
            <w:tcW w:w="279" w:type="dxa"/>
            <w:tcBorders>
              <w:top w:val="single" w:sz="4" w:space="0" w:color="auto"/>
              <w:bottom w:val="nil"/>
            </w:tcBorders>
            <w:tcMar>
              <w:top w:w="0" w:type="dxa"/>
              <w:left w:w="28" w:type="dxa"/>
              <w:bottom w:w="57" w:type="dxa"/>
              <w:right w:w="28" w:type="dxa"/>
            </w:tcMar>
          </w:tcPr>
          <w:p w14:paraId="1163D2D2" w14:textId="7C139880" w:rsidR="00BF72C5" w:rsidRPr="00B0262B" w:rsidRDefault="00BF72C5" w:rsidP="00BF72C5">
            <w:pPr>
              <w:jc w:val="right"/>
              <w:rPr>
                <w:szCs w:val="21"/>
              </w:rPr>
            </w:pPr>
            <w:r w:rsidRPr="00B0262B">
              <w:rPr>
                <w:rFonts w:hint="eastAsia"/>
                <w:szCs w:val="21"/>
              </w:rPr>
              <w:t>25</w:t>
            </w:r>
          </w:p>
        </w:tc>
        <w:tc>
          <w:tcPr>
            <w:tcW w:w="1276" w:type="dxa"/>
            <w:tcBorders>
              <w:top w:val="single" w:sz="4" w:space="0" w:color="auto"/>
              <w:bottom w:val="nil"/>
              <w:right w:val="single" w:sz="4" w:space="0" w:color="auto"/>
            </w:tcBorders>
            <w:tcMar>
              <w:top w:w="0" w:type="dxa"/>
              <w:left w:w="57" w:type="dxa"/>
              <w:bottom w:w="57" w:type="dxa"/>
              <w:right w:w="57" w:type="dxa"/>
            </w:tcMar>
          </w:tcPr>
          <w:p w14:paraId="3D9B764A" w14:textId="50FEB577" w:rsidR="00BF72C5" w:rsidRPr="00B0262B" w:rsidRDefault="00BF72C5" w:rsidP="00BF72C5">
            <w:pPr>
              <w:widowControl/>
              <w:rPr>
                <w:szCs w:val="21"/>
              </w:rPr>
            </w:pPr>
            <w:r w:rsidRPr="00B0262B">
              <w:rPr>
                <w:rFonts w:hint="eastAsia"/>
                <w:szCs w:val="21"/>
              </w:rPr>
              <w:t>管理者の責務</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015D0F9" w14:textId="0D066A27" w:rsidR="00BF72C5" w:rsidRPr="00F76537"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管理者は、当該介護老人保健施設の従業者の管理、業務の実施状況の把握その他の管理を一元的に行っていますか。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A86B73" w14:textId="77777777" w:rsidR="00BF72C5" w:rsidRPr="00BA430E" w:rsidRDefault="00B267A9" w:rsidP="00BF72C5">
            <w:pPr>
              <w:jc w:val="left"/>
              <w:rPr>
                <w:sz w:val="20"/>
                <w:szCs w:val="20"/>
              </w:rPr>
            </w:pPr>
            <w:sdt>
              <w:sdtPr>
                <w:rPr>
                  <w:sz w:val="20"/>
                  <w:szCs w:val="20"/>
                </w:rPr>
                <w:id w:val="214014707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2FFE9D00" w14:textId="072F094D" w:rsidR="00BF72C5" w:rsidRPr="00BA430E" w:rsidRDefault="00B267A9" w:rsidP="00BF72C5">
            <w:pPr>
              <w:jc w:val="left"/>
              <w:rPr>
                <w:sz w:val="20"/>
                <w:szCs w:val="20"/>
              </w:rPr>
            </w:pPr>
            <w:sdt>
              <w:sdtPr>
                <w:rPr>
                  <w:sz w:val="20"/>
                  <w:szCs w:val="20"/>
                </w:rPr>
                <w:id w:val="-72337112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5D9D9D9" w14:textId="153815BE" w:rsidR="00BF72C5" w:rsidRPr="00AC3C62" w:rsidRDefault="00BF72C5" w:rsidP="00BF72C5">
            <w:pPr>
              <w:widowControl/>
              <w:jc w:val="left"/>
              <w:rPr>
                <w:sz w:val="18"/>
                <w:szCs w:val="18"/>
              </w:rPr>
            </w:pPr>
            <w:r w:rsidRPr="00AC3C62">
              <w:rPr>
                <w:rFonts w:hint="eastAsia"/>
                <w:sz w:val="18"/>
                <w:szCs w:val="18"/>
              </w:rPr>
              <w:t>条例第27条</w:t>
            </w:r>
            <w:r w:rsidRPr="00AC3C62">
              <w:rPr>
                <w:rFonts w:hint="eastAsia"/>
                <w:sz w:val="18"/>
                <w:szCs w:val="18"/>
              </w:rPr>
              <w:br/>
              <w:t>第1項</w:t>
            </w:r>
          </w:p>
        </w:tc>
      </w:tr>
      <w:tr w:rsidR="00BF72C5" w:rsidRPr="0002410B" w14:paraId="4CF71345" w14:textId="77777777" w:rsidTr="00A13794">
        <w:tc>
          <w:tcPr>
            <w:tcW w:w="279" w:type="dxa"/>
            <w:tcBorders>
              <w:top w:val="nil"/>
              <w:bottom w:val="single" w:sz="4" w:space="0" w:color="auto"/>
            </w:tcBorders>
            <w:tcMar>
              <w:top w:w="0" w:type="dxa"/>
              <w:left w:w="28" w:type="dxa"/>
              <w:bottom w:w="57" w:type="dxa"/>
              <w:right w:w="28" w:type="dxa"/>
            </w:tcMar>
          </w:tcPr>
          <w:p w14:paraId="5AC7BFCD" w14:textId="77777777" w:rsidR="00BF72C5" w:rsidRPr="00B0262B" w:rsidRDefault="00BF72C5" w:rsidP="00BF72C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3C160978"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4760CF2" w14:textId="73D67A39" w:rsidR="00BF72C5" w:rsidRPr="00F76537"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管理者は、従業者に「運営に関する基準」を遵守させるために必要な指揮命令を行っていますか。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B13CBD2" w14:textId="77777777" w:rsidR="00BF72C5" w:rsidRPr="00BA430E" w:rsidRDefault="00B267A9" w:rsidP="00BF72C5">
            <w:pPr>
              <w:jc w:val="left"/>
              <w:rPr>
                <w:sz w:val="20"/>
                <w:szCs w:val="20"/>
              </w:rPr>
            </w:pPr>
            <w:sdt>
              <w:sdtPr>
                <w:rPr>
                  <w:sz w:val="20"/>
                  <w:szCs w:val="20"/>
                </w:rPr>
                <w:id w:val="-171210564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2FDB7D47" w14:textId="017F0CA3" w:rsidR="00BF72C5" w:rsidRPr="00BA430E" w:rsidRDefault="00B267A9" w:rsidP="00BF72C5">
            <w:pPr>
              <w:jc w:val="left"/>
              <w:rPr>
                <w:sz w:val="20"/>
                <w:szCs w:val="20"/>
              </w:rPr>
            </w:pPr>
            <w:sdt>
              <w:sdtPr>
                <w:rPr>
                  <w:sz w:val="20"/>
                  <w:szCs w:val="20"/>
                </w:rPr>
                <w:id w:val="-71033629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261CCB6" w14:textId="07706F8E" w:rsidR="00BF72C5" w:rsidRPr="00AC3C62" w:rsidRDefault="00BF72C5" w:rsidP="00BF72C5">
            <w:pPr>
              <w:widowControl/>
              <w:jc w:val="left"/>
              <w:rPr>
                <w:sz w:val="18"/>
                <w:szCs w:val="18"/>
              </w:rPr>
            </w:pPr>
            <w:r w:rsidRPr="00AC3C62">
              <w:rPr>
                <w:rFonts w:hint="eastAsia"/>
                <w:sz w:val="18"/>
                <w:szCs w:val="18"/>
              </w:rPr>
              <w:t>条例第27条</w:t>
            </w:r>
            <w:r w:rsidRPr="00AC3C62">
              <w:rPr>
                <w:rFonts w:hint="eastAsia"/>
                <w:sz w:val="18"/>
                <w:szCs w:val="18"/>
              </w:rPr>
              <w:br/>
              <w:t>第2項</w:t>
            </w:r>
            <w:r w:rsidRPr="00AC3C62">
              <w:rPr>
                <w:rFonts w:hint="eastAsia"/>
                <w:sz w:val="18"/>
                <w:szCs w:val="18"/>
              </w:rPr>
              <w:br/>
              <w:t>平12老企44</w:t>
            </w:r>
            <w:r w:rsidRPr="00AC3C62">
              <w:rPr>
                <w:rFonts w:hint="eastAsia"/>
                <w:sz w:val="18"/>
                <w:szCs w:val="18"/>
              </w:rPr>
              <w:br/>
              <w:t>第4の22</w:t>
            </w:r>
          </w:p>
        </w:tc>
      </w:tr>
      <w:tr w:rsidR="00BF72C5" w:rsidRPr="0002410B" w14:paraId="61F45F4D" w14:textId="77777777" w:rsidTr="00A13794">
        <w:tc>
          <w:tcPr>
            <w:tcW w:w="279" w:type="dxa"/>
            <w:vMerge w:val="restart"/>
            <w:tcBorders>
              <w:top w:val="single" w:sz="4" w:space="0" w:color="auto"/>
            </w:tcBorders>
            <w:tcMar>
              <w:top w:w="0" w:type="dxa"/>
              <w:left w:w="28" w:type="dxa"/>
              <w:bottom w:w="57" w:type="dxa"/>
              <w:right w:w="28" w:type="dxa"/>
            </w:tcMar>
          </w:tcPr>
          <w:p w14:paraId="3DAB1DE6" w14:textId="64AA7AE1" w:rsidR="00BF72C5" w:rsidRPr="00B0262B" w:rsidRDefault="00BF72C5" w:rsidP="00BF72C5">
            <w:pPr>
              <w:jc w:val="right"/>
              <w:rPr>
                <w:szCs w:val="21"/>
              </w:rPr>
            </w:pPr>
            <w:r w:rsidRPr="00B0262B">
              <w:rPr>
                <w:rFonts w:hint="eastAsia"/>
                <w:szCs w:val="21"/>
              </w:rPr>
              <w:t>26</w:t>
            </w:r>
          </w:p>
        </w:tc>
        <w:tc>
          <w:tcPr>
            <w:tcW w:w="1276" w:type="dxa"/>
            <w:vMerge w:val="restart"/>
            <w:tcBorders>
              <w:top w:val="single" w:sz="4" w:space="0" w:color="auto"/>
              <w:right w:val="single" w:sz="4" w:space="0" w:color="auto"/>
            </w:tcBorders>
            <w:tcMar>
              <w:top w:w="0" w:type="dxa"/>
              <w:left w:w="57" w:type="dxa"/>
              <w:bottom w:w="57" w:type="dxa"/>
              <w:right w:w="57" w:type="dxa"/>
            </w:tcMar>
          </w:tcPr>
          <w:p w14:paraId="68A6E69B" w14:textId="71A03196" w:rsidR="00BF72C5" w:rsidRPr="00B0262B" w:rsidRDefault="00BF72C5" w:rsidP="00BF72C5">
            <w:pPr>
              <w:widowControl/>
              <w:rPr>
                <w:szCs w:val="21"/>
              </w:rPr>
            </w:pPr>
            <w:r w:rsidRPr="00B0262B">
              <w:rPr>
                <w:rFonts w:hint="eastAsia"/>
                <w:szCs w:val="21"/>
              </w:rPr>
              <w:t>計画担当介護支援専門員の責務</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5E9B148" w14:textId="2E4838EA" w:rsidR="00BF72C5" w:rsidRPr="00F76537" w:rsidRDefault="00BF72C5" w:rsidP="00BF72C5">
            <w:pPr>
              <w:widowControl/>
              <w:ind w:firstLineChars="100" w:firstLine="210"/>
              <w:rPr>
                <w:szCs w:val="21"/>
              </w:rPr>
            </w:pPr>
            <w:r w:rsidRPr="004E0078">
              <w:rPr>
                <w:rFonts w:hint="eastAsia"/>
                <w:szCs w:val="21"/>
              </w:rPr>
              <w:t>計画担当介護支援専門員は、「13 施設サービス計画の作成」に掲げる業務のほか、次に掲げる業務を行っていますか。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143035A" w14:textId="77777777" w:rsidR="00BF72C5" w:rsidRPr="00BA430E" w:rsidRDefault="00BF72C5" w:rsidP="00BF72C5">
            <w:pPr>
              <w:jc w:val="left"/>
              <w:rPr>
                <w:sz w:val="20"/>
                <w:szCs w:val="20"/>
              </w:rPr>
            </w:pPr>
          </w:p>
        </w:tc>
        <w:tc>
          <w:tcPr>
            <w:tcW w:w="1259" w:type="dxa"/>
            <w:tcBorders>
              <w:top w:val="single" w:sz="4" w:space="0" w:color="auto"/>
              <w:left w:val="single" w:sz="4" w:space="0" w:color="auto"/>
              <w:bottom w:val="nil"/>
            </w:tcBorders>
            <w:tcMar>
              <w:top w:w="0" w:type="dxa"/>
              <w:left w:w="28" w:type="dxa"/>
              <w:bottom w:w="57" w:type="dxa"/>
              <w:right w:w="28" w:type="dxa"/>
            </w:tcMar>
          </w:tcPr>
          <w:p w14:paraId="12E478A0" w14:textId="7C891A93" w:rsidR="00BF72C5" w:rsidRPr="00AC3C62" w:rsidRDefault="00BF72C5" w:rsidP="00BF72C5">
            <w:pPr>
              <w:widowControl/>
              <w:jc w:val="left"/>
              <w:rPr>
                <w:sz w:val="18"/>
                <w:szCs w:val="18"/>
              </w:rPr>
            </w:pPr>
            <w:r w:rsidRPr="00AC3C62">
              <w:rPr>
                <w:rFonts w:hint="eastAsia"/>
                <w:sz w:val="18"/>
                <w:szCs w:val="18"/>
              </w:rPr>
              <w:t>条例第28条</w:t>
            </w:r>
          </w:p>
        </w:tc>
      </w:tr>
      <w:tr w:rsidR="00BF72C5" w:rsidRPr="0002410B" w14:paraId="7F0A6943" w14:textId="77777777" w:rsidTr="00A13794">
        <w:tc>
          <w:tcPr>
            <w:tcW w:w="279" w:type="dxa"/>
            <w:vMerge/>
            <w:tcBorders>
              <w:bottom w:val="nil"/>
            </w:tcBorders>
            <w:tcMar>
              <w:top w:w="0" w:type="dxa"/>
              <w:left w:w="28" w:type="dxa"/>
              <w:bottom w:w="57" w:type="dxa"/>
              <w:right w:w="28" w:type="dxa"/>
            </w:tcMar>
          </w:tcPr>
          <w:p w14:paraId="76F8EA41" w14:textId="77777777" w:rsidR="00BF72C5" w:rsidRPr="00B0262B" w:rsidRDefault="00BF72C5" w:rsidP="00BF72C5">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463FC549"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7805D29" w14:textId="4DA6E189" w:rsidR="00BF72C5" w:rsidRPr="0090573F" w:rsidRDefault="00BF72C5" w:rsidP="00BF72C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①</w:t>
            </w:r>
            <w:r w:rsidRPr="004E0078">
              <w:rPr>
                <w:rFonts w:ascii="ＭＳ ゴシック" w:eastAsia="ＭＳ ゴシック" w:hAnsi="ＭＳ ゴシック" w:hint="eastAsia"/>
                <w:b/>
                <w:bCs/>
                <w:szCs w:val="21"/>
              </w:rPr>
              <w:t xml:space="preserve">　入所申込者の入所に際し、その者に係る居宅介護支援事業者に対する照会等により、その者の心身の状況、生活歴、病歴、指定居宅サービス等の利用状況等を把握していますか。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A31F361" w14:textId="77777777" w:rsidR="00BF72C5" w:rsidRPr="00BA430E" w:rsidRDefault="00B267A9" w:rsidP="00BF72C5">
            <w:pPr>
              <w:jc w:val="left"/>
              <w:rPr>
                <w:sz w:val="20"/>
                <w:szCs w:val="20"/>
              </w:rPr>
            </w:pPr>
            <w:sdt>
              <w:sdtPr>
                <w:rPr>
                  <w:sz w:val="20"/>
                  <w:szCs w:val="20"/>
                </w:rPr>
                <w:id w:val="51959349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3282A6FE" w14:textId="2952AFD9" w:rsidR="00BF72C5" w:rsidRPr="00BA430E" w:rsidRDefault="00B267A9" w:rsidP="00BF72C5">
            <w:pPr>
              <w:jc w:val="left"/>
              <w:rPr>
                <w:sz w:val="20"/>
                <w:szCs w:val="20"/>
              </w:rPr>
            </w:pPr>
            <w:sdt>
              <w:sdtPr>
                <w:rPr>
                  <w:sz w:val="20"/>
                  <w:szCs w:val="20"/>
                </w:rPr>
                <w:id w:val="114585878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94D217C" w14:textId="220B9181" w:rsidR="00BF72C5" w:rsidRPr="00AC3C62" w:rsidRDefault="00BF72C5" w:rsidP="00BF72C5">
            <w:pPr>
              <w:widowControl/>
              <w:jc w:val="left"/>
              <w:rPr>
                <w:sz w:val="18"/>
                <w:szCs w:val="18"/>
              </w:rPr>
            </w:pPr>
            <w:r w:rsidRPr="00AC3C62">
              <w:rPr>
                <w:rFonts w:hint="eastAsia"/>
                <w:sz w:val="18"/>
                <w:szCs w:val="18"/>
              </w:rPr>
              <w:t>条例第28条</w:t>
            </w:r>
            <w:r w:rsidRPr="00AC3C62">
              <w:rPr>
                <w:rFonts w:hint="eastAsia"/>
                <w:sz w:val="18"/>
                <w:szCs w:val="18"/>
              </w:rPr>
              <w:br/>
              <w:t>第1号</w:t>
            </w:r>
          </w:p>
        </w:tc>
      </w:tr>
      <w:tr w:rsidR="00BF72C5" w:rsidRPr="0002410B" w14:paraId="2F399361" w14:textId="77777777" w:rsidTr="00A13794">
        <w:tc>
          <w:tcPr>
            <w:tcW w:w="279" w:type="dxa"/>
            <w:tcBorders>
              <w:top w:val="nil"/>
              <w:bottom w:val="nil"/>
            </w:tcBorders>
            <w:tcMar>
              <w:top w:w="0" w:type="dxa"/>
              <w:left w:w="28" w:type="dxa"/>
              <w:bottom w:w="57" w:type="dxa"/>
              <w:right w:w="28" w:type="dxa"/>
            </w:tcMar>
          </w:tcPr>
          <w:p w14:paraId="4D7519AA"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0665F02"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25797D0" w14:textId="0A87F5C0" w:rsidR="00BF72C5" w:rsidRPr="0090573F" w:rsidRDefault="00BF72C5" w:rsidP="00BF72C5">
            <w:pPr>
              <w:widowControl/>
              <w:ind w:left="210" w:hangingChars="100" w:hanging="210"/>
              <w:rPr>
                <w:rFonts w:ascii="ＭＳ ゴシック" w:eastAsia="ＭＳ ゴシック" w:hAnsi="ＭＳ ゴシック"/>
                <w:b/>
                <w:bCs/>
                <w:szCs w:val="21"/>
              </w:rPr>
            </w:pPr>
            <w:r>
              <w:rPr>
                <w:rFonts w:ascii="Segoe UI Symbol" w:eastAsia="ＭＳ ゴシック" w:hAnsi="Segoe UI Symbol" w:cs="Segoe UI Symbol" w:hint="eastAsia"/>
                <w:bCs/>
                <w:szCs w:val="21"/>
              </w:rPr>
              <w:t>②</w:t>
            </w:r>
            <w:r w:rsidRPr="004E0078">
              <w:rPr>
                <w:rFonts w:ascii="ＭＳ ゴシック" w:eastAsia="ＭＳ ゴシック" w:hAnsi="ＭＳ ゴシック" w:hint="eastAsia"/>
                <w:b/>
                <w:bCs/>
                <w:szCs w:val="21"/>
              </w:rPr>
              <w:t xml:space="preserve">　入所者の心身の状況、その置かれている環境等に照らし、その者が居宅において日常生活を営むことができるかどうかについて定期的に検討し、その内容等を記録していますか。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37B52C4" w14:textId="77777777" w:rsidR="00BF72C5" w:rsidRPr="00BA430E" w:rsidRDefault="00B267A9" w:rsidP="00BF72C5">
            <w:pPr>
              <w:jc w:val="left"/>
              <w:rPr>
                <w:sz w:val="20"/>
                <w:szCs w:val="20"/>
              </w:rPr>
            </w:pPr>
            <w:sdt>
              <w:sdtPr>
                <w:rPr>
                  <w:sz w:val="20"/>
                  <w:szCs w:val="20"/>
                </w:rPr>
                <w:id w:val="-214071357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4567AFFF" w14:textId="2D22D603" w:rsidR="00BF72C5" w:rsidRPr="00BA430E" w:rsidRDefault="00B267A9" w:rsidP="00BF72C5">
            <w:pPr>
              <w:jc w:val="left"/>
              <w:rPr>
                <w:sz w:val="20"/>
                <w:szCs w:val="20"/>
              </w:rPr>
            </w:pPr>
            <w:sdt>
              <w:sdtPr>
                <w:rPr>
                  <w:sz w:val="20"/>
                  <w:szCs w:val="20"/>
                </w:rPr>
                <w:id w:val="-32421106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5D7B4A3" w14:textId="1F67475B" w:rsidR="00BF72C5" w:rsidRPr="00AC3C62" w:rsidRDefault="00BF72C5" w:rsidP="00BF72C5">
            <w:pPr>
              <w:widowControl/>
              <w:jc w:val="left"/>
              <w:rPr>
                <w:sz w:val="18"/>
                <w:szCs w:val="18"/>
              </w:rPr>
            </w:pPr>
            <w:r w:rsidRPr="00AC3C62">
              <w:rPr>
                <w:rFonts w:hint="eastAsia"/>
                <w:sz w:val="18"/>
                <w:szCs w:val="18"/>
              </w:rPr>
              <w:t>条例第28</w:t>
            </w:r>
            <w:r w:rsidRPr="00AC3C62">
              <w:rPr>
                <w:rFonts w:hint="eastAsia"/>
                <w:sz w:val="18"/>
                <w:szCs w:val="18"/>
              </w:rPr>
              <w:br/>
              <w:t>第2号</w:t>
            </w:r>
          </w:p>
        </w:tc>
      </w:tr>
      <w:tr w:rsidR="00BF72C5" w:rsidRPr="0002410B" w14:paraId="3C18EBF4" w14:textId="77777777" w:rsidTr="00A13794">
        <w:tc>
          <w:tcPr>
            <w:tcW w:w="279" w:type="dxa"/>
            <w:tcBorders>
              <w:top w:val="nil"/>
              <w:bottom w:val="nil"/>
            </w:tcBorders>
            <w:tcMar>
              <w:top w:w="0" w:type="dxa"/>
              <w:left w:w="28" w:type="dxa"/>
              <w:bottom w:w="57" w:type="dxa"/>
              <w:right w:w="28" w:type="dxa"/>
            </w:tcMar>
          </w:tcPr>
          <w:p w14:paraId="4ED7B2A0"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3EC7B6B"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24782CC" w14:textId="51183F96" w:rsidR="00BF72C5" w:rsidRPr="0090573F" w:rsidRDefault="00BF72C5" w:rsidP="00BF72C5">
            <w:pPr>
              <w:widowControl/>
              <w:ind w:left="210" w:hangingChars="100" w:hanging="210"/>
              <w:rPr>
                <w:rFonts w:ascii="ＭＳ ゴシック" w:eastAsia="ＭＳ ゴシック" w:hAnsi="ＭＳ ゴシック"/>
                <w:b/>
                <w:bCs/>
                <w:szCs w:val="21"/>
              </w:rPr>
            </w:pPr>
            <w:r>
              <w:rPr>
                <w:rFonts w:ascii="Segoe UI Symbol" w:eastAsia="ＭＳ ゴシック" w:hAnsi="Segoe UI Symbol" w:cs="Segoe UI Symbol" w:hint="eastAsia"/>
                <w:bCs/>
                <w:szCs w:val="21"/>
              </w:rPr>
              <w:t>③</w:t>
            </w:r>
            <w:r w:rsidRPr="004E0078">
              <w:rPr>
                <w:rFonts w:ascii="ＭＳ ゴシック" w:eastAsia="ＭＳ ゴシック" w:hAnsi="ＭＳ ゴシック" w:hint="eastAsia"/>
                <w:b/>
                <w:bCs/>
                <w:szCs w:val="21"/>
              </w:rPr>
              <w:t xml:space="preserve">　入所者の退所に際し、居宅サービス計画の作成等の援助に資するため、居宅介護支援事業者に対して情報を提供するほか、保健医療サービス又は福祉サービスを提供する者と密接に連携していますか。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230748A" w14:textId="77777777" w:rsidR="00BF72C5" w:rsidRPr="00BA430E" w:rsidRDefault="00B267A9" w:rsidP="00BF72C5">
            <w:pPr>
              <w:jc w:val="left"/>
              <w:rPr>
                <w:sz w:val="20"/>
                <w:szCs w:val="20"/>
              </w:rPr>
            </w:pPr>
            <w:sdt>
              <w:sdtPr>
                <w:rPr>
                  <w:sz w:val="20"/>
                  <w:szCs w:val="20"/>
                </w:rPr>
                <w:id w:val="47688126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6C71BE86" w14:textId="17F389BB" w:rsidR="00BF72C5" w:rsidRPr="00BA430E" w:rsidRDefault="00B267A9" w:rsidP="00BF72C5">
            <w:pPr>
              <w:jc w:val="left"/>
              <w:rPr>
                <w:sz w:val="20"/>
                <w:szCs w:val="20"/>
              </w:rPr>
            </w:pPr>
            <w:sdt>
              <w:sdtPr>
                <w:rPr>
                  <w:sz w:val="20"/>
                  <w:szCs w:val="20"/>
                </w:rPr>
                <w:id w:val="-150180915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2A70287" w14:textId="12DDF9CB" w:rsidR="00BF72C5" w:rsidRPr="00AC3C62" w:rsidRDefault="00BF72C5" w:rsidP="00BF72C5">
            <w:pPr>
              <w:widowControl/>
              <w:jc w:val="left"/>
              <w:rPr>
                <w:sz w:val="18"/>
                <w:szCs w:val="18"/>
              </w:rPr>
            </w:pPr>
            <w:r w:rsidRPr="00AC3C62">
              <w:rPr>
                <w:rFonts w:hint="eastAsia"/>
                <w:sz w:val="18"/>
                <w:szCs w:val="18"/>
              </w:rPr>
              <w:t>条例第28条</w:t>
            </w:r>
            <w:r w:rsidRPr="00AC3C62">
              <w:rPr>
                <w:rFonts w:hint="eastAsia"/>
                <w:sz w:val="18"/>
                <w:szCs w:val="18"/>
              </w:rPr>
              <w:br/>
              <w:t>第3号</w:t>
            </w:r>
          </w:p>
        </w:tc>
      </w:tr>
      <w:tr w:rsidR="00BF72C5" w:rsidRPr="0002410B" w14:paraId="513426A1" w14:textId="77777777" w:rsidTr="00A13794">
        <w:tc>
          <w:tcPr>
            <w:tcW w:w="279" w:type="dxa"/>
            <w:tcBorders>
              <w:top w:val="nil"/>
              <w:bottom w:val="nil"/>
            </w:tcBorders>
            <w:tcMar>
              <w:top w:w="0" w:type="dxa"/>
              <w:left w:w="28" w:type="dxa"/>
              <w:bottom w:w="57" w:type="dxa"/>
              <w:right w:w="28" w:type="dxa"/>
            </w:tcMar>
          </w:tcPr>
          <w:p w14:paraId="2320D399"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D6253E6"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03964B1" w14:textId="727DFA30" w:rsidR="00BF72C5" w:rsidRPr="0090573F" w:rsidRDefault="00BF72C5" w:rsidP="00BF72C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④</w:t>
            </w:r>
            <w:r w:rsidRPr="004E0078">
              <w:rPr>
                <w:rFonts w:ascii="ＭＳ ゴシック" w:eastAsia="ＭＳ ゴシック" w:hAnsi="ＭＳ ゴシック" w:hint="eastAsia"/>
                <w:bCs/>
                <w:szCs w:val="21"/>
              </w:rPr>
              <w:t xml:space="preserve">　</w:t>
            </w:r>
            <w:r w:rsidRPr="004E0078">
              <w:rPr>
                <w:rFonts w:ascii="ＭＳ ゴシック" w:eastAsia="ＭＳ ゴシック" w:hAnsi="ＭＳ ゴシック" w:hint="eastAsia"/>
                <w:b/>
                <w:bCs/>
                <w:szCs w:val="21"/>
              </w:rPr>
              <w:t>介護保健施設サービスに対する入所者からの苦情の内容等を記録していますか。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EAB1DDC" w14:textId="77777777" w:rsidR="00BF72C5" w:rsidRPr="00BA430E" w:rsidRDefault="00B267A9" w:rsidP="00BF72C5">
            <w:pPr>
              <w:jc w:val="left"/>
              <w:rPr>
                <w:sz w:val="20"/>
                <w:szCs w:val="20"/>
              </w:rPr>
            </w:pPr>
            <w:sdt>
              <w:sdtPr>
                <w:rPr>
                  <w:sz w:val="20"/>
                  <w:szCs w:val="20"/>
                </w:rPr>
                <w:id w:val="-68197784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34D88E61" w14:textId="65A56E9D" w:rsidR="00BF72C5" w:rsidRPr="00BA430E" w:rsidRDefault="00B267A9" w:rsidP="00BF72C5">
            <w:pPr>
              <w:jc w:val="left"/>
              <w:rPr>
                <w:sz w:val="20"/>
                <w:szCs w:val="20"/>
              </w:rPr>
            </w:pPr>
            <w:sdt>
              <w:sdtPr>
                <w:rPr>
                  <w:sz w:val="20"/>
                  <w:szCs w:val="20"/>
                </w:rPr>
                <w:id w:val="103407375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2DADBEE" w14:textId="012362E3" w:rsidR="00BF72C5" w:rsidRPr="00AC3C62" w:rsidRDefault="00BF72C5" w:rsidP="00BF72C5">
            <w:pPr>
              <w:widowControl/>
              <w:jc w:val="left"/>
              <w:rPr>
                <w:sz w:val="18"/>
                <w:szCs w:val="18"/>
              </w:rPr>
            </w:pPr>
            <w:r w:rsidRPr="00AC3C62">
              <w:rPr>
                <w:rFonts w:hint="eastAsia"/>
                <w:sz w:val="18"/>
                <w:szCs w:val="18"/>
              </w:rPr>
              <w:t>条例第28条</w:t>
            </w:r>
            <w:r w:rsidRPr="00AC3C62">
              <w:rPr>
                <w:rFonts w:hint="eastAsia"/>
                <w:sz w:val="18"/>
                <w:szCs w:val="18"/>
              </w:rPr>
              <w:br/>
              <w:t>第4号</w:t>
            </w:r>
          </w:p>
        </w:tc>
      </w:tr>
      <w:tr w:rsidR="00BF72C5" w:rsidRPr="0002410B" w14:paraId="1FE86586" w14:textId="77777777" w:rsidTr="00A13794">
        <w:tc>
          <w:tcPr>
            <w:tcW w:w="279" w:type="dxa"/>
            <w:tcBorders>
              <w:top w:val="nil"/>
              <w:bottom w:val="single" w:sz="4" w:space="0" w:color="auto"/>
            </w:tcBorders>
            <w:tcMar>
              <w:top w:w="0" w:type="dxa"/>
              <w:left w:w="28" w:type="dxa"/>
              <w:bottom w:w="57" w:type="dxa"/>
              <w:right w:w="28" w:type="dxa"/>
            </w:tcMar>
          </w:tcPr>
          <w:p w14:paraId="58BAE15A" w14:textId="77777777" w:rsidR="00BF72C5" w:rsidRPr="00B0262B" w:rsidRDefault="00BF72C5" w:rsidP="00BF72C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146424FF" w14:textId="77777777" w:rsidR="00BF72C5" w:rsidRPr="00B0262B" w:rsidRDefault="00BF72C5" w:rsidP="00BF72C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0EC024F" w14:textId="1D2FF2D3" w:rsidR="00BF72C5" w:rsidRPr="0090573F" w:rsidRDefault="00BF72C5" w:rsidP="00BF72C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⑤</w:t>
            </w:r>
            <w:r w:rsidRPr="004E0078">
              <w:rPr>
                <w:rFonts w:ascii="ＭＳ ゴシック" w:eastAsia="ＭＳ ゴシック" w:hAnsi="ＭＳ ゴシック" w:hint="eastAsia"/>
                <w:b/>
                <w:bCs/>
                <w:szCs w:val="21"/>
              </w:rPr>
              <w:t xml:space="preserve">　入所者に対する介護保健施設サービスの提供による事故の状況及び事故に際して採った処置について記録していますか。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F7A04B5" w14:textId="77777777" w:rsidR="00BF72C5" w:rsidRPr="00BA430E" w:rsidRDefault="00B267A9" w:rsidP="00BF72C5">
            <w:pPr>
              <w:jc w:val="left"/>
              <w:rPr>
                <w:sz w:val="20"/>
                <w:szCs w:val="20"/>
              </w:rPr>
            </w:pPr>
            <w:sdt>
              <w:sdtPr>
                <w:rPr>
                  <w:sz w:val="20"/>
                  <w:szCs w:val="20"/>
                </w:rPr>
                <w:id w:val="141211950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592168F7" w14:textId="27136102" w:rsidR="00BF72C5" w:rsidRPr="00BA430E" w:rsidRDefault="00B267A9" w:rsidP="00BF72C5">
            <w:pPr>
              <w:jc w:val="left"/>
              <w:rPr>
                <w:sz w:val="20"/>
                <w:szCs w:val="20"/>
              </w:rPr>
            </w:pPr>
            <w:sdt>
              <w:sdtPr>
                <w:rPr>
                  <w:sz w:val="20"/>
                  <w:szCs w:val="20"/>
                </w:rPr>
                <w:id w:val="1378737188"/>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71C4A485" w14:textId="6600E247" w:rsidR="00BF72C5" w:rsidRPr="00AC3C62" w:rsidRDefault="00BF72C5" w:rsidP="00BF72C5">
            <w:pPr>
              <w:widowControl/>
              <w:jc w:val="left"/>
              <w:rPr>
                <w:sz w:val="18"/>
                <w:szCs w:val="18"/>
              </w:rPr>
            </w:pPr>
            <w:r w:rsidRPr="00AC3C62">
              <w:rPr>
                <w:rFonts w:hint="eastAsia"/>
                <w:sz w:val="18"/>
                <w:szCs w:val="18"/>
              </w:rPr>
              <w:t>条例第28条</w:t>
            </w:r>
            <w:r w:rsidRPr="00AC3C62">
              <w:rPr>
                <w:rFonts w:hint="eastAsia"/>
                <w:sz w:val="18"/>
                <w:szCs w:val="18"/>
              </w:rPr>
              <w:br/>
              <w:t>第5号</w:t>
            </w:r>
          </w:p>
        </w:tc>
      </w:tr>
      <w:tr w:rsidR="00BF72C5" w:rsidRPr="0002410B" w14:paraId="6E4E5B75" w14:textId="77777777" w:rsidTr="00A13794">
        <w:tc>
          <w:tcPr>
            <w:tcW w:w="279" w:type="dxa"/>
            <w:tcBorders>
              <w:top w:val="single" w:sz="4" w:space="0" w:color="auto"/>
              <w:bottom w:val="nil"/>
            </w:tcBorders>
            <w:tcMar>
              <w:top w:w="0" w:type="dxa"/>
              <w:left w:w="28" w:type="dxa"/>
              <w:bottom w:w="57" w:type="dxa"/>
              <w:right w:w="28" w:type="dxa"/>
            </w:tcMar>
          </w:tcPr>
          <w:p w14:paraId="318B8C0A" w14:textId="445F5F4A" w:rsidR="00BF72C5" w:rsidRPr="00B0262B" w:rsidRDefault="00BF72C5" w:rsidP="00BF72C5">
            <w:pPr>
              <w:jc w:val="right"/>
              <w:rPr>
                <w:szCs w:val="21"/>
              </w:rPr>
            </w:pPr>
            <w:r w:rsidRPr="00B0262B">
              <w:rPr>
                <w:rFonts w:hint="eastAsia"/>
                <w:szCs w:val="21"/>
              </w:rPr>
              <w:lastRenderedPageBreak/>
              <w:t>27</w:t>
            </w:r>
          </w:p>
        </w:tc>
        <w:tc>
          <w:tcPr>
            <w:tcW w:w="1276" w:type="dxa"/>
            <w:tcBorders>
              <w:top w:val="single" w:sz="4" w:space="0" w:color="auto"/>
              <w:bottom w:val="nil"/>
              <w:right w:val="single" w:sz="4" w:space="0" w:color="auto"/>
            </w:tcBorders>
            <w:tcMar>
              <w:top w:w="0" w:type="dxa"/>
              <w:left w:w="57" w:type="dxa"/>
              <w:bottom w:w="57" w:type="dxa"/>
              <w:right w:w="57" w:type="dxa"/>
            </w:tcMar>
          </w:tcPr>
          <w:p w14:paraId="5188249D" w14:textId="2E556E4C" w:rsidR="00BF72C5" w:rsidRPr="00B0262B" w:rsidRDefault="00BF72C5" w:rsidP="00BF72C5">
            <w:pPr>
              <w:widowControl/>
              <w:rPr>
                <w:szCs w:val="21"/>
              </w:rPr>
            </w:pPr>
            <w:r w:rsidRPr="00B0262B">
              <w:rPr>
                <w:rFonts w:hint="eastAsia"/>
                <w:szCs w:val="21"/>
              </w:rPr>
              <w:t>運営規程</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EF171BA" w14:textId="18CCEB15" w:rsidR="00BF72C5" w:rsidRPr="0090573F" w:rsidRDefault="00BF72C5" w:rsidP="005A7F9D">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次に掲げる施設の運営についての重要事項に関する規程(以下「運営規程」という。）を定めていますか。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FB64211" w14:textId="77777777" w:rsidR="00BF72C5" w:rsidRPr="00BA430E" w:rsidRDefault="00B267A9" w:rsidP="00BF72C5">
            <w:pPr>
              <w:jc w:val="left"/>
              <w:rPr>
                <w:sz w:val="20"/>
                <w:szCs w:val="20"/>
              </w:rPr>
            </w:pPr>
            <w:sdt>
              <w:sdtPr>
                <w:rPr>
                  <w:sz w:val="20"/>
                  <w:szCs w:val="20"/>
                </w:rPr>
                <w:id w:val="1903477118"/>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3FA4CC7B" w14:textId="7E115D17" w:rsidR="00BF72C5" w:rsidRPr="00BA430E" w:rsidRDefault="00B267A9" w:rsidP="00BF72C5">
            <w:pPr>
              <w:jc w:val="left"/>
              <w:rPr>
                <w:sz w:val="20"/>
                <w:szCs w:val="20"/>
              </w:rPr>
            </w:pPr>
            <w:sdt>
              <w:sdtPr>
                <w:rPr>
                  <w:sz w:val="20"/>
                  <w:szCs w:val="20"/>
                </w:rPr>
                <w:id w:val="1539164861"/>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3C691A5C" w14:textId="77777777" w:rsidR="00BF72C5" w:rsidRPr="00DE65E4" w:rsidRDefault="00BF72C5" w:rsidP="00BF72C5">
            <w:pPr>
              <w:widowControl/>
              <w:jc w:val="left"/>
              <w:rPr>
                <w:sz w:val="18"/>
                <w:szCs w:val="18"/>
              </w:rPr>
            </w:pPr>
            <w:r w:rsidRPr="00DE65E4">
              <w:rPr>
                <w:rFonts w:hint="eastAsia"/>
                <w:sz w:val="18"/>
                <w:szCs w:val="18"/>
              </w:rPr>
              <w:t>条例第29条</w:t>
            </w:r>
          </w:p>
          <w:p w14:paraId="30455158" w14:textId="77777777" w:rsidR="00BF72C5" w:rsidRPr="00DE65E4" w:rsidRDefault="00BF72C5" w:rsidP="00BF72C5">
            <w:pPr>
              <w:jc w:val="left"/>
              <w:rPr>
                <w:sz w:val="18"/>
                <w:szCs w:val="18"/>
              </w:rPr>
            </w:pPr>
          </w:p>
        </w:tc>
      </w:tr>
      <w:tr w:rsidR="00BF72C5" w:rsidRPr="0002410B" w14:paraId="699AB173" w14:textId="77777777" w:rsidTr="00A13794">
        <w:trPr>
          <w:trHeight w:val="87"/>
        </w:trPr>
        <w:tc>
          <w:tcPr>
            <w:tcW w:w="279" w:type="dxa"/>
            <w:tcBorders>
              <w:top w:val="nil"/>
              <w:bottom w:val="nil"/>
            </w:tcBorders>
            <w:tcMar>
              <w:top w:w="0" w:type="dxa"/>
              <w:left w:w="28" w:type="dxa"/>
              <w:bottom w:w="57" w:type="dxa"/>
              <w:right w:w="28" w:type="dxa"/>
            </w:tcMar>
          </w:tcPr>
          <w:p w14:paraId="4F178413" w14:textId="16030AC5" w:rsidR="00BF72C5" w:rsidRPr="00FF5E62" w:rsidRDefault="00BF72C5" w:rsidP="00BF72C5">
            <w:pPr>
              <w:jc w:val="right"/>
              <w:rPr>
                <w:sz w:val="18"/>
                <w:szCs w:val="21"/>
              </w:rPr>
            </w:pPr>
            <w:r w:rsidRPr="00FF5E62">
              <w:rPr>
                <w:rFonts w:hint="eastAsia"/>
                <w:sz w:val="18"/>
                <w:szCs w:val="21"/>
              </w:rPr>
              <w:t>※</w:t>
            </w:r>
          </w:p>
        </w:tc>
        <w:tc>
          <w:tcPr>
            <w:tcW w:w="1276" w:type="dxa"/>
            <w:vMerge w:val="restart"/>
            <w:tcBorders>
              <w:top w:val="nil"/>
              <w:right w:val="single" w:sz="4" w:space="0" w:color="auto"/>
            </w:tcBorders>
            <w:tcMar>
              <w:top w:w="0" w:type="dxa"/>
              <w:left w:w="57" w:type="dxa"/>
              <w:bottom w:w="57" w:type="dxa"/>
              <w:right w:w="57" w:type="dxa"/>
            </w:tcMar>
          </w:tcPr>
          <w:p w14:paraId="5432AE62" w14:textId="0FB3253F" w:rsidR="00BF72C5" w:rsidRPr="00FF5E62" w:rsidRDefault="00BF72C5" w:rsidP="00BF72C5">
            <w:pPr>
              <w:rPr>
                <w:sz w:val="18"/>
                <w:szCs w:val="21"/>
              </w:rPr>
            </w:pPr>
            <w:r w:rsidRPr="00FF5E62">
              <w:rPr>
                <w:rFonts w:hint="eastAsia"/>
                <w:sz w:val="18"/>
                <w:szCs w:val="21"/>
              </w:rPr>
              <w:t>この項目は、ユニット型のみの場合は回答不要。</w:t>
            </w: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758CB81" w14:textId="3F10F7CE" w:rsidR="00BF72C5" w:rsidRPr="004E0078" w:rsidRDefault="00BF72C5" w:rsidP="00BF72C5">
            <w:pPr>
              <w:widowControl/>
              <w:rPr>
                <w:szCs w:val="21"/>
              </w:rPr>
            </w:pPr>
            <w:r w:rsidRPr="004E0078">
              <w:rPr>
                <w:rFonts w:hint="eastAsia"/>
                <w:szCs w:val="21"/>
              </w:rPr>
              <w:t>ア　施設の目的及び運営の方針</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483EEE6"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470E1FF" w14:textId="3543BCF7" w:rsidR="00BF72C5" w:rsidRPr="00DE65E4" w:rsidRDefault="00BF72C5" w:rsidP="00BF72C5">
            <w:pPr>
              <w:widowControl/>
              <w:jc w:val="left"/>
              <w:rPr>
                <w:sz w:val="18"/>
                <w:szCs w:val="18"/>
              </w:rPr>
            </w:pPr>
            <w:r w:rsidRPr="00DE65E4">
              <w:rPr>
                <w:rFonts w:hint="eastAsia"/>
                <w:sz w:val="18"/>
                <w:szCs w:val="18"/>
              </w:rPr>
              <w:t>第1号</w:t>
            </w:r>
          </w:p>
        </w:tc>
      </w:tr>
      <w:tr w:rsidR="00BF72C5" w:rsidRPr="0002410B" w14:paraId="6E41CF98" w14:textId="77777777" w:rsidTr="00A13794">
        <w:tc>
          <w:tcPr>
            <w:tcW w:w="279" w:type="dxa"/>
            <w:tcBorders>
              <w:top w:val="nil"/>
              <w:bottom w:val="nil"/>
            </w:tcBorders>
            <w:tcMar>
              <w:top w:w="0" w:type="dxa"/>
              <w:left w:w="28" w:type="dxa"/>
              <w:bottom w:w="57" w:type="dxa"/>
              <w:right w:w="28" w:type="dxa"/>
            </w:tcMar>
          </w:tcPr>
          <w:p w14:paraId="6E96835C" w14:textId="77777777" w:rsidR="00BF72C5" w:rsidRPr="00B0262B" w:rsidRDefault="00BF72C5" w:rsidP="00BF72C5">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1F3A408F"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8CB633A" w14:textId="228C80BB" w:rsidR="00BF72C5" w:rsidRPr="004E0078" w:rsidRDefault="00BF72C5" w:rsidP="00BF72C5">
            <w:pPr>
              <w:widowControl/>
              <w:rPr>
                <w:szCs w:val="21"/>
              </w:rPr>
            </w:pPr>
            <w:r w:rsidRPr="004E0078">
              <w:rPr>
                <w:rFonts w:hint="eastAsia"/>
                <w:szCs w:val="21"/>
              </w:rPr>
              <w:t>イ  従業者の職種、員数及び職務の内容</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DAA612A"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C5E71D6" w14:textId="51653BD5" w:rsidR="00BF72C5" w:rsidRPr="00DE65E4" w:rsidRDefault="00BF72C5" w:rsidP="00BF72C5">
            <w:pPr>
              <w:widowControl/>
              <w:jc w:val="left"/>
              <w:rPr>
                <w:sz w:val="18"/>
                <w:szCs w:val="18"/>
              </w:rPr>
            </w:pPr>
            <w:r w:rsidRPr="00DE65E4">
              <w:rPr>
                <w:rFonts w:hint="eastAsia"/>
                <w:sz w:val="18"/>
                <w:szCs w:val="18"/>
              </w:rPr>
              <w:t>第2号</w:t>
            </w:r>
          </w:p>
        </w:tc>
      </w:tr>
      <w:tr w:rsidR="00BF72C5" w:rsidRPr="0002410B" w14:paraId="783CF1E1" w14:textId="77777777" w:rsidTr="00A13794">
        <w:trPr>
          <w:trHeight w:val="80"/>
        </w:trPr>
        <w:tc>
          <w:tcPr>
            <w:tcW w:w="279" w:type="dxa"/>
            <w:tcBorders>
              <w:top w:val="nil"/>
              <w:bottom w:val="nil"/>
            </w:tcBorders>
            <w:tcMar>
              <w:top w:w="0" w:type="dxa"/>
              <w:left w:w="28" w:type="dxa"/>
              <w:bottom w:w="57" w:type="dxa"/>
              <w:right w:w="28" w:type="dxa"/>
            </w:tcMar>
          </w:tcPr>
          <w:p w14:paraId="6DC5E48A" w14:textId="77777777" w:rsidR="00BF72C5" w:rsidRPr="00B0262B" w:rsidRDefault="00BF72C5" w:rsidP="00BF72C5">
            <w:pPr>
              <w:jc w:val="right"/>
              <w:rPr>
                <w:szCs w:val="21"/>
              </w:rPr>
            </w:pPr>
          </w:p>
        </w:tc>
        <w:tc>
          <w:tcPr>
            <w:tcW w:w="1276" w:type="dxa"/>
            <w:vMerge/>
            <w:tcBorders>
              <w:top w:val="nil"/>
              <w:bottom w:val="nil"/>
              <w:right w:val="single" w:sz="4" w:space="0" w:color="auto"/>
            </w:tcBorders>
            <w:tcMar>
              <w:top w:w="0" w:type="dxa"/>
              <w:left w:w="57" w:type="dxa"/>
              <w:bottom w:w="57" w:type="dxa"/>
              <w:right w:w="57" w:type="dxa"/>
            </w:tcMar>
          </w:tcPr>
          <w:p w14:paraId="5BDD78BE"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A6DFF8B" w14:textId="5321E7C1" w:rsidR="00BF72C5" w:rsidRPr="004E0078" w:rsidRDefault="00BF72C5" w:rsidP="00BF72C5">
            <w:pPr>
              <w:widowControl/>
              <w:rPr>
                <w:szCs w:val="21"/>
              </w:rPr>
            </w:pPr>
            <w:r w:rsidRPr="004E0078">
              <w:rPr>
                <w:rFonts w:hint="eastAsia"/>
                <w:szCs w:val="21"/>
              </w:rPr>
              <w:t>ウ  入所定員</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8F14E43"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C544737" w14:textId="4AB6A5C2" w:rsidR="00BF72C5" w:rsidRPr="00DE65E4" w:rsidRDefault="00BF72C5" w:rsidP="00BF72C5">
            <w:pPr>
              <w:widowControl/>
              <w:jc w:val="left"/>
              <w:rPr>
                <w:sz w:val="18"/>
                <w:szCs w:val="18"/>
              </w:rPr>
            </w:pPr>
            <w:r w:rsidRPr="00DE65E4">
              <w:rPr>
                <w:rFonts w:hint="eastAsia"/>
                <w:sz w:val="18"/>
                <w:szCs w:val="18"/>
              </w:rPr>
              <w:t>第3号</w:t>
            </w:r>
          </w:p>
        </w:tc>
      </w:tr>
      <w:tr w:rsidR="00BF72C5" w:rsidRPr="0002410B" w14:paraId="3B15852B" w14:textId="77777777" w:rsidTr="00A13794">
        <w:tc>
          <w:tcPr>
            <w:tcW w:w="279" w:type="dxa"/>
            <w:tcBorders>
              <w:top w:val="nil"/>
              <w:bottom w:val="nil"/>
            </w:tcBorders>
            <w:tcMar>
              <w:top w:w="0" w:type="dxa"/>
              <w:left w:w="28" w:type="dxa"/>
              <w:bottom w:w="57" w:type="dxa"/>
              <w:right w:w="28" w:type="dxa"/>
            </w:tcMar>
          </w:tcPr>
          <w:p w14:paraId="551829F7"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B0ED1DC"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2959255" w14:textId="69052C9F" w:rsidR="00BF72C5" w:rsidRPr="004E0078" w:rsidRDefault="00BF72C5" w:rsidP="00BF72C5">
            <w:pPr>
              <w:widowControl/>
              <w:ind w:left="210" w:hangingChars="100" w:hanging="210"/>
              <w:rPr>
                <w:szCs w:val="21"/>
              </w:rPr>
            </w:pPr>
            <w:r w:rsidRPr="004E0078">
              <w:rPr>
                <w:rFonts w:hint="eastAsia"/>
                <w:szCs w:val="21"/>
              </w:rPr>
              <w:t>エ　入所者に対する介護保健施設サービスの内容及び利用料その他の費用の額</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F1B7D33"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C9F01D1" w14:textId="249CF440" w:rsidR="00BF72C5" w:rsidRPr="00DE65E4" w:rsidRDefault="00BF72C5" w:rsidP="00BF72C5">
            <w:pPr>
              <w:widowControl/>
              <w:jc w:val="left"/>
              <w:rPr>
                <w:sz w:val="18"/>
                <w:szCs w:val="18"/>
              </w:rPr>
            </w:pPr>
            <w:r w:rsidRPr="00DE65E4">
              <w:rPr>
                <w:rFonts w:hint="eastAsia"/>
                <w:sz w:val="18"/>
                <w:szCs w:val="18"/>
              </w:rPr>
              <w:t>第4号</w:t>
            </w:r>
          </w:p>
        </w:tc>
      </w:tr>
      <w:tr w:rsidR="00BF72C5" w:rsidRPr="0002410B" w14:paraId="19FC9BFA" w14:textId="77777777" w:rsidTr="00A13794">
        <w:tc>
          <w:tcPr>
            <w:tcW w:w="279" w:type="dxa"/>
            <w:tcBorders>
              <w:top w:val="nil"/>
              <w:bottom w:val="nil"/>
            </w:tcBorders>
            <w:tcMar>
              <w:top w:w="0" w:type="dxa"/>
              <w:left w:w="28" w:type="dxa"/>
              <w:bottom w:w="57" w:type="dxa"/>
              <w:right w:w="28" w:type="dxa"/>
            </w:tcMar>
          </w:tcPr>
          <w:p w14:paraId="43A29F15"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0BDC803"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BAEFDB3" w14:textId="13DB42EA" w:rsidR="00BF72C5" w:rsidRPr="004E0078" w:rsidRDefault="00BF72C5" w:rsidP="00BF72C5">
            <w:pPr>
              <w:widowControl/>
              <w:ind w:left="210" w:hangingChars="100" w:hanging="210"/>
              <w:rPr>
                <w:szCs w:val="21"/>
              </w:rPr>
            </w:pPr>
            <w:r w:rsidRPr="004E0078">
              <w:rPr>
                <w:rFonts w:hint="eastAsia"/>
                <w:szCs w:val="21"/>
              </w:rPr>
              <w:t>オ　施設の利用に当たっての留意事項(入所者が介護老人保健施設サービスの提供を受ける際に入所者が留意すべき、入所生活上のルール、設備の利用上の留意事項等)</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3477101"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6C6F6F4" w14:textId="120E16C8" w:rsidR="00BF72C5" w:rsidRPr="00DE65E4" w:rsidRDefault="00BF72C5" w:rsidP="00BF72C5">
            <w:pPr>
              <w:widowControl/>
              <w:jc w:val="left"/>
              <w:rPr>
                <w:sz w:val="18"/>
                <w:szCs w:val="18"/>
              </w:rPr>
            </w:pPr>
            <w:r w:rsidRPr="00DE65E4">
              <w:rPr>
                <w:rFonts w:hint="eastAsia"/>
                <w:sz w:val="18"/>
                <w:szCs w:val="18"/>
              </w:rPr>
              <w:t>第5号</w:t>
            </w:r>
          </w:p>
        </w:tc>
      </w:tr>
      <w:tr w:rsidR="00BF72C5" w:rsidRPr="0002410B" w14:paraId="0AB4844C" w14:textId="77777777" w:rsidTr="00A13794">
        <w:tc>
          <w:tcPr>
            <w:tcW w:w="279" w:type="dxa"/>
            <w:tcBorders>
              <w:top w:val="nil"/>
              <w:bottom w:val="nil"/>
            </w:tcBorders>
            <w:tcMar>
              <w:top w:w="0" w:type="dxa"/>
              <w:left w:w="28" w:type="dxa"/>
              <w:bottom w:w="57" w:type="dxa"/>
              <w:right w:w="28" w:type="dxa"/>
            </w:tcMar>
          </w:tcPr>
          <w:p w14:paraId="0AF8752E"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8B41164"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F0C2590" w14:textId="6E8B94CE" w:rsidR="00BF72C5" w:rsidRPr="00FF5E62" w:rsidRDefault="00BF72C5" w:rsidP="00BF72C5">
            <w:pPr>
              <w:widowControl/>
              <w:rPr>
                <w:szCs w:val="21"/>
              </w:rPr>
            </w:pPr>
            <w:r w:rsidRPr="00FF5E62">
              <w:rPr>
                <w:rFonts w:hint="eastAsia"/>
                <w:szCs w:val="21"/>
              </w:rPr>
              <w:t>カ  非常災害対策</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009BF16"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0F46432" w14:textId="35C7D00C" w:rsidR="00BF72C5" w:rsidRPr="00DE65E4" w:rsidRDefault="00BF72C5" w:rsidP="00BF72C5">
            <w:pPr>
              <w:widowControl/>
              <w:jc w:val="left"/>
              <w:rPr>
                <w:sz w:val="18"/>
                <w:szCs w:val="18"/>
              </w:rPr>
            </w:pPr>
            <w:r w:rsidRPr="00DE65E4">
              <w:rPr>
                <w:rFonts w:hint="eastAsia"/>
                <w:sz w:val="18"/>
                <w:szCs w:val="18"/>
              </w:rPr>
              <w:t>第6号</w:t>
            </w:r>
          </w:p>
        </w:tc>
      </w:tr>
      <w:tr w:rsidR="00BF72C5" w:rsidRPr="0002410B" w14:paraId="04C1E022" w14:textId="77777777" w:rsidTr="00A13794">
        <w:tc>
          <w:tcPr>
            <w:tcW w:w="279" w:type="dxa"/>
            <w:tcBorders>
              <w:top w:val="nil"/>
              <w:bottom w:val="nil"/>
            </w:tcBorders>
            <w:tcMar>
              <w:top w:w="0" w:type="dxa"/>
              <w:left w:w="28" w:type="dxa"/>
              <w:bottom w:w="57" w:type="dxa"/>
              <w:right w:w="28" w:type="dxa"/>
            </w:tcMar>
          </w:tcPr>
          <w:p w14:paraId="4A44063C"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EAFFD0A"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08B36B6" w14:textId="652691BF" w:rsidR="00BF72C5" w:rsidRPr="00FF5E62" w:rsidRDefault="00BF72C5" w:rsidP="00BF72C5">
            <w:pPr>
              <w:widowControl/>
              <w:rPr>
                <w:szCs w:val="21"/>
              </w:rPr>
            </w:pPr>
            <w:r w:rsidRPr="00FF5E62">
              <w:rPr>
                <w:rFonts w:hint="eastAsia"/>
                <w:szCs w:val="21"/>
              </w:rPr>
              <w:t>キ　虐待の防止のための措置に関する事項</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7BEA1EE"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757220C" w14:textId="4A574DFD" w:rsidR="00BF72C5" w:rsidRPr="00DE65E4" w:rsidRDefault="00BF72C5" w:rsidP="00BF72C5">
            <w:pPr>
              <w:widowControl/>
              <w:jc w:val="left"/>
              <w:rPr>
                <w:sz w:val="18"/>
                <w:szCs w:val="18"/>
              </w:rPr>
            </w:pPr>
            <w:r w:rsidRPr="00DE65E4">
              <w:rPr>
                <w:rFonts w:hint="eastAsia"/>
                <w:sz w:val="18"/>
                <w:szCs w:val="18"/>
              </w:rPr>
              <w:t>第7号</w:t>
            </w:r>
          </w:p>
        </w:tc>
      </w:tr>
      <w:tr w:rsidR="00BF72C5" w:rsidRPr="0002410B" w14:paraId="3ABC3B1E" w14:textId="77777777" w:rsidTr="00A13794">
        <w:tc>
          <w:tcPr>
            <w:tcW w:w="279" w:type="dxa"/>
            <w:tcBorders>
              <w:top w:val="nil"/>
              <w:bottom w:val="nil"/>
            </w:tcBorders>
            <w:tcMar>
              <w:top w:w="0" w:type="dxa"/>
              <w:left w:w="28" w:type="dxa"/>
              <w:bottom w:w="57" w:type="dxa"/>
              <w:right w:w="28" w:type="dxa"/>
            </w:tcMar>
          </w:tcPr>
          <w:p w14:paraId="1CC02D8E"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3A052B7" w14:textId="77777777" w:rsidR="00BF72C5" w:rsidRPr="00B0262B" w:rsidRDefault="00BF72C5" w:rsidP="00BF72C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891FDD1" w14:textId="1797FFBB" w:rsidR="00BF72C5" w:rsidRPr="00FF5E62" w:rsidRDefault="00BF72C5" w:rsidP="00BF72C5">
            <w:pPr>
              <w:widowControl/>
              <w:ind w:left="210" w:hangingChars="100" w:hanging="210"/>
              <w:rPr>
                <w:szCs w:val="21"/>
              </w:rPr>
            </w:pPr>
            <w:r w:rsidRPr="00FF5E62">
              <w:rPr>
                <w:rFonts w:hint="eastAsia"/>
                <w:szCs w:val="21"/>
              </w:rPr>
              <w:t xml:space="preserve">ク  その他施設の運営に関する重要事項(入所者等の生命又は身体を保護するため緊急やむを得ない場合に身体的拘束等を行う際の手続について定めておくことが望ましい。) </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3C2EB67"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7CDBC43" w14:textId="508C242A" w:rsidR="00BF72C5" w:rsidRPr="00DE65E4" w:rsidRDefault="00BF72C5" w:rsidP="00BF72C5">
            <w:pPr>
              <w:widowControl/>
              <w:jc w:val="left"/>
              <w:rPr>
                <w:sz w:val="18"/>
                <w:szCs w:val="18"/>
              </w:rPr>
            </w:pPr>
            <w:r w:rsidRPr="00DE65E4">
              <w:rPr>
                <w:rFonts w:hint="eastAsia"/>
                <w:sz w:val="18"/>
                <w:szCs w:val="18"/>
              </w:rPr>
              <w:t>第8号</w:t>
            </w:r>
            <w:r w:rsidRPr="00DE65E4">
              <w:rPr>
                <w:rFonts w:hint="eastAsia"/>
                <w:sz w:val="18"/>
                <w:szCs w:val="18"/>
              </w:rPr>
              <w:br/>
              <w:t>平12老企44</w:t>
            </w:r>
            <w:r w:rsidRPr="00DE65E4">
              <w:rPr>
                <w:rFonts w:hint="eastAsia"/>
                <w:sz w:val="18"/>
                <w:szCs w:val="18"/>
              </w:rPr>
              <w:br/>
              <w:t>第4の24</w:t>
            </w:r>
          </w:p>
        </w:tc>
      </w:tr>
      <w:tr w:rsidR="00BF72C5" w:rsidRPr="0002410B" w14:paraId="3114B34A" w14:textId="77777777" w:rsidTr="00A13794">
        <w:tc>
          <w:tcPr>
            <w:tcW w:w="279" w:type="dxa"/>
            <w:tcBorders>
              <w:top w:val="nil"/>
              <w:bottom w:val="nil"/>
            </w:tcBorders>
            <w:tcMar>
              <w:top w:w="0" w:type="dxa"/>
              <w:left w:w="28" w:type="dxa"/>
              <w:bottom w:w="57" w:type="dxa"/>
              <w:right w:w="28" w:type="dxa"/>
            </w:tcMar>
          </w:tcPr>
          <w:p w14:paraId="6234D380"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FA2BB08" w14:textId="77777777" w:rsidR="00BF72C5" w:rsidRPr="00B0262B" w:rsidRDefault="00BF72C5" w:rsidP="00BF72C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0EDDA1A" w14:textId="3C4B74D0" w:rsidR="00BF72C5" w:rsidRPr="00FF5E62" w:rsidRDefault="00BF72C5" w:rsidP="00BF72C5">
            <w:pPr>
              <w:widowControl/>
              <w:ind w:left="210" w:hangingChars="100" w:hanging="210"/>
              <w:rPr>
                <w:szCs w:val="21"/>
              </w:rPr>
            </w:pPr>
            <w:r w:rsidRPr="00FF5E62">
              <w:rPr>
                <w:rFonts w:hint="eastAsia"/>
                <w:szCs w:val="21"/>
              </w:rPr>
              <w:t>※　従業者の「員数」は日々変わりうるものであるため、業務負担軽減等の観点から、規程を定めるに当たっては、基準省令第２条において置くべきとされている員数を満たす範囲において、「○人以上」と記載することも差し支えありません。重要事項を記した文書に記載する場合についても、同様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FD4FA1F"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E8DD6CD" w14:textId="77777777" w:rsidR="00BF72C5" w:rsidRPr="00DE65E4" w:rsidRDefault="00BF72C5" w:rsidP="00BF72C5">
            <w:pPr>
              <w:widowControl/>
              <w:jc w:val="left"/>
              <w:rPr>
                <w:sz w:val="18"/>
                <w:szCs w:val="18"/>
              </w:rPr>
            </w:pPr>
            <w:r w:rsidRPr="00DE65E4">
              <w:rPr>
                <w:rFonts w:hint="eastAsia"/>
                <w:sz w:val="18"/>
                <w:szCs w:val="18"/>
              </w:rPr>
              <w:t>平12老企44</w:t>
            </w:r>
            <w:r w:rsidRPr="00DE65E4">
              <w:rPr>
                <w:rFonts w:hint="eastAsia"/>
                <w:sz w:val="18"/>
                <w:szCs w:val="18"/>
              </w:rPr>
              <w:br/>
              <w:t>第4の24(1)</w:t>
            </w:r>
          </w:p>
          <w:p w14:paraId="288C7FEF" w14:textId="77777777" w:rsidR="00BF72C5" w:rsidRPr="00DE65E4" w:rsidRDefault="00BF72C5" w:rsidP="00BF72C5">
            <w:pPr>
              <w:jc w:val="left"/>
              <w:rPr>
                <w:sz w:val="18"/>
                <w:szCs w:val="18"/>
              </w:rPr>
            </w:pPr>
          </w:p>
        </w:tc>
      </w:tr>
      <w:tr w:rsidR="00BF72C5" w:rsidRPr="0002410B" w14:paraId="7AC967A5" w14:textId="77777777" w:rsidTr="00A13794">
        <w:tc>
          <w:tcPr>
            <w:tcW w:w="279" w:type="dxa"/>
            <w:tcBorders>
              <w:top w:val="single" w:sz="4" w:space="0" w:color="auto"/>
              <w:bottom w:val="nil"/>
            </w:tcBorders>
            <w:tcMar>
              <w:top w:w="0" w:type="dxa"/>
              <w:left w:w="28" w:type="dxa"/>
              <w:bottom w:w="57" w:type="dxa"/>
              <w:right w:w="28" w:type="dxa"/>
            </w:tcMar>
          </w:tcPr>
          <w:p w14:paraId="76A29F64" w14:textId="6799C727" w:rsidR="00BF72C5" w:rsidRPr="00B0262B" w:rsidRDefault="00BF72C5" w:rsidP="00BF72C5">
            <w:pPr>
              <w:jc w:val="right"/>
              <w:rPr>
                <w:szCs w:val="21"/>
              </w:rPr>
            </w:pPr>
            <w:r w:rsidRPr="00B0262B">
              <w:rPr>
                <w:rFonts w:hint="eastAsia"/>
                <w:szCs w:val="21"/>
              </w:rPr>
              <w:t>28</w:t>
            </w:r>
          </w:p>
        </w:tc>
        <w:tc>
          <w:tcPr>
            <w:tcW w:w="1276" w:type="dxa"/>
            <w:tcBorders>
              <w:top w:val="single" w:sz="4" w:space="0" w:color="auto"/>
              <w:bottom w:val="nil"/>
              <w:right w:val="single" w:sz="4" w:space="0" w:color="auto"/>
            </w:tcBorders>
            <w:tcMar>
              <w:top w:w="0" w:type="dxa"/>
              <w:left w:w="57" w:type="dxa"/>
              <w:bottom w:w="57" w:type="dxa"/>
              <w:right w:w="57" w:type="dxa"/>
            </w:tcMar>
          </w:tcPr>
          <w:p w14:paraId="57C9C3F3" w14:textId="15E619E8" w:rsidR="00BF72C5" w:rsidRPr="00B0262B" w:rsidRDefault="00BF72C5" w:rsidP="00BF72C5">
            <w:pPr>
              <w:widowControl/>
              <w:rPr>
                <w:szCs w:val="21"/>
              </w:rPr>
            </w:pPr>
            <w:r w:rsidRPr="00B0262B">
              <w:rPr>
                <w:rFonts w:hint="eastAsia"/>
                <w:szCs w:val="21"/>
              </w:rPr>
              <w:t>勤務体制の確保等</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26F2E98" w14:textId="2B85A335" w:rsidR="00BF72C5" w:rsidRPr="0090573F"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入所者に対し、適切な介護保健施設サービスを提供できるよう、従業者の勤務体制を定めていますか。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C6DE7C0" w14:textId="77777777" w:rsidR="00BF72C5" w:rsidRPr="00BA430E" w:rsidRDefault="00B267A9" w:rsidP="00BF72C5">
            <w:pPr>
              <w:jc w:val="left"/>
              <w:rPr>
                <w:sz w:val="20"/>
                <w:szCs w:val="20"/>
              </w:rPr>
            </w:pPr>
            <w:sdt>
              <w:sdtPr>
                <w:rPr>
                  <w:sz w:val="20"/>
                  <w:szCs w:val="20"/>
                </w:rPr>
                <w:id w:val="-204080880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2E5B7DF2" w14:textId="7F60863D" w:rsidR="00BF72C5" w:rsidRPr="00BA430E" w:rsidRDefault="00B267A9" w:rsidP="00BF72C5">
            <w:pPr>
              <w:jc w:val="left"/>
              <w:rPr>
                <w:sz w:val="20"/>
                <w:szCs w:val="20"/>
              </w:rPr>
            </w:pPr>
            <w:sdt>
              <w:sdtPr>
                <w:rPr>
                  <w:sz w:val="20"/>
                  <w:szCs w:val="20"/>
                </w:rPr>
                <w:id w:val="-205122373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06FB8928" w14:textId="07ED224F" w:rsidR="00BF72C5" w:rsidRPr="00DE65E4" w:rsidRDefault="00BF72C5" w:rsidP="00BF72C5">
            <w:pPr>
              <w:widowControl/>
              <w:jc w:val="left"/>
              <w:rPr>
                <w:sz w:val="18"/>
                <w:szCs w:val="18"/>
              </w:rPr>
            </w:pPr>
            <w:r w:rsidRPr="00DE65E4">
              <w:rPr>
                <w:rFonts w:hint="eastAsia"/>
                <w:sz w:val="18"/>
                <w:szCs w:val="18"/>
              </w:rPr>
              <w:t>条例第30条</w:t>
            </w:r>
            <w:r w:rsidRPr="00DE65E4">
              <w:rPr>
                <w:rFonts w:hint="eastAsia"/>
                <w:sz w:val="18"/>
                <w:szCs w:val="18"/>
              </w:rPr>
              <w:br/>
              <w:t>第1項</w:t>
            </w:r>
          </w:p>
        </w:tc>
      </w:tr>
      <w:tr w:rsidR="00BF72C5" w:rsidRPr="0002410B" w14:paraId="3EF77B4C" w14:textId="77777777" w:rsidTr="00A13794">
        <w:tc>
          <w:tcPr>
            <w:tcW w:w="279" w:type="dxa"/>
            <w:tcBorders>
              <w:top w:val="nil"/>
              <w:bottom w:val="nil"/>
            </w:tcBorders>
            <w:tcMar>
              <w:top w:w="0" w:type="dxa"/>
              <w:left w:w="28" w:type="dxa"/>
              <w:bottom w:w="57" w:type="dxa"/>
              <w:right w:w="28" w:type="dxa"/>
            </w:tcMar>
          </w:tcPr>
          <w:p w14:paraId="1B9A13EA"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0FAABF0" w14:textId="77777777" w:rsidR="00BF72C5" w:rsidRPr="00B0262B" w:rsidRDefault="00BF72C5" w:rsidP="00BF72C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A2C4F2" w14:textId="285EE2AF" w:rsidR="00BF72C5" w:rsidRPr="0090573F" w:rsidRDefault="00BF72C5" w:rsidP="00BF72C5">
            <w:pPr>
              <w:widowControl/>
              <w:ind w:left="210" w:hangingChars="100" w:hanging="210"/>
              <w:rPr>
                <w:szCs w:val="21"/>
              </w:rPr>
            </w:pPr>
            <w:r>
              <w:rPr>
                <w:rFonts w:hint="eastAsia"/>
                <w:szCs w:val="21"/>
              </w:rPr>
              <w:t xml:space="preserve">※　</w:t>
            </w:r>
            <w:r w:rsidRPr="004E0078">
              <w:rPr>
                <w:rFonts w:hint="eastAsia"/>
                <w:szCs w:val="21"/>
              </w:rPr>
              <w:t>原則として月ごとの勤務表を作成し、従業者の日々の勤務時間、常勤・非常勤の別、看護・介護職員等の配置等を明確にしてください。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E6A3895"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C0961BD" w14:textId="0A648351" w:rsidR="00BF72C5" w:rsidRPr="00DE65E4" w:rsidRDefault="00BF72C5" w:rsidP="00BF72C5">
            <w:pPr>
              <w:widowControl/>
              <w:jc w:val="left"/>
              <w:rPr>
                <w:sz w:val="18"/>
                <w:szCs w:val="18"/>
              </w:rPr>
            </w:pPr>
            <w:r w:rsidRPr="00DE65E4">
              <w:rPr>
                <w:rFonts w:hint="eastAsia"/>
                <w:sz w:val="18"/>
                <w:szCs w:val="18"/>
              </w:rPr>
              <w:t>平12老企44</w:t>
            </w:r>
            <w:r w:rsidRPr="00DE65E4">
              <w:rPr>
                <w:rFonts w:hint="eastAsia"/>
                <w:sz w:val="18"/>
                <w:szCs w:val="18"/>
              </w:rPr>
              <w:br/>
              <w:t>第4の25の(1)</w:t>
            </w:r>
          </w:p>
        </w:tc>
      </w:tr>
      <w:tr w:rsidR="00BF72C5" w:rsidRPr="0002410B" w14:paraId="27635E13" w14:textId="77777777" w:rsidTr="00A13794">
        <w:tc>
          <w:tcPr>
            <w:tcW w:w="279" w:type="dxa"/>
            <w:tcBorders>
              <w:top w:val="nil"/>
              <w:bottom w:val="nil"/>
            </w:tcBorders>
            <w:tcMar>
              <w:top w:w="0" w:type="dxa"/>
              <w:left w:w="28" w:type="dxa"/>
              <w:bottom w:w="57" w:type="dxa"/>
              <w:right w:w="28" w:type="dxa"/>
            </w:tcMar>
          </w:tcPr>
          <w:p w14:paraId="3CC0B294"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78FA9AA"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D6CA6B0" w14:textId="59737C15" w:rsidR="00BF72C5" w:rsidRPr="0090573F"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労働時間を適正に管理するため、職員の始業・終業時刻を記録していますか。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D58B30E" w14:textId="77777777" w:rsidR="00BF72C5" w:rsidRPr="00BA430E" w:rsidRDefault="00B267A9" w:rsidP="00BF72C5">
            <w:pPr>
              <w:jc w:val="left"/>
              <w:rPr>
                <w:sz w:val="20"/>
                <w:szCs w:val="20"/>
              </w:rPr>
            </w:pPr>
            <w:sdt>
              <w:sdtPr>
                <w:rPr>
                  <w:sz w:val="20"/>
                  <w:szCs w:val="20"/>
                </w:rPr>
                <w:id w:val="-53711980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7C439629" w14:textId="5ED9EF6F" w:rsidR="00BF72C5" w:rsidRPr="00BA430E" w:rsidRDefault="00B267A9" w:rsidP="00BF72C5">
            <w:pPr>
              <w:jc w:val="left"/>
              <w:rPr>
                <w:sz w:val="20"/>
                <w:szCs w:val="20"/>
              </w:rPr>
            </w:pPr>
            <w:sdt>
              <w:sdtPr>
                <w:rPr>
                  <w:sz w:val="20"/>
                  <w:szCs w:val="20"/>
                </w:rPr>
                <w:id w:val="-91347132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7E49636" w14:textId="0BD95CE6" w:rsidR="00BF72C5" w:rsidRPr="005E33AD" w:rsidRDefault="00BF72C5" w:rsidP="00BF72C5">
            <w:pPr>
              <w:widowControl/>
              <w:jc w:val="left"/>
              <w:rPr>
                <w:sz w:val="16"/>
                <w:szCs w:val="16"/>
              </w:rPr>
            </w:pPr>
            <w:r w:rsidRPr="005E33AD">
              <w:rPr>
                <w:rFonts w:hint="eastAsia"/>
                <w:sz w:val="16"/>
                <w:szCs w:val="16"/>
              </w:rPr>
              <w:t>労働時間の適正な把握のために使用者が講ずべき措置に関するガイドライン</w:t>
            </w:r>
          </w:p>
        </w:tc>
      </w:tr>
      <w:tr w:rsidR="00BF72C5" w:rsidRPr="0002410B" w14:paraId="6812D6D6" w14:textId="77777777" w:rsidTr="00A13794">
        <w:tc>
          <w:tcPr>
            <w:tcW w:w="279" w:type="dxa"/>
            <w:tcBorders>
              <w:top w:val="nil"/>
              <w:bottom w:val="nil"/>
            </w:tcBorders>
            <w:tcMar>
              <w:top w:w="0" w:type="dxa"/>
              <w:left w:w="28" w:type="dxa"/>
              <w:bottom w:w="57" w:type="dxa"/>
              <w:right w:w="28" w:type="dxa"/>
            </w:tcMar>
          </w:tcPr>
          <w:p w14:paraId="2A1CCB2E"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DAB7A1B"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7821D8" w14:textId="043FE4FA" w:rsidR="00BF72C5" w:rsidRPr="0090573F"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夜間の安全確保及び入所者のニーズに対応するため、看護・介護職員による夜勤体制を確保していますか。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90F70A6" w14:textId="77777777" w:rsidR="00BF72C5" w:rsidRPr="00BA430E" w:rsidRDefault="00B267A9" w:rsidP="00BF72C5">
            <w:pPr>
              <w:jc w:val="left"/>
              <w:rPr>
                <w:sz w:val="20"/>
                <w:szCs w:val="20"/>
              </w:rPr>
            </w:pPr>
            <w:sdt>
              <w:sdtPr>
                <w:rPr>
                  <w:sz w:val="20"/>
                  <w:szCs w:val="20"/>
                </w:rPr>
                <w:id w:val="683411316"/>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69B7329C" w14:textId="10618C64" w:rsidR="00BF72C5" w:rsidRPr="00BA430E" w:rsidRDefault="00B267A9" w:rsidP="00BF72C5">
            <w:pPr>
              <w:jc w:val="left"/>
              <w:rPr>
                <w:color w:val="FF0000"/>
                <w:sz w:val="20"/>
                <w:szCs w:val="20"/>
              </w:rPr>
            </w:pPr>
            <w:sdt>
              <w:sdtPr>
                <w:rPr>
                  <w:sz w:val="20"/>
                  <w:szCs w:val="20"/>
                </w:rPr>
                <w:id w:val="1245685359"/>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41D6E07" w14:textId="3001ABAD" w:rsidR="00BF72C5" w:rsidRPr="00DE65E4" w:rsidRDefault="00BF72C5" w:rsidP="00BF72C5">
            <w:pPr>
              <w:widowControl/>
              <w:jc w:val="left"/>
              <w:rPr>
                <w:sz w:val="18"/>
                <w:szCs w:val="18"/>
              </w:rPr>
            </w:pPr>
            <w:r w:rsidRPr="00DE65E4">
              <w:rPr>
                <w:rFonts w:hint="eastAsia"/>
                <w:sz w:val="18"/>
                <w:szCs w:val="18"/>
              </w:rPr>
              <w:t>平12老企44</w:t>
            </w:r>
            <w:r w:rsidRPr="00DE65E4">
              <w:rPr>
                <w:rFonts w:hint="eastAsia"/>
                <w:sz w:val="18"/>
                <w:szCs w:val="18"/>
              </w:rPr>
              <w:br/>
              <w:t>第4の25の(2)</w:t>
            </w:r>
          </w:p>
        </w:tc>
      </w:tr>
      <w:tr w:rsidR="00BF72C5" w:rsidRPr="0002410B" w14:paraId="0831762C" w14:textId="77777777" w:rsidTr="00A13794">
        <w:tc>
          <w:tcPr>
            <w:tcW w:w="279" w:type="dxa"/>
            <w:tcBorders>
              <w:top w:val="nil"/>
              <w:bottom w:val="nil"/>
            </w:tcBorders>
            <w:tcMar>
              <w:top w:w="0" w:type="dxa"/>
              <w:left w:w="28" w:type="dxa"/>
              <w:bottom w:w="57" w:type="dxa"/>
              <w:right w:w="28" w:type="dxa"/>
            </w:tcMar>
          </w:tcPr>
          <w:p w14:paraId="35C8B6D8"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01B53E8"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36EEA82" w14:textId="324F2787" w:rsidR="00BF72C5" w:rsidRPr="0090573F"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休日、夜間等においても、医師との連絡が確保される体制をとっていますか。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344FD3" w14:textId="77777777" w:rsidR="00BF72C5" w:rsidRPr="00BA430E" w:rsidRDefault="00B267A9" w:rsidP="00BF72C5">
            <w:pPr>
              <w:jc w:val="left"/>
              <w:rPr>
                <w:sz w:val="20"/>
                <w:szCs w:val="20"/>
              </w:rPr>
            </w:pPr>
            <w:sdt>
              <w:sdtPr>
                <w:rPr>
                  <w:sz w:val="20"/>
                  <w:szCs w:val="20"/>
                </w:rPr>
                <w:id w:val="-2090687396"/>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3127678D" w14:textId="24E72559" w:rsidR="00BF72C5" w:rsidRPr="00BA430E" w:rsidRDefault="00B267A9" w:rsidP="00BF72C5">
            <w:pPr>
              <w:jc w:val="left"/>
              <w:rPr>
                <w:sz w:val="20"/>
                <w:szCs w:val="20"/>
              </w:rPr>
            </w:pPr>
            <w:sdt>
              <w:sdtPr>
                <w:rPr>
                  <w:sz w:val="20"/>
                  <w:szCs w:val="20"/>
                </w:rPr>
                <w:id w:val="-84146111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FBC5C65" w14:textId="3D73835F" w:rsidR="00BF72C5" w:rsidRPr="00DE65E4" w:rsidRDefault="00BF72C5" w:rsidP="00BF72C5">
            <w:pPr>
              <w:widowControl/>
              <w:jc w:val="left"/>
              <w:rPr>
                <w:sz w:val="18"/>
                <w:szCs w:val="18"/>
              </w:rPr>
            </w:pPr>
            <w:r w:rsidRPr="00DE65E4">
              <w:rPr>
                <w:rFonts w:hint="eastAsia"/>
                <w:sz w:val="18"/>
                <w:szCs w:val="18"/>
              </w:rPr>
              <w:t>平12老企44</w:t>
            </w:r>
            <w:r w:rsidRPr="00DE65E4">
              <w:rPr>
                <w:rFonts w:hint="eastAsia"/>
                <w:sz w:val="18"/>
                <w:szCs w:val="18"/>
              </w:rPr>
              <w:br/>
              <w:t>第4の25の(2)</w:t>
            </w:r>
          </w:p>
        </w:tc>
      </w:tr>
      <w:tr w:rsidR="00BF72C5" w:rsidRPr="0002410B" w14:paraId="504F69A8" w14:textId="77777777" w:rsidTr="00A13794">
        <w:tc>
          <w:tcPr>
            <w:tcW w:w="279" w:type="dxa"/>
            <w:tcBorders>
              <w:top w:val="nil"/>
              <w:bottom w:val="nil"/>
            </w:tcBorders>
            <w:tcMar>
              <w:top w:w="0" w:type="dxa"/>
              <w:left w:w="28" w:type="dxa"/>
              <w:bottom w:w="57" w:type="dxa"/>
              <w:right w:w="28" w:type="dxa"/>
            </w:tcMar>
          </w:tcPr>
          <w:p w14:paraId="6C8F238A"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534FC1"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650125D" w14:textId="10DF137B" w:rsidR="00BF72C5" w:rsidRPr="004E0078" w:rsidRDefault="00BF72C5" w:rsidP="00BF72C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勤務時間の短縮についての促進が図られていますか。</w:t>
            </w:r>
          </w:p>
          <w:p w14:paraId="79278B3B" w14:textId="77777777" w:rsidR="00BF72C5" w:rsidRPr="004E0078" w:rsidRDefault="00BF72C5" w:rsidP="00BF72C5">
            <w:pPr>
              <w:rPr>
                <w:rFonts w:ascii="ＭＳ ゴシック" w:eastAsia="ＭＳ ゴシック" w:hAnsi="ＭＳ ゴシック"/>
                <w:b/>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AEF2ED5" w14:textId="77777777" w:rsidR="00BF72C5" w:rsidRPr="00BA430E" w:rsidRDefault="00B267A9" w:rsidP="00BF72C5">
            <w:pPr>
              <w:jc w:val="left"/>
              <w:rPr>
                <w:sz w:val="20"/>
                <w:szCs w:val="20"/>
              </w:rPr>
            </w:pPr>
            <w:sdt>
              <w:sdtPr>
                <w:rPr>
                  <w:sz w:val="20"/>
                  <w:szCs w:val="20"/>
                </w:rPr>
                <w:id w:val="31240135"/>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7D155AC1" w14:textId="04E46425" w:rsidR="00BF72C5" w:rsidRPr="00BA430E" w:rsidRDefault="00B267A9" w:rsidP="00BF72C5">
            <w:pPr>
              <w:jc w:val="left"/>
              <w:rPr>
                <w:sz w:val="20"/>
                <w:szCs w:val="20"/>
              </w:rPr>
            </w:pPr>
            <w:sdt>
              <w:sdtPr>
                <w:rPr>
                  <w:sz w:val="20"/>
                  <w:szCs w:val="20"/>
                </w:rPr>
                <w:id w:val="-99078965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0AB592B" w14:textId="70685615" w:rsidR="00BF72C5" w:rsidRPr="00DE65E4" w:rsidRDefault="00BF72C5" w:rsidP="00BF72C5">
            <w:pPr>
              <w:widowControl/>
              <w:jc w:val="left"/>
              <w:rPr>
                <w:sz w:val="18"/>
                <w:szCs w:val="18"/>
              </w:rPr>
            </w:pPr>
            <w:r w:rsidRPr="00DE65E4">
              <w:rPr>
                <w:rFonts w:hint="eastAsia"/>
                <w:sz w:val="18"/>
                <w:szCs w:val="18"/>
              </w:rPr>
              <w:t>労基法第32条</w:t>
            </w:r>
          </w:p>
          <w:p w14:paraId="374795ED" w14:textId="77777777" w:rsidR="00BF72C5" w:rsidRPr="00DE65E4" w:rsidRDefault="00BF72C5" w:rsidP="00BF72C5">
            <w:pPr>
              <w:jc w:val="left"/>
              <w:rPr>
                <w:sz w:val="18"/>
                <w:szCs w:val="18"/>
              </w:rPr>
            </w:pPr>
          </w:p>
        </w:tc>
      </w:tr>
      <w:tr w:rsidR="00BF72C5" w:rsidRPr="0002410B" w14:paraId="426441D1" w14:textId="77777777" w:rsidTr="00A13794">
        <w:tc>
          <w:tcPr>
            <w:tcW w:w="279" w:type="dxa"/>
            <w:tcBorders>
              <w:top w:val="nil"/>
              <w:bottom w:val="nil"/>
            </w:tcBorders>
            <w:tcMar>
              <w:top w:w="0" w:type="dxa"/>
              <w:left w:w="28" w:type="dxa"/>
              <w:bottom w:w="57" w:type="dxa"/>
              <w:right w:w="28" w:type="dxa"/>
            </w:tcMar>
          </w:tcPr>
          <w:p w14:paraId="11953397"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3E8EE5D"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39D9BCD" w14:textId="2453C420" w:rsidR="00BF72C5" w:rsidRPr="004E0078" w:rsidRDefault="00BF72C5" w:rsidP="00BF72C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⑹</w:t>
            </w:r>
            <w:r w:rsidRPr="004E0078">
              <w:rPr>
                <w:rFonts w:ascii="ＭＳ ゴシック" w:eastAsia="ＭＳ ゴシック" w:hAnsi="ＭＳ ゴシック" w:hint="eastAsia"/>
                <w:b/>
                <w:bCs/>
                <w:szCs w:val="21"/>
              </w:rPr>
              <w:t xml:space="preserve">　年次有給休暇の取扱いは適切に行われていますか。</w:t>
            </w:r>
          </w:p>
          <w:p w14:paraId="3A0D3CB4" w14:textId="77777777" w:rsidR="00BF72C5" w:rsidRPr="004E0078" w:rsidRDefault="00BF72C5" w:rsidP="00BF72C5">
            <w:pPr>
              <w:ind w:left="210" w:hangingChars="100" w:hanging="210"/>
              <w:rPr>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1306DE4" w14:textId="77777777" w:rsidR="00BF72C5" w:rsidRPr="00BA430E" w:rsidRDefault="00B267A9" w:rsidP="00BF72C5">
            <w:pPr>
              <w:jc w:val="left"/>
              <w:rPr>
                <w:sz w:val="20"/>
                <w:szCs w:val="20"/>
              </w:rPr>
            </w:pPr>
            <w:sdt>
              <w:sdtPr>
                <w:rPr>
                  <w:sz w:val="20"/>
                  <w:szCs w:val="20"/>
                </w:rPr>
                <w:id w:val="1547112677"/>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28DE93D8" w14:textId="19F4C156" w:rsidR="00BF72C5" w:rsidRPr="00BA430E" w:rsidRDefault="00B267A9" w:rsidP="00BF72C5">
            <w:pPr>
              <w:jc w:val="left"/>
              <w:rPr>
                <w:sz w:val="20"/>
                <w:szCs w:val="20"/>
              </w:rPr>
            </w:pPr>
            <w:sdt>
              <w:sdtPr>
                <w:rPr>
                  <w:sz w:val="20"/>
                  <w:szCs w:val="20"/>
                </w:rPr>
                <w:id w:val="1887839021"/>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563926B" w14:textId="4C64CA64" w:rsidR="00BF72C5" w:rsidRPr="00DE65E4" w:rsidRDefault="00BF72C5" w:rsidP="00BF72C5">
            <w:pPr>
              <w:widowControl/>
              <w:jc w:val="left"/>
              <w:rPr>
                <w:sz w:val="18"/>
                <w:szCs w:val="18"/>
              </w:rPr>
            </w:pPr>
            <w:r w:rsidRPr="00DE65E4">
              <w:rPr>
                <w:rFonts w:hint="eastAsia"/>
                <w:sz w:val="18"/>
                <w:szCs w:val="18"/>
              </w:rPr>
              <w:t>労基法第39条</w:t>
            </w:r>
          </w:p>
          <w:p w14:paraId="7DDA7FC2" w14:textId="77777777" w:rsidR="00BF72C5" w:rsidRPr="00DE65E4" w:rsidRDefault="00BF72C5" w:rsidP="00BF72C5">
            <w:pPr>
              <w:jc w:val="left"/>
              <w:rPr>
                <w:sz w:val="18"/>
                <w:szCs w:val="18"/>
              </w:rPr>
            </w:pPr>
          </w:p>
        </w:tc>
      </w:tr>
      <w:tr w:rsidR="00BF72C5" w:rsidRPr="0002410B" w14:paraId="4A27822A" w14:textId="77777777" w:rsidTr="00A13794">
        <w:tc>
          <w:tcPr>
            <w:tcW w:w="279" w:type="dxa"/>
            <w:tcBorders>
              <w:top w:val="nil"/>
              <w:bottom w:val="nil"/>
            </w:tcBorders>
            <w:tcMar>
              <w:top w:w="0" w:type="dxa"/>
              <w:left w:w="28" w:type="dxa"/>
              <w:bottom w:w="57" w:type="dxa"/>
              <w:right w:w="28" w:type="dxa"/>
            </w:tcMar>
          </w:tcPr>
          <w:p w14:paraId="1B3DD102"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D880AA7" w14:textId="77777777" w:rsidR="00BF72C5" w:rsidRPr="00B0262B" w:rsidRDefault="00BF72C5" w:rsidP="00BF72C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70D62BC" w14:textId="417D9D22" w:rsidR="00BF72C5" w:rsidRPr="003B1802"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介護保健施設サービスは、入所者の処遇に直接影響を及ぼさない業務(調理・洗濯等)を除き、当該施設の従業者によって提供されていますか。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9760317" w14:textId="77777777" w:rsidR="00BF72C5" w:rsidRPr="00BA430E" w:rsidRDefault="00B267A9" w:rsidP="00BF72C5">
            <w:pPr>
              <w:jc w:val="left"/>
              <w:rPr>
                <w:sz w:val="20"/>
                <w:szCs w:val="20"/>
              </w:rPr>
            </w:pPr>
            <w:sdt>
              <w:sdtPr>
                <w:rPr>
                  <w:sz w:val="20"/>
                  <w:szCs w:val="20"/>
                </w:rPr>
                <w:id w:val="662277782"/>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3791BDBC" w14:textId="2F614DD7" w:rsidR="00BF72C5" w:rsidRPr="00BA430E" w:rsidRDefault="00B267A9" w:rsidP="00BF72C5">
            <w:pPr>
              <w:jc w:val="left"/>
              <w:rPr>
                <w:sz w:val="20"/>
                <w:szCs w:val="20"/>
              </w:rPr>
            </w:pPr>
            <w:sdt>
              <w:sdtPr>
                <w:rPr>
                  <w:sz w:val="20"/>
                  <w:szCs w:val="20"/>
                </w:rPr>
                <w:id w:val="1650392033"/>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D289D4D" w14:textId="44F7D92A" w:rsidR="00BF72C5" w:rsidRPr="00DE65E4" w:rsidRDefault="00BF72C5" w:rsidP="00BF72C5">
            <w:pPr>
              <w:widowControl/>
              <w:jc w:val="left"/>
              <w:rPr>
                <w:sz w:val="18"/>
                <w:szCs w:val="18"/>
              </w:rPr>
            </w:pPr>
            <w:r w:rsidRPr="00DE65E4">
              <w:rPr>
                <w:rFonts w:hint="eastAsia"/>
                <w:sz w:val="18"/>
                <w:szCs w:val="18"/>
              </w:rPr>
              <w:t>条例第30条</w:t>
            </w:r>
            <w:r w:rsidRPr="00DE65E4">
              <w:rPr>
                <w:rFonts w:hint="eastAsia"/>
                <w:sz w:val="18"/>
                <w:szCs w:val="18"/>
              </w:rPr>
              <w:br/>
              <w:t>第2項</w:t>
            </w:r>
            <w:r w:rsidRPr="00DE65E4">
              <w:rPr>
                <w:rFonts w:hint="eastAsia"/>
                <w:sz w:val="18"/>
                <w:szCs w:val="18"/>
              </w:rPr>
              <w:br/>
              <w:t>平12老企44</w:t>
            </w:r>
            <w:r w:rsidRPr="00DE65E4">
              <w:rPr>
                <w:rFonts w:hint="eastAsia"/>
                <w:sz w:val="18"/>
                <w:szCs w:val="18"/>
              </w:rPr>
              <w:br/>
              <w:t>第4の25の(3)</w:t>
            </w:r>
          </w:p>
        </w:tc>
      </w:tr>
      <w:tr w:rsidR="00BF72C5" w:rsidRPr="0002410B" w14:paraId="403F9494" w14:textId="77777777" w:rsidTr="00A13794">
        <w:tc>
          <w:tcPr>
            <w:tcW w:w="279" w:type="dxa"/>
            <w:tcBorders>
              <w:top w:val="nil"/>
              <w:bottom w:val="nil"/>
            </w:tcBorders>
            <w:tcMar>
              <w:top w:w="0" w:type="dxa"/>
              <w:left w:w="28" w:type="dxa"/>
              <w:bottom w:w="57" w:type="dxa"/>
              <w:right w:w="28" w:type="dxa"/>
            </w:tcMar>
          </w:tcPr>
          <w:p w14:paraId="68B97460"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DB26F07" w14:textId="77777777" w:rsidR="00BF72C5" w:rsidRPr="00B0262B" w:rsidRDefault="00BF72C5" w:rsidP="00BF72C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15A2574" w14:textId="1A038FB0" w:rsidR="00BF72C5" w:rsidRPr="003B1802" w:rsidRDefault="00BF72C5" w:rsidP="00BF72C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⑻</w:t>
            </w:r>
            <w:r w:rsidRPr="004E0078">
              <w:rPr>
                <w:rFonts w:ascii="ＭＳ ゴシック" w:eastAsia="ＭＳ ゴシック" w:hAnsi="ＭＳ ゴシック" w:hint="eastAsia"/>
                <w:b/>
                <w:bCs/>
                <w:szCs w:val="21"/>
              </w:rPr>
              <w:t xml:space="preserve">　従業者の資質の向上のために、その研修の機会を確保していますか。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5432677" w14:textId="77777777" w:rsidR="00BF72C5" w:rsidRPr="00BA430E" w:rsidRDefault="00B267A9" w:rsidP="00BF72C5">
            <w:pPr>
              <w:jc w:val="left"/>
              <w:rPr>
                <w:sz w:val="20"/>
                <w:szCs w:val="20"/>
              </w:rPr>
            </w:pPr>
            <w:sdt>
              <w:sdtPr>
                <w:rPr>
                  <w:sz w:val="20"/>
                  <w:szCs w:val="20"/>
                </w:rPr>
                <w:id w:val="1652089650"/>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6A5B98AC" w14:textId="1C2773EE" w:rsidR="00BF72C5" w:rsidRPr="00BA430E" w:rsidRDefault="00B267A9" w:rsidP="00BF72C5">
            <w:pPr>
              <w:jc w:val="left"/>
              <w:rPr>
                <w:sz w:val="20"/>
                <w:szCs w:val="20"/>
              </w:rPr>
            </w:pPr>
            <w:sdt>
              <w:sdtPr>
                <w:rPr>
                  <w:sz w:val="20"/>
                  <w:szCs w:val="20"/>
                </w:rPr>
                <w:id w:val="1357235488"/>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56FCEDE7" w14:textId="2886D3E4" w:rsidR="00BF72C5" w:rsidRPr="00DE65E4" w:rsidRDefault="00BF72C5" w:rsidP="00BF72C5">
            <w:pPr>
              <w:widowControl/>
              <w:jc w:val="left"/>
              <w:rPr>
                <w:sz w:val="18"/>
                <w:szCs w:val="18"/>
              </w:rPr>
            </w:pPr>
            <w:r w:rsidRPr="00DE65E4">
              <w:rPr>
                <w:rFonts w:hint="eastAsia"/>
                <w:sz w:val="18"/>
                <w:szCs w:val="18"/>
              </w:rPr>
              <w:t>条例第30条</w:t>
            </w:r>
            <w:r w:rsidRPr="00DE65E4">
              <w:rPr>
                <w:rFonts w:hint="eastAsia"/>
                <w:sz w:val="18"/>
                <w:szCs w:val="18"/>
              </w:rPr>
              <w:br/>
              <w:t>第3項</w:t>
            </w:r>
          </w:p>
        </w:tc>
      </w:tr>
      <w:tr w:rsidR="00BF72C5" w:rsidRPr="0002410B" w14:paraId="57D87CF5" w14:textId="77777777" w:rsidTr="00A13794">
        <w:tc>
          <w:tcPr>
            <w:tcW w:w="279" w:type="dxa"/>
            <w:tcBorders>
              <w:top w:val="nil"/>
              <w:bottom w:val="nil"/>
            </w:tcBorders>
            <w:tcMar>
              <w:top w:w="0" w:type="dxa"/>
              <w:left w:w="28" w:type="dxa"/>
              <w:bottom w:w="57" w:type="dxa"/>
              <w:right w:w="28" w:type="dxa"/>
            </w:tcMar>
          </w:tcPr>
          <w:p w14:paraId="6233CD8D"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861879D" w14:textId="77777777" w:rsidR="00BF72C5" w:rsidRPr="00B0262B" w:rsidRDefault="00BF72C5" w:rsidP="00BF72C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09C99BB" w14:textId="35DF91E3" w:rsidR="00BF72C5" w:rsidRPr="004E0078" w:rsidRDefault="00BF72C5" w:rsidP="00BF72C5">
            <w:pPr>
              <w:widowControl/>
              <w:ind w:left="210" w:hangingChars="100" w:hanging="210"/>
              <w:rPr>
                <w:szCs w:val="21"/>
              </w:rPr>
            </w:pPr>
            <w:r w:rsidRPr="004E0078">
              <w:rPr>
                <w:rFonts w:hint="eastAsia"/>
                <w:szCs w:val="21"/>
              </w:rPr>
              <w:t xml:space="preserve">  　介護老人保健施設の各職種にわたって、統一した運営方針のもとに 介護保健施設サービスの提供を行い、かつ、その向上</w:t>
            </w:r>
            <w:r>
              <w:rPr>
                <w:rFonts w:hint="eastAsia"/>
                <w:szCs w:val="21"/>
              </w:rPr>
              <w:t>を図るため、計画的に職員の研修の機会を確保するように努めてください</w:t>
            </w:r>
            <w:r w:rsidRPr="004E0078">
              <w:rPr>
                <w:rFonts w:hint="eastAsia"/>
                <w:szCs w:val="21"/>
              </w:rPr>
              <w:t>。</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2C272FA" w14:textId="77777777" w:rsidR="00BF72C5" w:rsidRPr="00BA430E" w:rsidRDefault="00BF72C5" w:rsidP="00BF72C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8C1A4B5" w14:textId="2DDFE1D9" w:rsidR="00BF72C5" w:rsidRPr="00DE65E4" w:rsidRDefault="00BF72C5" w:rsidP="00BF72C5">
            <w:pPr>
              <w:widowControl/>
              <w:jc w:val="left"/>
              <w:rPr>
                <w:sz w:val="18"/>
                <w:szCs w:val="18"/>
              </w:rPr>
            </w:pPr>
            <w:r w:rsidRPr="00DE65E4">
              <w:rPr>
                <w:rFonts w:hint="eastAsia"/>
                <w:sz w:val="18"/>
                <w:szCs w:val="18"/>
              </w:rPr>
              <w:t>平12老企44</w:t>
            </w:r>
            <w:r w:rsidRPr="00DE65E4">
              <w:rPr>
                <w:rFonts w:hint="eastAsia"/>
                <w:sz w:val="18"/>
                <w:szCs w:val="18"/>
              </w:rPr>
              <w:br/>
              <w:t>第4の25の(4)</w:t>
            </w:r>
          </w:p>
        </w:tc>
      </w:tr>
      <w:tr w:rsidR="00BF72C5" w:rsidRPr="0002410B" w14:paraId="26FDB9CD" w14:textId="77777777" w:rsidTr="00A13794">
        <w:tc>
          <w:tcPr>
            <w:tcW w:w="279" w:type="dxa"/>
            <w:tcBorders>
              <w:top w:val="nil"/>
              <w:bottom w:val="nil"/>
            </w:tcBorders>
            <w:tcMar>
              <w:top w:w="0" w:type="dxa"/>
              <w:left w:w="28" w:type="dxa"/>
              <w:bottom w:w="57" w:type="dxa"/>
              <w:right w:w="28" w:type="dxa"/>
            </w:tcMar>
          </w:tcPr>
          <w:p w14:paraId="273EAE9A"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ABD1D7E" w14:textId="77777777" w:rsidR="00BF72C5" w:rsidRPr="00B0262B" w:rsidRDefault="00BF72C5" w:rsidP="00BF72C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421328E" w14:textId="5AB09F41" w:rsidR="00BF72C5" w:rsidRPr="001B26CB" w:rsidRDefault="00BF72C5" w:rsidP="00BF72C5">
            <w:pPr>
              <w:widowControl/>
              <w:ind w:left="210" w:hangingChars="100" w:hanging="210"/>
              <w:rPr>
                <w:rFonts w:ascii="ＭＳ ゴシック" w:eastAsia="ＭＳ ゴシック" w:hAnsi="ＭＳ ゴシック"/>
                <w:b/>
                <w:bCs/>
                <w:szCs w:val="21"/>
              </w:rPr>
            </w:pPr>
            <w:r w:rsidRPr="001B26CB">
              <w:rPr>
                <w:rFonts w:ascii="ＭＳ ゴシック" w:eastAsia="ＭＳ ゴシック" w:hAnsi="ＭＳ ゴシック" w:hint="eastAsia"/>
                <w:bCs/>
                <w:szCs w:val="21"/>
              </w:rPr>
              <w:t>⑼</w:t>
            </w:r>
            <w:r w:rsidRPr="001B26CB">
              <w:rPr>
                <w:rFonts w:ascii="ＭＳ ゴシック" w:eastAsia="ＭＳ ゴシック" w:hAnsi="ＭＳ ゴシック" w:hint="eastAsia"/>
                <w:b/>
                <w:bCs/>
                <w:szCs w:val="21"/>
              </w:rPr>
              <w:t xml:space="preserve">　全ての従業者（看護師、准看護師、介護福祉士、介護支援専門員等を除く。）に対し、認知症介護に係る基礎的な研修を受講させるために必要な措置を講じていますか。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EFC5A57" w14:textId="77777777" w:rsidR="00BF72C5" w:rsidRPr="00BA430E" w:rsidRDefault="00B267A9" w:rsidP="00BF72C5">
            <w:pPr>
              <w:jc w:val="left"/>
              <w:rPr>
                <w:sz w:val="20"/>
                <w:szCs w:val="20"/>
              </w:rPr>
            </w:pPr>
            <w:sdt>
              <w:sdtPr>
                <w:rPr>
                  <w:sz w:val="20"/>
                  <w:szCs w:val="20"/>
                </w:rPr>
                <w:id w:val="230583581"/>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いる</w:t>
            </w:r>
          </w:p>
          <w:p w14:paraId="789D4BDF" w14:textId="22227946" w:rsidR="00BF72C5" w:rsidRPr="00BA430E" w:rsidRDefault="00B267A9" w:rsidP="00BF72C5">
            <w:pPr>
              <w:jc w:val="left"/>
              <w:rPr>
                <w:sz w:val="20"/>
                <w:szCs w:val="20"/>
              </w:rPr>
            </w:pPr>
            <w:sdt>
              <w:sdtPr>
                <w:rPr>
                  <w:sz w:val="20"/>
                  <w:szCs w:val="20"/>
                </w:rPr>
                <w:id w:val="1564829714"/>
                <w14:checkbox>
                  <w14:checked w14:val="0"/>
                  <w14:checkedState w14:val="2612" w14:font="ＭＳ ゴシック"/>
                  <w14:uncheckedState w14:val="2610" w14:font="ＭＳ ゴシック"/>
                </w14:checkbox>
              </w:sdtPr>
              <w:sdtContent>
                <w:r w:rsidR="00BF72C5" w:rsidRPr="00BA430E">
                  <w:rPr>
                    <w:rFonts w:ascii="ＭＳ ゴシック" w:eastAsia="ＭＳ ゴシック" w:hAnsi="ＭＳ ゴシック" w:hint="eastAsia"/>
                    <w:sz w:val="20"/>
                    <w:szCs w:val="20"/>
                  </w:rPr>
                  <w:t>☐</w:t>
                </w:r>
              </w:sdtContent>
            </w:sdt>
            <w:r w:rsidR="00BF72C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4574A57E" w14:textId="145F6383" w:rsidR="00BF72C5" w:rsidRPr="00DE65E4" w:rsidRDefault="00BF72C5" w:rsidP="00BF72C5">
            <w:pPr>
              <w:widowControl/>
              <w:jc w:val="left"/>
              <w:rPr>
                <w:sz w:val="18"/>
                <w:szCs w:val="18"/>
              </w:rPr>
            </w:pPr>
            <w:r w:rsidRPr="00DE65E4">
              <w:rPr>
                <w:rFonts w:hint="eastAsia"/>
                <w:sz w:val="18"/>
                <w:szCs w:val="18"/>
              </w:rPr>
              <w:t>平12老企44</w:t>
            </w:r>
            <w:r w:rsidRPr="00DE65E4">
              <w:rPr>
                <w:rFonts w:hint="eastAsia"/>
                <w:sz w:val="18"/>
                <w:szCs w:val="18"/>
              </w:rPr>
              <w:br/>
              <w:t>第4の25の(4)</w:t>
            </w:r>
          </w:p>
        </w:tc>
      </w:tr>
      <w:tr w:rsidR="00BF72C5" w:rsidRPr="0002410B" w14:paraId="01F9DEF8" w14:textId="77777777" w:rsidTr="00A13794">
        <w:tc>
          <w:tcPr>
            <w:tcW w:w="279" w:type="dxa"/>
            <w:tcBorders>
              <w:top w:val="nil"/>
              <w:bottom w:val="nil"/>
            </w:tcBorders>
            <w:tcMar>
              <w:top w:w="0" w:type="dxa"/>
              <w:left w:w="28" w:type="dxa"/>
              <w:bottom w:w="57" w:type="dxa"/>
              <w:right w:w="28" w:type="dxa"/>
            </w:tcMar>
          </w:tcPr>
          <w:p w14:paraId="6ECDBDF1"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5FCC9E6" w14:textId="77777777" w:rsidR="00BF72C5" w:rsidRPr="00B0262B" w:rsidRDefault="00BF72C5" w:rsidP="00BF72C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DDA666E" w14:textId="5EB98500" w:rsidR="00BF72C5" w:rsidRPr="00FF5E62" w:rsidRDefault="00BF72C5" w:rsidP="00BF72C5">
            <w:pPr>
              <w:widowControl/>
              <w:ind w:left="210" w:hangingChars="100" w:hanging="210"/>
              <w:rPr>
                <w:szCs w:val="21"/>
              </w:rPr>
            </w:pPr>
            <w:r>
              <w:rPr>
                <w:rFonts w:hint="eastAsia"/>
                <w:szCs w:val="21"/>
              </w:rPr>
              <w:t xml:space="preserve">※　</w:t>
            </w:r>
            <w:r w:rsidRPr="00FF5E62">
              <w:rPr>
                <w:rFonts w:hint="eastAsia"/>
                <w:szCs w:val="21"/>
              </w:rPr>
              <w:t>介護に関わる全ての者の認知症対応力を向上させ、認知症についての理解の下、本人主体の介護を行い、認知症の人の尊厳の保障を実現していく観点から実施するものです。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E9856B0"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54277C7" w14:textId="77777777" w:rsidR="00BF72C5" w:rsidRPr="00DE65E4" w:rsidRDefault="00BF72C5" w:rsidP="00BF72C5">
            <w:pPr>
              <w:jc w:val="left"/>
              <w:rPr>
                <w:sz w:val="18"/>
                <w:szCs w:val="18"/>
              </w:rPr>
            </w:pPr>
          </w:p>
        </w:tc>
      </w:tr>
      <w:tr w:rsidR="00BF72C5" w:rsidRPr="0002410B" w14:paraId="225E97FB" w14:textId="77777777" w:rsidTr="00A13794">
        <w:tc>
          <w:tcPr>
            <w:tcW w:w="279" w:type="dxa"/>
            <w:tcBorders>
              <w:top w:val="nil"/>
              <w:bottom w:val="nil"/>
            </w:tcBorders>
            <w:tcMar>
              <w:top w:w="0" w:type="dxa"/>
              <w:left w:w="28" w:type="dxa"/>
              <w:bottom w:w="57" w:type="dxa"/>
              <w:right w:w="28" w:type="dxa"/>
            </w:tcMar>
          </w:tcPr>
          <w:p w14:paraId="69EB831E"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B120A7E" w14:textId="77777777" w:rsidR="00BF72C5" w:rsidRPr="00B0262B" w:rsidRDefault="00BF72C5" w:rsidP="00BF72C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E29402A" w14:textId="0ACA7BFF" w:rsidR="00BF72C5" w:rsidRPr="00FF5E62" w:rsidRDefault="00BF72C5" w:rsidP="00BF72C5">
            <w:pPr>
              <w:widowControl/>
              <w:ind w:left="210" w:hangingChars="100" w:hanging="210"/>
              <w:rPr>
                <w:szCs w:val="21"/>
              </w:rPr>
            </w:pPr>
            <w:r w:rsidRPr="00FF5E62">
              <w:rPr>
                <w:rFonts w:hint="eastAsia"/>
                <w:szCs w:val="21"/>
              </w:rPr>
              <w:t>※　当該義務付けの対象とならない者は、各資格のカリキュラム等において、認知症介護に関する基礎的な知識及び技術を習得している者とします。具体的には下記のとおりです。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F8F7489"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D76671C" w14:textId="77777777" w:rsidR="00BF72C5" w:rsidRPr="00DE65E4" w:rsidRDefault="00BF72C5" w:rsidP="00BF72C5">
            <w:pPr>
              <w:jc w:val="left"/>
              <w:rPr>
                <w:sz w:val="18"/>
                <w:szCs w:val="18"/>
              </w:rPr>
            </w:pPr>
          </w:p>
        </w:tc>
      </w:tr>
      <w:tr w:rsidR="00BF72C5" w:rsidRPr="0002410B" w14:paraId="0BF85B81" w14:textId="77777777" w:rsidTr="00A13794">
        <w:tc>
          <w:tcPr>
            <w:tcW w:w="279" w:type="dxa"/>
            <w:tcBorders>
              <w:top w:val="nil"/>
              <w:bottom w:val="nil"/>
            </w:tcBorders>
            <w:tcMar>
              <w:top w:w="0" w:type="dxa"/>
              <w:left w:w="28" w:type="dxa"/>
              <w:bottom w:w="57" w:type="dxa"/>
              <w:right w:w="28" w:type="dxa"/>
            </w:tcMar>
          </w:tcPr>
          <w:p w14:paraId="21F946DC" w14:textId="77777777" w:rsidR="00BF72C5" w:rsidRPr="00B0262B" w:rsidRDefault="00BF72C5" w:rsidP="00BF72C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320351E" w14:textId="77777777" w:rsidR="00BF72C5" w:rsidRPr="00B0262B" w:rsidRDefault="00BF72C5" w:rsidP="00BF72C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5A2BFE0" w14:textId="1B1D8D4D" w:rsidR="00BF72C5" w:rsidRPr="00FF5E62" w:rsidRDefault="00BF72C5" w:rsidP="00BF72C5">
            <w:pPr>
              <w:widowControl/>
              <w:ind w:leftChars="100" w:left="210"/>
              <w:rPr>
                <w:szCs w:val="21"/>
              </w:rPr>
            </w:pPr>
            <w:r>
              <w:rPr>
                <w:rFonts w:hint="eastAsia"/>
                <w:szCs w:val="21"/>
              </w:rPr>
              <w:t>〇看護師〇准看護師</w:t>
            </w:r>
            <w:r w:rsidRPr="00FF5E62">
              <w:rPr>
                <w:rFonts w:hint="eastAsia"/>
                <w:szCs w:val="21"/>
              </w:rPr>
              <w:t>〇介護福祉士</w:t>
            </w:r>
            <w:r>
              <w:rPr>
                <w:rFonts w:hint="eastAsia"/>
                <w:szCs w:val="21"/>
              </w:rPr>
              <w:t>〇介護支援専門員</w:t>
            </w:r>
            <w:r w:rsidRPr="00FF5E62">
              <w:rPr>
                <w:rFonts w:hint="eastAsia"/>
                <w:szCs w:val="21"/>
              </w:rPr>
              <w:t>〇実務者研修修了者〇介護職員初任者研修修了者〇生活援助従事者研修修了者〇介護職員基礎研修課程修了者〇訪問介護員養成研修課程一級・二級課程修了者</w:t>
            </w:r>
            <w:r>
              <w:rPr>
                <w:rFonts w:hint="eastAsia"/>
                <w:szCs w:val="21"/>
              </w:rPr>
              <w:t>〇社会福祉士〇医師〇歯科医師</w:t>
            </w:r>
            <w:r w:rsidRPr="00FF5E62">
              <w:rPr>
                <w:rFonts w:hint="eastAsia"/>
                <w:szCs w:val="21"/>
              </w:rPr>
              <w:t>〇薬剤師</w:t>
            </w:r>
            <w:r>
              <w:rPr>
                <w:rFonts w:hint="eastAsia"/>
                <w:szCs w:val="21"/>
              </w:rPr>
              <w:t>〇理学療法士〇作業療法士</w:t>
            </w:r>
            <w:r w:rsidRPr="00FF5E62">
              <w:rPr>
                <w:rFonts w:hint="eastAsia"/>
                <w:szCs w:val="21"/>
              </w:rPr>
              <w:t>〇言語聴覚士〇精神保健福</w:t>
            </w:r>
            <w:r>
              <w:rPr>
                <w:rFonts w:hint="eastAsia"/>
                <w:szCs w:val="21"/>
              </w:rPr>
              <w:t>祉士</w:t>
            </w:r>
            <w:r w:rsidRPr="00FF5E62">
              <w:rPr>
                <w:rFonts w:hint="eastAsia"/>
                <w:szCs w:val="21"/>
              </w:rPr>
              <w:t>〇栄養士・管理栄養士</w:t>
            </w:r>
            <w:r>
              <w:rPr>
                <w:rFonts w:hint="eastAsia"/>
                <w:szCs w:val="21"/>
              </w:rPr>
              <w:t>〇あん摩マッサージ師〇はり師〇きゅう師</w:t>
            </w:r>
            <w:r w:rsidRPr="00FF5E62">
              <w:rPr>
                <w:rFonts w:hint="eastAsia"/>
                <w:szCs w:val="21"/>
              </w:rPr>
              <w:t>等</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FA7D781" w14:textId="77777777" w:rsidR="00BF72C5" w:rsidRPr="00BA430E" w:rsidRDefault="00BF72C5" w:rsidP="00BF72C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503559E" w14:textId="77777777" w:rsidR="00BF72C5" w:rsidRPr="00DE65E4" w:rsidRDefault="00BF72C5" w:rsidP="00BF72C5">
            <w:pPr>
              <w:jc w:val="left"/>
              <w:rPr>
                <w:sz w:val="18"/>
                <w:szCs w:val="18"/>
              </w:rPr>
            </w:pPr>
          </w:p>
        </w:tc>
      </w:tr>
      <w:tr w:rsidR="005A7F9D" w:rsidRPr="0002410B" w14:paraId="587375E4" w14:textId="77777777" w:rsidTr="00A13794">
        <w:tc>
          <w:tcPr>
            <w:tcW w:w="279" w:type="dxa"/>
            <w:tcBorders>
              <w:top w:val="nil"/>
              <w:bottom w:val="nil"/>
            </w:tcBorders>
            <w:tcMar>
              <w:top w:w="0" w:type="dxa"/>
              <w:left w:w="28" w:type="dxa"/>
              <w:bottom w:w="57" w:type="dxa"/>
              <w:right w:w="28" w:type="dxa"/>
            </w:tcMar>
          </w:tcPr>
          <w:p w14:paraId="3A21D171"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E6CBD02" w14:textId="77777777" w:rsidR="005A7F9D" w:rsidRPr="00B0262B" w:rsidRDefault="005A7F9D" w:rsidP="005A7F9D">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70B73AA" w14:textId="77777777" w:rsidR="00350D45" w:rsidRDefault="005A7F9D" w:rsidP="00350D45">
            <w:pPr>
              <w:autoSpaceDE w:val="0"/>
              <w:autoSpaceDN w:val="0"/>
              <w:adjustRightInd w:val="0"/>
              <w:rPr>
                <w:color w:val="FF0000"/>
              </w:rPr>
            </w:pPr>
            <w:r w:rsidRPr="00350D45">
              <w:rPr>
                <w:rFonts w:hint="eastAsia"/>
                <w:color w:val="FF0000"/>
              </w:rPr>
              <w:t>※　【参考】</w:t>
            </w:r>
            <w:r w:rsidRPr="00350D45">
              <w:rPr>
                <w:rFonts w:cs="ＭＳ明朝" w:hint="eastAsia"/>
                <w:color w:val="FF0000"/>
              </w:rPr>
              <w:t>令和6年度報酬改定Ｑ＆Ａ（Vol.1）問159</w:t>
            </w:r>
          </w:p>
          <w:p w14:paraId="3BB80CA8" w14:textId="77777777" w:rsidR="00350D45" w:rsidRDefault="005A7F9D" w:rsidP="00412445">
            <w:pPr>
              <w:autoSpaceDE w:val="0"/>
              <w:autoSpaceDN w:val="0"/>
              <w:adjustRightInd w:val="0"/>
              <w:ind w:leftChars="100" w:left="210" w:firstLineChars="100" w:firstLine="210"/>
              <w:rPr>
                <w:color w:val="FF0000"/>
              </w:rPr>
            </w:pPr>
            <w:r w:rsidRPr="00350D45">
              <w:rPr>
                <w:rFonts w:hint="eastAsia"/>
                <w:color w:val="FF0000"/>
              </w:rPr>
              <w:t>当該研修の義務付けは、雇用の要件に係るものではなく、事業者が介護に直接携わる職員に対し、研修を受講させるために必要な措置を講じることを義務付けているものである。</w:t>
            </w:r>
          </w:p>
          <w:p w14:paraId="6C9BD136" w14:textId="4315F07F" w:rsidR="005A7F9D" w:rsidRPr="00350D45" w:rsidRDefault="005A7F9D" w:rsidP="00412445">
            <w:pPr>
              <w:autoSpaceDE w:val="0"/>
              <w:autoSpaceDN w:val="0"/>
              <w:adjustRightInd w:val="0"/>
              <w:ind w:leftChars="100" w:left="210" w:firstLineChars="100" w:firstLine="210"/>
              <w:rPr>
                <w:color w:val="FF0000"/>
              </w:rPr>
            </w:pPr>
            <w:r w:rsidRPr="00350D45">
              <w:rPr>
                <w:rFonts w:hint="eastAsia"/>
                <w:color w:val="FF0000"/>
              </w:rPr>
              <w:t>したがって、介護に直接携わる職員として研修を受講していない者を雇用する場合でも、運営基準違反にはあたらない。なお、新卒採用、中途採用を問わず、新たに採用した医療・福祉関係資格を有さない従業者に関する義務付けについては、採用後１年間の猶予期間を設けてい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0B5FC81" w14:textId="77777777" w:rsidR="005A7F9D" w:rsidRPr="00BA430E" w:rsidRDefault="005A7F9D" w:rsidP="005A7F9D">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50A4AC51" w14:textId="77777777" w:rsidR="005A7F9D" w:rsidRPr="00DE65E4" w:rsidRDefault="005A7F9D" w:rsidP="005A7F9D">
            <w:pPr>
              <w:jc w:val="left"/>
              <w:rPr>
                <w:sz w:val="18"/>
                <w:szCs w:val="18"/>
              </w:rPr>
            </w:pPr>
          </w:p>
        </w:tc>
      </w:tr>
      <w:tr w:rsidR="005A7F9D" w:rsidRPr="0002410B" w14:paraId="25191A20" w14:textId="77777777" w:rsidTr="00A13794">
        <w:tc>
          <w:tcPr>
            <w:tcW w:w="279" w:type="dxa"/>
            <w:tcBorders>
              <w:top w:val="nil"/>
              <w:bottom w:val="nil"/>
            </w:tcBorders>
            <w:tcMar>
              <w:top w:w="0" w:type="dxa"/>
              <w:left w:w="28" w:type="dxa"/>
              <w:bottom w:w="57" w:type="dxa"/>
              <w:right w:w="28" w:type="dxa"/>
            </w:tcMar>
          </w:tcPr>
          <w:p w14:paraId="1E70E82F"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C8807D2" w14:textId="77777777" w:rsidR="005A7F9D" w:rsidRPr="00B0262B" w:rsidRDefault="005A7F9D" w:rsidP="005A7F9D">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9A0FEB2" w14:textId="023473FB" w:rsidR="005A7F9D" w:rsidRPr="00FF5E62" w:rsidRDefault="005A7F9D" w:rsidP="005A7F9D">
            <w:pPr>
              <w:widowControl/>
              <w:ind w:left="210" w:hangingChars="100" w:hanging="210"/>
              <w:rPr>
                <w:rFonts w:ascii="ＭＳ ゴシック" w:eastAsia="ＭＳ ゴシック" w:hAnsi="ＭＳ ゴシック"/>
                <w:b/>
                <w:bCs/>
                <w:szCs w:val="21"/>
              </w:rPr>
            </w:pPr>
            <w:r w:rsidRPr="00FF5E62">
              <w:rPr>
                <w:rFonts w:ascii="ＭＳ ゴシック" w:eastAsia="ＭＳ ゴシック" w:hAnsi="ＭＳ ゴシック" w:hint="eastAsia"/>
                <w:bCs/>
                <w:szCs w:val="21"/>
              </w:rPr>
              <w:t>⑽</w:t>
            </w:r>
            <w:r w:rsidRPr="00FF5E62">
              <w:rPr>
                <w:rFonts w:ascii="ＭＳ ゴシック" w:eastAsia="ＭＳ ゴシック" w:hAnsi="ＭＳ ゴシック" w:hint="eastAsia"/>
                <w:b/>
                <w:bCs/>
                <w:szCs w:val="21"/>
              </w:rPr>
              <w:t xml:space="preserve">　職場において行われる性的な言動又は優越的な関係を背景とした言動であって、業務上必要かつ相当な範囲を超えたものにより就業環境が害されることを防止するための方針の明確化等の必要な措置を講じ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603170E" w14:textId="77777777" w:rsidR="005A7F9D" w:rsidRPr="00BA430E" w:rsidRDefault="00B267A9" w:rsidP="005A7F9D">
            <w:pPr>
              <w:jc w:val="left"/>
              <w:rPr>
                <w:sz w:val="20"/>
                <w:szCs w:val="20"/>
              </w:rPr>
            </w:pPr>
            <w:sdt>
              <w:sdtPr>
                <w:rPr>
                  <w:sz w:val="20"/>
                  <w:szCs w:val="20"/>
                </w:rPr>
                <w:id w:val="595831734"/>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7057D2CB" w14:textId="0F982DEF" w:rsidR="005A7F9D" w:rsidRPr="00BA430E" w:rsidRDefault="00B267A9" w:rsidP="005A7F9D">
            <w:pPr>
              <w:jc w:val="left"/>
              <w:rPr>
                <w:sz w:val="20"/>
                <w:szCs w:val="20"/>
              </w:rPr>
            </w:pPr>
            <w:sdt>
              <w:sdtPr>
                <w:rPr>
                  <w:sz w:val="20"/>
                  <w:szCs w:val="20"/>
                </w:rPr>
                <w:id w:val="-1184660930"/>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2BB08281" w14:textId="77777777" w:rsidR="005A7F9D" w:rsidRPr="00DE65E4" w:rsidRDefault="005A7F9D" w:rsidP="005A7F9D">
            <w:pPr>
              <w:widowControl/>
              <w:jc w:val="left"/>
              <w:rPr>
                <w:sz w:val="18"/>
                <w:szCs w:val="18"/>
              </w:rPr>
            </w:pPr>
            <w:r w:rsidRPr="00DE65E4">
              <w:rPr>
                <w:rFonts w:hint="eastAsia"/>
                <w:sz w:val="18"/>
                <w:szCs w:val="18"/>
              </w:rPr>
              <w:t>平12老企44</w:t>
            </w:r>
            <w:r w:rsidRPr="00DE65E4">
              <w:rPr>
                <w:rFonts w:hint="eastAsia"/>
                <w:sz w:val="18"/>
                <w:szCs w:val="18"/>
              </w:rPr>
              <w:br/>
              <w:t>第4の25の(5)</w:t>
            </w:r>
          </w:p>
          <w:p w14:paraId="743EB7AB" w14:textId="77777777" w:rsidR="005A7F9D" w:rsidRPr="00DE65E4" w:rsidRDefault="005A7F9D" w:rsidP="005A7F9D">
            <w:pPr>
              <w:jc w:val="left"/>
              <w:rPr>
                <w:sz w:val="18"/>
                <w:szCs w:val="18"/>
              </w:rPr>
            </w:pPr>
          </w:p>
        </w:tc>
      </w:tr>
      <w:tr w:rsidR="005A7F9D" w:rsidRPr="0002410B" w14:paraId="1EB363DD" w14:textId="77777777" w:rsidTr="00A13794">
        <w:tc>
          <w:tcPr>
            <w:tcW w:w="279" w:type="dxa"/>
            <w:tcBorders>
              <w:top w:val="nil"/>
              <w:bottom w:val="nil"/>
            </w:tcBorders>
            <w:tcMar>
              <w:top w:w="0" w:type="dxa"/>
              <w:left w:w="28" w:type="dxa"/>
              <w:bottom w:w="57" w:type="dxa"/>
              <w:right w:w="28" w:type="dxa"/>
            </w:tcMar>
          </w:tcPr>
          <w:p w14:paraId="4F0C12F8"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D4089AA" w14:textId="77777777" w:rsidR="005A7F9D" w:rsidRPr="00B0262B" w:rsidRDefault="005A7F9D" w:rsidP="005A7F9D">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FEE02DE" w14:textId="3113F877" w:rsidR="005A7F9D" w:rsidRPr="00FF5E62" w:rsidRDefault="005A7F9D" w:rsidP="005A7F9D">
            <w:pPr>
              <w:widowControl/>
              <w:ind w:left="210" w:hangingChars="100" w:hanging="210"/>
              <w:rPr>
                <w:szCs w:val="21"/>
              </w:rPr>
            </w:pPr>
            <w:r w:rsidRPr="00FF5E62">
              <w:rPr>
                <w:rFonts w:hint="eastAsia"/>
                <w:szCs w:val="21"/>
              </w:rPr>
              <w:t>※　雇用の分野における男女の均等な機会及び待遇の確保等に関する法律（昭和47 年法律第113 号）第11 条第１項及び労働施策の総合的な推進並びに労働者の雇用の安定及び職業生活の充実等に関する法律（昭和41 年法律第132 号）第30 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す。なお、セクシュアルハラスメントについては、上司や同僚に限らず、利用者やその家族等から受けるものも含まれることに留意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8F0DCC1"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B51DDB6" w14:textId="77777777" w:rsidR="005A7F9D" w:rsidRPr="00DE65E4" w:rsidRDefault="005A7F9D" w:rsidP="005A7F9D">
            <w:pPr>
              <w:jc w:val="left"/>
              <w:rPr>
                <w:sz w:val="18"/>
                <w:szCs w:val="18"/>
              </w:rPr>
            </w:pPr>
          </w:p>
        </w:tc>
      </w:tr>
      <w:tr w:rsidR="005A7F9D" w:rsidRPr="0002410B" w14:paraId="19BBF2CE" w14:textId="77777777" w:rsidTr="00A13794">
        <w:tc>
          <w:tcPr>
            <w:tcW w:w="279" w:type="dxa"/>
            <w:tcBorders>
              <w:top w:val="nil"/>
              <w:bottom w:val="nil"/>
            </w:tcBorders>
            <w:tcMar>
              <w:top w:w="0" w:type="dxa"/>
              <w:left w:w="28" w:type="dxa"/>
              <w:bottom w:w="57" w:type="dxa"/>
              <w:right w:w="28" w:type="dxa"/>
            </w:tcMar>
          </w:tcPr>
          <w:p w14:paraId="036175BD"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CEE7441" w14:textId="77777777" w:rsidR="005A7F9D" w:rsidRPr="00B0262B" w:rsidRDefault="005A7F9D" w:rsidP="005A7F9D">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2EED2F8" w14:textId="62E2508C" w:rsidR="005A7F9D" w:rsidRPr="00FF5E62" w:rsidRDefault="005A7F9D" w:rsidP="005A7F9D">
            <w:pPr>
              <w:widowControl/>
              <w:ind w:left="210" w:hangingChars="100" w:hanging="210"/>
              <w:rPr>
                <w:szCs w:val="21"/>
              </w:rPr>
            </w:pPr>
            <w:r w:rsidRPr="00FF5E62">
              <w:rPr>
                <w:rFonts w:hint="eastAsia"/>
                <w:szCs w:val="21"/>
              </w:rPr>
              <w:t>※　事業主が講ずべき措置の具体的内容については、次のとおりです。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F205E31" w14:textId="77777777" w:rsidR="005A7F9D" w:rsidRPr="00BA430E" w:rsidRDefault="005A7F9D" w:rsidP="005A7F9D">
            <w:pPr>
              <w:jc w:val="left"/>
              <w:rPr>
                <w:sz w:val="20"/>
                <w:szCs w:val="20"/>
              </w:rPr>
            </w:pPr>
          </w:p>
        </w:tc>
        <w:tc>
          <w:tcPr>
            <w:tcW w:w="1259" w:type="dxa"/>
            <w:vMerge w:val="restart"/>
            <w:tcBorders>
              <w:top w:val="nil"/>
              <w:left w:val="single" w:sz="4" w:space="0" w:color="auto"/>
              <w:bottom w:val="nil"/>
            </w:tcBorders>
            <w:tcMar>
              <w:top w:w="0" w:type="dxa"/>
              <w:left w:w="28" w:type="dxa"/>
              <w:bottom w:w="57" w:type="dxa"/>
              <w:right w:w="28" w:type="dxa"/>
            </w:tcMar>
          </w:tcPr>
          <w:p w14:paraId="5866AC60" w14:textId="77777777" w:rsidR="005A7F9D" w:rsidRPr="00DE65E4" w:rsidRDefault="005A7F9D" w:rsidP="005A7F9D">
            <w:pPr>
              <w:jc w:val="left"/>
              <w:rPr>
                <w:sz w:val="18"/>
                <w:szCs w:val="18"/>
              </w:rPr>
            </w:pPr>
            <w:r w:rsidRPr="00DE65E4">
              <w:rPr>
                <w:rFonts w:hint="eastAsia"/>
                <w:sz w:val="18"/>
                <w:szCs w:val="18"/>
              </w:rPr>
              <w:t>平</w:t>
            </w:r>
            <w:r w:rsidRPr="00DE65E4">
              <w:rPr>
                <w:sz w:val="18"/>
                <w:szCs w:val="18"/>
              </w:rPr>
              <w:t>12老企44</w:t>
            </w:r>
          </w:p>
          <w:p w14:paraId="27CA5F6F" w14:textId="75EFB1F8" w:rsidR="005A7F9D" w:rsidRPr="00DE65E4" w:rsidRDefault="005A7F9D" w:rsidP="005A7F9D">
            <w:pPr>
              <w:jc w:val="left"/>
              <w:rPr>
                <w:sz w:val="18"/>
                <w:szCs w:val="18"/>
              </w:rPr>
            </w:pPr>
            <w:r w:rsidRPr="00DE65E4">
              <w:rPr>
                <w:rFonts w:hint="eastAsia"/>
                <w:sz w:val="18"/>
                <w:szCs w:val="18"/>
              </w:rPr>
              <w:t>第</w:t>
            </w:r>
            <w:r w:rsidRPr="00DE65E4">
              <w:rPr>
                <w:sz w:val="18"/>
                <w:szCs w:val="18"/>
              </w:rPr>
              <w:t>4の25の(5)イ</w:t>
            </w:r>
          </w:p>
        </w:tc>
      </w:tr>
      <w:tr w:rsidR="005A7F9D" w:rsidRPr="0002410B" w14:paraId="1139A3E8" w14:textId="77777777" w:rsidTr="00A13794">
        <w:tc>
          <w:tcPr>
            <w:tcW w:w="279" w:type="dxa"/>
            <w:tcBorders>
              <w:top w:val="nil"/>
              <w:bottom w:val="nil"/>
            </w:tcBorders>
            <w:tcMar>
              <w:top w:w="0" w:type="dxa"/>
              <w:left w:w="28" w:type="dxa"/>
              <w:bottom w:w="57" w:type="dxa"/>
              <w:right w:w="28" w:type="dxa"/>
            </w:tcMar>
          </w:tcPr>
          <w:p w14:paraId="5A5E7544"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4C5A6E3"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DA055F6" w14:textId="66F5722D" w:rsidR="005A7F9D" w:rsidRPr="00FF5E62" w:rsidRDefault="005A7F9D" w:rsidP="005A7F9D">
            <w:pPr>
              <w:widowControl/>
              <w:ind w:left="210" w:hangingChars="100" w:hanging="210"/>
              <w:rPr>
                <w:szCs w:val="21"/>
              </w:rPr>
            </w:pPr>
            <w:r w:rsidRPr="00FF5E62">
              <w:rPr>
                <w:rFonts w:hint="eastAsia"/>
                <w:szCs w:val="21"/>
              </w:rPr>
              <w:t>ア　職場におけるハラスメントの内容及び職場におけるハラスメントを行ってはならない旨の方針を明確化し、従業者に周知・啓発してください。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B0EB62D" w14:textId="77777777" w:rsidR="005A7F9D" w:rsidRPr="00BA430E" w:rsidRDefault="005A7F9D" w:rsidP="005A7F9D">
            <w:pPr>
              <w:jc w:val="left"/>
              <w:rPr>
                <w:sz w:val="20"/>
                <w:szCs w:val="20"/>
              </w:rPr>
            </w:pPr>
          </w:p>
        </w:tc>
        <w:tc>
          <w:tcPr>
            <w:tcW w:w="1259" w:type="dxa"/>
            <w:vMerge/>
            <w:tcBorders>
              <w:top w:val="nil"/>
              <w:left w:val="single" w:sz="4" w:space="0" w:color="auto"/>
              <w:bottom w:val="nil"/>
            </w:tcBorders>
            <w:tcMar>
              <w:top w:w="0" w:type="dxa"/>
              <w:left w:w="28" w:type="dxa"/>
              <w:bottom w:w="57" w:type="dxa"/>
              <w:right w:w="28" w:type="dxa"/>
            </w:tcMar>
          </w:tcPr>
          <w:p w14:paraId="2E6FC732" w14:textId="77777777" w:rsidR="005A7F9D" w:rsidRPr="00DE65E4" w:rsidRDefault="005A7F9D" w:rsidP="005A7F9D">
            <w:pPr>
              <w:jc w:val="left"/>
              <w:rPr>
                <w:sz w:val="18"/>
                <w:szCs w:val="18"/>
              </w:rPr>
            </w:pPr>
          </w:p>
        </w:tc>
      </w:tr>
      <w:tr w:rsidR="005A7F9D" w:rsidRPr="0002410B" w14:paraId="72AF1566" w14:textId="77777777" w:rsidTr="00A13794">
        <w:tc>
          <w:tcPr>
            <w:tcW w:w="279" w:type="dxa"/>
            <w:tcBorders>
              <w:top w:val="nil"/>
              <w:left w:val="single" w:sz="4" w:space="0" w:color="auto"/>
              <w:bottom w:val="nil"/>
            </w:tcBorders>
            <w:tcMar>
              <w:top w:w="0" w:type="dxa"/>
              <w:left w:w="28" w:type="dxa"/>
              <w:bottom w:w="57" w:type="dxa"/>
              <w:right w:w="28" w:type="dxa"/>
            </w:tcMar>
          </w:tcPr>
          <w:p w14:paraId="6B51AD7B"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7793C59" w14:textId="77777777" w:rsidR="005A7F9D" w:rsidRPr="00B0262B" w:rsidRDefault="005A7F9D" w:rsidP="005A7F9D">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10CF521" w14:textId="71E1268B" w:rsidR="005A7F9D" w:rsidRPr="00FF5E62" w:rsidRDefault="005A7F9D" w:rsidP="005A7F9D">
            <w:pPr>
              <w:widowControl/>
              <w:ind w:left="210" w:hangingChars="100" w:hanging="210"/>
              <w:rPr>
                <w:szCs w:val="21"/>
              </w:rPr>
            </w:pPr>
            <w:r w:rsidRPr="00FF5E62">
              <w:rPr>
                <w:rFonts w:hint="eastAsia"/>
                <w:szCs w:val="21"/>
              </w:rPr>
              <w:t>イ　相談（苦情を含む。以下同じ。）に応じ、適切に対応するために必要な体制を整備してください。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924C1D1" w14:textId="77777777" w:rsidR="005A7F9D" w:rsidRPr="00BA430E" w:rsidRDefault="005A7F9D" w:rsidP="005A7F9D">
            <w:pPr>
              <w:jc w:val="left"/>
              <w:rPr>
                <w:sz w:val="20"/>
                <w:szCs w:val="20"/>
              </w:rPr>
            </w:pPr>
          </w:p>
        </w:tc>
        <w:tc>
          <w:tcPr>
            <w:tcW w:w="1259" w:type="dxa"/>
            <w:tcBorders>
              <w:top w:val="nil"/>
              <w:left w:val="single" w:sz="4" w:space="0" w:color="auto"/>
              <w:bottom w:val="nil"/>
              <w:right w:val="single" w:sz="4" w:space="0" w:color="auto"/>
            </w:tcBorders>
            <w:tcMar>
              <w:top w:w="0" w:type="dxa"/>
              <w:left w:w="28" w:type="dxa"/>
              <w:bottom w:w="57" w:type="dxa"/>
              <w:right w:w="28" w:type="dxa"/>
            </w:tcMar>
          </w:tcPr>
          <w:p w14:paraId="022C25B4" w14:textId="77777777" w:rsidR="005A7F9D" w:rsidRPr="00DE65E4" w:rsidRDefault="005A7F9D" w:rsidP="005A7F9D">
            <w:pPr>
              <w:jc w:val="left"/>
              <w:rPr>
                <w:sz w:val="18"/>
                <w:szCs w:val="18"/>
              </w:rPr>
            </w:pPr>
          </w:p>
        </w:tc>
      </w:tr>
      <w:tr w:rsidR="005A7F9D" w:rsidRPr="0002410B" w14:paraId="3243A7A1" w14:textId="77777777" w:rsidTr="00A13794">
        <w:trPr>
          <w:trHeight w:val="497"/>
        </w:trPr>
        <w:tc>
          <w:tcPr>
            <w:tcW w:w="279" w:type="dxa"/>
            <w:tcBorders>
              <w:top w:val="nil"/>
              <w:bottom w:val="nil"/>
            </w:tcBorders>
            <w:tcMar>
              <w:top w:w="0" w:type="dxa"/>
              <w:left w:w="28" w:type="dxa"/>
              <w:bottom w:w="57" w:type="dxa"/>
              <w:right w:w="28" w:type="dxa"/>
            </w:tcMar>
          </w:tcPr>
          <w:p w14:paraId="41D4CDF0"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BED3F8A" w14:textId="77777777" w:rsidR="005A7F9D" w:rsidRPr="00B0262B" w:rsidRDefault="005A7F9D" w:rsidP="005A7F9D">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7AB5251" w14:textId="36B72708" w:rsidR="005A7F9D" w:rsidRPr="00FF5E62" w:rsidRDefault="005A7F9D" w:rsidP="005A7F9D">
            <w:pPr>
              <w:widowControl/>
              <w:ind w:left="210" w:hangingChars="100" w:hanging="210"/>
              <w:rPr>
                <w:szCs w:val="21"/>
              </w:rPr>
            </w:pPr>
            <w:r w:rsidRPr="00FF5E62">
              <w:rPr>
                <w:rFonts w:hint="eastAsia"/>
                <w:szCs w:val="21"/>
              </w:rPr>
              <w:t>※　「必要な体制」とは、相談に対応する担当者をあらかじめ定めること等により、相談への対応のための窓口をあらかじめ定め、労働者に周知することです。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281EEAE"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DAE496D" w14:textId="77777777" w:rsidR="005A7F9D" w:rsidRPr="00DE65E4" w:rsidRDefault="005A7F9D" w:rsidP="005A7F9D">
            <w:pPr>
              <w:jc w:val="left"/>
              <w:rPr>
                <w:sz w:val="18"/>
                <w:szCs w:val="18"/>
              </w:rPr>
            </w:pPr>
          </w:p>
        </w:tc>
      </w:tr>
      <w:tr w:rsidR="005A7F9D" w:rsidRPr="0002410B" w14:paraId="6B682E3C" w14:textId="77777777" w:rsidTr="00A13794">
        <w:tc>
          <w:tcPr>
            <w:tcW w:w="279" w:type="dxa"/>
            <w:tcBorders>
              <w:top w:val="nil"/>
              <w:bottom w:val="nil"/>
            </w:tcBorders>
            <w:tcMar>
              <w:top w:w="0" w:type="dxa"/>
              <w:left w:w="28" w:type="dxa"/>
              <w:bottom w:w="57" w:type="dxa"/>
              <w:right w:w="28" w:type="dxa"/>
            </w:tcMar>
          </w:tcPr>
          <w:p w14:paraId="7C967828"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38C9ED4" w14:textId="77777777" w:rsidR="005A7F9D" w:rsidRPr="00B0262B" w:rsidRDefault="005A7F9D" w:rsidP="005A7F9D">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4B5EE14" w14:textId="420A75A8" w:rsidR="005A7F9D" w:rsidRPr="00FF5E62" w:rsidRDefault="005A7F9D" w:rsidP="005A7F9D">
            <w:pPr>
              <w:widowControl/>
              <w:ind w:left="210" w:hangingChars="100" w:hanging="210"/>
              <w:rPr>
                <w:szCs w:val="21"/>
              </w:rPr>
            </w:pPr>
            <w:r w:rsidRPr="00FF5E62">
              <w:rPr>
                <w:rFonts w:hint="eastAsia"/>
                <w:szCs w:val="21"/>
              </w:rPr>
              <w:t>※　事業主が講じることが望ましい取組については、次のとおりです。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27B3E8C" w14:textId="77777777" w:rsidR="005A7F9D" w:rsidRPr="00BA430E" w:rsidRDefault="005A7F9D" w:rsidP="005A7F9D">
            <w:pPr>
              <w:jc w:val="left"/>
              <w:rPr>
                <w:sz w:val="20"/>
                <w:szCs w:val="20"/>
              </w:rPr>
            </w:pPr>
          </w:p>
        </w:tc>
        <w:tc>
          <w:tcPr>
            <w:tcW w:w="1259" w:type="dxa"/>
            <w:vMerge w:val="restart"/>
            <w:tcBorders>
              <w:top w:val="nil"/>
              <w:left w:val="single" w:sz="4" w:space="0" w:color="auto"/>
              <w:bottom w:val="nil"/>
            </w:tcBorders>
            <w:tcMar>
              <w:top w:w="0" w:type="dxa"/>
              <w:left w:w="28" w:type="dxa"/>
              <w:bottom w:w="57" w:type="dxa"/>
              <w:right w:w="28" w:type="dxa"/>
            </w:tcMar>
          </w:tcPr>
          <w:p w14:paraId="2B1C4BF4" w14:textId="77777777" w:rsidR="005A7F9D" w:rsidRPr="00DE65E4" w:rsidRDefault="005A7F9D" w:rsidP="005A7F9D">
            <w:pPr>
              <w:jc w:val="left"/>
              <w:rPr>
                <w:sz w:val="18"/>
                <w:szCs w:val="18"/>
              </w:rPr>
            </w:pPr>
            <w:r w:rsidRPr="00DE65E4">
              <w:rPr>
                <w:rFonts w:hint="eastAsia"/>
                <w:sz w:val="18"/>
                <w:szCs w:val="18"/>
              </w:rPr>
              <w:t>平</w:t>
            </w:r>
            <w:r w:rsidRPr="00DE65E4">
              <w:rPr>
                <w:sz w:val="18"/>
                <w:szCs w:val="18"/>
              </w:rPr>
              <w:t>12老企44</w:t>
            </w:r>
          </w:p>
          <w:p w14:paraId="0D1B4D11" w14:textId="779A9D57" w:rsidR="005A7F9D" w:rsidRPr="00DE65E4" w:rsidRDefault="005A7F9D" w:rsidP="005A7F9D">
            <w:pPr>
              <w:jc w:val="left"/>
              <w:rPr>
                <w:sz w:val="18"/>
                <w:szCs w:val="18"/>
              </w:rPr>
            </w:pPr>
            <w:r w:rsidRPr="00DE65E4">
              <w:rPr>
                <w:rFonts w:hint="eastAsia"/>
                <w:sz w:val="18"/>
                <w:szCs w:val="18"/>
              </w:rPr>
              <w:t>第</w:t>
            </w:r>
            <w:r w:rsidRPr="00DE65E4">
              <w:rPr>
                <w:sz w:val="18"/>
                <w:szCs w:val="18"/>
              </w:rPr>
              <w:t>4の25の(5)ロ</w:t>
            </w:r>
          </w:p>
        </w:tc>
      </w:tr>
      <w:tr w:rsidR="005A7F9D" w:rsidRPr="0002410B" w14:paraId="0C27C275" w14:textId="77777777" w:rsidTr="00A13794">
        <w:tc>
          <w:tcPr>
            <w:tcW w:w="279" w:type="dxa"/>
            <w:tcBorders>
              <w:top w:val="nil"/>
              <w:bottom w:val="nil"/>
            </w:tcBorders>
            <w:tcMar>
              <w:top w:w="0" w:type="dxa"/>
              <w:left w:w="28" w:type="dxa"/>
              <w:bottom w:w="57" w:type="dxa"/>
              <w:right w:w="28" w:type="dxa"/>
            </w:tcMar>
          </w:tcPr>
          <w:p w14:paraId="16C2A252"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3D9D445"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6B1228D" w14:textId="3716158B" w:rsidR="005A7F9D" w:rsidRPr="00A21703" w:rsidRDefault="005A7F9D" w:rsidP="005A7F9D">
            <w:pPr>
              <w:widowControl/>
              <w:ind w:leftChars="100" w:left="210"/>
              <w:rPr>
                <w:szCs w:val="21"/>
              </w:rPr>
            </w:pPr>
            <w:r w:rsidRPr="00FF5E62">
              <w:rPr>
                <w:rFonts w:hint="eastAsia"/>
                <w:szCs w:val="21"/>
              </w:rPr>
              <w:t xml:space="preserve">　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家族等からのカスタマーハラスメントの防止が求められていることから、上記「事業主が講ずべき措置の具体的内容」の必要な措置を講じるにあたっては、「介護現場におけるハラスメント対策マニュアル」、「（管理職・職員向け）研修のための手引き」等を参考にした取組を行うことが望ましい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48739A4" w14:textId="77777777" w:rsidR="005A7F9D" w:rsidRPr="00BA430E" w:rsidRDefault="005A7F9D" w:rsidP="005A7F9D">
            <w:pPr>
              <w:jc w:val="left"/>
              <w:rPr>
                <w:sz w:val="20"/>
                <w:szCs w:val="20"/>
              </w:rPr>
            </w:pPr>
          </w:p>
        </w:tc>
        <w:tc>
          <w:tcPr>
            <w:tcW w:w="1259" w:type="dxa"/>
            <w:vMerge/>
            <w:tcBorders>
              <w:top w:val="nil"/>
              <w:left w:val="single" w:sz="4" w:space="0" w:color="auto"/>
              <w:bottom w:val="nil"/>
            </w:tcBorders>
            <w:tcMar>
              <w:top w:w="0" w:type="dxa"/>
              <w:left w:w="28" w:type="dxa"/>
              <w:bottom w:w="57" w:type="dxa"/>
              <w:right w:w="28" w:type="dxa"/>
            </w:tcMar>
          </w:tcPr>
          <w:p w14:paraId="72BB07D1" w14:textId="77777777" w:rsidR="005A7F9D" w:rsidRPr="00DE65E4" w:rsidRDefault="005A7F9D" w:rsidP="005A7F9D">
            <w:pPr>
              <w:jc w:val="left"/>
              <w:rPr>
                <w:sz w:val="18"/>
                <w:szCs w:val="18"/>
              </w:rPr>
            </w:pPr>
          </w:p>
        </w:tc>
      </w:tr>
      <w:tr w:rsidR="005A7F9D" w:rsidRPr="0002410B" w14:paraId="6C1A29BA" w14:textId="77777777" w:rsidTr="00A13794">
        <w:tc>
          <w:tcPr>
            <w:tcW w:w="279" w:type="dxa"/>
            <w:tcBorders>
              <w:top w:val="nil"/>
              <w:bottom w:val="nil"/>
            </w:tcBorders>
            <w:tcMar>
              <w:top w:w="0" w:type="dxa"/>
              <w:left w:w="28" w:type="dxa"/>
              <w:bottom w:w="57" w:type="dxa"/>
              <w:right w:w="28" w:type="dxa"/>
            </w:tcMar>
          </w:tcPr>
          <w:p w14:paraId="52474A0C"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3F084D4"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D248406" w14:textId="0188BFEB" w:rsidR="005A7F9D" w:rsidRPr="00FF5E62" w:rsidRDefault="005A7F9D" w:rsidP="005A7F9D">
            <w:pPr>
              <w:widowControl/>
              <w:ind w:leftChars="100" w:left="210" w:firstLineChars="100" w:firstLine="210"/>
              <w:rPr>
                <w:szCs w:val="21"/>
              </w:rPr>
            </w:pPr>
            <w:r w:rsidRPr="00FF5E62">
              <w:rPr>
                <w:rFonts w:hint="eastAsia"/>
                <w:szCs w:val="21"/>
              </w:rPr>
              <w:t>マニュアルや手引きについては、厚生労働省ホームページに掲載しているので参考にしてください。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CE986D6"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5E6A379" w14:textId="77777777" w:rsidR="005A7F9D" w:rsidRPr="00DE65E4" w:rsidRDefault="005A7F9D" w:rsidP="005A7F9D">
            <w:pPr>
              <w:jc w:val="left"/>
              <w:rPr>
                <w:sz w:val="18"/>
                <w:szCs w:val="18"/>
              </w:rPr>
            </w:pPr>
          </w:p>
        </w:tc>
      </w:tr>
      <w:tr w:rsidR="005A7F9D" w:rsidRPr="0002410B" w14:paraId="457FFEE2" w14:textId="77777777" w:rsidTr="00A13794">
        <w:tc>
          <w:tcPr>
            <w:tcW w:w="279" w:type="dxa"/>
            <w:tcBorders>
              <w:top w:val="nil"/>
              <w:bottom w:val="nil"/>
            </w:tcBorders>
            <w:tcMar>
              <w:top w:w="0" w:type="dxa"/>
              <w:left w:w="28" w:type="dxa"/>
              <w:bottom w:w="57" w:type="dxa"/>
              <w:right w:w="28" w:type="dxa"/>
            </w:tcMar>
          </w:tcPr>
          <w:p w14:paraId="267C7662"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FD650E4" w14:textId="77777777" w:rsidR="005A7F9D" w:rsidRPr="00B0262B" w:rsidRDefault="005A7F9D" w:rsidP="005A7F9D">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BE9F2A7" w14:textId="1A6D064E" w:rsidR="005A7F9D" w:rsidRPr="00FF5E62" w:rsidRDefault="00B267A9" w:rsidP="005A7F9D">
            <w:pPr>
              <w:ind w:firstLineChars="100" w:firstLine="210"/>
              <w:rPr>
                <w:color w:val="2F5496" w:themeColor="accent5" w:themeShade="BF"/>
                <w:szCs w:val="21"/>
              </w:rPr>
            </w:pPr>
            <w:hyperlink r:id="rId9" w:history="1">
              <w:r w:rsidR="005A7F9D" w:rsidRPr="00FF5E62">
                <w:rPr>
                  <w:rStyle w:val="af0"/>
                  <w:color w:val="2F5496" w:themeColor="accent5" w:themeShade="BF"/>
                  <w:szCs w:val="21"/>
                </w:rPr>
                <w:t>https://www.mhlw.go.jp/stf/newpage_05120.html</w:t>
              </w:r>
            </w:hyperlink>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90EB082"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3963BC6" w14:textId="77777777" w:rsidR="005A7F9D" w:rsidRPr="00DE65E4" w:rsidRDefault="005A7F9D" w:rsidP="005A7F9D">
            <w:pPr>
              <w:jc w:val="left"/>
              <w:rPr>
                <w:sz w:val="18"/>
                <w:szCs w:val="18"/>
              </w:rPr>
            </w:pPr>
          </w:p>
        </w:tc>
      </w:tr>
      <w:tr w:rsidR="005A7F9D" w:rsidRPr="0002410B" w14:paraId="68C2BE39" w14:textId="77777777" w:rsidTr="00A13794">
        <w:tc>
          <w:tcPr>
            <w:tcW w:w="279" w:type="dxa"/>
            <w:tcBorders>
              <w:top w:val="nil"/>
              <w:bottom w:val="nil"/>
            </w:tcBorders>
            <w:tcMar>
              <w:top w:w="0" w:type="dxa"/>
              <w:left w:w="28" w:type="dxa"/>
              <w:bottom w:w="57" w:type="dxa"/>
              <w:right w:w="28" w:type="dxa"/>
            </w:tcMar>
          </w:tcPr>
          <w:p w14:paraId="5A6209C7"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E1E03C9" w14:textId="77777777" w:rsidR="005A7F9D" w:rsidRPr="00B0262B" w:rsidRDefault="005A7F9D" w:rsidP="005A7F9D">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B875FE3" w14:textId="77777777" w:rsidR="005A7F9D" w:rsidRDefault="005A7F9D" w:rsidP="005A7F9D">
            <w:pPr>
              <w:widowControl/>
              <w:ind w:left="210" w:hangingChars="100" w:hanging="210"/>
              <w:rPr>
                <w:szCs w:val="21"/>
              </w:rPr>
            </w:pPr>
            <w:r w:rsidRPr="005A7F9D">
              <w:rPr>
                <w:rFonts w:hint="eastAsia"/>
                <w:szCs w:val="21"/>
              </w:rPr>
              <w:t>※　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事業主はこれらの活用も含め、介護事業所におけるハラスメント対策を推進することが望ましいとされています。</w:t>
            </w:r>
          </w:p>
          <w:p w14:paraId="608436D2" w14:textId="454ECFD1" w:rsidR="007D49D2" w:rsidRPr="005A7F9D" w:rsidRDefault="007D49D2" w:rsidP="005A7F9D">
            <w:pPr>
              <w:widowControl/>
              <w:ind w:left="210" w:hangingChars="100" w:hanging="210"/>
              <w:rPr>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B37F96B" w14:textId="77777777" w:rsidR="005A7F9D" w:rsidRPr="00BA430E" w:rsidRDefault="005A7F9D" w:rsidP="005A7F9D">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D6863A0" w14:textId="77777777" w:rsidR="005A7F9D" w:rsidRPr="00DE65E4" w:rsidRDefault="005A7F9D" w:rsidP="005A7F9D">
            <w:pPr>
              <w:jc w:val="left"/>
              <w:rPr>
                <w:sz w:val="18"/>
                <w:szCs w:val="18"/>
              </w:rPr>
            </w:pPr>
          </w:p>
        </w:tc>
      </w:tr>
      <w:tr w:rsidR="005A7F9D" w:rsidRPr="0002410B" w14:paraId="12D9C3E5" w14:textId="77777777" w:rsidTr="00A13794">
        <w:tc>
          <w:tcPr>
            <w:tcW w:w="279" w:type="dxa"/>
            <w:tcBorders>
              <w:top w:val="nil"/>
              <w:bottom w:val="nil"/>
            </w:tcBorders>
            <w:tcMar>
              <w:top w:w="0" w:type="dxa"/>
              <w:left w:w="28" w:type="dxa"/>
              <w:bottom w:w="57" w:type="dxa"/>
              <w:right w:w="28" w:type="dxa"/>
            </w:tcMar>
          </w:tcPr>
          <w:p w14:paraId="12088D64"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D24F264"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E8D4243" w14:textId="19A64A8A" w:rsidR="005A7F9D" w:rsidRPr="004E0078" w:rsidRDefault="005A7F9D" w:rsidP="005A7F9D">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⑾</w:t>
            </w:r>
            <w:r w:rsidRPr="004E0078">
              <w:rPr>
                <w:rFonts w:ascii="ＭＳ ゴシック" w:eastAsia="ＭＳ ゴシック" w:hAnsi="ＭＳ ゴシック" w:hint="eastAsia"/>
                <w:b/>
                <w:bCs/>
                <w:szCs w:val="21"/>
              </w:rPr>
              <w:t xml:space="preserve">　職員を雇い入れるときに、健康診断を実施していますか。</w:t>
            </w:r>
          </w:p>
          <w:p w14:paraId="3D73E7F4" w14:textId="77777777" w:rsidR="005A7F9D" w:rsidRPr="004E0078" w:rsidRDefault="005A7F9D" w:rsidP="005A7F9D">
            <w:pPr>
              <w:rPr>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C12124B" w14:textId="77777777" w:rsidR="005A7F9D" w:rsidRPr="00BA430E" w:rsidRDefault="00B267A9" w:rsidP="005A7F9D">
            <w:pPr>
              <w:jc w:val="left"/>
              <w:rPr>
                <w:sz w:val="20"/>
                <w:szCs w:val="20"/>
              </w:rPr>
            </w:pPr>
            <w:sdt>
              <w:sdtPr>
                <w:rPr>
                  <w:sz w:val="20"/>
                  <w:szCs w:val="20"/>
                </w:rPr>
                <w:id w:val="659363295"/>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22965EC6" w14:textId="6C549F82" w:rsidR="005A7F9D" w:rsidRPr="00BA430E" w:rsidRDefault="00B267A9" w:rsidP="005A7F9D">
            <w:pPr>
              <w:jc w:val="left"/>
              <w:rPr>
                <w:sz w:val="20"/>
                <w:szCs w:val="20"/>
              </w:rPr>
            </w:pPr>
            <w:sdt>
              <w:sdtPr>
                <w:rPr>
                  <w:sz w:val="20"/>
                  <w:szCs w:val="20"/>
                </w:rPr>
                <w:id w:val="1571844471"/>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DBE9151" w14:textId="7883E920" w:rsidR="005A7F9D" w:rsidRPr="00DE65E4" w:rsidRDefault="005A7F9D" w:rsidP="005A7F9D">
            <w:pPr>
              <w:widowControl/>
              <w:jc w:val="left"/>
              <w:rPr>
                <w:sz w:val="18"/>
                <w:szCs w:val="18"/>
              </w:rPr>
            </w:pPr>
            <w:r w:rsidRPr="00DE65E4">
              <w:rPr>
                <w:rFonts w:hint="eastAsia"/>
                <w:sz w:val="18"/>
                <w:szCs w:val="18"/>
              </w:rPr>
              <w:t>労安法第66条</w:t>
            </w:r>
            <w:r w:rsidRPr="00DE65E4">
              <w:rPr>
                <w:rFonts w:hint="eastAsia"/>
                <w:sz w:val="18"/>
                <w:szCs w:val="18"/>
              </w:rPr>
              <w:br/>
              <w:t>労安則第43条</w:t>
            </w:r>
          </w:p>
        </w:tc>
      </w:tr>
      <w:tr w:rsidR="005A7F9D" w:rsidRPr="0002410B" w14:paraId="38DEE09E" w14:textId="77777777" w:rsidTr="00A13794">
        <w:tc>
          <w:tcPr>
            <w:tcW w:w="279" w:type="dxa"/>
            <w:tcBorders>
              <w:top w:val="nil"/>
              <w:bottom w:val="nil"/>
            </w:tcBorders>
            <w:tcMar>
              <w:top w:w="0" w:type="dxa"/>
              <w:left w:w="28" w:type="dxa"/>
              <w:bottom w:w="57" w:type="dxa"/>
              <w:right w:w="28" w:type="dxa"/>
            </w:tcMar>
          </w:tcPr>
          <w:p w14:paraId="473CD838"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43FC6BF"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3B4896C" w14:textId="4E1066B4" w:rsidR="005A7F9D" w:rsidRPr="004E0078" w:rsidRDefault="005A7F9D" w:rsidP="005A7F9D">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⑿</w:t>
            </w:r>
            <w:r w:rsidRPr="004E0078">
              <w:rPr>
                <w:rFonts w:ascii="ＭＳ ゴシック" w:eastAsia="ＭＳ ゴシック" w:hAnsi="ＭＳ ゴシック" w:hint="eastAsia"/>
                <w:b/>
                <w:bCs/>
                <w:szCs w:val="21"/>
              </w:rPr>
              <w:t xml:space="preserve">　職員の健康診断を年１回定期的に行っていますか。</w:t>
            </w:r>
          </w:p>
          <w:p w14:paraId="1DB83E2B" w14:textId="77777777" w:rsidR="005A7F9D" w:rsidRPr="004E0078" w:rsidRDefault="005A7F9D" w:rsidP="005A7F9D">
            <w:pPr>
              <w:rPr>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ED3421E" w14:textId="77777777" w:rsidR="005A7F9D" w:rsidRPr="00BA430E" w:rsidRDefault="00B267A9" w:rsidP="005A7F9D">
            <w:pPr>
              <w:jc w:val="left"/>
              <w:rPr>
                <w:sz w:val="20"/>
                <w:szCs w:val="20"/>
              </w:rPr>
            </w:pPr>
            <w:sdt>
              <w:sdtPr>
                <w:rPr>
                  <w:sz w:val="20"/>
                  <w:szCs w:val="20"/>
                </w:rPr>
                <w:id w:val="141860206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4035B49D" w14:textId="699C74AE" w:rsidR="005A7F9D" w:rsidRPr="00BA430E" w:rsidRDefault="00B267A9" w:rsidP="005A7F9D">
            <w:pPr>
              <w:jc w:val="left"/>
              <w:rPr>
                <w:sz w:val="20"/>
                <w:szCs w:val="20"/>
              </w:rPr>
            </w:pPr>
            <w:sdt>
              <w:sdtPr>
                <w:rPr>
                  <w:sz w:val="20"/>
                  <w:szCs w:val="20"/>
                </w:rPr>
                <w:id w:val="1724094633"/>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75EBF54" w14:textId="1F40BED9" w:rsidR="005A7F9D" w:rsidRPr="00DE65E4" w:rsidRDefault="005A7F9D" w:rsidP="005A7F9D">
            <w:pPr>
              <w:widowControl/>
              <w:jc w:val="left"/>
              <w:rPr>
                <w:sz w:val="18"/>
                <w:szCs w:val="18"/>
              </w:rPr>
            </w:pPr>
            <w:r w:rsidRPr="00DE65E4">
              <w:rPr>
                <w:rFonts w:hint="eastAsia"/>
                <w:sz w:val="18"/>
                <w:szCs w:val="18"/>
              </w:rPr>
              <w:t>労安法第66条</w:t>
            </w:r>
            <w:r w:rsidRPr="00DE65E4">
              <w:rPr>
                <w:rFonts w:hint="eastAsia"/>
                <w:sz w:val="18"/>
                <w:szCs w:val="18"/>
              </w:rPr>
              <w:br/>
              <w:t>労安則第44条</w:t>
            </w:r>
          </w:p>
        </w:tc>
      </w:tr>
      <w:tr w:rsidR="005A7F9D" w:rsidRPr="0002410B" w14:paraId="30EF778C" w14:textId="77777777" w:rsidTr="00A13794">
        <w:tc>
          <w:tcPr>
            <w:tcW w:w="279" w:type="dxa"/>
            <w:tcBorders>
              <w:top w:val="nil"/>
              <w:bottom w:val="nil"/>
            </w:tcBorders>
            <w:tcMar>
              <w:top w:w="0" w:type="dxa"/>
              <w:left w:w="28" w:type="dxa"/>
              <w:bottom w:w="57" w:type="dxa"/>
              <w:right w:w="28" w:type="dxa"/>
            </w:tcMar>
          </w:tcPr>
          <w:p w14:paraId="595BE4D7"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566E4F9"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76AE844" w14:textId="6937BFC2" w:rsidR="005A7F9D" w:rsidRPr="003B1802"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⒀</w:t>
            </w:r>
            <w:r w:rsidRPr="004E0078">
              <w:rPr>
                <w:rFonts w:ascii="ＭＳ ゴシック" w:eastAsia="ＭＳ ゴシック" w:hAnsi="ＭＳ ゴシック" w:hint="eastAsia"/>
                <w:b/>
                <w:bCs/>
                <w:szCs w:val="21"/>
              </w:rPr>
              <w:t xml:space="preserve">　職員数が常時50人以上</w:t>
            </w:r>
            <w:r>
              <w:rPr>
                <w:rFonts w:ascii="ＭＳ ゴシック" w:eastAsia="ＭＳ ゴシック" w:hAnsi="ＭＳ ゴシック" w:hint="eastAsia"/>
                <w:b/>
                <w:bCs/>
                <w:szCs w:val="21"/>
              </w:rPr>
              <w:t>（非常勤職員も含む。）</w:t>
            </w:r>
            <w:r w:rsidRPr="004E0078">
              <w:rPr>
                <w:rFonts w:ascii="ＭＳ ゴシック" w:eastAsia="ＭＳ ゴシック" w:hAnsi="ＭＳ ゴシック" w:hint="eastAsia"/>
                <w:b/>
                <w:bCs/>
                <w:szCs w:val="21"/>
              </w:rPr>
              <w:t>の施設は、ストレスチェックを実施していますか。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C4956AE" w14:textId="77777777" w:rsidR="005A7F9D" w:rsidRPr="00BA430E" w:rsidRDefault="00B267A9" w:rsidP="005A7F9D">
            <w:pPr>
              <w:jc w:val="left"/>
              <w:rPr>
                <w:sz w:val="20"/>
                <w:szCs w:val="20"/>
              </w:rPr>
            </w:pPr>
            <w:sdt>
              <w:sdtPr>
                <w:rPr>
                  <w:sz w:val="20"/>
                  <w:szCs w:val="20"/>
                </w:rPr>
                <w:id w:val="1645622188"/>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6B5D614D" w14:textId="248F4AE5" w:rsidR="005A7F9D" w:rsidRPr="00BA430E" w:rsidRDefault="00B267A9" w:rsidP="005A7F9D">
            <w:pPr>
              <w:jc w:val="left"/>
              <w:rPr>
                <w:sz w:val="20"/>
                <w:szCs w:val="20"/>
              </w:rPr>
            </w:pPr>
            <w:sdt>
              <w:sdtPr>
                <w:rPr>
                  <w:sz w:val="20"/>
                  <w:szCs w:val="20"/>
                </w:rPr>
                <w:id w:val="-1714486072"/>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86AB6B0" w14:textId="569538B3" w:rsidR="005A7F9D" w:rsidRPr="00DE65E4" w:rsidRDefault="005A7F9D" w:rsidP="005A7F9D">
            <w:pPr>
              <w:widowControl/>
              <w:jc w:val="left"/>
              <w:rPr>
                <w:sz w:val="18"/>
                <w:szCs w:val="18"/>
              </w:rPr>
            </w:pPr>
            <w:r w:rsidRPr="00DE65E4">
              <w:rPr>
                <w:rFonts w:hint="eastAsia"/>
                <w:sz w:val="18"/>
                <w:szCs w:val="18"/>
              </w:rPr>
              <w:t>労安法第66条の10</w:t>
            </w:r>
          </w:p>
        </w:tc>
      </w:tr>
      <w:tr w:rsidR="005A7F9D" w:rsidRPr="0002410B" w14:paraId="308AD95F" w14:textId="77777777" w:rsidTr="00A13794">
        <w:tc>
          <w:tcPr>
            <w:tcW w:w="279" w:type="dxa"/>
            <w:tcBorders>
              <w:top w:val="nil"/>
              <w:bottom w:val="single" w:sz="4" w:space="0" w:color="auto"/>
            </w:tcBorders>
            <w:tcMar>
              <w:top w:w="0" w:type="dxa"/>
              <w:left w:w="28" w:type="dxa"/>
              <w:bottom w:w="57" w:type="dxa"/>
              <w:right w:w="28" w:type="dxa"/>
            </w:tcMar>
          </w:tcPr>
          <w:p w14:paraId="6DCA0834" w14:textId="77777777" w:rsidR="005A7F9D" w:rsidRPr="00B0262B" w:rsidRDefault="005A7F9D" w:rsidP="005A7F9D">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7AA9A4A1"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91DAA80" w14:textId="010A455D" w:rsidR="005A7F9D" w:rsidRPr="003B1802"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⒁</w:t>
            </w:r>
            <w:r w:rsidRPr="004E0078">
              <w:rPr>
                <w:rFonts w:ascii="ＭＳ ゴシック" w:eastAsia="ＭＳ ゴシック" w:hAnsi="ＭＳ ゴシック" w:hint="eastAsia"/>
                <w:b/>
                <w:bCs/>
                <w:szCs w:val="21"/>
              </w:rPr>
              <w:t xml:space="preserve">　夜間勤務を行う看護・介護職員等の健康診断は</w:t>
            </w:r>
            <w:r>
              <w:rPr>
                <w:rFonts w:ascii="ＭＳ ゴシック" w:eastAsia="ＭＳ ゴシック" w:hAnsi="ＭＳ ゴシック" w:hint="eastAsia"/>
                <w:b/>
                <w:bCs/>
                <w:szCs w:val="21"/>
              </w:rPr>
              <w:t>６</w:t>
            </w:r>
            <w:r w:rsidRPr="004E0078">
              <w:rPr>
                <w:rFonts w:ascii="ＭＳ ゴシック" w:eastAsia="ＭＳ ゴシック" w:hAnsi="ＭＳ ゴシック" w:hint="eastAsia"/>
                <w:b/>
                <w:bCs/>
                <w:szCs w:val="21"/>
              </w:rPr>
              <w:t>ヶ月以内ごとに定期的に行っていますか。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82AF5D7" w14:textId="77777777" w:rsidR="005A7F9D" w:rsidRPr="00BA430E" w:rsidRDefault="00B267A9" w:rsidP="005A7F9D">
            <w:pPr>
              <w:jc w:val="left"/>
              <w:rPr>
                <w:sz w:val="20"/>
                <w:szCs w:val="20"/>
              </w:rPr>
            </w:pPr>
            <w:sdt>
              <w:sdtPr>
                <w:rPr>
                  <w:sz w:val="20"/>
                  <w:szCs w:val="20"/>
                </w:rPr>
                <w:id w:val="-84286614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6222CDA2" w14:textId="23263B55" w:rsidR="005A7F9D" w:rsidRPr="00BA430E" w:rsidRDefault="00B267A9" w:rsidP="005A7F9D">
            <w:pPr>
              <w:jc w:val="left"/>
              <w:rPr>
                <w:sz w:val="20"/>
                <w:szCs w:val="20"/>
              </w:rPr>
            </w:pPr>
            <w:sdt>
              <w:sdtPr>
                <w:rPr>
                  <w:sz w:val="20"/>
                  <w:szCs w:val="20"/>
                </w:rPr>
                <w:id w:val="148945963"/>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C37B796" w14:textId="25DBA84B" w:rsidR="005A7F9D" w:rsidRPr="00DE65E4" w:rsidRDefault="005A7F9D" w:rsidP="005A7F9D">
            <w:pPr>
              <w:widowControl/>
              <w:jc w:val="left"/>
              <w:rPr>
                <w:sz w:val="18"/>
                <w:szCs w:val="18"/>
              </w:rPr>
            </w:pPr>
            <w:r w:rsidRPr="00DE65E4">
              <w:rPr>
                <w:rFonts w:hint="eastAsia"/>
                <w:sz w:val="18"/>
                <w:szCs w:val="18"/>
              </w:rPr>
              <w:t>労安法第66条</w:t>
            </w:r>
            <w:r w:rsidRPr="00DE65E4">
              <w:rPr>
                <w:rFonts w:hint="eastAsia"/>
                <w:sz w:val="18"/>
                <w:szCs w:val="18"/>
              </w:rPr>
              <w:br/>
              <w:t>労安則第45条</w:t>
            </w:r>
          </w:p>
        </w:tc>
      </w:tr>
      <w:tr w:rsidR="005A7F9D" w:rsidRPr="0002410B" w14:paraId="5C6A1651" w14:textId="77777777" w:rsidTr="00A13794">
        <w:tc>
          <w:tcPr>
            <w:tcW w:w="279" w:type="dxa"/>
            <w:tcBorders>
              <w:top w:val="single" w:sz="4" w:space="0" w:color="auto"/>
              <w:bottom w:val="nil"/>
            </w:tcBorders>
            <w:tcMar>
              <w:top w:w="0" w:type="dxa"/>
              <w:left w:w="28" w:type="dxa"/>
              <w:bottom w:w="57" w:type="dxa"/>
              <w:right w:w="28" w:type="dxa"/>
            </w:tcMar>
          </w:tcPr>
          <w:p w14:paraId="59C1F04B" w14:textId="16592E7F" w:rsidR="005A7F9D" w:rsidRPr="00B0262B" w:rsidRDefault="005A7F9D" w:rsidP="005A7F9D">
            <w:pPr>
              <w:jc w:val="right"/>
              <w:rPr>
                <w:szCs w:val="21"/>
              </w:rPr>
            </w:pPr>
            <w:r w:rsidRPr="00B0262B">
              <w:rPr>
                <w:rFonts w:hint="eastAsia"/>
                <w:szCs w:val="21"/>
              </w:rPr>
              <w:t>29</w:t>
            </w:r>
          </w:p>
        </w:tc>
        <w:tc>
          <w:tcPr>
            <w:tcW w:w="1276" w:type="dxa"/>
            <w:vMerge w:val="restart"/>
            <w:tcBorders>
              <w:top w:val="single" w:sz="4" w:space="0" w:color="auto"/>
              <w:bottom w:val="nil"/>
              <w:right w:val="single" w:sz="4" w:space="0" w:color="auto"/>
            </w:tcBorders>
            <w:tcMar>
              <w:top w:w="0" w:type="dxa"/>
              <w:left w:w="57" w:type="dxa"/>
              <w:bottom w:w="57" w:type="dxa"/>
              <w:right w:w="57" w:type="dxa"/>
            </w:tcMar>
          </w:tcPr>
          <w:p w14:paraId="20047A61" w14:textId="2A091F1D" w:rsidR="005A7F9D" w:rsidRPr="00B0262B" w:rsidRDefault="005A7F9D" w:rsidP="005A7F9D">
            <w:pPr>
              <w:widowControl/>
              <w:rPr>
                <w:szCs w:val="21"/>
              </w:rPr>
            </w:pPr>
            <w:r w:rsidRPr="00B0262B">
              <w:rPr>
                <w:rFonts w:hint="eastAsia"/>
                <w:szCs w:val="21"/>
              </w:rPr>
              <w:t>業務継続計画の策定等</w:t>
            </w:r>
          </w:p>
          <w:p w14:paraId="002C64D6"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B8C60AA" w14:textId="7FEF205C" w:rsidR="005A7F9D" w:rsidRPr="001B26CB" w:rsidRDefault="005A7F9D" w:rsidP="005A7F9D">
            <w:pPr>
              <w:widowControl/>
              <w:rPr>
                <w:rFonts w:ascii="ＭＳ ゴシック" w:eastAsia="ＭＳ ゴシック" w:hAnsi="ＭＳ ゴシック"/>
                <w:b/>
                <w:bCs/>
                <w:szCs w:val="21"/>
              </w:rPr>
            </w:pPr>
            <w:r w:rsidRPr="001B26CB">
              <w:rPr>
                <w:rFonts w:ascii="ＭＳ ゴシック" w:eastAsia="ＭＳ ゴシック" w:hAnsi="ＭＳ ゴシック" w:hint="eastAsia"/>
                <w:bCs/>
                <w:szCs w:val="21"/>
              </w:rPr>
              <w:t>⑴</w:t>
            </w:r>
            <w:r w:rsidRPr="001B26CB">
              <w:rPr>
                <w:rFonts w:ascii="ＭＳ ゴシック" w:eastAsia="ＭＳ ゴシック" w:hAnsi="ＭＳ ゴシック" w:hint="eastAsia"/>
                <w:b/>
                <w:bCs/>
                <w:szCs w:val="21"/>
              </w:rPr>
              <w:t xml:space="preserve">　業務継続計画を策定していますか。</w:t>
            </w:r>
          </w:p>
          <w:p w14:paraId="42251552" w14:textId="77777777" w:rsidR="005A7F9D" w:rsidRPr="00FF5E62" w:rsidRDefault="005A7F9D" w:rsidP="005A7F9D">
            <w:pPr>
              <w:rPr>
                <w:rFonts w:ascii="ＭＳ ゴシック" w:eastAsia="ＭＳ ゴシック" w:hAnsi="ＭＳ ゴシック"/>
                <w:b/>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23639CC" w14:textId="77777777" w:rsidR="005A7F9D" w:rsidRPr="00BA430E" w:rsidRDefault="00B267A9" w:rsidP="005A7F9D">
            <w:pPr>
              <w:jc w:val="left"/>
              <w:rPr>
                <w:sz w:val="20"/>
                <w:szCs w:val="20"/>
              </w:rPr>
            </w:pPr>
            <w:sdt>
              <w:sdtPr>
                <w:rPr>
                  <w:sz w:val="20"/>
                  <w:szCs w:val="20"/>
                </w:rPr>
                <w:id w:val="-206338092"/>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23AFD1BE" w14:textId="455410FD" w:rsidR="005A7F9D" w:rsidRPr="00BA430E" w:rsidRDefault="00B267A9" w:rsidP="005A7F9D">
            <w:pPr>
              <w:jc w:val="left"/>
              <w:rPr>
                <w:sz w:val="20"/>
                <w:szCs w:val="20"/>
              </w:rPr>
            </w:pPr>
            <w:sdt>
              <w:sdtPr>
                <w:rPr>
                  <w:sz w:val="20"/>
                  <w:szCs w:val="20"/>
                </w:rPr>
                <w:id w:val="47202916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B0E3DEA" w14:textId="72EB537F" w:rsidR="005A7F9D" w:rsidRPr="00DE65E4" w:rsidRDefault="005A7F9D" w:rsidP="005A7F9D">
            <w:pPr>
              <w:widowControl/>
              <w:jc w:val="left"/>
              <w:rPr>
                <w:sz w:val="18"/>
                <w:szCs w:val="18"/>
              </w:rPr>
            </w:pPr>
            <w:r w:rsidRPr="00DE65E4">
              <w:rPr>
                <w:rFonts w:hint="eastAsia"/>
                <w:sz w:val="18"/>
                <w:szCs w:val="18"/>
              </w:rPr>
              <w:t>平12老企44</w:t>
            </w:r>
            <w:r w:rsidRPr="00DE65E4">
              <w:rPr>
                <w:rFonts w:hint="eastAsia"/>
                <w:sz w:val="18"/>
                <w:szCs w:val="18"/>
              </w:rPr>
              <w:br/>
              <w:t>第4の26(1)</w:t>
            </w:r>
          </w:p>
        </w:tc>
      </w:tr>
      <w:tr w:rsidR="005A7F9D" w:rsidRPr="0002410B" w14:paraId="709AF7B3" w14:textId="77777777" w:rsidTr="00A13794">
        <w:tc>
          <w:tcPr>
            <w:tcW w:w="279" w:type="dxa"/>
            <w:tcBorders>
              <w:top w:val="nil"/>
              <w:bottom w:val="nil"/>
            </w:tcBorders>
            <w:tcMar>
              <w:top w:w="0" w:type="dxa"/>
              <w:left w:w="28" w:type="dxa"/>
              <w:bottom w:w="57" w:type="dxa"/>
              <w:right w:w="28" w:type="dxa"/>
            </w:tcMar>
          </w:tcPr>
          <w:p w14:paraId="6CE7193C" w14:textId="77777777" w:rsidR="005A7F9D" w:rsidRPr="00B0262B" w:rsidRDefault="005A7F9D" w:rsidP="005A7F9D">
            <w:pPr>
              <w:jc w:val="right"/>
              <w:rPr>
                <w:szCs w:val="21"/>
              </w:rPr>
            </w:pPr>
          </w:p>
        </w:tc>
        <w:tc>
          <w:tcPr>
            <w:tcW w:w="1276" w:type="dxa"/>
            <w:vMerge/>
            <w:tcBorders>
              <w:top w:val="nil"/>
              <w:bottom w:val="nil"/>
              <w:right w:val="single" w:sz="4" w:space="0" w:color="auto"/>
            </w:tcBorders>
            <w:tcMar>
              <w:top w:w="0" w:type="dxa"/>
              <w:left w:w="57" w:type="dxa"/>
              <w:bottom w:w="57" w:type="dxa"/>
              <w:right w:w="57" w:type="dxa"/>
            </w:tcMar>
          </w:tcPr>
          <w:p w14:paraId="78BFFDA4" w14:textId="77777777" w:rsidR="005A7F9D" w:rsidRPr="00B0262B" w:rsidRDefault="005A7F9D" w:rsidP="005A7F9D">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8727DAD" w14:textId="45F36AB8" w:rsidR="005A7F9D" w:rsidRPr="001B26CB" w:rsidRDefault="005A7F9D" w:rsidP="005A7F9D">
            <w:pPr>
              <w:widowControl/>
              <w:ind w:left="210" w:hangingChars="100" w:hanging="210"/>
              <w:rPr>
                <w:rFonts w:ascii="ＭＳ ゴシック" w:eastAsia="ＭＳ ゴシック" w:hAnsi="ＭＳ ゴシック"/>
                <w:b/>
                <w:bCs/>
                <w:szCs w:val="21"/>
              </w:rPr>
            </w:pPr>
            <w:r w:rsidRPr="001B26CB">
              <w:rPr>
                <w:rFonts w:ascii="ＭＳ ゴシック" w:eastAsia="ＭＳ ゴシック" w:hAnsi="ＭＳ ゴシック" w:hint="eastAsia"/>
                <w:bCs/>
                <w:szCs w:val="21"/>
              </w:rPr>
              <w:t>⑵</w:t>
            </w:r>
            <w:r w:rsidRPr="001B26CB">
              <w:rPr>
                <w:rFonts w:ascii="ＭＳ ゴシック" w:eastAsia="ＭＳ ゴシック" w:hAnsi="ＭＳ ゴシック" w:hint="eastAsia"/>
                <w:b/>
                <w:bCs/>
                <w:szCs w:val="21"/>
              </w:rPr>
              <w:t xml:space="preserve">　業務継続計画に従い、従業者に対して必要な研修及び訓練を実施していますか。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FD19A55" w14:textId="77777777" w:rsidR="005A7F9D" w:rsidRPr="00BA430E" w:rsidRDefault="00B267A9" w:rsidP="005A7F9D">
            <w:pPr>
              <w:jc w:val="left"/>
              <w:rPr>
                <w:sz w:val="20"/>
                <w:szCs w:val="20"/>
              </w:rPr>
            </w:pPr>
            <w:sdt>
              <w:sdtPr>
                <w:rPr>
                  <w:sz w:val="20"/>
                  <w:szCs w:val="20"/>
                </w:rPr>
                <w:id w:val="61393889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5B4C54DA" w14:textId="571AA065" w:rsidR="005A7F9D" w:rsidRPr="00BA430E" w:rsidRDefault="00B267A9" w:rsidP="005A7F9D">
            <w:pPr>
              <w:jc w:val="left"/>
              <w:rPr>
                <w:sz w:val="20"/>
                <w:szCs w:val="20"/>
              </w:rPr>
            </w:pPr>
            <w:sdt>
              <w:sdtPr>
                <w:rPr>
                  <w:sz w:val="20"/>
                  <w:szCs w:val="20"/>
                </w:rPr>
                <w:id w:val="58311660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1A60048B" w14:textId="73CFF179" w:rsidR="005A7F9D" w:rsidRPr="00DE65E4" w:rsidRDefault="005A7F9D" w:rsidP="005A7F9D">
            <w:pPr>
              <w:widowControl/>
              <w:jc w:val="left"/>
              <w:rPr>
                <w:sz w:val="18"/>
                <w:szCs w:val="18"/>
              </w:rPr>
            </w:pPr>
            <w:r w:rsidRPr="00DE65E4">
              <w:rPr>
                <w:rFonts w:hint="eastAsia"/>
                <w:sz w:val="18"/>
                <w:szCs w:val="18"/>
              </w:rPr>
              <w:t>平12老企44</w:t>
            </w:r>
            <w:r w:rsidRPr="00DE65E4">
              <w:rPr>
                <w:rFonts w:hint="eastAsia"/>
                <w:sz w:val="18"/>
                <w:szCs w:val="18"/>
              </w:rPr>
              <w:br/>
              <w:t>第4の26(3)</w:t>
            </w:r>
          </w:p>
        </w:tc>
      </w:tr>
      <w:tr w:rsidR="005A7F9D" w:rsidRPr="0002410B" w14:paraId="0B0F0221" w14:textId="77777777" w:rsidTr="00A13794">
        <w:tc>
          <w:tcPr>
            <w:tcW w:w="279" w:type="dxa"/>
            <w:tcBorders>
              <w:top w:val="nil"/>
              <w:bottom w:val="nil"/>
            </w:tcBorders>
            <w:tcMar>
              <w:top w:w="0" w:type="dxa"/>
              <w:left w:w="28" w:type="dxa"/>
              <w:bottom w:w="57" w:type="dxa"/>
              <w:right w:w="28" w:type="dxa"/>
            </w:tcMar>
          </w:tcPr>
          <w:p w14:paraId="041D7881"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9A4A4AF" w14:textId="77777777" w:rsidR="005A7F9D" w:rsidRPr="00B0262B" w:rsidRDefault="005A7F9D" w:rsidP="005A7F9D">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D8BC80A" w14:textId="77777777" w:rsidR="005A7F9D" w:rsidRDefault="005A7F9D" w:rsidP="005A7F9D">
            <w:pPr>
              <w:widowControl/>
              <w:ind w:left="210" w:hangingChars="100" w:hanging="210"/>
              <w:rPr>
                <w:szCs w:val="21"/>
              </w:rPr>
            </w:pPr>
            <w:r w:rsidRPr="00FF5E62">
              <w:rPr>
                <w:rFonts w:hint="eastAsia"/>
                <w:szCs w:val="21"/>
              </w:rPr>
              <w:t>※　感染症や災害が発生した場合にあっても、入所者が継続して介護老人保健施設サービスの提供を受けられるよう、業務継続計画を策定するとともに、当該業務継続計画に従い、介護老人保健施設に対して、必要な研修及び訓練（シミュレーション）を実施しなければなりません。なお、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て取り組むことが求められることから、研修及び訓練の実施にあたっては、全ての従業者が参加できるようにすることが望ましいです。</w:t>
            </w:r>
          </w:p>
          <w:p w14:paraId="3C4EB3C7" w14:textId="4DE8F856" w:rsidR="007D49D2" w:rsidRPr="0053618A" w:rsidRDefault="007D49D2" w:rsidP="005A7F9D">
            <w:pPr>
              <w:widowControl/>
              <w:ind w:left="210" w:hangingChars="100" w:hanging="210"/>
              <w:rPr>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253A9D8"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EA7810F" w14:textId="77777777" w:rsidR="005A7F9D" w:rsidRPr="00DE65E4" w:rsidRDefault="005A7F9D" w:rsidP="005A7F9D">
            <w:pPr>
              <w:jc w:val="left"/>
              <w:rPr>
                <w:sz w:val="18"/>
                <w:szCs w:val="18"/>
              </w:rPr>
            </w:pPr>
          </w:p>
        </w:tc>
      </w:tr>
      <w:tr w:rsidR="005A7F9D" w:rsidRPr="0002410B" w14:paraId="55829F88" w14:textId="77777777" w:rsidTr="00A13794">
        <w:tc>
          <w:tcPr>
            <w:tcW w:w="279" w:type="dxa"/>
            <w:tcBorders>
              <w:top w:val="nil"/>
              <w:bottom w:val="nil"/>
            </w:tcBorders>
            <w:tcMar>
              <w:top w:w="0" w:type="dxa"/>
              <w:left w:w="28" w:type="dxa"/>
              <w:bottom w:w="57" w:type="dxa"/>
              <w:right w:w="28" w:type="dxa"/>
            </w:tcMar>
          </w:tcPr>
          <w:p w14:paraId="32D7F167"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154CCE5" w14:textId="77777777" w:rsidR="005A7F9D" w:rsidRPr="00B0262B" w:rsidRDefault="005A7F9D" w:rsidP="005A7F9D">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D4523D0" w14:textId="207B2229" w:rsidR="005A7F9D" w:rsidRPr="001B26CB" w:rsidRDefault="005A7F9D" w:rsidP="005A7F9D">
            <w:pPr>
              <w:widowControl/>
              <w:rPr>
                <w:rFonts w:ascii="ＭＳ ゴシック" w:eastAsia="ＭＳ ゴシック" w:hAnsi="ＭＳ ゴシック"/>
                <w:b/>
                <w:bCs/>
                <w:szCs w:val="21"/>
              </w:rPr>
            </w:pPr>
            <w:r w:rsidRPr="001B26CB">
              <w:rPr>
                <w:rFonts w:ascii="ＭＳ ゴシック" w:eastAsia="ＭＳ ゴシック" w:hAnsi="ＭＳ ゴシック" w:hint="eastAsia"/>
                <w:bCs/>
                <w:szCs w:val="21"/>
              </w:rPr>
              <w:t>⑶</w:t>
            </w:r>
            <w:r w:rsidRPr="001B26CB">
              <w:rPr>
                <w:rFonts w:ascii="ＭＳ ゴシック" w:eastAsia="ＭＳ ゴシック" w:hAnsi="ＭＳ ゴシック" w:hint="eastAsia"/>
                <w:b/>
                <w:bCs/>
                <w:szCs w:val="21"/>
              </w:rPr>
              <w:t xml:space="preserve">　業務継続計画には以下の項目等を記載していますか。</w:t>
            </w:r>
          </w:p>
        </w:tc>
        <w:tc>
          <w:tcPr>
            <w:tcW w:w="1107"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294367A3" w14:textId="77777777" w:rsidR="005A7F9D" w:rsidRPr="00BA430E" w:rsidRDefault="00B267A9" w:rsidP="005A7F9D">
            <w:pPr>
              <w:jc w:val="left"/>
              <w:rPr>
                <w:sz w:val="20"/>
                <w:szCs w:val="20"/>
              </w:rPr>
            </w:pPr>
            <w:sdt>
              <w:sdtPr>
                <w:rPr>
                  <w:sz w:val="20"/>
                  <w:szCs w:val="20"/>
                </w:rPr>
                <w:id w:val="6180835"/>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707BCC5C" w14:textId="19EBA924" w:rsidR="005A7F9D" w:rsidRPr="00BA430E" w:rsidRDefault="00B267A9" w:rsidP="005A7F9D">
            <w:pPr>
              <w:jc w:val="left"/>
              <w:rPr>
                <w:sz w:val="20"/>
                <w:szCs w:val="20"/>
              </w:rPr>
            </w:pPr>
            <w:sdt>
              <w:sdtPr>
                <w:rPr>
                  <w:sz w:val="20"/>
                  <w:szCs w:val="20"/>
                </w:rPr>
                <w:id w:val="285004414"/>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585BD18B" w14:textId="37D837E8" w:rsidR="005A7F9D" w:rsidRPr="00DE65E4" w:rsidRDefault="005A7F9D" w:rsidP="005A7F9D">
            <w:pPr>
              <w:widowControl/>
              <w:jc w:val="left"/>
              <w:rPr>
                <w:sz w:val="18"/>
                <w:szCs w:val="18"/>
              </w:rPr>
            </w:pPr>
            <w:r w:rsidRPr="00DE65E4">
              <w:rPr>
                <w:rFonts w:hint="eastAsia"/>
                <w:sz w:val="18"/>
                <w:szCs w:val="18"/>
              </w:rPr>
              <w:t>平12老企44</w:t>
            </w:r>
            <w:r w:rsidRPr="00DE65E4">
              <w:rPr>
                <w:rFonts w:hint="eastAsia"/>
                <w:sz w:val="18"/>
                <w:szCs w:val="18"/>
              </w:rPr>
              <w:br/>
              <w:t>第4の26(2)</w:t>
            </w:r>
          </w:p>
        </w:tc>
      </w:tr>
      <w:tr w:rsidR="005A7F9D" w:rsidRPr="0002410B" w14:paraId="4C021C4B" w14:textId="77777777" w:rsidTr="00A13794">
        <w:tc>
          <w:tcPr>
            <w:tcW w:w="279" w:type="dxa"/>
            <w:tcBorders>
              <w:top w:val="nil"/>
              <w:bottom w:val="nil"/>
            </w:tcBorders>
            <w:tcMar>
              <w:top w:w="0" w:type="dxa"/>
              <w:left w:w="28" w:type="dxa"/>
              <w:bottom w:w="57" w:type="dxa"/>
              <w:right w:w="28" w:type="dxa"/>
            </w:tcMar>
          </w:tcPr>
          <w:p w14:paraId="0F2EFCAD"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8A02B47"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3A8FFA2" w14:textId="15041CFE" w:rsidR="005A7F9D" w:rsidRPr="00FF5E62" w:rsidRDefault="005A7F9D" w:rsidP="005A7F9D">
            <w:pPr>
              <w:widowControl/>
              <w:rPr>
                <w:szCs w:val="21"/>
              </w:rPr>
            </w:pPr>
            <w:r w:rsidRPr="00FF5E62">
              <w:rPr>
                <w:rFonts w:hint="eastAsia"/>
                <w:szCs w:val="21"/>
              </w:rPr>
              <w:t>ア　感染症にかかる業務継続計画</w:t>
            </w:r>
          </w:p>
        </w:tc>
        <w:tc>
          <w:tcPr>
            <w:tcW w:w="1107" w:type="dxa"/>
            <w:vMerge/>
            <w:tcBorders>
              <w:left w:val="single" w:sz="4" w:space="0" w:color="auto"/>
              <w:bottom w:val="nil"/>
              <w:right w:val="single" w:sz="4" w:space="0" w:color="auto"/>
            </w:tcBorders>
            <w:tcMar>
              <w:top w:w="0" w:type="dxa"/>
              <w:left w:w="28" w:type="dxa"/>
              <w:bottom w:w="57" w:type="dxa"/>
              <w:right w:w="28" w:type="dxa"/>
            </w:tcMar>
          </w:tcPr>
          <w:p w14:paraId="1563D693" w14:textId="77777777" w:rsidR="005A7F9D" w:rsidRPr="00BA430E" w:rsidRDefault="005A7F9D" w:rsidP="005A7F9D">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322B8E62" w14:textId="77777777" w:rsidR="005A7F9D" w:rsidRPr="00DE65E4" w:rsidRDefault="005A7F9D" w:rsidP="005A7F9D">
            <w:pPr>
              <w:jc w:val="left"/>
              <w:rPr>
                <w:sz w:val="18"/>
                <w:szCs w:val="18"/>
              </w:rPr>
            </w:pPr>
          </w:p>
        </w:tc>
      </w:tr>
      <w:tr w:rsidR="005A7F9D" w:rsidRPr="0002410B" w14:paraId="01E163CC" w14:textId="77777777" w:rsidTr="00A13794">
        <w:tc>
          <w:tcPr>
            <w:tcW w:w="279" w:type="dxa"/>
            <w:tcBorders>
              <w:top w:val="nil"/>
              <w:bottom w:val="nil"/>
            </w:tcBorders>
            <w:tcMar>
              <w:top w:w="0" w:type="dxa"/>
              <w:left w:w="28" w:type="dxa"/>
              <w:bottom w:w="57" w:type="dxa"/>
              <w:right w:w="28" w:type="dxa"/>
            </w:tcMar>
          </w:tcPr>
          <w:p w14:paraId="08044928"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7774A31"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665F84B" w14:textId="638BEFA1" w:rsidR="005A7F9D" w:rsidRPr="00FF5E62" w:rsidRDefault="005A7F9D" w:rsidP="005A7F9D">
            <w:pPr>
              <w:widowControl/>
              <w:ind w:leftChars="100" w:left="420" w:hangingChars="100" w:hanging="210"/>
              <w:rPr>
                <w:szCs w:val="21"/>
              </w:rPr>
            </w:pPr>
            <w:r w:rsidRPr="00FF5E62">
              <w:rPr>
                <w:szCs w:val="21"/>
              </w:rPr>
              <w:t>a</w:t>
            </w:r>
            <w:r w:rsidRPr="00FF5E62">
              <w:rPr>
                <w:rFonts w:hint="eastAsia"/>
                <w:szCs w:val="21"/>
              </w:rPr>
              <w:t xml:space="preserve">　平時からの備え（体制構築・整備、感染症防止に向けた取り組みの実施、備蓄品の確保等）</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0F31B75"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971128B" w14:textId="77777777" w:rsidR="005A7F9D" w:rsidRPr="00DE65E4" w:rsidRDefault="005A7F9D" w:rsidP="005A7F9D">
            <w:pPr>
              <w:jc w:val="left"/>
              <w:rPr>
                <w:sz w:val="18"/>
                <w:szCs w:val="18"/>
              </w:rPr>
            </w:pPr>
          </w:p>
        </w:tc>
      </w:tr>
      <w:tr w:rsidR="005A7F9D" w:rsidRPr="0002410B" w14:paraId="3D333363" w14:textId="77777777" w:rsidTr="00A13794">
        <w:tc>
          <w:tcPr>
            <w:tcW w:w="279" w:type="dxa"/>
            <w:tcBorders>
              <w:top w:val="nil"/>
              <w:bottom w:val="nil"/>
            </w:tcBorders>
            <w:tcMar>
              <w:top w:w="0" w:type="dxa"/>
              <w:left w:w="28" w:type="dxa"/>
              <w:bottom w:w="57" w:type="dxa"/>
              <w:right w:w="28" w:type="dxa"/>
            </w:tcMar>
          </w:tcPr>
          <w:p w14:paraId="3EBE41FB"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3F60EDB"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1A4BBC7" w14:textId="63E22FB0" w:rsidR="005A7F9D" w:rsidRPr="00FF5E62" w:rsidRDefault="005A7F9D" w:rsidP="005A7F9D">
            <w:pPr>
              <w:widowControl/>
              <w:ind w:firstLineChars="100" w:firstLine="210"/>
              <w:rPr>
                <w:szCs w:val="21"/>
              </w:rPr>
            </w:pPr>
            <w:r w:rsidRPr="00FF5E62">
              <w:rPr>
                <w:rFonts w:hint="eastAsia"/>
                <w:szCs w:val="21"/>
              </w:rPr>
              <w:t>b　初動対応</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7C4A16E"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D71AE28" w14:textId="77777777" w:rsidR="005A7F9D" w:rsidRPr="00DE65E4" w:rsidRDefault="005A7F9D" w:rsidP="005A7F9D">
            <w:pPr>
              <w:jc w:val="left"/>
              <w:rPr>
                <w:sz w:val="18"/>
                <w:szCs w:val="18"/>
              </w:rPr>
            </w:pPr>
          </w:p>
        </w:tc>
      </w:tr>
      <w:tr w:rsidR="005A7F9D" w:rsidRPr="0002410B" w14:paraId="058F2FA1" w14:textId="77777777" w:rsidTr="00A13794">
        <w:tc>
          <w:tcPr>
            <w:tcW w:w="279" w:type="dxa"/>
            <w:tcBorders>
              <w:top w:val="nil"/>
              <w:bottom w:val="nil"/>
            </w:tcBorders>
            <w:tcMar>
              <w:top w:w="0" w:type="dxa"/>
              <w:left w:w="28" w:type="dxa"/>
              <w:bottom w:w="57" w:type="dxa"/>
              <w:right w:w="28" w:type="dxa"/>
            </w:tcMar>
          </w:tcPr>
          <w:p w14:paraId="7047245E"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44B2E52"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33CE984" w14:textId="7284B118" w:rsidR="005A7F9D" w:rsidRPr="00FF5E62" w:rsidRDefault="005A7F9D" w:rsidP="005A7F9D">
            <w:pPr>
              <w:widowControl/>
              <w:ind w:leftChars="100" w:left="420" w:hangingChars="100" w:hanging="210"/>
              <w:rPr>
                <w:szCs w:val="21"/>
              </w:rPr>
            </w:pPr>
            <w:r w:rsidRPr="00FF5E62">
              <w:rPr>
                <w:szCs w:val="21"/>
              </w:rPr>
              <w:t>c</w:t>
            </w:r>
            <w:r w:rsidRPr="00FF5E62">
              <w:rPr>
                <w:rFonts w:hint="eastAsia"/>
                <w:szCs w:val="21"/>
              </w:rPr>
              <w:t xml:space="preserve">　感染拡大防止体制の確立（保健所との連携、濃厚接触者への対応、関係者との情報共有等）</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2D72BD1"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3B8D9FB" w14:textId="77777777" w:rsidR="005A7F9D" w:rsidRPr="00DE65E4" w:rsidRDefault="005A7F9D" w:rsidP="005A7F9D">
            <w:pPr>
              <w:jc w:val="left"/>
              <w:rPr>
                <w:sz w:val="18"/>
                <w:szCs w:val="18"/>
              </w:rPr>
            </w:pPr>
          </w:p>
        </w:tc>
      </w:tr>
      <w:tr w:rsidR="005A7F9D" w:rsidRPr="0002410B" w14:paraId="33FBDA4B" w14:textId="77777777" w:rsidTr="00A13794">
        <w:tc>
          <w:tcPr>
            <w:tcW w:w="279" w:type="dxa"/>
            <w:tcBorders>
              <w:top w:val="nil"/>
              <w:bottom w:val="nil"/>
            </w:tcBorders>
            <w:tcMar>
              <w:top w:w="0" w:type="dxa"/>
              <w:left w:w="28" w:type="dxa"/>
              <w:bottom w:w="57" w:type="dxa"/>
              <w:right w:w="28" w:type="dxa"/>
            </w:tcMar>
          </w:tcPr>
          <w:p w14:paraId="6122E4DD"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2B2E707"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455AADE" w14:textId="661A7F18" w:rsidR="005A7F9D" w:rsidRPr="001B26CB" w:rsidRDefault="005A7F9D" w:rsidP="005A7F9D">
            <w:pPr>
              <w:rPr>
                <w:szCs w:val="21"/>
              </w:rPr>
            </w:pPr>
            <w:r w:rsidRPr="001B26CB">
              <w:rPr>
                <w:rFonts w:hint="eastAsia"/>
                <w:szCs w:val="21"/>
              </w:rPr>
              <w:t>イ　災害に係る業務継続計画</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588F0C0"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188B105" w14:textId="77777777" w:rsidR="005A7F9D" w:rsidRPr="00DE65E4" w:rsidRDefault="005A7F9D" w:rsidP="005A7F9D">
            <w:pPr>
              <w:jc w:val="left"/>
              <w:rPr>
                <w:sz w:val="18"/>
                <w:szCs w:val="18"/>
              </w:rPr>
            </w:pPr>
          </w:p>
        </w:tc>
      </w:tr>
      <w:tr w:rsidR="005A7F9D" w:rsidRPr="0002410B" w14:paraId="3A03B610" w14:textId="77777777" w:rsidTr="00A13794">
        <w:tc>
          <w:tcPr>
            <w:tcW w:w="279" w:type="dxa"/>
            <w:tcBorders>
              <w:top w:val="nil"/>
              <w:bottom w:val="nil"/>
            </w:tcBorders>
            <w:tcMar>
              <w:top w:w="0" w:type="dxa"/>
              <w:left w:w="28" w:type="dxa"/>
              <w:bottom w:w="57" w:type="dxa"/>
              <w:right w:w="28" w:type="dxa"/>
            </w:tcMar>
          </w:tcPr>
          <w:p w14:paraId="5FF2420A"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BDC6ED1"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2944B6E" w14:textId="355B0882" w:rsidR="005A7F9D" w:rsidRPr="00FF5E62" w:rsidRDefault="005A7F9D" w:rsidP="005A7F9D">
            <w:pPr>
              <w:widowControl/>
              <w:ind w:leftChars="100" w:left="420" w:hangingChars="100" w:hanging="210"/>
              <w:rPr>
                <w:szCs w:val="21"/>
              </w:rPr>
            </w:pPr>
            <w:r w:rsidRPr="00FF5E62">
              <w:rPr>
                <w:rFonts w:hint="eastAsia"/>
                <w:szCs w:val="21"/>
              </w:rPr>
              <w:t>a　平常時の対応（建物・設備の安全対策、電気・水道等のライフラインが停止した場合の対策、必要品の備蓄等）</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E1E660C"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F3D9ED9" w14:textId="77777777" w:rsidR="005A7F9D" w:rsidRPr="00DE65E4" w:rsidRDefault="005A7F9D" w:rsidP="005A7F9D">
            <w:pPr>
              <w:jc w:val="left"/>
              <w:rPr>
                <w:sz w:val="18"/>
                <w:szCs w:val="18"/>
              </w:rPr>
            </w:pPr>
          </w:p>
        </w:tc>
      </w:tr>
      <w:tr w:rsidR="005A7F9D" w:rsidRPr="0002410B" w14:paraId="628A9EEC" w14:textId="77777777" w:rsidTr="00A13794">
        <w:tc>
          <w:tcPr>
            <w:tcW w:w="279" w:type="dxa"/>
            <w:tcBorders>
              <w:top w:val="nil"/>
              <w:bottom w:val="nil"/>
            </w:tcBorders>
            <w:tcMar>
              <w:top w:w="0" w:type="dxa"/>
              <w:left w:w="28" w:type="dxa"/>
              <w:bottom w:w="57" w:type="dxa"/>
              <w:right w:w="28" w:type="dxa"/>
            </w:tcMar>
          </w:tcPr>
          <w:p w14:paraId="3B6C4560"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3AE4B3E"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0895B6C" w14:textId="4B6EE646" w:rsidR="005A7F9D" w:rsidRPr="00FF5E62" w:rsidRDefault="005A7F9D" w:rsidP="005A7F9D">
            <w:pPr>
              <w:widowControl/>
              <w:ind w:firstLineChars="100" w:firstLine="210"/>
              <w:rPr>
                <w:szCs w:val="21"/>
              </w:rPr>
            </w:pPr>
            <w:r w:rsidRPr="00FF5E62">
              <w:rPr>
                <w:szCs w:val="21"/>
              </w:rPr>
              <w:t>b</w:t>
            </w:r>
            <w:r w:rsidRPr="00FF5E62">
              <w:rPr>
                <w:rFonts w:hint="eastAsia"/>
                <w:szCs w:val="21"/>
              </w:rPr>
              <w:t xml:space="preserve">　緊急時の対応（業務継続計画発動基準、対応体制等）</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085062B"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A4A617D" w14:textId="77777777" w:rsidR="005A7F9D" w:rsidRPr="00DE65E4" w:rsidRDefault="005A7F9D" w:rsidP="005A7F9D">
            <w:pPr>
              <w:jc w:val="left"/>
              <w:rPr>
                <w:sz w:val="18"/>
                <w:szCs w:val="18"/>
              </w:rPr>
            </w:pPr>
          </w:p>
        </w:tc>
      </w:tr>
      <w:tr w:rsidR="005A7F9D" w:rsidRPr="0002410B" w14:paraId="6790F083" w14:textId="77777777" w:rsidTr="00A13794">
        <w:tc>
          <w:tcPr>
            <w:tcW w:w="279" w:type="dxa"/>
            <w:tcBorders>
              <w:top w:val="nil"/>
              <w:bottom w:val="nil"/>
            </w:tcBorders>
            <w:tcMar>
              <w:top w:w="0" w:type="dxa"/>
              <w:left w:w="28" w:type="dxa"/>
              <w:bottom w:w="57" w:type="dxa"/>
              <w:right w:w="28" w:type="dxa"/>
            </w:tcMar>
          </w:tcPr>
          <w:p w14:paraId="7AFFB702"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F1CC635" w14:textId="77777777" w:rsidR="005A7F9D" w:rsidRPr="00B0262B" w:rsidRDefault="005A7F9D" w:rsidP="005A7F9D">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DECAA1B" w14:textId="184BB82E" w:rsidR="005A7F9D" w:rsidRPr="00FF5E62" w:rsidRDefault="005A7F9D" w:rsidP="005A7F9D">
            <w:pPr>
              <w:widowControl/>
              <w:ind w:firstLineChars="100" w:firstLine="210"/>
              <w:rPr>
                <w:szCs w:val="21"/>
              </w:rPr>
            </w:pPr>
            <w:r w:rsidRPr="00FF5E62">
              <w:rPr>
                <w:rFonts w:hint="eastAsia"/>
                <w:szCs w:val="21"/>
              </w:rPr>
              <w:t>c　他施設及び地域との連携</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B46B942"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33DDE96" w14:textId="77777777" w:rsidR="005A7F9D" w:rsidRPr="00DE65E4" w:rsidRDefault="005A7F9D" w:rsidP="005A7F9D">
            <w:pPr>
              <w:jc w:val="left"/>
              <w:rPr>
                <w:sz w:val="18"/>
                <w:szCs w:val="18"/>
              </w:rPr>
            </w:pPr>
          </w:p>
        </w:tc>
      </w:tr>
      <w:tr w:rsidR="005A7F9D" w:rsidRPr="0002410B" w14:paraId="62EB3650" w14:textId="77777777" w:rsidTr="00A13794">
        <w:tc>
          <w:tcPr>
            <w:tcW w:w="279" w:type="dxa"/>
            <w:tcBorders>
              <w:top w:val="nil"/>
              <w:bottom w:val="nil"/>
            </w:tcBorders>
            <w:tcMar>
              <w:top w:w="0" w:type="dxa"/>
              <w:left w:w="28" w:type="dxa"/>
              <w:bottom w:w="57" w:type="dxa"/>
              <w:right w:w="28" w:type="dxa"/>
            </w:tcMar>
          </w:tcPr>
          <w:p w14:paraId="3E67D17E"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FDCAAF0" w14:textId="77777777" w:rsidR="005A7F9D" w:rsidRPr="00B0262B" w:rsidRDefault="005A7F9D" w:rsidP="005A7F9D">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F967CB3" w14:textId="7598F16B" w:rsidR="005A7F9D" w:rsidRPr="00FF5E62" w:rsidRDefault="005A7F9D" w:rsidP="005A7F9D">
            <w:pPr>
              <w:widowControl/>
              <w:ind w:left="210" w:hangingChars="100" w:hanging="210"/>
              <w:rPr>
                <w:szCs w:val="21"/>
              </w:rPr>
            </w:pPr>
            <w:r w:rsidRPr="00FF5E62">
              <w:rPr>
                <w:rFonts w:hint="eastAsia"/>
                <w:szCs w:val="21"/>
              </w:rPr>
              <w:t>※　各項目の記載内容については、「介護施設・事業所における新型コロナウイルス感染症発生時の業務継続ガイドライン」及び「介護施設・事業所における自然災害発生時の業務継続ガイド</w:t>
            </w:r>
            <w:r>
              <w:rPr>
                <w:rFonts w:hint="eastAsia"/>
                <w:szCs w:val="21"/>
              </w:rPr>
              <w:t>ライン」を参照してください。</w:t>
            </w:r>
            <w:r w:rsidRPr="00FF5E62">
              <w:rPr>
                <w:rFonts w:hint="eastAsia"/>
                <w:szCs w:val="21"/>
              </w:rPr>
              <w:t>想定される災害等は地域によって異なりますので、項目については実態に応じて設定してください。なお、感染症及び災害の業務継続計画を一体的に策定することを妨げるものではありません。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B3AABC2" w14:textId="77777777" w:rsidR="005A7F9D" w:rsidRPr="00BA430E" w:rsidRDefault="005A7F9D" w:rsidP="005A7F9D">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603ABC1D" w14:textId="77777777" w:rsidR="005A7F9D" w:rsidRPr="00DE65E4" w:rsidRDefault="005A7F9D" w:rsidP="005A7F9D">
            <w:pPr>
              <w:widowControl/>
              <w:jc w:val="left"/>
              <w:rPr>
                <w:sz w:val="18"/>
                <w:szCs w:val="18"/>
              </w:rPr>
            </w:pPr>
            <w:r w:rsidRPr="00DE65E4">
              <w:rPr>
                <w:rFonts w:hint="eastAsia"/>
                <w:sz w:val="18"/>
                <w:szCs w:val="18"/>
              </w:rPr>
              <w:t>平12老企44</w:t>
            </w:r>
            <w:r w:rsidRPr="00DE65E4">
              <w:rPr>
                <w:rFonts w:hint="eastAsia"/>
                <w:sz w:val="18"/>
                <w:szCs w:val="18"/>
              </w:rPr>
              <w:br/>
              <w:t>第4の26(2)</w:t>
            </w:r>
          </w:p>
          <w:p w14:paraId="64DBE4F3" w14:textId="77777777" w:rsidR="005A7F9D" w:rsidRPr="00DE65E4" w:rsidRDefault="005A7F9D" w:rsidP="005A7F9D">
            <w:pPr>
              <w:jc w:val="left"/>
              <w:rPr>
                <w:sz w:val="18"/>
                <w:szCs w:val="18"/>
              </w:rPr>
            </w:pPr>
          </w:p>
        </w:tc>
      </w:tr>
      <w:tr w:rsidR="005A7F9D" w:rsidRPr="0002410B" w14:paraId="09A1416D" w14:textId="77777777" w:rsidTr="00A13794">
        <w:tc>
          <w:tcPr>
            <w:tcW w:w="279" w:type="dxa"/>
            <w:tcBorders>
              <w:top w:val="nil"/>
              <w:bottom w:val="nil"/>
            </w:tcBorders>
            <w:tcMar>
              <w:top w:w="0" w:type="dxa"/>
              <w:left w:w="28" w:type="dxa"/>
              <w:bottom w:w="57" w:type="dxa"/>
              <w:right w:w="28" w:type="dxa"/>
            </w:tcMar>
          </w:tcPr>
          <w:p w14:paraId="748F7473"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E73545E"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97865E6" w14:textId="67D99AF5" w:rsidR="005A7F9D" w:rsidRPr="001B26CB" w:rsidRDefault="005A7F9D" w:rsidP="005A7F9D">
            <w:pPr>
              <w:widowControl/>
              <w:ind w:left="210" w:hangingChars="100" w:hanging="210"/>
              <w:rPr>
                <w:rFonts w:ascii="ＭＳ ゴシック" w:eastAsia="ＭＳ ゴシック" w:hAnsi="ＭＳ ゴシック"/>
                <w:b/>
                <w:bCs/>
                <w:szCs w:val="21"/>
              </w:rPr>
            </w:pPr>
            <w:r w:rsidRPr="001B26CB">
              <w:rPr>
                <w:rFonts w:ascii="ＭＳ ゴシック" w:eastAsia="ＭＳ ゴシック" w:hAnsi="ＭＳ ゴシック" w:hint="eastAsia"/>
                <w:bCs/>
                <w:szCs w:val="21"/>
              </w:rPr>
              <w:t>⑷</w:t>
            </w:r>
            <w:r w:rsidRPr="001B26CB">
              <w:rPr>
                <w:rFonts w:ascii="ＭＳ ゴシック" w:eastAsia="ＭＳ ゴシック" w:hAnsi="ＭＳ ゴシック" w:hint="eastAsia"/>
                <w:b/>
                <w:bCs/>
                <w:szCs w:val="21"/>
              </w:rPr>
              <w:t xml:space="preserve">　研修の内容は、感染症及び災害に係る業務継続計画の具体的内容を職員間に共有するとともに、平常時の対応の必要性や、緊急時の対応に係る理解を励行するものとなっていますか。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DA6F3E6" w14:textId="77777777" w:rsidR="005A7F9D" w:rsidRPr="00BA430E" w:rsidRDefault="00B267A9" w:rsidP="005A7F9D">
            <w:pPr>
              <w:jc w:val="left"/>
              <w:rPr>
                <w:sz w:val="20"/>
                <w:szCs w:val="20"/>
              </w:rPr>
            </w:pPr>
            <w:sdt>
              <w:sdtPr>
                <w:rPr>
                  <w:sz w:val="20"/>
                  <w:szCs w:val="20"/>
                </w:rPr>
                <w:id w:val="-58414886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4AEA1AE5" w14:textId="48E7A522" w:rsidR="005A7F9D" w:rsidRPr="00BA430E" w:rsidRDefault="00B267A9" w:rsidP="005A7F9D">
            <w:pPr>
              <w:jc w:val="left"/>
              <w:rPr>
                <w:sz w:val="20"/>
                <w:szCs w:val="20"/>
              </w:rPr>
            </w:pPr>
            <w:sdt>
              <w:sdtPr>
                <w:rPr>
                  <w:sz w:val="20"/>
                  <w:szCs w:val="20"/>
                </w:rPr>
                <w:id w:val="115411046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5AD8B15" w14:textId="77777777" w:rsidR="005A7F9D" w:rsidRPr="00DE65E4" w:rsidRDefault="005A7F9D" w:rsidP="005A7F9D">
            <w:pPr>
              <w:widowControl/>
              <w:jc w:val="left"/>
              <w:rPr>
                <w:sz w:val="18"/>
                <w:szCs w:val="18"/>
              </w:rPr>
            </w:pPr>
            <w:r w:rsidRPr="00DE65E4">
              <w:rPr>
                <w:rFonts w:hint="eastAsia"/>
                <w:sz w:val="18"/>
                <w:szCs w:val="18"/>
              </w:rPr>
              <w:t>平12老企44</w:t>
            </w:r>
            <w:r w:rsidRPr="00DE65E4">
              <w:rPr>
                <w:rFonts w:hint="eastAsia"/>
                <w:sz w:val="18"/>
                <w:szCs w:val="18"/>
              </w:rPr>
              <w:br/>
              <w:t>第4の26(3)</w:t>
            </w:r>
          </w:p>
          <w:p w14:paraId="1216A414" w14:textId="77777777" w:rsidR="005A7F9D" w:rsidRPr="00DE65E4" w:rsidRDefault="005A7F9D" w:rsidP="005A7F9D">
            <w:pPr>
              <w:jc w:val="left"/>
              <w:rPr>
                <w:sz w:val="18"/>
                <w:szCs w:val="18"/>
              </w:rPr>
            </w:pPr>
          </w:p>
        </w:tc>
      </w:tr>
      <w:tr w:rsidR="005A7F9D" w:rsidRPr="0002410B" w14:paraId="2C0205D6" w14:textId="77777777" w:rsidTr="00A13794">
        <w:tc>
          <w:tcPr>
            <w:tcW w:w="279" w:type="dxa"/>
            <w:tcBorders>
              <w:top w:val="nil"/>
              <w:bottom w:val="nil"/>
            </w:tcBorders>
            <w:tcMar>
              <w:top w:w="0" w:type="dxa"/>
              <w:left w:w="28" w:type="dxa"/>
              <w:bottom w:w="57" w:type="dxa"/>
              <w:right w:w="28" w:type="dxa"/>
            </w:tcMar>
          </w:tcPr>
          <w:p w14:paraId="0A57A1E2"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EE9FFD1" w14:textId="77777777" w:rsidR="005A7F9D" w:rsidRPr="00B0262B" w:rsidRDefault="005A7F9D" w:rsidP="005A7F9D">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207CEEA" w14:textId="3D343114" w:rsidR="005A7F9D" w:rsidRPr="001B26CB" w:rsidRDefault="005A7F9D" w:rsidP="005A7F9D">
            <w:pPr>
              <w:widowControl/>
              <w:ind w:left="210" w:hangingChars="100" w:hanging="210"/>
              <w:rPr>
                <w:rFonts w:ascii="ＭＳ ゴシック" w:eastAsia="ＭＳ ゴシック" w:hAnsi="ＭＳ ゴシック"/>
                <w:b/>
                <w:bCs/>
                <w:szCs w:val="21"/>
              </w:rPr>
            </w:pPr>
            <w:r w:rsidRPr="001B26CB">
              <w:rPr>
                <w:rFonts w:ascii="ＭＳ ゴシック" w:eastAsia="ＭＳ ゴシック" w:hAnsi="ＭＳ ゴシック" w:hint="eastAsia"/>
                <w:bCs/>
                <w:szCs w:val="21"/>
              </w:rPr>
              <w:t>⑸</w:t>
            </w:r>
            <w:r w:rsidRPr="001B26CB">
              <w:rPr>
                <w:rFonts w:ascii="ＭＳ ゴシック" w:eastAsia="ＭＳ ゴシック" w:hAnsi="ＭＳ ゴシック" w:hint="eastAsia"/>
                <w:b/>
                <w:bCs/>
                <w:szCs w:val="21"/>
              </w:rPr>
              <w:t xml:space="preserve">　業務継続計画に係る研修は、定期的（年２回以上かつ新規採用時）に実施していますか。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0B83405" w14:textId="77777777" w:rsidR="005A7F9D" w:rsidRPr="00BA430E" w:rsidRDefault="00B267A9" w:rsidP="005A7F9D">
            <w:pPr>
              <w:jc w:val="left"/>
              <w:rPr>
                <w:sz w:val="20"/>
                <w:szCs w:val="20"/>
              </w:rPr>
            </w:pPr>
            <w:sdt>
              <w:sdtPr>
                <w:rPr>
                  <w:sz w:val="20"/>
                  <w:szCs w:val="20"/>
                </w:rPr>
                <w:id w:val="-1185677915"/>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1099C69F" w14:textId="35B06531" w:rsidR="005A7F9D" w:rsidRPr="00BA430E" w:rsidRDefault="00B267A9" w:rsidP="005A7F9D">
            <w:pPr>
              <w:jc w:val="left"/>
              <w:rPr>
                <w:sz w:val="20"/>
                <w:szCs w:val="20"/>
              </w:rPr>
            </w:pPr>
            <w:sdt>
              <w:sdtPr>
                <w:rPr>
                  <w:sz w:val="20"/>
                  <w:szCs w:val="20"/>
                </w:rPr>
                <w:id w:val="11419070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76656C8B" w14:textId="77777777" w:rsidR="005A7F9D" w:rsidRPr="00DE65E4" w:rsidRDefault="005A7F9D" w:rsidP="005A7F9D">
            <w:pPr>
              <w:jc w:val="left"/>
              <w:rPr>
                <w:sz w:val="18"/>
                <w:szCs w:val="18"/>
              </w:rPr>
            </w:pPr>
          </w:p>
        </w:tc>
      </w:tr>
      <w:tr w:rsidR="005A7F9D" w:rsidRPr="0002410B" w14:paraId="50A2C924" w14:textId="77777777" w:rsidTr="00A13794">
        <w:tc>
          <w:tcPr>
            <w:tcW w:w="279" w:type="dxa"/>
            <w:tcBorders>
              <w:top w:val="nil"/>
              <w:bottom w:val="nil"/>
            </w:tcBorders>
            <w:tcMar>
              <w:top w:w="0" w:type="dxa"/>
              <w:left w:w="28" w:type="dxa"/>
              <w:bottom w:w="57" w:type="dxa"/>
              <w:right w:w="28" w:type="dxa"/>
            </w:tcMar>
          </w:tcPr>
          <w:p w14:paraId="64A6A799"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8789603" w14:textId="77777777" w:rsidR="005A7F9D" w:rsidRPr="00B0262B" w:rsidRDefault="005A7F9D" w:rsidP="005A7F9D">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51FCD79" w14:textId="250E0E56" w:rsidR="005A7F9D" w:rsidRPr="00FF5E62" w:rsidRDefault="005A7F9D" w:rsidP="005A7F9D">
            <w:pPr>
              <w:widowControl/>
              <w:ind w:left="210" w:hangingChars="100" w:hanging="210"/>
              <w:rPr>
                <w:szCs w:val="21"/>
              </w:rPr>
            </w:pPr>
            <w:r w:rsidRPr="00FF5E62">
              <w:rPr>
                <w:rFonts w:hint="eastAsia"/>
                <w:szCs w:val="21"/>
              </w:rPr>
              <w:t>※　職員教育を組織的に浸透させていくために、定期的（年２回以上）な研修開催とともに、新規採用時に</w:t>
            </w:r>
            <w:r>
              <w:rPr>
                <w:rFonts w:hint="eastAsia"/>
                <w:szCs w:val="21"/>
              </w:rPr>
              <w:t>も研修を実施することが望ましいです。また、研修の実施内容</w:t>
            </w:r>
            <w:r w:rsidRPr="00FF5E62">
              <w:rPr>
                <w:rFonts w:hint="eastAsia"/>
                <w:szCs w:val="21"/>
              </w:rPr>
              <w:t>は記録してください。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01A99BC"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788A805" w14:textId="77777777" w:rsidR="005A7F9D" w:rsidRPr="00DE65E4" w:rsidRDefault="005A7F9D" w:rsidP="005A7F9D">
            <w:pPr>
              <w:jc w:val="left"/>
              <w:rPr>
                <w:sz w:val="18"/>
                <w:szCs w:val="18"/>
              </w:rPr>
            </w:pPr>
          </w:p>
        </w:tc>
      </w:tr>
      <w:tr w:rsidR="005A7F9D" w:rsidRPr="0002410B" w14:paraId="035F5402" w14:textId="77777777" w:rsidTr="00A13794">
        <w:tc>
          <w:tcPr>
            <w:tcW w:w="279" w:type="dxa"/>
            <w:tcBorders>
              <w:top w:val="nil"/>
              <w:bottom w:val="nil"/>
            </w:tcBorders>
            <w:tcMar>
              <w:top w:w="0" w:type="dxa"/>
              <w:left w:w="28" w:type="dxa"/>
              <w:bottom w:w="57" w:type="dxa"/>
              <w:right w:w="28" w:type="dxa"/>
            </w:tcMar>
          </w:tcPr>
          <w:p w14:paraId="4F7C8018"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64AEA50" w14:textId="77777777" w:rsidR="005A7F9D" w:rsidRPr="00B0262B" w:rsidRDefault="005A7F9D" w:rsidP="005A7F9D">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30BF7D9" w14:textId="33E289B1" w:rsidR="005A7F9D" w:rsidRPr="00FF5E62" w:rsidRDefault="005A7F9D" w:rsidP="005A7F9D">
            <w:pPr>
              <w:widowControl/>
              <w:ind w:left="210" w:hangingChars="100" w:hanging="210"/>
              <w:rPr>
                <w:szCs w:val="21"/>
              </w:rPr>
            </w:pPr>
            <w:r>
              <w:rPr>
                <w:rFonts w:hint="eastAsia"/>
                <w:szCs w:val="21"/>
              </w:rPr>
              <w:t xml:space="preserve">※　</w:t>
            </w:r>
            <w:r w:rsidRPr="00FF5E62">
              <w:rPr>
                <w:rFonts w:hint="eastAsia"/>
                <w:szCs w:val="21"/>
              </w:rPr>
              <w:t>感染症の業務継続計画に係る研修については、感染症の予防及びまん延の防止のための研修と一体的に実施しても差し支えありません。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30122D" w14:textId="77777777" w:rsidR="005A7F9D" w:rsidRPr="00BA430E" w:rsidRDefault="005A7F9D" w:rsidP="005A7F9D">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68363A16" w14:textId="77777777" w:rsidR="005A7F9D" w:rsidRPr="00DE65E4" w:rsidRDefault="005A7F9D" w:rsidP="005A7F9D">
            <w:pPr>
              <w:jc w:val="left"/>
              <w:rPr>
                <w:sz w:val="18"/>
                <w:szCs w:val="18"/>
              </w:rPr>
            </w:pPr>
          </w:p>
        </w:tc>
      </w:tr>
      <w:tr w:rsidR="005A7F9D" w:rsidRPr="0002410B" w14:paraId="7BD968DC" w14:textId="77777777" w:rsidTr="00A13794">
        <w:tc>
          <w:tcPr>
            <w:tcW w:w="279" w:type="dxa"/>
            <w:tcBorders>
              <w:top w:val="nil"/>
              <w:bottom w:val="nil"/>
            </w:tcBorders>
            <w:tcMar>
              <w:top w:w="0" w:type="dxa"/>
              <w:left w:w="28" w:type="dxa"/>
              <w:bottom w:w="57" w:type="dxa"/>
              <w:right w:w="28" w:type="dxa"/>
            </w:tcMar>
          </w:tcPr>
          <w:p w14:paraId="100B57B4"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E303DE7" w14:textId="77777777" w:rsidR="005A7F9D" w:rsidRPr="00B0262B" w:rsidRDefault="005A7F9D" w:rsidP="005A7F9D">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BC39285" w14:textId="43703951" w:rsidR="005A7F9D" w:rsidRPr="001B26CB" w:rsidRDefault="005A7F9D" w:rsidP="005A7F9D">
            <w:pPr>
              <w:widowControl/>
              <w:ind w:left="210" w:hangingChars="100" w:hanging="210"/>
              <w:rPr>
                <w:rFonts w:ascii="ＭＳ ゴシック" w:eastAsia="ＭＳ ゴシック" w:hAnsi="ＭＳ ゴシック"/>
                <w:b/>
                <w:bCs/>
                <w:szCs w:val="21"/>
              </w:rPr>
            </w:pPr>
            <w:r w:rsidRPr="001B26CB">
              <w:rPr>
                <w:rFonts w:ascii="ＭＳ ゴシック" w:eastAsia="ＭＳ ゴシック" w:hAnsi="ＭＳ ゴシック" w:hint="eastAsia"/>
                <w:bCs/>
                <w:szCs w:val="21"/>
              </w:rPr>
              <w:t>⑹</w:t>
            </w:r>
            <w:r w:rsidRPr="001B26CB">
              <w:rPr>
                <w:rFonts w:ascii="ＭＳ ゴシック" w:eastAsia="ＭＳ ゴシック" w:hAnsi="ＭＳ ゴシック" w:hint="eastAsia"/>
                <w:b/>
                <w:bCs/>
                <w:szCs w:val="21"/>
              </w:rPr>
              <w:t xml:space="preserve">　訓練（シミュレーション）は、業務継続計画に基づいて定期的（年１回以上）に実施していますか。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642FC52" w14:textId="77777777" w:rsidR="005A7F9D" w:rsidRPr="00BA430E" w:rsidRDefault="00B267A9" w:rsidP="005A7F9D">
            <w:pPr>
              <w:jc w:val="left"/>
              <w:rPr>
                <w:sz w:val="20"/>
                <w:szCs w:val="20"/>
              </w:rPr>
            </w:pPr>
            <w:sdt>
              <w:sdtPr>
                <w:rPr>
                  <w:sz w:val="20"/>
                  <w:szCs w:val="20"/>
                </w:rPr>
                <w:id w:val="-99341423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58D8DCB8" w14:textId="02D6D09A" w:rsidR="005A7F9D" w:rsidRPr="00BA430E" w:rsidRDefault="00B267A9" w:rsidP="005A7F9D">
            <w:pPr>
              <w:jc w:val="left"/>
              <w:rPr>
                <w:sz w:val="20"/>
                <w:szCs w:val="20"/>
              </w:rPr>
            </w:pPr>
            <w:sdt>
              <w:sdtPr>
                <w:rPr>
                  <w:sz w:val="20"/>
                  <w:szCs w:val="20"/>
                </w:rPr>
                <w:id w:val="247550971"/>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129867F9" w14:textId="165684E6" w:rsidR="005A7F9D" w:rsidRPr="00DE65E4" w:rsidRDefault="005A7F9D" w:rsidP="005A7F9D">
            <w:pPr>
              <w:widowControl/>
              <w:jc w:val="left"/>
              <w:rPr>
                <w:sz w:val="18"/>
                <w:szCs w:val="18"/>
              </w:rPr>
            </w:pPr>
            <w:r w:rsidRPr="00DE65E4">
              <w:rPr>
                <w:rFonts w:hint="eastAsia"/>
                <w:sz w:val="18"/>
                <w:szCs w:val="18"/>
              </w:rPr>
              <w:t>平12老企44</w:t>
            </w:r>
            <w:r w:rsidRPr="00DE65E4">
              <w:rPr>
                <w:rFonts w:hint="eastAsia"/>
                <w:sz w:val="18"/>
                <w:szCs w:val="18"/>
              </w:rPr>
              <w:br/>
              <w:t>第4の26(4)</w:t>
            </w:r>
          </w:p>
        </w:tc>
      </w:tr>
      <w:tr w:rsidR="005A7F9D" w:rsidRPr="0002410B" w14:paraId="196C1872" w14:textId="77777777" w:rsidTr="00A13794">
        <w:tc>
          <w:tcPr>
            <w:tcW w:w="279" w:type="dxa"/>
            <w:tcBorders>
              <w:top w:val="nil"/>
              <w:bottom w:val="nil"/>
            </w:tcBorders>
            <w:tcMar>
              <w:top w:w="0" w:type="dxa"/>
              <w:left w:w="28" w:type="dxa"/>
              <w:bottom w:w="57" w:type="dxa"/>
              <w:right w:w="28" w:type="dxa"/>
            </w:tcMar>
          </w:tcPr>
          <w:p w14:paraId="5E98C2F8"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57C9876" w14:textId="77777777" w:rsidR="005A7F9D" w:rsidRPr="00B0262B" w:rsidRDefault="005A7F9D" w:rsidP="005A7F9D">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7F19DB7" w14:textId="265FBEDC" w:rsidR="005A7F9D" w:rsidRPr="00FF5E62" w:rsidRDefault="005A7F9D" w:rsidP="005A7F9D">
            <w:pPr>
              <w:widowControl/>
              <w:ind w:left="210" w:hangingChars="100" w:hanging="210"/>
              <w:rPr>
                <w:szCs w:val="21"/>
              </w:rPr>
            </w:pPr>
            <w:r w:rsidRPr="00FF5E62">
              <w:rPr>
                <w:rFonts w:hint="eastAsia"/>
                <w:szCs w:val="21"/>
              </w:rPr>
              <w:t>※　感染症や災害が発生した場合において迅速に行動できるよう、業務継続計画に基づいて、事業所内の役割分担の確認、感染症や災害が発生した場合に実践するケアの演習等を定期的（年２回以上）に実施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B3C4DD2"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382510C" w14:textId="77777777" w:rsidR="005A7F9D" w:rsidRPr="00DE65E4" w:rsidRDefault="005A7F9D" w:rsidP="005A7F9D">
            <w:pPr>
              <w:jc w:val="left"/>
              <w:rPr>
                <w:sz w:val="18"/>
                <w:szCs w:val="18"/>
              </w:rPr>
            </w:pPr>
          </w:p>
        </w:tc>
      </w:tr>
      <w:tr w:rsidR="005A7F9D" w:rsidRPr="0002410B" w14:paraId="3C25E30A" w14:textId="77777777" w:rsidTr="00A13794">
        <w:tc>
          <w:tcPr>
            <w:tcW w:w="279" w:type="dxa"/>
            <w:tcBorders>
              <w:top w:val="nil"/>
              <w:bottom w:val="nil"/>
            </w:tcBorders>
            <w:tcMar>
              <w:top w:w="0" w:type="dxa"/>
              <w:left w:w="28" w:type="dxa"/>
              <w:bottom w:w="57" w:type="dxa"/>
              <w:right w:w="28" w:type="dxa"/>
            </w:tcMar>
          </w:tcPr>
          <w:p w14:paraId="62F29425"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F2A3B44" w14:textId="77777777" w:rsidR="005A7F9D" w:rsidRPr="00B0262B" w:rsidRDefault="005A7F9D" w:rsidP="005A7F9D">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23061CA" w14:textId="127858BC" w:rsidR="005A7F9D" w:rsidRPr="00FF5E62" w:rsidRDefault="005A7F9D" w:rsidP="005A7F9D">
            <w:pPr>
              <w:widowControl/>
              <w:ind w:left="210" w:hangingChars="100" w:hanging="210"/>
              <w:jc w:val="left"/>
              <w:rPr>
                <w:szCs w:val="21"/>
              </w:rPr>
            </w:pPr>
            <w:r w:rsidRPr="00FF5E62">
              <w:rPr>
                <w:rFonts w:hint="eastAsia"/>
                <w:szCs w:val="21"/>
              </w:rPr>
              <w:t>※　なお、感染症の業務継続計画に係る訓練については、感染症の予防及びまん延の防止のための訓練と一体的に実施しても差し支えありません。</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5246429"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0237AAC" w14:textId="77777777" w:rsidR="005A7F9D" w:rsidRPr="00DE65E4" w:rsidRDefault="005A7F9D" w:rsidP="005A7F9D">
            <w:pPr>
              <w:jc w:val="left"/>
              <w:rPr>
                <w:sz w:val="18"/>
                <w:szCs w:val="18"/>
              </w:rPr>
            </w:pPr>
          </w:p>
        </w:tc>
      </w:tr>
      <w:tr w:rsidR="005A7F9D" w:rsidRPr="0002410B" w14:paraId="550102FE" w14:textId="77777777" w:rsidTr="00A13794">
        <w:tc>
          <w:tcPr>
            <w:tcW w:w="279" w:type="dxa"/>
            <w:tcBorders>
              <w:top w:val="nil"/>
              <w:bottom w:val="single" w:sz="4" w:space="0" w:color="auto"/>
            </w:tcBorders>
            <w:tcMar>
              <w:top w:w="0" w:type="dxa"/>
              <w:left w:w="28" w:type="dxa"/>
              <w:bottom w:w="57" w:type="dxa"/>
              <w:right w:w="28" w:type="dxa"/>
            </w:tcMar>
          </w:tcPr>
          <w:p w14:paraId="1483C636" w14:textId="77777777" w:rsidR="005A7F9D" w:rsidRPr="00B0262B" w:rsidRDefault="005A7F9D" w:rsidP="005A7F9D">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1E57B559" w14:textId="77777777" w:rsidR="005A7F9D" w:rsidRPr="00B0262B" w:rsidRDefault="005A7F9D" w:rsidP="005A7F9D">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5D4E5DC" w14:textId="1007F4C7" w:rsidR="005A7F9D" w:rsidRPr="00FF5E62" w:rsidRDefault="005A7F9D" w:rsidP="005A7F9D">
            <w:pPr>
              <w:widowControl/>
              <w:ind w:left="210" w:hangingChars="100" w:hanging="210"/>
              <w:rPr>
                <w:szCs w:val="21"/>
              </w:rPr>
            </w:pPr>
            <w:r w:rsidRPr="00FF5E62">
              <w:rPr>
                <w:rFonts w:hint="eastAsia"/>
                <w:szCs w:val="21"/>
              </w:rPr>
              <w:t>※　訓練の実施については、机上を含め実施手法は問いませんが、机上及び実地で実施する者を適切に組み合わせながら実施することが適切です。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382EA2E" w14:textId="77777777" w:rsidR="005A7F9D" w:rsidRPr="00BA430E" w:rsidRDefault="005A7F9D" w:rsidP="005A7F9D">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005EEEEF" w14:textId="77777777" w:rsidR="005A7F9D" w:rsidRPr="00DE65E4" w:rsidRDefault="005A7F9D" w:rsidP="005A7F9D">
            <w:pPr>
              <w:jc w:val="left"/>
              <w:rPr>
                <w:sz w:val="18"/>
                <w:szCs w:val="18"/>
              </w:rPr>
            </w:pPr>
          </w:p>
        </w:tc>
      </w:tr>
      <w:tr w:rsidR="005A7F9D" w:rsidRPr="0002410B" w14:paraId="6853A287" w14:textId="77777777" w:rsidTr="00A13794">
        <w:trPr>
          <w:trHeight w:val="396"/>
        </w:trPr>
        <w:tc>
          <w:tcPr>
            <w:tcW w:w="279" w:type="dxa"/>
            <w:tcBorders>
              <w:top w:val="single" w:sz="4" w:space="0" w:color="auto"/>
            </w:tcBorders>
            <w:tcMar>
              <w:top w:w="0" w:type="dxa"/>
              <w:left w:w="28" w:type="dxa"/>
              <w:bottom w:w="57" w:type="dxa"/>
              <w:right w:w="28" w:type="dxa"/>
            </w:tcMar>
          </w:tcPr>
          <w:p w14:paraId="750E26E2" w14:textId="77777777" w:rsidR="005A7F9D" w:rsidRDefault="005A7F9D" w:rsidP="005A7F9D">
            <w:pPr>
              <w:jc w:val="right"/>
              <w:rPr>
                <w:szCs w:val="21"/>
              </w:rPr>
            </w:pPr>
            <w:r>
              <w:rPr>
                <w:rFonts w:hint="eastAsia"/>
                <w:szCs w:val="21"/>
              </w:rPr>
              <w:t>30</w:t>
            </w:r>
          </w:p>
          <w:p w14:paraId="22DC9EA5" w14:textId="74A5E3FF" w:rsidR="005A7F9D" w:rsidRPr="00B0262B" w:rsidRDefault="005A7F9D" w:rsidP="005A7F9D">
            <w:pPr>
              <w:jc w:val="right"/>
              <w:rPr>
                <w:szCs w:val="21"/>
              </w:rPr>
            </w:pPr>
            <w:r w:rsidRPr="00FF5E62">
              <w:rPr>
                <w:rFonts w:hint="eastAsia"/>
                <w:sz w:val="18"/>
                <w:szCs w:val="21"/>
              </w:rPr>
              <w:t>※</w:t>
            </w:r>
          </w:p>
        </w:tc>
        <w:tc>
          <w:tcPr>
            <w:tcW w:w="1276" w:type="dxa"/>
            <w:vMerge w:val="restart"/>
            <w:tcBorders>
              <w:top w:val="single" w:sz="4" w:space="0" w:color="auto"/>
              <w:right w:val="single" w:sz="4" w:space="0" w:color="auto"/>
            </w:tcBorders>
            <w:tcMar>
              <w:top w:w="0" w:type="dxa"/>
              <w:left w:w="57" w:type="dxa"/>
              <w:bottom w:w="57" w:type="dxa"/>
              <w:right w:w="57" w:type="dxa"/>
            </w:tcMar>
          </w:tcPr>
          <w:p w14:paraId="3229729F" w14:textId="77777777" w:rsidR="005A7F9D" w:rsidRDefault="005A7F9D" w:rsidP="005A7F9D">
            <w:pPr>
              <w:rPr>
                <w:szCs w:val="21"/>
              </w:rPr>
            </w:pPr>
            <w:r w:rsidRPr="00B0262B">
              <w:rPr>
                <w:rFonts w:hint="eastAsia"/>
                <w:szCs w:val="21"/>
              </w:rPr>
              <w:t>定員の遵守</w:t>
            </w:r>
          </w:p>
          <w:p w14:paraId="04BEF60A" w14:textId="1DF431BF" w:rsidR="005A7F9D" w:rsidRPr="00E53014" w:rsidRDefault="005A7F9D" w:rsidP="005A7F9D">
            <w:pPr>
              <w:rPr>
                <w:szCs w:val="21"/>
              </w:rPr>
            </w:pPr>
            <w:r w:rsidRPr="00FF5E62">
              <w:rPr>
                <w:rFonts w:hint="eastAsia"/>
                <w:sz w:val="18"/>
                <w:szCs w:val="21"/>
              </w:rPr>
              <w:t>この項目は、ユニット型のみの場合は回答不要。</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F377F5C" w14:textId="77777777" w:rsidR="005A7F9D"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災害、虐待その他のやむを得ない事情がある場合を除き、入所定員及び療養室の定員を超えて入所させていませんか。</w:t>
            </w:r>
          </w:p>
          <w:p w14:paraId="2CF185CC" w14:textId="42890FFF" w:rsidR="007D49D2" w:rsidRPr="00E53014" w:rsidRDefault="007D49D2" w:rsidP="005A7F9D">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2A9A2C1" w14:textId="674231EB" w:rsidR="005A7F9D" w:rsidRPr="00BA430E" w:rsidRDefault="00B267A9" w:rsidP="005A7F9D">
            <w:pPr>
              <w:jc w:val="left"/>
              <w:rPr>
                <w:sz w:val="20"/>
                <w:szCs w:val="20"/>
              </w:rPr>
            </w:pPr>
            <w:sdt>
              <w:sdtPr>
                <w:rPr>
                  <w:sz w:val="20"/>
                  <w:szCs w:val="20"/>
                </w:rPr>
                <w:id w:val="399411783"/>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Pr>
                <w:rFonts w:hint="eastAsia"/>
                <w:sz w:val="20"/>
                <w:szCs w:val="20"/>
              </w:rPr>
              <w:t>いない</w:t>
            </w:r>
          </w:p>
          <w:p w14:paraId="48A6A45F" w14:textId="38643C1E" w:rsidR="005A7F9D" w:rsidRPr="00BA430E" w:rsidRDefault="00B267A9" w:rsidP="005A7F9D">
            <w:pPr>
              <w:jc w:val="left"/>
              <w:rPr>
                <w:sz w:val="20"/>
                <w:szCs w:val="20"/>
              </w:rPr>
            </w:pPr>
            <w:sdt>
              <w:sdtPr>
                <w:rPr>
                  <w:sz w:val="20"/>
                  <w:szCs w:val="20"/>
                </w:rPr>
                <w:id w:val="84043821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F459EB9" w14:textId="77777777" w:rsidR="005A7F9D" w:rsidRPr="00DE65E4" w:rsidRDefault="005A7F9D" w:rsidP="005A7F9D">
            <w:pPr>
              <w:widowControl/>
              <w:jc w:val="left"/>
              <w:rPr>
                <w:sz w:val="18"/>
                <w:szCs w:val="18"/>
              </w:rPr>
            </w:pPr>
            <w:r w:rsidRPr="00DE65E4">
              <w:rPr>
                <w:rFonts w:hint="eastAsia"/>
                <w:sz w:val="18"/>
                <w:szCs w:val="18"/>
              </w:rPr>
              <w:t>条例第31条</w:t>
            </w:r>
          </w:p>
          <w:p w14:paraId="3BFCB25E" w14:textId="77777777" w:rsidR="005A7F9D" w:rsidRPr="00DE65E4" w:rsidRDefault="005A7F9D" w:rsidP="005A7F9D">
            <w:pPr>
              <w:jc w:val="left"/>
              <w:rPr>
                <w:sz w:val="18"/>
                <w:szCs w:val="18"/>
              </w:rPr>
            </w:pPr>
          </w:p>
        </w:tc>
      </w:tr>
      <w:tr w:rsidR="005A7F9D" w:rsidRPr="0002410B" w14:paraId="381B4381" w14:textId="77777777" w:rsidTr="00A13794">
        <w:tc>
          <w:tcPr>
            <w:tcW w:w="279" w:type="dxa"/>
            <w:tcBorders>
              <w:top w:val="nil"/>
              <w:bottom w:val="single" w:sz="4" w:space="0" w:color="auto"/>
            </w:tcBorders>
            <w:tcMar>
              <w:top w:w="0" w:type="dxa"/>
              <w:left w:w="28" w:type="dxa"/>
              <w:bottom w:w="57" w:type="dxa"/>
              <w:right w:w="28" w:type="dxa"/>
            </w:tcMar>
          </w:tcPr>
          <w:p w14:paraId="6B8F01D6" w14:textId="3B4FE27B" w:rsidR="005A7F9D" w:rsidRPr="00FF5E62" w:rsidRDefault="005A7F9D" w:rsidP="005A7F9D">
            <w:pPr>
              <w:jc w:val="right"/>
              <w:rPr>
                <w:sz w:val="18"/>
                <w:szCs w:val="21"/>
              </w:rPr>
            </w:pPr>
          </w:p>
        </w:tc>
        <w:tc>
          <w:tcPr>
            <w:tcW w:w="1276" w:type="dxa"/>
            <w:vMerge/>
            <w:tcBorders>
              <w:bottom w:val="single" w:sz="4" w:space="0" w:color="auto"/>
              <w:right w:val="single" w:sz="4" w:space="0" w:color="auto"/>
            </w:tcBorders>
            <w:tcMar>
              <w:top w:w="0" w:type="dxa"/>
              <w:left w:w="57" w:type="dxa"/>
              <w:bottom w:w="57" w:type="dxa"/>
              <w:right w:w="57" w:type="dxa"/>
            </w:tcMar>
          </w:tcPr>
          <w:p w14:paraId="6846650D" w14:textId="1A9C502B" w:rsidR="005A7F9D" w:rsidRPr="00FF5E62" w:rsidRDefault="005A7F9D" w:rsidP="005A7F9D">
            <w:pPr>
              <w:rPr>
                <w:sz w:val="18"/>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4E3829D" w14:textId="2D0D6B70" w:rsidR="005A7F9D" w:rsidRPr="004E0078" w:rsidRDefault="005A7F9D" w:rsidP="005A7F9D">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療養室以外の場所に入所させていませんか。</w:t>
            </w:r>
          </w:p>
          <w:p w14:paraId="6F9F9CBB" w14:textId="77777777" w:rsidR="005A7F9D" w:rsidRPr="004E0078" w:rsidRDefault="005A7F9D" w:rsidP="005A7F9D">
            <w:pPr>
              <w:ind w:left="316" w:hangingChars="150" w:hanging="316"/>
              <w:rPr>
                <w:rFonts w:ascii="ＭＳ ゴシック" w:eastAsia="ＭＳ ゴシック" w:hAnsi="ＭＳ ゴシック"/>
                <w:b/>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EFE8E19" w14:textId="126DBABF" w:rsidR="005A7F9D" w:rsidRPr="00BA430E" w:rsidRDefault="00B267A9" w:rsidP="005A7F9D">
            <w:pPr>
              <w:jc w:val="left"/>
              <w:rPr>
                <w:sz w:val="20"/>
                <w:szCs w:val="20"/>
              </w:rPr>
            </w:pPr>
            <w:sdt>
              <w:sdtPr>
                <w:rPr>
                  <w:sz w:val="20"/>
                  <w:szCs w:val="20"/>
                </w:rPr>
                <w:id w:val="1249688315"/>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Pr>
                <w:rFonts w:hint="eastAsia"/>
                <w:sz w:val="20"/>
                <w:szCs w:val="20"/>
              </w:rPr>
              <w:t>いない</w:t>
            </w:r>
          </w:p>
          <w:p w14:paraId="594C992F" w14:textId="62437390" w:rsidR="005A7F9D" w:rsidRPr="00BA430E" w:rsidRDefault="00B267A9" w:rsidP="005A7F9D">
            <w:pPr>
              <w:jc w:val="left"/>
              <w:rPr>
                <w:sz w:val="20"/>
                <w:szCs w:val="20"/>
              </w:rPr>
            </w:pPr>
            <w:sdt>
              <w:sdtPr>
                <w:rPr>
                  <w:sz w:val="20"/>
                  <w:szCs w:val="20"/>
                </w:rPr>
                <w:id w:val="-1906363425"/>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A9D859A" w14:textId="77777777" w:rsidR="005A7F9D" w:rsidRPr="00DE65E4" w:rsidRDefault="005A7F9D" w:rsidP="005A7F9D">
            <w:pPr>
              <w:jc w:val="left"/>
              <w:rPr>
                <w:sz w:val="18"/>
                <w:szCs w:val="18"/>
              </w:rPr>
            </w:pPr>
          </w:p>
        </w:tc>
      </w:tr>
      <w:tr w:rsidR="005A7F9D" w:rsidRPr="0002410B" w14:paraId="5E07C39B" w14:textId="77777777" w:rsidTr="00A13794">
        <w:trPr>
          <w:trHeight w:val="555"/>
        </w:trPr>
        <w:tc>
          <w:tcPr>
            <w:tcW w:w="279" w:type="dxa"/>
            <w:tcBorders>
              <w:top w:val="single" w:sz="4" w:space="0" w:color="auto"/>
              <w:bottom w:val="nil"/>
            </w:tcBorders>
            <w:tcMar>
              <w:top w:w="0" w:type="dxa"/>
              <w:left w:w="28" w:type="dxa"/>
              <w:bottom w:w="57" w:type="dxa"/>
              <w:right w:w="28" w:type="dxa"/>
            </w:tcMar>
          </w:tcPr>
          <w:p w14:paraId="08F98E8C" w14:textId="78A8EF55" w:rsidR="005A7F9D" w:rsidRPr="00B0262B" w:rsidRDefault="005A7F9D" w:rsidP="005A7F9D">
            <w:pPr>
              <w:jc w:val="right"/>
              <w:rPr>
                <w:szCs w:val="21"/>
              </w:rPr>
            </w:pPr>
            <w:r w:rsidRPr="00B0262B">
              <w:rPr>
                <w:rFonts w:hint="eastAsia"/>
                <w:szCs w:val="21"/>
              </w:rPr>
              <w:lastRenderedPageBreak/>
              <w:t>31</w:t>
            </w:r>
          </w:p>
        </w:tc>
        <w:tc>
          <w:tcPr>
            <w:tcW w:w="1276" w:type="dxa"/>
            <w:tcBorders>
              <w:top w:val="single" w:sz="4" w:space="0" w:color="auto"/>
              <w:bottom w:val="nil"/>
              <w:right w:val="single" w:sz="4" w:space="0" w:color="auto"/>
            </w:tcBorders>
            <w:tcMar>
              <w:top w:w="0" w:type="dxa"/>
              <w:left w:w="57" w:type="dxa"/>
              <w:bottom w:w="57" w:type="dxa"/>
              <w:right w:w="57" w:type="dxa"/>
            </w:tcMar>
          </w:tcPr>
          <w:p w14:paraId="0CB30ED0" w14:textId="77777777" w:rsidR="005A7F9D" w:rsidRPr="00B0262B" w:rsidRDefault="005A7F9D" w:rsidP="005A7F9D">
            <w:pPr>
              <w:widowControl/>
              <w:rPr>
                <w:szCs w:val="21"/>
              </w:rPr>
            </w:pPr>
            <w:r w:rsidRPr="00B0262B">
              <w:rPr>
                <w:rFonts w:hint="eastAsia"/>
                <w:szCs w:val="21"/>
              </w:rPr>
              <w:t>非常災害対策</w:t>
            </w:r>
          </w:p>
          <w:p w14:paraId="68DE4CCD" w14:textId="77777777" w:rsidR="005A7F9D" w:rsidRPr="00B0262B" w:rsidRDefault="005A7F9D" w:rsidP="005A7F9D">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353A4D" w14:textId="0411E873" w:rsidR="005A7F9D" w:rsidRPr="00E53014" w:rsidRDefault="005A7F9D" w:rsidP="005A7F9D">
            <w:pPr>
              <w:widowControl/>
              <w:ind w:left="210" w:hangingChars="100" w:hanging="210"/>
              <w:rPr>
                <w:rFonts w:ascii="ＭＳ ゴシック" w:eastAsia="ＭＳ ゴシック" w:hAnsi="ＭＳ ゴシック"/>
                <w:b/>
                <w:bCs/>
                <w:szCs w:val="21"/>
              </w:rPr>
            </w:pPr>
            <w:r w:rsidRPr="001B26CB">
              <w:rPr>
                <w:rFonts w:ascii="ＭＳ ゴシック" w:eastAsia="ＭＳ ゴシック" w:hAnsi="ＭＳ ゴシック" w:hint="eastAsia"/>
                <w:bCs/>
                <w:szCs w:val="21"/>
              </w:rPr>
              <w:t xml:space="preserve">⑴　</w:t>
            </w:r>
            <w:r w:rsidRPr="00E53014">
              <w:rPr>
                <w:rFonts w:ascii="ＭＳ ゴシック" w:eastAsia="ＭＳ ゴシック" w:hAnsi="ＭＳ ゴシック" w:hint="eastAsia"/>
                <w:b/>
                <w:bCs/>
                <w:szCs w:val="21"/>
              </w:rPr>
              <w:t>非常災害に関する具体的計画を立て、非常災害時の関係機関への通報及び連携体制を整備し、それらを定期的に従業者に周知するとともに、定期的に避難、救出その他必要な訓練を行っていますか。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D955E16" w14:textId="77777777" w:rsidR="005A7F9D" w:rsidRPr="00BA430E" w:rsidRDefault="00B267A9" w:rsidP="005A7F9D">
            <w:pPr>
              <w:jc w:val="left"/>
              <w:rPr>
                <w:sz w:val="20"/>
                <w:szCs w:val="20"/>
              </w:rPr>
            </w:pPr>
            <w:sdt>
              <w:sdtPr>
                <w:rPr>
                  <w:sz w:val="20"/>
                  <w:szCs w:val="20"/>
                </w:rPr>
                <w:id w:val="-62307405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1C0A700B" w14:textId="364729D1" w:rsidR="005A7F9D" w:rsidRPr="00BA430E" w:rsidRDefault="00B267A9" w:rsidP="005A7F9D">
            <w:pPr>
              <w:jc w:val="left"/>
              <w:rPr>
                <w:sz w:val="20"/>
                <w:szCs w:val="20"/>
              </w:rPr>
            </w:pPr>
            <w:sdt>
              <w:sdtPr>
                <w:rPr>
                  <w:sz w:val="20"/>
                  <w:szCs w:val="20"/>
                </w:rPr>
                <w:id w:val="742537238"/>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57792831" w14:textId="79D9BCE9" w:rsidR="005A7F9D" w:rsidRPr="00DE65E4" w:rsidRDefault="005A7F9D" w:rsidP="005A7F9D">
            <w:pPr>
              <w:widowControl/>
              <w:jc w:val="left"/>
              <w:rPr>
                <w:sz w:val="18"/>
                <w:szCs w:val="18"/>
              </w:rPr>
            </w:pPr>
            <w:r w:rsidRPr="00DE65E4">
              <w:rPr>
                <w:rFonts w:hint="eastAsia"/>
                <w:sz w:val="18"/>
                <w:szCs w:val="18"/>
              </w:rPr>
              <w:t>条例第32条1第1項</w:t>
            </w:r>
            <w:r w:rsidRPr="00DE65E4">
              <w:rPr>
                <w:rFonts w:hint="eastAsia"/>
                <w:sz w:val="18"/>
                <w:szCs w:val="18"/>
              </w:rPr>
              <w:br/>
              <w:t>平12老企44</w:t>
            </w:r>
            <w:r w:rsidRPr="00DE65E4">
              <w:rPr>
                <w:rFonts w:hint="eastAsia"/>
                <w:sz w:val="18"/>
                <w:szCs w:val="18"/>
              </w:rPr>
              <w:br/>
              <w:t>第4の27</w:t>
            </w:r>
          </w:p>
        </w:tc>
      </w:tr>
      <w:tr w:rsidR="005A7F9D" w:rsidRPr="0002410B" w14:paraId="3BFDDE36" w14:textId="77777777" w:rsidTr="00A13794">
        <w:tc>
          <w:tcPr>
            <w:tcW w:w="279" w:type="dxa"/>
            <w:tcBorders>
              <w:top w:val="nil"/>
              <w:bottom w:val="nil"/>
            </w:tcBorders>
            <w:tcMar>
              <w:top w:w="0" w:type="dxa"/>
              <w:left w:w="28" w:type="dxa"/>
              <w:bottom w:w="57" w:type="dxa"/>
              <w:right w:w="28" w:type="dxa"/>
            </w:tcMar>
          </w:tcPr>
          <w:p w14:paraId="6AE7E90C"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DE46619" w14:textId="77777777" w:rsidR="005A7F9D" w:rsidRPr="00B0262B" w:rsidRDefault="005A7F9D" w:rsidP="005A7F9D">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E2DA6EC" w14:textId="70FE9111" w:rsidR="005A7F9D" w:rsidRPr="00FF5E62" w:rsidRDefault="005A7F9D" w:rsidP="005A7F9D">
            <w:pPr>
              <w:widowControl/>
              <w:ind w:left="210" w:hangingChars="100" w:hanging="210"/>
              <w:rPr>
                <w:szCs w:val="21"/>
              </w:rPr>
            </w:pPr>
            <w:r w:rsidRPr="00FF5E62">
              <w:rPr>
                <w:rFonts w:hint="eastAsia"/>
                <w:szCs w:val="21"/>
              </w:rPr>
              <w:t>※　非常災害対策計画の策定にあっては、市町村のハザードマップ等を確認するなどし、火災だけでなく水害、土砂災害等に対応する項目を盛り込んでください。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8697D68"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1FCD82B" w14:textId="0405883F" w:rsidR="005A7F9D" w:rsidRPr="00D30970" w:rsidRDefault="005A7F9D" w:rsidP="005A7F9D">
            <w:pPr>
              <w:widowControl/>
              <w:jc w:val="left"/>
              <w:rPr>
                <w:sz w:val="12"/>
                <w:szCs w:val="12"/>
              </w:rPr>
            </w:pPr>
            <w:r w:rsidRPr="00D30970">
              <w:rPr>
                <w:rFonts w:hint="eastAsia"/>
                <w:sz w:val="12"/>
                <w:szCs w:val="12"/>
              </w:rPr>
              <w:t>川口市地域防災計画（共通編）第2部第3章第2節第1（防災計画の策定）</w:t>
            </w:r>
          </w:p>
        </w:tc>
      </w:tr>
      <w:tr w:rsidR="005A7F9D" w:rsidRPr="0002410B" w14:paraId="6EA8F5E8" w14:textId="77777777" w:rsidTr="00A13794">
        <w:tc>
          <w:tcPr>
            <w:tcW w:w="279" w:type="dxa"/>
            <w:tcBorders>
              <w:top w:val="nil"/>
              <w:bottom w:val="nil"/>
            </w:tcBorders>
            <w:tcMar>
              <w:top w:w="0" w:type="dxa"/>
              <w:left w:w="28" w:type="dxa"/>
              <w:bottom w:w="57" w:type="dxa"/>
              <w:right w:w="28" w:type="dxa"/>
            </w:tcMar>
          </w:tcPr>
          <w:p w14:paraId="1542895F"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49CCD7D" w14:textId="77777777" w:rsidR="005A7F9D" w:rsidRPr="00B0262B" w:rsidRDefault="005A7F9D" w:rsidP="005A7F9D">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E84154A" w14:textId="5B992B39" w:rsidR="005A7F9D" w:rsidRPr="00FF5E62" w:rsidRDefault="005A7F9D" w:rsidP="005A7F9D">
            <w:pPr>
              <w:widowControl/>
              <w:ind w:left="210" w:hangingChars="100" w:hanging="210"/>
              <w:rPr>
                <w:szCs w:val="21"/>
              </w:rPr>
            </w:pPr>
            <w:r w:rsidRPr="00FF5E62">
              <w:rPr>
                <w:rFonts w:hint="eastAsia"/>
                <w:szCs w:val="21"/>
              </w:rPr>
              <w:t>※　避難、救出その他の訓練の実施に当たって、できるだけ地域住民の参加が得られるよう努めることとしたものであり、日頃から地域住民との密接な連携体制を確保するなど、訓練の実施に協力を得られる体制づくりに努める</w:t>
            </w:r>
            <w:r>
              <w:rPr>
                <w:rFonts w:hint="eastAsia"/>
                <w:szCs w:val="21"/>
              </w:rPr>
              <w:t>ことが必要です。訓練の実施に当たっては、消防関係者の参加を促し具体的な指示を仰ぐなど</w:t>
            </w:r>
            <w:r w:rsidRPr="00FF5E62">
              <w:rPr>
                <w:rFonts w:hint="eastAsia"/>
                <w:szCs w:val="21"/>
              </w:rPr>
              <w:t>実効性のあるものとしてください。</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C31B2C4" w14:textId="77777777" w:rsidR="005A7F9D" w:rsidRPr="00BA430E" w:rsidRDefault="005A7F9D" w:rsidP="005A7F9D">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D15234A" w14:textId="77777777" w:rsidR="005A7F9D" w:rsidRPr="00DE65E4" w:rsidRDefault="005A7F9D" w:rsidP="005A7F9D">
            <w:pPr>
              <w:widowControl/>
              <w:jc w:val="left"/>
              <w:rPr>
                <w:sz w:val="18"/>
                <w:szCs w:val="18"/>
              </w:rPr>
            </w:pPr>
            <w:r w:rsidRPr="00DE65E4">
              <w:rPr>
                <w:rFonts w:hint="eastAsia"/>
                <w:sz w:val="18"/>
                <w:szCs w:val="18"/>
              </w:rPr>
              <w:t>平12老企44</w:t>
            </w:r>
            <w:r w:rsidRPr="00DE65E4">
              <w:rPr>
                <w:rFonts w:hint="eastAsia"/>
                <w:sz w:val="18"/>
                <w:szCs w:val="18"/>
              </w:rPr>
              <w:br/>
              <w:t>第4の27の(4)</w:t>
            </w:r>
          </w:p>
          <w:p w14:paraId="09A3DEDA" w14:textId="77777777" w:rsidR="005A7F9D" w:rsidRPr="00DE65E4" w:rsidRDefault="005A7F9D" w:rsidP="005A7F9D">
            <w:pPr>
              <w:jc w:val="left"/>
              <w:rPr>
                <w:sz w:val="18"/>
                <w:szCs w:val="18"/>
              </w:rPr>
            </w:pPr>
          </w:p>
        </w:tc>
      </w:tr>
      <w:tr w:rsidR="005A7F9D" w:rsidRPr="0002410B" w14:paraId="1B2815DB" w14:textId="77777777" w:rsidTr="00A13794">
        <w:tc>
          <w:tcPr>
            <w:tcW w:w="279" w:type="dxa"/>
            <w:tcBorders>
              <w:top w:val="nil"/>
              <w:bottom w:val="nil"/>
            </w:tcBorders>
            <w:tcMar>
              <w:top w:w="0" w:type="dxa"/>
              <w:left w:w="28" w:type="dxa"/>
              <w:bottom w:w="57" w:type="dxa"/>
              <w:right w:w="28" w:type="dxa"/>
            </w:tcMar>
          </w:tcPr>
          <w:p w14:paraId="62EEC5A2"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D20B788" w14:textId="77777777" w:rsidR="005A7F9D" w:rsidRPr="00B0262B" w:rsidRDefault="005A7F9D" w:rsidP="005A7F9D">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B2DDAE2" w14:textId="13FF822B" w:rsidR="005A7F9D" w:rsidRPr="004E0078"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上記(1)の「非常災害に関する具体的計画」とは、消防法施行規則第３条に規定する消防計画及び風水害、地震、等の災害に対処するための計画をいいますが、消防計画の策定及びこれに基づく消防業務の実施は、消防法第</w:t>
            </w:r>
            <w:r>
              <w:rPr>
                <w:rFonts w:ascii="ＭＳ ゴシック" w:eastAsia="ＭＳ ゴシック" w:hAnsi="ＭＳ ゴシック" w:hint="eastAsia"/>
                <w:b/>
                <w:bCs/>
                <w:szCs w:val="21"/>
              </w:rPr>
              <w:t>８</w:t>
            </w:r>
            <w:r w:rsidRPr="004E0078">
              <w:rPr>
                <w:rFonts w:ascii="ＭＳ ゴシック" w:eastAsia="ＭＳ ゴシック" w:hAnsi="ＭＳ ゴシック" w:hint="eastAsia"/>
                <w:b/>
                <w:bCs/>
                <w:szCs w:val="21"/>
              </w:rPr>
              <w:t>条の規定による防火管理者が行っていますか。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468EE6F" w14:textId="77777777" w:rsidR="005A7F9D" w:rsidRPr="00BA430E" w:rsidRDefault="00B267A9" w:rsidP="005A7F9D">
            <w:pPr>
              <w:jc w:val="left"/>
              <w:rPr>
                <w:sz w:val="20"/>
                <w:szCs w:val="20"/>
              </w:rPr>
            </w:pPr>
            <w:sdt>
              <w:sdtPr>
                <w:rPr>
                  <w:sz w:val="20"/>
                  <w:szCs w:val="20"/>
                </w:rPr>
                <w:id w:val="533156951"/>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59330151" w14:textId="088FE8E0" w:rsidR="005A7F9D" w:rsidRPr="00BA430E" w:rsidRDefault="00B267A9" w:rsidP="005A7F9D">
            <w:pPr>
              <w:jc w:val="left"/>
              <w:rPr>
                <w:sz w:val="20"/>
                <w:szCs w:val="20"/>
              </w:rPr>
            </w:pPr>
            <w:sdt>
              <w:sdtPr>
                <w:rPr>
                  <w:sz w:val="20"/>
                  <w:szCs w:val="20"/>
                </w:rPr>
                <w:id w:val="-29267201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29926D53" w14:textId="77777777" w:rsidR="005A7F9D" w:rsidRPr="00DE65E4" w:rsidRDefault="005A7F9D" w:rsidP="005A7F9D">
            <w:pPr>
              <w:widowControl/>
              <w:jc w:val="left"/>
              <w:rPr>
                <w:sz w:val="18"/>
                <w:szCs w:val="18"/>
              </w:rPr>
            </w:pPr>
            <w:r w:rsidRPr="00DE65E4">
              <w:rPr>
                <w:rFonts w:hint="eastAsia"/>
                <w:sz w:val="18"/>
                <w:szCs w:val="18"/>
              </w:rPr>
              <w:t>平12老企44</w:t>
            </w:r>
            <w:r w:rsidRPr="00DE65E4">
              <w:rPr>
                <w:rFonts w:hint="eastAsia"/>
                <w:sz w:val="18"/>
                <w:szCs w:val="18"/>
              </w:rPr>
              <w:br/>
              <w:t>第4の27の(3)</w:t>
            </w:r>
          </w:p>
          <w:p w14:paraId="14C66BF3" w14:textId="77777777" w:rsidR="005A7F9D" w:rsidRPr="00DE65E4" w:rsidRDefault="005A7F9D" w:rsidP="005A7F9D">
            <w:pPr>
              <w:jc w:val="left"/>
              <w:rPr>
                <w:sz w:val="18"/>
                <w:szCs w:val="18"/>
              </w:rPr>
            </w:pPr>
          </w:p>
        </w:tc>
      </w:tr>
      <w:tr w:rsidR="005A7F9D" w:rsidRPr="0002410B" w14:paraId="7C83FAD5" w14:textId="77777777" w:rsidTr="00A13794">
        <w:tc>
          <w:tcPr>
            <w:tcW w:w="279" w:type="dxa"/>
            <w:tcBorders>
              <w:top w:val="nil"/>
              <w:bottom w:val="nil"/>
            </w:tcBorders>
            <w:tcMar>
              <w:top w:w="0" w:type="dxa"/>
              <w:left w:w="28" w:type="dxa"/>
              <w:bottom w:w="57" w:type="dxa"/>
              <w:right w:w="28" w:type="dxa"/>
            </w:tcMar>
          </w:tcPr>
          <w:p w14:paraId="6BDB3E75"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4F80EC8" w14:textId="77777777" w:rsidR="005A7F9D" w:rsidRPr="00B0262B" w:rsidRDefault="005A7F9D" w:rsidP="005A7F9D">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B5BE74C" w14:textId="4BF994F0" w:rsidR="005A7F9D" w:rsidRPr="00E53014" w:rsidRDefault="005A7F9D" w:rsidP="005A7F9D">
            <w:pPr>
              <w:widowControl/>
              <w:ind w:leftChars="100" w:left="210"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また、浸水想定区域又は土砂災害警戒区域に所在し市町村地域防災計画に定められた施設については、避難確保計画の作成と避難訓練を実施していますか。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16D858D" w14:textId="77777777" w:rsidR="005A7F9D" w:rsidRPr="00BA430E" w:rsidRDefault="00B267A9" w:rsidP="005A7F9D">
            <w:pPr>
              <w:jc w:val="left"/>
              <w:rPr>
                <w:sz w:val="20"/>
                <w:szCs w:val="20"/>
              </w:rPr>
            </w:pPr>
            <w:sdt>
              <w:sdtPr>
                <w:rPr>
                  <w:sz w:val="20"/>
                  <w:szCs w:val="20"/>
                </w:rPr>
                <w:id w:val="-202717291"/>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1FC523E1" w14:textId="51A9411F" w:rsidR="005A7F9D" w:rsidRPr="00BA430E" w:rsidRDefault="00B267A9" w:rsidP="005A7F9D">
            <w:pPr>
              <w:jc w:val="left"/>
              <w:rPr>
                <w:sz w:val="20"/>
                <w:szCs w:val="20"/>
              </w:rPr>
            </w:pPr>
            <w:sdt>
              <w:sdtPr>
                <w:rPr>
                  <w:sz w:val="20"/>
                  <w:szCs w:val="20"/>
                </w:rPr>
                <w:id w:val="32246178"/>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68FE3D56" w14:textId="7ACF3751" w:rsidR="005A7F9D" w:rsidRPr="00DE65E4" w:rsidRDefault="005A7F9D" w:rsidP="005A7F9D">
            <w:pPr>
              <w:widowControl/>
              <w:jc w:val="left"/>
              <w:rPr>
                <w:sz w:val="18"/>
                <w:szCs w:val="18"/>
              </w:rPr>
            </w:pPr>
            <w:r w:rsidRPr="00DE65E4">
              <w:rPr>
                <w:rFonts w:hint="eastAsia"/>
                <w:sz w:val="18"/>
                <w:szCs w:val="18"/>
              </w:rPr>
              <w:t>水防法</w:t>
            </w:r>
            <w:r w:rsidRPr="00DE65E4">
              <w:rPr>
                <w:rFonts w:hint="eastAsia"/>
                <w:sz w:val="18"/>
                <w:szCs w:val="18"/>
              </w:rPr>
              <w:br/>
              <w:t>土砂災害防止法</w:t>
            </w:r>
          </w:p>
        </w:tc>
      </w:tr>
      <w:tr w:rsidR="005A7F9D" w:rsidRPr="0002410B" w14:paraId="7BEFAE1D" w14:textId="77777777" w:rsidTr="00A13794">
        <w:tc>
          <w:tcPr>
            <w:tcW w:w="279" w:type="dxa"/>
            <w:tcBorders>
              <w:top w:val="nil"/>
              <w:bottom w:val="nil"/>
            </w:tcBorders>
            <w:tcMar>
              <w:top w:w="0" w:type="dxa"/>
              <w:left w:w="28" w:type="dxa"/>
              <w:bottom w:w="57" w:type="dxa"/>
              <w:right w:w="28" w:type="dxa"/>
            </w:tcMar>
          </w:tcPr>
          <w:p w14:paraId="6E3AC17A"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F1D4826" w14:textId="77777777" w:rsidR="005A7F9D" w:rsidRPr="00B0262B" w:rsidRDefault="005A7F9D" w:rsidP="005A7F9D">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90804C0" w14:textId="77777777" w:rsidR="005A7F9D"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防火管理者には、必要な資格を有し、施設において防火管理上必要な業務を適切に遂行することができる管理的又は監督的な地位にある者を選任し、消防署に届け出ていますか。</w:t>
            </w:r>
          </w:p>
          <w:p w14:paraId="0165CA20" w14:textId="2791A231" w:rsidR="005A7F9D" w:rsidRPr="00E53014" w:rsidRDefault="005A7F9D" w:rsidP="005A7F9D">
            <w:pPr>
              <w:widowControl/>
              <w:ind w:leftChars="100" w:left="210"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また、変更するときも同様にしていますか。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B312C76" w14:textId="77777777" w:rsidR="005A7F9D" w:rsidRPr="00BA430E" w:rsidRDefault="00B267A9" w:rsidP="005A7F9D">
            <w:pPr>
              <w:jc w:val="left"/>
              <w:rPr>
                <w:sz w:val="20"/>
                <w:szCs w:val="20"/>
              </w:rPr>
            </w:pPr>
            <w:sdt>
              <w:sdtPr>
                <w:rPr>
                  <w:sz w:val="20"/>
                  <w:szCs w:val="20"/>
                </w:rPr>
                <w:id w:val="-985553153"/>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3907EBD1" w14:textId="2883AD78" w:rsidR="005A7F9D" w:rsidRPr="00BA430E" w:rsidRDefault="00B267A9" w:rsidP="005A7F9D">
            <w:pPr>
              <w:jc w:val="left"/>
              <w:rPr>
                <w:sz w:val="20"/>
                <w:szCs w:val="20"/>
              </w:rPr>
            </w:pPr>
            <w:sdt>
              <w:sdtPr>
                <w:rPr>
                  <w:sz w:val="20"/>
                  <w:szCs w:val="20"/>
                </w:rPr>
                <w:id w:val="-548539684"/>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7FEE819F" w14:textId="2220BA11" w:rsidR="005A7F9D" w:rsidRPr="00DE65E4" w:rsidRDefault="005A7F9D" w:rsidP="005A7F9D">
            <w:pPr>
              <w:widowControl/>
              <w:jc w:val="left"/>
              <w:rPr>
                <w:sz w:val="18"/>
                <w:szCs w:val="18"/>
              </w:rPr>
            </w:pPr>
            <w:r w:rsidRPr="00DE65E4">
              <w:rPr>
                <w:rFonts w:hint="eastAsia"/>
                <w:sz w:val="18"/>
                <w:szCs w:val="18"/>
              </w:rPr>
              <w:t>昭63.11.11老健第24号通知</w:t>
            </w:r>
            <w:r w:rsidRPr="00DE65E4">
              <w:rPr>
                <w:rFonts w:hint="eastAsia"/>
                <w:sz w:val="18"/>
                <w:szCs w:val="18"/>
              </w:rPr>
              <w:br/>
              <w:t>別紙第3の1</w:t>
            </w:r>
          </w:p>
        </w:tc>
      </w:tr>
      <w:tr w:rsidR="005A7F9D" w:rsidRPr="0002410B" w14:paraId="544994EC" w14:textId="77777777" w:rsidTr="00A13794">
        <w:tc>
          <w:tcPr>
            <w:tcW w:w="279" w:type="dxa"/>
            <w:tcBorders>
              <w:top w:val="nil"/>
              <w:bottom w:val="nil"/>
            </w:tcBorders>
            <w:tcMar>
              <w:top w:w="0" w:type="dxa"/>
              <w:left w:w="28" w:type="dxa"/>
              <w:bottom w:w="57" w:type="dxa"/>
              <w:right w:w="28" w:type="dxa"/>
            </w:tcMar>
          </w:tcPr>
          <w:p w14:paraId="34F78A65"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78501E9"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4A70A7B" w14:textId="028B9000" w:rsidR="005A7F9D" w:rsidRPr="00DA15D4" w:rsidRDefault="005A7F9D" w:rsidP="005A7F9D">
            <w:pPr>
              <w:widowControl/>
              <w:spacing w:before="240"/>
              <w:ind w:firstLineChars="100" w:firstLine="211"/>
              <w:rPr>
                <w:rFonts w:ascii="ＭＳ ゴシック" w:eastAsia="ＭＳ ゴシック" w:hAnsi="ＭＳ ゴシック"/>
                <w:b/>
                <w:szCs w:val="21"/>
                <w:u w:val="single"/>
              </w:rPr>
            </w:pPr>
            <w:r w:rsidRPr="00DA15D4">
              <w:rPr>
                <w:rFonts w:ascii="ＭＳ ゴシック" w:eastAsia="ＭＳ ゴシック" w:hAnsi="ＭＳ ゴシック" w:hint="eastAsia"/>
                <w:b/>
                <w:szCs w:val="21"/>
                <w:u w:val="single"/>
              </w:rPr>
              <w:t xml:space="preserve">○防火管理者名　　　　　　　　　　　　　　　　　　　</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749EB6B"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9D966CC" w14:textId="77777777" w:rsidR="005A7F9D" w:rsidRPr="00DE65E4" w:rsidRDefault="005A7F9D" w:rsidP="005A7F9D">
            <w:pPr>
              <w:jc w:val="left"/>
              <w:rPr>
                <w:sz w:val="18"/>
                <w:szCs w:val="18"/>
              </w:rPr>
            </w:pPr>
          </w:p>
        </w:tc>
      </w:tr>
      <w:tr w:rsidR="005A7F9D" w:rsidRPr="0002410B" w14:paraId="2E857874" w14:textId="77777777" w:rsidTr="00A13794">
        <w:tc>
          <w:tcPr>
            <w:tcW w:w="279" w:type="dxa"/>
            <w:tcBorders>
              <w:top w:val="nil"/>
              <w:bottom w:val="nil"/>
            </w:tcBorders>
            <w:tcMar>
              <w:top w:w="0" w:type="dxa"/>
              <w:left w:w="28" w:type="dxa"/>
              <w:bottom w:w="57" w:type="dxa"/>
              <w:right w:w="28" w:type="dxa"/>
            </w:tcMar>
          </w:tcPr>
          <w:p w14:paraId="25E30265"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0DF9C4F" w14:textId="77777777" w:rsidR="005A7F9D" w:rsidRPr="00B0262B" w:rsidRDefault="005A7F9D" w:rsidP="005A7F9D">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D7C3E57" w14:textId="70485250" w:rsidR="005A7F9D" w:rsidRPr="00DA15D4" w:rsidRDefault="005A7F9D" w:rsidP="005A7F9D">
            <w:pPr>
              <w:widowControl/>
              <w:spacing w:before="240"/>
              <w:ind w:firstLineChars="100" w:firstLine="211"/>
              <w:rPr>
                <w:rFonts w:ascii="ＭＳ ゴシック" w:eastAsia="ＭＳ ゴシック" w:hAnsi="ＭＳ ゴシック"/>
                <w:b/>
                <w:szCs w:val="21"/>
                <w:u w:val="single"/>
              </w:rPr>
            </w:pPr>
            <w:r w:rsidRPr="00DA15D4">
              <w:rPr>
                <w:rFonts w:ascii="ＭＳ ゴシック" w:eastAsia="ＭＳ ゴシック" w:hAnsi="ＭＳ ゴシック" w:hint="eastAsia"/>
                <w:b/>
                <w:szCs w:val="21"/>
                <w:u w:val="single"/>
              </w:rPr>
              <w:t xml:space="preserve">○届 　出 　日　　　　　　　年　　　月　　　日　　　</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2707FEC" w14:textId="77777777" w:rsidR="005A7F9D" w:rsidRPr="00BA430E" w:rsidRDefault="005A7F9D" w:rsidP="005A7F9D">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40E8655D" w14:textId="77777777" w:rsidR="005A7F9D" w:rsidRPr="00DE65E4" w:rsidRDefault="005A7F9D" w:rsidP="005A7F9D">
            <w:pPr>
              <w:jc w:val="left"/>
              <w:rPr>
                <w:sz w:val="18"/>
                <w:szCs w:val="18"/>
              </w:rPr>
            </w:pPr>
          </w:p>
        </w:tc>
      </w:tr>
      <w:tr w:rsidR="005A7F9D" w:rsidRPr="0002410B" w14:paraId="6E443D64" w14:textId="77777777" w:rsidTr="00A13794">
        <w:tc>
          <w:tcPr>
            <w:tcW w:w="279" w:type="dxa"/>
            <w:tcBorders>
              <w:top w:val="nil"/>
              <w:bottom w:val="nil"/>
            </w:tcBorders>
            <w:tcMar>
              <w:top w:w="0" w:type="dxa"/>
              <w:left w:w="28" w:type="dxa"/>
              <w:bottom w:w="57" w:type="dxa"/>
              <w:right w:w="28" w:type="dxa"/>
            </w:tcMar>
          </w:tcPr>
          <w:p w14:paraId="516AC18C"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78FF5AC" w14:textId="77777777" w:rsidR="005A7F9D" w:rsidRPr="00B0262B" w:rsidRDefault="005A7F9D" w:rsidP="005A7F9D">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8D08AD8" w14:textId="4ADA84DC" w:rsidR="005A7F9D" w:rsidRPr="00DC1DCD" w:rsidRDefault="005A7F9D" w:rsidP="005A7F9D">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消防計画には、次の事項を定めていますか。</w:t>
            </w:r>
          </w:p>
        </w:tc>
        <w:tc>
          <w:tcPr>
            <w:tcW w:w="1107"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76DCE22C" w14:textId="77777777" w:rsidR="005A7F9D" w:rsidRPr="00BA430E" w:rsidRDefault="00B267A9" w:rsidP="005A7F9D">
            <w:pPr>
              <w:jc w:val="left"/>
              <w:rPr>
                <w:sz w:val="20"/>
                <w:szCs w:val="20"/>
              </w:rPr>
            </w:pPr>
            <w:sdt>
              <w:sdtPr>
                <w:rPr>
                  <w:sz w:val="20"/>
                  <w:szCs w:val="20"/>
                </w:rPr>
                <w:id w:val="921685075"/>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336B659F" w14:textId="12DDB7E2" w:rsidR="005A7F9D" w:rsidRPr="00BA430E" w:rsidRDefault="00B267A9" w:rsidP="005A7F9D">
            <w:pPr>
              <w:jc w:val="left"/>
              <w:rPr>
                <w:sz w:val="20"/>
                <w:szCs w:val="20"/>
              </w:rPr>
            </w:pPr>
            <w:sdt>
              <w:sdtPr>
                <w:rPr>
                  <w:sz w:val="20"/>
                  <w:szCs w:val="20"/>
                </w:rPr>
                <w:id w:val="43183035"/>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3A2666D8" w14:textId="2FDD98D8" w:rsidR="005A7F9D" w:rsidRPr="00DE65E4" w:rsidRDefault="005A7F9D" w:rsidP="005A7F9D">
            <w:pPr>
              <w:jc w:val="left"/>
              <w:rPr>
                <w:sz w:val="18"/>
                <w:szCs w:val="18"/>
              </w:rPr>
            </w:pPr>
            <w:r w:rsidRPr="00DE65E4">
              <w:rPr>
                <w:rFonts w:hint="eastAsia"/>
                <w:sz w:val="18"/>
                <w:szCs w:val="18"/>
              </w:rPr>
              <w:t>昭</w:t>
            </w:r>
            <w:r w:rsidRPr="00DE65E4">
              <w:rPr>
                <w:sz w:val="18"/>
                <w:szCs w:val="18"/>
              </w:rPr>
              <w:t>63.11.11老健第24号通知</w:t>
            </w:r>
          </w:p>
        </w:tc>
      </w:tr>
      <w:tr w:rsidR="005A7F9D" w:rsidRPr="0002410B" w14:paraId="34A77AD2" w14:textId="77777777" w:rsidTr="00A13794">
        <w:tc>
          <w:tcPr>
            <w:tcW w:w="279" w:type="dxa"/>
            <w:tcBorders>
              <w:top w:val="nil"/>
              <w:bottom w:val="nil"/>
            </w:tcBorders>
            <w:tcMar>
              <w:top w:w="0" w:type="dxa"/>
              <w:left w:w="28" w:type="dxa"/>
              <w:bottom w:w="57" w:type="dxa"/>
              <w:right w:w="28" w:type="dxa"/>
            </w:tcMar>
          </w:tcPr>
          <w:p w14:paraId="4AF405C3"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E8DDAFE"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316EAE2" w14:textId="252C5F2D" w:rsidR="005A7F9D" w:rsidRPr="004E0078" w:rsidRDefault="005A7F9D" w:rsidP="005A7F9D">
            <w:pPr>
              <w:widowControl/>
              <w:rPr>
                <w:szCs w:val="21"/>
              </w:rPr>
            </w:pPr>
            <w:r w:rsidRPr="004E0078">
              <w:rPr>
                <w:rFonts w:hint="eastAsia"/>
                <w:szCs w:val="21"/>
              </w:rPr>
              <w:t>ア  自衛消防の組織に関すること。</w:t>
            </w:r>
          </w:p>
        </w:tc>
        <w:tc>
          <w:tcPr>
            <w:tcW w:w="1107" w:type="dxa"/>
            <w:vMerge/>
            <w:tcBorders>
              <w:left w:val="single" w:sz="4" w:space="0" w:color="auto"/>
              <w:bottom w:val="nil"/>
              <w:right w:val="single" w:sz="4" w:space="0" w:color="auto"/>
            </w:tcBorders>
            <w:tcMar>
              <w:top w:w="0" w:type="dxa"/>
              <w:left w:w="28" w:type="dxa"/>
              <w:bottom w:w="57" w:type="dxa"/>
              <w:right w:w="28" w:type="dxa"/>
            </w:tcMar>
          </w:tcPr>
          <w:p w14:paraId="513DCB2C" w14:textId="77777777" w:rsidR="005A7F9D" w:rsidRPr="00BA430E" w:rsidRDefault="005A7F9D" w:rsidP="005A7F9D">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4AA8468D" w14:textId="77777777" w:rsidR="005A7F9D" w:rsidRPr="00DE65E4" w:rsidRDefault="005A7F9D" w:rsidP="005A7F9D">
            <w:pPr>
              <w:jc w:val="left"/>
              <w:rPr>
                <w:sz w:val="18"/>
                <w:szCs w:val="18"/>
              </w:rPr>
            </w:pPr>
          </w:p>
        </w:tc>
      </w:tr>
      <w:tr w:rsidR="005A7F9D" w:rsidRPr="0002410B" w14:paraId="1D0F2F6B" w14:textId="77777777" w:rsidTr="00A13794">
        <w:tc>
          <w:tcPr>
            <w:tcW w:w="279" w:type="dxa"/>
            <w:tcBorders>
              <w:top w:val="nil"/>
              <w:bottom w:val="nil"/>
            </w:tcBorders>
            <w:tcMar>
              <w:top w:w="0" w:type="dxa"/>
              <w:left w:w="28" w:type="dxa"/>
              <w:bottom w:w="57" w:type="dxa"/>
              <w:right w:w="28" w:type="dxa"/>
            </w:tcMar>
          </w:tcPr>
          <w:p w14:paraId="181F9DD6"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FF6E287"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D5D08F9" w14:textId="0E395C12" w:rsidR="005A7F9D" w:rsidRPr="004E0078" w:rsidRDefault="005A7F9D" w:rsidP="005A7F9D">
            <w:pPr>
              <w:widowControl/>
              <w:ind w:left="210" w:hangingChars="100" w:hanging="210"/>
              <w:rPr>
                <w:szCs w:val="21"/>
              </w:rPr>
            </w:pPr>
            <w:r w:rsidRPr="004E0078">
              <w:rPr>
                <w:rFonts w:hint="eastAsia"/>
                <w:szCs w:val="21"/>
              </w:rPr>
              <w:t>イ  防火対象物についての火災予防上の自主検査に関すること。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52DE736" w14:textId="77777777" w:rsidR="005A7F9D" w:rsidRPr="00BA430E" w:rsidRDefault="005A7F9D" w:rsidP="005A7F9D">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0D0BE9A6" w14:textId="77777777" w:rsidR="005A7F9D" w:rsidRPr="00DE65E4" w:rsidRDefault="005A7F9D" w:rsidP="005A7F9D">
            <w:pPr>
              <w:jc w:val="left"/>
              <w:rPr>
                <w:sz w:val="18"/>
                <w:szCs w:val="18"/>
              </w:rPr>
            </w:pPr>
          </w:p>
        </w:tc>
      </w:tr>
      <w:tr w:rsidR="005A7F9D" w:rsidRPr="0002410B" w14:paraId="2738408C" w14:textId="77777777" w:rsidTr="00A13794">
        <w:tc>
          <w:tcPr>
            <w:tcW w:w="279" w:type="dxa"/>
            <w:tcBorders>
              <w:top w:val="nil"/>
              <w:bottom w:val="nil"/>
            </w:tcBorders>
            <w:tcMar>
              <w:top w:w="0" w:type="dxa"/>
              <w:left w:w="28" w:type="dxa"/>
              <w:bottom w:w="57" w:type="dxa"/>
              <w:right w:w="28" w:type="dxa"/>
            </w:tcMar>
          </w:tcPr>
          <w:p w14:paraId="6A9AD27E"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08A1592"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C6A6E29" w14:textId="0C9AFA8D" w:rsidR="005A7F9D" w:rsidRPr="004E0078" w:rsidRDefault="005A7F9D" w:rsidP="005A7F9D">
            <w:pPr>
              <w:rPr>
                <w:szCs w:val="21"/>
              </w:rPr>
            </w:pPr>
            <w:r w:rsidRPr="004E0078">
              <w:rPr>
                <w:rFonts w:hint="eastAsia"/>
                <w:szCs w:val="21"/>
              </w:rPr>
              <w:t>ウ　消防用設備等の点検及び整備に関すること。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A10F8DA"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827BADA" w14:textId="77777777" w:rsidR="005A7F9D" w:rsidRPr="00DE65E4" w:rsidRDefault="005A7F9D" w:rsidP="005A7F9D">
            <w:pPr>
              <w:jc w:val="left"/>
              <w:rPr>
                <w:sz w:val="18"/>
                <w:szCs w:val="18"/>
              </w:rPr>
            </w:pPr>
          </w:p>
        </w:tc>
      </w:tr>
      <w:tr w:rsidR="005A7F9D" w:rsidRPr="0002410B" w14:paraId="59FFB099" w14:textId="77777777" w:rsidTr="00A13794">
        <w:tc>
          <w:tcPr>
            <w:tcW w:w="279" w:type="dxa"/>
            <w:tcBorders>
              <w:top w:val="nil"/>
              <w:bottom w:val="nil"/>
            </w:tcBorders>
            <w:tcMar>
              <w:top w:w="0" w:type="dxa"/>
              <w:left w:w="28" w:type="dxa"/>
              <w:bottom w:w="57" w:type="dxa"/>
              <w:right w:w="28" w:type="dxa"/>
            </w:tcMar>
          </w:tcPr>
          <w:p w14:paraId="3410FE5F"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AFB4F3E"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61BB0FF" w14:textId="6782C7C2" w:rsidR="005A7F9D" w:rsidRPr="004E0078" w:rsidRDefault="005A7F9D" w:rsidP="005A7F9D">
            <w:pPr>
              <w:widowControl/>
              <w:ind w:left="210" w:hangingChars="100" w:hanging="210"/>
              <w:rPr>
                <w:szCs w:val="21"/>
              </w:rPr>
            </w:pPr>
            <w:r w:rsidRPr="004E0078">
              <w:rPr>
                <w:rFonts w:hint="eastAsia"/>
                <w:szCs w:val="21"/>
              </w:rPr>
              <w:t>エ　避難通路、避難口、安全区画、排煙又は防煙区画その他の避難施設の維持管理及びその案内に関すること。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F621EAC"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23F85E1" w14:textId="77777777" w:rsidR="005A7F9D" w:rsidRPr="00DE65E4" w:rsidRDefault="005A7F9D" w:rsidP="005A7F9D">
            <w:pPr>
              <w:jc w:val="left"/>
              <w:rPr>
                <w:sz w:val="18"/>
                <w:szCs w:val="18"/>
              </w:rPr>
            </w:pPr>
          </w:p>
        </w:tc>
      </w:tr>
      <w:tr w:rsidR="005A7F9D" w:rsidRPr="0002410B" w14:paraId="489E07F5" w14:textId="77777777" w:rsidTr="00A13794">
        <w:tc>
          <w:tcPr>
            <w:tcW w:w="279" w:type="dxa"/>
            <w:tcBorders>
              <w:top w:val="nil"/>
              <w:bottom w:val="nil"/>
            </w:tcBorders>
            <w:tcMar>
              <w:top w:w="0" w:type="dxa"/>
              <w:left w:w="28" w:type="dxa"/>
              <w:bottom w:w="57" w:type="dxa"/>
              <w:right w:w="28" w:type="dxa"/>
            </w:tcMar>
          </w:tcPr>
          <w:p w14:paraId="4126CFB3"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8FAE903"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CC9C98C" w14:textId="4A68DAC9" w:rsidR="005A7F9D" w:rsidRPr="004E0078" w:rsidRDefault="005A7F9D" w:rsidP="005A7F9D">
            <w:pPr>
              <w:widowControl/>
              <w:ind w:left="210" w:hangingChars="100" w:hanging="210"/>
              <w:rPr>
                <w:szCs w:val="21"/>
              </w:rPr>
            </w:pPr>
            <w:r w:rsidRPr="004E0078">
              <w:rPr>
                <w:rFonts w:hint="eastAsia"/>
                <w:szCs w:val="21"/>
              </w:rPr>
              <w:t>オ　防火壁、内装その他の防火上の構造の維持管理に関すること。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445AED8"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05143AE" w14:textId="77777777" w:rsidR="005A7F9D" w:rsidRPr="00DE65E4" w:rsidRDefault="005A7F9D" w:rsidP="005A7F9D">
            <w:pPr>
              <w:jc w:val="left"/>
              <w:rPr>
                <w:sz w:val="18"/>
                <w:szCs w:val="18"/>
              </w:rPr>
            </w:pPr>
          </w:p>
        </w:tc>
      </w:tr>
      <w:tr w:rsidR="005A7F9D" w:rsidRPr="0002410B" w14:paraId="763F18B0" w14:textId="77777777" w:rsidTr="00A13794">
        <w:tc>
          <w:tcPr>
            <w:tcW w:w="279" w:type="dxa"/>
            <w:tcBorders>
              <w:top w:val="nil"/>
              <w:bottom w:val="nil"/>
            </w:tcBorders>
            <w:tcMar>
              <w:top w:w="0" w:type="dxa"/>
              <w:left w:w="28" w:type="dxa"/>
              <w:bottom w:w="57" w:type="dxa"/>
              <w:right w:w="28" w:type="dxa"/>
            </w:tcMar>
          </w:tcPr>
          <w:p w14:paraId="71A4201D"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070E628"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63A5C7B" w14:textId="1061E7B9" w:rsidR="005A7F9D" w:rsidRPr="004E0078" w:rsidRDefault="005A7F9D" w:rsidP="005A7F9D">
            <w:pPr>
              <w:widowControl/>
              <w:ind w:left="210" w:hangingChars="100" w:hanging="210"/>
              <w:rPr>
                <w:szCs w:val="21"/>
              </w:rPr>
            </w:pPr>
            <w:r w:rsidRPr="004E0078">
              <w:rPr>
                <w:rFonts w:hint="eastAsia"/>
                <w:szCs w:val="21"/>
              </w:rPr>
              <w:t>カ　入所者等の定員の遵守その他収容人員の適正化に関すること。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7FAAD41"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6D576E5" w14:textId="77777777" w:rsidR="005A7F9D" w:rsidRPr="00DE65E4" w:rsidRDefault="005A7F9D" w:rsidP="005A7F9D">
            <w:pPr>
              <w:jc w:val="left"/>
              <w:rPr>
                <w:sz w:val="18"/>
                <w:szCs w:val="18"/>
              </w:rPr>
            </w:pPr>
          </w:p>
        </w:tc>
      </w:tr>
      <w:tr w:rsidR="005A7F9D" w:rsidRPr="0002410B" w14:paraId="065771E2" w14:textId="77777777" w:rsidTr="00A13794">
        <w:tc>
          <w:tcPr>
            <w:tcW w:w="279" w:type="dxa"/>
            <w:tcBorders>
              <w:top w:val="nil"/>
              <w:bottom w:val="nil"/>
            </w:tcBorders>
            <w:tcMar>
              <w:top w:w="0" w:type="dxa"/>
              <w:left w:w="28" w:type="dxa"/>
              <w:bottom w:w="57" w:type="dxa"/>
              <w:right w:w="28" w:type="dxa"/>
            </w:tcMar>
          </w:tcPr>
          <w:p w14:paraId="6DA30E8C"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371FF61"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75F0314" w14:textId="40C98236" w:rsidR="005A7F9D" w:rsidRPr="004E0078" w:rsidRDefault="005A7F9D" w:rsidP="005A7F9D">
            <w:pPr>
              <w:widowControl/>
              <w:rPr>
                <w:szCs w:val="21"/>
              </w:rPr>
            </w:pPr>
            <w:r w:rsidRPr="004E0078">
              <w:rPr>
                <w:rFonts w:hint="eastAsia"/>
                <w:szCs w:val="21"/>
              </w:rPr>
              <w:t>キ　防火上必要な教育に関すること。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306041C"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8D88AF3" w14:textId="77777777" w:rsidR="005A7F9D" w:rsidRPr="00DE65E4" w:rsidRDefault="005A7F9D" w:rsidP="005A7F9D">
            <w:pPr>
              <w:jc w:val="left"/>
              <w:rPr>
                <w:sz w:val="18"/>
                <w:szCs w:val="18"/>
              </w:rPr>
            </w:pPr>
          </w:p>
        </w:tc>
      </w:tr>
      <w:tr w:rsidR="005A7F9D" w:rsidRPr="0002410B" w14:paraId="3EA4396D" w14:textId="77777777" w:rsidTr="00A13794">
        <w:tc>
          <w:tcPr>
            <w:tcW w:w="279" w:type="dxa"/>
            <w:tcBorders>
              <w:top w:val="nil"/>
              <w:bottom w:val="nil"/>
            </w:tcBorders>
            <w:tcMar>
              <w:top w:w="0" w:type="dxa"/>
              <w:left w:w="28" w:type="dxa"/>
              <w:bottom w:w="57" w:type="dxa"/>
              <w:right w:w="28" w:type="dxa"/>
            </w:tcMar>
          </w:tcPr>
          <w:p w14:paraId="63B8AA44"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E68D143"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630DA05" w14:textId="20A0A7C4" w:rsidR="005A7F9D" w:rsidRPr="004E0078" w:rsidRDefault="005A7F9D" w:rsidP="005A7F9D">
            <w:pPr>
              <w:widowControl/>
              <w:rPr>
                <w:szCs w:val="21"/>
              </w:rPr>
            </w:pPr>
            <w:r w:rsidRPr="004E0078">
              <w:rPr>
                <w:rFonts w:hint="eastAsia"/>
                <w:szCs w:val="21"/>
              </w:rPr>
              <w:t>ク　消火、通報及び避難の訓練の実施に関すること。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B28D420"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85E8F17" w14:textId="77777777" w:rsidR="005A7F9D" w:rsidRPr="00DE65E4" w:rsidRDefault="005A7F9D" w:rsidP="005A7F9D">
            <w:pPr>
              <w:jc w:val="left"/>
              <w:rPr>
                <w:sz w:val="18"/>
                <w:szCs w:val="18"/>
              </w:rPr>
            </w:pPr>
          </w:p>
        </w:tc>
      </w:tr>
      <w:tr w:rsidR="005A7F9D" w:rsidRPr="0002410B" w14:paraId="64F2083C" w14:textId="77777777" w:rsidTr="00A13794">
        <w:tc>
          <w:tcPr>
            <w:tcW w:w="279" w:type="dxa"/>
            <w:tcBorders>
              <w:top w:val="nil"/>
              <w:bottom w:val="nil"/>
            </w:tcBorders>
            <w:tcMar>
              <w:top w:w="0" w:type="dxa"/>
              <w:left w:w="28" w:type="dxa"/>
              <w:bottom w:w="57" w:type="dxa"/>
              <w:right w:w="28" w:type="dxa"/>
            </w:tcMar>
          </w:tcPr>
          <w:p w14:paraId="3D3BDCCB"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C923B8D"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10367F7" w14:textId="426A7A4C" w:rsidR="005A7F9D" w:rsidRPr="004E0078" w:rsidRDefault="005A7F9D" w:rsidP="005A7F9D">
            <w:pPr>
              <w:widowControl/>
              <w:ind w:left="210" w:hangingChars="100" w:hanging="210"/>
              <w:rPr>
                <w:szCs w:val="21"/>
              </w:rPr>
            </w:pPr>
            <w:r w:rsidRPr="004E0078">
              <w:rPr>
                <w:rFonts w:hint="eastAsia"/>
                <w:szCs w:val="21"/>
              </w:rPr>
              <w:t>ケ　火災、地震その他の災害が発生した場合における消火活動、通報連絡及び避難・誘導に関すること。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AB83D1C"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90D0E7F" w14:textId="77777777" w:rsidR="005A7F9D" w:rsidRPr="00DE65E4" w:rsidRDefault="005A7F9D" w:rsidP="005A7F9D">
            <w:pPr>
              <w:jc w:val="left"/>
              <w:rPr>
                <w:sz w:val="18"/>
                <w:szCs w:val="18"/>
              </w:rPr>
            </w:pPr>
          </w:p>
        </w:tc>
      </w:tr>
      <w:tr w:rsidR="005A7F9D" w:rsidRPr="0002410B" w14:paraId="02684141" w14:textId="77777777" w:rsidTr="00A13794">
        <w:tc>
          <w:tcPr>
            <w:tcW w:w="279" w:type="dxa"/>
            <w:tcBorders>
              <w:top w:val="nil"/>
              <w:bottom w:val="nil"/>
            </w:tcBorders>
            <w:tcMar>
              <w:top w:w="0" w:type="dxa"/>
              <w:left w:w="28" w:type="dxa"/>
              <w:bottom w:w="57" w:type="dxa"/>
              <w:right w:w="28" w:type="dxa"/>
            </w:tcMar>
          </w:tcPr>
          <w:p w14:paraId="3432C76E"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B199470"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F605F7C" w14:textId="0890ABFD" w:rsidR="005A7F9D" w:rsidRPr="004E0078" w:rsidRDefault="005A7F9D" w:rsidP="005A7F9D">
            <w:pPr>
              <w:widowControl/>
              <w:rPr>
                <w:szCs w:val="21"/>
              </w:rPr>
            </w:pPr>
            <w:r w:rsidRPr="004E0078">
              <w:rPr>
                <w:rFonts w:hint="eastAsia"/>
                <w:szCs w:val="21"/>
              </w:rPr>
              <w:t>コ　防火管理について消防機関との連絡に関すること。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F3BE6DE"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814D625" w14:textId="77777777" w:rsidR="005A7F9D" w:rsidRPr="00DE65E4" w:rsidRDefault="005A7F9D" w:rsidP="005A7F9D">
            <w:pPr>
              <w:jc w:val="left"/>
              <w:rPr>
                <w:sz w:val="18"/>
                <w:szCs w:val="18"/>
              </w:rPr>
            </w:pPr>
          </w:p>
        </w:tc>
      </w:tr>
      <w:tr w:rsidR="005A7F9D" w:rsidRPr="0002410B" w14:paraId="7E01664E" w14:textId="77777777" w:rsidTr="00A13794">
        <w:tc>
          <w:tcPr>
            <w:tcW w:w="279" w:type="dxa"/>
            <w:tcBorders>
              <w:top w:val="nil"/>
              <w:bottom w:val="nil"/>
            </w:tcBorders>
            <w:tcMar>
              <w:top w:w="0" w:type="dxa"/>
              <w:left w:w="28" w:type="dxa"/>
              <w:bottom w:w="57" w:type="dxa"/>
              <w:right w:w="28" w:type="dxa"/>
            </w:tcMar>
          </w:tcPr>
          <w:p w14:paraId="749C1F18"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461DCAD"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95B941D" w14:textId="7E2D613E" w:rsidR="005A7F9D" w:rsidRPr="004E0078" w:rsidRDefault="005A7F9D" w:rsidP="005A7F9D">
            <w:pPr>
              <w:widowControl/>
              <w:ind w:left="210" w:hangingChars="100" w:hanging="210"/>
              <w:rPr>
                <w:szCs w:val="21"/>
              </w:rPr>
            </w:pPr>
            <w:r w:rsidRPr="004E0078">
              <w:rPr>
                <w:rFonts w:hint="eastAsia"/>
                <w:szCs w:val="21"/>
              </w:rPr>
              <w:t>サ　増築、改築、移転、修繕又は模様替えの工事中の防火対象物における防火管理者又はその補助者の立会その他火気の使用又は取扱いの監督に関すること。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94E1060"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2D705AC" w14:textId="77777777" w:rsidR="005A7F9D" w:rsidRPr="00DE65E4" w:rsidRDefault="005A7F9D" w:rsidP="005A7F9D">
            <w:pPr>
              <w:jc w:val="left"/>
              <w:rPr>
                <w:sz w:val="18"/>
                <w:szCs w:val="18"/>
              </w:rPr>
            </w:pPr>
          </w:p>
        </w:tc>
      </w:tr>
      <w:tr w:rsidR="005A7F9D" w:rsidRPr="0002410B" w14:paraId="03E00A05" w14:textId="77777777" w:rsidTr="00A13794">
        <w:tc>
          <w:tcPr>
            <w:tcW w:w="279" w:type="dxa"/>
            <w:tcBorders>
              <w:top w:val="nil"/>
              <w:bottom w:val="nil"/>
            </w:tcBorders>
            <w:tcMar>
              <w:top w:w="0" w:type="dxa"/>
              <w:left w:w="28" w:type="dxa"/>
              <w:bottom w:w="57" w:type="dxa"/>
              <w:right w:w="28" w:type="dxa"/>
            </w:tcMar>
          </w:tcPr>
          <w:p w14:paraId="16BEC1D7"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F1F0031" w14:textId="77777777" w:rsidR="005A7F9D" w:rsidRPr="00B0262B" w:rsidRDefault="005A7F9D" w:rsidP="005A7F9D">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3571C49" w14:textId="552CAFAF" w:rsidR="005A7F9D" w:rsidRPr="00DC1DCD" w:rsidRDefault="005A7F9D" w:rsidP="005A7F9D">
            <w:pPr>
              <w:widowControl/>
              <w:rPr>
                <w:szCs w:val="21"/>
              </w:rPr>
            </w:pPr>
            <w:r w:rsidRPr="004E0078">
              <w:rPr>
                <w:rFonts w:hint="eastAsia"/>
                <w:szCs w:val="21"/>
              </w:rPr>
              <w:t>シ　その他防火対象物の防火管理に関し必要な事項。</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FE4F71B" w14:textId="77777777" w:rsidR="005A7F9D" w:rsidRPr="00BA430E" w:rsidRDefault="005A7F9D" w:rsidP="005A7F9D">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DE8B7CE" w14:textId="77777777" w:rsidR="005A7F9D" w:rsidRPr="00DE65E4" w:rsidRDefault="005A7F9D" w:rsidP="005A7F9D">
            <w:pPr>
              <w:jc w:val="left"/>
              <w:rPr>
                <w:sz w:val="18"/>
                <w:szCs w:val="18"/>
              </w:rPr>
            </w:pPr>
          </w:p>
        </w:tc>
      </w:tr>
      <w:tr w:rsidR="005A7F9D" w:rsidRPr="0002410B" w14:paraId="1A844E44" w14:textId="77777777" w:rsidTr="00A13794">
        <w:tc>
          <w:tcPr>
            <w:tcW w:w="279" w:type="dxa"/>
            <w:tcBorders>
              <w:top w:val="nil"/>
              <w:bottom w:val="nil"/>
            </w:tcBorders>
            <w:tcMar>
              <w:top w:w="0" w:type="dxa"/>
              <w:left w:w="28" w:type="dxa"/>
              <w:bottom w:w="57" w:type="dxa"/>
              <w:right w:w="28" w:type="dxa"/>
            </w:tcMar>
          </w:tcPr>
          <w:p w14:paraId="44ED0D6D"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528DD7F"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BC6353E" w14:textId="15418CC1" w:rsidR="005A7F9D" w:rsidRPr="00DC1DCD"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年２回以上消火及び通報訓練を実施し、消防機関への早期通報、消火器及び屋内消火栓設備等の使用方法について職員に徹底させていますか。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CD6E68B" w14:textId="77777777" w:rsidR="005A7F9D" w:rsidRPr="00BA430E" w:rsidRDefault="00B267A9" w:rsidP="005A7F9D">
            <w:pPr>
              <w:jc w:val="left"/>
              <w:rPr>
                <w:sz w:val="20"/>
                <w:szCs w:val="20"/>
              </w:rPr>
            </w:pPr>
            <w:sdt>
              <w:sdtPr>
                <w:rPr>
                  <w:sz w:val="20"/>
                  <w:szCs w:val="20"/>
                </w:rPr>
                <w:id w:val="-535047968"/>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1DF558C7" w14:textId="2B5715F9" w:rsidR="005A7F9D" w:rsidRPr="00BA430E" w:rsidRDefault="00B267A9" w:rsidP="005A7F9D">
            <w:pPr>
              <w:jc w:val="left"/>
              <w:rPr>
                <w:sz w:val="20"/>
                <w:szCs w:val="20"/>
              </w:rPr>
            </w:pPr>
            <w:sdt>
              <w:sdtPr>
                <w:rPr>
                  <w:sz w:val="20"/>
                  <w:szCs w:val="20"/>
                </w:rPr>
                <w:id w:val="-1691979271"/>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85B882E" w14:textId="73660463" w:rsidR="005A7F9D" w:rsidRPr="007D49D2" w:rsidRDefault="005A7F9D" w:rsidP="007D49D2">
            <w:pPr>
              <w:widowControl/>
              <w:ind w:rightChars="-30" w:right="-63"/>
              <w:jc w:val="left"/>
              <w:rPr>
                <w:sz w:val="16"/>
                <w:szCs w:val="18"/>
              </w:rPr>
            </w:pPr>
            <w:r w:rsidRPr="007D49D2">
              <w:rPr>
                <w:rFonts w:hint="eastAsia"/>
                <w:sz w:val="16"/>
                <w:szCs w:val="18"/>
              </w:rPr>
              <w:t>昭63.11.11老健第24号通知別紙第3の3(1)</w:t>
            </w:r>
          </w:p>
        </w:tc>
      </w:tr>
      <w:tr w:rsidR="005A7F9D" w:rsidRPr="0002410B" w14:paraId="56442DE0" w14:textId="77777777" w:rsidTr="00A13794">
        <w:tc>
          <w:tcPr>
            <w:tcW w:w="279" w:type="dxa"/>
            <w:tcBorders>
              <w:top w:val="nil"/>
              <w:bottom w:val="nil"/>
            </w:tcBorders>
            <w:tcMar>
              <w:top w:w="0" w:type="dxa"/>
              <w:left w:w="28" w:type="dxa"/>
              <w:bottom w:w="57" w:type="dxa"/>
              <w:right w:w="28" w:type="dxa"/>
            </w:tcMar>
          </w:tcPr>
          <w:p w14:paraId="60BB3C5A"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A0724A3" w14:textId="77777777" w:rsidR="005A7F9D" w:rsidRPr="00B0262B" w:rsidRDefault="005A7F9D" w:rsidP="005A7F9D">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F152FD2" w14:textId="00C37881" w:rsidR="005A7F9D" w:rsidRPr="004E0078" w:rsidRDefault="005A7F9D" w:rsidP="005A7F9D">
            <w:pPr>
              <w:rPr>
                <w:szCs w:val="21"/>
              </w:rPr>
            </w:pPr>
            <w:r w:rsidRPr="001B26CB">
              <w:rPr>
                <w:rFonts w:ascii="ＭＳ ゴシック" w:eastAsia="ＭＳ ゴシック" w:hAnsi="ＭＳ ゴシック" w:hint="eastAsia"/>
                <w:szCs w:val="21"/>
              </w:rPr>
              <w:t>⑹</w:t>
            </w:r>
            <w:r w:rsidRPr="005367E7">
              <w:rPr>
                <w:rFonts w:ascii="ＭＳ ゴシック" w:eastAsia="ＭＳ ゴシック" w:hAnsi="ＭＳ ゴシック" w:hint="eastAsia"/>
                <w:szCs w:val="21"/>
              </w:rPr>
              <w:t xml:space="preserve">　</w:t>
            </w:r>
            <w:r w:rsidRPr="005367E7">
              <w:rPr>
                <w:rFonts w:ascii="ＭＳ ゴシック" w:eastAsia="ＭＳ ゴシック" w:hAnsi="ＭＳ ゴシック" w:hint="eastAsia"/>
                <w:b/>
                <w:szCs w:val="21"/>
              </w:rPr>
              <w:t>年２回以上避難訓練を実施していますか。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FCD031F" w14:textId="77777777" w:rsidR="005A7F9D" w:rsidRPr="00BA430E" w:rsidRDefault="00B267A9" w:rsidP="005A7F9D">
            <w:pPr>
              <w:jc w:val="left"/>
              <w:rPr>
                <w:sz w:val="20"/>
                <w:szCs w:val="20"/>
              </w:rPr>
            </w:pPr>
            <w:sdt>
              <w:sdtPr>
                <w:rPr>
                  <w:sz w:val="20"/>
                  <w:szCs w:val="20"/>
                </w:rPr>
                <w:id w:val="-867833762"/>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7AD86460" w14:textId="06FDA850" w:rsidR="005A7F9D" w:rsidRPr="00BA430E" w:rsidRDefault="00B267A9" w:rsidP="005A7F9D">
            <w:pPr>
              <w:jc w:val="left"/>
              <w:rPr>
                <w:sz w:val="20"/>
                <w:szCs w:val="20"/>
              </w:rPr>
            </w:pPr>
            <w:sdt>
              <w:sdtPr>
                <w:rPr>
                  <w:sz w:val="20"/>
                  <w:szCs w:val="20"/>
                </w:rPr>
                <w:id w:val="-674101983"/>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5A8FB5F4" w14:textId="1ADF629D" w:rsidR="005A7F9D" w:rsidRPr="00DE65E4" w:rsidRDefault="005A7F9D" w:rsidP="005A7F9D">
            <w:pPr>
              <w:jc w:val="left"/>
              <w:rPr>
                <w:sz w:val="18"/>
                <w:szCs w:val="18"/>
              </w:rPr>
            </w:pPr>
            <w:r w:rsidRPr="00DE65E4">
              <w:rPr>
                <w:rFonts w:hint="eastAsia"/>
                <w:sz w:val="18"/>
                <w:szCs w:val="18"/>
              </w:rPr>
              <w:t>昭</w:t>
            </w:r>
            <w:r w:rsidRPr="00DE65E4">
              <w:rPr>
                <w:sz w:val="18"/>
                <w:szCs w:val="18"/>
              </w:rPr>
              <w:t>63.11.11老健第24号通知別紙第3の3(2)</w:t>
            </w:r>
          </w:p>
        </w:tc>
      </w:tr>
      <w:tr w:rsidR="005A7F9D" w:rsidRPr="0002410B" w14:paraId="794E3C32" w14:textId="77777777" w:rsidTr="00A13794">
        <w:tc>
          <w:tcPr>
            <w:tcW w:w="279" w:type="dxa"/>
            <w:tcBorders>
              <w:top w:val="nil"/>
              <w:bottom w:val="nil"/>
            </w:tcBorders>
            <w:tcMar>
              <w:top w:w="0" w:type="dxa"/>
              <w:left w:w="28" w:type="dxa"/>
              <w:bottom w:w="57" w:type="dxa"/>
              <w:right w:w="28" w:type="dxa"/>
            </w:tcMar>
          </w:tcPr>
          <w:p w14:paraId="10A0DB38"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606BBF4"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B65337E" w14:textId="2D37DEDB" w:rsidR="005A7F9D" w:rsidRPr="004E0078" w:rsidRDefault="005A7F9D" w:rsidP="005A7F9D">
            <w:pPr>
              <w:widowControl/>
              <w:ind w:leftChars="100" w:left="210"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なお、夜間の災害の発生に際しては一層の混乱が予測されることから、年１回は夜間の訓練若しくは夜間の災害の発生を想定した訓練を実施していますか。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6901139" w14:textId="77777777" w:rsidR="005A7F9D" w:rsidRPr="00BA430E" w:rsidRDefault="00B267A9" w:rsidP="005A7F9D">
            <w:pPr>
              <w:jc w:val="left"/>
              <w:rPr>
                <w:sz w:val="20"/>
                <w:szCs w:val="20"/>
              </w:rPr>
            </w:pPr>
            <w:sdt>
              <w:sdtPr>
                <w:rPr>
                  <w:sz w:val="20"/>
                  <w:szCs w:val="20"/>
                </w:rPr>
                <w:id w:val="188275004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047536ED" w14:textId="1FF19A04" w:rsidR="005A7F9D" w:rsidRPr="00BA430E" w:rsidRDefault="00B267A9" w:rsidP="005A7F9D">
            <w:pPr>
              <w:jc w:val="left"/>
              <w:rPr>
                <w:sz w:val="20"/>
                <w:szCs w:val="20"/>
              </w:rPr>
            </w:pPr>
            <w:sdt>
              <w:sdtPr>
                <w:rPr>
                  <w:sz w:val="20"/>
                  <w:szCs w:val="20"/>
                </w:rPr>
                <w:id w:val="-1972516252"/>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vMerge/>
            <w:tcBorders>
              <w:top w:val="single" w:sz="4" w:space="0" w:color="auto"/>
              <w:left w:val="single" w:sz="4" w:space="0" w:color="auto"/>
              <w:bottom w:val="nil"/>
            </w:tcBorders>
            <w:tcMar>
              <w:top w:w="0" w:type="dxa"/>
              <w:left w:w="28" w:type="dxa"/>
              <w:bottom w:w="57" w:type="dxa"/>
              <w:right w:w="28" w:type="dxa"/>
            </w:tcMar>
          </w:tcPr>
          <w:p w14:paraId="1FC8E6E2" w14:textId="77777777" w:rsidR="005A7F9D" w:rsidRPr="00DE65E4" w:rsidRDefault="005A7F9D" w:rsidP="005A7F9D">
            <w:pPr>
              <w:jc w:val="left"/>
              <w:rPr>
                <w:sz w:val="18"/>
                <w:szCs w:val="18"/>
              </w:rPr>
            </w:pPr>
          </w:p>
        </w:tc>
      </w:tr>
      <w:tr w:rsidR="005A7F9D" w:rsidRPr="0002410B" w14:paraId="7EF718B3" w14:textId="77777777" w:rsidTr="00A13794">
        <w:tc>
          <w:tcPr>
            <w:tcW w:w="279" w:type="dxa"/>
            <w:tcBorders>
              <w:top w:val="nil"/>
              <w:bottom w:val="nil"/>
            </w:tcBorders>
            <w:tcMar>
              <w:top w:w="0" w:type="dxa"/>
              <w:left w:w="28" w:type="dxa"/>
              <w:bottom w:w="57" w:type="dxa"/>
              <w:right w:w="28" w:type="dxa"/>
            </w:tcMar>
          </w:tcPr>
          <w:p w14:paraId="49685109"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1F99E4F" w14:textId="77777777" w:rsidR="005A7F9D" w:rsidRPr="00B0262B" w:rsidRDefault="005A7F9D" w:rsidP="005A7F9D">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03B26F3" w14:textId="72006822" w:rsidR="005A7F9D" w:rsidRPr="00DC1DCD" w:rsidRDefault="005A7F9D" w:rsidP="005A7F9D">
            <w:pPr>
              <w:widowControl/>
              <w:ind w:left="211" w:hangingChars="100" w:hanging="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 xml:space="preserve">　　訓練の実施記録を整備し、出席できなかった職員にも情報を共有していますか。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E7CDF1" w14:textId="77777777" w:rsidR="005A7F9D" w:rsidRPr="00BA430E" w:rsidRDefault="00B267A9" w:rsidP="005A7F9D">
            <w:pPr>
              <w:jc w:val="left"/>
              <w:rPr>
                <w:sz w:val="20"/>
                <w:szCs w:val="20"/>
              </w:rPr>
            </w:pPr>
            <w:sdt>
              <w:sdtPr>
                <w:rPr>
                  <w:sz w:val="20"/>
                  <w:szCs w:val="20"/>
                </w:rPr>
                <w:id w:val="-28730471"/>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1852017C" w14:textId="04D449F5" w:rsidR="005A7F9D" w:rsidRPr="00BA430E" w:rsidRDefault="00B267A9" w:rsidP="005A7F9D">
            <w:pPr>
              <w:jc w:val="left"/>
              <w:rPr>
                <w:sz w:val="20"/>
                <w:szCs w:val="20"/>
              </w:rPr>
            </w:pPr>
            <w:sdt>
              <w:sdtPr>
                <w:rPr>
                  <w:sz w:val="20"/>
                  <w:szCs w:val="20"/>
                </w:rPr>
                <w:id w:val="-1370685778"/>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1D0FB748" w14:textId="77777777" w:rsidR="005A7F9D" w:rsidRPr="00DE65E4" w:rsidRDefault="005A7F9D" w:rsidP="005A7F9D">
            <w:pPr>
              <w:jc w:val="left"/>
              <w:rPr>
                <w:sz w:val="18"/>
                <w:szCs w:val="18"/>
              </w:rPr>
            </w:pPr>
          </w:p>
        </w:tc>
      </w:tr>
      <w:tr w:rsidR="005A7F9D" w:rsidRPr="0002410B" w14:paraId="5411E0E9" w14:textId="77777777" w:rsidTr="00A13794">
        <w:tc>
          <w:tcPr>
            <w:tcW w:w="279" w:type="dxa"/>
            <w:tcBorders>
              <w:top w:val="nil"/>
              <w:bottom w:val="nil"/>
            </w:tcBorders>
            <w:tcMar>
              <w:top w:w="0" w:type="dxa"/>
              <w:left w:w="28" w:type="dxa"/>
              <w:bottom w:w="57" w:type="dxa"/>
              <w:right w:w="28" w:type="dxa"/>
            </w:tcMar>
          </w:tcPr>
          <w:p w14:paraId="687B792B"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3E4676C"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C607D4A" w14:textId="14782B10" w:rsidR="005A7F9D" w:rsidRPr="00DC1DCD"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消火、通報及び避難の訓練の実施に当たっては、あらかじめ、その旨を消防機関に通報するとともに、消防</w:t>
            </w:r>
            <w:r>
              <w:rPr>
                <w:rFonts w:ascii="ＭＳ ゴシック" w:eastAsia="ＭＳ ゴシック" w:hAnsi="ＭＳ ゴシック" w:hint="eastAsia"/>
                <w:b/>
                <w:bCs/>
                <w:szCs w:val="21"/>
              </w:rPr>
              <w:t>機関及び地域の消防組織等の指導、協力を得るように努めていますか。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295D8A2" w14:textId="77777777" w:rsidR="005A7F9D" w:rsidRPr="00BA430E" w:rsidRDefault="00B267A9" w:rsidP="005A7F9D">
            <w:pPr>
              <w:jc w:val="left"/>
              <w:rPr>
                <w:sz w:val="20"/>
                <w:szCs w:val="20"/>
              </w:rPr>
            </w:pPr>
            <w:sdt>
              <w:sdtPr>
                <w:rPr>
                  <w:sz w:val="20"/>
                  <w:szCs w:val="20"/>
                </w:rPr>
                <w:id w:val="756937040"/>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2CB35EAB" w14:textId="29A4ACEC" w:rsidR="005A7F9D" w:rsidRPr="00BA430E" w:rsidRDefault="00B267A9" w:rsidP="005A7F9D">
            <w:pPr>
              <w:jc w:val="left"/>
              <w:rPr>
                <w:sz w:val="20"/>
                <w:szCs w:val="20"/>
              </w:rPr>
            </w:pPr>
            <w:sdt>
              <w:sdtPr>
                <w:rPr>
                  <w:sz w:val="20"/>
                  <w:szCs w:val="20"/>
                </w:rPr>
                <w:id w:val="68393771"/>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8439757" w14:textId="7A03E071" w:rsidR="005A7F9D" w:rsidRPr="00B743DA" w:rsidRDefault="005A7F9D" w:rsidP="005A7F9D">
            <w:pPr>
              <w:widowControl/>
              <w:jc w:val="left"/>
              <w:rPr>
                <w:sz w:val="16"/>
                <w:szCs w:val="16"/>
              </w:rPr>
            </w:pPr>
            <w:r w:rsidRPr="00B743DA">
              <w:rPr>
                <w:rFonts w:hint="eastAsia"/>
                <w:sz w:val="16"/>
                <w:szCs w:val="16"/>
              </w:rPr>
              <w:t>昭63.11.11老健第24号通知別紙第3の3(3)</w:t>
            </w:r>
          </w:p>
        </w:tc>
      </w:tr>
      <w:tr w:rsidR="005A7F9D" w:rsidRPr="0002410B" w14:paraId="0734E255" w14:textId="77777777" w:rsidTr="00A13794">
        <w:trPr>
          <w:trHeight w:val="906"/>
        </w:trPr>
        <w:tc>
          <w:tcPr>
            <w:tcW w:w="279" w:type="dxa"/>
            <w:tcBorders>
              <w:top w:val="nil"/>
              <w:bottom w:val="nil"/>
            </w:tcBorders>
            <w:tcMar>
              <w:top w:w="0" w:type="dxa"/>
              <w:left w:w="28" w:type="dxa"/>
              <w:bottom w:w="57" w:type="dxa"/>
              <w:right w:w="28" w:type="dxa"/>
            </w:tcMar>
          </w:tcPr>
          <w:p w14:paraId="4CEE31AC"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8F463F5" w14:textId="77777777" w:rsidR="005A7F9D" w:rsidRPr="00B0262B" w:rsidRDefault="005A7F9D" w:rsidP="005A7F9D">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2AB8AFE" w14:textId="5C0F4BE3" w:rsidR="005A7F9D" w:rsidRPr="004E0078"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⑻</w:t>
            </w:r>
            <w:r w:rsidRPr="004E0078">
              <w:rPr>
                <w:rFonts w:ascii="ＭＳ ゴシック" w:eastAsia="ＭＳ ゴシック" w:hAnsi="ＭＳ ゴシック" w:hint="eastAsia"/>
                <w:b/>
                <w:bCs/>
                <w:szCs w:val="21"/>
              </w:rPr>
              <w:t xml:space="preserve">　近隣に所在する病院、社会福祉施設等との相互間の連携を図るとともに地域住民及びボランティア組織等とも日常の連携を密にし、緊急の場合の応援、協力体制を確保していますか。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653BE54" w14:textId="77777777" w:rsidR="005A7F9D" w:rsidRPr="00BA430E" w:rsidRDefault="00B267A9" w:rsidP="005A7F9D">
            <w:pPr>
              <w:jc w:val="left"/>
              <w:rPr>
                <w:sz w:val="20"/>
                <w:szCs w:val="20"/>
              </w:rPr>
            </w:pPr>
            <w:sdt>
              <w:sdtPr>
                <w:rPr>
                  <w:sz w:val="20"/>
                  <w:szCs w:val="20"/>
                </w:rPr>
                <w:id w:val="1690960019"/>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09FFF5B6" w14:textId="45B970A9" w:rsidR="005A7F9D" w:rsidRPr="00BA430E" w:rsidRDefault="00B267A9" w:rsidP="005A7F9D">
            <w:pPr>
              <w:jc w:val="left"/>
              <w:rPr>
                <w:sz w:val="20"/>
                <w:szCs w:val="20"/>
              </w:rPr>
            </w:pPr>
            <w:sdt>
              <w:sdtPr>
                <w:rPr>
                  <w:sz w:val="20"/>
                  <w:szCs w:val="20"/>
                </w:rPr>
                <w:id w:val="1572238080"/>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3B820CE1" w14:textId="183519E8" w:rsidR="005A7F9D" w:rsidRPr="00DE65E4" w:rsidRDefault="005A7F9D" w:rsidP="005A7F9D">
            <w:pPr>
              <w:jc w:val="left"/>
              <w:rPr>
                <w:sz w:val="18"/>
                <w:szCs w:val="18"/>
              </w:rPr>
            </w:pPr>
            <w:r w:rsidRPr="00DE65E4">
              <w:rPr>
                <w:rFonts w:hint="eastAsia"/>
                <w:sz w:val="18"/>
                <w:szCs w:val="18"/>
              </w:rPr>
              <w:t>昭</w:t>
            </w:r>
            <w:r w:rsidRPr="00DE65E4">
              <w:rPr>
                <w:sz w:val="18"/>
                <w:szCs w:val="18"/>
              </w:rPr>
              <w:t>63.11.11通知老健第24号の別紙第3の4</w:t>
            </w:r>
          </w:p>
        </w:tc>
      </w:tr>
      <w:tr w:rsidR="005A7F9D" w:rsidRPr="0002410B" w14:paraId="5638F36B" w14:textId="77777777" w:rsidTr="00A13794">
        <w:tc>
          <w:tcPr>
            <w:tcW w:w="279" w:type="dxa"/>
            <w:tcBorders>
              <w:top w:val="nil"/>
              <w:bottom w:val="nil"/>
            </w:tcBorders>
            <w:tcMar>
              <w:top w:w="0" w:type="dxa"/>
              <w:left w:w="28" w:type="dxa"/>
              <w:bottom w:w="57" w:type="dxa"/>
              <w:right w:w="28" w:type="dxa"/>
            </w:tcMar>
          </w:tcPr>
          <w:p w14:paraId="12DB8FD4"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C296D4B" w14:textId="77777777" w:rsidR="005A7F9D" w:rsidRPr="00B0262B" w:rsidRDefault="005A7F9D" w:rsidP="005A7F9D">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C528F58" w14:textId="0527988D" w:rsidR="005A7F9D" w:rsidRPr="00DC1DCD" w:rsidRDefault="005A7F9D" w:rsidP="005A7F9D">
            <w:pPr>
              <w:widowControl/>
              <w:ind w:left="211" w:hangingChars="100" w:hanging="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 xml:space="preserve">  　特に「浸水想定区域」、「土砂災害警戒区域」、「地すべり危険箇所」に当たっている場合は、連絡・避難体制について市町村と十分な調整を行っていますか。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0CC2757" w14:textId="77777777" w:rsidR="005A7F9D" w:rsidRPr="00BA430E" w:rsidRDefault="00B267A9" w:rsidP="005A7F9D">
            <w:pPr>
              <w:jc w:val="left"/>
              <w:rPr>
                <w:sz w:val="20"/>
                <w:szCs w:val="20"/>
              </w:rPr>
            </w:pPr>
            <w:sdt>
              <w:sdtPr>
                <w:rPr>
                  <w:sz w:val="20"/>
                  <w:szCs w:val="20"/>
                </w:rPr>
                <w:id w:val="-1890022793"/>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7651E62D" w14:textId="130E2C92" w:rsidR="005A7F9D" w:rsidRPr="00BA430E" w:rsidRDefault="00B267A9" w:rsidP="005A7F9D">
            <w:pPr>
              <w:jc w:val="left"/>
              <w:rPr>
                <w:sz w:val="20"/>
                <w:szCs w:val="20"/>
              </w:rPr>
            </w:pPr>
            <w:sdt>
              <w:sdtPr>
                <w:rPr>
                  <w:sz w:val="20"/>
                  <w:szCs w:val="20"/>
                </w:rPr>
                <w:id w:val="165078908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3EF849EE" w14:textId="6FFCC4F2" w:rsidR="005A7F9D" w:rsidRPr="00A85609" w:rsidRDefault="005A7F9D" w:rsidP="005A7F9D">
            <w:pPr>
              <w:jc w:val="left"/>
              <w:rPr>
                <w:sz w:val="12"/>
                <w:szCs w:val="12"/>
              </w:rPr>
            </w:pPr>
            <w:r w:rsidRPr="00A85609">
              <w:rPr>
                <w:rFonts w:hint="eastAsia"/>
                <w:sz w:val="12"/>
                <w:szCs w:val="12"/>
              </w:rPr>
              <w:t>平</w:t>
            </w:r>
            <w:r w:rsidRPr="00A85609">
              <w:rPr>
                <w:sz w:val="12"/>
                <w:szCs w:val="12"/>
              </w:rPr>
              <w:t>29.9.12川口市福祉部長通知「要配慮者利用施設の管理者等に対する避難確保計画の作成及び訓練の実施の徹底について」</w:t>
            </w:r>
          </w:p>
        </w:tc>
      </w:tr>
      <w:tr w:rsidR="005A7F9D" w:rsidRPr="0002410B" w14:paraId="3C4953D0" w14:textId="77777777" w:rsidTr="00A13794">
        <w:tc>
          <w:tcPr>
            <w:tcW w:w="279" w:type="dxa"/>
            <w:tcBorders>
              <w:top w:val="nil"/>
              <w:bottom w:val="nil"/>
            </w:tcBorders>
            <w:tcMar>
              <w:top w:w="0" w:type="dxa"/>
              <w:left w:w="28" w:type="dxa"/>
              <w:bottom w:w="57" w:type="dxa"/>
              <w:right w:w="28" w:type="dxa"/>
            </w:tcMar>
          </w:tcPr>
          <w:p w14:paraId="61DF4668"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D9CEB42"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FA16E6" w14:textId="672DE342" w:rsidR="005A7F9D" w:rsidRPr="00DC1DCD"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⑼</w:t>
            </w:r>
            <w:r w:rsidRPr="004E0078">
              <w:rPr>
                <w:rFonts w:ascii="ＭＳ ゴシック" w:eastAsia="ＭＳ ゴシック" w:hAnsi="ＭＳ ゴシック" w:hint="eastAsia"/>
                <w:b/>
                <w:bCs/>
                <w:szCs w:val="21"/>
              </w:rPr>
              <w:t xml:space="preserve">　火災等の非常事態に即応するため、平素から入所者等の実態把握に努め、入所者等の心身の状態等に応じた避難・誘導、搬送の体制を確立していますか。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3F914BD" w14:textId="77777777" w:rsidR="005A7F9D" w:rsidRPr="00BA430E" w:rsidRDefault="00B267A9" w:rsidP="005A7F9D">
            <w:pPr>
              <w:jc w:val="left"/>
              <w:rPr>
                <w:sz w:val="20"/>
                <w:szCs w:val="20"/>
              </w:rPr>
            </w:pPr>
            <w:sdt>
              <w:sdtPr>
                <w:rPr>
                  <w:sz w:val="20"/>
                  <w:szCs w:val="20"/>
                </w:rPr>
                <w:id w:val="1341660978"/>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704D39D0" w14:textId="559D5D04" w:rsidR="005A7F9D" w:rsidRPr="00BA430E" w:rsidRDefault="00B267A9" w:rsidP="005A7F9D">
            <w:pPr>
              <w:jc w:val="left"/>
              <w:rPr>
                <w:sz w:val="20"/>
                <w:szCs w:val="20"/>
              </w:rPr>
            </w:pPr>
            <w:sdt>
              <w:sdtPr>
                <w:rPr>
                  <w:sz w:val="20"/>
                  <w:szCs w:val="20"/>
                </w:rPr>
                <w:id w:val="95914334"/>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4A8F83A" w14:textId="77777777" w:rsidR="005A7F9D" w:rsidRPr="00DE65E4" w:rsidRDefault="005A7F9D" w:rsidP="005A7F9D">
            <w:pPr>
              <w:jc w:val="left"/>
              <w:rPr>
                <w:sz w:val="18"/>
                <w:szCs w:val="18"/>
              </w:rPr>
            </w:pPr>
            <w:r w:rsidRPr="00DE65E4">
              <w:rPr>
                <w:rFonts w:hint="eastAsia"/>
                <w:sz w:val="18"/>
                <w:szCs w:val="18"/>
              </w:rPr>
              <w:t>昭</w:t>
            </w:r>
            <w:r w:rsidRPr="00DE65E4">
              <w:rPr>
                <w:sz w:val="18"/>
                <w:szCs w:val="18"/>
              </w:rPr>
              <w:t>63.11.11老健第24号通知</w:t>
            </w:r>
          </w:p>
          <w:p w14:paraId="5DAFCC9C" w14:textId="4147BEC8" w:rsidR="005A7F9D" w:rsidRPr="00DE65E4" w:rsidRDefault="005A7F9D" w:rsidP="005A7F9D">
            <w:pPr>
              <w:jc w:val="left"/>
              <w:rPr>
                <w:sz w:val="18"/>
                <w:szCs w:val="18"/>
              </w:rPr>
            </w:pPr>
            <w:r w:rsidRPr="00DE65E4">
              <w:rPr>
                <w:rFonts w:hint="eastAsia"/>
                <w:sz w:val="18"/>
                <w:szCs w:val="18"/>
              </w:rPr>
              <w:t>別紙第</w:t>
            </w:r>
            <w:r w:rsidRPr="00DE65E4">
              <w:rPr>
                <w:sz w:val="18"/>
                <w:szCs w:val="18"/>
              </w:rPr>
              <w:t>5の1</w:t>
            </w:r>
          </w:p>
        </w:tc>
      </w:tr>
      <w:tr w:rsidR="005A7F9D" w:rsidRPr="0002410B" w14:paraId="2C6AE57B" w14:textId="77777777" w:rsidTr="00A13794">
        <w:tc>
          <w:tcPr>
            <w:tcW w:w="279" w:type="dxa"/>
            <w:tcBorders>
              <w:top w:val="nil"/>
              <w:bottom w:val="nil"/>
            </w:tcBorders>
            <w:tcMar>
              <w:top w:w="0" w:type="dxa"/>
              <w:left w:w="28" w:type="dxa"/>
              <w:bottom w:w="57" w:type="dxa"/>
              <w:right w:w="28" w:type="dxa"/>
            </w:tcMar>
          </w:tcPr>
          <w:p w14:paraId="642135EA"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91E4CAA" w14:textId="77777777" w:rsidR="005A7F9D" w:rsidRPr="00B0262B" w:rsidRDefault="005A7F9D" w:rsidP="005A7F9D">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A6FFCDC" w14:textId="0BF2C953" w:rsidR="005A7F9D" w:rsidRPr="00DC1DCD"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⑽</w:t>
            </w:r>
            <w:r w:rsidRPr="004E0078">
              <w:rPr>
                <w:rFonts w:ascii="ＭＳ ゴシック" w:eastAsia="ＭＳ ゴシック" w:hAnsi="ＭＳ ゴシック" w:hint="eastAsia"/>
                <w:b/>
                <w:bCs/>
                <w:szCs w:val="21"/>
              </w:rPr>
              <w:t xml:space="preserve">　自力避難が困難な入所者の療養室は、できるだけ１階部分とするなど避難の容易な階に設けていますか。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21B2E3D" w14:textId="77777777" w:rsidR="005A7F9D" w:rsidRPr="00BA430E" w:rsidRDefault="00B267A9" w:rsidP="005A7F9D">
            <w:pPr>
              <w:jc w:val="left"/>
              <w:rPr>
                <w:sz w:val="20"/>
                <w:szCs w:val="20"/>
              </w:rPr>
            </w:pPr>
            <w:sdt>
              <w:sdtPr>
                <w:rPr>
                  <w:sz w:val="20"/>
                  <w:szCs w:val="20"/>
                </w:rPr>
                <w:id w:val="-1670867304"/>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45445B5D" w14:textId="57C99BCC" w:rsidR="005A7F9D" w:rsidRPr="00BA430E" w:rsidRDefault="00B267A9" w:rsidP="005A7F9D">
            <w:pPr>
              <w:jc w:val="left"/>
              <w:rPr>
                <w:sz w:val="20"/>
                <w:szCs w:val="20"/>
              </w:rPr>
            </w:pPr>
            <w:sdt>
              <w:sdtPr>
                <w:rPr>
                  <w:sz w:val="20"/>
                  <w:szCs w:val="20"/>
                </w:rPr>
                <w:id w:val="-148430821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48F0C7E0" w14:textId="77777777" w:rsidR="005A7F9D" w:rsidRPr="00DE65E4" w:rsidRDefault="005A7F9D" w:rsidP="005A7F9D">
            <w:pPr>
              <w:jc w:val="left"/>
              <w:rPr>
                <w:sz w:val="18"/>
                <w:szCs w:val="18"/>
              </w:rPr>
            </w:pPr>
            <w:r w:rsidRPr="00DE65E4">
              <w:rPr>
                <w:rFonts w:hint="eastAsia"/>
                <w:sz w:val="18"/>
                <w:szCs w:val="18"/>
              </w:rPr>
              <w:t>昭</w:t>
            </w:r>
            <w:r w:rsidRPr="00DE65E4">
              <w:rPr>
                <w:sz w:val="18"/>
                <w:szCs w:val="18"/>
              </w:rPr>
              <w:t>63.11.11老健第24号通知</w:t>
            </w:r>
          </w:p>
          <w:p w14:paraId="6A71D7A6" w14:textId="5830AA00" w:rsidR="005A7F9D" w:rsidRPr="00DE65E4" w:rsidRDefault="005A7F9D" w:rsidP="005A7F9D">
            <w:pPr>
              <w:jc w:val="left"/>
              <w:rPr>
                <w:sz w:val="18"/>
                <w:szCs w:val="18"/>
              </w:rPr>
            </w:pPr>
            <w:r w:rsidRPr="00DE65E4">
              <w:rPr>
                <w:rFonts w:hint="eastAsia"/>
                <w:sz w:val="18"/>
                <w:szCs w:val="18"/>
              </w:rPr>
              <w:t>別紙第</w:t>
            </w:r>
            <w:r w:rsidRPr="00DE65E4">
              <w:rPr>
                <w:sz w:val="18"/>
                <w:szCs w:val="18"/>
              </w:rPr>
              <w:t>5の2</w:t>
            </w:r>
          </w:p>
        </w:tc>
      </w:tr>
      <w:tr w:rsidR="005A7F9D" w:rsidRPr="0002410B" w14:paraId="57548A88" w14:textId="77777777" w:rsidTr="00A13794">
        <w:tc>
          <w:tcPr>
            <w:tcW w:w="279" w:type="dxa"/>
            <w:tcBorders>
              <w:top w:val="nil"/>
              <w:bottom w:val="nil"/>
            </w:tcBorders>
            <w:tcMar>
              <w:top w:w="0" w:type="dxa"/>
              <w:left w:w="28" w:type="dxa"/>
              <w:bottom w:w="57" w:type="dxa"/>
              <w:right w:w="28" w:type="dxa"/>
            </w:tcMar>
          </w:tcPr>
          <w:p w14:paraId="1BF261EC"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CA36417" w14:textId="77777777" w:rsidR="005A7F9D" w:rsidRPr="00B0262B" w:rsidRDefault="005A7F9D" w:rsidP="005A7F9D">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3439986" w14:textId="1E4636D9" w:rsidR="005A7F9D" w:rsidRPr="00DC1DCD" w:rsidRDefault="005A7F9D" w:rsidP="005A7F9D">
            <w:pPr>
              <w:widowControl/>
              <w:ind w:leftChars="100" w:left="210"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また、やむを得ず高い階に療養室を設けている場合には火災の発生の危険が少なく、避難の容易な場所とするとともに、非常時の避難経路や避難救出の方法を消防計画で明確に定めるなど特別の配慮を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FAE95E9" w14:textId="77777777" w:rsidR="005A7F9D" w:rsidRPr="00BA430E" w:rsidRDefault="00B267A9" w:rsidP="005A7F9D">
            <w:pPr>
              <w:jc w:val="left"/>
              <w:rPr>
                <w:sz w:val="20"/>
                <w:szCs w:val="20"/>
              </w:rPr>
            </w:pPr>
            <w:sdt>
              <w:sdtPr>
                <w:rPr>
                  <w:sz w:val="20"/>
                  <w:szCs w:val="20"/>
                </w:rPr>
                <w:id w:val="-133398810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33659B59" w14:textId="07B9DD9F" w:rsidR="005A7F9D" w:rsidRPr="00BA430E" w:rsidRDefault="00B267A9" w:rsidP="005A7F9D">
            <w:pPr>
              <w:jc w:val="left"/>
              <w:rPr>
                <w:sz w:val="20"/>
                <w:szCs w:val="20"/>
              </w:rPr>
            </w:pPr>
            <w:sdt>
              <w:sdtPr>
                <w:rPr>
                  <w:sz w:val="20"/>
                  <w:szCs w:val="20"/>
                </w:rPr>
                <w:id w:val="-33523534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vMerge/>
            <w:tcBorders>
              <w:left w:val="single" w:sz="4" w:space="0" w:color="auto"/>
              <w:bottom w:val="single" w:sz="4" w:space="0" w:color="auto"/>
            </w:tcBorders>
            <w:tcMar>
              <w:top w:w="0" w:type="dxa"/>
              <w:left w:w="28" w:type="dxa"/>
              <w:bottom w:w="57" w:type="dxa"/>
              <w:right w:w="28" w:type="dxa"/>
            </w:tcMar>
          </w:tcPr>
          <w:p w14:paraId="5C056DDC" w14:textId="77777777" w:rsidR="005A7F9D" w:rsidRPr="00DE65E4" w:rsidRDefault="005A7F9D" w:rsidP="005A7F9D">
            <w:pPr>
              <w:jc w:val="left"/>
              <w:rPr>
                <w:sz w:val="18"/>
                <w:szCs w:val="18"/>
              </w:rPr>
            </w:pPr>
          </w:p>
        </w:tc>
      </w:tr>
      <w:tr w:rsidR="005A7F9D" w:rsidRPr="0002410B" w14:paraId="7F7D26C6" w14:textId="77777777" w:rsidTr="00A13794">
        <w:tc>
          <w:tcPr>
            <w:tcW w:w="279" w:type="dxa"/>
            <w:tcBorders>
              <w:top w:val="nil"/>
              <w:bottom w:val="nil"/>
            </w:tcBorders>
            <w:tcMar>
              <w:top w:w="0" w:type="dxa"/>
              <w:left w:w="28" w:type="dxa"/>
              <w:bottom w:w="57" w:type="dxa"/>
              <w:right w:w="28" w:type="dxa"/>
            </w:tcMar>
          </w:tcPr>
          <w:p w14:paraId="615355AD"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50AB89F"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597F62" w14:textId="6A08D5C9" w:rsidR="005A7F9D" w:rsidRPr="00DC1DCD"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⑾</w:t>
            </w:r>
            <w:r w:rsidRPr="004E0078">
              <w:rPr>
                <w:rFonts w:ascii="ＭＳ ゴシック" w:eastAsia="ＭＳ ゴシック" w:hAnsi="ＭＳ ゴシック" w:hint="eastAsia"/>
                <w:b/>
                <w:bCs/>
                <w:szCs w:val="21"/>
              </w:rPr>
              <w:t xml:space="preserve">　火災時の負傷者等の応急手当のできる体制を確立していますか。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DE2E126" w14:textId="77777777" w:rsidR="005A7F9D" w:rsidRPr="00BA430E" w:rsidRDefault="00B267A9" w:rsidP="005A7F9D">
            <w:pPr>
              <w:jc w:val="left"/>
              <w:rPr>
                <w:sz w:val="20"/>
                <w:szCs w:val="20"/>
              </w:rPr>
            </w:pPr>
            <w:sdt>
              <w:sdtPr>
                <w:rPr>
                  <w:sz w:val="20"/>
                  <w:szCs w:val="20"/>
                </w:rPr>
                <w:id w:val="-777799941"/>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5F78A159" w14:textId="43E44772" w:rsidR="005A7F9D" w:rsidRPr="00BA430E" w:rsidRDefault="00B267A9" w:rsidP="005A7F9D">
            <w:pPr>
              <w:jc w:val="left"/>
              <w:rPr>
                <w:sz w:val="20"/>
                <w:szCs w:val="20"/>
              </w:rPr>
            </w:pPr>
            <w:sdt>
              <w:sdtPr>
                <w:rPr>
                  <w:sz w:val="20"/>
                  <w:szCs w:val="20"/>
                </w:rPr>
                <w:id w:val="257801759"/>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57E6456" w14:textId="77777777" w:rsidR="005A7F9D" w:rsidRPr="00DE65E4" w:rsidRDefault="005A7F9D" w:rsidP="005A7F9D">
            <w:pPr>
              <w:jc w:val="left"/>
              <w:rPr>
                <w:sz w:val="18"/>
                <w:szCs w:val="18"/>
              </w:rPr>
            </w:pPr>
            <w:r w:rsidRPr="00DE65E4">
              <w:rPr>
                <w:rFonts w:hint="eastAsia"/>
                <w:sz w:val="18"/>
                <w:szCs w:val="18"/>
              </w:rPr>
              <w:t>昭</w:t>
            </w:r>
            <w:r w:rsidRPr="00DE65E4">
              <w:rPr>
                <w:sz w:val="18"/>
                <w:szCs w:val="18"/>
              </w:rPr>
              <w:t>63.11.11老健第24号通知</w:t>
            </w:r>
          </w:p>
          <w:p w14:paraId="31D2CFDD" w14:textId="1D04925A" w:rsidR="005A7F9D" w:rsidRPr="00DE65E4" w:rsidRDefault="005A7F9D" w:rsidP="005A7F9D">
            <w:pPr>
              <w:jc w:val="left"/>
              <w:rPr>
                <w:sz w:val="18"/>
                <w:szCs w:val="18"/>
              </w:rPr>
            </w:pPr>
            <w:r w:rsidRPr="00DE65E4">
              <w:rPr>
                <w:rFonts w:hint="eastAsia"/>
                <w:sz w:val="18"/>
                <w:szCs w:val="18"/>
              </w:rPr>
              <w:t>別紙第</w:t>
            </w:r>
            <w:r w:rsidRPr="00DE65E4">
              <w:rPr>
                <w:sz w:val="18"/>
                <w:szCs w:val="18"/>
              </w:rPr>
              <w:t>5の5</w:t>
            </w:r>
          </w:p>
        </w:tc>
      </w:tr>
      <w:tr w:rsidR="005A7F9D" w:rsidRPr="0002410B" w14:paraId="5A4F059D" w14:textId="77777777" w:rsidTr="00A13794">
        <w:tc>
          <w:tcPr>
            <w:tcW w:w="279" w:type="dxa"/>
            <w:tcBorders>
              <w:top w:val="nil"/>
              <w:bottom w:val="nil"/>
            </w:tcBorders>
            <w:tcMar>
              <w:top w:w="0" w:type="dxa"/>
              <w:left w:w="28" w:type="dxa"/>
              <w:bottom w:w="57" w:type="dxa"/>
              <w:right w:w="28" w:type="dxa"/>
            </w:tcMar>
          </w:tcPr>
          <w:p w14:paraId="7F4583CB"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8DE0B58"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965E78A" w14:textId="20C1F300" w:rsidR="005A7F9D" w:rsidRPr="00DC1DCD"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⑿</w:t>
            </w:r>
            <w:r w:rsidRPr="004E0078">
              <w:rPr>
                <w:rFonts w:ascii="ＭＳ ゴシック" w:eastAsia="ＭＳ ゴシック" w:hAnsi="ＭＳ ゴシック" w:hint="eastAsia"/>
                <w:b/>
                <w:bCs/>
                <w:szCs w:val="21"/>
              </w:rPr>
              <w:t xml:space="preserve">　休日、夜間における火災は、職員の配置が希薄になること等からその対応如何によっては死亡事故を含む大災害になりやすいので、初期消火に努めるとともに、避難・誘導、搬送体制を中心として特に留意し対応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E7B07E" w14:textId="77777777" w:rsidR="005A7F9D" w:rsidRPr="00BA430E" w:rsidRDefault="00B267A9" w:rsidP="005A7F9D">
            <w:pPr>
              <w:jc w:val="left"/>
              <w:rPr>
                <w:sz w:val="20"/>
                <w:szCs w:val="20"/>
              </w:rPr>
            </w:pPr>
            <w:sdt>
              <w:sdtPr>
                <w:rPr>
                  <w:sz w:val="20"/>
                  <w:szCs w:val="20"/>
                </w:rPr>
                <w:id w:val="33158988"/>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0570784C" w14:textId="066ABE59" w:rsidR="005A7F9D" w:rsidRPr="00BA430E" w:rsidRDefault="00B267A9" w:rsidP="005A7F9D">
            <w:pPr>
              <w:jc w:val="left"/>
              <w:rPr>
                <w:sz w:val="20"/>
                <w:szCs w:val="20"/>
              </w:rPr>
            </w:pPr>
            <w:sdt>
              <w:sdtPr>
                <w:rPr>
                  <w:sz w:val="20"/>
                  <w:szCs w:val="20"/>
                </w:rPr>
                <w:id w:val="-2059239014"/>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96745DD" w14:textId="77777777" w:rsidR="005A7F9D" w:rsidRPr="00DE65E4" w:rsidRDefault="005A7F9D" w:rsidP="005A7F9D">
            <w:pPr>
              <w:jc w:val="left"/>
              <w:rPr>
                <w:sz w:val="18"/>
                <w:szCs w:val="18"/>
              </w:rPr>
            </w:pPr>
            <w:r w:rsidRPr="00DE65E4">
              <w:rPr>
                <w:rFonts w:hint="eastAsia"/>
                <w:sz w:val="18"/>
                <w:szCs w:val="18"/>
              </w:rPr>
              <w:t>昭</w:t>
            </w:r>
            <w:r w:rsidRPr="00DE65E4">
              <w:rPr>
                <w:sz w:val="18"/>
                <w:szCs w:val="18"/>
              </w:rPr>
              <w:t>63.11.11老健第24号通知</w:t>
            </w:r>
          </w:p>
          <w:p w14:paraId="46C3A2F2" w14:textId="59EFE72E" w:rsidR="005A7F9D" w:rsidRPr="00DE65E4" w:rsidRDefault="005A7F9D" w:rsidP="005A7F9D">
            <w:pPr>
              <w:jc w:val="left"/>
              <w:rPr>
                <w:sz w:val="18"/>
                <w:szCs w:val="18"/>
              </w:rPr>
            </w:pPr>
            <w:r w:rsidRPr="00DE65E4">
              <w:rPr>
                <w:rFonts w:hint="eastAsia"/>
                <w:sz w:val="18"/>
                <w:szCs w:val="18"/>
              </w:rPr>
              <w:t>別紙第</w:t>
            </w:r>
            <w:r w:rsidRPr="00DE65E4">
              <w:rPr>
                <w:sz w:val="18"/>
                <w:szCs w:val="18"/>
              </w:rPr>
              <w:t>6の1</w:t>
            </w:r>
          </w:p>
        </w:tc>
      </w:tr>
      <w:tr w:rsidR="005A7F9D" w:rsidRPr="0002410B" w14:paraId="1C19E6AC" w14:textId="77777777" w:rsidTr="00A13794">
        <w:tc>
          <w:tcPr>
            <w:tcW w:w="279" w:type="dxa"/>
            <w:tcBorders>
              <w:top w:val="nil"/>
              <w:bottom w:val="nil"/>
            </w:tcBorders>
            <w:tcMar>
              <w:top w:w="0" w:type="dxa"/>
              <w:left w:w="28" w:type="dxa"/>
              <w:bottom w:w="57" w:type="dxa"/>
              <w:right w:w="28" w:type="dxa"/>
            </w:tcMar>
          </w:tcPr>
          <w:p w14:paraId="249740DD"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9A0162E"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D7FCFE1" w14:textId="21BC8CF1" w:rsidR="005A7F9D" w:rsidRPr="00DC1DCD"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⒀</w:t>
            </w:r>
            <w:r w:rsidRPr="004E0078">
              <w:rPr>
                <w:rFonts w:ascii="ＭＳ ゴシック" w:eastAsia="ＭＳ ゴシック" w:hAnsi="ＭＳ ゴシック" w:hint="eastAsia"/>
                <w:b/>
                <w:bCs/>
                <w:szCs w:val="21"/>
              </w:rPr>
              <w:t xml:space="preserve">　夜間は、定期的に巡視を行うとともに、夜間使用しないリネン室、倉庫等は、出火防止対策の強化を図るため、施錠等を励行していますか。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51501C6" w14:textId="77777777" w:rsidR="005A7F9D" w:rsidRPr="00BA430E" w:rsidRDefault="00B267A9" w:rsidP="005A7F9D">
            <w:pPr>
              <w:jc w:val="left"/>
              <w:rPr>
                <w:sz w:val="20"/>
                <w:szCs w:val="20"/>
              </w:rPr>
            </w:pPr>
            <w:sdt>
              <w:sdtPr>
                <w:rPr>
                  <w:sz w:val="20"/>
                  <w:szCs w:val="20"/>
                </w:rPr>
                <w:id w:val="29696565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5B56DD87" w14:textId="11F1C40D" w:rsidR="005A7F9D" w:rsidRPr="00BA430E" w:rsidRDefault="00B267A9" w:rsidP="005A7F9D">
            <w:pPr>
              <w:jc w:val="left"/>
              <w:rPr>
                <w:sz w:val="20"/>
                <w:szCs w:val="20"/>
              </w:rPr>
            </w:pPr>
            <w:sdt>
              <w:sdtPr>
                <w:rPr>
                  <w:sz w:val="20"/>
                  <w:szCs w:val="20"/>
                </w:rPr>
                <w:id w:val="1665357020"/>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E7D6860" w14:textId="4353E868" w:rsidR="005A7F9D" w:rsidRPr="00DE65E4" w:rsidRDefault="005A7F9D" w:rsidP="005A7F9D">
            <w:pPr>
              <w:jc w:val="left"/>
              <w:rPr>
                <w:sz w:val="18"/>
                <w:szCs w:val="18"/>
              </w:rPr>
            </w:pPr>
            <w:r w:rsidRPr="00DE65E4">
              <w:rPr>
                <w:rFonts w:hint="eastAsia"/>
                <w:sz w:val="18"/>
                <w:szCs w:val="18"/>
              </w:rPr>
              <w:t>昭</w:t>
            </w:r>
            <w:r w:rsidRPr="00DE65E4">
              <w:rPr>
                <w:sz w:val="18"/>
                <w:szCs w:val="18"/>
              </w:rPr>
              <w:t>63.11.11老健第24号通知　別紙第6の4</w:t>
            </w:r>
          </w:p>
        </w:tc>
      </w:tr>
      <w:tr w:rsidR="005A7F9D" w:rsidRPr="0002410B" w14:paraId="780AB112" w14:textId="77777777" w:rsidTr="00A13794">
        <w:tc>
          <w:tcPr>
            <w:tcW w:w="279" w:type="dxa"/>
            <w:tcBorders>
              <w:top w:val="nil"/>
              <w:bottom w:val="nil"/>
            </w:tcBorders>
            <w:tcMar>
              <w:top w:w="0" w:type="dxa"/>
              <w:left w:w="28" w:type="dxa"/>
              <w:bottom w:w="57" w:type="dxa"/>
              <w:right w:w="28" w:type="dxa"/>
            </w:tcMar>
          </w:tcPr>
          <w:p w14:paraId="28B30604"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6FA7D66"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2A9A9DE" w14:textId="746CEE32" w:rsidR="005A7F9D" w:rsidRPr="00DC1DCD"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⒁</w:t>
            </w:r>
            <w:r w:rsidRPr="004E0078">
              <w:rPr>
                <w:rFonts w:ascii="ＭＳ ゴシック" w:eastAsia="ＭＳ ゴシック" w:hAnsi="ＭＳ ゴシック" w:hint="eastAsia"/>
                <w:b/>
                <w:bCs/>
                <w:szCs w:val="21"/>
              </w:rPr>
              <w:t xml:space="preserve">　非常災害対策に係る点検、訓練等については、実施した都度その結果を記録し、保管していますか。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A9022BA" w14:textId="77777777" w:rsidR="005A7F9D" w:rsidRPr="00BA430E" w:rsidRDefault="00B267A9" w:rsidP="005A7F9D">
            <w:pPr>
              <w:jc w:val="left"/>
              <w:rPr>
                <w:sz w:val="20"/>
                <w:szCs w:val="20"/>
              </w:rPr>
            </w:pPr>
            <w:sdt>
              <w:sdtPr>
                <w:rPr>
                  <w:sz w:val="20"/>
                  <w:szCs w:val="20"/>
                </w:rPr>
                <w:id w:val="188513503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41E66E35" w14:textId="6691247E" w:rsidR="005A7F9D" w:rsidRPr="00BA430E" w:rsidRDefault="00B267A9" w:rsidP="005A7F9D">
            <w:pPr>
              <w:jc w:val="left"/>
              <w:rPr>
                <w:sz w:val="20"/>
                <w:szCs w:val="20"/>
              </w:rPr>
            </w:pPr>
            <w:sdt>
              <w:sdtPr>
                <w:rPr>
                  <w:sz w:val="20"/>
                  <w:szCs w:val="20"/>
                </w:rPr>
                <w:id w:val="-431440113"/>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401EC8D0" w14:textId="77777777" w:rsidR="005A7F9D" w:rsidRPr="00DE65E4" w:rsidRDefault="005A7F9D" w:rsidP="005A7F9D">
            <w:pPr>
              <w:jc w:val="left"/>
              <w:rPr>
                <w:sz w:val="18"/>
                <w:szCs w:val="18"/>
              </w:rPr>
            </w:pPr>
          </w:p>
        </w:tc>
      </w:tr>
      <w:tr w:rsidR="005A7F9D" w:rsidRPr="0002410B" w14:paraId="2E6B1A06" w14:textId="77777777" w:rsidTr="00A13794">
        <w:tc>
          <w:tcPr>
            <w:tcW w:w="279" w:type="dxa"/>
            <w:tcBorders>
              <w:top w:val="nil"/>
              <w:bottom w:val="nil"/>
            </w:tcBorders>
            <w:tcMar>
              <w:top w:w="0" w:type="dxa"/>
              <w:left w:w="28" w:type="dxa"/>
              <w:bottom w:w="57" w:type="dxa"/>
              <w:right w:w="28" w:type="dxa"/>
            </w:tcMar>
          </w:tcPr>
          <w:p w14:paraId="4D37F3C1"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68F0276" w14:textId="77777777" w:rsidR="005A7F9D" w:rsidRPr="00B0262B" w:rsidRDefault="005A7F9D" w:rsidP="005A7F9D">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75E506B" w14:textId="2DA66A72" w:rsidR="005A7F9D" w:rsidRPr="00DA15D4" w:rsidRDefault="005A7F9D" w:rsidP="005A7F9D">
            <w:pPr>
              <w:widowControl/>
              <w:rPr>
                <w:rFonts w:ascii="ＭＳ ゴシック" w:eastAsia="ＭＳ ゴシック" w:hAnsi="ＭＳ ゴシック"/>
                <w:b/>
                <w:szCs w:val="21"/>
              </w:rPr>
            </w:pPr>
            <w:r w:rsidRPr="00DA15D4">
              <w:rPr>
                <w:rFonts w:ascii="ＭＳ ゴシック" w:eastAsia="ＭＳ ゴシック" w:hAnsi="ＭＳ ゴシック" w:hint="eastAsia"/>
                <w:b/>
                <w:szCs w:val="21"/>
              </w:rPr>
              <w:t>〇避難訓練の直近２回の実施結果</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83FF3E9" w14:textId="77777777" w:rsidR="005A7F9D" w:rsidRPr="00BA430E" w:rsidRDefault="005A7F9D" w:rsidP="005A7F9D">
            <w:pPr>
              <w:jc w:val="left"/>
              <w:rPr>
                <w:sz w:val="20"/>
                <w:szCs w:val="20"/>
              </w:rPr>
            </w:pPr>
          </w:p>
        </w:tc>
        <w:tc>
          <w:tcPr>
            <w:tcW w:w="1259" w:type="dxa"/>
            <w:vMerge w:val="restart"/>
            <w:tcBorders>
              <w:top w:val="nil"/>
              <w:left w:val="single" w:sz="4" w:space="0" w:color="auto"/>
              <w:bottom w:val="nil"/>
            </w:tcBorders>
            <w:tcMar>
              <w:top w:w="0" w:type="dxa"/>
              <w:left w:w="28" w:type="dxa"/>
              <w:bottom w:w="57" w:type="dxa"/>
              <w:right w:w="28" w:type="dxa"/>
            </w:tcMar>
          </w:tcPr>
          <w:p w14:paraId="387CFFB8" w14:textId="2B6CEB78" w:rsidR="005A7F9D" w:rsidRPr="00DE65E4" w:rsidRDefault="005A7F9D" w:rsidP="005A7F9D">
            <w:pPr>
              <w:widowControl/>
              <w:jc w:val="left"/>
              <w:rPr>
                <w:sz w:val="18"/>
                <w:szCs w:val="18"/>
              </w:rPr>
            </w:pPr>
            <w:r w:rsidRPr="00DE65E4">
              <w:rPr>
                <w:rFonts w:hint="eastAsia"/>
                <w:sz w:val="18"/>
                <w:szCs w:val="18"/>
              </w:rPr>
              <w:t>消防法施行規則第3条第10項</w:t>
            </w:r>
          </w:p>
        </w:tc>
      </w:tr>
      <w:tr w:rsidR="005A7F9D" w:rsidRPr="0002410B" w14:paraId="242055A7" w14:textId="77777777" w:rsidTr="00A13794">
        <w:tc>
          <w:tcPr>
            <w:tcW w:w="279" w:type="dxa"/>
            <w:tcBorders>
              <w:top w:val="nil"/>
              <w:bottom w:val="nil"/>
            </w:tcBorders>
            <w:tcMar>
              <w:top w:w="0" w:type="dxa"/>
              <w:left w:w="28" w:type="dxa"/>
              <w:bottom w:w="57" w:type="dxa"/>
              <w:right w:w="28" w:type="dxa"/>
            </w:tcMar>
          </w:tcPr>
          <w:p w14:paraId="5DD22C66"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FE2530"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tbl>
            <w:tblPr>
              <w:tblStyle w:val="a3"/>
              <w:tblW w:w="5839" w:type="dxa"/>
              <w:tblLayout w:type="fixed"/>
              <w:tblLook w:val="04A0" w:firstRow="1" w:lastRow="0" w:firstColumn="1" w:lastColumn="0" w:noHBand="0" w:noVBand="1"/>
            </w:tblPr>
            <w:tblGrid>
              <w:gridCol w:w="2665"/>
              <w:gridCol w:w="1587"/>
              <w:gridCol w:w="1587"/>
            </w:tblGrid>
            <w:tr w:rsidR="005A7F9D" w:rsidRPr="00DA15D4" w14:paraId="45C75188" w14:textId="77777777" w:rsidTr="00FF5E62">
              <w:tc>
                <w:tcPr>
                  <w:tcW w:w="2665" w:type="dxa"/>
                </w:tcPr>
                <w:p w14:paraId="26DA21DE" w14:textId="3A01F429"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実　施　日</w:t>
                  </w:r>
                </w:p>
              </w:tc>
              <w:tc>
                <w:tcPr>
                  <w:tcW w:w="1587" w:type="dxa"/>
                </w:tcPr>
                <w:p w14:paraId="1951F8E0" w14:textId="114A35FF"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夜間想定</w:t>
                  </w:r>
                </w:p>
              </w:tc>
              <w:tc>
                <w:tcPr>
                  <w:tcW w:w="1587" w:type="dxa"/>
                </w:tcPr>
                <w:p w14:paraId="78C557D4" w14:textId="36EB48B9"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参加人数</w:t>
                  </w:r>
                </w:p>
              </w:tc>
            </w:tr>
            <w:tr w:rsidR="005A7F9D" w:rsidRPr="00DA15D4" w14:paraId="22F7D04C" w14:textId="77777777" w:rsidTr="00FF5E62">
              <w:tc>
                <w:tcPr>
                  <w:tcW w:w="2665" w:type="dxa"/>
                </w:tcPr>
                <w:p w14:paraId="0A8FAF71" w14:textId="0B24100A"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 xml:space="preserve">　　　　年　　月　　日</w:t>
                  </w:r>
                </w:p>
              </w:tc>
              <w:tc>
                <w:tcPr>
                  <w:tcW w:w="1587" w:type="dxa"/>
                </w:tcPr>
                <w:p w14:paraId="454A3E25" w14:textId="3AF068D4"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有・無</w:t>
                  </w:r>
                </w:p>
              </w:tc>
              <w:tc>
                <w:tcPr>
                  <w:tcW w:w="1587" w:type="dxa"/>
                </w:tcPr>
                <w:p w14:paraId="4C3EDED8" w14:textId="77160A43"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 xml:space="preserve">　　人</w:t>
                  </w:r>
                </w:p>
              </w:tc>
            </w:tr>
            <w:tr w:rsidR="005A7F9D" w:rsidRPr="00DA15D4" w14:paraId="69054431" w14:textId="77777777" w:rsidTr="00FF5E62">
              <w:tc>
                <w:tcPr>
                  <w:tcW w:w="2665" w:type="dxa"/>
                </w:tcPr>
                <w:p w14:paraId="17FEC68F" w14:textId="2B9726FA"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 xml:space="preserve">　　　　年　　月　　日</w:t>
                  </w:r>
                </w:p>
              </w:tc>
              <w:tc>
                <w:tcPr>
                  <w:tcW w:w="1587" w:type="dxa"/>
                </w:tcPr>
                <w:p w14:paraId="24141259" w14:textId="01A60D95"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有・無</w:t>
                  </w:r>
                </w:p>
              </w:tc>
              <w:tc>
                <w:tcPr>
                  <w:tcW w:w="1587" w:type="dxa"/>
                </w:tcPr>
                <w:p w14:paraId="3110B53A" w14:textId="0D10E4E9"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 xml:space="preserve">　　人</w:t>
                  </w:r>
                </w:p>
              </w:tc>
            </w:tr>
          </w:tbl>
          <w:p w14:paraId="4AE57E00" w14:textId="77777777" w:rsidR="005A7F9D" w:rsidRPr="00DA15D4" w:rsidRDefault="005A7F9D" w:rsidP="005A7F9D">
            <w:pPr>
              <w:widowControl/>
              <w:ind w:firstLineChars="100" w:firstLine="211"/>
              <w:rPr>
                <w:rFonts w:ascii="ＭＳ ゴシック" w:eastAsia="ＭＳ ゴシック" w:hAnsi="ＭＳ ゴシック"/>
                <w:b/>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11F9E7D" w14:textId="77777777" w:rsidR="005A7F9D" w:rsidRPr="00BA430E" w:rsidRDefault="005A7F9D" w:rsidP="005A7F9D">
            <w:pPr>
              <w:jc w:val="left"/>
              <w:rPr>
                <w:sz w:val="20"/>
                <w:szCs w:val="20"/>
              </w:rPr>
            </w:pPr>
          </w:p>
        </w:tc>
        <w:tc>
          <w:tcPr>
            <w:tcW w:w="1259" w:type="dxa"/>
            <w:vMerge/>
            <w:tcBorders>
              <w:top w:val="nil"/>
              <w:left w:val="single" w:sz="4" w:space="0" w:color="auto"/>
              <w:bottom w:val="nil"/>
            </w:tcBorders>
            <w:tcMar>
              <w:top w:w="0" w:type="dxa"/>
              <w:left w:w="28" w:type="dxa"/>
              <w:bottom w:w="57" w:type="dxa"/>
              <w:right w:w="28" w:type="dxa"/>
            </w:tcMar>
          </w:tcPr>
          <w:p w14:paraId="15100F1C" w14:textId="77777777" w:rsidR="005A7F9D" w:rsidRPr="00DE65E4" w:rsidRDefault="005A7F9D" w:rsidP="005A7F9D">
            <w:pPr>
              <w:jc w:val="left"/>
              <w:rPr>
                <w:sz w:val="18"/>
                <w:szCs w:val="18"/>
              </w:rPr>
            </w:pPr>
          </w:p>
        </w:tc>
      </w:tr>
      <w:tr w:rsidR="005A7F9D" w:rsidRPr="0002410B" w14:paraId="16028A48" w14:textId="77777777" w:rsidTr="00A13794">
        <w:tc>
          <w:tcPr>
            <w:tcW w:w="279" w:type="dxa"/>
            <w:tcBorders>
              <w:top w:val="nil"/>
              <w:left w:val="single" w:sz="4" w:space="0" w:color="auto"/>
              <w:bottom w:val="nil"/>
              <w:right w:val="nil"/>
            </w:tcBorders>
            <w:tcMar>
              <w:top w:w="0" w:type="dxa"/>
              <w:left w:w="28" w:type="dxa"/>
              <w:bottom w:w="57" w:type="dxa"/>
              <w:right w:w="28" w:type="dxa"/>
            </w:tcMar>
          </w:tcPr>
          <w:p w14:paraId="0782AF27" w14:textId="77777777" w:rsidR="005A7F9D" w:rsidRPr="00B0262B" w:rsidRDefault="005A7F9D" w:rsidP="005A7F9D">
            <w:pPr>
              <w:jc w:val="right"/>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B862995"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4F61EBC" w14:textId="7869EE77" w:rsidR="005A7F9D" w:rsidRPr="00DA15D4" w:rsidRDefault="005A7F9D" w:rsidP="005A7F9D">
            <w:pPr>
              <w:widowControl/>
              <w:rPr>
                <w:rFonts w:ascii="ＭＳ ゴシック" w:eastAsia="ＭＳ ゴシック" w:hAnsi="ＭＳ ゴシック"/>
                <w:b/>
                <w:szCs w:val="21"/>
              </w:rPr>
            </w:pPr>
            <w:r w:rsidRPr="00DA15D4">
              <w:rPr>
                <w:rFonts w:ascii="ＭＳ ゴシック" w:eastAsia="ＭＳ ゴシック" w:hAnsi="ＭＳ ゴシック" w:hint="eastAsia"/>
                <w:b/>
                <w:szCs w:val="21"/>
              </w:rPr>
              <w:t>〇消防設備点検の直近２回の実施結果</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105D177" w14:textId="77777777" w:rsidR="005A7F9D" w:rsidRPr="00BA430E" w:rsidRDefault="005A7F9D" w:rsidP="005A7F9D">
            <w:pPr>
              <w:jc w:val="left"/>
              <w:rPr>
                <w:sz w:val="20"/>
                <w:szCs w:val="20"/>
              </w:rPr>
            </w:pPr>
          </w:p>
        </w:tc>
        <w:tc>
          <w:tcPr>
            <w:tcW w:w="1259" w:type="dxa"/>
            <w:vMerge w:val="restart"/>
            <w:tcBorders>
              <w:top w:val="nil"/>
              <w:left w:val="single" w:sz="4" w:space="0" w:color="auto"/>
              <w:bottom w:val="nil"/>
              <w:right w:val="single" w:sz="4" w:space="0" w:color="auto"/>
            </w:tcBorders>
            <w:tcMar>
              <w:top w:w="0" w:type="dxa"/>
              <w:left w:w="28" w:type="dxa"/>
              <w:bottom w:w="57" w:type="dxa"/>
              <w:right w:w="28" w:type="dxa"/>
            </w:tcMar>
          </w:tcPr>
          <w:p w14:paraId="27417A6E" w14:textId="3B8A9AE2" w:rsidR="005A7F9D" w:rsidRPr="00DE65E4" w:rsidRDefault="005A7F9D" w:rsidP="005A7F9D">
            <w:pPr>
              <w:jc w:val="left"/>
              <w:rPr>
                <w:sz w:val="18"/>
                <w:szCs w:val="18"/>
              </w:rPr>
            </w:pPr>
            <w:r w:rsidRPr="00DE65E4">
              <w:rPr>
                <w:rFonts w:hint="eastAsia"/>
                <w:sz w:val="18"/>
                <w:szCs w:val="18"/>
              </w:rPr>
              <w:t>消防法第17条の3の3</w:t>
            </w:r>
            <w:r w:rsidRPr="00DE65E4">
              <w:rPr>
                <w:rFonts w:hint="eastAsia"/>
                <w:sz w:val="18"/>
                <w:szCs w:val="18"/>
              </w:rPr>
              <w:br/>
              <w:t>消防法施行規則第31条の6第3項</w:t>
            </w:r>
          </w:p>
        </w:tc>
      </w:tr>
      <w:tr w:rsidR="005A7F9D" w:rsidRPr="0002410B" w14:paraId="19498E9D" w14:textId="77777777" w:rsidTr="00A13794">
        <w:tc>
          <w:tcPr>
            <w:tcW w:w="279" w:type="dxa"/>
            <w:tcBorders>
              <w:top w:val="nil"/>
              <w:left w:val="single" w:sz="4" w:space="0" w:color="auto"/>
              <w:bottom w:val="nil"/>
            </w:tcBorders>
            <w:tcMar>
              <w:top w:w="0" w:type="dxa"/>
              <w:left w:w="28" w:type="dxa"/>
              <w:bottom w:w="57" w:type="dxa"/>
              <w:right w:w="28" w:type="dxa"/>
            </w:tcMar>
          </w:tcPr>
          <w:p w14:paraId="7A7FA818"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E60ACEA" w14:textId="77777777" w:rsidR="005A7F9D" w:rsidRPr="00B0262B" w:rsidRDefault="005A7F9D" w:rsidP="005A7F9D">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tbl>
            <w:tblPr>
              <w:tblStyle w:val="a3"/>
              <w:tblW w:w="5839" w:type="dxa"/>
              <w:tblLayout w:type="fixed"/>
              <w:tblLook w:val="04A0" w:firstRow="1" w:lastRow="0" w:firstColumn="1" w:lastColumn="0" w:noHBand="0" w:noVBand="1"/>
            </w:tblPr>
            <w:tblGrid>
              <w:gridCol w:w="2665"/>
              <w:gridCol w:w="1587"/>
              <w:gridCol w:w="1587"/>
            </w:tblGrid>
            <w:tr w:rsidR="005A7F9D" w:rsidRPr="00DA15D4" w14:paraId="11CEA0F4" w14:textId="77777777" w:rsidTr="00FF5E62">
              <w:tc>
                <w:tcPr>
                  <w:tcW w:w="2665" w:type="dxa"/>
                </w:tcPr>
                <w:p w14:paraId="47A119D7" w14:textId="77777777"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実　施　日</w:t>
                  </w:r>
                </w:p>
              </w:tc>
              <w:tc>
                <w:tcPr>
                  <w:tcW w:w="1587" w:type="dxa"/>
                </w:tcPr>
                <w:p w14:paraId="0A69333C" w14:textId="77777777"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夜間想定</w:t>
                  </w:r>
                </w:p>
              </w:tc>
              <w:tc>
                <w:tcPr>
                  <w:tcW w:w="1587" w:type="dxa"/>
                </w:tcPr>
                <w:p w14:paraId="00DF4E61" w14:textId="77777777"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参加人数</w:t>
                  </w:r>
                </w:p>
              </w:tc>
            </w:tr>
            <w:tr w:rsidR="005A7F9D" w:rsidRPr="00DA15D4" w14:paraId="2BFB7D5D" w14:textId="77777777" w:rsidTr="00FF5E62">
              <w:tc>
                <w:tcPr>
                  <w:tcW w:w="2665" w:type="dxa"/>
                </w:tcPr>
                <w:p w14:paraId="3F016F95" w14:textId="58E141A6"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 xml:space="preserve">　　　　年　　月　　日</w:t>
                  </w:r>
                </w:p>
              </w:tc>
              <w:tc>
                <w:tcPr>
                  <w:tcW w:w="1587" w:type="dxa"/>
                </w:tcPr>
                <w:p w14:paraId="35227C49" w14:textId="77777777"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有・無</w:t>
                  </w:r>
                </w:p>
              </w:tc>
              <w:tc>
                <w:tcPr>
                  <w:tcW w:w="1587" w:type="dxa"/>
                </w:tcPr>
                <w:p w14:paraId="0706D3E4" w14:textId="77777777"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 xml:space="preserve">　　人</w:t>
                  </w:r>
                </w:p>
              </w:tc>
            </w:tr>
            <w:tr w:rsidR="005A7F9D" w:rsidRPr="00DA15D4" w14:paraId="1D755844" w14:textId="77777777" w:rsidTr="00FF5E62">
              <w:tc>
                <w:tcPr>
                  <w:tcW w:w="2665" w:type="dxa"/>
                </w:tcPr>
                <w:p w14:paraId="6A0520B7" w14:textId="4A0DEB13"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 xml:space="preserve">　　　　年　　月　　日</w:t>
                  </w:r>
                </w:p>
              </w:tc>
              <w:tc>
                <w:tcPr>
                  <w:tcW w:w="1587" w:type="dxa"/>
                </w:tcPr>
                <w:p w14:paraId="61C4F4B4" w14:textId="77777777"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有・無</w:t>
                  </w:r>
                </w:p>
              </w:tc>
              <w:tc>
                <w:tcPr>
                  <w:tcW w:w="1587" w:type="dxa"/>
                </w:tcPr>
                <w:p w14:paraId="5BEC90A1" w14:textId="77777777"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 xml:space="preserve">　　人</w:t>
                  </w:r>
                </w:p>
              </w:tc>
            </w:tr>
          </w:tbl>
          <w:p w14:paraId="2DD63ACA" w14:textId="472E54E3" w:rsidR="005A7F9D" w:rsidRPr="00DA15D4" w:rsidRDefault="005A7F9D" w:rsidP="005A7F9D">
            <w:pPr>
              <w:widowControl/>
              <w:rPr>
                <w:rFonts w:ascii="ＭＳ ゴシック" w:eastAsia="ＭＳ ゴシック" w:hAnsi="ＭＳ ゴシック"/>
                <w:b/>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E9A308D" w14:textId="77777777" w:rsidR="005A7F9D" w:rsidRPr="00BA430E" w:rsidRDefault="005A7F9D" w:rsidP="005A7F9D">
            <w:pPr>
              <w:jc w:val="left"/>
              <w:rPr>
                <w:sz w:val="20"/>
                <w:szCs w:val="20"/>
              </w:rPr>
            </w:pPr>
          </w:p>
        </w:tc>
        <w:tc>
          <w:tcPr>
            <w:tcW w:w="1259" w:type="dxa"/>
            <w:vMerge/>
            <w:tcBorders>
              <w:top w:val="nil"/>
              <w:left w:val="single" w:sz="4" w:space="0" w:color="auto"/>
              <w:bottom w:val="single" w:sz="4" w:space="0" w:color="auto"/>
            </w:tcBorders>
            <w:tcMar>
              <w:top w:w="0" w:type="dxa"/>
              <w:left w:w="28" w:type="dxa"/>
              <w:bottom w:w="57" w:type="dxa"/>
              <w:right w:w="28" w:type="dxa"/>
            </w:tcMar>
          </w:tcPr>
          <w:p w14:paraId="4C454A8B" w14:textId="436602EA" w:rsidR="005A7F9D" w:rsidRPr="00DE65E4" w:rsidRDefault="005A7F9D" w:rsidP="005A7F9D">
            <w:pPr>
              <w:widowControl/>
              <w:jc w:val="left"/>
              <w:rPr>
                <w:sz w:val="18"/>
                <w:szCs w:val="18"/>
              </w:rPr>
            </w:pPr>
          </w:p>
        </w:tc>
      </w:tr>
      <w:tr w:rsidR="005A7F9D" w:rsidRPr="0002410B" w14:paraId="4D5F355C" w14:textId="77777777" w:rsidTr="00A13794">
        <w:tc>
          <w:tcPr>
            <w:tcW w:w="279" w:type="dxa"/>
            <w:tcBorders>
              <w:top w:val="nil"/>
              <w:bottom w:val="nil"/>
            </w:tcBorders>
            <w:tcMar>
              <w:top w:w="0" w:type="dxa"/>
              <w:left w:w="28" w:type="dxa"/>
              <w:bottom w:w="57" w:type="dxa"/>
              <w:right w:w="28" w:type="dxa"/>
            </w:tcMar>
          </w:tcPr>
          <w:p w14:paraId="35F0E7E4"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5FCDAE9" w14:textId="77777777" w:rsidR="005A7F9D" w:rsidRPr="00B0262B" w:rsidRDefault="005A7F9D" w:rsidP="005A7F9D">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067089F" w14:textId="2748AF17" w:rsidR="005A7F9D" w:rsidRPr="00DC1DCD"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⒂</w:t>
            </w:r>
            <w:r w:rsidRPr="004E0078">
              <w:rPr>
                <w:rFonts w:ascii="ＭＳ ゴシック" w:eastAsia="ＭＳ ゴシック" w:hAnsi="ＭＳ ゴシック" w:hint="eastAsia"/>
                <w:b/>
                <w:bCs/>
                <w:szCs w:val="21"/>
              </w:rPr>
              <w:t xml:space="preserve">　入所者の特性に応じ、食糧その他の非常災害時において必要となる物資の備蓄に努めていますか。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8ED8742" w14:textId="77777777" w:rsidR="005A7F9D" w:rsidRPr="00BA430E" w:rsidRDefault="00B267A9" w:rsidP="005A7F9D">
            <w:pPr>
              <w:jc w:val="left"/>
              <w:rPr>
                <w:sz w:val="20"/>
                <w:szCs w:val="20"/>
              </w:rPr>
            </w:pPr>
            <w:sdt>
              <w:sdtPr>
                <w:rPr>
                  <w:sz w:val="20"/>
                  <w:szCs w:val="20"/>
                </w:rPr>
                <w:id w:val="545879992"/>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0BC26580" w14:textId="6B6ABE53" w:rsidR="005A7F9D" w:rsidRPr="00BA430E" w:rsidRDefault="00B267A9" w:rsidP="005A7F9D">
            <w:pPr>
              <w:jc w:val="left"/>
              <w:rPr>
                <w:sz w:val="20"/>
                <w:szCs w:val="20"/>
              </w:rPr>
            </w:pPr>
            <w:sdt>
              <w:sdtPr>
                <w:rPr>
                  <w:sz w:val="20"/>
                  <w:szCs w:val="20"/>
                </w:rPr>
                <w:id w:val="483434180"/>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3BBC99A5" w14:textId="0E6EE9CA" w:rsidR="005A7F9D" w:rsidRPr="00DE65E4" w:rsidRDefault="005A7F9D" w:rsidP="005A7F9D">
            <w:pPr>
              <w:widowControl/>
              <w:jc w:val="left"/>
              <w:rPr>
                <w:sz w:val="18"/>
                <w:szCs w:val="18"/>
              </w:rPr>
            </w:pPr>
            <w:r w:rsidRPr="00DE65E4">
              <w:rPr>
                <w:rFonts w:hint="eastAsia"/>
                <w:sz w:val="18"/>
                <w:szCs w:val="18"/>
              </w:rPr>
              <w:t>条例第32条</w:t>
            </w:r>
            <w:r w:rsidRPr="00DE65E4">
              <w:rPr>
                <w:rFonts w:hint="eastAsia"/>
                <w:sz w:val="18"/>
                <w:szCs w:val="18"/>
              </w:rPr>
              <w:br/>
              <w:t>第2項</w:t>
            </w:r>
          </w:p>
        </w:tc>
      </w:tr>
      <w:tr w:rsidR="005A7F9D" w:rsidRPr="0002410B" w14:paraId="163DAC9F" w14:textId="77777777" w:rsidTr="00A13794">
        <w:tc>
          <w:tcPr>
            <w:tcW w:w="279" w:type="dxa"/>
            <w:tcBorders>
              <w:top w:val="nil"/>
              <w:bottom w:val="nil"/>
            </w:tcBorders>
            <w:tcMar>
              <w:top w:w="0" w:type="dxa"/>
              <w:left w:w="28" w:type="dxa"/>
              <w:bottom w:w="57" w:type="dxa"/>
              <w:right w:w="28" w:type="dxa"/>
            </w:tcMar>
          </w:tcPr>
          <w:p w14:paraId="588EE097"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C4AD658" w14:textId="77777777" w:rsidR="005A7F9D" w:rsidRPr="00B0262B" w:rsidRDefault="005A7F9D" w:rsidP="005A7F9D">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32002F6" w14:textId="77777777" w:rsidR="005A7F9D" w:rsidRDefault="005A7F9D" w:rsidP="005A7F9D">
            <w:pPr>
              <w:widowControl/>
              <w:ind w:left="210" w:hangingChars="100" w:hanging="210"/>
              <w:rPr>
                <w:szCs w:val="21"/>
              </w:rPr>
            </w:pPr>
            <w:r>
              <w:rPr>
                <w:rFonts w:hint="eastAsia"/>
                <w:szCs w:val="21"/>
              </w:rPr>
              <w:t>【</w:t>
            </w:r>
            <w:r w:rsidRPr="004E0078">
              <w:rPr>
                <w:rFonts w:hint="eastAsia"/>
                <w:szCs w:val="21"/>
              </w:rPr>
              <w:t>備蓄物資</w:t>
            </w:r>
            <w:r>
              <w:rPr>
                <w:rFonts w:hint="eastAsia"/>
                <w:szCs w:val="21"/>
              </w:rPr>
              <w:t>】</w:t>
            </w:r>
          </w:p>
          <w:p w14:paraId="3BB87203" w14:textId="77777777" w:rsidR="005A7F9D" w:rsidRDefault="005A7F9D" w:rsidP="005A7F9D">
            <w:pPr>
              <w:widowControl/>
              <w:ind w:left="210" w:hangingChars="100" w:hanging="210"/>
              <w:rPr>
                <w:szCs w:val="21"/>
              </w:rPr>
            </w:pPr>
            <w:r w:rsidRPr="004E0078">
              <w:rPr>
                <w:rFonts w:hint="eastAsia"/>
                <w:szCs w:val="21"/>
              </w:rPr>
              <w:t>１　非常用食料(老人食等の特別食を含む)(３日分</w:t>
            </w:r>
            <w:r>
              <w:rPr>
                <w:rFonts w:hint="eastAsia"/>
                <w:szCs w:val="21"/>
              </w:rPr>
              <w:t>)</w:t>
            </w:r>
          </w:p>
          <w:p w14:paraId="4A68C2BB" w14:textId="77777777" w:rsidR="005A7F9D" w:rsidRDefault="005A7F9D" w:rsidP="005A7F9D">
            <w:pPr>
              <w:widowControl/>
              <w:ind w:left="210" w:hangingChars="100" w:hanging="210"/>
              <w:rPr>
                <w:szCs w:val="21"/>
              </w:rPr>
            </w:pPr>
            <w:r w:rsidRPr="004E0078">
              <w:rPr>
                <w:rFonts w:hint="eastAsia"/>
                <w:szCs w:val="21"/>
              </w:rPr>
              <w:t>２　飲料水(３日分</w:t>
            </w:r>
            <w:r>
              <w:rPr>
                <w:rFonts w:hint="eastAsia"/>
                <w:szCs w:val="21"/>
              </w:rPr>
              <w:t>)</w:t>
            </w:r>
          </w:p>
          <w:p w14:paraId="26FFE8BA" w14:textId="7CC99EE9" w:rsidR="005A7F9D" w:rsidRDefault="005A7F9D" w:rsidP="005A7F9D">
            <w:pPr>
              <w:widowControl/>
              <w:ind w:left="210" w:hangingChars="100" w:hanging="210"/>
              <w:rPr>
                <w:szCs w:val="21"/>
              </w:rPr>
            </w:pPr>
            <w:r w:rsidRPr="004E0078">
              <w:rPr>
                <w:rFonts w:hint="eastAsia"/>
                <w:szCs w:val="21"/>
              </w:rPr>
              <w:t>３　常備薬</w:t>
            </w:r>
            <w:r>
              <w:rPr>
                <w:rFonts w:hint="eastAsia"/>
                <w:szCs w:val="21"/>
              </w:rPr>
              <w:t>（</w:t>
            </w:r>
            <w:r w:rsidRPr="004E0078">
              <w:rPr>
                <w:rFonts w:hint="eastAsia"/>
                <w:szCs w:val="21"/>
              </w:rPr>
              <w:t>３日分</w:t>
            </w:r>
            <w:r>
              <w:rPr>
                <w:rFonts w:hint="eastAsia"/>
                <w:szCs w:val="21"/>
              </w:rPr>
              <w:t>)</w:t>
            </w:r>
          </w:p>
          <w:p w14:paraId="16369518" w14:textId="77777777" w:rsidR="005A7F9D" w:rsidRDefault="005A7F9D" w:rsidP="005A7F9D">
            <w:pPr>
              <w:widowControl/>
              <w:ind w:left="210" w:hangingChars="100" w:hanging="210"/>
              <w:rPr>
                <w:szCs w:val="21"/>
              </w:rPr>
            </w:pPr>
            <w:r w:rsidRPr="004E0078">
              <w:rPr>
                <w:rFonts w:hint="eastAsia"/>
                <w:szCs w:val="21"/>
              </w:rPr>
              <w:t>４　介護用品(おむつ、尿とりパッド等)(３日分</w:t>
            </w:r>
            <w:r>
              <w:rPr>
                <w:rFonts w:hint="eastAsia"/>
                <w:szCs w:val="21"/>
              </w:rPr>
              <w:t>)</w:t>
            </w:r>
          </w:p>
          <w:p w14:paraId="36E4835B" w14:textId="77777777" w:rsidR="005A7F9D" w:rsidRDefault="005A7F9D" w:rsidP="005A7F9D">
            <w:pPr>
              <w:widowControl/>
              <w:ind w:left="210" w:hangingChars="100" w:hanging="210"/>
              <w:rPr>
                <w:szCs w:val="21"/>
              </w:rPr>
            </w:pPr>
            <w:r w:rsidRPr="004E0078">
              <w:rPr>
                <w:rFonts w:hint="eastAsia"/>
                <w:szCs w:val="21"/>
              </w:rPr>
              <w:t>５　照明器具</w:t>
            </w:r>
          </w:p>
          <w:p w14:paraId="47E16B1D" w14:textId="77777777" w:rsidR="005A7F9D" w:rsidRDefault="005A7F9D" w:rsidP="005A7F9D">
            <w:pPr>
              <w:widowControl/>
              <w:ind w:left="210" w:hangingChars="100" w:hanging="210"/>
              <w:rPr>
                <w:szCs w:val="21"/>
              </w:rPr>
            </w:pPr>
            <w:r w:rsidRPr="004E0078">
              <w:rPr>
                <w:rFonts w:hint="eastAsia"/>
                <w:szCs w:val="21"/>
              </w:rPr>
              <w:t>６　熱源</w:t>
            </w:r>
          </w:p>
          <w:p w14:paraId="5E0DF7D6" w14:textId="5F8336FD" w:rsidR="005A7F9D" w:rsidRPr="00B85FCB" w:rsidRDefault="005A7F9D" w:rsidP="005A7F9D">
            <w:pPr>
              <w:widowControl/>
              <w:ind w:left="210" w:hangingChars="100" w:hanging="210"/>
              <w:rPr>
                <w:szCs w:val="21"/>
              </w:rPr>
            </w:pPr>
            <w:r w:rsidRPr="004E0078">
              <w:rPr>
                <w:rFonts w:hint="eastAsia"/>
                <w:szCs w:val="21"/>
              </w:rPr>
              <w:t>７　移送用具（担架・ストレッチャー等）</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8E9AEF9" w14:textId="77777777" w:rsidR="005A7F9D" w:rsidRPr="00BA430E" w:rsidRDefault="005A7F9D" w:rsidP="005A7F9D">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7EA6552" w14:textId="1E23F7D6" w:rsidR="005A7F9D" w:rsidRPr="00DE65E4" w:rsidRDefault="005A7F9D" w:rsidP="005A7F9D">
            <w:pPr>
              <w:widowControl/>
              <w:jc w:val="left"/>
              <w:rPr>
                <w:sz w:val="18"/>
                <w:szCs w:val="18"/>
              </w:rPr>
            </w:pPr>
            <w:r w:rsidRPr="00DE65E4">
              <w:rPr>
                <w:rFonts w:hint="eastAsia"/>
                <w:sz w:val="18"/>
                <w:szCs w:val="18"/>
              </w:rPr>
              <w:t>川口市地域防災計画（共通編）第2部第3章第6節第2の6（食料、防災資機材などの備蓄）</w:t>
            </w:r>
          </w:p>
        </w:tc>
      </w:tr>
      <w:tr w:rsidR="005A7F9D" w:rsidRPr="0002410B" w14:paraId="1AFEA95D" w14:textId="77777777" w:rsidTr="00A13794">
        <w:tc>
          <w:tcPr>
            <w:tcW w:w="279" w:type="dxa"/>
            <w:tcBorders>
              <w:top w:val="nil"/>
              <w:bottom w:val="single" w:sz="4" w:space="0" w:color="auto"/>
            </w:tcBorders>
            <w:tcMar>
              <w:top w:w="0" w:type="dxa"/>
              <w:left w:w="28" w:type="dxa"/>
              <w:bottom w:w="57" w:type="dxa"/>
              <w:right w:w="28" w:type="dxa"/>
            </w:tcMar>
          </w:tcPr>
          <w:p w14:paraId="5713FB38" w14:textId="77777777" w:rsidR="005A7F9D" w:rsidRPr="00B0262B" w:rsidRDefault="005A7F9D" w:rsidP="005A7F9D">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34997AAC"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F03DE77" w14:textId="4F0FCB55" w:rsidR="005A7F9D" w:rsidRPr="00B85FCB"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⒃</w:t>
            </w:r>
            <w:r w:rsidRPr="004E0078">
              <w:rPr>
                <w:rFonts w:ascii="ＭＳ ゴシック" w:eastAsia="ＭＳ ゴシック" w:hAnsi="ＭＳ ゴシック" w:hint="eastAsia"/>
                <w:b/>
                <w:bCs/>
                <w:szCs w:val="21"/>
              </w:rPr>
              <w:t xml:space="preserve">　外部からの不審者の侵入に対する危機管理の観点から現状を点検、課題を把握し、入所者等の安全を確保するための点検項目を定め職員に周知していますか。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DEF772B" w14:textId="77777777" w:rsidR="005A7F9D" w:rsidRPr="00BA430E" w:rsidRDefault="00B267A9" w:rsidP="005A7F9D">
            <w:pPr>
              <w:jc w:val="left"/>
              <w:rPr>
                <w:sz w:val="20"/>
                <w:szCs w:val="20"/>
              </w:rPr>
            </w:pPr>
            <w:sdt>
              <w:sdtPr>
                <w:rPr>
                  <w:sz w:val="20"/>
                  <w:szCs w:val="20"/>
                </w:rPr>
                <w:id w:val="1915812582"/>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527A6E18" w14:textId="5D942E33" w:rsidR="005A7F9D" w:rsidRPr="00BA430E" w:rsidRDefault="00B267A9" w:rsidP="005A7F9D">
            <w:pPr>
              <w:jc w:val="left"/>
              <w:rPr>
                <w:sz w:val="20"/>
                <w:szCs w:val="20"/>
              </w:rPr>
            </w:pPr>
            <w:sdt>
              <w:sdtPr>
                <w:rPr>
                  <w:sz w:val="20"/>
                  <w:szCs w:val="20"/>
                </w:rPr>
                <w:id w:val="-134276582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DDE7A17" w14:textId="0F3F065D" w:rsidR="005A7F9D" w:rsidRPr="00A85609" w:rsidRDefault="005A7F9D" w:rsidP="005A7F9D">
            <w:pPr>
              <w:jc w:val="left"/>
              <w:rPr>
                <w:sz w:val="12"/>
                <w:szCs w:val="12"/>
              </w:rPr>
            </w:pPr>
            <w:r w:rsidRPr="00A85609">
              <w:rPr>
                <w:rFonts w:hint="eastAsia"/>
                <w:sz w:val="12"/>
                <w:szCs w:val="12"/>
              </w:rPr>
              <w:t>社会福祉施設等における防犯に係る安全の確保について（</w:t>
            </w:r>
            <w:r w:rsidRPr="00A85609">
              <w:rPr>
                <w:sz w:val="12"/>
                <w:szCs w:val="12"/>
              </w:rPr>
              <w:t>H28.9.15付厚労省通知）</w:t>
            </w:r>
          </w:p>
        </w:tc>
      </w:tr>
      <w:tr w:rsidR="005A7F9D" w:rsidRPr="0002410B" w14:paraId="5A46F224" w14:textId="77777777" w:rsidTr="00A13794">
        <w:tc>
          <w:tcPr>
            <w:tcW w:w="279" w:type="dxa"/>
            <w:tcBorders>
              <w:top w:val="single" w:sz="4" w:space="0" w:color="auto"/>
              <w:bottom w:val="nil"/>
            </w:tcBorders>
            <w:tcMar>
              <w:top w:w="0" w:type="dxa"/>
              <w:left w:w="28" w:type="dxa"/>
              <w:bottom w:w="57" w:type="dxa"/>
              <w:right w:w="28" w:type="dxa"/>
            </w:tcMar>
          </w:tcPr>
          <w:p w14:paraId="36B40291" w14:textId="46DE008C" w:rsidR="005A7F9D" w:rsidRPr="00B0262B" w:rsidRDefault="005A7F9D" w:rsidP="005A7F9D">
            <w:pPr>
              <w:jc w:val="right"/>
              <w:rPr>
                <w:szCs w:val="21"/>
              </w:rPr>
            </w:pPr>
            <w:r w:rsidRPr="00B0262B">
              <w:rPr>
                <w:rFonts w:hint="eastAsia"/>
                <w:szCs w:val="21"/>
              </w:rPr>
              <w:t>32</w:t>
            </w:r>
          </w:p>
        </w:tc>
        <w:tc>
          <w:tcPr>
            <w:tcW w:w="1276" w:type="dxa"/>
            <w:tcBorders>
              <w:top w:val="single" w:sz="4" w:space="0" w:color="auto"/>
              <w:bottom w:val="nil"/>
              <w:right w:val="single" w:sz="4" w:space="0" w:color="auto"/>
            </w:tcBorders>
            <w:tcMar>
              <w:top w:w="0" w:type="dxa"/>
              <w:left w:w="57" w:type="dxa"/>
              <w:bottom w:w="57" w:type="dxa"/>
              <w:right w:w="57" w:type="dxa"/>
            </w:tcMar>
          </w:tcPr>
          <w:p w14:paraId="38F8BBAE" w14:textId="77777777" w:rsidR="005A7F9D" w:rsidRPr="00B0262B" w:rsidRDefault="005A7F9D" w:rsidP="005A7F9D">
            <w:pPr>
              <w:widowControl/>
              <w:rPr>
                <w:szCs w:val="21"/>
              </w:rPr>
            </w:pPr>
            <w:r w:rsidRPr="00B0262B">
              <w:rPr>
                <w:rFonts w:hint="eastAsia"/>
                <w:szCs w:val="21"/>
              </w:rPr>
              <w:t xml:space="preserve">衛生管理等 </w:t>
            </w:r>
            <w:r w:rsidRPr="00B0262B">
              <w:rPr>
                <w:rFonts w:hint="eastAsia"/>
                <w:szCs w:val="21"/>
              </w:rPr>
              <w:br/>
              <w:t xml:space="preserve"> (飲用水)</w:t>
            </w:r>
          </w:p>
          <w:p w14:paraId="32D34DD7"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F5E10C9" w14:textId="62AB7AFC" w:rsidR="005A7F9D" w:rsidRPr="00B85FCB"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入所者の使用する施設、食器その他の設備又は飲用に供する水について、衛生的な管理に努め、又は衛生上必要な措置を講じていますか。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5137E82" w14:textId="77777777" w:rsidR="005A7F9D" w:rsidRPr="00BA430E" w:rsidRDefault="00B267A9" w:rsidP="005A7F9D">
            <w:pPr>
              <w:jc w:val="left"/>
              <w:rPr>
                <w:sz w:val="20"/>
                <w:szCs w:val="20"/>
              </w:rPr>
            </w:pPr>
            <w:sdt>
              <w:sdtPr>
                <w:rPr>
                  <w:sz w:val="20"/>
                  <w:szCs w:val="20"/>
                </w:rPr>
                <w:id w:val="-51354441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06B6ED81" w14:textId="47E91512" w:rsidR="005A7F9D" w:rsidRPr="00BA430E" w:rsidRDefault="00B267A9" w:rsidP="005A7F9D">
            <w:pPr>
              <w:jc w:val="left"/>
              <w:rPr>
                <w:sz w:val="20"/>
                <w:szCs w:val="20"/>
              </w:rPr>
            </w:pPr>
            <w:sdt>
              <w:sdtPr>
                <w:rPr>
                  <w:sz w:val="20"/>
                  <w:szCs w:val="20"/>
                </w:rPr>
                <w:id w:val="-280340992"/>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1A993EA" w14:textId="77777777" w:rsidR="005A7F9D" w:rsidRPr="00DE65E4" w:rsidRDefault="005A7F9D" w:rsidP="005A7F9D">
            <w:pPr>
              <w:widowControl/>
              <w:jc w:val="left"/>
              <w:rPr>
                <w:sz w:val="18"/>
                <w:szCs w:val="18"/>
              </w:rPr>
            </w:pPr>
            <w:r w:rsidRPr="00DE65E4">
              <w:rPr>
                <w:rFonts w:hint="eastAsia"/>
                <w:sz w:val="18"/>
                <w:szCs w:val="18"/>
              </w:rPr>
              <w:t>条例第33条</w:t>
            </w:r>
          </w:p>
          <w:p w14:paraId="32C2125B" w14:textId="77777777" w:rsidR="005A7F9D" w:rsidRPr="00DE65E4" w:rsidRDefault="005A7F9D" w:rsidP="005A7F9D">
            <w:pPr>
              <w:jc w:val="left"/>
              <w:rPr>
                <w:sz w:val="18"/>
                <w:szCs w:val="18"/>
              </w:rPr>
            </w:pPr>
          </w:p>
        </w:tc>
      </w:tr>
      <w:tr w:rsidR="005A7F9D" w:rsidRPr="0002410B" w14:paraId="50B0F3AF" w14:textId="77777777" w:rsidTr="00A13794">
        <w:tc>
          <w:tcPr>
            <w:tcW w:w="279" w:type="dxa"/>
            <w:tcBorders>
              <w:top w:val="nil"/>
              <w:bottom w:val="nil"/>
            </w:tcBorders>
            <w:tcMar>
              <w:top w:w="0" w:type="dxa"/>
              <w:left w:w="28" w:type="dxa"/>
              <w:bottom w:w="57" w:type="dxa"/>
              <w:right w:w="28" w:type="dxa"/>
            </w:tcMar>
          </w:tcPr>
          <w:p w14:paraId="6EC43B0C"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91A31BE" w14:textId="7F261190" w:rsidR="005A7F9D" w:rsidRPr="00B0262B" w:rsidRDefault="005A7F9D" w:rsidP="005A7F9D">
            <w:pPr>
              <w:widowControl/>
              <w:rPr>
                <w:szCs w:val="21"/>
              </w:rPr>
            </w:pPr>
            <w:r>
              <w:rPr>
                <w:rFonts w:hint="eastAsia"/>
                <w:szCs w:val="21"/>
              </w:rPr>
              <w:t>(</w:t>
            </w:r>
            <w:r w:rsidRPr="00B0262B">
              <w:rPr>
                <w:rFonts w:hint="eastAsia"/>
                <w:szCs w:val="21"/>
              </w:rPr>
              <w:t>医薬品・医療機器)</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0248FA0" w14:textId="64655F35" w:rsidR="005A7F9D" w:rsidRPr="004E0078" w:rsidRDefault="005A7F9D" w:rsidP="005A7F9D">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医薬品及び医療機器の管理を適正に行っていますか。</w:t>
            </w:r>
          </w:p>
          <w:p w14:paraId="7CF345EC" w14:textId="77777777" w:rsidR="005A7F9D" w:rsidRPr="004E0078" w:rsidRDefault="005A7F9D" w:rsidP="005A7F9D">
            <w:pPr>
              <w:ind w:left="210" w:hangingChars="100" w:hanging="210"/>
              <w:rPr>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24B10B8" w14:textId="77777777" w:rsidR="005A7F9D" w:rsidRPr="00BA430E" w:rsidRDefault="00B267A9" w:rsidP="005A7F9D">
            <w:pPr>
              <w:jc w:val="left"/>
              <w:rPr>
                <w:sz w:val="20"/>
                <w:szCs w:val="20"/>
              </w:rPr>
            </w:pPr>
            <w:sdt>
              <w:sdtPr>
                <w:rPr>
                  <w:sz w:val="20"/>
                  <w:szCs w:val="20"/>
                </w:rPr>
                <w:id w:val="-84963745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1BCE7156" w14:textId="54CD473F" w:rsidR="005A7F9D" w:rsidRPr="00BA430E" w:rsidRDefault="00B267A9" w:rsidP="005A7F9D">
            <w:pPr>
              <w:jc w:val="left"/>
              <w:rPr>
                <w:sz w:val="20"/>
                <w:szCs w:val="20"/>
              </w:rPr>
            </w:pPr>
            <w:sdt>
              <w:sdtPr>
                <w:rPr>
                  <w:sz w:val="20"/>
                  <w:szCs w:val="20"/>
                </w:rPr>
                <w:id w:val="-1447842905"/>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A9CE2FE" w14:textId="77777777" w:rsidR="005A7F9D" w:rsidRPr="00DE65E4" w:rsidRDefault="005A7F9D" w:rsidP="005A7F9D">
            <w:pPr>
              <w:widowControl/>
              <w:jc w:val="left"/>
              <w:rPr>
                <w:sz w:val="18"/>
                <w:szCs w:val="18"/>
              </w:rPr>
            </w:pPr>
            <w:r w:rsidRPr="00DE65E4">
              <w:rPr>
                <w:rFonts w:hint="eastAsia"/>
                <w:sz w:val="18"/>
                <w:szCs w:val="18"/>
              </w:rPr>
              <w:t>条例第33条</w:t>
            </w:r>
          </w:p>
          <w:p w14:paraId="59DEBACB" w14:textId="1E04D645" w:rsidR="005A7F9D" w:rsidRPr="00DE65E4" w:rsidRDefault="005A7F9D" w:rsidP="005A7F9D">
            <w:pPr>
              <w:widowControl/>
              <w:jc w:val="left"/>
              <w:rPr>
                <w:sz w:val="18"/>
                <w:szCs w:val="18"/>
              </w:rPr>
            </w:pPr>
          </w:p>
        </w:tc>
      </w:tr>
      <w:tr w:rsidR="005A7F9D" w:rsidRPr="0002410B" w14:paraId="10956FD2" w14:textId="77777777" w:rsidTr="00A13794">
        <w:tc>
          <w:tcPr>
            <w:tcW w:w="279" w:type="dxa"/>
            <w:tcBorders>
              <w:top w:val="nil"/>
              <w:bottom w:val="nil"/>
            </w:tcBorders>
            <w:tcMar>
              <w:top w:w="0" w:type="dxa"/>
              <w:left w:w="28" w:type="dxa"/>
              <w:bottom w:w="57" w:type="dxa"/>
              <w:right w:w="28" w:type="dxa"/>
            </w:tcMar>
          </w:tcPr>
          <w:p w14:paraId="2F8156AB"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507BADA" w14:textId="3C2AB5FA" w:rsidR="005A7F9D" w:rsidRPr="00B0262B" w:rsidRDefault="005A7F9D" w:rsidP="005A7F9D">
            <w:pPr>
              <w:widowControl/>
              <w:rPr>
                <w:szCs w:val="21"/>
              </w:rPr>
            </w:pPr>
            <w:r>
              <w:rPr>
                <w:rFonts w:hint="eastAsia"/>
                <w:szCs w:val="21"/>
              </w:rPr>
              <w:t>(</w:t>
            </w:r>
            <w:r w:rsidRPr="00B0262B">
              <w:rPr>
                <w:rFonts w:hint="eastAsia"/>
                <w:szCs w:val="21"/>
              </w:rPr>
              <w:t>調理施設設備等</w:t>
            </w:r>
            <w:r>
              <w:rPr>
                <w:rFonts w:hint="eastAsia"/>
                <w:szCs w:val="21"/>
              </w:rPr>
              <w:t>)</w:t>
            </w:r>
          </w:p>
          <w:p w14:paraId="0FE6ACA6"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F7A1D92" w14:textId="07348436" w:rsidR="005A7F9D" w:rsidRPr="00B85FCB"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施設の出入り口及び窓は極力閉めておくとともに、外部に開放される部分には網戸、エアカーテン、自動ドア等を設置し、ねずみやこん虫の進入を防止していますか。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CD64AE1" w14:textId="77777777" w:rsidR="005A7F9D" w:rsidRPr="00BA430E" w:rsidRDefault="00B267A9" w:rsidP="005A7F9D">
            <w:pPr>
              <w:jc w:val="left"/>
              <w:rPr>
                <w:sz w:val="20"/>
                <w:szCs w:val="20"/>
              </w:rPr>
            </w:pPr>
            <w:sdt>
              <w:sdtPr>
                <w:rPr>
                  <w:sz w:val="20"/>
                  <w:szCs w:val="20"/>
                </w:rPr>
                <w:id w:val="-171117480"/>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2ACD2589" w14:textId="3403668A" w:rsidR="005A7F9D" w:rsidRPr="00BA430E" w:rsidRDefault="00B267A9" w:rsidP="005A7F9D">
            <w:pPr>
              <w:jc w:val="left"/>
              <w:rPr>
                <w:sz w:val="20"/>
                <w:szCs w:val="20"/>
              </w:rPr>
            </w:pPr>
            <w:sdt>
              <w:sdtPr>
                <w:rPr>
                  <w:sz w:val="20"/>
                  <w:szCs w:val="20"/>
                </w:rPr>
                <w:id w:val="79556598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49F6B3D6" w14:textId="4EB9C58A" w:rsidR="005A7F9D" w:rsidRPr="00DE65E4" w:rsidRDefault="005A7F9D" w:rsidP="005A7F9D">
            <w:pPr>
              <w:jc w:val="left"/>
              <w:rPr>
                <w:sz w:val="18"/>
                <w:szCs w:val="18"/>
              </w:rPr>
            </w:pPr>
            <w:r w:rsidRPr="00DE65E4">
              <w:rPr>
                <w:rFonts w:hint="eastAsia"/>
                <w:sz w:val="18"/>
                <w:szCs w:val="18"/>
              </w:rPr>
              <w:t>「大量調理施設衛生管理マニュアル」</w:t>
            </w:r>
          </w:p>
          <w:p w14:paraId="185DE313" w14:textId="77777777" w:rsidR="005A7F9D" w:rsidRPr="00DE65E4" w:rsidRDefault="005A7F9D" w:rsidP="005A7F9D">
            <w:pPr>
              <w:jc w:val="left"/>
              <w:rPr>
                <w:sz w:val="18"/>
                <w:szCs w:val="18"/>
              </w:rPr>
            </w:pPr>
            <w:r w:rsidRPr="00DE65E4">
              <w:rPr>
                <w:rFonts w:hint="eastAsia"/>
                <w:sz w:val="18"/>
                <w:szCs w:val="18"/>
              </w:rPr>
              <w:t>Ⅱ</w:t>
            </w:r>
            <w:r w:rsidRPr="00DE65E4">
              <w:rPr>
                <w:sz w:val="18"/>
                <w:szCs w:val="18"/>
              </w:rPr>
              <w:t>5(1)②</w:t>
            </w:r>
          </w:p>
          <w:p w14:paraId="1B25B4CA" w14:textId="64DD0A92" w:rsidR="005A7F9D" w:rsidRPr="00DE65E4" w:rsidRDefault="005A7F9D" w:rsidP="005A7F9D">
            <w:pPr>
              <w:jc w:val="left"/>
              <w:rPr>
                <w:sz w:val="18"/>
                <w:szCs w:val="18"/>
              </w:rPr>
            </w:pPr>
            <w:r w:rsidRPr="00DE65E4">
              <w:rPr>
                <w:rFonts w:hint="eastAsia"/>
                <w:sz w:val="18"/>
                <w:szCs w:val="18"/>
              </w:rPr>
              <w:t>Ⅱ</w:t>
            </w:r>
            <w:r w:rsidRPr="00DE65E4">
              <w:rPr>
                <w:sz w:val="18"/>
                <w:szCs w:val="18"/>
              </w:rPr>
              <w:t>5(2)①</w:t>
            </w:r>
          </w:p>
        </w:tc>
      </w:tr>
      <w:tr w:rsidR="005A7F9D" w:rsidRPr="0002410B" w14:paraId="57A9C0E2" w14:textId="77777777" w:rsidTr="00A13794">
        <w:tc>
          <w:tcPr>
            <w:tcW w:w="279" w:type="dxa"/>
            <w:tcBorders>
              <w:top w:val="nil"/>
              <w:bottom w:val="nil"/>
            </w:tcBorders>
            <w:tcMar>
              <w:top w:w="0" w:type="dxa"/>
              <w:left w:w="28" w:type="dxa"/>
              <w:bottom w:w="57" w:type="dxa"/>
              <w:right w:w="28" w:type="dxa"/>
            </w:tcMar>
          </w:tcPr>
          <w:p w14:paraId="4FEF74E0"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06387F2" w14:textId="77777777" w:rsidR="005A7F9D" w:rsidRPr="00B0262B" w:rsidRDefault="005A7F9D" w:rsidP="005A7F9D">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5632F32" w14:textId="7D6D8712" w:rsidR="005A7F9D" w:rsidRPr="00B85FCB"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施設・設備は必要に応じて補修を行い、施設の床面(排水溝を含む。</w:t>
            </w:r>
            <w:r w:rsidRPr="004E0078">
              <w:rPr>
                <w:rFonts w:ascii="ＭＳ ゴシック" w:eastAsia="ＭＳ ゴシック" w:hAnsi="ＭＳ ゴシック"/>
                <w:b/>
                <w:bCs/>
                <w:szCs w:val="21"/>
              </w:rPr>
              <w:t>)</w:t>
            </w:r>
            <w:r w:rsidRPr="004E0078">
              <w:rPr>
                <w:rFonts w:ascii="ＭＳ ゴシック" w:eastAsia="ＭＳ ゴシック" w:hAnsi="ＭＳ ゴシック" w:hint="eastAsia"/>
                <w:b/>
                <w:bCs/>
                <w:szCs w:val="21"/>
              </w:rPr>
              <w:t xml:space="preserve"> 及び内壁のうち床面から1ｍまでの部分は1日に1回以上、施設の天井及び内壁のうち床面から</w:t>
            </w:r>
            <w:r>
              <w:rPr>
                <w:rFonts w:ascii="ＭＳ ゴシック" w:eastAsia="ＭＳ ゴシック" w:hAnsi="ＭＳ ゴシック" w:hint="eastAsia"/>
                <w:b/>
                <w:bCs/>
                <w:szCs w:val="21"/>
              </w:rPr>
              <w:t>1ｍ</w:t>
            </w:r>
            <w:r w:rsidRPr="004E0078">
              <w:rPr>
                <w:rFonts w:ascii="ＭＳ ゴシック" w:eastAsia="ＭＳ ゴシック" w:hAnsi="ＭＳ ゴシック" w:hint="eastAsia"/>
                <w:b/>
                <w:bCs/>
                <w:szCs w:val="21"/>
              </w:rPr>
              <w:t xml:space="preserve">以上の部分は1月に1回以上清掃し、必要に応じて、洗浄・消毒を行っていますか。             </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B0134E0" w14:textId="77777777" w:rsidR="005A7F9D" w:rsidRPr="00BA430E" w:rsidRDefault="00B267A9" w:rsidP="005A7F9D">
            <w:pPr>
              <w:jc w:val="left"/>
              <w:rPr>
                <w:sz w:val="20"/>
                <w:szCs w:val="20"/>
              </w:rPr>
            </w:pPr>
            <w:sdt>
              <w:sdtPr>
                <w:rPr>
                  <w:sz w:val="20"/>
                  <w:szCs w:val="20"/>
                </w:rPr>
                <w:id w:val="62165678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79167AA9" w14:textId="28566CE3" w:rsidR="005A7F9D" w:rsidRPr="00BA430E" w:rsidRDefault="00B267A9" w:rsidP="005A7F9D">
            <w:pPr>
              <w:jc w:val="left"/>
              <w:rPr>
                <w:sz w:val="20"/>
                <w:szCs w:val="20"/>
              </w:rPr>
            </w:pPr>
            <w:sdt>
              <w:sdtPr>
                <w:rPr>
                  <w:sz w:val="20"/>
                  <w:szCs w:val="20"/>
                </w:rPr>
                <w:id w:val="1817993845"/>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vMerge/>
            <w:tcBorders>
              <w:top w:val="single" w:sz="4" w:space="0" w:color="auto"/>
              <w:left w:val="single" w:sz="4" w:space="0" w:color="auto"/>
              <w:bottom w:val="nil"/>
            </w:tcBorders>
            <w:tcMar>
              <w:top w:w="0" w:type="dxa"/>
              <w:left w:w="28" w:type="dxa"/>
              <w:bottom w:w="57" w:type="dxa"/>
              <w:right w:w="28" w:type="dxa"/>
            </w:tcMar>
          </w:tcPr>
          <w:p w14:paraId="6E6C9C01" w14:textId="77777777" w:rsidR="005A7F9D" w:rsidRPr="00DE65E4" w:rsidRDefault="005A7F9D" w:rsidP="005A7F9D">
            <w:pPr>
              <w:jc w:val="left"/>
              <w:rPr>
                <w:sz w:val="18"/>
                <w:szCs w:val="18"/>
              </w:rPr>
            </w:pPr>
          </w:p>
        </w:tc>
      </w:tr>
      <w:tr w:rsidR="005A7F9D" w:rsidRPr="0002410B" w14:paraId="791886DB" w14:textId="77777777" w:rsidTr="00A13794">
        <w:tc>
          <w:tcPr>
            <w:tcW w:w="279" w:type="dxa"/>
            <w:tcBorders>
              <w:top w:val="nil"/>
              <w:bottom w:val="nil"/>
            </w:tcBorders>
            <w:tcMar>
              <w:top w:w="0" w:type="dxa"/>
              <w:left w:w="28" w:type="dxa"/>
              <w:bottom w:w="57" w:type="dxa"/>
              <w:right w:w="28" w:type="dxa"/>
            </w:tcMar>
          </w:tcPr>
          <w:p w14:paraId="265974F2"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0E82F65" w14:textId="77777777" w:rsidR="005A7F9D" w:rsidRPr="00B0262B" w:rsidRDefault="005A7F9D" w:rsidP="005A7F9D">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66F1A78" w14:textId="25505278" w:rsidR="005A7F9D" w:rsidRPr="00B85FCB" w:rsidRDefault="005A7F9D" w:rsidP="005A7F9D">
            <w:pPr>
              <w:widowControl/>
              <w:ind w:leftChars="100" w:left="210"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また、施設の清掃は全ての食品が調理場内から搬出された後に行っていますか。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36FD8C7" w14:textId="77777777" w:rsidR="005A7F9D" w:rsidRPr="00BA430E" w:rsidRDefault="00B267A9" w:rsidP="005A7F9D">
            <w:pPr>
              <w:jc w:val="left"/>
              <w:rPr>
                <w:sz w:val="20"/>
                <w:szCs w:val="20"/>
              </w:rPr>
            </w:pPr>
            <w:sdt>
              <w:sdtPr>
                <w:rPr>
                  <w:sz w:val="20"/>
                  <w:szCs w:val="20"/>
                </w:rPr>
                <w:id w:val="-1795281490"/>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1F575333" w14:textId="14DC0484" w:rsidR="005A7F9D" w:rsidRPr="00BA430E" w:rsidRDefault="00B267A9" w:rsidP="005A7F9D">
            <w:pPr>
              <w:jc w:val="left"/>
              <w:rPr>
                <w:sz w:val="20"/>
                <w:szCs w:val="20"/>
              </w:rPr>
            </w:pPr>
            <w:sdt>
              <w:sdtPr>
                <w:rPr>
                  <w:sz w:val="20"/>
                  <w:szCs w:val="20"/>
                </w:rPr>
                <w:id w:val="-129505697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741F8AB0" w14:textId="77777777" w:rsidR="005A7F9D" w:rsidRPr="00DE65E4" w:rsidRDefault="005A7F9D" w:rsidP="005A7F9D">
            <w:pPr>
              <w:jc w:val="left"/>
              <w:rPr>
                <w:sz w:val="18"/>
                <w:szCs w:val="18"/>
              </w:rPr>
            </w:pPr>
          </w:p>
        </w:tc>
      </w:tr>
      <w:tr w:rsidR="005A7F9D" w:rsidRPr="0002410B" w14:paraId="73C15853" w14:textId="77777777" w:rsidTr="00A13794">
        <w:tc>
          <w:tcPr>
            <w:tcW w:w="279" w:type="dxa"/>
            <w:tcBorders>
              <w:top w:val="nil"/>
              <w:bottom w:val="nil"/>
            </w:tcBorders>
            <w:tcMar>
              <w:top w:w="0" w:type="dxa"/>
              <w:left w:w="28" w:type="dxa"/>
              <w:bottom w:w="57" w:type="dxa"/>
              <w:right w:w="28" w:type="dxa"/>
            </w:tcMar>
          </w:tcPr>
          <w:p w14:paraId="3CFA88C1"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25D1E11"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95756BA" w14:textId="3824D092" w:rsidR="005A7F9D" w:rsidRPr="00B85FCB"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施設におけるねずみ、こん虫等の発生状況を１月に１回以上巡回点検するとともに、ねずみ、こん虫の駆除を半年に１回以上(発生したときにはその都度)実施し、その実施記録を１年間保管していますか。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F8E4A1D" w14:textId="77777777" w:rsidR="005A7F9D" w:rsidRPr="00BA430E" w:rsidRDefault="00B267A9" w:rsidP="005A7F9D">
            <w:pPr>
              <w:jc w:val="left"/>
              <w:rPr>
                <w:sz w:val="20"/>
                <w:szCs w:val="20"/>
              </w:rPr>
            </w:pPr>
            <w:sdt>
              <w:sdtPr>
                <w:rPr>
                  <w:sz w:val="20"/>
                  <w:szCs w:val="20"/>
                </w:rPr>
                <w:id w:val="178245709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26A714C8" w14:textId="70BE2681" w:rsidR="005A7F9D" w:rsidRPr="00BA430E" w:rsidRDefault="00B267A9" w:rsidP="005A7F9D">
            <w:pPr>
              <w:jc w:val="left"/>
              <w:rPr>
                <w:sz w:val="20"/>
                <w:szCs w:val="20"/>
              </w:rPr>
            </w:pPr>
            <w:sdt>
              <w:sdtPr>
                <w:rPr>
                  <w:sz w:val="20"/>
                  <w:szCs w:val="20"/>
                </w:rPr>
                <w:id w:val="196213922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48C36950" w14:textId="77777777" w:rsidR="005A7F9D" w:rsidRPr="00DE65E4" w:rsidRDefault="005A7F9D" w:rsidP="005A7F9D">
            <w:pPr>
              <w:widowControl/>
              <w:jc w:val="left"/>
              <w:rPr>
                <w:sz w:val="18"/>
                <w:szCs w:val="18"/>
              </w:rPr>
            </w:pPr>
            <w:r w:rsidRPr="00DE65E4">
              <w:rPr>
                <w:rFonts w:hint="eastAsia"/>
                <w:sz w:val="18"/>
                <w:szCs w:val="18"/>
              </w:rPr>
              <w:t>Ⅱ5(2)②</w:t>
            </w:r>
          </w:p>
          <w:p w14:paraId="72D51631" w14:textId="77777777" w:rsidR="005A7F9D" w:rsidRPr="00DE65E4" w:rsidRDefault="005A7F9D" w:rsidP="005A7F9D">
            <w:pPr>
              <w:jc w:val="left"/>
              <w:rPr>
                <w:sz w:val="18"/>
                <w:szCs w:val="18"/>
              </w:rPr>
            </w:pPr>
          </w:p>
        </w:tc>
      </w:tr>
      <w:tr w:rsidR="005A7F9D" w:rsidRPr="0002410B" w14:paraId="6597B418" w14:textId="77777777" w:rsidTr="00A13794">
        <w:tc>
          <w:tcPr>
            <w:tcW w:w="279" w:type="dxa"/>
            <w:tcBorders>
              <w:top w:val="nil"/>
              <w:bottom w:val="nil"/>
            </w:tcBorders>
            <w:tcMar>
              <w:top w:w="0" w:type="dxa"/>
              <w:left w:w="28" w:type="dxa"/>
              <w:bottom w:w="57" w:type="dxa"/>
              <w:right w:w="28" w:type="dxa"/>
            </w:tcMar>
          </w:tcPr>
          <w:p w14:paraId="5B66522D"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F6B6315" w14:textId="77777777" w:rsidR="005A7F9D" w:rsidRPr="00B0262B" w:rsidRDefault="005A7F9D" w:rsidP="005A7F9D">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3CDA00D" w14:textId="77777777" w:rsidR="005A7F9D" w:rsidRDefault="005A7F9D" w:rsidP="005A7F9D">
            <w:pPr>
              <w:widowControl/>
              <w:rPr>
                <w:rFonts w:ascii="ＭＳ ゴシック" w:eastAsia="ＭＳ ゴシック" w:hAnsi="ＭＳ ゴシック"/>
                <w:b/>
                <w:szCs w:val="21"/>
              </w:rPr>
            </w:pPr>
            <w:r w:rsidRPr="00DA15D4">
              <w:rPr>
                <w:rFonts w:ascii="ＭＳ ゴシック" w:eastAsia="ＭＳ ゴシック" w:hAnsi="ＭＳ ゴシック" w:hint="eastAsia"/>
                <w:b/>
                <w:szCs w:val="21"/>
              </w:rPr>
              <w:t>【ねずみ・昆虫駆除の実施日】</w:t>
            </w:r>
          </w:p>
          <w:p w14:paraId="30734408" w14:textId="69869316" w:rsidR="005A7F9D" w:rsidRDefault="005A7F9D" w:rsidP="005A7F9D">
            <w:pPr>
              <w:widowControl/>
              <w:ind w:firstLineChars="100" w:firstLine="211"/>
              <w:rPr>
                <w:rFonts w:ascii="ＭＳ ゴシック" w:eastAsia="ＭＳ ゴシック" w:hAnsi="ＭＳ ゴシック"/>
                <w:b/>
                <w:szCs w:val="21"/>
                <w:u w:val="single"/>
              </w:rPr>
            </w:pPr>
            <w:r w:rsidRPr="00A85609">
              <w:rPr>
                <w:rFonts w:ascii="ＭＳ ゴシック" w:eastAsia="ＭＳ ゴシック" w:hAnsi="ＭＳ ゴシック" w:hint="eastAsia"/>
                <w:b/>
                <w:szCs w:val="21"/>
                <w:u w:val="single"/>
              </w:rPr>
              <w:t xml:space="preserve">①　　　　　</w:t>
            </w:r>
            <w:r>
              <w:rPr>
                <w:rFonts w:ascii="ＭＳ ゴシック" w:eastAsia="ＭＳ ゴシック" w:hAnsi="ＭＳ ゴシック" w:hint="eastAsia"/>
                <w:b/>
                <w:szCs w:val="21"/>
                <w:u w:val="single"/>
              </w:rPr>
              <w:t xml:space="preserve">　</w:t>
            </w:r>
            <w:r w:rsidRPr="00A85609">
              <w:rPr>
                <w:rFonts w:ascii="ＭＳ ゴシック" w:eastAsia="ＭＳ ゴシック" w:hAnsi="ＭＳ ゴシック" w:hint="eastAsia"/>
                <w:b/>
                <w:szCs w:val="21"/>
                <w:u w:val="single"/>
              </w:rPr>
              <w:t xml:space="preserve">　年　　　月　　　日</w:t>
            </w:r>
          </w:p>
          <w:p w14:paraId="70C1DE40" w14:textId="511FF0C8" w:rsidR="005A7F9D" w:rsidRDefault="005A7F9D" w:rsidP="005A7F9D">
            <w:pPr>
              <w:widowControl/>
              <w:ind w:firstLineChars="100" w:firstLine="211"/>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②　　　　　　　年　　　月　　　日</w:t>
            </w:r>
          </w:p>
          <w:p w14:paraId="55C51B8E" w14:textId="0CA3BB6F" w:rsidR="005A7F9D" w:rsidRPr="00A85609" w:rsidRDefault="005A7F9D" w:rsidP="005A7F9D">
            <w:pPr>
              <w:widowControl/>
              <w:ind w:firstLineChars="100" w:firstLine="211"/>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結果：　　　　　年　　　月　　　日</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5BF0B67"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D2528B7" w14:textId="77777777" w:rsidR="005A7F9D" w:rsidRPr="00DE65E4" w:rsidRDefault="005A7F9D" w:rsidP="005A7F9D">
            <w:pPr>
              <w:jc w:val="left"/>
              <w:rPr>
                <w:sz w:val="18"/>
                <w:szCs w:val="18"/>
              </w:rPr>
            </w:pPr>
          </w:p>
        </w:tc>
      </w:tr>
      <w:tr w:rsidR="005A7F9D" w:rsidRPr="0002410B" w14:paraId="580FFEAE" w14:textId="77777777" w:rsidTr="00A13794">
        <w:tc>
          <w:tcPr>
            <w:tcW w:w="279" w:type="dxa"/>
            <w:tcBorders>
              <w:top w:val="nil"/>
              <w:bottom w:val="nil"/>
            </w:tcBorders>
            <w:tcMar>
              <w:top w:w="0" w:type="dxa"/>
              <w:left w:w="28" w:type="dxa"/>
              <w:bottom w:w="57" w:type="dxa"/>
              <w:right w:w="28" w:type="dxa"/>
            </w:tcMar>
          </w:tcPr>
          <w:p w14:paraId="66EB2C34"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70BBC00"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384888" w14:textId="2884FB32" w:rsidR="005A7F9D" w:rsidRPr="00182128"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⑹</w:t>
            </w:r>
            <w:r w:rsidRPr="004E0078">
              <w:rPr>
                <w:rFonts w:ascii="ＭＳ ゴシック" w:eastAsia="ＭＳ ゴシック" w:hAnsi="ＭＳ ゴシック" w:hint="eastAsia"/>
                <w:b/>
                <w:bCs/>
                <w:szCs w:val="21"/>
              </w:rPr>
              <w:t xml:space="preserve">　施設内の衛生的な管理に努め、みだりに部外者を立ち入らせたり、調理作業に不必要な物品等を置いたりしていませんか。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AA89ACD" w14:textId="7497DA88" w:rsidR="005A7F9D" w:rsidRPr="00BA430E" w:rsidRDefault="00B267A9" w:rsidP="005A7F9D">
            <w:pPr>
              <w:jc w:val="left"/>
              <w:rPr>
                <w:sz w:val="20"/>
                <w:szCs w:val="20"/>
              </w:rPr>
            </w:pPr>
            <w:sdt>
              <w:sdtPr>
                <w:rPr>
                  <w:sz w:val="20"/>
                  <w:szCs w:val="20"/>
                </w:rPr>
                <w:id w:val="1726949309"/>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Pr>
                <w:rFonts w:hint="eastAsia"/>
                <w:sz w:val="20"/>
                <w:szCs w:val="20"/>
              </w:rPr>
              <w:t>いない</w:t>
            </w:r>
          </w:p>
          <w:p w14:paraId="32435EE7" w14:textId="78F79562" w:rsidR="005A7F9D" w:rsidRPr="00BA430E" w:rsidRDefault="00B267A9" w:rsidP="005A7F9D">
            <w:pPr>
              <w:jc w:val="left"/>
              <w:rPr>
                <w:sz w:val="20"/>
                <w:szCs w:val="20"/>
              </w:rPr>
            </w:pPr>
            <w:sdt>
              <w:sdtPr>
                <w:rPr>
                  <w:sz w:val="20"/>
                  <w:szCs w:val="20"/>
                </w:rPr>
                <w:id w:val="-593783363"/>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1562D7F" w14:textId="77777777" w:rsidR="005A7F9D" w:rsidRPr="00DE65E4" w:rsidRDefault="005A7F9D" w:rsidP="005A7F9D">
            <w:pPr>
              <w:widowControl/>
              <w:jc w:val="left"/>
              <w:rPr>
                <w:sz w:val="18"/>
                <w:szCs w:val="18"/>
              </w:rPr>
            </w:pPr>
            <w:r w:rsidRPr="00DE65E4">
              <w:rPr>
                <w:rFonts w:hint="eastAsia"/>
                <w:sz w:val="18"/>
                <w:szCs w:val="18"/>
              </w:rPr>
              <w:t>Ⅱ5(2)③</w:t>
            </w:r>
          </w:p>
          <w:p w14:paraId="5D9C810F" w14:textId="77777777" w:rsidR="005A7F9D" w:rsidRPr="00DE65E4" w:rsidRDefault="005A7F9D" w:rsidP="005A7F9D">
            <w:pPr>
              <w:jc w:val="left"/>
              <w:rPr>
                <w:sz w:val="18"/>
                <w:szCs w:val="18"/>
              </w:rPr>
            </w:pPr>
          </w:p>
        </w:tc>
      </w:tr>
      <w:tr w:rsidR="005A7F9D" w:rsidRPr="0002410B" w14:paraId="065096FA" w14:textId="77777777" w:rsidTr="00A13794">
        <w:tc>
          <w:tcPr>
            <w:tcW w:w="279" w:type="dxa"/>
            <w:tcBorders>
              <w:top w:val="nil"/>
              <w:bottom w:val="nil"/>
            </w:tcBorders>
            <w:tcMar>
              <w:top w:w="0" w:type="dxa"/>
              <w:left w:w="28" w:type="dxa"/>
              <w:bottom w:w="57" w:type="dxa"/>
              <w:right w:w="28" w:type="dxa"/>
            </w:tcMar>
          </w:tcPr>
          <w:p w14:paraId="78AA3811"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535E2BB" w14:textId="77777777" w:rsidR="005A7F9D" w:rsidRPr="00B0262B" w:rsidRDefault="005A7F9D" w:rsidP="005A7F9D">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F47F1D4" w14:textId="27244047" w:rsidR="005A7F9D" w:rsidRPr="00182128"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水道事業により供給される水以外の井戸水等の水を使用する場合には、公的検査機関、厚生労働大臣の指定検査機関等に依頼して、年２回以上水質検査を行っていますか。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1EDE783" w14:textId="77777777" w:rsidR="005A7F9D" w:rsidRPr="00BA430E" w:rsidRDefault="00B267A9" w:rsidP="005A7F9D">
            <w:pPr>
              <w:jc w:val="left"/>
              <w:rPr>
                <w:sz w:val="20"/>
                <w:szCs w:val="20"/>
              </w:rPr>
            </w:pPr>
            <w:sdt>
              <w:sdtPr>
                <w:rPr>
                  <w:sz w:val="20"/>
                  <w:szCs w:val="20"/>
                </w:rPr>
                <w:id w:val="-585385611"/>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38CED356" w14:textId="77777777" w:rsidR="005A7F9D" w:rsidRDefault="00B267A9" w:rsidP="005A7F9D">
            <w:pPr>
              <w:jc w:val="left"/>
              <w:rPr>
                <w:sz w:val="20"/>
                <w:szCs w:val="20"/>
              </w:rPr>
            </w:pPr>
            <w:sdt>
              <w:sdtPr>
                <w:rPr>
                  <w:sz w:val="20"/>
                  <w:szCs w:val="20"/>
                </w:rPr>
                <w:id w:val="637839128"/>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p w14:paraId="36154050" w14:textId="78AC49C7" w:rsidR="005A7F9D" w:rsidRPr="00BA430E" w:rsidRDefault="00B267A9" w:rsidP="005A7F9D">
            <w:pPr>
              <w:jc w:val="left"/>
              <w:rPr>
                <w:sz w:val="20"/>
                <w:szCs w:val="20"/>
              </w:rPr>
            </w:pPr>
            <w:sdt>
              <w:sdtPr>
                <w:rPr>
                  <w:sz w:val="20"/>
                  <w:szCs w:val="20"/>
                </w:rPr>
                <w:id w:val="476271075"/>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22055EA5" w14:textId="77777777" w:rsidR="005A7F9D" w:rsidRPr="00DE65E4" w:rsidRDefault="005A7F9D" w:rsidP="005A7F9D">
            <w:pPr>
              <w:widowControl/>
              <w:jc w:val="left"/>
              <w:rPr>
                <w:sz w:val="18"/>
                <w:szCs w:val="18"/>
              </w:rPr>
            </w:pPr>
            <w:r w:rsidRPr="00DE65E4">
              <w:rPr>
                <w:rFonts w:hint="eastAsia"/>
                <w:sz w:val="18"/>
                <w:szCs w:val="18"/>
              </w:rPr>
              <w:t>Ⅱ5(2)⑦</w:t>
            </w:r>
          </w:p>
          <w:p w14:paraId="6850FEEC" w14:textId="77777777" w:rsidR="005A7F9D" w:rsidRPr="00DE65E4" w:rsidRDefault="005A7F9D" w:rsidP="005A7F9D">
            <w:pPr>
              <w:jc w:val="left"/>
              <w:rPr>
                <w:sz w:val="18"/>
                <w:szCs w:val="18"/>
              </w:rPr>
            </w:pPr>
          </w:p>
        </w:tc>
      </w:tr>
      <w:tr w:rsidR="005A7F9D" w:rsidRPr="0002410B" w14:paraId="0D902FF7" w14:textId="77777777" w:rsidTr="00A13794">
        <w:tc>
          <w:tcPr>
            <w:tcW w:w="279" w:type="dxa"/>
            <w:tcBorders>
              <w:top w:val="nil"/>
              <w:bottom w:val="nil"/>
            </w:tcBorders>
            <w:tcMar>
              <w:top w:w="0" w:type="dxa"/>
              <w:left w:w="28" w:type="dxa"/>
              <w:bottom w:w="57" w:type="dxa"/>
              <w:right w:w="28" w:type="dxa"/>
            </w:tcMar>
          </w:tcPr>
          <w:p w14:paraId="5CBCB63B"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EA7E53A"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987A49B" w14:textId="77777777" w:rsidR="005A7F9D" w:rsidRPr="00DA15D4" w:rsidRDefault="005A7F9D" w:rsidP="005A7F9D">
            <w:pPr>
              <w:widowControl/>
              <w:rPr>
                <w:rFonts w:ascii="ＭＳ ゴシック" w:eastAsia="ＭＳ ゴシック" w:hAnsi="ＭＳ ゴシック"/>
                <w:b/>
                <w:szCs w:val="21"/>
              </w:rPr>
            </w:pPr>
            <w:r w:rsidRPr="00DA15D4">
              <w:rPr>
                <w:rFonts w:ascii="ＭＳ ゴシック" w:eastAsia="ＭＳ ゴシック" w:hAnsi="ＭＳ ゴシック" w:hint="eastAsia"/>
                <w:b/>
                <w:szCs w:val="21"/>
              </w:rPr>
              <w:t>【飲料水検査】</w:t>
            </w:r>
          </w:p>
          <w:tbl>
            <w:tblPr>
              <w:tblStyle w:val="a3"/>
              <w:tblW w:w="5824" w:type="dxa"/>
              <w:tblLayout w:type="fixed"/>
              <w:tblLook w:val="04A0" w:firstRow="1" w:lastRow="0" w:firstColumn="1" w:lastColumn="0" w:noHBand="0" w:noVBand="1"/>
            </w:tblPr>
            <w:tblGrid>
              <w:gridCol w:w="904"/>
              <w:gridCol w:w="2948"/>
              <w:gridCol w:w="1972"/>
            </w:tblGrid>
            <w:tr w:rsidR="005A7F9D" w:rsidRPr="00DA15D4" w14:paraId="73495DCA" w14:textId="77777777" w:rsidTr="00FF5E62">
              <w:tc>
                <w:tcPr>
                  <w:tcW w:w="904" w:type="dxa"/>
                </w:tcPr>
                <w:p w14:paraId="10DCFADD" w14:textId="77777777" w:rsidR="005A7F9D" w:rsidRPr="00DA15D4" w:rsidRDefault="005A7F9D" w:rsidP="005A7F9D">
                  <w:pPr>
                    <w:widowControl/>
                    <w:jc w:val="center"/>
                    <w:rPr>
                      <w:rFonts w:ascii="ＭＳ ゴシック" w:eastAsia="ＭＳ ゴシック" w:hAnsi="ＭＳ ゴシック"/>
                      <w:b/>
                      <w:szCs w:val="21"/>
                    </w:rPr>
                  </w:pPr>
                </w:p>
              </w:tc>
              <w:tc>
                <w:tcPr>
                  <w:tcW w:w="2948" w:type="dxa"/>
                </w:tcPr>
                <w:p w14:paraId="0890A543" w14:textId="641A8646"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実施日</w:t>
                  </w:r>
                </w:p>
              </w:tc>
              <w:tc>
                <w:tcPr>
                  <w:tcW w:w="1972" w:type="dxa"/>
                </w:tcPr>
                <w:p w14:paraId="3020BEED" w14:textId="533669D7"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結果</w:t>
                  </w:r>
                </w:p>
              </w:tc>
            </w:tr>
            <w:tr w:rsidR="005A7F9D" w:rsidRPr="00DA15D4" w14:paraId="12C22DCD" w14:textId="77777777" w:rsidTr="00FF5E62">
              <w:tc>
                <w:tcPr>
                  <w:tcW w:w="904" w:type="dxa"/>
                </w:tcPr>
                <w:p w14:paraId="70E440C0" w14:textId="581AC0D4"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１回目</w:t>
                  </w:r>
                </w:p>
              </w:tc>
              <w:tc>
                <w:tcPr>
                  <w:tcW w:w="2948" w:type="dxa"/>
                </w:tcPr>
                <w:p w14:paraId="7F950C9E" w14:textId="0B56D711"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年　　月　　日</w:t>
                  </w:r>
                </w:p>
              </w:tc>
              <w:tc>
                <w:tcPr>
                  <w:tcW w:w="1972" w:type="dxa"/>
                </w:tcPr>
                <w:p w14:paraId="141207CE" w14:textId="3176229F"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適正・不適正</w:t>
                  </w:r>
                </w:p>
              </w:tc>
            </w:tr>
            <w:tr w:rsidR="005A7F9D" w:rsidRPr="00DA15D4" w14:paraId="1CEF7988" w14:textId="77777777" w:rsidTr="00FF5E62">
              <w:tc>
                <w:tcPr>
                  <w:tcW w:w="904" w:type="dxa"/>
                </w:tcPr>
                <w:p w14:paraId="60A00A76" w14:textId="0CD5CBB8"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２回目</w:t>
                  </w:r>
                </w:p>
              </w:tc>
              <w:tc>
                <w:tcPr>
                  <w:tcW w:w="2948" w:type="dxa"/>
                </w:tcPr>
                <w:p w14:paraId="76BE4946" w14:textId="1D854FDD"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年　　月　　日</w:t>
                  </w:r>
                </w:p>
              </w:tc>
              <w:tc>
                <w:tcPr>
                  <w:tcW w:w="1972" w:type="dxa"/>
                </w:tcPr>
                <w:p w14:paraId="7D0DFEA8" w14:textId="285105E2" w:rsidR="005A7F9D" w:rsidRPr="00DA15D4" w:rsidRDefault="005A7F9D" w:rsidP="005A7F9D">
                  <w:pPr>
                    <w:widowControl/>
                    <w:jc w:val="center"/>
                    <w:rPr>
                      <w:rFonts w:ascii="ＭＳ ゴシック" w:eastAsia="ＭＳ ゴシック" w:hAnsi="ＭＳ ゴシック"/>
                      <w:b/>
                      <w:szCs w:val="21"/>
                    </w:rPr>
                  </w:pPr>
                  <w:r w:rsidRPr="00DA15D4">
                    <w:rPr>
                      <w:rFonts w:ascii="ＭＳ ゴシック" w:eastAsia="ＭＳ ゴシック" w:hAnsi="ＭＳ ゴシック" w:hint="eastAsia"/>
                      <w:b/>
                      <w:szCs w:val="21"/>
                    </w:rPr>
                    <w:t>適正・不適正</w:t>
                  </w:r>
                </w:p>
              </w:tc>
            </w:tr>
          </w:tbl>
          <w:p w14:paraId="1A11BC36" w14:textId="2AC2AD86" w:rsidR="005A7F9D" w:rsidRPr="00DA15D4" w:rsidRDefault="005A7F9D" w:rsidP="005A7F9D">
            <w:pPr>
              <w:widowControl/>
              <w:rPr>
                <w:rFonts w:ascii="ＭＳ ゴシック" w:eastAsia="ＭＳ ゴシック" w:hAnsi="ＭＳ ゴシック"/>
                <w:b/>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56E2ACD"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E6CC360" w14:textId="77777777" w:rsidR="005A7F9D" w:rsidRPr="00DE65E4" w:rsidRDefault="005A7F9D" w:rsidP="005A7F9D">
            <w:pPr>
              <w:jc w:val="left"/>
              <w:rPr>
                <w:sz w:val="18"/>
                <w:szCs w:val="18"/>
              </w:rPr>
            </w:pPr>
          </w:p>
        </w:tc>
      </w:tr>
      <w:tr w:rsidR="005A7F9D" w:rsidRPr="0002410B" w14:paraId="384B0121" w14:textId="77777777" w:rsidTr="00A13794">
        <w:tc>
          <w:tcPr>
            <w:tcW w:w="279" w:type="dxa"/>
            <w:tcBorders>
              <w:top w:val="nil"/>
              <w:bottom w:val="nil"/>
            </w:tcBorders>
            <w:tcMar>
              <w:top w:w="0" w:type="dxa"/>
              <w:left w:w="28" w:type="dxa"/>
              <w:bottom w:w="57" w:type="dxa"/>
              <w:right w:w="28" w:type="dxa"/>
            </w:tcMar>
          </w:tcPr>
          <w:p w14:paraId="5DB1EC6A"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C77CC5"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90A5860" w14:textId="6CB07468" w:rsidR="005A7F9D" w:rsidRPr="00182128" w:rsidRDefault="005A7F9D" w:rsidP="005A7F9D">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検査の結果、飲用不適とされた場合は、直ちに保健所長の指示を受け、適切な措置を講じていますか。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0C604CF" w14:textId="77777777" w:rsidR="005A7F9D" w:rsidRPr="00BA430E" w:rsidRDefault="00B267A9" w:rsidP="005A7F9D">
            <w:pPr>
              <w:jc w:val="left"/>
              <w:rPr>
                <w:sz w:val="20"/>
                <w:szCs w:val="20"/>
              </w:rPr>
            </w:pPr>
            <w:sdt>
              <w:sdtPr>
                <w:rPr>
                  <w:sz w:val="20"/>
                  <w:szCs w:val="20"/>
                </w:rPr>
                <w:id w:val="1400408815"/>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5CED274D" w14:textId="67B33344" w:rsidR="005A7F9D" w:rsidRPr="00BA430E" w:rsidRDefault="00B267A9" w:rsidP="005A7F9D">
            <w:pPr>
              <w:jc w:val="left"/>
              <w:rPr>
                <w:sz w:val="20"/>
                <w:szCs w:val="20"/>
              </w:rPr>
            </w:pPr>
            <w:sdt>
              <w:sdtPr>
                <w:rPr>
                  <w:sz w:val="20"/>
                  <w:szCs w:val="20"/>
                </w:rPr>
                <w:id w:val="1495984812"/>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109994E" w14:textId="77777777" w:rsidR="005A7F9D" w:rsidRPr="00DE65E4" w:rsidRDefault="005A7F9D" w:rsidP="005A7F9D">
            <w:pPr>
              <w:jc w:val="left"/>
              <w:rPr>
                <w:sz w:val="18"/>
                <w:szCs w:val="18"/>
              </w:rPr>
            </w:pPr>
          </w:p>
        </w:tc>
      </w:tr>
      <w:tr w:rsidR="005A7F9D" w:rsidRPr="0002410B" w14:paraId="775DA5B3" w14:textId="77777777" w:rsidTr="00A13794">
        <w:tc>
          <w:tcPr>
            <w:tcW w:w="279" w:type="dxa"/>
            <w:tcBorders>
              <w:top w:val="nil"/>
              <w:bottom w:val="nil"/>
            </w:tcBorders>
            <w:tcMar>
              <w:top w:w="0" w:type="dxa"/>
              <w:left w:w="28" w:type="dxa"/>
              <w:bottom w:w="57" w:type="dxa"/>
              <w:right w:w="28" w:type="dxa"/>
            </w:tcMar>
          </w:tcPr>
          <w:p w14:paraId="307726E1"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61B620C"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5BCF777" w14:textId="0F598C7F" w:rsidR="005A7F9D" w:rsidRPr="004E0078" w:rsidRDefault="005A7F9D" w:rsidP="005A7F9D">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検査結果は１年間保管していますか。</w:t>
            </w:r>
          </w:p>
          <w:p w14:paraId="438D5E2B" w14:textId="77777777" w:rsidR="005A7F9D" w:rsidRPr="004E0078" w:rsidRDefault="005A7F9D" w:rsidP="005A7F9D">
            <w:pPr>
              <w:ind w:left="420" w:hangingChars="200" w:hanging="420"/>
              <w:rPr>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C5898FD" w14:textId="77777777" w:rsidR="005A7F9D" w:rsidRPr="00BA430E" w:rsidRDefault="00B267A9" w:rsidP="005A7F9D">
            <w:pPr>
              <w:jc w:val="left"/>
              <w:rPr>
                <w:sz w:val="20"/>
                <w:szCs w:val="20"/>
              </w:rPr>
            </w:pPr>
            <w:sdt>
              <w:sdtPr>
                <w:rPr>
                  <w:sz w:val="20"/>
                  <w:szCs w:val="20"/>
                </w:rPr>
                <w:id w:val="340987024"/>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21628279" w14:textId="6DF225B5" w:rsidR="005A7F9D" w:rsidRPr="00BA430E" w:rsidRDefault="00B267A9" w:rsidP="005A7F9D">
            <w:pPr>
              <w:jc w:val="left"/>
              <w:rPr>
                <w:sz w:val="20"/>
                <w:szCs w:val="20"/>
              </w:rPr>
            </w:pPr>
            <w:sdt>
              <w:sdtPr>
                <w:rPr>
                  <w:sz w:val="20"/>
                  <w:szCs w:val="20"/>
                </w:rPr>
                <w:id w:val="1167516764"/>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5B34102E" w14:textId="77777777" w:rsidR="005A7F9D" w:rsidRPr="00DE65E4" w:rsidRDefault="005A7F9D" w:rsidP="005A7F9D">
            <w:pPr>
              <w:jc w:val="left"/>
              <w:rPr>
                <w:sz w:val="18"/>
                <w:szCs w:val="18"/>
              </w:rPr>
            </w:pPr>
          </w:p>
        </w:tc>
      </w:tr>
      <w:tr w:rsidR="005A7F9D" w:rsidRPr="0002410B" w14:paraId="59B64B1C" w14:textId="77777777" w:rsidTr="00A13794">
        <w:tc>
          <w:tcPr>
            <w:tcW w:w="279" w:type="dxa"/>
            <w:tcBorders>
              <w:top w:val="nil"/>
              <w:bottom w:val="nil"/>
            </w:tcBorders>
            <w:tcMar>
              <w:top w:w="0" w:type="dxa"/>
              <w:left w:w="28" w:type="dxa"/>
              <w:bottom w:w="57" w:type="dxa"/>
              <w:right w:w="28" w:type="dxa"/>
            </w:tcMar>
          </w:tcPr>
          <w:p w14:paraId="5EAAC0EE"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7B862DF"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7B5DAE1" w14:textId="0B68E2D3" w:rsidR="005A7F9D" w:rsidRPr="00182128"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⑻</w:t>
            </w:r>
            <w:r w:rsidRPr="004E0078">
              <w:rPr>
                <w:rFonts w:ascii="ＭＳ ゴシック" w:eastAsia="ＭＳ ゴシック" w:hAnsi="ＭＳ ゴシック" w:hint="eastAsia"/>
                <w:b/>
                <w:bCs/>
                <w:szCs w:val="21"/>
              </w:rPr>
              <w:t xml:space="preserve">　貯水槽の清潔を保持するため、専門の業者に委託して、年１回以上清掃を実施し、清掃した証明書を１年間保管していますか。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13A9B90" w14:textId="77777777" w:rsidR="005A7F9D" w:rsidRPr="00BA430E" w:rsidRDefault="00B267A9" w:rsidP="005A7F9D">
            <w:pPr>
              <w:jc w:val="left"/>
              <w:rPr>
                <w:sz w:val="20"/>
                <w:szCs w:val="20"/>
              </w:rPr>
            </w:pPr>
            <w:sdt>
              <w:sdtPr>
                <w:rPr>
                  <w:sz w:val="20"/>
                  <w:szCs w:val="20"/>
                </w:rPr>
                <w:id w:val="-1691130849"/>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769AC9B8" w14:textId="106EAB66" w:rsidR="005A7F9D" w:rsidRPr="00BA430E" w:rsidRDefault="00B267A9" w:rsidP="005A7F9D">
            <w:pPr>
              <w:jc w:val="left"/>
              <w:rPr>
                <w:sz w:val="20"/>
                <w:szCs w:val="20"/>
              </w:rPr>
            </w:pPr>
            <w:sdt>
              <w:sdtPr>
                <w:rPr>
                  <w:sz w:val="20"/>
                  <w:szCs w:val="20"/>
                </w:rPr>
                <w:id w:val="1300727630"/>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0EEBC337" w14:textId="77777777" w:rsidR="005A7F9D" w:rsidRPr="00DE65E4" w:rsidRDefault="005A7F9D" w:rsidP="005A7F9D">
            <w:pPr>
              <w:widowControl/>
              <w:jc w:val="left"/>
              <w:rPr>
                <w:sz w:val="18"/>
                <w:szCs w:val="18"/>
              </w:rPr>
            </w:pPr>
            <w:r w:rsidRPr="00DE65E4">
              <w:rPr>
                <w:rFonts w:hint="eastAsia"/>
                <w:sz w:val="18"/>
                <w:szCs w:val="18"/>
              </w:rPr>
              <w:t>Ⅱ5(2)⑧</w:t>
            </w:r>
          </w:p>
          <w:p w14:paraId="2B398BD6" w14:textId="77777777" w:rsidR="005A7F9D" w:rsidRPr="00DE65E4" w:rsidRDefault="005A7F9D" w:rsidP="005A7F9D">
            <w:pPr>
              <w:jc w:val="left"/>
              <w:rPr>
                <w:sz w:val="18"/>
                <w:szCs w:val="18"/>
              </w:rPr>
            </w:pPr>
          </w:p>
        </w:tc>
      </w:tr>
      <w:tr w:rsidR="005A7F9D" w:rsidRPr="0002410B" w14:paraId="529A4013" w14:textId="77777777" w:rsidTr="00A13794">
        <w:tc>
          <w:tcPr>
            <w:tcW w:w="279" w:type="dxa"/>
            <w:tcBorders>
              <w:top w:val="nil"/>
              <w:bottom w:val="nil"/>
            </w:tcBorders>
            <w:tcMar>
              <w:top w:w="0" w:type="dxa"/>
              <w:left w:w="28" w:type="dxa"/>
              <w:bottom w:w="57" w:type="dxa"/>
              <w:right w:w="28" w:type="dxa"/>
            </w:tcMar>
          </w:tcPr>
          <w:p w14:paraId="416C5E1E"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56382C8" w14:textId="77777777" w:rsidR="005A7F9D" w:rsidRPr="00B0262B" w:rsidRDefault="005A7F9D" w:rsidP="005A7F9D">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BE3C959" w14:textId="77777777" w:rsidR="005A7F9D" w:rsidRDefault="005A7F9D" w:rsidP="005A7F9D">
            <w:pPr>
              <w:widowControl/>
              <w:rPr>
                <w:rFonts w:ascii="ＭＳ ゴシック" w:eastAsia="ＭＳ ゴシック" w:hAnsi="ＭＳ ゴシック"/>
                <w:b/>
                <w:szCs w:val="21"/>
              </w:rPr>
            </w:pPr>
            <w:r w:rsidRPr="00DA15D4">
              <w:rPr>
                <w:rFonts w:ascii="ＭＳ ゴシック" w:eastAsia="ＭＳ ゴシック" w:hAnsi="ＭＳ ゴシック" w:hint="eastAsia"/>
                <w:b/>
                <w:szCs w:val="21"/>
              </w:rPr>
              <w:t>【貯水槽清掃】</w:t>
            </w:r>
          </w:p>
          <w:p w14:paraId="77BF20A1" w14:textId="77777777" w:rsidR="005A7F9D" w:rsidRDefault="005A7F9D" w:rsidP="005A7F9D">
            <w:pPr>
              <w:widowControl/>
              <w:rPr>
                <w:rFonts w:ascii="ＭＳ ゴシック" w:eastAsia="ＭＳ ゴシック" w:hAnsi="ＭＳ ゴシック"/>
                <w:b/>
                <w:szCs w:val="21"/>
                <w:u w:val="single"/>
              </w:rPr>
            </w:pPr>
            <w:r>
              <w:rPr>
                <w:rFonts w:ascii="ＭＳ ゴシック" w:eastAsia="ＭＳ ゴシック" w:hAnsi="ＭＳ ゴシック" w:hint="eastAsia"/>
                <w:b/>
                <w:szCs w:val="21"/>
              </w:rPr>
              <w:t xml:space="preserve">　</w:t>
            </w:r>
            <w:r w:rsidRPr="00A85609">
              <w:rPr>
                <w:rFonts w:ascii="ＭＳ ゴシック" w:eastAsia="ＭＳ ゴシック" w:hAnsi="ＭＳ ゴシック" w:hint="eastAsia"/>
                <w:b/>
                <w:szCs w:val="21"/>
                <w:u w:val="single"/>
              </w:rPr>
              <w:t>実施日：　　　　　年　　　月　　　日</w:t>
            </w:r>
          </w:p>
          <w:p w14:paraId="059D235A" w14:textId="6132B80D" w:rsidR="005A7F9D" w:rsidRPr="00A85609" w:rsidRDefault="005A7F9D" w:rsidP="005A7F9D">
            <w:pPr>
              <w:widowControl/>
              <w:rPr>
                <w:rFonts w:ascii="ＭＳ ゴシック" w:eastAsia="ＭＳ ゴシック" w:hAnsi="ＭＳ ゴシック"/>
                <w:b/>
                <w:szCs w:val="21"/>
                <w:u w:val="single"/>
              </w:rPr>
            </w:pPr>
            <w:r w:rsidRPr="00A85609">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u w:val="single"/>
              </w:rPr>
              <w:t xml:space="preserve">指摘事項：　　　　　　　　　　　　　</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861EE5C"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002483D" w14:textId="77777777" w:rsidR="005A7F9D" w:rsidRPr="00DE65E4" w:rsidRDefault="005A7F9D" w:rsidP="005A7F9D">
            <w:pPr>
              <w:jc w:val="left"/>
              <w:rPr>
                <w:sz w:val="18"/>
                <w:szCs w:val="18"/>
              </w:rPr>
            </w:pPr>
          </w:p>
        </w:tc>
      </w:tr>
      <w:tr w:rsidR="005A7F9D" w:rsidRPr="0002410B" w14:paraId="0114256F" w14:textId="77777777" w:rsidTr="00A13794">
        <w:tc>
          <w:tcPr>
            <w:tcW w:w="279" w:type="dxa"/>
            <w:tcBorders>
              <w:top w:val="nil"/>
              <w:bottom w:val="nil"/>
            </w:tcBorders>
            <w:tcMar>
              <w:top w:w="0" w:type="dxa"/>
              <w:left w:w="28" w:type="dxa"/>
              <w:bottom w:w="57" w:type="dxa"/>
              <w:right w:w="28" w:type="dxa"/>
            </w:tcMar>
          </w:tcPr>
          <w:p w14:paraId="30228AE5"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837525A" w14:textId="77777777" w:rsidR="005A7F9D" w:rsidRPr="00B0262B" w:rsidRDefault="005A7F9D" w:rsidP="005A7F9D">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5F1465" w14:textId="29248A57" w:rsidR="005A7F9D" w:rsidRPr="009D133B"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⑼</w:t>
            </w:r>
            <w:r w:rsidRPr="004E0078">
              <w:rPr>
                <w:rFonts w:ascii="ＭＳ ゴシック" w:eastAsia="ＭＳ ゴシック" w:hAnsi="ＭＳ ゴシック" w:hint="eastAsia"/>
                <w:b/>
                <w:bCs/>
                <w:szCs w:val="21"/>
              </w:rPr>
              <w:t xml:space="preserve">　給食関係者の検便は、腸管出血性大腸菌O-157の検査を含め、全員に対し毎月実施していますか。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3883FF9" w14:textId="77777777" w:rsidR="005A7F9D" w:rsidRPr="00BA430E" w:rsidRDefault="00B267A9" w:rsidP="005A7F9D">
            <w:pPr>
              <w:jc w:val="left"/>
              <w:rPr>
                <w:sz w:val="20"/>
                <w:szCs w:val="20"/>
              </w:rPr>
            </w:pPr>
            <w:sdt>
              <w:sdtPr>
                <w:rPr>
                  <w:sz w:val="20"/>
                  <w:szCs w:val="20"/>
                </w:rPr>
                <w:id w:val="1510801729"/>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039E4E65" w14:textId="2D0B23C7" w:rsidR="005A7F9D" w:rsidRPr="00BA430E" w:rsidRDefault="00B267A9" w:rsidP="005A7F9D">
            <w:pPr>
              <w:jc w:val="left"/>
              <w:rPr>
                <w:sz w:val="20"/>
                <w:szCs w:val="20"/>
              </w:rPr>
            </w:pPr>
            <w:sdt>
              <w:sdtPr>
                <w:rPr>
                  <w:sz w:val="20"/>
                  <w:szCs w:val="20"/>
                </w:rPr>
                <w:id w:val="139847043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0064829E" w14:textId="77777777" w:rsidR="005A7F9D" w:rsidRPr="00DE65E4" w:rsidRDefault="005A7F9D" w:rsidP="005A7F9D">
            <w:pPr>
              <w:widowControl/>
              <w:jc w:val="left"/>
              <w:rPr>
                <w:sz w:val="18"/>
                <w:szCs w:val="18"/>
              </w:rPr>
            </w:pPr>
            <w:r w:rsidRPr="00DE65E4">
              <w:rPr>
                <w:rFonts w:hint="eastAsia"/>
                <w:sz w:val="18"/>
                <w:szCs w:val="18"/>
              </w:rPr>
              <w:t>Ⅱ5(4)①</w:t>
            </w:r>
          </w:p>
          <w:p w14:paraId="6B323B27" w14:textId="77777777" w:rsidR="005A7F9D" w:rsidRPr="00DE65E4" w:rsidRDefault="005A7F9D" w:rsidP="005A7F9D">
            <w:pPr>
              <w:jc w:val="left"/>
              <w:rPr>
                <w:sz w:val="18"/>
                <w:szCs w:val="18"/>
              </w:rPr>
            </w:pPr>
          </w:p>
        </w:tc>
      </w:tr>
      <w:tr w:rsidR="005A7F9D" w:rsidRPr="0002410B" w14:paraId="4A22FB35" w14:textId="77777777" w:rsidTr="00A13794">
        <w:tc>
          <w:tcPr>
            <w:tcW w:w="279" w:type="dxa"/>
            <w:tcBorders>
              <w:top w:val="nil"/>
              <w:bottom w:val="nil"/>
            </w:tcBorders>
            <w:tcMar>
              <w:top w:w="0" w:type="dxa"/>
              <w:left w:w="28" w:type="dxa"/>
              <w:bottom w:w="57" w:type="dxa"/>
              <w:right w:w="28" w:type="dxa"/>
            </w:tcMar>
          </w:tcPr>
          <w:p w14:paraId="7CECB3EA"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FBF18BD" w14:textId="77777777" w:rsidR="005A7F9D" w:rsidRPr="00B0262B" w:rsidRDefault="005A7F9D" w:rsidP="005A7F9D">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124CBED" w14:textId="418C53B4" w:rsidR="005A7F9D" w:rsidRPr="004E0078" w:rsidRDefault="005A7F9D" w:rsidP="005A7F9D">
            <w:pPr>
              <w:widowControl/>
              <w:ind w:left="210" w:hangingChars="100" w:hanging="210"/>
              <w:rPr>
                <w:szCs w:val="21"/>
              </w:rPr>
            </w:pPr>
            <w:r>
              <w:rPr>
                <w:rFonts w:hint="eastAsia"/>
                <w:szCs w:val="21"/>
              </w:rPr>
              <w:t xml:space="preserve">※　</w:t>
            </w:r>
            <w:r w:rsidRPr="004E0078">
              <w:rPr>
                <w:rFonts w:hint="eastAsia"/>
                <w:szCs w:val="21"/>
              </w:rPr>
              <w:t>「高齢者施設における感染性胃腸炎の発生・まん延防止の徹底について(平成17年</w:t>
            </w:r>
            <w:r>
              <w:rPr>
                <w:rFonts w:hint="eastAsia"/>
                <w:szCs w:val="21"/>
              </w:rPr>
              <w:t>１</w:t>
            </w:r>
            <w:r w:rsidRPr="004E0078">
              <w:rPr>
                <w:rFonts w:hint="eastAsia"/>
                <w:szCs w:val="21"/>
              </w:rPr>
              <w:t>月10日 厚労省老健局計画課長通知)」より一部抜粋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BAFFE96" w14:textId="77777777" w:rsidR="005A7F9D" w:rsidRPr="00BA430E" w:rsidRDefault="005A7F9D" w:rsidP="005A7F9D">
            <w:pPr>
              <w:jc w:val="left"/>
              <w:rPr>
                <w:sz w:val="20"/>
                <w:szCs w:val="20"/>
              </w:rPr>
            </w:pPr>
          </w:p>
        </w:tc>
        <w:tc>
          <w:tcPr>
            <w:tcW w:w="1259" w:type="dxa"/>
            <w:vMerge w:val="restart"/>
            <w:tcBorders>
              <w:top w:val="nil"/>
              <w:left w:val="single" w:sz="4" w:space="0" w:color="auto"/>
              <w:bottom w:val="nil"/>
            </w:tcBorders>
            <w:tcMar>
              <w:top w:w="0" w:type="dxa"/>
              <w:left w:w="28" w:type="dxa"/>
              <w:bottom w:w="57" w:type="dxa"/>
              <w:right w:w="28" w:type="dxa"/>
            </w:tcMar>
          </w:tcPr>
          <w:p w14:paraId="413D10EC" w14:textId="77777777" w:rsidR="005A7F9D" w:rsidRPr="00DE65E4" w:rsidRDefault="005A7F9D" w:rsidP="005A7F9D">
            <w:pPr>
              <w:jc w:val="left"/>
              <w:rPr>
                <w:sz w:val="18"/>
                <w:szCs w:val="18"/>
              </w:rPr>
            </w:pPr>
            <w:r w:rsidRPr="00DE65E4">
              <w:rPr>
                <w:rFonts w:hint="eastAsia"/>
                <w:sz w:val="18"/>
                <w:szCs w:val="18"/>
              </w:rPr>
              <w:t>平</w:t>
            </w:r>
            <w:r w:rsidRPr="00DE65E4">
              <w:rPr>
                <w:sz w:val="18"/>
                <w:szCs w:val="18"/>
              </w:rPr>
              <w:t>17</w:t>
            </w:r>
          </w:p>
          <w:p w14:paraId="5EBEFD75" w14:textId="77777777" w:rsidR="005A7F9D" w:rsidRPr="00DE65E4" w:rsidRDefault="005A7F9D" w:rsidP="005A7F9D">
            <w:pPr>
              <w:jc w:val="left"/>
              <w:rPr>
                <w:sz w:val="18"/>
                <w:szCs w:val="18"/>
              </w:rPr>
            </w:pPr>
            <w:r w:rsidRPr="00DE65E4">
              <w:rPr>
                <w:rFonts w:hint="eastAsia"/>
                <w:sz w:val="18"/>
                <w:szCs w:val="18"/>
              </w:rPr>
              <w:t>老発</w:t>
            </w:r>
            <w:r w:rsidRPr="00DE65E4">
              <w:rPr>
                <w:sz w:val="18"/>
                <w:szCs w:val="18"/>
              </w:rPr>
              <w:t>0110001号</w:t>
            </w:r>
          </w:p>
          <w:p w14:paraId="600E5588" w14:textId="77777777" w:rsidR="005A7F9D" w:rsidRPr="00DE65E4" w:rsidRDefault="005A7F9D" w:rsidP="005A7F9D">
            <w:pPr>
              <w:jc w:val="left"/>
              <w:rPr>
                <w:sz w:val="18"/>
                <w:szCs w:val="18"/>
              </w:rPr>
            </w:pPr>
          </w:p>
          <w:p w14:paraId="29C6C93D" w14:textId="7B6D386D" w:rsidR="005A7F9D" w:rsidRPr="00DE65E4" w:rsidRDefault="005A7F9D" w:rsidP="005A7F9D">
            <w:pPr>
              <w:jc w:val="left"/>
              <w:rPr>
                <w:sz w:val="18"/>
                <w:szCs w:val="18"/>
              </w:rPr>
            </w:pPr>
            <w:r w:rsidRPr="00DE65E4">
              <w:rPr>
                <w:rFonts w:hint="eastAsia"/>
                <w:sz w:val="18"/>
                <w:szCs w:val="18"/>
              </w:rPr>
              <w:t>高齢者介護施設における感染対策マニュアル</w:t>
            </w:r>
            <w:r w:rsidRPr="00DE65E4">
              <w:rPr>
                <w:sz w:val="18"/>
                <w:szCs w:val="18"/>
              </w:rPr>
              <w:t>(平25.3）</w:t>
            </w:r>
          </w:p>
        </w:tc>
      </w:tr>
      <w:tr w:rsidR="005A7F9D" w:rsidRPr="0002410B" w14:paraId="6A404354" w14:textId="77777777" w:rsidTr="00A13794">
        <w:tc>
          <w:tcPr>
            <w:tcW w:w="279" w:type="dxa"/>
            <w:tcBorders>
              <w:top w:val="nil"/>
              <w:bottom w:val="nil"/>
            </w:tcBorders>
            <w:tcMar>
              <w:top w:w="0" w:type="dxa"/>
              <w:left w:w="28" w:type="dxa"/>
              <w:bottom w:w="57" w:type="dxa"/>
              <w:right w:w="28" w:type="dxa"/>
            </w:tcMar>
          </w:tcPr>
          <w:p w14:paraId="3B0BF61F"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4EDE33E"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533B583" w14:textId="7E24BE37" w:rsidR="005A7F9D" w:rsidRPr="004E0078" w:rsidRDefault="005A7F9D" w:rsidP="005A7F9D">
            <w:pPr>
              <w:widowControl/>
              <w:rPr>
                <w:szCs w:val="21"/>
              </w:rPr>
            </w:pPr>
            <w:r w:rsidRPr="004E0078">
              <w:rPr>
                <w:rFonts w:hint="eastAsia"/>
                <w:szCs w:val="21"/>
              </w:rPr>
              <w:t>ア　発生防止のための措置</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BC74352" w14:textId="77777777" w:rsidR="005A7F9D" w:rsidRPr="00BA430E" w:rsidRDefault="005A7F9D" w:rsidP="005A7F9D">
            <w:pPr>
              <w:jc w:val="left"/>
              <w:rPr>
                <w:sz w:val="20"/>
                <w:szCs w:val="20"/>
              </w:rPr>
            </w:pPr>
          </w:p>
        </w:tc>
        <w:tc>
          <w:tcPr>
            <w:tcW w:w="1259" w:type="dxa"/>
            <w:vMerge/>
            <w:tcBorders>
              <w:top w:val="nil"/>
              <w:left w:val="single" w:sz="4" w:space="0" w:color="auto"/>
              <w:bottom w:val="single" w:sz="4" w:space="0" w:color="auto"/>
            </w:tcBorders>
            <w:tcMar>
              <w:top w:w="0" w:type="dxa"/>
              <w:left w:w="28" w:type="dxa"/>
              <w:bottom w:w="57" w:type="dxa"/>
              <w:right w:w="28" w:type="dxa"/>
            </w:tcMar>
          </w:tcPr>
          <w:p w14:paraId="566E8DBC" w14:textId="77777777" w:rsidR="005A7F9D" w:rsidRPr="00DE65E4" w:rsidRDefault="005A7F9D" w:rsidP="005A7F9D">
            <w:pPr>
              <w:jc w:val="left"/>
              <w:rPr>
                <w:sz w:val="18"/>
                <w:szCs w:val="18"/>
              </w:rPr>
            </w:pPr>
          </w:p>
        </w:tc>
      </w:tr>
      <w:tr w:rsidR="005A7F9D" w:rsidRPr="0002410B" w14:paraId="5D1EB6C7" w14:textId="77777777" w:rsidTr="00A13794">
        <w:tc>
          <w:tcPr>
            <w:tcW w:w="279" w:type="dxa"/>
            <w:tcBorders>
              <w:top w:val="nil"/>
              <w:bottom w:val="nil"/>
            </w:tcBorders>
            <w:tcMar>
              <w:top w:w="0" w:type="dxa"/>
              <w:left w:w="28" w:type="dxa"/>
              <w:bottom w:w="57" w:type="dxa"/>
              <w:right w:w="28" w:type="dxa"/>
            </w:tcMar>
          </w:tcPr>
          <w:p w14:paraId="3E63EC25"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A67203C"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14C5AA5" w14:textId="74BE0246" w:rsidR="005A7F9D" w:rsidRPr="00DD5E8C" w:rsidRDefault="005A7F9D" w:rsidP="005A7F9D">
            <w:pPr>
              <w:widowControl/>
              <w:ind w:firstLineChars="100" w:firstLine="210"/>
              <w:rPr>
                <w:szCs w:val="21"/>
              </w:rPr>
            </w:pPr>
            <w:r w:rsidRPr="00DD5E8C">
              <w:rPr>
                <w:rFonts w:hint="eastAsia"/>
                <w:szCs w:val="21"/>
              </w:rPr>
              <w:t>・入所者及び職員の手洗い、うがいを励行すること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93E0BEF" w14:textId="77777777" w:rsidR="005A7F9D" w:rsidRPr="00BA430E" w:rsidRDefault="005A7F9D" w:rsidP="005A7F9D">
            <w:pPr>
              <w:jc w:val="left"/>
              <w:rPr>
                <w:sz w:val="20"/>
                <w:szCs w:val="20"/>
              </w:rPr>
            </w:pPr>
          </w:p>
        </w:tc>
        <w:tc>
          <w:tcPr>
            <w:tcW w:w="1259" w:type="dxa"/>
            <w:vMerge/>
            <w:tcBorders>
              <w:top w:val="single" w:sz="4" w:space="0" w:color="auto"/>
              <w:left w:val="single" w:sz="4" w:space="0" w:color="auto"/>
            </w:tcBorders>
            <w:tcMar>
              <w:top w:w="0" w:type="dxa"/>
              <w:left w:w="28" w:type="dxa"/>
              <w:bottom w:w="57" w:type="dxa"/>
              <w:right w:w="28" w:type="dxa"/>
            </w:tcMar>
          </w:tcPr>
          <w:p w14:paraId="0C5CBF2C" w14:textId="77777777" w:rsidR="005A7F9D" w:rsidRPr="00DE65E4" w:rsidRDefault="005A7F9D" w:rsidP="005A7F9D">
            <w:pPr>
              <w:jc w:val="left"/>
              <w:rPr>
                <w:sz w:val="18"/>
                <w:szCs w:val="18"/>
              </w:rPr>
            </w:pPr>
          </w:p>
        </w:tc>
      </w:tr>
      <w:tr w:rsidR="005A7F9D" w:rsidRPr="0002410B" w14:paraId="3ADF42FD" w14:textId="77777777" w:rsidTr="00A13794">
        <w:tc>
          <w:tcPr>
            <w:tcW w:w="279" w:type="dxa"/>
            <w:tcBorders>
              <w:top w:val="nil"/>
              <w:bottom w:val="nil"/>
            </w:tcBorders>
            <w:tcMar>
              <w:top w:w="0" w:type="dxa"/>
              <w:left w:w="28" w:type="dxa"/>
              <w:bottom w:w="57" w:type="dxa"/>
              <w:right w:w="28" w:type="dxa"/>
            </w:tcMar>
          </w:tcPr>
          <w:p w14:paraId="7E56C82E"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4A8F62"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16B9A69" w14:textId="1A57CB38" w:rsidR="005A7F9D" w:rsidRPr="00DD5E8C" w:rsidRDefault="005A7F9D" w:rsidP="005A7F9D">
            <w:pPr>
              <w:widowControl/>
              <w:ind w:firstLineChars="100" w:firstLine="210"/>
              <w:rPr>
                <w:szCs w:val="21"/>
              </w:rPr>
            </w:pPr>
            <w:r w:rsidRPr="00DD5E8C">
              <w:rPr>
                <w:rFonts w:hint="eastAsia"/>
                <w:szCs w:val="21"/>
              </w:rPr>
              <w:t>・入所者及び職員の健康管理を徹底すること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80F98FD" w14:textId="77777777" w:rsidR="005A7F9D" w:rsidRPr="00BA430E" w:rsidRDefault="005A7F9D" w:rsidP="005A7F9D">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096D22DE" w14:textId="77777777" w:rsidR="005A7F9D" w:rsidRPr="00DE65E4" w:rsidRDefault="005A7F9D" w:rsidP="005A7F9D">
            <w:pPr>
              <w:jc w:val="left"/>
              <w:rPr>
                <w:sz w:val="18"/>
                <w:szCs w:val="18"/>
              </w:rPr>
            </w:pPr>
          </w:p>
        </w:tc>
      </w:tr>
      <w:tr w:rsidR="005A7F9D" w:rsidRPr="0002410B" w14:paraId="6A9C6E2B" w14:textId="77777777" w:rsidTr="00A13794">
        <w:tc>
          <w:tcPr>
            <w:tcW w:w="279" w:type="dxa"/>
            <w:tcBorders>
              <w:top w:val="nil"/>
              <w:bottom w:val="nil"/>
            </w:tcBorders>
            <w:tcMar>
              <w:top w:w="0" w:type="dxa"/>
              <w:left w:w="28" w:type="dxa"/>
              <w:bottom w:w="57" w:type="dxa"/>
              <w:right w:w="28" w:type="dxa"/>
            </w:tcMar>
          </w:tcPr>
          <w:p w14:paraId="2219C16C"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11E1A16"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ADB8D45" w14:textId="5F0CCA67" w:rsidR="005A7F9D" w:rsidRPr="00DD5E8C" w:rsidRDefault="005A7F9D" w:rsidP="005A7F9D">
            <w:pPr>
              <w:widowControl/>
              <w:ind w:firstLineChars="100" w:firstLine="210"/>
              <w:rPr>
                <w:szCs w:val="21"/>
              </w:rPr>
            </w:pPr>
            <w:r w:rsidRPr="00DD5E8C">
              <w:rPr>
                <w:rFonts w:hint="eastAsia"/>
                <w:szCs w:val="21"/>
              </w:rPr>
              <w:t>・食品調理時の衛生管理を徹底すること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3C74A4A" w14:textId="77777777" w:rsidR="005A7F9D" w:rsidRPr="00BA430E" w:rsidRDefault="005A7F9D" w:rsidP="005A7F9D">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2F79B188" w14:textId="77777777" w:rsidR="005A7F9D" w:rsidRPr="00DE65E4" w:rsidRDefault="005A7F9D" w:rsidP="005A7F9D">
            <w:pPr>
              <w:jc w:val="left"/>
              <w:rPr>
                <w:sz w:val="18"/>
                <w:szCs w:val="18"/>
              </w:rPr>
            </w:pPr>
          </w:p>
        </w:tc>
      </w:tr>
      <w:tr w:rsidR="005A7F9D" w:rsidRPr="0002410B" w14:paraId="70583084" w14:textId="77777777" w:rsidTr="00A13794">
        <w:tc>
          <w:tcPr>
            <w:tcW w:w="279" w:type="dxa"/>
            <w:tcBorders>
              <w:top w:val="nil"/>
              <w:bottom w:val="nil"/>
            </w:tcBorders>
            <w:tcMar>
              <w:top w:w="0" w:type="dxa"/>
              <w:left w:w="28" w:type="dxa"/>
              <w:bottom w:w="57" w:type="dxa"/>
              <w:right w:w="28" w:type="dxa"/>
            </w:tcMar>
          </w:tcPr>
          <w:p w14:paraId="0E3B5791"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59B1764"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9DD1644" w14:textId="41039FF4" w:rsidR="005A7F9D" w:rsidRPr="00DD5E8C" w:rsidRDefault="005A7F9D" w:rsidP="005A7F9D">
            <w:pPr>
              <w:widowControl/>
              <w:rPr>
                <w:szCs w:val="21"/>
              </w:rPr>
            </w:pPr>
            <w:r w:rsidRPr="00DD5E8C">
              <w:rPr>
                <w:rFonts w:hint="eastAsia"/>
                <w:szCs w:val="21"/>
              </w:rPr>
              <w:t>イ　まん延防止のための措置</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1AC1EB9" w14:textId="77777777" w:rsidR="005A7F9D" w:rsidRPr="00BA430E" w:rsidRDefault="005A7F9D" w:rsidP="005A7F9D">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332367F7" w14:textId="77777777" w:rsidR="005A7F9D" w:rsidRPr="00DE65E4" w:rsidRDefault="005A7F9D" w:rsidP="005A7F9D">
            <w:pPr>
              <w:jc w:val="left"/>
              <w:rPr>
                <w:sz w:val="18"/>
                <w:szCs w:val="18"/>
              </w:rPr>
            </w:pPr>
          </w:p>
        </w:tc>
      </w:tr>
      <w:tr w:rsidR="005A7F9D" w:rsidRPr="0002410B" w14:paraId="49960A9E" w14:textId="77777777" w:rsidTr="00A13794">
        <w:tc>
          <w:tcPr>
            <w:tcW w:w="279" w:type="dxa"/>
            <w:tcBorders>
              <w:top w:val="nil"/>
              <w:bottom w:val="nil"/>
            </w:tcBorders>
            <w:tcMar>
              <w:top w:w="0" w:type="dxa"/>
              <w:left w:w="28" w:type="dxa"/>
              <w:bottom w:w="57" w:type="dxa"/>
              <w:right w:w="28" w:type="dxa"/>
            </w:tcMar>
          </w:tcPr>
          <w:p w14:paraId="024A243B"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15C8AAD" w14:textId="77777777" w:rsidR="005A7F9D" w:rsidRPr="00B0262B" w:rsidRDefault="005A7F9D" w:rsidP="005A7F9D">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641053E" w14:textId="5091A8EB" w:rsidR="005A7F9D" w:rsidRPr="00DD5E8C" w:rsidRDefault="005A7F9D" w:rsidP="005A7F9D">
            <w:pPr>
              <w:widowControl/>
              <w:ind w:leftChars="100" w:left="210" w:firstLineChars="100" w:firstLine="210"/>
              <w:rPr>
                <w:szCs w:val="21"/>
              </w:rPr>
            </w:pPr>
            <w:r w:rsidRPr="00DD5E8C">
              <w:rPr>
                <w:rFonts w:hint="eastAsia"/>
                <w:szCs w:val="21"/>
              </w:rPr>
              <w:t>施設内の消毒を行うとともに、職員が有症者のふん便、おう吐物等を処理する際の衛生管理を徹底すること。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772BF6B" w14:textId="77777777" w:rsidR="005A7F9D" w:rsidRPr="00BA430E" w:rsidRDefault="005A7F9D" w:rsidP="005A7F9D">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58261F92" w14:textId="77777777" w:rsidR="005A7F9D" w:rsidRPr="00DE65E4" w:rsidRDefault="005A7F9D" w:rsidP="005A7F9D">
            <w:pPr>
              <w:jc w:val="left"/>
              <w:rPr>
                <w:sz w:val="18"/>
                <w:szCs w:val="18"/>
              </w:rPr>
            </w:pPr>
          </w:p>
        </w:tc>
      </w:tr>
      <w:tr w:rsidR="005A7F9D" w:rsidRPr="0002410B" w14:paraId="276F1D59" w14:textId="77777777" w:rsidTr="00A13794">
        <w:tc>
          <w:tcPr>
            <w:tcW w:w="279" w:type="dxa"/>
            <w:tcBorders>
              <w:top w:val="nil"/>
              <w:bottom w:val="nil"/>
            </w:tcBorders>
            <w:tcMar>
              <w:top w:w="0" w:type="dxa"/>
              <w:left w:w="28" w:type="dxa"/>
              <w:bottom w:w="57" w:type="dxa"/>
              <w:right w:w="28" w:type="dxa"/>
            </w:tcMar>
          </w:tcPr>
          <w:p w14:paraId="1C221C6D"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3A950F2" w14:textId="37A66B1E" w:rsidR="005A7F9D" w:rsidRPr="00B0262B" w:rsidRDefault="005A7F9D" w:rsidP="005A7F9D">
            <w:pPr>
              <w:widowControl/>
              <w:rPr>
                <w:szCs w:val="21"/>
              </w:rPr>
            </w:pPr>
            <w:r w:rsidRPr="00B0262B">
              <w:rPr>
                <w:rFonts w:hint="eastAsia"/>
                <w:szCs w:val="21"/>
              </w:rPr>
              <w:t>(感染症、食中毒の予防）</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1933B76" w14:textId="0113920C" w:rsidR="005A7F9D" w:rsidRPr="00DD5E8C" w:rsidRDefault="005A7F9D" w:rsidP="005A7F9D">
            <w:pPr>
              <w:widowControl/>
              <w:ind w:left="210" w:hangingChars="100" w:hanging="210"/>
              <w:rPr>
                <w:szCs w:val="21"/>
              </w:rPr>
            </w:pPr>
            <w:r w:rsidRPr="00DD5E8C">
              <w:rPr>
                <w:rFonts w:hint="eastAsia"/>
                <w:szCs w:val="21"/>
              </w:rPr>
              <w:t>⑽　感染症の発生又は食中毒が発生し、又はまん延しないように、次の①～④のような措置を講ずるように努めていますか。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85D1F1F" w14:textId="77777777" w:rsidR="005A7F9D" w:rsidRPr="00BA430E" w:rsidRDefault="005A7F9D" w:rsidP="005A7F9D">
            <w:pPr>
              <w:jc w:val="left"/>
              <w:rPr>
                <w:sz w:val="20"/>
                <w:szCs w:val="20"/>
              </w:rPr>
            </w:pPr>
          </w:p>
        </w:tc>
        <w:tc>
          <w:tcPr>
            <w:tcW w:w="1259" w:type="dxa"/>
            <w:vMerge w:val="restart"/>
            <w:tcBorders>
              <w:top w:val="single" w:sz="4" w:space="0" w:color="auto"/>
              <w:left w:val="single" w:sz="4" w:space="0" w:color="auto"/>
            </w:tcBorders>
            <w:tcMar>
              <w:top w:w="0" w:type="dxa"/>
              <w:left w:w="28" w:type="dxa"/>
              <w:bottom w:w="57" w:type="dxa"/>
              <w:right w:w="28" w:type="dxa"/>
            </w:tcMar>
          </w:tcPr>
          <w:p w14:paraId="56D9DCE6" w14:textId="77777777" w:rsidR="005A7F9D" w:rsidRDefault="005A7F9D" w:rsidP="005A7F9D">
            <w:pPr>
              <w:widowControl/>
              <w:jc w:val="left"/>
              <w:rPr>
                <w:sz w:val="18"/>
                <w:szCs w:val="18"/>
              </w:rPr>
            </w:pPr>
            <w:r w:rsidRPr="00DE65E4">
              <w:rPr>
                <w:rFonts w:hint="eastAsia"/>
                <w:sz w:val="18"/>
                <w:szCs w:val="18"/>
              </w:rPr>
              <w:t>条例第33条</w:t>
            </w:r>
            <w:r w:rsidRPr="00DE65E4">
              <w:rPr>
                <w:rFonts w:hint="eastAsia"/>
                <w:sz w:val="18"/>
                <w:szCs w:val="18"/>
              </w:rPr>
              <w:br/>
              <w:t>第2項</w:t>
            </w:r>
            <w:r w:rsidRPr="00DE65E4">
              <w:rPr>
                <w:rFonts w:hint="eastAsia"/>
                <w:sz w:val="18"/>
                <w:szCs w:val="18"/>
              </w:rPr>
              <w:br/>
              <w:t>平12老企44第4の28の(2)</w:t>
            </w:r>
          </w:p>
          <w:p w14:paraId="677FA879" w14:textId="343F3527" w:rsidR="005A7F9D" w:rsidRPr="00D01149" w:rsidRDefault="005A7F9D" w:rsidP="005A7F9D">
            <w:pPr>
              <w:widowControl/>
              <w:jc w:val="left"/>
              <w:rPr>
                <w:sz w:val="18"/>
                <w:szCs w:val="18"/>
              </w:rPr>
            </w:pPr>
            <w:r w:rsidRPr="00DE65E4">
              <w:rPr>
                <w:rFonts w:hint="eastAsia"/>
                <w:sz w:val="18"/>
                <w:szCs w:val="18"/>
              </w:rPr>
              <w:t>条例第33条</w:t>
            </w:r>
            <w:r w:rsidRPr="00DE65E4">
              <w:rPr>
                <w:rFonts w:hint="eastAsia"/>
                <w:sz w:val="18"/>
                <w:szCs w:val="18"/>
              </w:rPr>
              <w:br/>
              <w:t>第2項第1号</w:t>
            </w:r>
            <w:r w:rsidRPr="00DE65E4">
              <w:rPr>
                <w:rFonts w:hint="eastAsia"/>
                <w:sz w:val="18"/>
                <w:szCs w:val="18"/>
              </w:rPr>
              <w:br/>
              <w:t>平12老企44</w:t>
            </w:r>
            <w:r w:rsidRPr="00DE65E4">
              <w:rPr>
                <w:rFonts w:hint="eastAsia"/>
                <w:sz w:val="18"/>
                <w:szCs w:val="18"/>
              </w:rPr>
              <w:br/>
              <w:t>第4の28の(2)①</w:t>
            </w:r>
          </w:p>
        </w:tc>
      </w:tr>
      <w:tr w:rsidR="005A7F9D" w:rsidRPr="0002410B" w14:paraId="29420602" w14:textId="77777777" w:rsidTr="00A13794">
        <w:trPr>
          <w:trHeight w:val="1625"/>
        </w:trPr>
        <w:tc>
          <w:tcPr>
            <w:tcW w:w="279" w:type="dxa"/>
            <w:tcBorders>
              <w:top w:val="nil"/>
              <w:bottom w:val="nil"/>
            </w:tcBorders>
            <w:tcMar>
              <w:top w:w="0" w:type="dxa"/>
              <w:left w:w="28" w:type="dxa"/>
              <w:bottom w:w="57" w:type="dxa"/>
              <w:right w:w="28" w:type="dxa"/>
            </w:tcMar>
          </w:tcPr>
          <w:p w14:paraId="6CC5AEAE"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6CB30C2" w14:textId="77777777" w:rsidR="005A7F9D" w:rsidRPr="00B0262B" w:rsidRDefault="005A7F9D" w:rsidP="005A7F9D">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C1A83E0" w14:textId="18870957" w:rsidR="005A7F9D" w:rsidRPr="00DD5E8C" w:rsidRDefault="005A7F9D" w:rsidP="005A7F9D">
            <w:pPr>
              <w:widowControl/>
              <w:ind w:left="210" w:hangingChars="100" w:hanging="210"/>
              <w:rPr>
                <w:rFonts w:ascii="ＭＳ ゴシック" w:eastAsia="ＭＳ ゴシック" w:hAnsi="ＭＳ ゴシック"/>
                <w:b/>
                <w:bCs/>
                <w:szCs w:val="21"/>
              </w:rPr>
            </w:pPr>
            <w:r w:rsidRPr="00DD5E8C">
              <w:rPr>
                <w:rFonts w:ascii="ＭＳ ゴシック" w:eastAsia="ＭＳ ゴシック" w:hAnsi="ＭＳ ゴシック" w:hint="eastAsia"/>
                <w:bCs/>
                <w:szCs w:val="21"/>
              </w:rPr>
              <w:t>①</w:t>
            </w:r>
            <w:r w:rsidRPr="00DD5E8C">
              <w:rPr>
                <w:rFonts w:ascii="ＭＳ ゴシック" w:eastAsia="ＭＳ ゴシック" w:hAnsi="ＭＳ ゴシック" w:hint="eastAsia"/>
                <w:b/>
                <w:bCs/>
                <w:szCs w:val="21"/>
              </w:rPr>
              <w:t xml:space="preserve">　感染症</w:t>
            </w:r>
            <w:r w:rsidRPr="00350D45">
              <w:rPr>
                <w:rFonts w:ascii="ＭＳ ゴシック" w:eastAsia="ＭＳ ゴシック" w:hAnsi="ＭＳ ゴシック" w:hint="eastAsia"/>
                <w:b/>
                <w:bCs/>
                <w:color w:val="FF0000"/>
                <w:szCs w:val="21"/>
              </w:rPr>
              <w:t>及び</w:t>
            </w:r>
            <w:r w:rsidRPr="00DD5E8C">
              <w:rPr>
                <w:rFonts w:ascii="ＭＳ ゴシック" w:eastAsia="ＭＳ ゴシック" w:hAnsi="ＭＳ ゴシック" w:hint="eastAsia"/>
                <w:b/>
                <w:bCs/>
                <w:szCs w:val="21"/>
              </w:rPr>
              <w:t>食中毒の予防及びまん延の防止のための対策を検討する委員会（感染対策委員会）をおおむね３月に１回以上、定期的に開催するとともに、その結果について、介護職員その他の従業者に周知徹底を図っていますか。また、委員会は施設長、医師、看護職員、介護職員、栄養士又は管理栄養士、生活相談員、事務長等により構成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B437447" w14:textId="77777777" w:rsidR="005A7F9D" w:rsidRPr="00BA430E" w:rsidRDefault="00B267A9" w:rsidP="005A7F9D">
            <w:pPr>
              <w:jc w:val="left"/>
              <w:rPr>
                <w:sz w:val="20"/>
                <w:szCs w:val="20"/>
              </w:rPr>
            </w:pPr>
            <w:sdt>
              <w:sdtPr>
                <w:rPr>
                  <w:sz w:val="20"/>
                  <w:szCs w:val="20"/>
                </w:rPr>
                <w:id w:val="-186713589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50421CE3" w14:textId="75D0A33D" w:rsidR="005A7F9D" w:rsidRPr="00BA430E" w:rsidRDefault="00B267A9" w:rsidP="005A7F9D">
            <w:pPr>
              <w:jc w:val="left"/>
              <w:rPr>
                <w:sz w:val="20"/>
                <w:szCs w:val="20"/>
              </w:rPr>
            </w:pPr>
            <w:sdt>
              <w:sdtPr>
                <w:rPr>
                  <w:sz w:val="20"/>
                  <w:szCs w:val="20"/>
                </w:rPr>
                <w:id w:val="38557311"/>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135B1BB1" w14:textId="77777777" w:rsidR="005A7F9D" w:rsidRPr="00DE65E4" w:rsidRDefault="005A7F9D" w:rsidP="005A7F9D">
            <w:pPr>
              <w:widowControl/>
              <w:jc w:val="left"/>
              <w:rPr>
                <w:sz w:val="18"/>
                <w:szCs w:val="18"/>
              </w:rPr>
            </w:pPr>
          </w:p>
        </w:tc>
      </w:tr>
      <w:tr w:rsidR="005A7F9D" w:rsidRPr="0002410B" w14:paraId="221137DB" w14:textId="77777777" w:rsidTr="00A13794">
        <w:tc>
          <w:tcPr>
            <w:tcW w:w="279" w:type="dxa"/>
            <w:tcBorders>
              <w:top w:val="nil"/>
              <w:bottom w:val="nil"/>
            </w:tcBorders>
            <w:tcMar>
              <w:top w:w="0" w:type="dxa"/>
              <w:left w:w="28" w:type="dxa"/>
              <w:bottom w:w="57" w:type="dxa"/>
              <w:right w:w="28" w:type="dxa"/>
            </w:tcMar>
          </w:tcPr>
          <w:p w14:paraId="64ED30BF"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A740E2A" w14:textId="77777777" w:rsidR="005A7F9D" w:rsidRPr="00B0262B" w:rsidRDefault="005A7F9D" w:rsidP="005A7F9D">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15047FC" w14:textId="6668203B" w:rsidR="005A7F9D" w:rsidRPr="00DD5E8C" w:rsidRDefault="005A7F9D" w:rsidP="005A7F9D">
            <w:pPr>
              <w:widowControl/>
              <w:ind w:left="210" w:hangingChars="100" w:hanging="210"/>
              <w:rPr>
                <w:szCs w:val="21"/>
              </w:rPr>
            </w:pPr>
            <w:r w:rsidRPr="00DD5E8C">
              <w:rPr>
                <w:rFonts w:hint="eastAsia"/>
                <w:szCs w:val="21"/>
              </w:rPr>
              <w:t>※</w:t>
            </w:r>
            <w:r w:rsidRPr="00FA2D20">
              <w:rPr>
                <w:rFonts w:hint="eastAsia"/>
                <w:szCs w:val="21"/>
              </w:rPr>
              <w:t xml:space="preserve">　感染対策委員会は、テレビ電話装置等を活用して行うことができます。この際、「医療・介護関係事業者における個人情報の適切な取扱いのためのガイダンス」、厚生労働省「医療情報システムの安全管理に関するガイドライン」等を遵守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FE66997" w14:textId="77777777" w:rsidR="005A7F9D" w:rsidRPr="00BA430E" w:rsidRDefault="005A7F9D" w:rsidP="005A7F9D">
            <w:pPr>
              <w:jc w:val="left"/>
              <w:rPr>
                <w:sz w:val="20"/>
                <w:szCs w:val="20"/>
              </w:rPr>
            </w:pPr>
          </w:p>
        </w:tc>
        <w:tc>
          <w:tcPr>
            <w:tcW w:w="1259" w:type="dxa"/>
            <w:tcBorders>
              <w:top w:val="nil"/>
              <w:left w:val="single" w:sz="4" w:space="0" w:color="auto"/>
              <w:bottom w:val="nil"/>
              <w:right w:val="single" w:sz="4" w:space="0" w:color="auto"/>
            </w:tcBorders>
            <w:tcMar>
              <w:top w:w="0" w:type="dxa"/>
              <w:left w:w="28" w:type="dxa"/>
              <w:bottom w:w="57" w:type="dxa"/>
              <w:right w:w="28" w:type="dxa"/>
            </w:tcMar>
          </w:tcPr>
          <w:p w14:paraId="156D6D92" w14:textId="77777777" w:rsidR="005A7F9D" w:rsidRPr="00DE65E4" w:rsidRDefault="005A7F9D" w:rsidP="005A7F9D">
            <w:pPr>
              <w:jc w:val="left"/>
              <w:rPr>
                <w:sz w:val="18"/>
                <w:szCs w:val="18"/>
              </w:rPr>
            </w:pPr>
          </w:p>
        </w:tc>
      </w:tr>
      <w:tr w:rsidR="005A7F9D" w:rsidRPr="0002410B" w14:paraId="233F4F74" w14:textId="77777777" w:rsidTr="00A13794">
        <w:tc>
          <w:tcPr>
            <w:tcW w:w="279" w:type="dxa"/>
            <w:tcBorders>
              <w:top w:val="nil"/>
              <w:bottom w:val="nil"/>
            </w:tcBorders>
            <w:tcMar>
              <w:top w:w="0" w:type="dxa"/>
              <w:left w:w="28" w:type="dxa"/>
              <w:bottom w:w="57" w:type="dxa"/>
              <w:right w:w="28" w:type="dxa"/>
            </w:tcMar>
          </w:tcPr>
          <w:p w14:paraId="0998A0C8"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F5CD26D" w14:textId="77777777" w:rsidR="005A7F9D" w:rsidRPr="00B0262B" w:rsidRDefault="005A7F9D" w:rsidP="005A7F9D">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7017B28" w14:textId="5372195F" w:rsidR="005A7F9D" w:rsidRPr="00DD5E8C" w:rsidRDefault="005A7F9D" w:rsidP="005A7F9D">
            <w:pPr>
              <w:widowControl/>
              <w:ind w:left="210" w:hangingChars="100" w:hanging="210"/>
              <w:rPr>
                <w:rFonts w:ascii="ＭＳ ゴシック" w:eastAsia="ＭＳ ゴシック" w:hAnsi="ＭＳ ゴシック"/>
                <w:b/>
                <w:bCs/>
                <w:szCs w:val="21"/>
              </w:rPr>
            </w:pPr>
            <w:r w:rsidRPr="00DD5E8C">
              <w:rPr>
                <w:rFonts w:ascii="ＭＳ ゴシック" w:eastAsia="ＭＳ ゴシック" w:hAnsi="ＭＳ ゴシック" w:hint="eastAsia"/>
                <w:bCs/>
                <w:szCs w:val="21"/>
              </w:rPr>
              <w:t>②</w:t>
            </w:r>
            <w:r w:rsidRPr="00DD5E8C">
              <w:rPr>
                <w:rFonts w:ascii="ＭＳ ゴシック" w:eastAsia="ＭＳ ゴシック" w:hAnsi="ＭＳ ゴシック" w:hint="eastAsia"/>
                <w:b/>
                <w:bCs/>
                <w:szCs w:val="21"/>
              </w:rPr>
              <w:t xml:space="preserve">　感染症</w:t>
            </w:r>
            <w:r w:rsidRPr="00350D45">
              <w:rPr>
                <w:rFonts w:ascii="ＭＳ ゴシック" w:eastAsia="ＭＳ ゴシック" w:hAnsi="ＭＳ ゴシック" w:hint="eastAsia"/>
                <w:b/>
                <w:bCs/>
                <w:color w:val="FF0000"/>
                <w:szCs w:val="21"/>
              </w:rPr>
              <w:t>及び</w:t>
            </w:r>
            <w:r w:rsidRPr="00DD5E8C">
              <w:rPr>
                <w:rFonts w:ascii="ＭＳ ゴシック" w:eastAsia="ＭＳ ゴシック" w:hAnsi="ＭＳ ゴシック" w:hint="eastAsia"/>
                <w:b/>
                <w:bCs/>
                <w:szCs w:val="21"/>
              </w:rPr>
              <w:t>食中毒の予防及びまん延の防止のための指針を整備してありますか。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97BA715" w14:textId="23F41B8C" w:rsidR="005A7F9D" w:rsidRPr="00BA430E" w:rsidRDefault="00B267A9" w:rsidP="005A7F9D">
            <w:pPr>
              <w:jc w:val="left"/>
              <w:rPr>
                <w:sz w:val="20"/>
                <w:szCs w:val="20"/>
              </w:rPr>
            </w:pPr>
            <w:sdt>
              <w:sdtPr>
                <w:rPr>
                  <w:sz w:val="20"/>
                  <w:szCs w:val="20"/>
                </w:rPr>
                <w:id w:val="289251811"/>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Pr>
                <w:rFonts w:hint="eastAsia"/>
                <w:sz w:val="20"/>
                <w:szCs w:val="20"/>
              </w:rPr>
              <w:t>ある</w:t>
            </w:r>
          </w:p>
          <w:p w14:paraId="3EDEAC63" w14:textId="2A7979A6" w:rsidR="005A7F9D" w:rsidRPr="00BA430E" w:rsidRDefault="00B267A9" w:rsidP="005A7F9D">
            <w:pPr>
              <w:jc w:val="left"/>
              <w:rPr>
                <w:sz w:val="20"/>
                <w:szCs w:val="20"/>
              </w:rPr>
            </w:pPr>
            <w:sdt>
              <w:sdtPr>
                <w:rPr>
                  <w:sz w:val="20"/>
                  <w:szCs w:val="20"/>
                </w:rPr>
                <w:id w:val="-46335677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Pr>
                <w:rFonts w:hint="eastAsia"/>
                <w:sz w:val="20"/>
                <w:szCs w:val="20"/>
              </w:rPr>
              <w:t>ない</w:t>
            </w:r>
          </w:p>
        </w:tc>
        <w:tc>
          <w:tcPr>
            <w:tcW w:w="1259" w:type="dxa"/>
            <w:tcBorders>
              <w:top w:val="nil"/>
              <w:left w:val="single" w:sz="4" w:space="0" w:color="auto"/>
              <w:bottom w:val="nil"/>
            </w:tcBorders>
            <w:tcMar>
              <w:top w:w="0" w:type="dxa"/>
              <w:left w:w="28" w:type="dxa"/>
              <w:bottom w:w="57" w:type="dxa"/>
              <w:right w:w="28" w:type="dxa"/>
            </w:tcMar>
          </w:tcPr>
          <w:p w14:paraId="7F88194B" w14:textId="5A66F5B6" w:rsidR="005A7F9D" w:rsidRPr="00DE65E4" w:rsidRDefault="005A7F9D" w:rsidP="005A7F9D">
            <w:pPr>
              <w:widowControl/>
              <w:jc w:val="left"/>
              <w:rPr>
                <w:sz w:val="18"/>
                <w:szCs w:val="18"/>
              </w:rPr>
            </w:pPr>
            <w:r w:rsidRPr="00DE65E4">
              <w:rPr>
                <w:rFonts w:hint="eastAsia"/>
                <w:sz w:val="18"/>
                <w:szCs w:val="18"/>
              </w:rPr>
              <w:t>条例第33条</w:t>
            </w:r>
            <w:r w:rsidRPr="00DE65E4">
              <w:rPr>
                <w:rFonts w:hint="eastAsia"/>
                <w:sz w:val="18"/>
                <w:szCs w:val="18"/>
              </w:rPr>
              <w:br/>
              <w:t>第2項第2号</w:t>
            </w:r>
          </w:p>
        </w:tc>
      </w:tr>
      <w:tr w:rsidR="005A7F9D" w:rsidRPr="0002410B" w14:paraId="06F58486" w14:textId="77777777" w:rsidTr="00A13794">
        <w:tc>
          <w:tcPr>
            <w:tcW w:w="279" w:type="dxa"/>
            <w:tcBorders>
              <w:top w:val="nil"/>
              <w:bottom w:val="nil"/>
            </w:tcBorders>
            <w:tcMar>
              <w:top w:w="0" w:type="dxa"/>
              <w:left w:w="28" w:type="dxa"/>
              <w:bottom w:w="57" w:type="dxa"/>
              <w:right w:w="28" w:type="dxa"/>
            </w:tcMar>
          </w:tcPr>
          <w:p w14:paraId="10B7D8AB"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7FFE286" w14:textId="77777777" w:rsidR="005A7F9D" w:rsidRPr="00B0262B" w:rsidRDefault="005A7F9D" w:rsidP="005A7F9D">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EA216AE" w14:textId="2DCA96C8" w:rsidR="005A7F9D" w:rsidRPr="00DD5E8C" w:rsidRDefault="005A7F9D" w:rsidP="005A7F9D">
            <w:pPr>
              <w:widowControl/>
              <w:ind w:left="210" w:hangingChars="100" w:hanging="210"/>
              <w:rPr>
                <w:szCs w:val="21"/>
              </w:rPr>
            </w:pPr>
            <w:r w:rsidRPr="00DD5E8C">
              <w:rPr>
                <w:rFonts w:hint="eastAsia"/>
                <w:szCs w:val="21"/>
              </w:rPr>
              <w:t>※　当該施設における「感染症及び食中毒の予防及びまん延の防止のための指針」には、平常時の対策及び発生時の対応を規定しています。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B4CEF8C" w14:textId="77777777" w:rsidR="005A7F9D"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18E9BA2" w14:textId="77777777" w:rsidR="005A7F9D" w:rsidRPr="00DE65E4" w:rsidRDefault="005A7F9D" w:rsidP="005A7F9D">
            <w:pPr>
              <w:widowControl/>
              <w:jc w:val="left"/>
              <w:rPr>
                <w:sz w:val="18"/>
                <w:szCs w:val="18"/>
              </w:rPr>
            </w:pPr>
          </w:p>
        </w:tc>
      </w:tr>
      <w:tr w:rsidR="005A7F9D" w:rsidRPr="0002410B" w14:paraId="16E6C235" w14:textId="77777777" w:rsidTr="00A13794">
        <w:tc>
          <w:tcPr>
            <w:tcW w:w="279" w:type="dxa"/>
            <w:tcBorders>
              <w:top w:val="nil"/>
              <w:bottom w:val="nil"/>
            </w:tcBorders>
            <w:tcMar>
              <w:top w:w="0" w:type="dxa"/>
              <w:left w:w="28" w:type="dxa"/>
              <w:bottom w:w="57" w:type="dxa"/>
              <w:right w:w="28" w:type="dxa"/>
            </w:tcMar>
          </w:tcPr>
          <w:p w14:paraId="4ED7DCB2"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3A8469"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1F691A0" w14:textId="24D81FB8" w:rsidR="005A7F9D" w:rsidRPr="00DD5E8C" w:rsidRDefault="005A7F9D" w:rsidP="005A7F9D">
            <w:pPr>
              <w:widowControl/>
              <w:ind w:leftChars="100" w:left="210" w:firstLineChars="100" w:firstLine="210"/>
              <w:rPr>
                <w:szCs w:val="21"/>
              </w:rPr>
            </w:pPr>
            <w:r w:rsidRPr="00DD5E8C">
              <w:rPr>
                <w:rFonts w:hint="eastAsia"/>
                <w:szCs w:val="21"/>
              </w:rPr>
              <w:t>「平常時の対策」としては、施設内の衛生管理（環境の整備、排泄物の処理、血液・体液の処理等）、日常のケア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施設関係課等の関係機関との連携、医療処置、行政への報告等が想定される。また、発生時における施設内の連絡体制や前記の関係機関への連絡体制を整備し、明記しておくことも必要で</w:t>
            </w:r>
            <w:r>
              <w:rPr>
                <w:rFonts w:hint="eastAsia"/>
                <w:szCs w:val="21"/>
              </w:rPr>
              <w:t>す</w:t>
            </w:r>
            <w:r w:rsidRPr="00DD5E8C">
              <w:rPr>
                <w:rFonts w:hint="eastAsia"/>
                <w:szCs w:val="21"/>
              </w:rPr>
              <w:t>。それぞれの項目の記載内容の例については、「介護現場における感染対策の手引き」を参照</w:t>
            </w:r>
            <w:r>
              <w:rPr>
                <w:rFonts w:hint="eastAsia"/>
                <w:szCs w:val="21"/>
              </w:rPr>
              <w:t>してください</w:t>
            </w:r>
            <w:r w:rsidRPr="00DD5E8C">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B3D8D07"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C700C02" w14:textId="77777777" w:rsidR="005A7F9D" w:rsidRPr="00DE65E4" w:rsidRDefault="005A7F9D" w:rsidP="005A7F9D">
            <w:pPr>
              <w:widowControl/>
              <w:jc w:val="left"/>
              <w:rPr>
                <w:sz w:val="18"/>
                <w:szCs w:val="18"/>
              </w:rPr>
            </w:pPr>
            <w:r w:rsidRPr="00DE65E4">
              <w:rPr>
                <w:rFonts w:hint="eastAsia"/>
                <w:sz w:val="18"/>
                <w:szCs w:val="18"/>
              </w:rPr>
              <w:t>平12老企44</w:t>
            </w:r>
            <w:r w:rsidRPr="00DE65E4">
              <w:rPr>
                <w:rFonts w:hint="eastAsia"/>
                <w:sz w:val="18"/>
                <w:szCs w:val="18"/>
              </w:rPr>
              <w:br/>
              <w:t>第4の28の(2)②</w:t>
            </w:r>
          </w:p>
          <w:p w14:paraId="73582094" w14:textId="77777777" w:rsidR="005A7F9D" w:rsidRPr="00DE65E4" w:rsidRDefault="005A7F9D" w:rsidP="005A7F9D">
            <w:pPr>
              <w:jc w:val="left"/>
              <w:rPr>
                <w:sz w:val="18"/>
                <w:szCs w:val="18"/>
              </w:rPr>
            </w:pPr>
          </w:p>
        </w:tc>
      </w:tr>
      <w:tr w:rsidR="005A7F9D" w:rsidRPr="0002410B" w14:paraId="6335EDCB" w14:textId="77777777" w:rsidTr="00A13794">
        <w:tc>
          <w:tcPr>
            <w:tcW w:w="279" w:type="dxa"/>
            <w:tcBorders>
              <w:top w:val="nil"/>
              <w:bottom w:val="nil"/>
            </w:tcBorders>
            <w:tcMar>
              <w:top w:w="0" w:type="dxa"/>
              <w:left w:w="28" w:type="dxa"/>
              <w:bottom w:w="57" w:type="dxa"/>
              <w:right w:w="28" w:type="dxa"/>
            </w:tcMar>
          </w:tcPr>
          <w:p w14:paraId="15FB0E22"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B59F8FB" w14:textId="77777777" w:rsidR="005A7F9D" w:rsidRPr="00B0262B" w:rsidRDefault="005A7F9D" w:rsidP="005A7F9D">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5B18BBA" w14:textId="42BA3EF0" w:rsidR="005A7F9D" w:rsidRPr="00DD5E8C" w:rsidRDefault="005A7F9D" w:rsidP="005A7F9D">
            <w:pPr>
              <w:widowControl/>
              <w:ind w:left="210" w:hangingChars="100" w:hanging="210"/>
              <w:rPr>
                <w:rFonts w:ascii="ＭＳ ゴシック" w:eastAsia="ＭＳ ゴシック" w:hAnsi="ＭＳ ゴシック"/>
                <w:b/>
                <w:bCs/>
                <w:szCs w:val="21"/>
              </w:rPr>
            </w:pPr>
            <w:r w:rsidRPr="00DD5E8C">
              <w:rPr>
                <w:rFonts w:ascii="ＭＳ ゴシック" w:eastAsia="ＭＳ ゴシック" w:hAnsi="ＭＳ ゴシック" w:hint="eastAsia"/>
                <w:bCs/>
                <w:szCs w:val="21"/>
              </w:rPr>
              <w:t>③</w:t>
            </w:r>
            <w:r w:rsidRPr="00DD5E8C">
              <w:rPr>
                <w:rFonts w:ascii="ＭＳ ゴシック" w:eastAsia="ＭＳ ゴシック" w:hAnsi="ＭＳ ゴシック" w:hint="eastAsia"/>
                <w:b/>
                <w:bCs/>
                <w:szCs w:val="21"/>
              </w:rPr>
              <w:t xml:space="preserve">　介護職員その他の従業者に対し、感染症及び食中毒の予防及びまん延の防止のための研修を定期的に実施していますか。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FC9D507" w14:textId="77777777" w:rsidR="005A7F9D" w:rsidRPr="00BA430E" w:rsidRDefault="00B267A9" w:rsidP="005A7F9D">
            <w:pPr>
              <w:jc w:val="left"/>
              <w:rPr>
                <w:sz w:val="20"/>
                <w:szCs w:val="20"/>
              </w:rPr>
            </w:pPr>
            <w:sdt>
              <w:sdtPr>
                <w:rPr>
                  <w:sz w:val="20"/>
                  <w:szCs w:val="20"/>
                </w:rPr>
                <w:id w:val="1813983343"/>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274A308B" w14:textId="2CFE626F" w:rsidR="005A7F9D" w:rsidRPr="00BA430E" w:rsidRDefault="00B267A9" w:rsidP="005A7F9D">
            <w:pPr>
              <w:jc w:val="left"/>
              <w:rPr>
                <w:sz w:val="20"/>
                <w:szCs w:val="20"/>
              </w:rPr>
            </w:pPr>
            <w:sdt>
              <w:sdtPr>
                <w:rPr>
                  <w:sz w:val="20"/>
                  <w:szCs w:val="20"/>
                </w:rPr>
                <w:id w:val="1646478282"/>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vMerge w:val="restart"/>
            <w:tcBorders>
              <w:top w:val="nil"/>
              <w:left w:val="single" w:sz="4" w:space="0" w:color="auto"/>
            </w:tcBorders>
            <w:tcMar>
              <w:top w:w="0" w:type="dxa"/>
              <w:left w:w="28" w:type="dxa"/>
              <w:bottom w:w="57" w:type="dxa"/>
              <w:right w:w="28" w:type="dxa"/>
            </w:tcMar>
          </w:tcPr>
          <w:p w14:paraId="19C094B7" w14:textId="77777777" w:rsidR="005A7F9D" w:rsidRPr="00DE65E4" w:rsidRDefault="005A7F9D" w:rsidP="005A7F9D">
            <w:pPr>
              <w:jc w:val="left"/>
              <w:rPr>
                <w:sz w:val="18"/>
                <w:szCs w:val="18"/>
              </w:rPr>
            </w:pPr>
            <w:r w:rsidRPr="00DE65E4">
              <w:rPr>
                <w:rFonts w:hint="eastAsia"/>
                <w:sz w:val="18"/>
                <w:szCs w:val="18"/>
              </w:rPr>
              <w:t>条例第</w:t>
            </w:r>
            <w:r w:rsidRPr="00DE65E4">
              <w:rPr>
                <w:sz w:val="18"/>
                <w:szCs w:val="18"/>
              </w:rPr>
              <w:t>33条</w:t>
            </w:r>
          </w:p>
          <w:p w14:paraId="0C15E190" w14:textId="77777777" w:rsidR="005A7F9D" w:rsidRPr="00DE65E4" w:rsidRDefault="005A7F9D" w:rsidP="005A7F9D">
            <w:pPr>
              <w:jc w:val="left"/>
              <w:rPr>
                <w:sz w:val="18"/>
                <w:szCs w:val="18"/>
              </w:rPr>
            </w:pPr>
            <w:r w:rsidRPr="00DE65E4">
              <w:rPr>
                <w:rFonts w:hint="eastAsia"/>
                <w:sz w:val="18"/>
                <w:szCs w:val="18"/>
              </w:rPr>
              <w:t>第</w:t>
            </w:r>
            <w:r w:rsidRPr="00DE65E4">
              <w:rPr>
                <w:sz w:val="18"/>
                <w:szCs w:val="18"/>
              </w:rPr>
              <w:t>2項第3号</w:t>
            </w:r>
          </w:p>
          <w:p w14:paraId="3E7B03D1" w14:textId="77777777" w:rsidR="005A7F9D" w:rsidRPr="00DE65E4" w:rsidRDefault="005A7F9D" w:rsidP="005A7F9D">
            <w:pPr>
              <w:jc w:val="left"/>
              <w:rPr>
                <w:sz w:val="18"/>
                <w:szCs w:val="18"/>
              </w:rPr>
            </w:pPr>
            <w:r w:rsidRPr="00DE65E4">
              <w:rPr>
                <w:rFonts w:hint="eastAsia"/>
                <w:sz w:val="18"/>
                <w:szCs w:val="18"/>
              </w:rPr>
              <w:t>平</w:t>
            </w:r>
            <w:r w:rsidRPr="00DE65E4">
              <w:rPr>
                <w:sz w:val="18"/>
                <w:szCs w:val="18"/>
              </w:rPr>
              <w:t>12老企44</w:t>
            </w:r>
          </w:p>
          <w:p w14:paraId="64351365" w14:textId="104E2CBD" w:rsidR="005A7F9D" w:rsidRPr="00DE65E4" w:rsidRDefault="005A7F9D" w:rsidP="005A7F9D">
            <w:pPr>
              <w:jc w:val="left"/>
              <w:rPr>
                <w:sz w:val="18"/>
                <w:szCs w:val="18"/>
              </w:rPr>
            </w:pPr>
            <w:r w:rsidRPr="00DE65E4">
              <w:rPr>
                <w:rFonts w:hint="eastAsia"/>
                <w:sz w:val="18"/>
                <w:szCs w:val="18"/>
              </w:rPr>
              <w:t>第</w:t>
            </w:r>
            <w:r w:rsidRPr="00DE65E4">
              <w:rPr>
                <w:sz w:val="18"/>
                <w:szCs w:val="18"/>
              </w:rPr>
              <w:t>4の28の(2)③</w:t>
            </w:r>
          </w:p>
        </w:tc>
      </w:tr>
      <w:tr w:rsidR="005A7F9D" w:rsidRPr="0002410B" w14:paraId="06FDFF95" w14:textId="77777777" w:rsidTr="00A13794">
        <w:tc>
          <w:tcPr>
            <w:tcW w:w="279" w:type="dxa"/>
            <w:tcBorders>
              <w:top w:val="nil"/>
              <w:bottom w:val="nil"/>
            </w:tcBorders>
            <w:tcMar>
              <w:top w:w="0" w:type="dxa"/>
              <w:left w:w="28" w:type="dxa"/>
              <w:bottom w:w="57" w:type="dxa"/>
              <w:right w:w="28" w:type="dxa"/>
            </w:tcMar>
          </w:tcPr>
          <w:p w14:paraId="26F0785D"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24645AC"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CEBD90A" w14:textId="365A6C70" w:rsidR="005A7F9D" w:rsidRPr="00DD5E8C" w:rsidRDefault="005A7F9D" w:rsidP="005A7F9D">
            <w:pPr>
              <w:widowControl/>
              <w:ind w:left="211" w:hangingChars="100" w:hanging="211"/>
              <w:rPr>
                <w:rFonts w:ascii="ＭＳ ゴシック" w:eastAsia="ＭＳ ゴシック" w:hAnsi="ＭＳ ゴシック"/>
                <w:b/>
                <w:bCs/>
                <w:szCs w:val="21"/>
              </w:rPr>
            </w:pPr>
            <w:r w:rsidRPr="00DD5E8C">
              <w:rPr>
                <w:rFonts w:ascii="ＭＳ ゴシック" w:eastAsia="ＭＳ ゴシック" w:hAnsi="ＭＳ ゴシック" w:hint="eastAsia"/>
                <w:b/>
                <w:bCs/>
                <w:szCs w:val="21"/>
              </w:rPr>
              <w:t xml:space="preserve">　　定期的な教育（年２回以上）を開催するとともに、新規採用時には必ず感染対策研修を実施していますか。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1785B36" w14:textId="77777777" w:rsidR="005A7F9D" w:rsidRPr="00BA430E" w:rsidRDefault="00B267A9" w:rsidP="005A7F9D">
            <w:pPr>
              <w:jc w:val="left"/>
              <w:rPr>
                <w:sz w:val="20"/>
                <w:szCs w:val="20"/>
              </w:rPr>
            </w:pPr>
            <w:sdt>
              <w:sdtPr>
                <w:rPr>
                  <w:sz w:val="20"/>
                  <w:szCs w:val="20"/>
                </w:rPr>
                <w:id w:val="19728481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4EF20A5B" w14:textId="514FDF30" w:rsidR="005A7F9D" w:rsidRPr="00BA430E" w:rsidRDefault="00B267A9" w:rsidP="005A7F9D">
            <w:pPr>
              <w:jc w:val="left"/>
              <w:rPr>
                <w:sz w:val="20"/>
                <w:szCs w:val="20"/>
              </w:rPr>
            </w:pPr>
            <w:sdt>
              <w:sdtPr>
                <w:rPr>
                  <w:sz w:val="20"/>
                  <w:szCs w:val="20"/>
                </w:rPr>
                <w:id w:val="-1053623288"/>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368427F7" w14:textId="77777777" w:rsidR="005A7F9D" w:rsidRPr="00DE65E4" w:rsidRDefault="005A7F9D" w:rsidP="005A7F9D">
            <w:pPr>
              <w:jc w:val="left"/>
              <w:rPr>
                <w:sz w:val="18"/>
                <w:szCs w:val="18"/>
              </w:rPr>
            </w:pPr>
          </w:p>
        </w:tc>
      </w:tr>
      <w:tr w:rsidR="005A7F9D" w:rsidRPr="0002410B" w14:paraId="5BB86C1E" w14:textId="77777777" w:rsidTr="00A13794">
        <w:tc>
          <w:tcPr>
            <w:tcW w:w="279" w:type="dxa"/>
            <w:tcBorders>
              <w:top w:val="nil"/>
              <w:bottom w:val="nil"/>
            </w:tcBorders>
            <w:tcMar>
              <w:top w:w="0" w:type="dxa"/>
              <w:left w:w="28" w:type="dxa"/>
              <w:bottom w:w="57" w:type="dxa"/>
              <w:right w:w="28" w:type="dxa"/>
            </w:tcMar>
          </w:tcPr>
          <w:p w14:paraId="5942AA3B"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D896EA0" w14:textId="77777777" w:rsidR="005A7F9D" w:rsidRPr="00B0262B" w:rsidRDefault="005A7F9D" w:rsidP="005A7F9D">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C65DE1F" w14:textId="1A3096A5" w:rsidR="005A7F9D" w:rsidRPr="00DD5E8C" w:rsidRDefault="005A7F9D" w:rsidP="005A7F9D">
            <w:pPr>
              <w:widowControl/>
              <w:rPr>
                <w:rFonts w:ascii="ＭＳ ゴシック" w:eastAsia="ＭＳ ゴシック" w:hAnsi="ＭＳ ゴシック"/>
                <w:b/>
                <w:bCs/>
                <w:szCs w:val="21"/>
              </w:rPr>
            </w:pPr>
            <w:r w:rsidRPr="00DD5E8C">
              <w:rPr>
                <w:rFonts w:ascii="ＭＳ ゴシック" w:eastAsia="ＭＳ ゴシック" w:hAnsi="ＭＳ ゴシック" w:hint="eastAsia"/>
                <w:b/>
                <w:bCs/>
                <w:szCs w:val="21"/>
              </w:rPr>
              <w:t xml:space="preserve">　　研修の実施内容について、記録を作成していますか。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9F016D2" w14:textId="77777777" w:rsidR="005A7F9D" w:rsidRPr="00BA430E" w:rsidRDefault="00B267A9" w:rsidP="005A7F9D">
            <w:pPr>
              <w:jc w:val="left"/>
              <w:rPr>
                <w:sz w:val="20"/>
                <w:szCs w:val="20"/>
              </w:rPr>
            </w:pPr>
            <w:sdt>
              <w:sdtPr>
                <w:rPr>
                  <w:sz w:val="20"/>
                  <w:szCs w:val="20"/>
                </w:rPr>
                <w:id w:val="-100036760"/>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7B07179C" w14:textId="7AA850A6" w:rsidR="005A7F9D" w:rsidRPr="00BA430E" w:rsidRDefault="00B267A9" w:rsidP="005A7F9D">
            <w:pPr>
              <w:jc w:val="left"/>
              <w:rPr>
                <w:sz w:val="20"/>
                <w:szCs w:val="20"/>
              </w:rPr>
            </w:pPr>
            <w:sdt>
              <w:sdtPr>
                <w:rPr>
                  <w:sz w:val="20"/>
                  <w:szCs w:val="20"/>
                </w:rPr>
                <w:id w:val="-623007885"/>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BE96B31" w14:textId="77777777" w:rsidR="005A7F9D" w:rsidRPr="00DE65E4" w:rsidRDefault="005A7F9D" w:rsidP="005A7F9D">
            <w:pPr>
              <w:rPr>
                <w:sz w:val="18"/>
                <w:szCs w:val="18"/>
              </w:rPr>
            </w:pPr>
            <w:r w:rsidRPr="00DE65E4">
              <w:rPr>
                <w:rFonts w:hint="eastAsia"/>
                <w:sz w:val="18"/>
                <w:szCs w:val="18"/>
              </w:rPr>
              <w:t>平</w:t>
            </w:r>
            <w:r w:rsidRPr="00DE65E4">
              <w:rPr>
                <w:sz w:val="18"/>
                <w:szCs w:val="18"/>
              </w:rPr>
              <w:t>11厚令40</w:t>
            </w:r>
          </w:p>
          <w:p w14:paraId="04C2119E" w14:textId="77777777" w:rsidR="005A7F9D" w:rsidRPr="00DE65E4" w:rsidRDefault="005A7F9D" w:rsidP="005A7F9D">
            <w:pPr>
              <w:rPr>
                <w:sz w:val="18"/>
                <w:szCs w:val="18"/>
              </w:rPr>
            </w:pPr>
            <w:r w:rsidRPr="00DE65E4">
              <w:rPr>
                <w:rFonts w:hint="eastAsia"/>
                <w:sz w:val="18"/>
                <w:szCs w:val="18"/>
              </w:rPr>
              <w:t>第</w:t>
            </w:r>
            <w:r w:rsidRPr="00DE65E4">
              <w:rPr>
                <w:sz w:val="18"/>
                <w:szCs w:val="18"/>
              </w:rPr>
              <w:t>29条第2項</w:t>
            </w:r>
          </w:p>
          <w:p w14:paraId="5A21BF65" w14:textId="0B5AF46D" w:rsidR="005A7F9D" w:rsidRPr="00DE65E4" w:rsidRDefault="005A7F9D" w:rsidP="005A7F9D">
            <w:pPr>
              <w:rPr>
                <w:sz w:val="18"/>
                <w:szCs w:val="18"/>
              </w:rPr>
            </w:pPr>
            <w:r w:rsidRPr="00DE65E4">
              <w:rPr>
                <w:rFonts w:hint="eastAsia"/>
                <w:sz w:val="18"/>
                <w:szCs w:val="18"/>
              </w:rPr>
              <w:t>第</w:t>
            </w:r>
            <w:r w:rsidRPr="00DE65E4">
              <w:rPr>
                <w:sz w:val="18"/>
                <w:szCs w:val="18"/>
              </w:rPr>
              <w:t>4号</w:t>
            </w:r>
          </w:p>
        </w:tc>
      </w:tr>
      <w:tr w:rsidR="005A7F9D" w:rsidRPr="0002410B" w14:paraId="35BBD66C" w14:textId="77777777" w:rsidTr="00A13794">
        <w:tc>
          <w:tcPr>
            <w:tcW w:w="279" w:type="dxa"/>
            <w:tcBorders>
              <w:top w:val="nil"/>
              <w:bottom w:val="nil"/>
            </w:tcBorders>
            <w:tcMar>
              <w:top w:w="0" w:type="dxa"/>
              <w:left w:w="28" w:type="dxa"/>
              <w:bottom w:w="57" w:type="dxa"/>
              <w:right w:w="28" w:type="dxa"/>
            </w:tcMar>
          </w:tcPr>
          <w:p w14:paraId="4D18A05A"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4CC7449"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5208BA9" w14:textId="77777777" w:rsidR="005A7F9D" w:rsidRDefault="005A7F9D" w:rsidP="005A7F9D">
            <w:pPr>
              <w:widowControl/>
              <w:ind w:left="210" w:hangingChars="100" w:hanging="210"/>
              <w:rPr>
                <w:rFonts w:ascii="ＭＳ ゴシック" w:eastAsia="ＭＳ ゴシック" w:hAnsi="ＭＳ ゴシック"/>
                <w:b/>
                <w:bCs/>
                <w:szCs w:val="21"/>
              </w:rPr>
            </w:pPr>
            <w:r w:rsidRPr="00DD5E8C">
              <w:rPr>
                <w:rFonts w:ascii="ＭＳ ゴシック" w:eastAsia="ＭＳ ゴシック" w:hAnsi="ＭＳ ゴシック" w:hint="eastAsia"/>
                <w:bCs/>
                <w:szCs w:val="21"/>
              </w:rPr>
              <w:t>④</w:t>
            </w:r>
            <w:r w:rsidRPr="00DD5E8C">
              <w:rPr>
                <w:rFonts w:ascii="ＭＳ ゴシック" w:eastAsia="ＭＳ ゴシック" w:hAnsi="ＭＳ ゴシック" w:hint="eastAsia"/>
                <w:b/>
                <w:bCs/>
                <w:szCs w:val="21"/>
              </w:rPr>
              <w:t xml:space="preserve">  感染者や既往者の入所に際し、感染対策担当者は、介護職員その他の従事者に対し、当該感染症に関する知識、対応等について周知を図っていますか。</w:t>
            </w:r>
          </w:p>
          <w:p w14:paraId="7295FB52" w14:textId="29FCDFC0" w:rsidR="007D49D2" w:rsidRPr="00DD5E8C" w:rsidRDefault="007D49D2" w:rsidP="005A7F9D">
            <w:pPr>
              <w:widowControl/>
              <w:ind w:left="211" w:hangingChars="100" w:hanging="211"/>
              <w:rPr>
                <w:rFonts w:ascii="ＭＳ ゴシック" w:eastAsia="ＭＳ ゴシック" w:hAnsi="ＭＳ ゴシック"/>
                <w:b/>
                <w:bCs/>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039A37F" w14:textId="77777777" w:rsidR="005A7F9D" w:rsidRPr="00BA430E" w:rsidRDefault="00B267A9" w:rsidP="005A7F9D">
            <w:pPr>
              <w:jc w:val="left"/>
              <w:rPr>
                <w:sz w:val="20"/>
                <w:szCs w:val="20"/>
              </w:rPr>
            </w:pPr>
            <w:sdt>
              <w:sdtPr>
                <w:rPr>
                  <w:sz w:val="20"/>
                  <w:szCs w:val="20"/>
                </w:rPr>
                <w:id w:val="-150147870"/>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7ED75AB8" w14:textId="7E4213F1" w:rsidR="005A7F9D" w:rsidRPr="00BA430E" w:rsidRDefault="00B267A9" w:rsidP="005A7F9D">
            <w:pPr>
              <w:jc w:val="left"/>
              <w:rPr>
                <w:sz w:val="20"/>
                <w:szCs w:val="20"/>
              </w:rPr>
            </w:pPr>
            <w:sdt>
              <w:sdtPr>
                <w:rPr>
                  <w:sz w:val="20"/>
                  <w:szCs w:val="20"/>
                </w:rPr>
                <w:id w:val="87824481"/>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2C6A5675" w14:textId="77777777" w:rsidR="005A7F9D" w:rsidRPr="00DE65E4" w:rsidRDefault="005A7F9D" w:rsidP="005A7F9D">
            <w:pPr>
              <w:rPr>
                <w:sz w:val="18"/>
                <w:szCs w:val="18"/>
              </w:rPr>
            </w:pPr>
            <w:r w:rsidRPr="00DE65E4">
              <w:rPr>
                <w:rFonts w:hint="eastAsia"/>
                <w:sz w:val="18"/>
                <w:szCs w:val="18"/>
              </w:rPr>
              <w:t>平</w:t>
            </w:r>
            <w:r w:rsidRPr="00DE65E4">
              <w:rPr>
                <w:sz w:val="18"/>
                <w:szCs w:val="18"/>
              </w:rPr>
              <w:t>12老企44</w:t>
            </w:r>
          </w:p>
          <w:p w14:paraId="26C02E45" w14:textId="0683958F" w:rsidR="005A7F9D" w:rsidRPr="00DE65E4" w:rsidRDefault="005A7F9D" w:rsidP="005A7F9D">
            <w:pPr>
              <w:rPr>
                <w:sz w:val="18"/>
                <w:szCs w:val="18"/>
              </w:rPr>
            </w:pPr>
            <w:r w:rsidRPr="00DE65E4">
              <w:rPr>
                <w:rFonts w:hint="eastAsia"/>
                <w:kern w:val="0"/>
                <w:sz w:val="18"/>
                <w:szCs w:val="18"/>
              </w:rPr>
              <w:t>第</w:t>
            </w:r>
            <w:r w:rsidRPr="00DE65E4">
              <w:rPr>
                <w:kern w:val="0"/>
                <w:sz w:val="18"/>
                <w:szCs w:val="18"/>
              </w:rPr>
              <w:t>4の28(2)⑤</w:t>
            </w:r>
          </w:p>
        </w:tc>
      </w:tr>
      <w:tr w:rsidR="005A7F9D" w:rsidRPr="0002410B" w14:paraId="0DC8A0F3" w14:textId="77777777" w:rsidTr="00A13794">
        <w:tc>
          <w:tcPr>
            <w:tcW w:w="279" w:type="dxa"/>
            <w:tcBorders>
              <w:top w:val="nil"/>
              <w:bottom w:val="nil"/>
            </w:tcBorders>
            <w:tcMar>
              <w:top w:w="0" w:type="dxa"/>
              <w:left w:w="28" w:type="dxa"/>
              <w:bottom w:w="57" w:type="dxa"/>
              <w:right w:w="28" w:type="dxa"/>
            </w:tcMar>
          </w:tcPr>
          <w:p w14:paraId="4DAA2979"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405F0FC" w14:textId="77777777" w:rsidR="005A7F9D" w:rsidRPr="00B0262B" w:rsidRDefault="005A7F9D" w:rsidP="005A7F9D">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2FAA7D9" w14:textId="3C3C2DAA" w:rsidR="005A7F9D" w:rsidRPr="00DD5E8C" w:rsidRDefault="005A7F9D" w:rsidP="005A7F9D">
            <w:pPr>
              <w:widowControl/>
              <w:ind w:left="210" w:hangingChars="100" w:hanging="210"/>
              <w:rPr>
                <w:rFonts w:ascii="ＭＳ ゴシック" w:eastAsia="ＭＳ ゴシック" w:hAnsi="ＭＳ ゴシック"/>
                <w:b/>
                <w:bCs/>
                <w:szCs w:val="21"/>
              </w:rPr>
            </w:pPr>
            <w:r w:rsidRPr="00DD5E8C">
              <w:rPr>
                <w:rFonts w:ascii="ＭＳ ゴシック" w:eastAsia="ＭＳ ゴシック" w:hAnsi="ＭＳ ゴシック" w:hint="eastAsia"/>
                <w:bCs/>
                <w:szCs w:val="21"/>
              </w:rPr>
              <w:t>⑾</w:t>
            </w:r>
            <w:r w:rsidRPr="00DD5E8C">
              <w:rPr>
                <w:rFonts w:ascii="ＭＳ ゴシック" w:eastAsia="ＭＳ ゴシック" w:hAnsi="ＭＳ ゴシック" w:hint="eastAsia"/>
                <w:b/>
                <w:bCs/>
                <w:szCs w:val="21"/>
              </w:rPr>
              <w:t xml:space="preserve">　感染症が発生した場合を想定し、発生時の対応について、訓練（シミュレーション）を定期的（年２回以上）に実施していますか。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B045A86" w14:textId="77777777" w:rsidR="005A7F9D" w:rsidRPr="00BA430E" w:rsidRDefault="00B267A9" w:rsidP="005A7F9D">
            <w:pPr>
              <w:jc w:val="left"/>
              <w:rPr>
                <w:sz w:val="20"/>
                <w:szCs w:val="20"/>
              </w:rPr>
            </w:pPr>
            <w:sdt>
              <w:sdtPr>
                <w:rPr>
                  <w:sz w:val="20"/>
                  <w:szCs w:val="20"/>
                </w:rPr>
                <w:id w:val="-51927728"/>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2506016E" w14:textId="5111AD8E" w:rsidR="005A7F9D" w:rsidRPr="00BA430E" w:rsidRDefault="00B267A9" w:rsidP="005A7F9D">
            <w:pPr>
              <w:jc w:val="left"/>
              <w:rPr>
                <w:sz w:val="20"/>
                <w:szCs w:val="20"/>
              </w:rPr>
            </w:pPr>
            <w:sdt>
              <w:sdtPr>
                <w:rPr>
                  <w:sz w:val="20"/>
                  <w:szCs w:val="20"/>
                </w:rPr>
                <w:id w:val="1663887854"/>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7271AB61" w14:textId="38D81A99" w:rsidR="005A7F9D" w:rsidRPr="00DE65E4" w:rsidRDefault="005A7F9D" w:rsidP="005A7F9D">
            <w:pPr>
              <w:widowControl/>
              <w:jc w:val="left"/>
              <w:rPr>
                <w:sz w:val="18"/>
                <w:szCs w:val="18"/>
              </w:rPr>
            </w:pPr>
            <w:r w:rsidRPr="00DE65E4">
              <w:rPr>
                <w:rFonts w:hint="eastAsia"/>
                <w:sz w:val="18"/>
                <w:szCs w:val="18"/>
              </w:rPr>
              <w:t>平12老企44</w:t>
            </w:r>
            <w:r w:rsidRPr="00DE65E4">
              <w:rPr>
                <w:rFonts w:hint="eastAsia"/>
                <w:sz w:val="18"/>
                <w:szCs w:val="18"/>
              </w:rPr>
              <w:br/>
              <w:t>第4の28の(2)④</w:t>
            </w:r>
          </w:p>
        </w:tc>
      </w:tr>
      <w:tr w:rsidR="005A7F9D" w:rsidRPr="0002410B" w14:paraId="50477EBE" w14:textId="77777777" w:rsidTr="00A13794">
        <w:tc>
          <w:tcPr>
            <w:tcW w:w="279" w:type="dxa"/>
            <w:tcBorders>
              <w:top w:val="nil"/>
              <w:bottom w:val="nil"/>
            </w:tcBorders>
            <w:tcMar>
              <w:top w:w="0" w:type="dxa"/>
              <w:left w:w="28" w:type="dxa"/>
              <w:bottom w:w="57" w:type="dxa"/>
              <w:right w:w="28" w:type="dxa"/>
            </w:tcMar>
          </w:tcPr>
          <w:p w14:paraId="64D355BA"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A8CBD67" w14:textId="77777777" w:rsidR="005A7F9D" w:rsidRPr="00B0262B" w:rsidRDefault="005A7F9D" w:rsidP="005A7F9D">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011A906" w14:textId="77777777" w:rsidR="005A7F9D" w:rsidRPr="00FF5E62" w:rsidRDefault="005A7F9D" w:rsidP="005A7F9D">
            <w:pPr>
              <w:widowControl/>
              <w:ind w:left="210" w:hangingChars="100" w:hanging="210"/>
              <w:rPr>
                <w:szCs w:val="21"/>
              </w:rPr>
            </w:pPr>
            <w:r w:rsidRPr="00FF5E62">
              <w:rPr>
                <w:rFonts w:hint="eastAsia"/>
                <w:szCs w:val="21"/>
              </w:rPr>
              <w:t>※　訓練においては、感染症発生時において迅速に行動できるよう、発生時の対応を定めた指針及び研修内容に基づき、施設内の役割分担の確認や、感染対策をした上でのケアの演習などを実施するものとします。</w:t>
            </w:r>
          </w:p>
          <w:p w14:paraId="655300DD" w14:textId="77777777" w:rsidR="005A7F9D" w:rsidRDefault="005A7F9D" w:rsidP="005A7F9D">
            <w:pPr>
              <w:widowControl/>
              <w:ind w:leftChars="100" w:left="210"/>
              <w:rPr>
                <w:szCs w:val="21"/>
              </w:rPr>
            </w:pPr>
            <w:r w:rsidRPr="00FF5E62">
              <w:rPr>
                <w:rFonts w:hint="eastAsia"/>
                <w:szCs w:val="21"/>
              </w:rPr>
              <w:t xml:space="preserve">　訓練の実施は、机上を含めその実施手法は問わないものの、机上及び実地で実施するものを適切に組み合わせながら実施することが適切です。</w:t>
            </w:r>
          </w:p>
          <w:p w14:paraId="244AE36C" w14:textId="58E1B113" w:rsidR="007D49D2" w:rsidRPr="00FF5E62" w:rsidRDefault="007D49D2" w:rsidP="005A7F9D">
            <w:pPr>
              <w:widowControl/>
              <w:ind w:leftChars="100" w:left="210"/>
              <w:rPr>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8037941"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84F9657" w14:textId="77777777" w:rsidR="005A7F9D" w:rsidRPr="00DE65E4" w:rsidRDefault="005A7F9D" w:rsidP="005A7F9D">
            <w:pPr>
              <w:jc w:val="left"/>
              <w:rPr>
                <w:sz w:val="18"/>
                <w:szCs w:val="18"/>
              </w:rPr>
            </w:pPr>
          </w:p>
        </w:tc>
      </w:tr>
      <w:tr w:rsidR="005A7F9D" w:rsidRPr="0002410B" w14:paraId="652A12A9" w14:textId="77777777" w:rsidTr="00A13794">
        <w:tc>
          <w:tcPr>
            <w:tcW w:w="279" w:type="dxa"/>
            <w:tcBorders>
              <w:top w:val="nil"/>
              <w:bottom w:val="nil"/>
            </w:tcBorders>
            <w:tcMar>
              <w:top w:w="0" w:type="dxa"/>
              <w:left w:w="28" w:type="dxa"/>
              <w:bottom w:w="57" w:type="dxa"/>
              <w:right w:w="28" w:type="dxa"/>
            </w:tcMar>
          </w:tcPr>
          <w:p w14:paraId="61D61185"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C6AF4A1"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E37B21B" w14:textId="1E925236" w:rsidR="007D49D2" w:rsidRPr="004E0078" w:rsidRDefault="005A7F9D" w:rsidP="007D49D2">
            <w:pPr>
              <w:widowControl/>
              <w:ind w:left="210" w:hangingChars="100" w:hanging="210"/>
              <w:rPr>
                <w:szCs w:val="21"/>
              </w:rPr>
            </w:pPr>
            <w:r>
              <w:rPr>
                <w:rFonts w:hint="eastAsia"/>
                <w:szCs w:val="21"/>
              </w:rPr>
              <w:t>⑿　感染症又は食中毒の発生が疑われる際は、次の①～⑧</w:t>
            </w:r>
            <w:r w:rsidRPr="004E0078">
              <w:rPr>
                <w:rFonts w:hint="eastAsia"/>
                <w:szCs w:val="21"/>
              </w:rPr>
              <w:t>のような手順に沿った対処がされていますか。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9B8AC1F" w14:textId="77777777" w:rsidR="005A7F9D" w:rsidRPr="00BA430E" w:rsidRDefault="005A7F9D" w:rsidP="005A7F9D">
            <w:pPr>
              <w:jc w:val="left"/>
              <w:rPr>
                <w:sz w:val="20"/>
                <w:szCs w:val="20"/>
              </w:rPr>
            </w:pPr>
          </w:p>
        </w:tc>
        <w:tc>
          <w:tcPr>
            <w:tcW w:w="1259" w:type="dxa"/>
            <w:tcBorders>
              <w:top w:val="single" w:sz="4" w:space="0" w:color="auto"/>
              <w:left w:val="single" w:sz="4" w:space="0" w:color="auto"/>
              <w:bottom w:val="nil"/>
            </w:tcBorders>
            <w:tcMar>
              <w:top w:w="0" w:type="dxa"/>
              <w:left w:w="28" w:type="dxa"/>
              <w:bottom w:w="57" w:type="dxa"/>
              <w:right w:w="28" w:type="dxa"/>
            </w:tcMar>
          </w:tcPr>
          <w:p w14:paraId="5CAFF3D5" w14:textId="7E586E3C" w:rsidR="005A7F9D" w:rsidRPr="00DE65E4" w:rsidRDefault="005A7F9D" w:rsidP="005A7F9D">
            <w:pPr>
              <w:widowControl/>
              <w:jc w:val="left"/>
              <w:rPr>
                <w:sz w:val="18"/>
                <w:szCs w:val="18"/>
              </w:rPr>
            </w:pPr>
            <w:r w:rsidRPr="00DE65E4">
              <w:rPr>
                <w:rFonts w:hint="eastAsia"/>
                <w:sz w:val="18"/>
                <w:szCs w:val="18"/>
              </w:rPr>
              <w:t>条例第33条</w:t>
            </w:r>
            <w:r w:rsidRPr="00DE65E4">
              <w:rPr>
                <w:rFonts w:hint="eastAsia"/>
                <w:sz w:val="18"/>
                <w:szCs w:val="18"/>
              </w:rPr>
              <w:br/>
              <w:t>第2項第4号</w:t>
            </w:r>
          </w:p>
        </w:tc>
      </w:tr>
      <w:tr w:rsidR="005A7F9D" w:rsidRPr="0002410B" w14:paraId="08EF26DF" w14:textId="77777777" w:rsidTr="00A13794">
        <w:tc>
          <w:tcPr>
            <w:tcW w:w="279" w:type="dxa"/>
            <w:tcBorders>
              <w:top w:val="nil"/>
              <w:bottom w:val="nil"/>
            </w:tcBorders>
            <w:tcMar>
              <w:top w:w="0" w:type="dxa"/>
              <w:left w:w="28" w:type="dxa"/>
              <w:bottom w:w="57" w:type="dxa"/>
              <w:right w:w="28" w:type="dxa"/>
            </w:tcMar>
          </w:tcPr>
          <w:p w14:paraId="1A1AC6E5"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04D0F71"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7562A21" w14:textId="483E37AD" w:rsidR="005A7F9D" w:rsidRPr="00097AFB" w:rsidRDefault="005A7F9D" w:rsidP="005A7F9D">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①</w:t>
            </w:r>
            <w:r w:rsidRPr="004E0078">
              <w:rPr>
                <w:rFonts w:ascii="ＭＳ ゴシック" w:eastAsia="ＭＳ ゴシック" w:hAnsi="ＭＳ ゴシック" w:hint="eastAsia"/>
                <w:b/>
                <w:bCs/>
                <w:szCs w:val="21"/>
              </w:rPr>
              <w:t xml:space="preserve">　従業者が、入所者、入居者又は入院患者について、感染症又は食中毒の発生を疑ったときは、速やかに管理者に報告する体制を整えていますか。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71BD245" w14:textId="77777777" w:rsidR="005A7F9D" w:rsidRPr="00BA430E" w:rsidRDefault="00B267A9" w:rsidP="005A7F9D">
            <w:pPr>
              <w:jc w:val="left"/>
              <w:rPr>
                <w:sz w:val="20"/>
                <w:szCs w:val="20"/>
              </w:rPr>
            </w:pPr>
            <w:sdt>
              <w:sdtPr>
                <w:rPr>
                  <w:sz w:val="20"/>
                  <w:szCs w:val="20"/>
                </w:rPr>
                <w:id w:val="427854919"/>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3F9B2A27" w14:textId="015E8866" w:rsidR="005A7F9D" w:rsidRPr="00BA430E" w:rsidRDefault="00B267A9" w:rsidP="005A7F9D">
            <w:pPr>
              <w:jc w:val="left"/>
              <w:rPr>
                <w:sz w:val="20"/>
                <w:szCs w:val="20"/>
              </w:rPr>
            </w:pPr>
            <w:sdt>
              <w:sdtPr>
                <w:rPr>
                  <w:sz w:val="20"/>
                  <w:szCs w:val="20"/>
                </w:rPr>
                <w:id w:val="-798918750"/>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EACDEE1" w14:textId="64FF7CA3" w:rsidR="005A7F9D" w:rsidRPr="00DE65E4" w:rsidRDefault="005A7F9D" w:rsidP="005A7F9D">
            <w:pPr>
              <w:widowControl/>
              <w:jc w:val="left"/>
              <w:rPr>
                <w:sz w:val="18"/>
                <w:szCs w:val="18"/>
              </w:rPr>
            </w:pPr>
            <w:r w:rsidRPr="00DE65E4">
              <w:rPr>
                <w:rFonts w:hint="eastAsia"/>
                <w:sz w:val="18"/>
                <w:szCs w:val="18"/>
              </w:rPr>
              <w:t>平18厚労告268</w:t>
            </w:r>
            <w:r w:rsidRPr="00DE65E4">
              <w:rPr>
                <w:rFonts w:hint="eastAsia"/>
                <w:sz w:val="18"/>
                <w:szCs w:val="18"/>
              </w:rPr>
              <w:br/>
              <w:t>一</w:t>
            </w:r>
          </w:p>
        </w:tc>
      </w:tr>
      <w:tr w:rsidR="005A7F9D" w:rsidRPr="0002410B" w14:paraId="01285343" w14:textId="77777777" w:rsidTr="00A13794">
        <w:tc>
          <w:tcPr>
            <w:tcW w:w="279" w:type="dxa"/>
            <w:tcBorders>
              <w:top w:val="nil"/>
              <w:bottom w:val="nil"/>
            </w:tcBorders>
            <w:tcMar>
              <w:top w:w="0" w:type="dxa"/>
              <w:left w:w="28" w:type="dxa"/>
              <w:bottom w:w="57" w:type="dxa"/>
              <w:right w:w="28" w:type="dxa"/>
            </w:tcMar>
          </w:tcPr>
          <w:p w14:paraId="59B2F747"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1C53676"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5C71446" w14:textId="0E060C54" w:rsidR="005A7F9D" w:rsidRPr="00097AFB" w:rsidRDefault="005A7F9D" w:rsidP="005A7F9D">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②</w:t>
            </w:r>
            <w:r w:rsidRPr="004E0078">
              <w:rPr>
                <w:rFonts w:ascii="ＭＳ ゴシック" w:eastAsia="ＭＳ ゴシック" w:hAnsi="ＭＳ ゴシック" w:hint="eastAsia"/>
                <w:b/>
                <w:bCs/>
                <w:szCs w:val="21"/>
              </w:rPr>
              <w:t xml:space="preserve">　管理者は当該介護老人保健施設における感染症若しくは食中毒の発生を疑ったとき又は前号の報告を受けたときは、従業者に対して必要な指示を行っていますか。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3DD33EF" w14:textId="77777777" w:rsidR="005A7F9D" w:rsidRPr="00BA430E" w:rsidRDefault="00B267A9" w:rsidP="005A7F9D">
            <w:pPr>
              <w:jc w:val="left"/>
              <w:rPr>
                <w:sz w:val="20"/>
                <w:szCs w:val="20"/>
              </w:rPr>
            </w:pPr>
            <w:sdt>
              <w:sdtPr>
                <w:rPr>
                  <w:sz w:val="20"/>
                  <w:szCs w:val="20"/>
                </w:rPr>
                <w:id w:val="411041322"/>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01619F3E" w14:textId="081E5D5A" w:rsidR="005A7F9D" w:rsidRPr="00BA430E" w:rsidRDefault="00B267A9" w:rsidP="005A7F9D">
            <w:pPr>
              <w:jc w:val="left"/>
              <w:rPr>
                <w:sz w:val="20"/>
                <w:szCs w:val="20"/>
              </w:rPr>
            </w:pPr>
            <w:sdt>
              <w:sdtPr>
                <w:rPr>
                  <w:sz w:val="20"/>
                  <w:szCs w:val="20"/>
                </w:rPr>
                <w:id w:val="-25344325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926D0E3" w14:textId="57B14F6B" w:rsidR="005A7F9D" w:rsidRPr="00DE65E4" w:rsidRDefault="005A7F9D" w:rsidP="005A7F9D">
            <w:pPr>
              <w:widowControl/>
              <w:jc w:val="left"/>
              <w:rPr>
                <w:sz w:val="18"/>
                <w:szCs w:val="18"/>
              </w:rPr>
            </w:pPr>
            <w:r w:rsidRPr="00DE65E4">
              <w:rPr>
                <w:rFonts w:hint="eastAsia"/>
                <w:sz w:val="18"/>
                <w:szCs w:val="18"/>
              </w:rPr>
              <w:t>平18厚労告268</w:t>
            </w:r>
            <w:r w:rsidRPr="00DE65E4">
              <w:rPr>
                <w:rFonts w:hint="eastAsia"/>
                <w:sz w:val="18"/>
                <w:szCs w:val="18"/>
              </w:rPr>
              <w:br/>
              <w:t>二</w:t>
            </w:r>
          </w:p>
        </w:tc>
      </w:tr>
      <w:tr w:rsidR="005A7F9D" w:rsidRPr="0002410B" w14:paraId="6DD02EBF" w14:textId="77777777" w:rsidTr="00A13794">
        <w:tc>
          <w:tcPr>
            <w:tcW w:w="279" w:type="dxa"/>
            <w:tcBorders>
              <w:top w:val="nil"/>
              <w:left w:val="single" w:sz="4" w:space="0" w:color="auto"/>
              <w:bottom w:val="nil"/>
            </w:tcBorders>
            <w:tcMar>
              <w:top w:w="0" w:type="dxa"/>
              <w:left w:w="28" w:type="dxa"/>
              <w:bottom w:w="57" w:type="dxa"/>
              <w:right w:w="28" w:type="dxa"/>
            </w:tcMar>
          </w:tcPr>
          <w:p w14:paraId="030ED233"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AA2A7BC"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D09C3A3" w14:textId="7E6B040F" w:rsidR="005A7F9D" w:rsidRPr="00097AFB" w:rsidRDefault="005A7F9D" w:rsidP="005A7F9D">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③</w:t>
            </w:r>
            <w:r w:rsidRPr="004E0078">
              <w:rPr>
                <w:rFonts w:ascii="ＭＳ ゴシック" w:eastAsia="ＭＳ ゴシック" w:hAnsi="ＭＳ ゴシック" w:hint="eastAsia"/>
                <w:b/>
                <w:bCs/>
                <w:szCs w:val="21"/>
              </w:rPr>
              <w:t xml:space="preserve">　感染症又は食中毒の発生又はまん延を防止する観点から、従業者の健康管理を徹底し、従業者、来訪者等の健康状態によっては利用者との接触を制限する等の措置を講ずるとともに、従業者及び利用者に対して手洗いやうがいを励行するなど衛生教育の徹底を図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5E65BB9" w14:textId="77777777" w:rsidR="005A7F9D" w:rsidRPr="00BA430E" w:rsidRDefault="00B267A9" w:rsidP="005A7F9D">
            <w:pPr>
              <w:jc w:val="left"/>
              <w:rPr>
                <w:sz w:val="20"/>
                <w:szCs w:val="20"/>
              </w:rPr>
            </w:pPr>
            <w:sdt>
              <w:sdtPr>
                <w:rPr>
                  <w:sz w:val="20"/>
                  <w:szCs w:val="20"/>
                </w:rPr>
                <w:id w:val="-748575454"/>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7AA34670" w14:textId="5159BBD2" w:rsidR="005A7F9D" w:rsidRPr="00BA430E" w:rsidRDefault="00B267A9" w:rsidP="005A7F9D">
            <w:pPr>
              <w:jc w:val="left"/>
              <w:rPr>
                <w:sz w:val="20"/>
                <w:szCs w:val="20"/>
              </w:rPr>
            </w:pPr>
            <w:sdt>
              <w:sdtPr>
                <w:rPr>
                  <w:sz w:val="20"/>
                  <w:szCs w:val="20"/>
                </w:rPr>
                <w:id w:val="2086804549"/>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4D22B33" w14:textId="0CC10F9C" w:rsidR="005A7F9D" w:rsidRPr="00DE65E4" w:rsidRDefault="005A7F9D" w:rsidP="005A7F9D">
            <w:pPr>
              <w:widowControl/>
              <w:jc w:val="left"/>
              <w:rPr>
                <w:sz w:val="18"/>
                <w:szCs w:val="18"/>
              </w:rPr>
            </w:pPr>
            <w:r w:rsidRPr="00DE65E4">
              <w:rPr>
                <w:rFonts w:hint="eastAsia"/>
                <w:sz w:val="18"/>
                <w:szCs w:val="18"/>
              </w:rPr>
              <w:t>平18厚労告268</w:t>
            </w:r>
            <w:r w:rsidRPr="00DE65E4">
              <w:rPr>
                <w:rFonts w:hint="eastAsia"/>
                <w:sz w:val="18"/>
                <w:szCs w:val="18"/>
              </w:rPr>
              <w:br/>
              <w:t>三</w:t>
            </w:r>
          </w:p>
        </w:tc>
      </w:tr>
      <w:tr w:rsidR="005A7F9D" w:rsidRPr="0002410B" w14:paraId="3EE818FF" w14:textId="77777777" w:rsidTr="00A13794">
        <w:tc>
          <w:tcPr>
            <w:tcW w:w="279" w:type="dxa"/>
            <w:tcBorders>
              <w:top w:val="nil"/>
              <w:bottom w:val="nil"/>
            </w:tcBorders>
            <w:tcMar>
              <w:top w:w="0" w:type="dxa"/>
              <w:left w:w="28" w:type="dxa"/>
              <w:bottom w:w="57" w:type="dxa"/>
              <w:right w:w="28" w:type="dxa"/>
            </w:tcMar>
          </w:tcPr>
          <w:p w14:paraId="669E52D1"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DBF876"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9E11CE1" w14:textId="77777777" w:rsidR="005A7F9D" w:rsidRDefault="005A7F9D" w:rsidP="005A7F9D">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④</w:t>
            </w:r>
            <w:r w:rsidRPr="004E0078">
              <w:rPr>
                <w:rFonts w:ascii="ＭＳ ゴシック" w:eastAsia="ＭＳ ゴシック" w:hAnsi="ＭＳ ゴシック" w:hint="eastAsia"/>
                <w:b/>
                <w:bCs/>
                <w:szCs w:val="21"/>
              </w:rPr>
              <w:t xml:space="preserve">　介護老人保健施設の医師及び看護職員は、当該介護老人保健施設内において</w:t>
            </w:r>
            <w:r>
              <w:rPr>
                <w:rFonts w:ascii="ＭＳ ゴシック" w:eastAsia="ＭＳ ゴシック" w:hAnsi="ＭＳ ゴシック" w:hint="eastAsia"/>
                <w:b/>
                <w:bCs/>
                <w:szCs w:val="21"/>
              </w:rPr>
              <w:t>感染症若しくは食中毒の発生又はそれが疑われる状況が生じたときは、</w:t>
            </w:r>
            <w:r w:rsidRPr="004E0078">
              <w:rPr>
                <w:rFonts w:ascii="ＭＳ ゴシック" w:eastAsia="ＭＳ ゴシック" w:hAnsi="ＭＳ ゴシック" w:hint="eastAsia"/>
                <w:b/>
                <w:bCs/>
                <w:szCs w:val="21"/>
              </w:rPr>
              <w:t>速やかな対応を行っていますか。</w:t>
            </w:r>
          </w:p>
          <w:p w14:paraId="2BD7AD39" w14:textId="2F7D02CC" w:rsidR="007D49D2" w:rsidRPr="00097AFB" w:rsidRDefault="007D49D2" w:rsidP="005A7F9D">
            <w:pPr>
              <w:widowControl/>
              <w:ind w:left="211" w:hangingChars="100" w:hanging="211"/>
              <w:rPr>
                <w:rFonts w:ascii="ＭＳ ゴシック" w:eastAsia="ＭＳ ゴシック" w:hAnsi="ＭＳ ゴシック"/>
                <w:b/>
                <w:bCs/>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628FA20" w14:textId="77777777" w:rsidR="005A7F9D" w:rsidRPr="00BA430E" w:rsidRDefault="00B267A9" w:rsidP="005A7F9D">
            <w:pPr>
              <w:jc w:val="left"/>
              <w:rPr>
                <w:sz w:val="20"/>
                <w:szCs w:val="20"/>
              </w:rPr>
            </w:pPr>
            <w:sdt>
              <w:sdtPr>
                <w:rPr>
                  <w:sz w:val="20"/>
                  <w:szCs w:val="20"/>
                </w:rPr>
                <w:id w:val="130875560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0C1D1BD5" w14:textId="5D105B5D" w:rsidR="005A7F9D" w:rsidRPr="00BA430E" w:rsidRDefault="00B267A9" w:rsidP="005A7F9D">
            <w:pPr>
              <w:jc w:val="left"/>
              <w:rPr>
                <w:sz w:val="20"/>
                <w:szCs w:val="20"/>
              </w:rPr>
            </w:pPr>
            <w:sdt>
              <w:sdtPr>
                <w:rPr>
                  <w:sz w:val="20"/>
                  <w:szCs w:val="20"/>
                </w:rPr>
                <w:id w:val="213289951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3C16FBA" w14:textId="6756FA6B" w:rsidR="005A7F9D" w:rsidRPr="00DE65E4" w:rsidRDefault="005A7F9D" w:rsidP="005A7F9D">
            <w:pPr>
              <w:widowControl/>
              <w:jc w:val="left"/>
              <w:rPr>
                <w:sz w:val="18"/>
                <w:szCs w:val="18"/>
              </w:rPr>
            </w:pPr>
            <w:r w:rsidRPr="00DE65E4">
              <w:rPr>
                <w:rFonts w:hint="eastAsia"/>
                <w:sz w:val="18"/>
                <w:szCs w:val="18"/>
              </w:rPr>
              <w:t>平18厚労告268</w:t>
            </w:r>
            <w:r w:rsidRPr="00DE65E4">
              <w:rPr>
                <w:rFonts w:hint="eastAsia"/>
                <w:sz w:val="18"/>
                <w:szCs w:val="18"/>
              </w:rPr>
              <w:br/>
              <w:t>四</w:t>
            </w:r>
          </w:p>
        </w:tc>
      </w:tr>
      <w:tr w:rsidR="005A7F9D" w:rsidRPr="0002410B" w14:paraId="3EBCA873" w14:textId="77777777" w:rsidTr="00A13794">
        <w:tc>
          <w:tcPr>
            <w:tcW w:w="279" w:type="dxa"/>
            <w:tcBorders>
              <w:top w:val="nil"/>
              <w:bottom w:val="nil"/>
            </w:tcBorders>
            <w:tcMar>
              <w:top w:w="0" w:type="dxa"/>
              <w:left w:w="28" w:type="dxa"/>
              <w:bottom w:w="57" w:type="dxa"/>
              <w:right w:w="28" w:type="dxa"/>
            </w:tcMar>
          </w:tcPr>
          <w:p w14:paraId="6913D416"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8BC4DF3"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B0723B8" w14:textId="74886667" w:rsidR="005A7F9D" w:rsidRPr="00097AFB" w:rsidRDefault="005A7F9D" w:rsidP="005A7F9D">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⑤</w:t>
            </w:r>
            <w:r w:rsidRPr="004E0078">
              <w:rPr>
                <w:rFonts w:ascii="ＭＳ ゴシック" w:eastAsia="ＭＳ ゴシック" w:hAnsi="ＭＳ ゴシック" w:hint="eastAsia"/>
                <w:b/>
                <w:bCs/>
                <w:szCs w:val="21"/>
              </w:rPr>
              <w:t xml:space="preserve">　介護老人保健施設の管理者及び医師、看護職員その他の従業者は、感染症若しくは食中毒の患者又はそれらの疑いのある者(以下「有症者等」という。</w:t>
            </w:r>
            <w:r w:rsidRPr="004E0078">
              <w:rPr>
                <w:rFonts w:ascii="ＭＳ ゴシック" w:eastAsia="ＭＳ ゴシック" w:hAnsi="ＭＳ ゴシック"/>
                <w:b/>
                <w:bCs/>
                <w:szCs w:val="21"/>
              </w:rPr>
              <w:t>)</w:t>
            </w:r>
            <w:r w:rsidRPr="004E0078">
              <w:rPr>
                <w:rFonts w:ascii="ＭＳ ゴシック" w:eastAsia="ＭＳ ゴシック" w:hAnsi="ＭＳ ゴシック" w:hint="eastAsia"/>
                <w:b/>
                <w:bCs/>
                <w:szCs w:val="21"/>
              </w:rPr>
              <w:t xml:space="preserve"> の状態に応じ、協力病院をはじめとする地域の医療機関等との連携を図るなど適切な措置を講じていますか。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E6ABA24" w14:textId="77777777" w:rsidR="005A7F9D" w:rsidRPr="00BA430E" w:rsidRDefault="00B267A9" w:rsidP="005A7F9D">
            <w:pPr>
              <w:jc w:val="left"/>
              <w:rPr>
                <w:sz w:val="20"/>
                <w:szCs w:val="20"/>
              </w:rPr>
            </w:pPr>
            <w:sdt>
              <w:sdtPr>
                <w:rPr>
                  <w:sz w:val="20"/>
                  <w:szCs w:val="20"/>
                </w:rPr>
                <w:id w:val="-1894656463"/>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4BF20569" w14:textId="3F73E1DA" w:rsidR="005A7F9D" w:rsidRPr="00BA430E" w:rsidRDefault="00B267A9" w:rsidP="005A7F9D">
            <w:pPr>
              <w:jc w:val="left"/>
              <w:rPr>
                <w:sz w:val="20"/>
                <w:szCs w:val="20"/>
              </w:rPr>
            </w:pPr>
            <w:sdt>
              <w:sdtPr>
                <w:rPr>
                  <w:sz w:val="20"/>
                  <w:szCs w:val="20"/>
                </w:rPr>
                <w:id w:val="-2087828462"/>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EC6767F" w14:textId="6C62EFE2" w:rsidR="005A7F9D" w:rsidRPr="00DE65E4" w:rsidRDefault="005A7F9D" w:rsidP="005A7F9D">
            <w:pPr>
              <w:widowControl/>
              <w:jc w:val="left"/>
              <w:rPr>
                <w:sz w:val="18"/>
                <w:szCs w:val="18"/>
              </w:rPr>
            </w:pPr>
            <w:r w:rsidRPr="00DE65E4">
              <w:rPr>
                <w:rFonts w:hint="eastAsia"/>
                <w:sz w:val="18"/>
                <w:szCs w:val="18"/>
              </w:rPr>
              <w:t>平18厚労告268</w:t>
            </w:r>
            <w:r w:rsidRPr="00DE65E4">
              <w:rPr>
                <w:rFonts w:hint="eastAsia"/>
                <w:sz w:val="18"/>
                <w:szCs w:val="18"/>
              </w:rPr>
              <w:br/>
              <w:t>五</w:t>
            </w:r>
          </w:p>
        </w:tc>
      </w:tr>
      <w:tr w:rsidR="005A7F9D" w:rsidRPr="0002410B" w14:paraId="25AE1708" w14:textId="77777777" w:rsidTr="00A13794">
        <w:tc>
          <w:tcPr>
            <w:tcW w:w="279" w:type="dxa"/>
            <w:tcBorders>
              <w:top w:val="nil"/>
              <w:bottom w:val="nil"/>
            </w:tcBorders>
            <w:tcMar>
              <w:top w:w="0" w:type="dxa"/>
              <w:left w:w="28" w:type="dxa"/>
              <w:bottom w:w="57" w:type="dxa"/>
              <w:right w:w="28" w:type="dxa"/>
            </w:tcMar>
          </w:tcPr>
          <w:p w14:paraId="66971419"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CEAF87F"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BA5B6D8" w14:textId="77777777" w:rsidR="005A7F9D" w:rsidRDefault="005A7F9D" w:rsidP="005A7F9D">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⑥</w:t>
            </w:r>
            <w:r w:rsidRPr="004E0078">
              <w:rPr>
                <w:rFonts w:ascii="ＭＳ ゴシック" w:eastAsia="ＭＳ ゴシック" w:hAnsi="ＭＳ ゴシック" w:hint="eastAsia"/>
                <w:b/>
                <w:bCs/>
                <w:szCs w:val="21"/>
              </w:rPr>
              <w:t xml:space="preserve">　介護老人保健施設は、感染症若しくは食中毒の発生又はそれが疑われる状況が生じたときの有症者等の状況及び各有症者等に講じた措置等を記録していますか。</w:t>
            </w:r>
          </w:p>
          <w:p w14:paraId="6D4BEBD0" w14:textId="76CCD8CA" w:rsidR="007D49D2" w:rsidRPr="00097AFB" w:rsidRDefault="007D49D2" w:rsidP="005A7F9D">
            <w:pPr>
              <w:widowControl/>
              <w:ind w:left="211" w:hangingChars="100" w:hanging="211"/>
              <w:rPr>
                <w:rFonts w:ascii="ＭＳ ゴシック" w:eastAsia="ＭＳ ゴシック" w:hAnsi="ＭＳ ゴシック"/>
                <w:b/>
                <w:bCs/>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5BF2EB8" w14:textId="77777777" w:rsidR="005A7F9D" w:rsidRPr="00BA430E" w:rsidRDefault="00B267A9" w:rsidP="005A7F9D">
            <w:pPr>
              <w:jc w:val="left"/>
              <w:rPr>
                <w:sz w:val="20"/>
                <w:szCs w:val="20"/>
              </w:rPr>
            </w:pPr>
            <w:sdt>
              <w:sdtPr>
                <w:rPr>
                  <w:sz w:val="20"/>
                  <w:szCs w:val="20"/>
                </w:rPr>
                <w:id w:val="17476904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14A275F0" w14:textId="7270338A" w:rsidR="005A7F9D" w:rsidRPr="00BA430E" w:rsidRDefault="00B267A9" w:rsidP="005A7F9D">
            <w:pPr>
              <w:jc w:val="left"/>
              <w:rPr>
                <w:sz w:val="20"/>
                <w:szCs w:val="20"/>
              </w:rPr>
            </w:pPr>
            <w:sdt>
              <w:sdtPr>
                <w:rPr>
                  <w:sz w:val="20"/>
                  <w:szCs w:val="20"/>
                </w:rPr>
                <w:id w:val="-111367095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79336E7" w14:textId="0C0177D2" w:rsidR="005A7F9D" w:rsidRPr="00DE65E4" w:rsidRDefault="005A7F9D" w:rsidP="005A7F9D">
            <w:pPr>
              <w:widowControl/>
              <w:jc w:val="left"/>
              <w:rPr>
                <w:sz w:val="18"/>
                <w:szCs w:val="18"/>
              </w:rPr>
            </w:pPr>
            <w:r w:rsidRPr="00DE65E4">
              <w:rPr>
                <w:rFonts w:hint="eastAsia"/>
                <w:sz w:val="18"/>
                <w:szCs w:val="18"/>
              </w:rPr>
              <w:t>平18厚労告268</w:t>
            </w:r>
            <w:r w:rsidRPr="00DE65E4">
              <w:rPr>
                <w:rFonts w:hint="eastAsia"/>
                <w:sz w:val="18"/>
                <w:szCs w:val="18"/>
              </w:rPr>
              <w:br/>
              <w:t>六</w:t>
            </w:r>
          </w:p>
        </w:tc>
      </w:tr>
      <w:tr w:rsidR="005A7F9D" w:rsidRPr="0002410B" w14:paraId="5DAB8AD1" w14:textId="77777777" w:rsidTr="00A13794">
        <w:trPr>
          <w:trHeight w:val="1162"/>
        </w:trPr>
        <w:tc>
          <w:tcPr>
            <w:tcW w:w="279" w:type="dxa"/>
            <w:tcBorders>
              <w:top w:val="nil"/>
              <w:bottom w:val="nil"/>
            </w:tcBorders>
            <w:tcMar>
              <w:top w:w="0" w:type="dxa"/>
              <w:left w:w="28" w:type="dxa"/>
              <w:bottom w:w="57" w:type="dxa"/>
              <w:right w:w="28" w:type="dxa"/>
            </w:tcMar>
          </w:tcPr>
          <w:p w14:paraId="22B662F4"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9FEE456" w14:textId="77777777" w:rsidR="005A7F9D" w:rsidRPr="00B0262B" w:rsidRDefault="005A7F9D" w:rsidP="005A7F9D">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28A8BD6" w14:textId="7FC2994E" w:rsidR="005A7F9D" w:rsidRPr="00097AFB" w:rsidRDefault="005A7F9D" w:rsidP="005A7F9D">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⑦</w:t>
            </w:r>
            <w:r w:rsidRPr="004E0078">
              <w:rPr>
                <w:rFonts w:ascii="ＭＳ ゴシック" w:eastAsia="ＭＳ ゴシック" w:hAnsi="ＭＳ ゴシック" w:hint="eastAsia"/>
                <w:b/>
                <w:bCs/>
                <w:szCs w:val="21"/>
              </w:rPr>
              <w:t xml:space="preserve">　管理者は、次の</w:t>
            </w:r>
            <w:r>
              <w:rPr>
                <w:rFonts w:ascii="ＭＳ ゴシック" w:eastAsia="ＭＳ ゴシック" w:hAnsi="ＭＳ ゴシック" w:hint="eastAsia"/>
                <w:b/>
                <w:bCs/>
                <w:szCs w:val="21"/>
              </w:rPr>
              <w:t>ア</w:t>
            </w:r>
            <w:r w:rsidRPr="004E0078">
              <w:rPr>
                <w:rFonts w:ascii="ＭＳ ゴシック" w:eastAsia="ＭＳ ゴシック" w:hAnsi="ＭＳ ゴシック" w:hint="eastAsia"/>
                <w:b/>
                <w:bCs/>
                <w:szCs w:val="21"/>
              </w:rPr>
              <w:t>～</w:t>
            </w:r>
            <w:r>
              <w:rPr>
                <w:rFonts w:ascii="ＭＳ ゴシック" w:eastAsia="ＭＳ ゴシック" w:hAnsi="ＭＳ ゴシック" w:hint="eastAsia"/>
                <w:b/>
                <w:bCs/>
                <w:szCs w:val="21"/>
              </w:rPr>
              <w:t>ウ</w:t>
            </w:r>
            <w:r w:rsidRPr="004E0078">
              <w:rPr>
                <w:rFonts w:ascii="ＭＳ ゴシック" w:eastAsia="ＭＳ ゴシック" w:hAnsi="ＭＳ ゴシック" w:hint="eastAsia"/>
                <w:b/>
                <w:bCs/>
                <w:szCs w:val="21"/>
              </w:rPr>
              <w:t>までに掲げる場合には、有症者等の人数、症状、対応状況等を市町村及び保健所に迅速に報告するとともに、市町村又は保健所からの指示を求めることその他の措置を講じていますか。</w:t>
            </w:r>
          </w:p>
        </w:tc>
        <w:tc>
          <w:tcPr>
            <w:tcW w:w="1107" w:type="dxa"/>
            <w:tcBorders>
              <w:top w:val="nil"/>
              <w:left w:val="single" w:sz="4" w:space="0" w:color="auto"/>
              <w:right w:val="single" w:sz="4" w:space="0" w:color="auto"/>
            </w:tcBorders>
            <w:tcMar>
              <w:top w:w="0" w:type="dxa"/>
              <w:left w:w="28" w:type="dxa"/>
              <w:bottom w:w="57" w:type="dxa"/>
              <w:right w:w="28" w:type="dxa"/>
            </w:tcMar>
          </w:tcPr>
          <w:p w14:paraId="231851EB" w14:textId="77777777" w:rsidR="005A7F9D" w:rsidRPr="00BA430E" w:rsidRDefault="00B267A9" w:rsidP="005A7F9D">
            <w:pPr>
              <w:rPr>
                <w:sz w:val="20"/>
                <w:szCs w:val="20"/>
              </w:rPr>
            </w:pPr>
            <w:sdt>
              <w:sdtPr>
                <w:rPr>
                  <w:sz w:val="20"/>
                  <w:szCs w:val="20"/>
                </w:rPr>
                <w:id w:val="-1834055654"/>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28236D5B" w14:textId="770B6315" w:rsidR="005A7F9D" w:rsidRPr="00BA430E" w:rsidRDefault="00B267A9" w:rsidP="005A7F9D">
            <w:pPr>
              <w:rPr>
                <w:sz w:val="20"/>
                <w:szCs w:val="20"/>
              </w:rPr>
            </w:pPr>
            <w:sdt>
              <w:sdtPr>
                <w:rPr>
                  <w:sz w:val="20"/>
                  <w:szCs w:val="20"/>
                </w:rPr>
                <w:id w:val="-139921061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2270303" w14:textId="0A6D33A4" w:rsidR="005A7F9D" w:rsidRPr="00DE65E4" w:rsidRDefault="005A7F9D" w:rsidP="005A7F9D">
            <w:pPr>
              <w:widowControl/>
              <w:jc w:val="left"/>
              <w:rPr>
                <w:sz w:val="18"/>
                <w:szCs w:val="18"/>
              </w:rPr>
            </w:pPr>
            <w:r w:rsidRPr="00DE65E4">
              <w:rPr>
                <w:rFonts w:hint="eastAsia"/>
                <w:sz w:val="18"/>
                <w:szCs w:val="18"/>
              </w:rPr>
              <w:t>平18厚労告268</w:t>
            </w:r>
            <w:r w:rsidRPr="00DE65E4">
              <w:rPr>
                <w:rFonts w:hint="eastAsia"/>
                <w:sz w:val="18"/>
                <w:szCs w:val="18"/>
              </w:rPr>
              <w:br/>
              <w:t>七</w:t>
            </w:r>
          </w:p>
        </w:tc>
      </w:tr>
      <w:tr w:rsidR="005A7F9D" w:rsidRPr="0002410B" w14:paraId="3D454077" w14:textId="77777777" w:rsidTr="00A13794">
        <w:trPr>
          <w:trHeight w:val="1785"/>
        </w:trPr>
        <w:tc>
          <w:tcPr>
            <w:tcW w:w="279" w:type="dxa"/>
            <w:tcBorders>
              <w:top w:val="nil"/>
            </w:tcBorders>
            <w:tcMar>
              <w:top w:w="0" w:type="dxa"/>
              <w:left w:w="28" w:type="dxa"/>
              <w:bottom w:w="57" w:type="dxa"/>
              <w:right w:w="28" w:type="dxa"/>
            </w:tcMar>
          </w:tcPr>
          <w:p w14:paraId="18F9502A" w14:textId="77777777" w:rsidR="005A7F9D" w:rsidRPr="00B0262B" w:rsidRDefault="005A7F9D" w:rsidP="005A7F9D">
            <w:pPr>
              <w:jc w:val="right"/>
              <w:rPr>
                <w:szCs w:val="21"/>
              </w:rPr>
            </w:pPr>
          </w:p>
        </w:tc>
        <w:tc>
          <w:tcPr>
            <w:tcW w:w="1276" w:type="dxa"/>
            <w:tcBorders>
              <w:top w:val="nil"/>
              <w:right w:val="single" w:sz="4" w:space="0" w:color="auto"/>
            </w:tcBorders>
            <w:tcMar>
              <w:top w:w="0" w:type="dxa"/>
              <w:left w:w="57" w:type="dxa"/>
              <w:bottom w:w="57" w:type="dxa"/>
              <w:right w:w="57" w:type="dxa"/>
            </w:tcMar>
          </w:tcPr>
          <w:p w14:paraId="2F8525BD" w14:textId="77777777" w:rsidR="005A7F9D" w:rsidRPr="00B0262B" w:rsidRDefault="005A7F9D" w:rsidP="005A7F9D">
            <w:pPr>
              <w:rPr>
                <w:szCs w:val="21"/>
              </w:rPr>
            </w:pPr>
          </w:p>
        </w:tc>
        <w:tc>
          <w:tcPr>
            <w:tcW w:w="6237" w:type="dxa"/>
            <w:tcBorders>
              <w:top w:val="nil"/>
              <w:left w:val="single" w:sz="4" w:space="0" w:color="auto"/>
              <w:right w:val="single" w:sz="4" w:space="0" w:color="auto"/>
            </w:tcBorders>
            <w:shd w:val="clear" w:color="auto" w:fill="auto"/>
            <w:tcMar>
              <w:top w:w="0" w:type="dxa"/>
              <w:bottom w:w="57" w:type="dxa"/>
            </w:tcMar>
          </w:tcPr>
          <w:p w14:paraId="280C7454" w14:textId="0EC6FD42" w:rsidR="005A7F9D" w:rsidRDefault="005A7F9D" w:rsidP="005A7F9D">
            <w:pPr>
              <w:widowControl/>
              <w:ind w:left="210" w:hangingChars="100" w:hanging="210"/>
              <w:rPr>
                <w:szCs w:val="21"/>
              </w:rPr>
            </w:pPr>
            <w:r>
              <w:rPr>
                <w:rFonts w:hint="eastAsia"/>
                <w:szCs w:val="21"/>
              </w:rPr>
              <w:t xml:space="preserve">ア　</w:t>
            </w:r>
            <w:r w:rsidRPr="004E0078">
              <w:rPr>
                <w:rFonts w:hint="eastAsia"/>
                <w:szCs w:val="21"/>
              </w:rPr>
              <w:t>同一の感染症若しくは食中毒</w:t>
            </w:r>
            <w:r>
              <w:rPr>
                <w:rFonts w:hint="eastAsia"/>
                <w:szCs w:val="21"/>
              </w:rPr>
              <w:t>による又はそれらに</w:t>
            </w:r>
            <w:r w:rsidRPr="004E0078">
              <w:rPr>
                <w:rFonts w:hint="eastAsia"/>
                <w:szCs w:val="21"/>
              </w:rPr>
              <w:t>よると疑われる死亡者又は重篤な患者が１週間内に２名以上発生した場合</w:t>
            </w:r>
          </w:p>
          <w:p w14:paraId="4B9A43C0" w14:textId="777CF552" w:rsidR="005A7F9D" w:rsidRDefault="005A7F9D" w:rsidP="005A7F9D">
            <w:pPr>
              <w:widowControl/>
              <w:ind w:left="210" w:hangingChars="100" w:hanging="210"/>
              <w:rPr>
                <w:szCs w:val="21"/>
              </w:rPr>
            </w:pPr>
            <w:r>
              <w:rPr>
                <w:rFonts w:hint="eastAsia"/>
                <w:szCs w:val="21"/>
              </w:rPr>
              <w:t xml:space="preserve">イ　</w:t>
            </w:r>
            <w:r w:rsidRPr="004E0078">
              <w:rPr>
                <w:rFonts w:hint="eastAsia"/>
                <w:szCs w:val="21"/>
              </w:rPr>
              <w:t>同一の有症者等が10名以上又は全利用者の半数以上発生した場合</w:t>
            </w:r>
          </w:p>
          <w:p w14:paraId="22058C45" w14:textId="6573B3A8" w:rsidR="005A7F9D" w:rsidRPr="00B87EED" w:rsidRDefault="005A7F9D" w:rsidP="005A7F9D">
            <w:pPr>
              <w:widowControl/>
              <w:ind w:left="210" w:hangingChars="100" w:hanging="210"/>
              <w:rPr>
                <w:szCs w:val="21"/>
              </w:rPr>
            </w:pPr>
            <w:r>
              <w:rPr>
                <w:rFonts w:hint="eastAsia"/>
                <w:szCs w:val="21"/>
              </w:rPr>
              <w:t xml:space="preserve">ウ　</w:t>
            </w:r>
            <w:r w:rsidRPr="004E0078">
              <w:rPr>
                <w:rFonts w:hint="eastAsia"/>
                <w:szCs w:val="21"/>
              </w:rPr>
              <w:t>上記ア及びイに掲げる場合のほか、通常の発生動向を上回る感染症等の発生が疑われ特に管理者等が報告を必要と認めた場合</w:t>
            </w:r>
          </w:p>
        </w:tc>
        <w:tc>
          <w:tcPr>
            <w:tcW w:w="1107" w:type="dxa"/>
            <w:tcBorders>
              <w:left w:val="single" w:sz="4" w:space="0" w:color="auto"/>
              <w:right w:val="single" w:sz="4" w:space="0" w:color="auto"/>
            </w:tcBorders>
            <w:tcMar>
              <w:top w:w="0" w:type="dxa"/>
              <w:left w:w="28" w:type="dxa"/>
              <w:bottom w:w="57" w:type="dxa"/>
              <w:right w:w="28" w:type="dxa"/>
            </w:tcMar>
          </w:tcPr>
          <w:p w14:paraId="49E2E6EB" w14:textId="77777777" w:rsidR="005A7F9D" w:rsidRPr="00BA430E" w:rsidRDefault="005A7F9D" w:rsidP="005A7F9D">
            <w:pPr>
              <w:rPr>
                <w:sz w:val="20"/>
                <w:szCs w:val="20"/>
              </w:rPr>
            </w:pPr>
          </w:p>
        </w:tc>
        <w:tc>
          <w:tcPr>
            <w:tcW w:w="1259" w:type="dxa"/>
            <w:tcBorders>
              <w:top w:val="nil"/>
              <w:left w:val="single" w:sz="4" w:space="0" w:color="auto"/>
            </w:tcBorders>
            <w:tcMar>
              <w:top w:w="0" w:type="dxa"/>
              <w:left w:w="28" w:type="dxa"/>
              <w:bottom w:w="57" w:type="dxa"/>
              <w:right w:w="28" w:type="dxa"/>
            </w:tcMar>
          </w:tcPr>
          <w:p w14:paraId="20C19386" w14:textId="77777777" w:rsidR="005A7F9D" w:rsidRPr="00DE65E4" w:rsidRDefault="005A7F9D" w:rsidP="005A7F9D">
            <w:pPr>
              <w:jc w:val="left"/>
              <w:rPr>
                <w:sz w:val="18"/>
                <w:szCs w:val="18"/>
              </w:rPr>
            </w:pPr>
          </w:p>
        </w:tc>
      </w:tr>
      <w:tr w:rsidR="005A7F9D" w:rsidRPr="0002410B" w14:paraId="3BACF0B9" w14:textId="77777777" w:rsidTr="00A13794">
        <w:trPr>
          <w:trHeight w:val="877"/>
        </w:trPr>
        <w:tc>
          <w:tcPr>
            <w:tcW w:w="279" w:type="dxa"/>
            <w:tcBorders>
              <w:top w:val="nil"/>
            </w:tcBorders>
            <w:tcMar>
              <w:top w:w="0" w:type="dxa"/>
              <w:left w:w="28" w:type="dxa"/>
              <w:bottom w:w="57" w:type="dxa"/>
              <w:right w:w="28" w:type="dxa"/>
            </w:tcMar>
          </w:tcPr>
          <w:p w14:paraId="24C6E555" w14:textId="77777777" w:rsidR="005A7F9D" w:rsidRPr="00B0262B" w:rsidRDefault="005A7F9D" w:rsidP="005A7F9D">
            <w:pPr>
              <w:jc w:val="right"/>
              <w:rPr>
                <w:szCs w:val="21"/>
              </w:rPr>
            </w:pPr>
          </w:p>
        </w:tc>
        <w:tc>
          <w:tcPr>
            <w:tcW w:w="1276" w:type="dxa"/>
            <w:tcBorders>
              <w:top w:val="nil"/>
              <w:right w:val="single" w:sz="4" w:space="0" w:color="auto"/>
            </w:tcBorders>
            <w:tcMar>
              <w:top w:w="0" w:type="dxa"/>
              <w:left w:w="57" w:type="dxa"/>
              <w:bottom w:w="57" w:type="dxa"/>
              <w:right w:w="57" w:type="dxa"/>
            </w:tcMar>
          </w:tcPr>
          <w:p w14:paraId="7D58A805" w14:textId="77777777" w:rsidR="005A7F9D" w:rsidRPr="00B0262B" w:rsidRDefault="005A7F9D" w:rsidP="005A7F9D">
            <w:pPr>
              <w:rPr>
                <w:szCs w:val="21"/>
              </w:rPr>
            </w:pPr>
          </w:p>
        </w:tc>
        <w:tc>
          <w:tcPr>
            <w:tcW w:w="6237" w:type="dxa"/>
            <w:tcBorders>
              <w:top w:val="single" w:sz="4" w:space="0" w:color="auto"/>
              <w:left w:val="single" w:sz="4" w:space="0" w:color="auto"/>
              <w:right w:val="single" w:sz="4" w:space="0" w:color="auto"/>
            </w:tcBorders>
            <w:shd w:val="clear" w:color="auto" w:fill="auto"/>
            <w:tcMar>
              <w:top w:w="0" w:type="dxa"/>
              <w:bottom w:w="57" w:type="dxa"/>
            </w:tcMar>
          </w:tcPr>
          <w:p w14:paraId="4D32C638" w14:textId="66A5C68E" w:rsidR="005A7F9D" w:rsidRPr="00B87EED" w:rsidRDefault="005A7F9D" w:rsidP="005A7F9D">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⑧</w:t>
            </w:r>
            <w:r>
              <w:rPr>
                <w:rFonts w:ascii="ＭＳ ゴシック" w:eastAsia="ＭＳ ゴシック" w:hAnsi="ＭＳ ゴシック" w:hint="eastAsia"/>
                <w:b/>
                <w:bCs/>
                <w:szCs w:val="21"/>
              </w:rPr>
              <w:t xml:space="preserve">　上記⑦</w:t>
            </w:r>
            <w:r w:rsidRPr="004E0078">
              <w:rPr>
                <w:rFonts w:ascii="ＭＳ ゴシック" w:eastAsia="ＭＳ ゴシック" w:hAnsi="ＭＳ ゴシック" w:hint="eastAsia"/>
                <w:b/>
                <w:bCs/>
                <w:szCs w:val="21"/>
              </w:rPr>
              <w:t>の報告を行った場合は、その原因の究明に資するため、当該有症者等を診察する医師等と連携の上、血液、便、吐物等の検体を確保するよう、努めていますか。</w:t>
            </w:r>
          </w:p>
        </w:tc>
        <w:tc>
          <w:tcPr>
            <w:tcW w:w="1107" w:type="dxa"/>
            <w:tcBorders>
              <w:left w:val="single" w:sz="4" w:space="0" w:color="auto"/>
              <w:right w:val="single" w:sz="4" w:space="0" w:color="auto"/>
            </w:tcBorders>
            <w:tcMar>
              <w:top w:w="0" w:type="dxa"/>
              <w:left w:w="28" w:type="dxa"/>
              <w:bottom w:w="57" w:type="dxa"/>
              <w:right w:w="28" w:type="dxa"/>
            </w:tcMar>
          </w:tcPr>
          <w:p w14:paraId="0067A387" w14:textId="77777777" w:rsidR="005A7F9D" w:rsidRPr="00BA430E" w:rsidRDefault="00B267A9" w:rsidP="005A7F9D">
            <w:pPr>
              <w:jc w:val="left"/>
              <w:rPr>
                <w:sz w:val="20"/>
                <w:szCs w:val="20"/>
              </w:rPr>
            </w:pPr>
            <w:sdt>
              <w:sdtPr>
                <w:rPr>
                  <w:sz w:val="20"/>
                  <w:szCs w:val="20"/>
                </w:rPr>
                <w:id w:val="-1577354198"/>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2FEB3CAB" w14:textId="22F929DE" w:rsidR="005A7F9D" w:rsidRPr="00BA430E" w:rsidRDefault="00B267A9" w:rsidP="005A7F9D">
            <w:pPr>
              <w:rPr>
                <w:sz w:val="20"/>
                <w:szCs w:val="20"/>
              </w:rPr>
            </w:pPr>
            <w:sdt>
              <w:sdtPr>
                <w:rPr>
                  <w:sz w:val="20"/>
                  <w:szCs w:val="20"/>
                </w:rPr>
                <w:id w:val="-127201271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tcBorders>
            <w:tcMar>
              <w:top w:w="0" w:type="dxa"/>
              <w:left w:w="28" w:type="dxa"/>
              <w:bottom w:w="57" w:type="dxa"/>
              <w:right w:w="28" w:type="dxa"/>
            </w:tcMar>
          </w:tcPr>
          <w:p w14:paraId="6E833C4B" w14:textId="27067D68" w:rsidR="005A7F9D" w:rsidRPr="00DE65E4" w:rsidRDefault="005A7F9D" w:rsidP="005A7F9D">
            <w:pPr>
              <w:widowControl/>
              <w:jc w:val="left"/>
              <w:rPr>
                <w:sz w:val="18"/>
                <w:szCs w:val="18"/>
              </w:rPr>
            </w:pPr>
            <w:r w:rsidRPr="00DE65E4">
              <w:rPr>
                <w:rFonts w:hint="eastAsia"/>
                <w:sz w:val="18"/>
                <w:szCs w:val="18"/>
              </w:rPr>
              <w:t>平18厚労告268八</w:t>
            </w:r>
          </w:p>
        </w:tc>
      </w:tr>
      <w:tr w:rsidR="005A7F9D" w:rsidRPr="0002410B" w14:paraId="43CBF469" w14:textId="77777777" w:rsidTr="00A13794">
        <w:tc>
          <w:tcPr>
            <w:tcW w:w="279" w:type="dxa"/>
            <w:tcBorders>
              <w:top w:val="nil"/>
              <w:bottom w:val="nil"/>
            </w:tcBorders>
            <w:tcMar>
              <w:top w:w="0" w:type="dxa"/>
              <w:left w:w="28" w:type="dxa"/>
              <w:bottom w:w="57" w:type="dxa"/>
              <w:right w:w="28" w:type="dxa"/>
            </w:tcMar>
          </w:tcPr>
          <w:p w14:paraId="749BBD33"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5B63F1F"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BA049D4" w14:textId="407EF26B" w:rsidR="005A7F9D" w:rsidRPr="00B87EED"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⒀</w:t>
            </w:r>
            <w:r w:rsidRPr="004E0078">
              <w:rPr>
                <w:rFonts w:ascii="ＭＳ ゴシック" w:eastAsia="ＭＳ ゴシック" w:hAnsi="ＭＳ ゴシック" w:hint="eastAsia"/>
                <w:b/>
                <w:bCs/>
                <w:szCs w:val="21"/>
              </w:rPr>
              <w:t xml:space="preserve">　食中毒及び感染症の発生を防止するための措置等について、必要に応じて保健所の助言、指導を求めるとともに、常に密接な連携を保っていますか。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21CBAC2" w14:textId="77777777" w:rsidR="005A7F9D" w:rsidRPr="00BA430E" w:rsidRDefault="00B267A9" w:rsidP="005A7F9D">
            <w:pPr>
              <w:jc w:val="left"/>
              <w:rPr>
                <w:sz w:val="20"/>
                <w:szCs w:val="20"/>
              </w:rPr>
            </w:pPr>
            <w:sdt>
              <w:sdtPr>
                <w:rPr>
                  <w:sz w:val="20"/>
                  <w:szCs w:val="20"/>
                </w:rPr>
                <w:id w:val="57224674"/>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1F3CFB05" w14:textId="33357E3E" w:rsidR="005A7F9D" w:rsidRPr="00BA430E" w:rsidRDefault="00B267A9" w:rsidP="005A7F9D">
            <w:pPr>
              <w:jc w:val="left"/>
              <w:rPr>
                <w:sz w:val="20"/>
                <w:szCs w:val="20"/>
              </w:rPr>
            </w:pPr>
            <w:sdt>
              <w:sdtPr>
                <w:rPr>
                  <w:sz w:val="20"/>
                  <w:szCs w:val="20"/>
                </w:rPr>
                <w:id w:val="-1769916109"/>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176C0B8" w14:textId="1A9B0ECC" w:rsidR="005A7F9D" w:rsidRPr="00DE65E4" w:rsidRDefault="005A7F9D" w:rsidP="005A7F9D">
            <w:pPr>
              <w:widowControl/>
              <w:jc w:val="left"/>
              <w:rPr>
                <w:sz w:val="18"/>
                <w:szCs w:val="18"/>
              </w:rPr>
            </w:pPr>
            <w:r w:rsidRPr="00DE65E4">
              <w:rPr>
                <w:rFonts w:hint="eastAsia"/>
                <w:sz w:val="18"/>
                <w:szCs w:val="18"/>
              </w:rPr>
              <w:t>平12老企44</w:t>
            </w:r>
            <w:r w:rsidRPr="00DE65E4">
              <w:rPr>
                <w:rFonts w:hint="eastAsia"/>
                <w:sz w:val="18"/>
                <w:szCs w:val="18"/>
              </w:rPr>
              <w:br/>
              <w:t>第4の28の(1)②</w:t>
            </w:r>
          </w:p>
        </w:tc>
      </w:tr>
      <w:tr w:rsidR="005A7F9D" w:rsidRPr="0002410B" w14:paraId="7CAE954D" w14:textId="77777777" w:rsidTr="00A13794">
        <w:tc>
          <w:tcPr>
            <w:tcW w:w="279" w:type="dxa"/>
            <w:tcBorders>
              <w:top w:val="nil"/>
              <w:bottom w:val="nil"/>
            </w:tcBorders>
            <w:tcMar>
              <w:top w:w="0" w:type="dxa"/>
              <w:left w:w="28" w:type="dxa"/>
              <w:bottom w:w="57" w:type="dxa"/>
              <w:right w:w="28" w:type="dxa"/>
            </w:tcMar>
          </w:tcPr>
          <w:p w14:paraId="026C4860"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F213CDB"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92856F6" w14:textId="77F8AE06" w:rsidR="005A7F9D" w:rsidRPr="00B87EED"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⒁</w:t>
            </w:r>
            <w:r w:rsidRPr="004E0078">
              <w:rPr>
                <w:rFonts w:ascii="ＭＳ ゴシック" w:eastAsia="ＭＳ ゴシック" w:hAnsi="ＭＳ ゴシック" w:hint="eastAsia"/>
                <w:b/>
                <w:bCs/>
                <w:szCs w:val="21"/>
              </w:rPr>
              <w:t xml:space="preserve">　検食は、原材料(洗浄・消毒等を行わず、購入した状態)及び調理済み食品を食品ごとに50ｇ程度ずつ清潔な容器(ビニール袋等)に密封して入れ、日付等の表示を付して－20℃以下で２週間以上保存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9EDE0E8" w14:textId="77777777" w:rsidR="005A7F9D" w:rsidRPr="00BA430E" w:rsidRDefault="00B267A9" w:rsidP="005A7F9D">
            <w:pPr>
              <w:rPr>
                <w:sz w:val="20"/>
                <w:szCs w:val="20"/>
              </w:rPr>
            </w:pPr>
            <w:sdt>
              <w:sdtPr>
                <w:rPr>
                  <w:sz w:val="20"/>
                  <w:szCs w:val="20"/>
                </w:rPr>
                <w:id w:val="-97320335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6B9CC4BA" w14:textId="05D9E5D9" w:rsidR="005A7F9D" w:rsidRPr="00BA430E" w:rsidRDefault="00B267A9" w:rsidP="005A7F9D">
            <w:pPr>
              <w:rPr>
                <w:sz w:val="20"/>
                <w:szCs w:val="20"/>
              </w:rPr>
            </w:pPr>
            <w:sdt>
              <w:sdtPr>
                <w:rPr>
                  <w:sz w:val="20"/>
                  <w:szCs w:val="20"/>
                </w:rPr>
                <w:id w:val="273210373"/>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833F799" w14:textId="027D502E" w:rsidR="005A7F9D" w:rsidRPr="00DE65E4" w:rsidRDefault="005A7F9D" w:rsidP="005A7F9D">
            <w:pPr>
              <w:widowControl/>
              <w:jc w:val="left"/>
              <w:rPr>
                <w:sz w:val="18"/>
                <w:szCs w:val="18"/>
              </w:rPr>
            </w:pPr>
            <w:r w:rsidRPr="00DE65E4">
              <w:rPr>
                <w:rFonts w:hint="eastAsia"/>
                <w:sz w:val="18"/>
                <w:szCs w:val="18"/>
              </w:rPr>
              <w:t>大量施設調理衛生管理マニュアルⅡ5(2)</w:t>
            </w:r>
          </w:p>
        </w:tc>
      </w:tr>
      <w:tr w:rsidR="005A7F9D" w:rsidRPr="0002410B" w14:paraId="6C65C5FD" w14:textId="77777777" w:rsidTr="00A13794">
        <w:tc>
          <w:tcPr>
            <w:tcW w:w="279" w:type="dxa"/>
            <w:tcBorders>
              <w:top w:val="nil"/>
              <w:bottom w:val="nil"/>
            </w:tcBorders>
            <w:tcMar>
              <w:top w:w="0" w:type="dxa"/>
              <w:left w:w="28" w:type="dxa"/>
              <w:bottom w:w="57" w:type="dxa"/>
              <w:right w:w="28" w:type="dxa"/>
            </w:tcMar>
          </w:tcPr>
          <w:p w14:paraId="50A29A64"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909CC11" w14:textId="019FE35D" w:rsidR="005A7F9D" w:rsidRPr="00B0262B" w:rsidRDefault="005A7F9D" w:rsidP="005A7F9D">
            <w:pPr>
              <w:widowControl/>
              <w:rPr>
                <w:szCs w:val="21"/>
              </w:rPr>
            </w:pPr>
            <w:r>
              <w:rPr>
                <w:szCs w:val="21"/>
              </w:rPr>
              <w:t>(</w:t>
            </w:r>
            <w:r w:rsidRPr="00B0262B">
              <w:rPr>
                <w:rFonts w:hint="eastAsia"/>
                <w:szCs w:val="21"/>
              </w:rPr>
              <w:t>空調設備等</w:t>
            </w:r>
            <w:r>
              <w:rPr>
                <w:rFonts w:hint="eastAsia"/>
                <w:szCs w:val="21"/>
              </w:rPr>
              <w:t>)</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7E66491" w14:textId="12671DDD" w:rsidR="005A7F9D" w:rsidRPr="00B87EED"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⒂</w:t>
            </w:r>
            <w:r w:rsidRPr="004E0078">
              <w:rPr>
                <w:rFonts w:ascii="ＭＳ ゴシック" w:eastAsia="ＭＳ ゴシック" w:hAnsi="ＭＳ ゴシック" w:hint="eastAsia"/>
                <w:b/>
                <w:bCs/>
                <w:szCs w:val="21"/>
              </w:rPr>
              <w:t xml:space="preserve">　空調設備等により施設内の適温の確保及び異臭の発生防止に努めていますか。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03AD4A8" w14:textId="77777777" w:rsidR="005A7F9D" w:rsidRPr="00BA430E" w:rsidRDefault="00B267A9" w:rsidP="005A7F9D">
            <w:pPr>
              <w:jc w:val="left"/>
              <w:rPr>
                <w:sz w:val="20"/>
                <w:szCs w:val="20"/>
              </w:rPr>
            </w:pPr>
            <w:sdt>
              <w:sdtPr>
                <w:rPr>
                  <w:sz w:val="20"/>
                  <w:szCs w:val="20"/>
                </w:rPr>
                <w:id w:val="-1634703653"/>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3CACF7F3" w14:textId="3BFCE675" w:rsidR="005A7F9D" w:rsidRPr="00BA430E" w:rsidRDefault="00B267A9" w:rsidP="005A7F9D">
            <w:pPr>
              <w:jc w:val="left"/>
              <w:rPr>
                <w:sz w:val="20"/>
                <w:szCs w:val="20"/>
              </w:rPr>
            </w:pPr>
            <w:sdt>
              <w:sdtPr>
                <w:rPr>
                  <w:sz w:val="20"/>
                  <w:szCs w:val="20"/>
                </w:rPr>
                <w:id w:val="1010337000"/>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2B106FC" w14:textId="36098EA3" w:rsidR="005A7F9D" w:rsidRPr="00DE65E4" w:rsidRDefault="005A7F9D" w:rsidP="005A7F9D">
            <w:pPr>
              <w:widowControl/>
              <w:jc w:val="left"/>
              <w:rPr>
                <w:sz w:val="18"/>
                <w:szCs w:val="18"/>
              </w:rPr>
            </w:pPr>
            <w:r w:rsidRPr="00DE65E4">
              <w:rPr>
                <w:rFonts w:hint="eastAsia"/>
                <w:sz w:val="18"/>
                <w:szCs w:val="18"/>
              </w:rPr>
              <w:t>平12老企44</w:t>
            </w:r>
            <w:r w:rsidRPr="00DE65E4">
              <w:rPr>
                <w:rFonts w:hint="eastAsia"/>
                <w:sz w:val="18"/>
                <w:szCs w:val="18"/>
              </w:rPr>
              <w:br/>
              <w:t>第4の28(1)</w:t>
            </w:r>
          </w:p>
        </w:tc>
      </w:tr>
      <w:tr w:rsidR="005A7F9D" w:rsidRPr="0002410B" w14:paraId="74DEF887" w14:textId="77777777" w:rsidTr="00A13794">
        <w:tc>
          <w:tcPr>
            <w:tcW w:w="279" w:type="dxa"/>
            <w:tcBorders>
              <w:top w:val="nil"/>
              <w:bottom w:val="nil"/>
            </w:tcBorders>
            <w:tcMar>
              <w:top w:w="0" w:type="dxa"/>
              <w:left w:w="28" w:type="dxa"/>
              <w:bottom w:w="57" w:type="dxa"/>
              <w:right w:w="28" w:type="dxa"/>
            </w:tcMar>
          </w:tcPr>
          <w:p w14:paraId="17696FF3" w14:textId="77777777" w:rsidR="005A7F9D" w:rsidRPr="00B0262B" w:rsidRDefault="005A7F9D" w:rsidP="005A7F9D">
            <w:pPr>
              <w:jc w:val="right"/>
              <w:rPr>
                <w:szCs w:val="21"/>
              </w:rPr>
            </w:pPr>
          </w:p>
        </w:tc>
        <w:tc>
          <w:tcPr>
            <w:tcW w:w="1276" w:type="dxa"/>
            <w:vMerge w:val="restart"/>
            <w:tcBorders>
              <w:top w:val="nil"/>
              <w:bottom w:val="nil"/>
              <w:right w:val="single" w:sz="4" w:space="0" w:color="auto"/>
            </w:tcBorders>
            <w:tcMar>
              <w:top w:w="0" w:type="dxa"/>
              <w:left w:w="57" w:type="dxa"/>
              <w:bottom w:w="57" w:type="dxa"/>
              <w:right w:w="57" w:type="dxa"/>
            </w:tcMar>
          </w:tcPr>
          <w:p w14:paraId="75583D0F" w14:textId="7205DFD9" w:rsidR="005A7F9D" w:rsidRPr="00B0262B" w:rsidRDefault="005A7F9D" w:rsidP="005A7F9D">
            <w:pPr>
              <w:widowControl/>
              <w:rPr>
                <w:szCs w:val="21"/>
              </w:rPr>
            </w:pPr>
            <w:r w:rsidRPr="00B0262B">
              <w:rPr>
                <w:rFonts w:hint="eastAsia"/>
                <w:szCs w:val="21"/>
              </w:rPr>
              <w:t>(レジオネラ症対策</w:t>
            </w:r>
            <w:r>
              <w:rPr>
                <w:rFonts w:hint="eastAsia"/>
                <w:szCs w:val="21"/>
              </w:rPr>
              <w:t>)</w:t>
            </w:r>
          </w:p>
          <w:p w14:paraId="42F88CA0"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44C309B" w14:textId="213F25A0" w:rsidR="005A7F9D" w:rsidRPr="004E0078" w:rsidRDefault="005A7F9D" w:rsidP="005A7F9D">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⒃</w:t>
            </w:r>
            <w:r w:rsidRPr="004E0078">
              <w:rPr>
                <w:rFonts w:ascii="ＭＳ ゴシック" w:eastAsia="ＭＳ ゴシック" w:hAnsi="ＭＳ ゴシック" w:hint="eastAsia"/>
                <w:b/>
                <w:bCs/>
                <w:szCs w:val="21"/>
              </w:rPr>
              <w:t xml:space="preserve">　循環ろ過装置を備える浴槽を使用していますか。</w:t>
            </w:r>
          </w:p>
          <w:p w14:paraId="5437BDAD" w14:textId="77777777" w:rsidR="005A7F9D" w:rsidRPr="004E0078" w:rsidRDefault="005A7F9D" w:rsidP="005A7F9D">
            <w:pPr>
              <w:ind w:left="210" w:hangingChars="100" w:hanging="210"/>
              <w:rPr>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73AE976" w14:textId="77777777" w:rsidR="005A7F9D" w:rsidRPr="00BA430E" w:rsidRDefault="00B267A9" w:rsidP="005A7F9D">
            <w:pPr>
              <w:jc w:val="left"/>
              <w:rPr>
                <w:sz w:val="20"/>
                <w:szCs w:val="20"/>
              </w:rPr>
            </w:pPr>
            <w:sdt>
              <w:sdtPr>
                <w:rPr>
                  <w:sz w:val="20"/>
                  <w:szCs w:val="20"/>
                </w:rPr>
                <w:id w:val="1876418901"/>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797470BC" w14:textId="1A1B20F9" w:rsidR="005A7F9D" w:rsidRPr="00BA430E" w:rsidRDefault="00B267A9" w:rsidP="005A7F9D">
            <w:pPr>
              <w:jc w:val="left"/>
              <w:rPr>
                <w:sz w:val="20"/>
                <w:szCs w:val="20"/>
              </w:rPr>
            </w:pPr>
            <w:sdt>
              <w:sdtPr>
                <w:rPr>
                  <w:sz w:val="20"/>
                  <w:szCs w:val="20"/>
                </w:rPr>
                <w:id w:val="-733698910"/>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315C2CE" w14:textId="77777777" w:rsidR="005A7F9D" w:rsidRPr="00DE65E4" w:rsidRDefault="005A7F9D" w:rsidP="005A7F9D">
            <w:pPr>
              <w:jc w:val="left"/>
              <w:rPr>
                <w:sz w:val="18"/>
                <w:szCs w:val="18"/>
              </w:rPr>
            </w:pPr>
          </w:p>
        </w:tc>
      </w:tr>
      <w:tr w:rsidR="005A7F9D" w:rsidRPr="0002410B" w14:paraId="014930F0" w14:textId="77777777" w:rsidTr="00A13794">
        <w:tc>
          <w:tcPr>
            <w:tcW w:w="279" w:type="dxa"/>
            <w:tcBorders>
              <w:top w:val="nil"/>
              <w:bottom w:val="nil"/>
            </w:tcBorders>
            <w:tcMar>
              <w:top w:w="0" w:type="dxa"/>
              <w:left w:w="28" w:type="dxa"/>
              <w:bottom w:w="57" w:type="dxa"/>
              <w:right w:w="28" w:type="dxa"/>
            </w:tcMar>
          </w:tcPr>
          <w:p w14:paraId="28F14CE1" w14:textId="77777777" w:rsidR="005A7F9D" w:rsidRPr="00B0262B" w:rsidRDefault="005A7F9D" w:rsidP="005A7F9D">
            <w:pPr>
              <w:jc w:val="right"/>
              <w:rPr>
                <w:szCs w:val="21"/>
              </w:rPr>
            </w:pPr>
          </w:p>
        </w:tc>
        <w:tc>
          <w:tcPr>
            <w:tcW w:w="1276" w:type="dxa"/>
            <w:vMerge/>
            <w:tcBorders>
              <w:top w:val="nil"/>
              <w:bottom w:val="nil"/>
              <w:right w:val="single" w:sz="4" w:space="0" w:color="auto"/>
            </w:tcBorders>
            <w:tcMar>
              <w:top w:w="0" w:type="dxa"/>
              <w:left w:w="57" w:type="dxa"/>
              <w:bottom w:w="57" w:type="dxa"/>
              <w:right w:w="57" w:type="dxa"/>
            </w:tcMar>
          </w:tcPr>
          <w:p w14:paraId="4C1F2BA1" w14:textId="77777777" w:rsidR="005A7F9D" w:rsidRPr="00B0262B" w:rsidRDefault="005A7F9D" w:rsidP="005A7F9D">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2D99BCC" w14:textId="4E2CC4DC" w:rsidR="005A7F9D" w:rsidRPr="00B87EED"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⒄</w:t>
            </w:r>
            <w:r w:rsidRPr="004E0078">
              <w:rPr>
                <w:rFonts w:ascii="ＭＳ ゴシック" w:eastAsia="ＭＳ ゴシック" w:hAnsi="ＭＳ ゴシック" w:hint="eastAsia"/>
                <w:b/>
                <w:bCs/>
                <w:szCs w:val="21"/>
              </w:rPr>
              <w:t xml:space="preserve">　少なくとも１年に１回以上、浴槽水の水質検査を行い、レジオネラ属菌に汚染されていないか否かを確認していますか。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2E093E8" w14:textId="77777777" w:rsidR="005A7F9D" w:rsidRPr="00BA430E" w:rsidRDefault="00B267A9" w:rsidP="005A7F9D">
            <w:pPr>
              <w:jc w:val="left"/>
              <w:rPr>
                <w:sz w:val="20"/>
                <w:szCs w:val="20"/>
              </w:rPr>
            </w:pPr>
            <w:sdt>
              <w:sdtPr>
                <w:rPr>
                  <w:sz w:val="20"/>
                  <w:szCs w:val="20"/>
                </w:rPr>
                <w:id w:val="74332990"/>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513AD8EB" w14:textId="3C971335" w:rsidR="005A7F9D" w:rsidRPr="00BA430E" w:rsidRDefault="00B267A9" w:rsidP="005A7F9D">
            <w:pPr>
              <w:jc w:val="left"/>
              <w:rPr>
                <w:sz w:val="20"/>
                <w:szCs w:val="20"/>
              </w:rPr>
            </w:pPr>
            <w:sdt>
              <w:sdtPr>
                <w:rPr>
                  <w:sz w:val="20"/>
                  <w:szCs w:val="20"/>
                </w:rPr>
                <w:id w:val="422374669"/>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1E5211F0" w14:textId="77777777" w:rsidR="005A7F9D" w:rsidRPr="003B7F30" w:rsidRDefault="005A7F9D" w:rsidP="005A7F9D">
            <w:pPr>
              <w:jc w:val="left"/>
              <w:rPr>
                <w:sz w:val="14"/>
                <w:szCs w:val="14"/>
              </w:rPr>
            </w:pPr>
            <w:r w:rsidRPr="003B7F30">
              <w:rPr>
                <w:rFonts w:hint="eastAsia"/>
                <w:sz w:val="14"/>
                <w:szCs w:val="14"/>
              </w:rPr>
              <w:t>平</w:t>
            </w:r>
            <w:r w:rsidRPr="003B7F30">
              <w:rPr>
                <w:sz w:val="14"/>
                <w:szCs w:val="14"/>
              </w:rPr>
              <w:t>15厚労告264第二の三1</w:t>
            </w:r>
          </w:p>
          <w:p w14:paraId="59A09A38" w14:textId="53058B41" w:rsidR="005A7F9D" w:rsidRPr="00DE65E4" w:rsidRDefault="005A7F9D" w:rsidP="005A7F9D">
            <w:pPr>
              <w:jc w:val="left"/>
              <w:rPr>
                <w:sz w:val="18"/>
                <w:szCs w:val="18"/>
              </w:rPr>
            </w:pPr>
            <w:r w:rsidRPr="003B7F30">
              <w:rPr>
                <w:rFonts w:hint="eastAsia"/>
                <w:sz w:val="14"/>
                <w:szCs w:val="14"/>
              </w:rPr>
              <w:t>循環式浴槽におけるレジオネラ症防止対策マニュアルについて</w:t>
            </w:r>
            <w:r w:rsidRPr="003B7F30">
              <w:rPr>
                <w:sz w:val="14"/>
                <w:szCs w:val="14"/>
              </w:rPr>
              <w:t>(H27.3.31改訂</w:t>
            </w:r>
          </w:p>
        </w:tc>
      </w:tr>
      <w:tr w:rsidR="005A7F9D" w:rsidRPr="0002410B" w14:paraId="0D8DFDD0" w14:textId="77777777" w:rsidTr="00A13794">
        <w:tc>
          <w:tcPr>
            <w:tcW w:w="279" w:type="dxa"/>
            <w:tcBorders>
              <w:top w:val="nil"/>
              <w:left w:val="single" w:sz="4" w:space="0" w:color="auto"/>
              <w:bottom w:val="nil"/>
            </w:tcBorders>
            <w:tcMar>
              <w:top w:w="0" w:type="dxa"/>
              <w:left w:w="28" w:type="dxa"/>
              <w:bottom w:w="57" w:type="dxa"/>
              <w:right w:w="28" w:type="dxa"/>
            </w:tcMar>
          </w:tcPr>
          <w:p w14:paraId="6FE70B73"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AF37B0" w14:textId="77777777" w:rsidR="005A7F9D" w:rsidRPr="00B0262B" w:rsidRDefault="005A7F9D" w:rsidP="005A7F9D">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5F8122A" w14:textId="0C27F8F9" w:rsidR="005A7F9D" w:rsidRPr="00B87EED" w:rsidRDefault="005A7F9D" w:rsidP="005A7F9D">
            <w:pPr>
              <w:widowControl/>
              <w:ind w:left="210" w:hangingChars="100" w:hanging="210"/>
              <w:rPr>
                <w:color w:val="000000"/>
                <w:szCs w:val="21"/>
              </w:rPr>
            </w:pPr>
            <w:r>
              <w:rPr>
                <w:rFonts w:hint="eastAsia"/>
                <w:color w:val="000000"/>
                <w:szCs w:val="21"/>
              </w:rPr>
              <w:t>※　浴槽水を毎日完全に換えずに使用する等レジオネラ属菌に汚染される可能性が高い場合</w:t>
            </w:r>
            <w:r w:rsidRPr="004E0078">
              <w:rPr>
                <w:rFonts w:hint="eastAsia"/>
                <w:color w:val="000000"/>
                <w:szCs w:val="21"/>
              </w:rPr>
              <w:t>、年２回以上の検査を実施してください。</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8DD83B6" w14:textId="77777777" w:rsidR="005A7F9D" w:rsidRPr="00BA430E" w:rsidRDefault="005A7F9D" w:rsidP="005A7F9D">
            <w:pPr>
              <w:jc w:val="left"/>
              <w:rPr>
                <w:sz w:val="20"/>
                <w:szCs w:val="20"/>
              </w:rPr>
            </w:pPr>
          </w:p>
        </w:tc>
        <w:tc>
          <w:tcPr>
            <w:tcW w:w="1259" w:type="dxa"/>
            <w:vMerge/>
            <w:tcBorders>
              <w:left w:val="single" w:sz="4" w:space="0" w:color="auto"/>
              <w:bottom w:val="single" w:sz="4" w:space="0" w:color="auto"/>
            </w:tcBorders>
            <w:tcMar>
              <w:top w:w="0" w:type="dxa"/>
              <w:left w:w="28" w:type="dxa"/>
              <w:bottom w:w="57" w:type="dxa"/>
              <w:right w:w="28" w:type="dxa"/>
            </w:tcMar>
          </w:tcPr>
          <w:p w14:paraId="1512CEA3" w14:textId="5B4F7D45" w:rsidR="005A7F9D" w:rsidRPr="00DE65E4" w:rsidRDefault="005A7F9D" w:rsidP="005A7F9D">
            <w:pPr>
              <w:jc w:val="left"/>
              <w:rPr>
                <w:sz w:val="18"/>
                <w:szCs w:val="18"/>
              </w:rPr>
            </w:pPr>
          </w:p>
        </w:tc>
      </w:tr>
      <w:tr w:rsidR="005A7F9D" w:rsidRPr="0002410B" w14:paraId="39C83E34" w14:textId="77777777" w:rsidTr="00A13794">
        <w:tc>
          <w:tcPr>
            <w:tcW w:w="279" w:type="dxa"/>
            <w:tcBorders>
              <w:top w:val="nil"/>
              <w:bottom w:val="nil"/>
            </w:tcBorders>
            <w:tcMar>
              <w:top w:w="0" w:type="dxa"/>
              <w:left w:w="28" w:type="dxa"/>
              <w:bottom w:w="57" w:type="dxa"/>
              <w:right w:w="28" w:type="dxa"/>
            </w:tcMar>
          </w:tcPr>
          <w:p w14:paraId="1B4EC9B0"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89C3676" w14:textId="77777777" w:rsidR="005A7F9D" w:rsidRPr="00B0262B" w:rsidRDefault="005A7F9D" w:rsidP="005A7F9D">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BE21852" w14:textId="2A3755C1" w:rsidR="005A7F9D" w:rsidRPr="004E0078" w:rsidRDefault="005A7F9D" w:rsidP="005A7F9D">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⒅</w:t>
            </w:r>
            <w:r w:rsidRPr="004E0078">
              <w:rPr>
                <w:rFonts w:ascii="ＭＳ ゴシック" w:eastAsia="ＭＳ ゴシック" w:hAnsi="ＭＳ ゴシック" w:hint="eastAsia"/>
                <w:b/>
                <w:bCs/>
                <w:szCs w:val="21"/>
              </w:rPr>
              <w:t xml:space="preserve">　浴槽水は、毎日完全に換えることが原則ですが、これにより難い場合でも、最低でも１週間に１回以上完全に換えるとともに、ろ過器及び配管内等の清掃を行い、レジオネラ属菌による浴槽水の汚染防止に努め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4D79DAD" w14:textId="77777777" w:rsidR="005A7F9D" w:rsidRPr="00BA430E" w:rsidRDefault="00B267A9" w:rsidP="005A7F9D">
            <w:pPr>
              <w:jc w:val="left"/>
              <w:rPr>
                <w:sz w:val="20"/>
                <w:szCs w:val="20"/>
              </w:rPr>
            </w:pPr>
            <w:sdt>
              <w:sdtPr>
                <w:rPr>
                  <w:sz w:val="20"/>
                  <w:szCs w:val="20"/>
                </w:rPr>
                <w:id w:val="6259958"/>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0BCBD843" w14:textId="3EC8E019" w:rsidR="005A7F9D" w:rsidRPr="00BA430E" w:rsidRDefault="00B267A9" w:rsidP="005A7F9D">
            <w:pPr>
              <w:jc w:val="left"/>
              <w:rPr>
                <w:sz w:val="20"/>
                <w:szCs w:val="20"/>
              </w:rPr>
            </w:pPr>
            <w:sdt>
              <w:sdtPr>
                <w:rPr>
                  <w:sz w:val="20"/>
                  <w:szCs w:val="20"/>
                </w:rPr>
                <w:id w:val="979661279"/>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281BD94B" w14:textId="77777777" w:rsidR="005A7F9D" w:rsidRPr="00DE65E4" w:rsidRDefault="005A7F9D" w:rsidP="005A7F9D">
            <w:pPr>
              <w:widowControl/>
              <w:jc w:val="left"/>
              <w:rPr>
                <w:sz w:val="18"/>
                <w:szCs w:val="18"/>
              </w:rPr>
            </w:pPr>
            <w:r w:rsidRPr="00DE65E4">
              <w:rPr>
                <w:rFonts w:hint="eastAsia"/>
                <w:sz w:val="18"/>
                <w:szCs w:val="18"/>
              </w:rPr>
              <w:t>平15厚告264第二の三2</w:t>
            </w:r>
          </w:p>
          <w:p w14:paraId="263426FB" w14:textId="77777777" w:rsidR="005A7F9D" w:rsidRPr="00DE65E4" w:rsidRDefault="005A7F9D" w:rsidP="005A7F9D">
            <w:pPr>
              <w:jc w:val="left"/>
              <w:rPr>
                <w:sz w:val="18"/>
                <w:szCs w:val="18"/>
              </w:rPr>
            </w:pPr>
          </w:p>
        </w:tc>
      </w:tr>
      <w:tr w:rsidR="005A7F9D" w:rsidRPr="0002410B" w14:paraId="5A7DA189" w14:textId="77777777" w:rsidTr="00A13794">
        <w:tc>
          <w:tcPr>
            <w:tcW w:w="279" w:type="dxa"/>
            <w:tcBorders>
              <w:top w:val="nil"/>
              <w:bottom w:val="nil"/>
            </w:tcBorders>
            <w:tcMar>
              <w:top w:w="0" w:type="dxa"/>
              <w:left w:w="28" w:type="dxa"/>
              <w:bottom w:w="57" w:type="dxa"/>
              <w:right w:w="28" w:type="dxa"/>
            </w:tcMar>
          </w:tcPr>
          <w:p w14:paraId="5207349F"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97A8888" w14:textId="77777777" w:rsidR="005A7F9D" w:rsidRPr="00B0262B" w:rsidRDefault="005A7F9D" w:rsidP="005A7F9D">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CD4C243" w14:textId="1DD8342A" w:rsidR="005A7F9D" w:rsidRPr="00B87EED" w:rsidRDefault="005A7F9D" w:rsidP="005A7F9D">
            <w:pPr>
              <w:widowControl/>
              <w:ind w:firstLineChars="200" w:firstLine="422"/>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ろ過器の前に設置する集毛器は毎日清掃していますか。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3ED042D" w14:textId="77777777" w:rsidR="005A7F9D" w:rsidRPr="00BA430E" w:rsidRDefault="00B267A9" w:rsidP="005A7F9D">
            <w:pPr>
              <w:jc w:val="left"/>
              <w:rPr>
                <w:sz w:val="20"/>
                <w:szCs w:val="20"/>
              </w:rPr>
            </w:pPr>
            <w:sdt>
              <w:sdtPr>
                <w:rPr>
                  <w:sz w:val="20"/>
                  <w:szCs w:val="20"/>
                </w:rPr>
                <w:id w:val="-1135415392"/>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392D8418" w14:textId="16C6231E" w:rsidR="005A7F9D" w:rsidRPr="00BA430E" w:rsidRDefault="00B267A9" w:rsidP="005A7F9D">
            <w:pPr>
              <w:jc w:val="left"/>
              <w:rPr>
                <w:sz w:val="20"/>
                <w:szCs w:val="20"/>
              </w:rPr>
            </w:pPr>
            <w:sdt>
              <w:sdtPr>
                <w:rPr>
                  <w:sz w:val="20"/>
                  <w:szCs w:val="20"/>
                </w:rPr>
                <w:id w:val="92738132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22315B05" w14:textId="520953E9" w:rsidR="005A7F9D" w:rsidRPr="00DE65E4" w:rsidRDefault="005A7F9D" w:rsidP="005A7F9D">
            <w:pPr>
              <w:widowControl/>
              <w:jc w:val="left"/>
              <w:rPr>
                <w:sz w:val="18"/>
                <w:szCs w:val="18"/>
              </w:rPr>
            </w:pPr>
            <w:r w:rsidRPr="00DE65E4">
              <w:rPr>
                <w:rFonts w:hint="eastAsia"/>
                <w:sz w:val="18"/>
                <w:szCs w:val="18"/>
              </w:rPr>
              <w:t>平15厚告264第二の三3</w:t>
            </w:r>
          </w:p>
        </w:tc>
      </w:tr>
      <w:tr w:rsidR="005A7F9D" w:rsidRPr="0002410B" w14:paraId="6DB5B1FA" w14:textId="77777777" w:rsidTr="00A13794">
        <w:tc>
          <w:tcPr>
            <w:tcW w:w="279" w:type="dxa"/>
            <w:tcBorders>
              <w:top w:val="nil"/>
              <w:bottom w:val="nil"/>
            </w:tcBorders>
            <w:tcMar>
              <w:top w:w="0" w:type="dxa"/>
              <w:left w:w="28" w:type="dxa"/>
              <w:bottom w:w="57" w:type="dxa"/>
              <w:right w:w="28" w:type="dxa"/>
            </w:tcMar>
          </w:tcPr>
          <w:p w14:paraId="20AAF2FE"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938B52A" w14:textId="77777777" w:rsidR="005A7F9D" w:rsidRPr="00B0262B" w:rsidRDefault="005A7F9D" w:rsidP="005A7F9D">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F8B039E" w14:textId="0E95BEF7" w:rsidR="005A7F9D" w:rsidRPr="004E0078" w:rsidRDefault="005A7F9D" w:rsidP="005A7F9D">
            <w:pPr>
              <w:widowControl/>
              <w:ind w:left="210" w:hangingChars="100" w:hanging="210"/>
              <w:rPr>
                <w:rFonts w:ascii="ＭＳ ゴシック" w:eastAsia="ＭＳ ゴシック" w:hAnsi="ＭＳ ゴシック"/>
                <w:b/>
                <w:bCs/>
                <w:szCs w:val="21"/>
              </w:rPr>
            </w:pPr>
            <w:r w:rsidRPr="001B26CB">
              <w:rPr>
                <w:rFonts w:ascii="ＭＳ ゴシック" w:eastAsia="ＭＳ ゴシック" w:hAnsi="ＭＳ ゴシック" w:hint="eastAsia"/>
                <w:bCs/>
                <w:szCs w:val="21"/>
              </w:rPr>
              <w:t>⒆</w:t>
            </w:r>
            <w:r w:rsidRPr="004E0078">
              <w:rPr>
                <w:rFonts w:ascii="ＭＳ ゴシック" w:eastAsia="ＭＳ ゴシック" w:hAnsi="ＭＳ ゴシック" w:hint="eastAsia"/>
                <w:b/>
                <w:bCs/>
                <w:szCs w:val="21"/>
              </w:rPr>
              <w:t xml:space="preserve">　浴槽水中の遊離残留塩素濃度は、常に一定ではなく、入浴者数、薬剤の注入時間及び注入速度等により大きく変動します。濃度は頻繁に測定して記録し、入浴中の塩素濃度は通常0.2～0.4mg/l程度に保つこと、かつ、最大で1.0mg/lを超えないように努める等適切に管理するとともに、消毒装置の維持管理を適切に行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DA30A75" w14:textId="77777777" w:rsidR="005A7F9D" w:rsidRPr="00BA430E" w:rsidRDefault="00B267A9" w:rsidP="005A7F9D">
            <w:pPr>
              <w:jc w:val="left"/>
              <w:rPr>
                <w:sz w:val="20"/>
                <w:szCs w:val="20"/>
              </w:rPr>
            </w:pPr>
            <w:sdt>
              <w:sdtPr>
                <w:rPr>
                  <w:sz w:val="20"/>
                  <w:szCs w:val="20"/>
                </w:rPr>
                <w:id w:val="-940382054"/>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4316ABCD" w14:textId="72D537BE" w:rsidR="005A7F9D" w:rsidRPr="00BA430E" w:rsidRDefault="00B267A9" w:rsidP="005A7F9D">
            <w:pPr>
              <w:jc w:val="left"/>
              <w:rPr>
                <w:sz w:val="20"/>
                <w:szCs w:val="20"/>
              </w:rPr>
            </w:pPr>
            <w:sdt>
              <w:sdtPr>
                <w:rPr>
                  <w:sz w:val="20"/>
                  <w:szCs w:val="20"/>
                </w:rPr>
                <w:id w:val="-1088924765"/>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57C9A46C" w14:textId="302DD74C" w:rsidR="005A7F9D" w:rsidRPr="00DE65E4" w:rsidRDefault="005A7F9D" w:rsidP="005A7F9D">
            <w:pPr>
              <w:widowControl/>
              <w:spacing w:after="240"/>
              <w:jc w:val="left"/>
              <w:rPr>
                <w:sz w:val="18"/>
                <w:szCs w:val="18"/>
              </w:rPr>
            </w:pPr>
            <w:r w:rsidRPr="00DE65E4">
              <w:rPr>
                <w:rFonts w:hint="eastAsia"/>
                <w:sz w:val="18"/>
                <w:szCs w:val="18"/>
              </w:rPr>
              <w:t>平15厚告264第二の三5</w:t>
            </w:r>
          </w:p>
        </w:tc>
      </w:tr>
      <w:tr w:rsidR="005A7F9D" w:rsidRPr="0002410B" w14:paraId="5E9861C4" w14:textId="77777777" w:rsidTr="00A13794">
        <w:tc>
          <w:tcPr>
            <w:tcW w:w="279" w:type="dxa"/>
            <w:tcBorders>
              <w:top w:val="nil"/>
              <w:bottom w:val="nil"/>
            </w:tcBorders>
            <w:tcMar>
              <w:top w:w="0" w:type="dxa"/>
              <w:left w:w="28" w:type="dxa"/>
              <w:bottom w:w="57" w:type="dxa"/>
              <w:right w:w="28" w:type="dxa"/>
            </w:tcMar>
          </w:tcPr>
          <w:p w14:paraId="6E79AF7D"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D4E4F5C"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0476D7D" w14:textId="4F58883D" w:rsidR="005A7F9D" w:rsidRPr="00B87EED" w:rsidRDefault="005A7F9D" w:rsidP="005A7F9D">
            <w:pPr>
              <w:widowControl/>
              <w:ind w:leftChars="100" w:left="210" w:firstLineChars="100" w:firstLine="211"/>
              <w:rPr>
                <w:rFonts w:ascii="ＭＳ ゴシック" w:eastAsia="ＭＳ ゴシック" w:hAnsi="ＭＳ ゴシック"/>
                <w:b/>
                <w:bCs/>
                <w:szCs w:val="21"/>
              </w:rPr>
            </w:pPr>
            <w:r>
              <w:rPr>
                <w:rFonts w:ascii="ＭＳ ゴシック" w:eastAsia="ＭＳ ゴシック" w:hAnsi="ＭＳ ゴシック" w:hint="eastAsia"/>
                <w:b/>
                <w:bCs/>
                <w:szCs w:val="21"/>
              </w:rPr>
              <w:t>ろ過器設置の浴槽では、塩素系薬剤をろ過器の直前に注入又は投入し、</w:t>
            </w:r>
            <w:r w:rsidRPr="004E0078">
              <w:rPr>
                <w:rFonts w:ascii="ＭＳ ゴシック" w:eastAsia="ＭＳ ゴシック" w:hAnsi="ＭＳ ゴシック" w:hint="eastAsia"/>
                <w:b/>
                <w:bCs/>
                <w:szCs w:val="21"/>
              </w:rPr>
              <w:t>ろ過器内の生物膜の生成を抑制していますか。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334A281" w14:textId="77777777" w:rsidR="005A7F9D" w:rsidRPr="00BA430E" w:rsidRDefault="00B267A9" w:rsidP="005A7F9D">
            <w:pPr>
              <w:jc w:val="left"/>
              <w:rPr>
                <w:sz w:val="20"/>
                <w:szCs w:val="20"/>
              </w:rPr>
            </w:pPr>
            <w:sdt>
              <w:sdtPr>
                <w:rPr>
                  <w:sz w:val="20"/>
                  <w:szCs w:val="20"/>
                </w:rPr>
                <w:id w:val="635460424"/>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5F4031EB" w14:textId="354AFD8A" w:rsidR="005A7F9D" w:rsidRPr="00BA430E" w:rsidRDefault="00B267A9" w:rsidP="005A7F9D">
            <w:pPr>
              <w:jc w:val="left"/>
              <w:rPr>
                <w:sz w:val="20"/>
                <w:szCs w:val="20"/>
              </w:rPr>
            </w:pPr>
            <w:sdt>
              <w:sdtPr>
                <w:rPr>
                  <w:sz w:val="20"/>
                  <w:szCs w:val="20"/>
                </w:rPr>
                <w:id w:val="605242964"/>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CC7F896" w14:textId="77777777" w:rsidR="005A7F9D" w:rsidRPr="00DE65E4" w:rsidRDefault="005A7F9D" w:rsidP="005A7F9D">
            <w:pPr>
              <w:jc w:val="left"/>
              <w:rPr>
                <w:sz w:val="18"/>
                <w:szCs w:val="18"/>
              </w:rPr>
            </w:pPr>
          </w:p>
        </w:tc>
      </w:tr>
      <w:tr w:rsidR="005A7F9D" w:rsidRPr="0002410B" w14:paraId="7A75D6C4" w14:textId="77777777" w:rsidTr="00A13794">
        <w:tc>
          <w:tcPr>
            <w:tcW w:w="279" w:type="dxa"/>
            <w:tcBorders>
              <w:top w:val="nil"/>
              <w:bottom w:val="single" w:sz="4" w:space="0" w:color="auto"/>
            </w:tcBorders>
            <w:tcMar>
              <w:top w:w="0" w:type="dxa"/>
              <w:left w:w="28" w:type="dxa"/>
              <w:bottom w:w="57" w:type="dxa"/>
              <w:right w:w="28" w:type="dxa"/>
            </w:tcMar>
          </w:tcPr>
          <w:p w14:paraId="16EB7CCA" w14:textId="77777777" w:rsidR="005A7F9D" w:rsidRPr="00B0262B" w:rsidRDefault="005A7F9D" w:rsidP="005A7F9D">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631F0A07" w14:textId="77777777" w:rsidR="005A7F9D" w:rsidRPr="00B0262B" w:rsidRDefault="005A7F9D" w:rsidP="005A7F9D">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8D094AC" w14:textId="2055216E" w:rsidR="005A7F9D" w:rsidRPr="00B87EED" w:rsidRDefault="005A7F9D" w:rsidP="005A7F9D">
            <w:pPr>
              <w:widowControl/>
              <w:ind w:leftChars="100" w:left="210"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温泉水及び井戸水を利用する場合又は塩素消毒以外の方法により消毒を行う場合は、それぞれの場合に応じた適切な維持管理を行っていますか。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8CDD7AE" w14:textId="77777777" w:rsidR="005A7F9D" w:rsidRPr="00BA430E" w:rsidRDefault="00B267A9" w:rsidP="005A7F9D">
            <w:pPr>
              <w:jc w:val="left"/>
              <w:rPr>
                <w:sz w:val="20"/>
                <w:szCs w:val="20"/>
              </w:rPr>
            </w:pPr>
            <w:sdt>
              <w:sdtPr>
                <w:rPr>
                  <w:sz w:val="20"/>
                  <w:szCs w:val="20"/>
                </w:rPr>
                <w:id w:val="54287529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34E45411" w14:textId="0BD83815" w:rsidR="005A7F9D" w:rsidRPr="00BA430E" w:rsidRDefault="00B267A9" w:rsidP="005A7F9D">
            <w:pPr>
              <w:jc w:val="left"/>
              <w:rPr>
                <w:sz w:val="20"/>
                <w:szCs w:val="20"/>
              </w:rPr>
            </w:pPr>
            <w:sdt>
              <w:sdtPr>
                <w:rPr>
                  <w:sz w:val="20"/>
                  <w:szCs w:val="20"/>
                </w:rPr>
                <w:id w:val="-763145896"/>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3679D1E4" w14:textId="77777777" w:rsidR="005A7F9D" w:rsidRPr="00DE65E4" w:rsidRDefault="005A7F9D" w:rsidP="005A7F9D">
            <w:pPr>
              <w:jc w:val="left"/>
              <w:rPr>
                <w:sz w:val="18"/>
                <w:szCs w:val="18"/>
              </w:rPr>
            </w:pPr>
          </w:p>
        </w:tc>
      </w:tr>
      <w:tr w:rsidR="005A7F9D" w:rsidRPr="0002410B" w14:paraId="226E50B9" w14:textId="77777777" w:rsidTr="00A13794">
        <w:tc>
          <w:tcPr>
            <w:tcW w:w="279" w:type="dxa"/>
            <w:tcBorders>
              <w:top w:val="single" w:sz="4" w:space="0" w:color="auto"/>
              <w:bottom w:val="nil"/>
            </w:tcBorders>
            <w:tcMar>
              <w:top w:w="0" w:type="dxa"/>
              <w:left w:w="28" w:type="dxa"/>
              <w:bottom w:w="57" w:type="dxa"/>
              <w:right w:w="28" w:type="dxa"/>
            </w:tcMar>
          </w:tcPr>
          <w:p w14:paraId="41659DB1" w14:textId="19CEBF20" w:rsidR="005A7F9D" w:rsidRPr="00B0262B" w:rsidRDefault="005A7F9D" w:rsidP="005A7F9D">
            <w:pPr>
              <w:jc w:val="right"/>
              <w:rPr>
                <w:szCs w:val="21"/>
              </w:rPr>
            </w:pPr>
            <w:r w:rsidRPr="00B0262B">
              <w:rPr>
                <w:rFonts w:hint="eastAsia"/>
                <w:szCs w:val="21"/>
              </w:rPr>
              <w:lastRenderedPageBreak/>
              <w:t>33</w:t>
            </w:r>
          </w:p>
        </w:tc>
        <w:tc>
          <w:tcPr>
            <w:tcW w:w="1276" w:type="dxa"/>
            <w:tcBorders>
              <w:top w:val="single" w:sz="4" w:space="0" w:color="auto"/>
              <w:bottom w:val="nil"/>
              <w:right w:val="single" w:sz="4" w:space="0" w:color="auto"/>
            </w:tcBorders>
            <w:tcMar>
              <w:top w:w="0" w:type="dxa"/>
              <w:left w:w="57" w:type="dxa"/>
              <w:bottom w:w="57" w:type="dxa"/>
              <w:right w:w="57" w:type="dxa"/>
            </w:tcMar>
          </w:tcPr>
          <w:p w14:paraId="725F713B" w14:textId="70435357" w:rsidR="005A7F9D" w:rsidRPr="00B0262B" w:rsidRDefault="005A7F9D" w:rsidP="005A7F9D">
            <w:pPr>
              <w:rPr>
                <w:szCs w:val="21"/>
              </w:rPr>
            </w:pPr>
            <w:r w:rsidRPr="00B0262B">
              <w:rPr>
                <w:rFonts w:hint="eastAsia"/>
                <w:szCs w:val="21"/>
              </w:rPr>
              <w:t>協力</w:t>
            </w:r>
            <w:r w:rsidRPr="00350D45">
              <w:rPr>
                <w:rFonts w:hint="eastAsia"/>
                <w:szCs w:val="21"/>
              </w:rPr>
              <w:t>医療機関等</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287CDC8" w14:textId="63A9F2D2" w:rsidR="005A7F9D" w:rsidRPr="00350D45" w:rsidRDefault="005A7F9D" w:rsidP="005A7F9D">
            <w:pPr>
              <w:autoSpaceDE w:val="0"/>
              <w:autoSpaceDN w:val="0"/>
              <w:adjustRightInd w:val="0"/>
              <w:ind w:left="210" w:hangingChars="100" w:hanging="210"/>
              <w:jc w:val="left"/>
              <w:rPr>
                <w:rFonts w:ascii="ＭＳ ゴシック" w:eastAsia="ＭＳ ゴシック" w:hAnsi="ＭＳ ゴシック" w:cs="CIDFont+F1"/>
                <w:b/>
                <w:color w:val="FF0000"/>
                <w:kern w:val="0"/>
                <w:szCs w:val="20"/>
              </w:rPr>
            </w:pPr>
            <w:r w:rsidRPr="00350D45">
              <w:rPr>
                <w:rFonts w:ascii="ＭＳ ゴシック" w:eastAsia="ＭＳ ゴシック" w:hAnsi="ＭＳ ゴシック" w:cs="CIDFont+F1" w:hint="eastAsia"/>
                <w:color w:val="FF0000"/>
                <w:kern w:val="0"/>
                <w:szCs w:val="20"/>
              </w:rPr>
              <w:t>⑴</w:t>
            </w:r>
            <w:r w:rsidRPr="00350D45">
              <w:rPr>
                <w:rFonts w:ascii="ＭＳ ゴシック" w:eastAsia="ＭＳ ゴシック" w:hAnsi="ＭＳ ゴシック" w:cs="CIDFont+F1" w:hint="eastAsia"/>
                <w:b/>
                <w:color w:val="FF0000"/>
                <w:kern w:val="0"/>
                <w:szCs w:val="20"/>
              </w:rPr>
              <w:t xml:space="preserve">　入所者の病状の急変等に備えるため、あらかじめ、次に掲げる要件を満たす協力医療機関を定めていますか。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EEE5A7B" w14:textId="77F8E6D1" w:rsidR="005A7F9D" w:rsidRPr="00350D45" w:rsidRDefault="005A7F9D" w:rsidP="005A7F9D">
            <w:pPr>
              <w:jc w:val="left"/>
              <w:rPr>
                <w:sz w:val="20"/>
                <w:szCs w:val="20"/>
              </w:rPr>
            </w:pPr>
          </w:p>
        </w:tc>
        <w:tc>
          <w:tcPr>
            <w:tcW w:w="1259" w:type="dxa"/>
            <w:tcBorders>
              <w:top w:val="single" w:sz="4" w:space="0" w:color="auto"/>
              <w:left w:val="single" w:sz="4" w:space="0" w:color="auto"/>
              <w:bottom w:val="nil"/>
            </w:tcBorders>
            <w:tcMar>
              <w:top w:w="0" w:type="dxa"/>
              <w:left w:w="28" w:type="dxa"/>
              <w:bottom w:w="57" w:type="dxa"/>
              <w:right w:w="28" w:type="dxa"/>
            </w:tcMar>
          </w:tcPr>
          <w:p w14:paraId="5911FEF1" w14:textId="3851E5BB" w:rsidR="005A7F9D" w:rsidRPr="00350D45" w:rsidRDefault="005A7F9D" w:rsidP="005A7F9D">
            <w:pPr>
              <w:widowControl/>
              <w:jc w:val="left"/>
              <w:rPr>
                <w:sz w:val="18"/>
                <w:szCs w:val="18"/>
              </w:rPr>
            </w:pPr>
            <w:r w:rsidRPr="00350D45">
              <w:rPr>
                <w:rFonts w:hint="eastAsia"/>
                <w:sz w:val="18"/>
                <w:szCs w:val="18"/>
              </w:rPr>
              <w:t>条例第34条</w:t>
            </w:r>
            <w:r w:rsidRPr="00350D45">
              <w:rPr>
                <w:rFonts w:hint="eastAsia"/>
                <w:sz w:val="18"/>
                <w:szCs w:val="18"/>
              </w:rPr>
              <w:br/>
              <w:t>第1項</w:t>
            </w:r>
          </w:p>
        </w:tc>
      </w:tr>
      <w:tr w:rsidR="005A7F9D" w:rsidRPr="0002410B" w14:paraId="3C6ADEE4" w14:textId="77777777" w:rsidTr="00A13794">
        <w:tc>
          <w:tcPr>
            <w:tcW w:w="279" w:type="dxa"/>
            <w:tcBorders>
              <w:top w:val="nil"/>
              <w:bottom w:val="nil"/>
            </w:tcBorders>
            <w:tcMar>
              <w:top w:w="0" w:type="dxa"/>
              <w:left w:w="28" w:type="dxa"/>
              <w:bottom w:w="57" w:type="dxa"/>
              <w:right w:w="28" w:type="dxa"/>
            </w:tcMar>
          </w:tcPr>
          <w:p w14:paraId="375E6F79"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CE73BD7"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DEF7A81" w14:textId="56A1ACF0" w:rsidR="005A7F9D" w:rsidRPr="00350D45" w:rsidRDefault="005A7F9D" w:rsidP="005A7F9D">
            <w:pPr>
              <w:autoSpaceDE w:val="0"/>
              <w:autoSpaceDN w:val="0"/>
              <w:adjustRightInd w:val="0"/>
              <w:ind w:leftChars="100" w:left="421" w:hangingChars="100" w:hanging="211"/>
              <w:jc w:val="left"/>
              <w:rPr>
                <w:rFonts w:ascii="ＭＳ ゴシック" w:eastAsia="ＭＳ ゴシック" w:hAnsi="ＭＳ ゴシック" w:cs="CIDFont+F1"/>
                <w:b/>
                <w:color w:val="FF0000"/>
                <w:kern w:val="0"/>
                <w:szCs w:val="20"/>
              </w:rPr>
            </w:pPr>
            <w:r w:rsidRPr="00350D45">
              <w:rPr>
                <w:rFonts w:ascii="ＭＳ ゴシック" w:eastAsia="ＭＳ ゴシック" w:hAnsi="ＭＳ ゴシック" w:cs="CIDFont+F1" w:hint="eastAsia"/>
                <w:b/>
                <w:color w:val="FF0000"/>
                <w:kern w:val="0"/>
                <w:szCs w:val="20"/>
              </w:rPr>
              <w:t>①　入所者の病状が急変した場合等において医師又は看護職員が相談対応を行う体制を常時確保していますか。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77A49F0" w14:textId="77777777" w:rsidR="005A7F9D" w:rsidRPr="00350D45" w:rsidRDefault="00B267A9" w:rsidP="005A7F9D">
            <w:pPr>
              <w:jc w:val="left"/>
              <w:rPr>
                <w:sz w:val="20"/>
                <w:szCs w:val="20"/>
              </w:rPr>
            </w:pPr>
            <w:sdt>
              <w:sdtPr>
                <w:rPr>
                  <w:sz w:val="20"/>
                  <w:szCs w:val="20"/>
                </w:rPr>
                <w:id w:val="1511563027"/>
                <w14:checkbox>
                  <w14:checked w14:val="0"/>
                  <w14:checkedState w14:val="2612" w14:font="ＭＳ ゴシック"/>
                  <w14:uncheckedState w14:val="2610" w14:font="ＭＳ ゴシック"/>
                </w14:checkbox>
              </w:sdtPr>
              <w:sdtContent>
                <w:r w:rsidR="005A7F9D" w:rsidRPr="00350D45">
                  <w:rPr>
                    <w:rFonts w:ascii="ＭＳ ゴシック" w:eastAsia="ＭＳ ゴシック" w:hAnsi="ＭＳ ゴシック" w:hint="eastAsia"/>
                    <w:sz w:val="20"/>
                    <w:szCs w:val="20"/>
                  </w:rPr>
                  <w:t>☐</w:t>
                </w:r>
              </w:sdtContent>
            </w:sdt>
            <w:r w:rsidR="005A7F9D" w:rsidRPr="00350D45">
              <w:rPr>
                <w:rFonts w:hint="eastAsia"/>
                <w:sz w:val="20"/>
                <w:szCs w:val="20"/>
              </w:rPr>
              <w:t>いる</w:t>
            </w:r>
          </w:p>
          <w:p w14:paraId="373B60B5" w14:textId="297370B4" w:rsidR="005A7F9D" w:rsidRPr="00350D45" w:rsidRDefault="00B267A9" w:rsidP="005A7F9D">
            <w:pPr>
              <w:jc w:val="left"/>
              <w:rPr>
                <w:sz w:val="20"/>
                <w:szCs w:val="20"/>
              </w:rPr>
            </w:pPr>
            <w:sdt>
              <w:sdtPr>
                <w:rPr>
                  <w:sz w:val="20"/>
                  <w:szCs w:val="20"/>
                </w:rPr>
                <w:id w:val="133225810"/>
                <w14:checkbox>
                  <w14:checked w14:val="0"/>
                  <w14:checkedState w14:val="2612" w14:font="ＭＳ ゴシック"/>
                  <w14:uncheckedState w14:val="2610" w14:font="ＭＳ ゴシック"/>
                </w14:checkbox>
              </w:sdtPr>
              <w:sdtContent>
                <w:r w:rsidR="005A7F9D" w:rsidRPr="00350D45">
                  <w:rPr>
                    <w:rFonts w:ascii="ＭＳ ゴシック" w:eastAsia="ＭＳ ゴシック" w:hAnsi="ＭＳ ゴシック" w:hint="eastAsia"/>
                    <w:sz w:val="20"/>
                    <w:szCs w:val="20"/>
                  </w:rPr>
                  <w:t>☐</w:t>
                </w:r>
              </w:sdtContent>
            </w:sdt>
            <w:r w:rsidR="005A7F9D" w:rsidRPr="00350D45">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BF9E248" w14:textId="77777777" w:rsidR="005A7F9D" w:rsidRPr="00350D45" w:rsidRDefault="005A7F9D" w:rsidP="005A7F9D">
            <w:pPr>
              <w:widowControl/>
              <w:jc w:val="left"/>
              <w:rPr>
                <w:sz w:val="18"/>
                <w:szCs w:val="18"/>
              </w:rPr>
            </w:pPr>
          </w:p>
        </w:tc>
      </w:tr>
      <w:tr w:rsidR="005A7F9D" w:rsidRPr="0002410B" w14:paraId="409B4CA6" w14:textId="77777777" w:rsidTr="00A13794">
        <w:tc>
          <w:tcPr>
            <w:tcW w:w="279" w:type="dxa"/>
            <w:tcBorders>
              <w:top w:val="nil"/>
              <w:bottom w:val="nil"/>
            </w:tcBorders>
            <w:tcMar>
              <w:top w:w="0" w:type="dxa"/>
              <w:left w:w="28" w:type="dxa"/>
              <w:bottom w:w="57" w:type="dxa"/>
              <w:right w:w="28" w:type="dxa"/>
            </w:tcMar>
          </w:tcPr>
          <w:p w14:paraId="28047115"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D72F71D" w14:textId="77777777" w:rsidR="005A7F9D" w:rsidRPr="00B0262B" w:rsidRDefault="005A7F9D" w:rsidP="005A7F9D">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E7EF9A0" w14:textId="715C70A5" w:rsidR="005A7F9D" w:rsidRPr="00350D45" w:rsidRDefault="005A7F9D" w:rsidP="005A7F9D">
            <w:pPr>
              <w:autoSpaceDE w:val="0"/>
              <w:autoSpaceDN w:val="0"/>
              <w:adjustRightInd w:val="0"/>
              <w:ind w:leftChars="100" w:left="421" w:hangingChars="100" w:hanging="211"/>
              <w:jc w:val="left"/>
              <w:rPr>
                <w:rFonts w:ascii="ＭＳ ゴシック" w:eastAsia="ＭＳ ゴシック" w:hAnsi="ＭＳ ゴシック" w:cs="CIDFont+F1"/>
                <w:b/>
                <w:color w:val="FF0000"/>
                <w:kern w:val="0"/>
                <w:szCs w:val="20"/>
              </w:rPr>
            </w:pPr>
            <w:r w:rsidRPr="00350D45">
              <w:rPr>
                <w:rFonts w:ascii="ＭＳ ゴシック" w:eastAsia="ＭＳ ゴシック" w:hAnsi="ＭＳ ゴシック" w:cs="CIDFont+F1" w:hint="eastAsia"/>
                <w:b/>
                <w:color w:val="FF0000"/>
                <w:kern w:val="0"/>
                <w:szCs w:val="20"/>
              </w:rPr>
              <w:t>②　当該介護老人保健施設からの診療の求めがあった場合において診療を行う体制を常時確保していますか。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CCC7F13" w14:textId="77777777" w:rsidR="005A7F9D" w:rsidRPr="00350D45" w:rsidRDefault="00B267A9" w:rsidP="005A7F9D">
            <w:pPr>
              <w:jc w:val="left"/>
              <w:rPr>
                <w:sz w:val="20"/>
                <w:szCs w:val="20"/>
              </w:rPr>
            </w:pPr>
            <w:sdt>
              <w:sdtPr>
                <w:rPr>
                  <w:sz w:val="20"/>
                  <w:szCs w:val="20"/>
                </w:rPr>
                <w:id w:val="117498443"/>
                <w14:checkbox>
                  <w14:checked w14:val="0"/>
                  <w14:checkedState w14:val="2612" w14:font="ＭＳ ゴシック"/>
                  <w14:uncheckedState w14:val="2610" w14:font="ＭＳ ゴシック"/>
                </w14:checkbox>
              </w:sdtPr>
              <w:sdtContent>
                <w:r w:rsidR="005A7F9D" w:rsidRPr="00350D45">
                  <w:rPr>
                    <w:rFonts w:ascii="ＭＳ ゴシック" w:eastAsia="ＭＳ ゴシック" w:hAnsi="ＭＳ ゴシック" w:hint="eastAsia"/>
                    <w:sz w:val="20"/>
                    <w:szCs w:val="20"/>
                  </w:rPr>
                  <w:t>☐</w:t>
                </w:r>
              </w:sdtContent>
            </w:sdt>
            <w:r w:rsidR="005A7F9D" w:rsidRPr="00350D45">
              <w:rPr>
                <w:rFonts w:hint="eastAsia"/>
                <w:sz w:val="20"/>
                <w:szCs w:val="20"/>
              </w:rPr>
              <w:t>いる</w:t>
            </w:r>
          </w:p>
          <w:p w14:paraId="783B4870" w14:textId="3C33C629" w:rsidR="005A7F9D" w:rsidRPr="00350D45" w:rsidRDefault="00B267A9" w:rsidP="005A7F9D">
            <w:pPr>
              <w:jc w:val="left"/>
              <w:rPr>
                <w:sz w:val="20"/>
                <w:szCs w:val="20"/>
              </w:rPr>
            </w:pPr>
            <w:sdt>
              <w:sdtPr>
                <w:rPr>
                  <w:sz w:val="20"/>
                  <w:szCs w:val="20"/>
                </w:rPr>
                <w:id w:val="-1072495325"/>
                <w14:checkbox>
                  <w14:checked w14:val="0"/>
                  <w14:checkedState w14:val="2612" w14:font="ＭＳ ゴシック"/>
                  <w14:uncheckedState w14:val="2610" w14:font="ＭＳ ゴシック"/>
                </w14:checkbox>
              </w:sdtPr>
              <w:sdtContent>
                <w:r w:rsidR="005A7F9D" w:rsidRPr="00350D45">
                  <w:rPr>
                    <w:rFonts w:ascii="ＭＳ ゴシック" w:eastAsia="ＭＳ ゴシック" w:hAnsi="ＭＳ ゴシック" w:hint="eastAsia"/>
                    <w:sz w:val="20"/>
                    <w:szCs w:val="20"/>
                  </w:rPr>
                  <w:t>☐</w:t>
                </w:r>
              </w:sdtContent>
            </w:sdt>
            <w:r w:rsidR="005A7F9D" w:rsidRPr="00350D45">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556DE4F" w14:textId="77777777" w:rsidR="005A7F9D" w:rsidRPr="00350D45" w:rsidRDefault="005A7F9D" w:rsidP="005A7F9D">
            <w:pPr>
              <w:widowControl/>
              <w:jc w:val="left"/>
              <w:rPr>
                <w:sz w:val="18"/>
                <w:szCs w:val="18"/>
              </w:rPr>
            </w:pPr>
          </w:p>
        </w:tc>
      </w:tr>
      <w:tr w:rsidR="005A7F9D" w:rsidRPr="0002410B" w14:paraId="4C5DBA02" w14:textId="77777777" w:rsidTr="00A13794">
        <w:tc>
          <w:tcPr>
            <w:tcW w:w="279" w:type="dxa"/>
            <w:tcBorders>
              <w:top w:val="nil"/>
              <w:bottom w:val="nil"/>
            </w:tcBorders>
            <w:tcMar>
              <w:top w:w="0" w:type="dxa"/>
              <w:left w:w="28" w:type="dxa"/>
              <w:bottom w:w="57" w:type="dxa"/>
              <w:right w:w="28" w:type="dxa"/>
            </w:tcMar>
          </w:tcPr>
          <w:p w14:paraId="6AF598AF"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AEF52D4" w14:textId="77777777" w:rsidR="005A7F9D" w:rsidRPr="00B0262B" w:rsidRDefault="005A7F9D" w:rsidP="005A7F9D">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A498686" w14:textId="73C91FAC" w:rsidR="005A7F9D" w:rsidRPr="00350D45" w:rsidRDefault="005A7F9D" w:rsidP="005A7F9D">
            <w:pPr>
              <w:autoSpaceDE w:val="0"/>
              <w:autoSpaceDN w:val="0"/>
              <w:adjustRightInd w:val="0"/>
              <w:ind w:leftChars="100" w:left="421" w:hangingChars="100" w:hanging="211"/>
              <w:jc w:val="left"/>
              <w:rPr>
                <w:rFonts w:ascii="ＭＳ ゴシック" w:eastAsia="ＭＳ ゴシック" w:hAnsi="ＭＳ ゴシック" w:cs="CIDFont+F1"/>
                <w:b/>
                <w:color w:val="FF0000"/>
                <w:kern w:val="0"/>
                <w:szCs w:val="20"/>
              </w:rPr>
            </w:pPr>
            <w:r w:rsidRPr="00350D45">
              <w:rPr>
                <w:rFonts w:ascii="ＭＳ ゴシック" w:eastAsia="ＭＳ ゴシック" w:hAnsi="ＭＳ ゴシック" w:cs="CIDFont+F1" w:hint="eastAsia"/>
                <w:b/>
                <w:color w:val="FF0000"/>
                <w:kern w:val="0"/>
                <w:szCs w:val="20"/>
              </w:rPr>
              <w:t>③　入所者の病状が急変した場合等において、当該介護老人保健施設の医師又は協力医療機関その他の医療機関の医師が診療を行い、入院を要すると認められた入所者の入院を原則として受け入れる体制を確保している病院で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0E34CBA" w14:textId="39258896" w:rsidR="005A7F9D" w:rsidRPr="00350D45" w:rsidRDefault="00B267A9" w:rsidP="005A7F9D">
            <w:pPr>
              <w:jc w:val="left"/>
              <w:rPr>
                <w:sz w:val="20"/>
                <w:szCs w:val="20"/>
              </w:rPr>
            </w:pPr>
            <w:sdt>
              <w:sdtPr>
                <w:rPr>
                  <w:sz w:val="20"/>
                  <w:szCs w:val="20"/>
                </w:rPr>
                <w:id w:val="1128901583"/>
                <w14:checkbox>
                  <w14:checked w14:val="0"/>
                  <w14:checkedState w14:val="2612" w14:font="ＭＳ ゴシック"/>
                  <w14:uncheckedState w14:val="2610" w14:font="ＭＳ ゴシック"/>
                </w14:checkbox>
              </w:sdtPr>
              <w:sdtContent>
                <w:r w:rsidR="005A7F9D" w:rsidRPr="00350D45">
                  <w:rPr>
                    <w:rFonts w:ascii="ＭＳ ゴシック" w:eastAsia="ＭＳ ゴシック" w:hAnsi="ＭＳ ゴシック" w:hint="eastAsia"/>
                    <w:sz w:val="20"/>
                    <w:szCs w:val="20"/>
                  </w:rPr>
                  <w:t>☐</w:t>
                </w:r>
              </w:sdtContent>
            </w:sdt>
            <w:r w:rsidR="005A7F9D" w:rsidRPr="00350D45">
              <w:rPr>
                <w:rFonts w:hint="eastAsia"/>
                <w:sz w:val="20"/>
                <w:szCs w:val="20"/>
              </w:rPr>
              <w:t>ある</w:t>
            </w:r>
          </w:p>
          <w:p w14:paraId="71BAB817" w14:textId="3EA3EB63" w:rsidR="005A7F9D" w:rsidRPr="00350D45" w:rsidRDefault="00B267A9" w:rsidP="005A7F9D">
            <w:pPr>
              <w:jc w:val="left"/>
              <w:rPr>
                <w:sz w:val="20"/>
                <w:szCs w:val="20"/>
              </w:rPr>
            </w:pPr>
            <w:sdt>
              <w:sdtPr>
                <w:rPr>
                  <w:sz w:val="20"/>
                  <w:szCs w:val="20"/>
                </w:rPr>
                <w:id w:val="-1773474842"/>
                <w14:checkbox>
                  <w14:checked w14:val="0"/>
                  <w14:checkedState w14:val="2612" w14:font="ＭＳ ゴシック"/>
                  <w14:uncheckedState w14:val="2610" w14:font="ＭＳ ゴシック"/>
                </w14:checkbox>
              </w:sdtPr>
              <w:sdtContent>
                <w:r w:rsidR="005A7F9D" w:rsidRPr="00350D45">
                  <w:rPr>
                    <w:rFonts w:ascii="ＭＳ ゴシック" w:eastAsia="ＭＳ ゴシック" w:hAnsi="ＭＳ ゴシック" w:hint="eastAsia"/>
                    <w:sz w:val="20"/>
                    <w:szCs w:val="20"/>
                  </w:rPr>
                  <w:t>☐</w:t>
                </w:r>
              </w:sdtContent>
            </w:sdt>
            <w:r w:rsidR="005A7F9D" w:rsidRPr="00350D45">
              <w:rPr>
                <w:rFonts w:hint="eastAsia"/>
                <w:sz w:val="20"/>
                <w:szCs w:val="20"/>
              </w:rPr>
              <w:t>ない</w:t>
            </w:r>
          </w:p>
        </w:tc>
        <w:tc>
          <w:tcPr>
            <w:tcW w:w="1259" w:type="dxa"/>
            <w:tcBorders>
              <w:top w:val="nil"/>
              <w:left w:val="single" w:sz="4" w:space="0" w:color="auto"/>
              <w:bottom w:val="nil"/>
            </w:tcBorders>
            <w:tcMar>
              <w:top w:w="0" w:type="dxa"/>
              <w:left w:w="28" w:type="dxa"/>
              <w:bottom w:w="57" w:type="dxa"/>
              <w:right w:w="28" w:type="dxa"/>
            </w:tcMar>
          </w:tcPr>
          <w:p w14:paraId="23353C79" w14:textId="77777777" w:rsidR="005A7F9D" w:rsidRPr="00350D45" w:rsidRDefault="005A7F9D" w:rsidP="005A7F9D">
            <w:pPr>
              <w:widowControl/>
              <w:jc w:val="left"/>
              <w:rPr>
                <w:sz w:val="18"/>
                <w:szCs w:val="18"/>
              </w:rPr>
            </w:pPr>
          </w:p>
        </w:tc>
      </w:tr>
      <w:tr w:rsidR="005A7F9D" w:rsidRPr="0002410B" w14:paraId="66DFB85C" w14:textId="77777777" w:rsidTr="00A13794">
        <w:tc>
          <w:tcPr>
            <w:tcW w:w="279" w:type="dxa"/>
            <w:tcBorders>
              <w:top w:val="nil"/>
              <w:bottom w:val="nil"/>
            </w:tcBorders>
            <w:tcMar>
              <w:top w:w="0" w:type="dxa"/>
              <w:left w:w="28" w:type="dxa"/>
              <w:bottom w:w="57" w:type="dxa"/>
              <w:right w:w="28" w:type="dxa"/>
            </w:tcMar>
          </w:tcPr>
          <w:p w14:paraId="1F634CBA"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F833245" w14:textId="77777777" w:rsidR="005A7F9D" w:rsidRPr="00B0262B" w:rsidRDefault="005A7F9D" w:rsidP="005A7F9D">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72C4B79" w14:textId="6D5B46A8" w:rsidR="005A7F9D" w:rsidRPr="00350D45" w:rsidRDefault="005A7F9D" w:rsidP="005A7F9D">
            <w:pPr>
              <w:pStyle w:val="Default"/>
              <w:ind w:left="210" w:hangingChars="100" w:hanging="210"/>
              <w:jc w:val="both"/>
              <w:rPr>
                <w:sz w:val="21"/>
                <w:szCs w:val="21"/>
              </w:rPr>
            </w:pPr>
            <w:r w:rsidRPr="00350D45">
              <w:rPr>
                <w:rFonts w:hint="eastAsia"/>
                <w:color w:val="FF0000"/>
                <w:sz w:val="21"/>
                <w:szCs w:val="21"/>
              </w:rPr>
              <w:t>※　協力医療機関の選定に当たっては、必要に応じ、地域の関係団体の協力を得て行われるものとするほか、介護老人保健施設から近距離にあることが望ましいです。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9582298" w14:textId="77777777" w:rsidR="005A7F9D" w:rsidRPr="00350D45"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1B287AD" w14:textId="77777777" w:rsidR="005A7F9D" w:rsidRPr="00350D45" w:rsidRDefault="005A7F9D" w:rsidP="005A7F9D">
            <w:pPr>
              <w:widowControl/>
              <w:jc w:val="left"/>
              <w:rPr>
                <w:sz w:val="18"/>
                <w:szCs w:val="18"/>
              </w:rPr>
            </w:pPr>
            <w:r w:rsidRPr="00350D45">
              <w:rPr>
                <w:rFonts w:hint="eastAsia"/>
                <w:sz w:val="18"/>
                <w:szCs w:val="18"/>
              </w:rPr>
              <w:t>平12老企44</w:t>
            </w:r>
          </w:p>
          <w:p w14:paraId="7533FF8D" w14:textId="190BE060" w:rsidR="005A7F9D" w:rsidRPr="00350D45" w:rsidRDefault="005A7F9D" w:rsidP="005A7F9D">
            <w:pPr>
              <w:widowControl/>
              <w:jc w:val="left"/>
              <w:rPr>
                <w:sz w:val="18"/>
                <w:szCs w:val="18"/>
              </w:rPr>
            </w:pPr>
            <w:r w:rsidRPr="00350D45">
              <w:rPr>
                <w:rFonts w:hint="eastAsia"/>
                <w:kern w:val="0"/>
                <w:sz w:val="18"/>
                <w:szCs w:val="18"/>
              </w:rPr>
              <w:t>第4の29</w:t>
            </w:r>
          </w:p>
        </w:tc>
      </w:tr>
      <w:tr w:rsidR="005A7F9D" w:rsidRPr="0002410B" w14:paraId="58AC4784" w14:textId="77777777" w:rsidTr="00A13794">
        <w:tc>
          <w:tcPr>
            <w:tcW w:w="279" w:type="dxa"/>
            <w:tcBorders>
              <w:top w:val="nil"/>
              <w:bottom w:val="nil"/>
            </w:tcBorders>
            <w:tcMar>
              <w:top w:w="0" w:type="dxa"/>
              <w:left w:w="28" w:type="dxa"/>
              <w:bottom w:w="57" w:type="dxa"/>
              <w:right w:w="28" w:type="dxa"/>
            </w:tcMar>
          </w:tcPr>
          <w:p w14:paraId="54E5B250"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AF68088" w14:textId="77777777" w:rsidR="005A7F9D" w:rsidRPr="00B0262B" w:rsidRDefault="005A7F9D" w:rsidP="005A7F9D">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C7C2F6" w14:textId="7C9C9D73" w:rsidR="005A7F9D" w:rsidRPr="00350D45" w:rsidRDefault="005A7F9D" w:rsidP="005A7F9D">
            <w:pPr>
              <w:pStyle w:val="Default"/>
              <w:ind w:left="210" w:hangingChars="100" w:hanging="210"/>
              <w:jc w:val="both"/>
              <w:rPr>
                <w:color w:val="FF0000"/>
                <w:sz w:val="21"/>
                <w:szCs w:val="18"/>
              </w:rPr>
            </w:pPr>
            <w:r w:rsidRPr="00350D45">
              <w:rPr>
                <w:rFonts w:hint="eastAsia"/>
                <w:color w:val="FF0000"/>
                <w:sz w:val="21"/>
                <w:szCs w:val="18"/>
              </w:rPr>
              <w:t>※　介護老人保健施設の入所者の病状の急変時等に、相談対応や診療を行う体制を常時確保した協力医療機関及び緊急時に原則入院できる体制を確保した協力病院を定めなければなりません。</w:t>
            </w:r>
          </w:p>
          <w:p w14:paraId="3743E67A" w14:textId="77777777" w:rsidR="005A7F9D" w:rsidRDefault="005A7F9D" w:rsidP="005A7F9D">
            <w:pPr>
              <w:pStyle w:val="Default"/>
              <w:ind w:leftChars="100" w:left="210" w:firstLineChars="100" w:firstLine="210"/>
              <w:jc w:val="both"/>
              <w:rPr>
                <w:color w:val="FF0000"/>
                <w:sz w:val="21"/>
                <w:szCs w:val="18"/>
              </w:rPr>
            </w:pPr>
            <w:r w:rsidRPr="00350D45">
              <w:rPr>
                <w:rFonts w:hint="eastAsia"/>
                <w:color w:val="FF0000"/>
                <w:sz w:val="21"/>
                <w:szCs w:val="18"/>
              </w:rPr>
              <w:t>その際、例えば①及び②の要件を満たす医療機関と③の要件を満たす医療機関を別に定めるなど、複数の医療機関を定めることにより要件を満たすこととしても差し支えありません。</w:t>
            </w:r>
          </w:p>
          <w:p w14:paraId="2DAD903D" w14:textId="65E25781" w:rsidR="007D49D2" w:rsidRPr="00350D45" w:rsidRDefault="007D49D2" w:rsidP="005A7F9D">
            <w:pPr>
              <w:pStyle w:val="Default"/>
              <w:ind w:leftChars="100" w:left="210" w:firstLineChars="100" w:firstLine="210"/>
              <w:jc w:val="both"/>
              <w:rPr>
                <w:color w:val="FF0000"/>
                <w:sz w:val="21"/>
                <w:szCs w:val="18"/>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6833BCA" w14:textId="77777777" w:rsidR="005A7F9D" w:rsidRPr="00350D45"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448DD51" w14:textId="77777777" w:rsidR="005A7F9D" w:rsidRPr="00350D45" w:rsidRDefault="005A7F9D" w:rsidP="005A7F9D">
            <w:pPr>
              <w:widowControl/>
              <w:jc w:val="left"/>
              <w:rPr>
                <w:sz w:val="18"/>
                <w:szCs w:val="18"/>
              </w:rPr>
            </w:pPr>
            <w:r w:rsidRPr="00350D45">
              <w:rPr>
                <w:rFonts w:hint="eastAsia"/>
                <w:sz w:val="18"/>
                <w:szCs w:val="18"/>
              </w:rPr>
              <w:t>平12老企44</w:t>
            </w:r>
          </w:p>
          <w:p w14:paraId="2399A71A" w14:textId="3A5F534E" w:rsidR="005A7F9D" w:rsidRPr="00350D45" w:rsidRDefault="005A7F9D" w:rsidP="005A7F9D">
            <w:pPr>
              <w:widowControl/>
              <w:jc w:val="left"/>
              <w:rPr>
                <w:sz w:val="18"/>
                <w:szCs w:val="18"/>
              </w:rPr>
            </w:pPr>
            <w:r w:rsidRPr="00350D45">
              <w:rPr>
                <w:rFonts w:hint="eastAsia"/>
                <w:kern w:val="0"/>
                <w:sz w:val="18"/>
                <w:szCs w:val="18"/>
              </w:rPr>
              <w:t>第4の29の(</w:t>
            </w:r>
            <w:r w:rsidRPr="00350D45">
              <w:rPr>
                <w:kern w:val="0"/>
                <w:sz w:val="18"/>
                <w:szCs w:val="18"/>
              </w:rPr>
              <w:t>1)</w:t>
            </w:r>
          </w:p>
        </w:tc>
      </w:tr>
      <w:tr w:rsidR="005A7F9D" w:rsidRPr="0002410B" w14:paraId="570C680E" w14:textId="77777777" w:rsidTr="00A13794">
        <w:tc>
          <w:tcPr>
            <w:tcW w:w="279" w:type="dxa"/>
            <w:tcBorders>
              <w:top w:val="nil"/>
              <w:bottom w:val="nil"/>
            </w:tcBorders>
            <w:tcMar>
              <w:top w:w="0" w:type="dxa"/>
              <w:left w:w="28" w:type="dxa"/>
              <w:bottom w:w="57" w:type="dxa"/>
              <w:right w:w="28" w:type="dxa"/>
            </w:tcMar>
          </w:tcPr>
          <w:p w14:paraId="66A34072"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FEC3DB7" w14:textId="77777777" w:rsidR="005A7F9D" w:rsidRPr="00B0262B" w:rsidRDefault="005A7F9D" w:rsidP="005A7F9D">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8E5EB7" w14:textId="77777777" w:rsidR="005A7F9D" w:rsidRDefault="005A7F9D" w:rsidP="005A7F9D">
            <w:pPr>
              <w:pStyle w:val="Default"/>
              <w:ind w:left="210" w:hangingChars="100" w:hanging="210"/>
              <w:jc w:val="both"/>
              <w:rPr>
                <w:color w:val="FF0000"/>
                <w:sz w:val="21"/>
                <w:szCs w:val="18"/>
              </w:rPr>
            </w:pPr>
            <w:r w:rsidRPr="00350D45">
              <w:rPr>
                <w:rFonts w:hint="eastAsia"/>
                <w:color w:val="FF0000"/>
                <w:sz w:val="21"/>
                <w:szCs w:val="18"/>
              </w:rPr>
              <w:t>※　連携する医療機関は、在宅療養支援病院や在宅療養支援診療所、地域包括ケア病棟</w:t>
            </w:r>
            <w:r w:rsidRPr="00350D45">
              <w:rPr>
                <w:color w:val="FF0000"/>
                <w:sz w:val="21"/>
                <w:szCs w:val="18"/>
              </w:rPr>
              <w:t>(200</w:t>
            </w:r>
            <w:r w:rsidRPr="00350D45">
              <w:rPr>
                <w:rFonts w:hint="eastAsia"/>
                <w:color w:val="FF0000"/>
                <w:sz w:val="21"/>
                <w:szCs w:val="18"/>
              </w:rPr>
              <w:t>床未満</w:t>
            </w:r>
            <w:r w:rsidRPr="00350D45">
              <w:rPr>
                <w:color w:val="FF0000"/>
                <w:sz w:val="21"/>
                <w:szCs w:val="18"/>
              </w:rPr>
              <w:t>)</w:t>
            </w:r>
            <w:r w:rsidRPr="00350D45">
              <w:rPr>
                <w:rFonts w:hint="eastAsia"/>
                <w:color w:val="FF0000"/>
                <w:sz w:val="21"/>
                <w:szCs w:val="18"/>
              </w:rPr>
              <w:t>を持つ医療機関、在宅療養後方支援病院等の在宅医療を支援する地域の医療機関（以下、在宅療養支援病院等）と連携を行うことが想定されます。</w:t>
            </w:r>
          </w:p>
          <w:p w14:paraId="45086953" w14:textId="0CA394C1" w:rsidR="007D49D2" w:rsidRPr="00350D45" w:rsidRDefault="007D49D2" w:rsidP="005A7F9D">
            <w:pPr>
              <w:pStyle w:val="Default"/>
              <w:ind w:left="210" w:hangingChars="100" w:hanging="210"/>
              <w:jc w:val="both"/>
              <w:rPr>
                <w:color w:val="FF0000"/>
                <w:sz w:val="21"/>
                <w:szCs w:val="18"/>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EBD78CE" w14:textId="77777777" w:rsidR="005A7F9D"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5D06700" w14:textId="77777777" w:rsidR="005A7F9D" w:rsidRPr="00A539C1" w:rsidRDefault="005A7F9D" w:rsidP="005A7F9D">
            <w:pPr>
              <w:widowControl/>
              <w:jc w:val="left"/>
              <w:rPr>
                <w:color w:val="FF0000"/>
                <w:sz w:val="18"/>
                <w:szCs w:val="18"/>
                <w:highlight w:val="yellow"/>
              </w:rPr>
            </w:pPr>
          </w:p>
        </w:tc>
      </w:tr>
      <w:tr w:rsidR="005A7F9D" w:rsidRPr="0002410B" w14:paraId="28DBF35A" w14:textId="77777777" w:rsidTr="00A13794">
        <w:tc>
          <w:tcPr>
            <w:tcW w:w="279" w:type="dxa"/>
            <w:tcBorders>
              <w:top w:val="nil"/>
              <w:bottom w:val="nil"/>
            </w:tcBorders>
            <w:tcMar>
              <w:top w:w="0" w:type="dxa"/>
              <w:left w:w="28" w:type="dxa"/>
              <w:bottom w:w="57" w:type="dxa"/>
              <w:right w:w="28" w:type="dxa"/>
            </w:tcMar>
          </w:tcPr>
          <w:p w14:paraId="72E37F36"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C9439B3" w14:textId="77777777" w:rsidR="005A7F9D" w:rsidRPr="00B0262B" w:rsidRDefault="005A7F9D" w:rsidP="005A7F9D">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D763DE6" w14:textId="003E5733" w:rsidR="005A7F9D" w:rsidRPr="00350D45" w:rsidRDefault="005A7F9D" w:rsidP="005A7F9D">
            <w:pPr>
              <w:pStyle w:val="Default"/>
              <w:ind w:left="210" w:hangingChars="100" w:hanging="210"/>
              <w:jc w:val="both"/>
              <w:rPr>
                <w:color w:val="FF0000"/>
                <w:sz w:val="21"/>
                <w:szCs w:val="18"/>
              </w:rPr>
            </w:pPr>
            <w:r w:rsidRPr="00350D45">
              <w:rPr>
                <w:rFonts w:hint="eastAsia"/>
                <w:color w:val="FF0000"/>
                <w:sz w:val="21"/>
                <w:szCs w:val="18"/>
              </w:rPr>
              <w:t>※　令和６年度診療報酬改定において新設される地域包括医療病棟を持つ医療機関は、前述の在宅療養支援病院等を除き、連携の対象として想定される医療機関には含まれないため留意してください。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C319166" w14:textId="77777777" w:rsidR="005A7F9D"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4A3BECF" w14:textId="77777777" w:rsidR="005A7F9D" w:rsidRPr="00A539C1" w:rsidRDefault="005A7F9D" w:rsidP="005A7F9D">
            <w:pPr>
              <w:widowControl/>
              <w:jc w:val="left"/>
              <w:rPr>
                <w:color w:val="FF0000"/>
                <w:sz w:val="18"/>
                <w:szCs w:val="18"/>
                <w:highlight w:val="yellow"/>
              </w:rPr>
            </w:pPr>
          </w:p>
        </w:tc>
      </w:tr>
      <w:tr w:rsidR="005A7F9D" w:rsidRPr="0002410B" w14:paraId="447F9B06" w14:textId="77777777" w:rsidTr="00A13794">
        <w:tc>
          <w:tcPr>
            <w:tcW w:w="279" w:type="dxa"/>
            <w:tcBorders>
              <w:top w:val="nil"/>
              <w:bottom w:val="nil"/>
            </w:tcBorders>
            <w:tcMar>
              <w:top w:w="0" w:type="dxa"/>
              <w:left w:w="28" w:type="dxa"/>
              <w:bottom w:w="57" w:type="dxa"/>
              <w:right w:w="28" w:type="dxa"/>
            </w:tcMar>
          </w:tcPr>
          <w:p w14:paraId="281B4B1C"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A1D2D57" w14:textId="77777777" w:rsidR="005A7F9D" w:rsidRPr="00B0262B" w:rsidRDefault="005A7F9D" w:rsidP="005A7F9D">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C6136FA" w14:textId="4F84C680" w:rsidR="005A7F9D" w:rsidRPr="00350D45" w:rsidRDefault="005A7F9D" w:rsidP="005A7F9D">
            <w:pPr>
              <w:pStyle w:val="Default"/>
              <w:ind w:left="210" w:hangingChars="100" w:hanging="210"/>
              <w:jc w:val="both"/>
              <w:rPr>
                <w:color w:val="FF0000"/>
                <w:sz w:val="21"/>
                <w:szCs w:val="18"/>
              </w:rPr>
            </w:pPr>
            <w:r w:rsidRPr="00350D45">
              <w:rPr>
                <w:rFonts w:hint="eastAsia"/>
                <w:color w:val="FF0000"/>
                <w:sz w:val="21"/>
                <w:szCs w:val="18"/>
              </w:rPr>
              <w:t>※　③の要件については、必ずしも当該介護老人保健施設の入所者が入院するための専用の病床を確保する場合でなくとも差し支えなく、一般的に当該地域で在宅療養を行う者を受け入れる体制が確保されていれば問題ありません。</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886DC88" w14:textId="77777777" w:rsidR="005A7F9D"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8C6FA5D" w14:textId="77777777" w:rsidR="005A7F9D" w:rsidRPr="00A539C1" w:rsidRDefault="005A7F9D" w:rsidP="005A7F9D">
            <w:pPr>
              <w:widowControl/>
              <w:jc w:val="left"/>
              <w:rPr>
                <w:color w:val="FF0000"/>
                <w:sz w:val="18"/>
                <w:szCs w:val="18"/>
                <w:highlight w:val="yellow"/>
              </w:rPr>
            </w:pPr>
          </w:p>
        </w:tc>
      </w:tr>
      <w:tr w:rsidR="005A7F9D" w:rsidRPr="0002410B" w14:paraId="469D01B7" w14:textId="77777777" w:rsidTr="00A13794">
        <w:tc>
          <w:tcPr>
            <w:tcW w:w="279" w:type="dxa"/>
            <w:tcBorders>
              <w:top w:val="nil"/>
              <w:bottom w:val="nil"/>
            </w:tcBorders>
            <w:tcMar>
              <w:top w:w="0" w:type="dxa"/>
              <w:left w:w="28" w:type="dxa"/>
              <w:bottom w:w="57" w:type="dxa"/>
              <w:right w:w="28" w:type="dxa"/>
            </w:tcMar>
          </w:tcPr>
          <w:p w14:paraId="5A123406"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762AC90" w14:textId="77777777" w:rsidR="005A7F9D" w:rsidRPr="00B0262B" w:rsidRDefault="005A7F9D" w:rsidP="005A7F9D">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F82D6BE" w14:textId="4B2F2D43" w:rsidR="005A7F9D" w:rsidRPr="00350D45" w:rsidRDefault="005A7F9D" w:rsidP="005A7F9D">
            <w:pPr>
              <w:pStyle w:val="Default"/>
              <w:ind w:left="210" w:hangingChars="100" w:hanging="210"/>
              <w:jc w:val="both"/>
              <w:rPr>
                <w:color w:val="FF0000"/>
                <w:sz w:val="21"/>
                <w:szCs w:val="18"/>
              </w:rPr>
            </w:pPr>
            <w:r w:rsidRPr="00350D45">
              <w:rPr>
                <w:rFonts w:hint="eastAsia"/>
                <w:color w:val="FF0000"/>
                <w:sz w:val="21"/>
                <w:szCs w:val="18"/>
              </w:rPr>
              <w:t>※　協力医療機関との連携に係る義務付けの適用に当たっては、３年間の経過措置を設けており、令和９年３月</w:t>
            </w:r>
            <w:r w:rsidRPr="00350D45">
              <w:rPr>
                <w:color w:val="FF0000"/>
                <w:sz w:val="21"/>
                <w:szCs w:val="18"/>
              </w:rPr>
              <w:t>31</w:t>
            </w:r>
            <w:r w:rsidRPr="00350D45">
              <w:rPr>
                <w:rFonts w:hint="eastAsia"/>
                <w:color w:val="FF0000"/>
                <w:sz w:val="21"/>
                <w:szCs w:val="18"/>
              </w:rPr>
              <w:t>日までの間は、努力義務とされていますが、経過措置期限を待たず、可及的速やかに連携体制を構築することが望ましいです。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9752D57" w14:textId="77777777" w:rsidR="005A7F9D"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F590EE3" w14:textId="77777777" w:rsidR="005A7F9D" w:rsidRPr="00A539C1" w:rsidRDefault="005A7F9D" w:rsidP="005A7F9D">
            <w:pPr>
              <w:widowControl/>
              <w:jc w:val="left"/>
              <w:rPr>
                <w:color w:val="FF0000"/>
                <w:sz w:val="18"/>
                <w:szCs w:val="18"/>
                <w:highlight w:val="yellow"/>
              </w:rPr>
            </w:pPr>
          </w:p>
        </w:tc>
      </w:tr>
      <w:tr w:rsidR="005A7F9D" w:rsidRPr="0002410B" w14:paraId="3DA23F10" w14:textId="77777777" w:rsidTr="00A13794">
        <w:tc>
          <w:tcPr>
            <w:tcW w:w="279" w:type="dxa"/>
            <w:tcBorders>
              <w:top w:val="nil"/>
              <w:bottom w:val="nil"/>
            </w:tcBorders>
            <w:tcMar>
              <w:top w:w="0" w:type="dxa"/>
              <w:left w:w="28" w:type="dxa"/>
              <w:bottom w:w="57" w:type="dxa"/>
              <w:right w:w="28" w:type="dxa"/>
            </w:tcMar>
          </w:tcPr>
          <w:p w14:paraId="7D1B95A1"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6484C2F" w14:textId="77777777" w:rsidR="005A7F9D" w:rsidRPr="00B0262B" w:rsidRDefault="005A7F9D" w:rsidP="005A7F9D">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E9F62F1" w14:textId="6A9FE607" w:rsidR="005A7F9D" w:rsidRPr="00350D45" w:rsidRDefault="005A7F9D" w:rsidP="005A7F9D">
            <w:pPr>
              <w:autoSpaceDE w:val="0"/>
              <w:autoSpaceDN w:val="0"/>
              <w:adjustRightInd w:val="0"/>
              <w:ind w:left="211" w:hangingChars="100" w:hanging="211"/>
              <w:jc w:val="left"/>
              <w:rPr>
                <w:rFonts w:ascii="ＭＳ ゴシック" w:eastAsia="ＭＳ ゴシック" w:hAnsi="ＭＳ ゴシック" w:cs="CIDFont+F1"/>
                <w:b/>
                <w:color w:val="FF0000"/>
                <w:kern w:val="0"/>
                <w:szCs w:val="20"/>
              </w:rPr>
            </w:pPr>
            <w:r w:rsidRPr="00350D45">
              <w:rPr>
                <w:rFonts w:ascii="ＭＳ ゴシック" w:eastAsia="ＭＳ ゴシック" w:hAnsi="ＭＳ ゴシック" w:cs="CIDFont+F1" w:hint="eastAsia"/>
                <w:b/>
                <w:color w:val="FF0000"/>
                <w:kern w:val="0"/>
                <w:szCs w:val="20"/>
              </w:rPr>
              <w:t>⑵　介護老人保健施設は、１年に１回以上、協力医療機関との間で入所者の病状が急変した場合等における対応を確認するとともに、協力医療機関の名称等を市長に届け出ていますか。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250AF21" w14:textId="77777777" w:rsidR="005A7F9D" w:rsidRPr="00350D45" w:rsidRDefault="00B267A9" w:rsidP="005A7F9D">
            <w:pPr>
              <w:jc w:val="left"/>
              <w:rPr>
                <w:sz w:val="20"/>
                <w:szCs w:val="20"/>
              </w:rPr>
            </w:pPr>
            <w:sdt>
              <w:sdtPr>
                <w:rPr>
                  <w:sz w:val="20"/>
                  <w:szCs w:val="20"/>
                </w:rPr>
                <w:id w:val="1209915940"/>
                <w14:checkbox>
                  <w14:checked w14:val="0"/>
                  <w14:checkedState w14:val="2612" w14:font="ＭＳ ゴシック"/>
                  <w14:uncheckedState w14:val="2610" w14:font="ＭＳ ゴシック"/>
                </w14:checkbox>
              </w:sdtPr>
              <w:sdtContent>
                <w:r w:rsidR="005A7F9D" w:rsidRPr="00350D45">
                  <w:rPr>
                    <w:rFonts w:ascii="ＭＳ ゴシック" w:eastAsia="ＭＳ ゴシック" w:hAnsi="ＭＳ ゴシック" w:hint="eastAsia"/>
                    <w:sz w:val="20"/>
                    <w:szCs w:val="20"/>
                  </w:rPr>
                  <w:t>☐</w:t>
                </w:r>
              </w:sdtContent>
            </w:sdt>
            <w:r w:rsidR="005A7F9D" w:rsidRPr="00350D45">
              <w:rPr>
                <w:rFonts w:hint="eastAsia"/>
                <w:sz w:val="20"/>
                <w:szCs w:val="20"/>
              </w:rPr>
              <w:t>いる</w:t>
            </w:r>
          </w:p>
          <w:p w14:paraId="03A3966A" w14:textId="1C5B70D0" w:rsidR="005A7F9D" w:rsidRPr="00350D45" w:rsidRDefault="00B267A9" w:rsidP="005A7F9D">
            <w:pPr>
              <w:jc w:val="left"/>
              <w:rPr>
                <w:sz w:val="20"/>
                <w:szCs w:val="20"/>
              </w:rPr>
            </w:pPr>
            <w:sdt>
              <w:sdtPr>
                <w:rPr>
                  <w:sz w:val="20"/>
                  <w:szCs w:val="20"/>
                </w:rPr>
                <w:id w:val="317386374"/>
                <w14:checkbox>
                  <w14:checked w14:val="0"/>
                  <w14:checkedState w14:val="2612" w14:font="ＭＳ ゴシック"/>
                  <w14:uncheckedState w14:val="2610" w14:font="ＭＳ ゴシック"/>
                </w14:checkbox>
              </w:sdtPr>
              <w:sdtContent>
                <w:r w:rsidR="005A7F9D" w:rsidRPr="00350D45">
                  <w:rPr>
                    <w:rFonts w:ascii="ＭＳ ゴシック" w:eastAsia="ＭＳ ゴシック" w:hAnsi="ＭＳ ゴシック" w:hint="eastAsia"/>
                    <w:sz w:val="20"/>
                    <w:szCs w:val="20"/>
                  </w:rPr>
                  <w:t>☐</w:t>
                </w:r>
              </w:sdtContent>
            </w:sdt>
            <w:r w:rsidR="005A7F9D" w:rsidRPr="00350D45">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35CE1256" w14:textId="7F7CC229" w:rsidR="005A7F9D" w:rsidRPr="00350D45" w:rsidRDefault="005A7F9D" w:rsidP="005A7F9D">
            <w:pPr>
              <w:widowControl/>
              <w:jc w:val="left"/>
              <w:rPr>
                <w:sz w:val="18"/>
                <w:szCs w:val="18"/>
              </w:rPr>
            </w:pPr>
            <w:r w:rsidRPr="00350D45">
              <w:rPr>
                <w:rFonts w:hint="eastAsia"/>
                <w:sz w:val="18"/>
                <w:szCs w:val="18"/>
              </w:rPr>
              <w:t>条例第34条</w:t>
            </w:r>
            <w:r w:rsidRPr="00350D45">
              <w:rPr>
                <w:rFonts w:hint="eastAsia"/>
                <w:sz w:val="18"/>
                <w:szCs w:val="18"/>
              </w:rPr>
              <w:br/>
              <w:t>第2項</w:t>
            </w:r>
          </w:p>
        </w:tc>
      </w:tr>
      <w:tr w:rsidR="005A7F9D" w:rsidRPr="0002410B" w14:paraId="0431B7AE" w14:textId="77777777" w:rsidTr="00A13794">
        <w:tc>
          <w:tcPr>
            <w:tcW w:w="279" w:type="dxa"/>
            <w:tcBorders>
              <w:top w:val="nil"/>
              <w:bottom w:val="nil"/>
            </w:tcBorders>
            <w:tcMar>
              <w:top w:w="0" w:type="dxa"/>
              <w:left w:w="28" w:type="dxa"/>
              <w:bottom w:w="57" w:type="dxa"/>
              <w:right w:w="28" w:type="dxa"/>
            </w:tcMar>
          </w:tcPr>
          <w:p w14:paraId="3251C308"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5B3C720" w14:textId="77777777" w:rsidR="005A7F9D" w:rsidRPr="00B0262B" w:rsidRDefault="005A7F9D" w:rsidP="005A7F9D">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E8DAE94" w14:textId="123DEC28" w:rsidR="005A7F9D" w:rsidRPr="00350D45" w:rsidRDefault="005A7F9D" w:rsidP="005A7F9D">
            <w:pPr>
              <w:autoSpaceDE w:val="0"/>
              <w:autoSpaceDN w:val="0"/>
              <w:adjustRightInd w:val="0"/>
              <w:ind w:left="210" w:hangingChars="100" w:hanging="210"/>
              <w:jc w:val="left"/>
              <w:rPr>
                <w:color w:val="FF0000"/>
                <w:szCs w:val="18"/>
              </w:rPr>
            </w:pPr>
            <w:r w:rsidRPr="00350D45">
              <w:rPr>
                <w:rFonts w:hint="eastAsia"/>
                <w:color w:val="FF0000"/>
                <w:szCs w:val="18"/>
              </w:rPr>
              <w:t>※　届出については、別紙１によるものとする。協力医療機関の名称や契約内容の変更があった場合には、速やかに許可権者に届け出てください。</w:t>
            </w:r>
          </w:p>
          <w:p w14:paraId="5CEAD976" w14:textId="0BFAD262" w:rsidR="005A7F9D" w:rsidRPr="00350D45" w:rsidRDefault="005A7F9D" w:rsidP="005A7F9D">
            <w:pPr>
              <w:autoSpaceDE w:val="0"/>
              <w:autoSpaceDN w:val="0"/>
              <w:adjustRightInd w:val="0"/>
              <w:ind w:leftChars="100" w:left="210" w:firstLineChars="100" w:firstLine="210"/>
              <w:jc w:val="left"/>
              <w:rPr>
                <w:rFonts w:ascii="ＭＳ ゴシック" w:eastAsia="ＭＳ ゴシック" w:hAnsi="ＭＳ ゴシック" w:cs="CIDFont+F1"/>
                <w:b/>
                <w:color w:val="FF0000"/>
                <w:kern w:val="0"/>
                <w:szCs w:val="20"/>
              </w:rPr>
            </w:pPr>
            <w:r w:rsidRPr="00350D45">
              <w:rPr>
                <w:rFonts w:hint="eastAsia"/>
                <w:color w:val="FF0000"/>
                <w:szCs w:val="18"/>
              </w:rPr>
              <w:t>⑴の規定の経過措置期間において、①、②及び③の要件を満たす協力医療機関を確保できていない場合は、経過措置の期限内に確保するための計画を併せて届け出を行ってください。</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8A55E9B" w14:textId="77777777" w:rsidR="005A7F9D" w:rsidRPr="00350D45" w:rsidRDefault="005A7F9D" w:rsidP="005A7F9D">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88A3544" w14:textId="77777777" w:rsidR="005A7F9D" w:rsidRPr="00350D45" w:rsidRDefault="005A7F9D" w:rsidP="005A7F9D">
            <w:pPr>
              <w:widowControl/>
              <w:jc w:val="left"/>
              <w:rPr>
                <w:sz w:val="18"/>
                <w:szCs w:val="18"/>
              </w:rPr>
            </w:pPr>
            <w:r w:rsidRPr="00350D45">
              <w:rPr>
                <w:rFonts w:hint="eastAsia"/>
                <w:sz w:val="18"/>
                <w:szCs w:val="18"/>
              </w:rPr>
              <w:t>平12老企44</w:t>
            </w:r>
          </w:p>
          <w:p w14:paraId="3B2B38E0" w14:textId="592A3510" w:rsidR="005A7F9D" w:rsidRPr="00350D45" w:rsidRDefault="005A7F9D" w:rsidP="005A7F9D">
            <w:pPr>
              <w:widowControl/>
              <w:jc w:val="left"/>
              <w:rPr>
                <w:sz w:val="18"/>
                <w:szCs w:val="18"/>
              </w:rPr>
            </w:pPr>
            <w:r w:rsidRPr="00350D45">
              <w:rPr>
                <w:rFonts w:hint="eastAsia"/>
                <w:kern w:val="0"/>
                <w:sz w:val="18"/>
                <w:szCs w:val="18"/>
              </w:rPr>
              <w:t>第4の29の(</w:t>
            </w:r>
            <w:r w:rsidRPr="00350D45">
              <w:rPr>
                <w:kern w:val="0"/>
                <w:sz w:val="18"/>
                <w:szCs w:val="18"/>
              </w:rPr>
              <w:t>2)</w:t>
            </w:r>
          </w:p>
        </w:tc>
      </w:tr>
      <w:tr w:rsidR="005A7F9D" w:rsidRPr="0002410B" w14:paraId="43A274F5" w14:textId="77777777" w:rsidTr="00A13794">
        <w:tc>
          <w:tcPr>
            <w:tcW w:w="279" w:type="dxa"/>
            <w:tcBorders>
              <w:top w:val="nil"/>
              <w:bottom w:val="nil"/>
            </w:tcBorders>
            <w:tcMar>
              <w:top w:w="0" w:type="dxa"/>
              <w:left w:w="28" w:type="dxa"/>
              <w:bottom w:w="57" w:type="dxa"/>
              <w:right w:w="28" w:type="dxa"/>
            </w:tcMar>
          </w:tcPr>
          <w:p w14:paraId="6C4167BA"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43548D4" w14:textId="77777777" w:rsidR="005A7F9D" w:rsidRPr="00B0262B" w:rsidRDefault="005A7F9D" w:rsidP="005A7F9D">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B37A30A" w14:textId="1131B775" w:rsidR="005A7F9D" w:rsidRPr="00350D45" w:rsidRDefault="005A7F9D" w:rsidP="005A7F9D">
            <w:pPr>
              <w:autoSpaceDE w:val="0"/>
              <w:autoSpaceDN w:val="0"/>
              <w:adjustRightInd w:val="0"/>
              <w:ind w:left="211" w:hangingChars="100" w:hanging="211"/>
              <w:jc w:val="left"/>
              <w:rPr>
                <w:rFonts w:ascii="ＭＳ ゴシック" w:eastAsia="ＭＳ ゴシック" w:hAnsi="ＭＳ ゴシック" w:cs="CIDFont+F1"/>
                <w:b/>
                <w:color w:val="FF0000"/>
                <w:kern w:val="0"/>
                <w:szCs w:val="20"/>
              </w:rPr>
            </w:pPr>
            <w:r w:rsidRPr="00350D45">
              <w:rPr>
                <w:rFonts w:ascii="ＭＳ ゴシック" w:eastAsia="ＭＳ ゴシック" w:hAnsi="ＭＳ ゴシック" w:cs="CIDFont+F1" w:hint="eastAsia"/>
                <w:b/>
                <w:color w:val="FF0000"/>
                <w:kern w:val="0"/>
                <w:szCs w:val="20"/>
              </w:rPr>
              <w:t>⑶　介護老人保健施設は、感染症の予防及び感染症の患者に対する医療に関する法律（平成10年法律第114号）第６条第17項に規定する第２種協定指定医療機関（(</w:t>
            </w:r>
            <w:r w:rsidRPr="00350D45">
              <w:rPr>
                <w:rFonts w:ascii="ＭＳ ゴシック" w:eastAsia="ＭＳ ゴシック" w:hAnsi="ＭＳ ゴシック" w:cs="CIDFont+F1"/>
                <w:b/>
                <w:color w:val="FF0000"/>
                <w:kern w:val="0"/>
                <w:szCs w:val="20"/>
              </w:rPr>
              <w:t>4)</w:t>
            </w:r>
            <w:r w:rsidRPr="00350D45">
              <w:rPr>
                <w:rFonts w:ascii="ＭＳ ゴシック" w:eastAsia="ＭＳ ゴシック" w:hAnsi="ＭＳ ゴシック" w:cs="CIDFont+F1" w:hint="eastAsia"/>
                <w:b/>
                <w:color w:val="FF0000"/>
                <w:kern w:val="0"/>
                <w:szCs w:val="20"/>
              </w:rPr>
              <w:t>において「第２種協定指定医療機関」という。）との間で、新興感染症が発生した場合等における対応を取り決めるように努めていますか。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AD2CAD8" w14:textId="77777777" w:rsidR="005A7F9D" w:rsidRPr="00350D45" w:rsidRDefault="00B267A9" w:rsidP="005A7F9D">
            <w:pPr>
              <w:jc w:val="left"/>
              <w:rPr>
                <w:sz w:val="20"/>
                <w:szCs w:val="20"/>
              </w:rPr>
            </w:pPr>
            <w:sdt>
              <w:sdtPr>
                <w:rPr>
                  <w:sz w:val="20"/>
                  <w:szCs w:val="20"/>
                </w:rPr>
                <w:id w:val="837734862"/>
                <w14:checkbox>
                  <w14:checked w14:val="0"/>
                  <w14:checkedState w14:val="2612" w14:font="ＭＳ ゴシック"/>
                  <w14:uncheckedState w14:val="2610" w14:font="ＭＳ ゴシック"/>
                </w14:checkbox>
              </w:sdtPr>
              <w:sdtContent>
                <w:r w:rsidR="005A7F9D" w:rsidRPr="00350D45">
                  <w:rPr>
                    <w:rFonts w:ascii="ＭＳ ゴシック" w:eastAsia="ＭＳ ゴシック" w:hAnsi="ＭＳ ゴシック" w:hint="eastAsia"/>
                    <w:sz w:val="20"/>
                    <w:szCs w:val="20"/>
                  </w:rPr>
                  <w:t>☐</w:t>
                </w:r>
              </w:sdtContent>
            </w:sdt>
            <w:r w:rsidR="005A7F9D" w:rsidRPr="00350D45">
              <w:rPr>
                <w:rFonts w:hint="eastAsia"/>
                <w:sz w:val="20"/>
                <w:szCs w:val="20"/>
              </w:rPr>
              <w:t>いる</w:t>
            </w:r>
          </w:p>
          <w:p w14:paraId="10768F0D" w14:textId="53BC7B23" w:rsidR="005A7F9D" w:rsidRPr="00350D45" w:rsidRDefault="00B267A9" w:rsidP="005A7F9D">
            <w:pPr>
              <w:jc w:val="left"/>
              <w:rPr>
                <w:sz w:val="20"/>
                <w:szCs w:val="20"/>
              </w:rPr>
            </w:pPr>
            <w:sdt>
              <w:sdtPr>
                <w:rPr>
                  <w:sz w:val="20"/>
                  <w:szCs w:val="20"/>
                </w:rPr>
                <w:id w:val="1173988900"/>
                <w14:checkbox>
                  <w14:checked w14:val="0"/>
                  <w14:checkedState w14:val="2612" w14:font="ＭＳ ゴシック"/>
                  <w14:uncheckedState w14:val="2610" w14:font="ＭＳ ゴシック"/>
                </w14:checkbox>
              </w:sdtPr>
              <w:sdtContent>
                <w:r w:rsidR="005A7F9D" w:rsidRPr="00350D45">
                  <w:rPr>
                    <w:rFonts w:ascii="ＭＳ ゴシック" w:eastAsia="ＭＳ ゴシック" w:hAnsi="ＭＳ ゴシック" w:hint="eastAsia"/>
                    <w:sz w:val="20"/>
                    <w:szCs w:val="20"/>
                  </w:rPr>
                  <w:t>☐</w:t>
                </w:r>
              </w:sdtContent>
            </w:sdt>
            <w:r w:rsidR="005A7F9D" w:rsidRPr="00350D45">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2F5AA616" w14:textId="1F128C40" w:rsidR="005A7F9D" w:rsidRPr="00350D45" w:rsidRDefault="005A7F9D" w:rsidP="005A7F9D">
            <w:pPr>
              <w:widowControl/>
              <w:jc w:val="left"/>
              <w:rPr>
                <w:sz w:val="18"/>
                <w:szCs w:val="18"/>
              </w:rPr>
            </w:pPr>
            <w:r w:rsidRPr="00350D45">
              <w:rPr>
                <w:rFonts w:hint="eastAsia"/>
                <w:sz w:val="18"/>
                <w:szCs w:val="18"/>
              </w:rPr>
              <w:t>条例第34条</w:t>
            </w:r>
            <w:r w:rsidRPr="00350D45">
              <w:rPr>
                <w:rFonts w:hint="eastAsia"/>
                <w:sz w:val="18"/>
                <w:szCs w:val="18"/>
              </w:rPr>
              <w:br/>
              <w:t>第3項</w:t>
            </w:r>
          </w:p>
        </w:tc>
      </w:tr>
      <w:tr w:rsidR="005A7F9D" w:rsidRPr="0002410B" w14:paraId="18097380" w14:textId="77777777" w:rsidTr="00A13794">
        <w:tc>
          <w:tcPr>
            <w:tcW w:w="279" w:type="dxa"/>
            <w:tcBorders>
              <w:top w:val="nil"/>
              <w:bottom w:val="nil"/>
            </w:tcBorders>
            <w:tcMar>
              <w:top w:w="0" w:type="dxa"/>
              <w:left w:w="28" w:type="dxa"/>
              <w:bottom w:w="57" w:type="dxa"/>
              <w:right w:w="28" w:type="dxa"/>
            </w:tcMar>
          </w:tcPr>
          <w:p w14:paraId="628823B1"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BCE3138" w14:textId="77777777" w:rsidR="005A7F9D" w:rsidRPr="00B0262B" w:rsidRDefault="005A7F9D" w:rsidP="005A7F9D">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81AAAD1" w14:textId="4C0B7702" w:rsidR="005A7F9D" w:rsidRPr="00350D45" w:rsidRDefault="005A7F9D" w:rsidP="005A7F9D">
            <w:pPr>
              <w:pStyle w:val="Default"/>
              <w:ind w:left="210" w:hangingChars="100" w:hanging="210"/>
              <w:jc w:val="both"/>
              <w:rPr>
                <w:color w:val="FF0000"/>
                <w:sz w:val="21"/>
                <w:szCs w:val="18"/>
              </w:rPr>
            </w:pPr>
            <w:r w:rsidRPr="00350D45">
              <w:rPr>
                <w:rFonts w:hint="eastAsia"/>
                <w:color w:val="FF0000"/>
                <w:sz w:val="21"/>
                <w:szCs w:val="18"/>
              </w:rPr>
              <w:t>※　取り決めの内容としては、流行初期期間経過後（新興感染症の発生の公表後４か月程度から６か月程度経過後）において、介護老人保健施設の入所者が新興感染症に感染した場合に、相談、診療、入院の要否の判断、入院調整等を行うことが想定されます。</w:t>
            </w:r>
          </w:p>
          <w:p w14:paraId="15309628" w14:textId="77777777" w:rsidR="005A7F9D" w:rsidRDefault="005A7F9D" w:rsidP="005A7F9D">
            <w:pPr>
              <w:pStyle w:val="Default"/>
              <w:ind w:leftChars="100" w:left="210" w:firstLineChars="100" w:firstLine="210"/>
              <w:jc w:val="both"/>
              <w:rPr>
                <w:color w:val="FF0000"/>
                <w:sz w:val="21"/>
                <w:szCs w:val="18"/>
              </w:rPr>
            </w:pPr>
            <w:r w:rsidRPr="00350D45">
              <w:rPr>
                <w:rFonts w:hint="eastAsia"/>
                <w:color w:val="FF0000"/>
                <w:sz w:val="21"/>
                <w:szCs w:val="18"/>
              </w:rPr>
              <w:t>なお、第２種協定指定医療機関である薬局や訪問看護ステーションとの連携を行うことを妨げるものではありません。</w:t>
            </w:r>
          </w:p>
          <w:p w14:paraId="5042E4BE" w14:textId="493519EE" w:rsidR="007D49D2" w:rsidRPr="00350D45" w:rsidRDefault="007D49D2" w:rsidP="005A7F9D">
            <w:pPr>
              <w:pStyle w:val="Default"/>
              <w:ind w:leftChars="100" w:left="210" w:firstLineChars="100" w:firstLine="241"/>
              <w:jc w:val="both"/>
              <w:rPr>
                <w:rFonts w:ascii="ＭＳ ゴシック" w:eastAsia="ＭＳ ゴシック" w:hAnsi="ＭＳ ゴシック" w:cs="CIDFont+F1"/>
                <w:b/>
                <w:color w:val="FF0000"/>
                <w:szCs w:val="20"/>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14E3E17" w14:textId="77777777" w:rsidR="005A7F9D" w:rsidRPr="00350D45" w:rsidRDefault="005A7F9D" w:rsidP="005A7F9D">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0661322E" w14:textId="77777777" w:rsidR="005A7F9D" w:rsidRPr="00350D45" w:rsidRDefault="005A7F9D" w:rsidP="005A7F9D">
            <w:pPr>
              <w:widowControl/>
              <w:jc w:val="left"/>
              <w:rPr>
                <w:sz w:val="18"/>
                <w:szCs w:val="18"/>
              </w:rPr>
            </w:pPr>
            <w:r w:rsidRPr="00350D45">
              <w:rPr>
                <w:rFonts w:hint="eastAsia"/>
                <w:sz w:val="18"/>
                <w:szCs w:val="18"/>
              </w:rPr>
              <w:t>平12老企44</w:t>
            </w:r>
          </w:p>
          <w:p w14:paraId="21B0D5DE" w14:textId="59CEC27C" w:rsidR="005A7F9D" w:rsidRPr="00350D45" w:rsidRDefault="005A7F9D" w:rsidP="005A7F9D">
            <w:pPr>
              <w:widowControl/>
              <w:jc w:val="left"/>
              <w:rPr>
                <w:sz w:val="18"/>
                <w:szCs w:val="18"/>
              </w:rPr>
            </w:pPr>
            <w:r w:rsidRPr="00350D45">
              <w:rPr>
                <w:rFonts w:hint="eastAsia"/>
                <w:kern w:val="0"/>
                <w:sz w:val="18"/>
                <w:szCs w:val="18"/>
              </w:rPr>
              <w:t>第4の29の(</w:t>
            </w:r>
            <w:r w:rsidRPr="00350D45">
              <w:rPr>
                <w:kern w:val="0"/>
                <w:sz w:val="18"/>
                <w:szCs w:val="18"/>
              </w:rPr>
              <w:t>3)</w:t>
            </w:r>
          </w:p>
        </w:tc>
      </w:tr>
      <w:tr w:rsidR="005A7F9D" w:rsidRPr="0002410B" w14:paraId="1B283DBE" w14:textId="77777777" w:rsidTr="00A13794">
        <w:tc>
          <w:tcPr>
            <w:tcW w:w="279" w:type="dxa"/>
            <w:tcBorders>
              <w:top w:val="nil"/>
              <w:bottom w:val="nil"/>
            </w:tcBorders>
            <w:tcMar>
              <w:top w:w="0" w:type="dxa"/>
              <w:left w:w="28" w:type="dxa"/>
              <w:bottom w:w="57" w:type="dxa"/>
              <w:right w:w="28" w:type="dxa"/>
            </w:tcMar>
          </w:tcPr>
          <w:p w14:paraId="3773B916"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D9052F6" w14:textId="77777777" w:rsidR="005A7F9D" w:rsidRPr="00B0262B" w:rsidRDefault="005A7F9D" w:rsidP="005A7F9D">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4CB9CA1" w14:textId="31DB4EE0" w:rsidR="005A7F9D" w:rsidRPr="00350D45" w:rsidRDefault="005A7F9D" w:rsidP="005A7F9D">
            <w:pPr>
              <w:autoSpaceDE w:val="0"/>
              <w:autoSpaceDN w:val="0"/>
              <w:adjustRightInd w:val="0"/>
              <w:ind w:left="211" w:hangingChars="100" w:hanging="211"/>
              <w:jc w:val="left"/>
              <w:rPr>
                <w:rFonts w:ascii="ＭＳ ゴシック" w:eastAsia="ＭＳ ゴシック" w:hAnsi="ＭＳ ゴシック" w:cs="CIDFont+F1"/>
                <w:b/>
                <w:color w:val="FF0000"/>
                <w:kern w:val="0"/>
                <w:szCs w:val="20"/>
              </w:rPr>
            </w:pPr>
            <w:r w:rsidRPr="00350D45">
              <w:rPr>
                <w:rFonts w:ascii="ＭＳ ゴシック" w:eastAsia="ＭＳ ゴシック" w:hAnsi="ＭＳ ゴシック" w:cs="CIDFont+F1" w:hint="eastAsia"/>
                <w:b/>
                <w:color w:val="FF0000"/>
                <w:kern w:val="0"/>
                <w:szCs w:val="20"/>
              </w:rPr>
              <w:t>⑷　協力医療機関が第２種協定指定医療機関である場合には、当該第２種協定指定医療機関との間で、新興感染症が発生した場合等における対応について協議を行っていますか。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A3C2ECC" w14:textId="77777777" w:rsidR="005A7F9D" w:rsidRPr="00350D45" w:rsidRDefault="00B267A9" w:rsidP="005A7F9D">
            <w:pPr>
              <w:jc w:val="left"/>
              <w:rPr>
                <w:sz w:val="20"/>
                <w:szCs w:val="20"/>
              </w:rPr>
            </w:pPr>
            <w:sdt>
              <w:sdtPr>
                <w:rPr>
                  <w:sz w:val="20"/>
                  <w:szCs w:val="20"/>
                </w:rPr>
                <w:id w:val="958998350"/>
                <w14:checkbox>
                  <w14:checked w14:val="0"/>
                  <w14:checkedState w14:val="2612" w14:font="ＭＳ ゴシック"/>
                  <w14:uncheckedState w14:val="2610" w14:font="ＭＳ ゴシック"/>
                </w14:checkbox>
              </w:sdtPr>
              <w:sdtContent>
                <w:r w:rsidR="005A7F9D" w:rsidRPr="00350D45">
                  <w:rPr>
                    <w:rFonts w:ascii="ＭＳ ゴシック" w:eastAsia="ＭＳ ゴシック" w:hAnsi="ＭＳ ゴシック" w:hint="eastAsia"/>
                    <w:sz w:val="20"/>
                    <w:szCs w:val="20"/>
                  </w:rPr>
                  <w:t>☐</w:t>
                </w:r>
              </w:sdtContent>
            </w:sdt>
            <w:r w:rsidR="005A7F9D" w:rsidRPr="00350D45">
              <w:rPr>
                <w:rFonts w:hint="eastAsia"/>
                <w:sz w:val="20"/>
                <w:szCs w:val="20"/>
              </w:rPr>
              <w:t>いる</w:t>
            </w:r>
          </w:p>
          <w:p w14:paraId="2244B0AB" w14:textId="01DC1417" w:rsidR="005A7F9D" w:rsidRPr="00350D45" w:rsidRDefault="00B267A9" w:rsidP="005A7F9D">
            <w:pPr>
              <w:jc w:val="left"/>
              <w:rPr>
                <w:sz w:val="20"/>
                <w:szCs w:val="20"/>
              </w:rPr>
            </w:pPr>
            <w:sdt>
              <w:sdtPr>
                <w:rPr>
                  <w:sz w:val="20"/>
                  <w:szCs w:val="20"/>
                </w:rPr>
                <w:id w:val="823942410"/>
                <w14:checkbox>
                  <w14:checked w14:val="0"/>
                  <w14:checkedState w14:val="2612" w14:font="ＭＳ ゴシック"/>
                  <w14:uncheckedState w14:val="2610" w14:font="ＭＳ ゴシック"/>
                </w14:checkbox>
              </w:sdtPr>
              <w:sdtContent>
                <w:r w:rsidR="005A7F9D" w:rsidRPr="00350D45">
                  <w:rPr>
                    <w:rFonts w:ascii="ＭＳ ゴシック" w:eastAsia="ＭＳ ゴシック" w:hAnsi="ＭＳ ゴシック" w:hint="eastAsia"/>
                    <w:sz w:val="20"/>
                    <w:szCs w:val="20"/>
                  </w:rPr>
                  <w:t>☐</w:t>
                </w:r>
              </w:sdtContent>
            </w:sdt>
            <w:r w:rsidR="005A7F9D" w:rsidRPr="00350D45">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403A6457" w14:textId="56F8BE5B" w:rsidR="005A7F9D" w:rsidRPr="00350D45" w:rsidRDefault="005A7F9D" w:rsidP="005A7F9D">
            <w:pPr>
              <w:widowControl/>
              <w:jc w:val="left"/>
              <w:rPr>
                <w:sz w:val="18"/>
                <w:szCs w:val="18"/>
              </w:rPr>
            </w:pPr>
            <w:r w:rsidRPr="00350D45">
              <w:rPr>
                <w:rFonts w:hint="eastAsia"/>
                <w:sz w:val="18"/>
                <w:szCs w:val="18"/>
              </w:rPr>
              <w:t>条例第34条</w:t>
            </w:r>
            <w:r w:rsidRPr="00350D45">
              <w:rPr>
                <w:rFonts w:hint="eastAsia"/>
                <w:sz w:val="18"/>
                <w:szCs w:val="18"/>
              </w:rPr>
              <w:br/>
              <w:t>第4項</w:t>
            </w:r>
          </w:p>
        </w:tc>
      </w:tr>
      <w:tr w:rsidR="005A7F9D" w:rsidRPr="0002410B" w14:paraId="21DA476B" w14:textId="77777777" w:rsidTr="00A13794">
        <w:tc>
          <w:tcPr>
            <w:tcW w:w="279" w:type="dxa"/>
            <w:tcBorders>
              <w:top w:val="nil"/>
              <w:bottom w:val="nil"/>
            </w:tcBorders>
            <w:tcMar>
              <w:top w:w="0" w:type="dxa"/>
              <w:left w:w="28" w:type="dxa"/>
              <w:bottom w:w="57" w:type="dxa"/>
              <w:right w:w="28" w:type="dxa"/>
            </w:tcMar>
          </w:tcPr>
          <w:p w14:paraId="58B28340"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3620A56" w14:textId="77777777" w:rsidR="005A7F9D" w:rsidRPr="00B0262B" w:rsidRDefault="005A7F9D" w:rsidP="005A7F9D">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F15F683" w14:textId="77777777" w:rsidR="005A7F9D" w:rsidRDefault="005A7F9D" w:rsidP="005A7F9D">
            <w:pPr>
              <w:autoSpaceDE w:val="0"/>
              <w:autoSpaceDN w:val="0"/>
              <w:adjustRightInd w:val="0"/>
              <w:ind w:left="210" w:hangingChars="100" w:hanging="210"/>
              <w:jc w:val="left"/>
              <w:rPr>
                <w:color w:val="FF0000"/>
                <w:szCs w:val="18"/>
              </w:rPr>
            </w:pPr>
            <w:r w:rsidRPr="00350D45">
              <w:rPr>
                <w:rFonts w:hint="eastAsia"/>
                <w:color w:val="FF0000"/>
                <w:szCs w:val="18"/>
              </w:rPr>
              <w:t>※　協議の結果、当該協力医療機関との間で新興感染症の発生時等の対応の取り決めがなされない場合も考えられますが、協力医療機関のように日頃から連携のある第２種協定指定医療機関と取り決めを行うことが望ましいです。</w:t>
            </w:r>
          </w:p>
          <w:p w14:paraId="73336825" w14:textId="1A801799" w:rsidR="007D49D2" w:rsidRPr="00350D45" w:rsidRDefault="007D49D2" w:rsidP="005A7F9D">
            <w:pPr>
              <w:autoSpaceDE w:val="0"/>
              <w:autoSpaceDN w:val="0"/>
              <w:adjustRightInd w:val="0"/>
              <w:ind w:left="211" w:hangingChars="100" w:hanging="211"/>
              <w:jc w:val="left"/>
              <w:rPr>
                <w:rFonts w:ascii="ＭＳ ゴシック" w:eastAsia="ＭＳ ゴシック" w:hAnsi="ＭＳ ゴシック" w:cs="CIDFont+F1"/>
                <w:b/>
                <w:color w:val="FF0000"/>
                <w:kern w:val="0"/>
                <w:szCs w:val="20"/>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62F4AA8" w14:textId="77777777" w:rsidR="005A7F9D" w:rsidRPr="00350D45" w:rsidRDefault="005A7F9D" w:rsidP="005A7F9D">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BF23027" w14:textId="77777777" w:rsidR="005A7F9D" w:rsidRPr="00350D45" w:rsidRDefault="005A7F9D" w:rsidP="005A7F9D">
            <w:pPr>
              <w:widowControl/>
              <w:jc w:val="left"/>
              <w:rPr>
                <w:sz w:val="18"/>
                <w:szCs w:val="18"/>
              </w:rPr>
            </w:pPr>
            <w:r w:rsidRPr="00350D45">
              <w:rPr>
                <w:rFonts w:hint="eastAsia"/>
                <w:sz w:val="18"/>
                <w:szCs w:val="18"/>
              </w:rPr>
              <w:t>平12老企44</w:t>
            </w:r>
          </w:p>
          <w:p w14:paraId="2F4FC235" w14:textId="552E0A8E" w:rsidR="005A7F9D" w:rsidRPr="00350D45" w:rsidRDefault="005A7F9D" w:rsidP="005A7F9D">
            <w:pPr>
              <w:widowControl/>
              <w:jc w:val="left"/>
              <w:rPr>
                <w:sz w:val="18"/>
                <w:szCs w:val="18"/>
              </w:rPr>
            </w:pPr>
            <w:r w:rsidRPr="00350D45">
              <w:rPr>
                <w:rFonts w:hint="eastAsia"/>
                <w:kern w:val="0"/>
                <w:sz w:val="18"/>
                <w:szCs w:val="18"/>
              </w:rPr>
              <w:t>第4の29の(</w:t>
            </w:r>
            <w:r w:rsidRPr="00350D45">
              <w:rPr>
                <w:kern w:val="0"/>
                <w:sz w:val="18"/>
                <w:szCs w:val="18"/>
              </w:rPr>
              <w:t>4)</w:t>
            </w:r>
          </w:p>
        </w:tc>
      </w:tr>
      <w:tr w:rsidR="005A7F9D" w:rsidRPr="0002410B" w14:paraId="0C226FA2" w14:textId="77777777" w:rsidTr="00A13794">
        <w:tc>
          <w:tcPr>
            <w:tcW w:w="279" w:type="dxa"/>
            <w:tcBorders>
              <w:top w:val="nil"/>
              <w:bottom w:val="nil"/>
            </w:tcBorders>
            <w:tcMar>
              <w:top w:w="0" w:type="dxa"/>
              <w:left w:w="28" w:type="dxa"/>
              <w:bottom w:w="57" w:type="dxa"/>
              <w:right w:w="28" w:type="dxa"/>
            </w:tcMar>
          </w:tcPr>
          <w:p w14:paraId="71D55738"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07FFE33" w14:textId="77777777" w:rsidR="005A7F9D" w:rsidRPr="00B0262B" w:rsidRDefault="005A7F9D" w:rsidP="005A7F9D">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947B1EF" w14:textId="6BD2A5B4" w:rsidR="005A7F9D" w:rsidRPr="00350D45" w:rsidRDefault="005A7F9D" w:rsidP="005A7F9D">
            <w:pPr>
              <w:autoSpaceDE w:val="0"/>
              <w:autoSpaceDN w:val="0"/>
              <w:adjustRightInd w:val="0"/>
              <w:ind w:left="211" w:hangingChars="100" w:hanging="211"/>
              <w:jc w:val="left"/>
              <w:rPr>
                <w:rFonts w:ascii="ＭＳ ゴシック" w:eastAsia="ＭＳ ゴシック" w:hAnsi="ＭＳ ゴシック" w:cs="CIDFont+F1"/>
                <w:b/>
                <w:color w:val="FF0000"/>
                <w:kern w:val="0"/>
                <w:szCs w:val="20"/>
              </w:rPr>
            </w:pPr>
            <w:r w:rsidRPr="00350D45">
              <w:rPr>
                <w:rFonts w:ascii="ＭＳ ゴシック" w:eastAsia="ＭＳ ゴシック" w:hAnsi="ＭＳ ゴシック" w:cs="CIDFont+F1" w:hint="eastAsia"/>
                <w:b/>
                <w:color w:val="FF0000"/>
                <w:kern w:val="0"/>
                <w:szCs w:val="20"/>
              </w:rPr>
              <w:t>⑸　入所者が協力医療機関その他の医療機関に入院した後に、当該入所者の病状が軽快し、退院することができることとなった場合においては、当該入所者を再び当該介護老人保健施設に速やかに入所させることができるように努め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3B988DE" w14:textId="77777777" w:rsidR="005A7F9D" w:rsidRPr="00350D45" w:rsidRDefault="00B267A9" w:rsidP="005A7F9D">
            <w:pPr>
              <w:jc w:val="left"/>
              <w:rPr>
                <w:sz w:val="20"/>
                <w:szCs w:val="20"/>
              </w:rPr>
            </w:pPr>
            <w:sdt>
              <w:sdtPr>
                <w:rPr>
                  <w:sz w:val="20"/>
                  <w:szCs w:val="20"/>
                </w:rPr>
                <w:id w:val="2080094160"/>
                <w14:checkbox>
                  <w14:checked w14:val="0"/>
                  <w14:checkedState w14:val="2612" w14:font="ＭＳ ゴシック"/>
                  <w14:uncheckedState w14:val="2610" w14:font="ＭＳ ゴシック"/>
                </w14:checkbox>
              </w:sdtPr>
              <w:sdtContent>
                <w:r w:rsidR="005A7F9D" w:rsidRPr="00350D45">
                  <w:rPr>
                    <w:rFonts w:ascii="ＭＳ ゴシック" w:eastAsia="ＭＳ ゴシック" w:hAnsi="ＭＳ ゴシック" w:hint="eastAsia"/>
                    <w:sz w:val="20"/>
                    <w:szCs w:val="20"/>
                  </w:rPr>
                  <w:t>☐</w:t>
                </w:r>
              </w:sdtContent>
            </w:sdt>
            <w:r w:rsidR="005A7F9D" w:rsidRPr="00350D45">
              <w:rPr>
                <w:rFonts w:hint="eastAsia"/>
                <w:sz w:val="20"/>
                <w:szCs w:val="20"/>
              </w:rPr>
              <w:t>いる</w:t>
            </w:r>
          </w:p>
          <w:p w14:paraId="7E81FBA2" w14:textId="5FC4A668" w:rsidR="005A7F9D" w:rsidRPr="00350D45" w:rsidRDefault="00B267A9" w:rsidP="005A7F9D">
            <w:pPr>
              <w:jc w:val="left"/>
              <w:rPr>
                <w:sz w:val="20"/>
                <w:szCs w:val="20"/>
              </w:rPr>
            </w:pPr>
            <w:sdt>
              <w:sdtPr>
                <w:rPr>
                  <w:sz w:val="20"/>
                  <w:szCs w:val="20"/>
                </w:rPr>
                <w:id w:val="445279827"/>
                <w14:checkbox>
                  <w14:checked w14:val="0"/>
                  <w14:checkedState w14:val="2612" w14:font="ＭＳ ゴシック"/>
                  <w14:uncheckedState w14:val="2610" w14:font="ＭＳ ゴシック"/>
                </w14:checkbox>
              </w:sdtPr>
              <w:sdtContent>
                <w:r w:rsidR="005A7F9D" w:rsidRPr="00350D45">
                  <w:rPr>
                    <w:rFonts w:ascii="ＭＳ ゴシック" w:eastAsia="ＭＳ ゴシック" w:hAnsi="ＭＳ ゴシック" w:hint="eastAsia"/>
                    <w:sz w:val="20"/>
                    <w:szCs w:val="20"/>
                  </w:rPr>
                  <w:t>☐</w:t>
                </w:r>
              </w:sdtContent>
            </w:sdt>
            <w:r w:rsidR="005A7F9D" w:rsidRPr="00350D45">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5B9F5F93" w14:textId="05B61ED7" w:rsidR="005A7F9D" w:rsidRPr="00350D45" w:rsidRDefault="005A7F9D" w:rsidP="005A7F9D">
            <w:pPr>
              <w:widowControl/>
              <w:jc w:val="left"/>
              <w:rPr>
                <w:sz w:val="18"/>
                <w:szCs w:val="18"/>
              </w:rPr>
            </w:pPr>
            <w:r w:rsidRPr="00350D45">
              <w:rPr>
                <w:rFonts w:hint="eastAsia"/>
                <w:sz w:val="18"/>
                <w:szCs w:val="18"/>
              </w:rPr>
              <w:t>条例第34条</w:t>
            </w:r>
            <w:r w:rsidRPr="00350D45">
              <w:rPr>
                <w:rFonts w:hint="eastAsia"/>
                <w:sz w:val="18"/>
                <w:szCs w:val="18"/>
              </w:rPr>
              <w:br/>
              <w:t>第5項</w:t>
            </w:r>
          </w:p>
        </w:tc>
      </w:tr>
      <w:tr w:rsidR="005A7F9D" w:rsidRPr="0002410B" w14:paraId="1CE4A503" w14:textId="77777777" w:rsidTr="00A13794">
        <w:tc>
          <w:tcPr>
            <w:tcW w:w="279" w:type="dxa"/>
            <w:tcBorders>
              <w:top w:val="nil"/>
              <w:bottom w:val="nil"/>
            </w:tcBorders>
            <w:tcMar>
              <w:top w:w="0" w:type="dxa"/>
              <w:left w:w="28" w:type="dxa"/>
              <w:bottom w:w="57" w:type="dxa"/>
              <w:right w:w="28" w:type="dxa"/>
            </w:tcMar>
          </w:tcPr>
          <w:p w14:paraId="2CC98F7A"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B91F983" w14:textId="77777777" w:rsidR="005A7F9D" w:rsidRPr="00B0262B" w:rsidRDefault="005A7F9D" w:rsidP="005A7F9D">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A1DE74A" w14:textId="43877FAC" w:rsidR="005A7F9D" w:rsidRPr="00350D45" w:rsidRDefault="005A7F9D" w:rsidP="005A7F9D">
            <w:pPr>
              <w:autoSpaceDE w:val="0"/>
              <w:autoSpaceDN w:val="0"/>
              <w:adjustRightInd w:val="0"/>
              <w:ind w:left="210" w:hangingChars="100" w:hanging="210"/>
              <w:jc w:val="left"/>
              <w:rPr>
                <w:rFonts w:ascii="ＭＳ ゴシック" w:eastAsia="ＭＳ ゴシック" w:hAnsi="ＭＳ ゴシック" w:cs="CIDFont+F1"/>
                <w:b/>
                <w:color w:val="FF0000"/>
                <w:kern w:val="0"/>
                <w:szCs w:val="20"/>
              </w:rPr>
            </w:pPr>
            <w:r w:rsidRPr="00350D45">
              <w:rPr>
                <w:rFonts w:hint="eastAsia"/>
                <w:color w:val="FF0000"/>
                <w:szCs w:val="18"/>
              </w:rPr>
              <w:t>※　「速やかに入所させることができるよう努めなければならない」とは、必ずしも退院後に再入所を希望する入所者のために常にベッドを確保しておくということではなく、できる限り円滑に再入所できるよう努めなければならないということで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83ECD6A" w14:textId="77777777" w:rsidR="005A7F9D" w:rsidRPr="00350D45" w:rsidRDefault="005A7F9D" w:rsidP="005A7F9D">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68DA8A57" w14:textId="77777777" w:rsidR="005A7F9D" w:rsidRPr="00350D45" w:rsidRDefault="005A7F9D" w:rsidP="005A7F9D">
            <w:pPr>
              <w:widowControl/>
              <w:jc w:val="left"/>
              <w:rPr>
                <w:sz w:val="18"/>
                <w:szCs w:val="18"/>
              </w:rPr>
            </w:pPr>
            <w:r w:rsidRPr="00350D45">
              <w:rPr>
                <w:rFonts w:hint="eastAsia"/>
                <w:sz w:val="18"/>
                <w:szCs w:val="18"/>
              </w:rPr>
              <w:t>平12老企44</w:t>
            </w:r>
          </w:p>
          <w:p w14:paraId="0C5B1295" w14:textId="22FA2764" w:rsidR="005A7F9D" w:rsidRPr="00350D45" w:rsidRDefault="005A7F9D" w:rsidP="005A7F9D">
            <w:pPr>
              <w:widowControl/>
              <w:jc w:val="left"/>
              <w:rPr>
                <w:sz w:val="18"/>
                <w:szCs w:val="18"/>
              </w:rPr>
            </w:pPr>
            <w:r w:rsidRPr="00350D45">
              <w:rPr>
                <w:rFonts w:hint="eastAsia"/>
                <w:kern w:val="0"/>
                <w:sz w:val="18"/>
                <w:szCs w:val="18"/>
              </w:rPr>
              <w:t>第4の29の(</w:t>
            </w:r>
            <w:r w:rsidRPr="00350D45">
              <w:rPr>
                <w:kern w:val="0"/>
                <w:sz w:val="18"/>
                <w:szCs w:val="18"/>
              </w:rPr>
              <w:t>5)</w:t>
            </w:r>
          </w:p>
        </w:tc>
      </w:tr>
      <w:tr w:rsidR="005A7F9D" w:rsidRPr="0002410B" w14:paraId="3B347896" w14:textId="77777777" w:rsidTr="00A13794">
        <w:tc>
          <w:tcPr>
            <w:tcW w:w="279" w:type="dxa"/>
            <w:tcBorders>
              <w:top w:val="nil"/>
              <w:bottom w:val="single" w:sz="4" w:space="0" w:color="auto"/>
            </w:tcBorders>
            <w:tcMar>
              <w:top w:w="0" w:type="dxa"/>
              <w:left w:w="28" w:type="dxa"/>
              <w:bottom w:w="57" w:type="dxa"/>
              <w:right w:w="28" w:type="dxa"/>
            </w:tcMar>
          </w:tcPr>
          <w:p w14:paraId="7068DDF5" w14:textId="77777777" w:rsidR="005A7F9D" w:rsidRPr="00B0262B" w:rsidRDefault="005A7F9D" w:rsidP="005A7F9D">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0217F0A0" w14:textId="77777777" w:rsidR="005A7F9D" w:rsidRPr="00B0262B" w:rsidRDefault="005A7F9D" w:rsidP="005A7F9D">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B76DDE6" w14:textId="75C97AE6" w:rsidR="005A7F9D" w:rsidRPr="00350D45" w:rsidRDefault="005A7F9D" w:rsidP="005A7F9D">
            <w:pPr>
              <w:autoSpaceDE w:val="0"/>
              <w:autoSpaceDN w:val="0"/>
              <w:adjustRightInd w:val="0"/>
              <w:ind w:left="210" w:hangingChars="100" w:hanging="210"/>
              <w:jc w:val="left"/>
              <w:rPr>
                <w:rFonts w:cs="CIDFont+F1"/>
                <w:kern w:val="0"/>
                <w:szCs w:val="20"/>
              </w:rPr>
            </w:pPr>
            <w:r w:rsidRPr="00350D45">
              <w:rPr>
                <w:rFonts w:ascii="ＭＳ ゴシック" w:eastAsia="ＭＳ ゴシック" w:hAnsi="ＭＳ ゴシック" w:hint="eastAsia"/>
                <w:bCs/>
                <w:szCs w:val="21"/>
              </w:rPr>
              <w:t>⑹</w:t>
            </w:r>
            <w:r w:rsidRPr="00350D45">
              <w:rPr>
                <w:rFonts w:ascii="ＭＳ ゴシック" w:eastAsia="ＭＳ ゴシック" w:hAnsi="ＭＳ ゴシック" w:hint="eastAsia"/>
                <w:b/>
                <w:bCs/>
                <w:szCs w:val="21"/>
              </w:rPr>
              <w:t xml:space="preserve">　あらかじめ協力歯科医療機関を定めておくよう努めていますか。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CC2E534" w14:textId="77777777" w:rsidR="005A7F9D" w:rsidRPr="00350D45" w:rsidRDefault="00B267A9" w:rsidP="005A7F9D">
            <w:pPr>
              <w:jc w:val="left"/>
              <w:rPr>
                <w:sz w:val="20"/>
                <w:szCs w:val="20"/>
              </w:rPr>
            </w:pPr>
            <w:sdt>
              <w:sdtPr>
                <w:rPr>
                  <w:sz w:val="20"/>
                  <w:szCs w:val="20"/>
                </w:rPr>
                <w:id w:val="-1641796879"/>
                <w14:checkbox>
                  <w14:checked w14:val="0"/>
                  <w14:checkedState w14:val="2612" w14:font="ＭＳ ゴシック"/>
                  <w14:uncheckedState w14:val="2610" w14:font="ＭＳ ゴシック"/>
                </w14:checkbox>
              </w:sdtPr>
              <w:sdtContent>
                <w:r w:rsidR="005A7F9D" w:rsidRPr="00350D45">
                  <w:rPr>
                    <w:rFonts w:ascii="ＭＳ ゴシック" w:eastAsia="ＭＳ ゴシック" w:hAnsi="ＭＳ ゴシック" w:hint="eastAsia"/>
                    <w:sz w:val="20"/>
                    <w:szCs w:val="20"/>
                  </w:rPr>
                  <w:t>☐</w:t>
                </w:r>
              </w:sdtContent>
            </w:sdt>
            <w:r w:rsidR="005A7F9D" w:rsidRPr="00350D45">
              <w:rPr>
                <w:rFonts w:hint="eastAsia"/>
                <w:sz w:val="20"/>
                <w:szCs w:val="20"/>
              </w:rPr>
              <w:t>いる</w:t>
            </w:r>
          </w:p>
          <w:p w14:paraId="4A2BAE1A" w14:textId="7BDFAADE" w:rsidR="005A7F9D" w:rsidRPr="00350D45" w:rsidRDefault="00B267A9" w:rsidP="005A7F9D">
            <w:pPr>
              <w:jc w:val="left"/>
              <w:rPr>
                <w:sz w:val="20"/>
                <w:szCs w:val="20"/>
              </w:rPr>
            </w:pPr>
            <w:sdt>
              <w:sdtPr>
                <w:rPr>
                  <w:sz w:val="20"/>
                  <w:szCs w:val="20"/>
                </w:rPr>
                <w:id w:val="-1379012909"/>
                <w14:checkbox>
                  <w14:checked w14:val="0"/>
                  <w14:checkedState w14:val="2612" w14:font="ＭＳ ゴシック"/>
                  <w14:uncheckedState w14:val="2610" w14:font="ＭＳ ゴシック"/>
                </w14:checkbox>
              </w:sdtPr>
              <w:sdtContent>
                <w:r w:rsidR="005A7F9D" w:rsidRPr="00350D45">
                  <w:rPr>
                    <w:rFonts w:ascii="ＭＳ ゴシック" w:eastAsia="ＭＳ ゴシック" w:hAnsi="ＭＳ ゴシック" w:hint="eastAsia"/>
                    <w:sz w:val="20"/>
                    <w:szCs w:val="20"/>
                  </w:rPr>
                  <w:t>☐</w:t>
                </w:r>
              </w:sdtContent>
            </w:sdt>
            <w:r w:rsidR="005A7F9D" w:rsidRPr="00350D45">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8C2FB6F" w14:textId="28388DCF" w:rsidR="005A7F9D" w:rsidRPr="00350D45" w:rsidRDefault="005A7F9D" w:rsidP="005A7F9D">
            <w:pPr>
              <w:widowControl/>
              <w:jc w:val="left"/>
              <w:rPr>
                <w:sz w:val="18"/>
                <w:szCs w:val="18"/>
              </w:rPr>
            </w:pPr>
            <w:r w:rsidRPr="00350D45">
              <w:rPr>
                <w:rFonts w:hint="eastAsia"/>
                <w:sz w:val="18"/>
                <w:szCs w:val="18"/>
              </w:rPr>
              <w:t>条例第34条</w:t>
            </w:r>
            <w:r w:rsidRPr="00350D45">
              <w:rPr>
                <w:rFonts w:hint="eastAsia"/>
                <w:sz w:val="18"/>
                <w:szCs w:val="18"/>
              </w:rPr>
              <w:br/>
              <w:t>第6項</w:t>
            </w:r>
          </w:p>
        </w:tc>
      </w:tr>
      <w:tr w:rsidR="005A7F9D" w:rsidRPr="0002410B" w14:paraId="25804F19" w14:textId="77777777" w:rsidTr="00A13794">
        <w:trPr>
          <w:trHeight w:val="683"/>
        </w:trPr>
        <w:tc>
          <w:tcPr>
            <w:tcW w:w="279" w:type="dxa"/>
            <w:vMerge w:val="restart"/>
            <w:tcBorders>
              <w:top w:val="single" w:sz="4" w:space="0" w:color="auto"/>
              <w:bottom w:val="single" w:sz="4" w:space="0" w:color="auto"/>
            </w:tcBorders>
            <w:tcMar>
              <w:top w:w="0" w:type="dxa"/>
              <w:left w:w="28" w:type="dxa"/>
              <w:bottom w:w="57" w:type="dxa"/>
              <w:right w:w="28" w:type="dxa"/>
            </w:tcMar>
          </w:tcPr>
          <w:p w14:paraId="1D24CEE2" w14:textId="39DBD20D" w:rsidR="005A7F9D" w:rsidRPr="00B0262B" w:rsidRDefault="005A7F9D" w:rsidP="005A7F9D">
            <w:pPr>
              <w:jc w:val="right"/>
              <w:rPr>
                <w:szCs w:val="21"/>
              </w:rPr>
            </w:pPr>
            <w:r w:rsidRPr="00B0262B">
              <w:rPr>
                <w:rFonts w:hint="eastAsia"/>
                <w:szCs w:val="21"/>
              </w:rPr>
              <w:t>34</w:t>
            </w:r>
          </w:p>
        </w:tc>
        <w:tc>
          <w:tcPr>
            <w:tcW w:w="1276" w:type="dxa"/>
            <w:vMerge w:val="restart"/>
            <w:tcBorders>
              <w:top w:val="single" w:sz="4" w:space="0" w:color="auto"/>
              <w:bottom w:val="single" w:sz="4" w:space="0" w:color="auto"/>
              <w:right w:val="single" w:sz="4" w:space="0" w:color="auto"/>
            </w:tcBorders>
            <w:tcMar>
              <w:top w:w="0" w:type="dxa"/>
              <w:left w:w="57" w:type="dxa"/>
              <w:bottom w:w="57" w:type="dxa"/>
              <w:right w:w="57" w:type="dxa"/>
            </w:tcMar>
          </w:tcPr>
          <w:p w14:paraId="28217AFC" w14:textId="7101E7F9" w:rsidR="005A7F9D" w:rsidRPr="00B0262B" w:rsidRDefault="005A7F9D" w:rsidP="005A7F9D">
            <w:pPr>
              <w:widowControl/>
              <w:rPr>
                <w:szCs w:val="21"/>
              </w:rPr>
            </w:pPr>
            <w:r w:rsidRPr="00B0262B">
              <w:rPr>
                <w:rFonts w:hint="eastAsia"/>
                <w:szCs w:val="21"/>
              </w:rPr>
              <w:t>掲示</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777E8F2" w14:textId="71A59CFC" w:rsidR="005A7F9D" w:rsidRPr="00B87EED" w:rsidRDefault="005A7F9D" w:rsidP="005A7F9D">
            <w:pPr>
              <w:widowControl/>
              <w:ind w:left="211" w:hangingChars="100" w:hanging="211"/>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⑴　</w:t>
            </w:r>
            <w:r w:rsidRPr="004E0078">
              <w:rPr>
                <w:rFonts w:ascii="ＭＳ ゴシック" w:eastAsia="ＭＳ ゴシック" w:hAnsi="ＭＳ ゴシック" w:hint="eastAsia"/>
                <w:b/>
                <w:bCs/>
                <w:szCs w:val="21"/>
              </w:rPr>
              <w:t>施設内の見やすい場所に、運営規程の概要（定員、従業者の勤</w:t>
            </w:r>
            <w:r w:rsidRPr="00B21C4C">
              <w:rPr>
                <w:rFonts w:ascii="ＭＳ ゴシック" w:eastAsia="ＭＳ ゴシック" w:hAnsi="ＭＳ ゴシック" w:hint="eastAsia"/>
                <w:b/>
                <w:bCs/>
                <w:szCs w:val="21"/>
              </w:rPr>
              <w:t>務体制、協力</w:t>
            </w:r>
            <w:r w:rsidRPr="00350D45">
              <w:rPr>
                <w:rFonts w:ascii="ＭＳ ゴシック" w:eastAsia="ＭＳ ゴシック" w:hAnsi="ＭＳ ゴシック" w:hint="eastAsia"/>
                <w:b/>
                <w:bCs/>
                <w:color w:val="FF0000"/>
                <w:szCs w:val="21"/>
              </w:rPr>
              <w:t>医療機関</w:t>
            </w:r>
            <w:r w:rsidRPr="00B21C4C">
              <w:rPr>
                <w:rFonts w:ascii="ＭＳ ゴシック" w:eastAsia="ＭＳ ゴシック" w:hAnsi="ＭＳ ゴシック" w:hint="eastAsia"/>
                <w:b/>
                <w:bCs/>
                <w:szCs w:val="21"/>
              </w:rPr>
              <w:t>、苦情窓口、利用料その他のサービスの選択に</w:t>
            </w:r>
            <w:r>
              <w:rPr>
                <w:rFonts w:ascii="ＭＳ ゴシック" w:eastAsia="ＭＳ ゴシック" w:hAnsi="ＭＳ ゴシック" w:hint="eastAsia"/>
                <w:b/>
                <w:bCs/>
                <w:szCs w:val="21"/>
              </w:rPr>
              <w:t xml:space="preserve">　</w:t>
            </w:r>
            <w:r w:rsidRPr="004E0078">
              <w:rPr>
                <w:rFonts w:ascii="ＭＳ ゴシック" w:eastAsia="ＭＳ ゴシック" w:hAnsi="ＭＳ ゴシック" w:hint="eastAsia"/>
                <w:b/>
                <w:bCs/>
                <w:szCs w:val="21"/>
              </w:rPr>
              <w:t>資すると認められる重要事項）を掲示していますか。</w:t>
            </w:r>
            <w:r w:rsidRPr="004E0078">
              <w:rPr>
                <w:rFonts w:ascii="ＭＳ ゴシック" w:eastAsia="ＭＳ ゴシック" w:hAnsi="ＭＳ ゴシック" w:hint="eastAsia"/>
                <w:b/>
                <w:bCs/>
                <w:szCs w:val="21"/>
              </w:rPr>
              <w:br/>
              <w:t xml:space="preserve">　なお、文字の大きさ、掲示物の様式等、見やすい形式で掲示されていますか。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8709C6B" w14:textId="77777777" w:rsidR="005A7F9D" w:rsidRPr="00BA430E" w:rsidRDefault="00B267A9" w:rsidP="005A7F9D">
            <w:pPr>
              <w:jc w:val="left"/>
              <w:rPr>
                <w:sz w:val="20"/>
                <w:szCs w:val="20"/>
              </w:rPr>
            </w:pPr>
            <w:sdt>
              <w:sdtPr>
                <w:rPr>
                  <w:sz w:val="20"/>
                  <w:szCs w:val="20"/>
                </w:rPr>
                <w:id w:val="604394447"/>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3E3045C2" w14:textId="632D6832" w:rsidR="005A7F9D" w:rsidRPr="00BA430E" w:rsidRDefault="00B267A9" w:rsidP="005A7F9D">
            <w:pPr>
              <w:jc w:val="left"/>
              <w:rPr>
                <w:sz w:val="20"/>
                <w:szCs w:val="20"/>
              </w:rPr>
            </w:pPr>
            <w:sdt>
              <w:sdtPr>
                <w:rPr>
                  <w:sz w:val="20"/>
                  <w:szCs w:val="20"/>
                </w:rPr>
                <w:id w:val="1865636953"/>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5CF10601" w14:textId="7620460C" w:rsidR="005A7F9D" w:rsidRPr="00350D45" w:rsidRDefault="005A7F9D" w:rsidP="005A7F9D">
            <w:pPr>
              <w:widowControl/>
              <w:jc w:val="left"/>
              <w:rPr>
                <w:sz w:val="18"/>
                <w:szCs w:val="18"/>
              </w:rPr>
            </w:pPr>
            <w:r w:rsidRPr="00350D45">
              <w:rPr>
                <w:rFonts w:hint="eastAsia"/>
                <w:sz w:val="18"/>
                <w:szCs w:val="18"/>
              </w:rPr>
              <w:t>条例第35条第1項</w:t>
            </w:r>
          </w:p>
        </w:tc>
      </w:tr>
      <w:tr w:rsidR="005A7F9D" w:rsidRPr="0002410B" w14:paraId="1FFA2295" w14:textId="77777777" w:rsidTr="00A13794">
        <w:trPr>
          <w:trHeight w:val="682"/>
        </w:trPr>
        <w:tc>
          <w:tcPr>
            <w:tcW w:w="279" w:type="dxa"/>
            <w:vMerge/>
            <w:tcBorders>
              <w:top w:val="single" w:sz="4" w:space="0" w:color="auto"/>
              <w:bottom w:val="nil"/>
            </w:tcBorders>
            <w:tcMar>
              <w:top w:w="0" w:type="dxa"/>
              <w:left w:w="28" w:type="dxa"/>
              <w:bottom w:w="57" w:type="dxa"/>
              <w:right w:w="28" w:type="dxa"/>
            </w:tcMar>
          </w:tcPr>
          <w:p w14:paraId="6414C42B" w14:textId="77777777" w:rsidR="005A7F9D" w:rsidRPr="00B0262B" w:rsidRDefault="005A7F9D" w:rsidP="005A7F9D">
            <w:pPr>
              <w:jc w:val="right"/>
              <w:rPr>
                <w:szCs w:val="21"/>
              </w:rPr>
            </w:pPr>
          </w:p>
        </w:tc>
        <w:tc>
          <w:tcPr>
            <w:tcW w:w="1276" w:type="dxa"/>
            <w:vMerge/>
            <w:tcBorders>
              <w:top w:val="single" w:sz="4" w:space="0" w:color="auto"/>
              <w:bottom w:val="nil"/>
              <w:right w:val="single" w:sz="4" w:space="0" w:color="auto"/>
            </w:tcBorders>
            <w:tcMar>
              <w:top w:w="0" w:type="dxa"/>
              <w:left w:w="57" w:type="dxa"/>
              <w:bottom w:w="57" w:type="dxa"/>
              <w:right w:w="57" w:type="dxa"/>
            </w:tcMar>
          </w:tcPr>
          <w:p w14:paraId="0BB69318" w14:textId="77777777" w:rsidR="005A7F9D" w:rsidRPr="00B0262B" w:rsidRDefault="005A7F9D" w:rsidP="005A7F9D">
            <w:pPr>
              <w:widowControl/>
              <w:rPr>
                <w:szCs w:val="21"/>
              </w:rPr>
            </w:pPr>
          </w:p>
        </w:tc>
        <w:tc>
          <w:tcPr>
            <w:tcW w:w="6237" w:type="dxa"/>
            <w:vMerge/>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635C1A7" w14:textId="77777777" w:rsidR="005A7F9D" w:rsidRPr="004E0078" w:rsidRDefault="005A7F9D" w:rsidP="005A7F9D">
            <w:pPr>
              <w:widowControl/>
              <w:ind w:firstLineChars="100" w:firstLine="211"/>
              <w:rPr>
                <w:rFonts w:ascii="ＭＳ ゴシック" w:eastAsia="ＭＳ ゴシック" w:hAnsi="ＭＳ ゴシック"/>
                <w:b/>
                <w:bCs/>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3810C20" w14:textId="77777777" w:rsidR="005A7F9D" w:rsidRPr="00BA430E" w:rsidRDefault="00B267A9" w:rsidP="005A7F9D">
            <w:pPr>
              <w:jc w:val="left"/>
              <w:rPr>
                <w:sz w:val="20"/>
                <w:szCs w:val="20"/>
              </w:rPr>
            </w:pPr>
            <w:sdt>
              <w:sdtPr>
                <w:rPr>
                  <w:sz w:val="20"/>
                  <w:szCs w:val="20"/>
                </w:rPr>
                <w:id w:val="-106894292"/>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いる</w:t>
            </w:r>
          </w:p>
          <w:p w14:paraId="07531DE1" w14:textId="38BB232F" w:rsidR="005A7F9D" w:rsidRPr="00BA430E" w:rsidRDefault="00B267A9" w:rsidP="005A7F9D">
            <w:pPr>
              <w:jc w:val="left"/>
              <w:rPr>
                <w:sz w:val="20"/>
                <w:szCs w:val="20"/>
              </w:rPr>
            </w:pPr>
            <w:sdt>
              <w:sdtPr>
                <w:rPr>
                  <w:sz w:val="20"/>
                  <w:szCs w:val="20"/>
                </w:rPr>
                <w:id w:val="-1221052234"/>
                <w14:checkbox>
                  <w14:checked w14:val="0"/>
                  <w14:checkedState w14:val="2612" w14:font="ＭＳ ゴシック"/>
                  <w14:uncheckedState w14:val="2610" w14:font="ＭＳ ゴシック"/>
                </w14:checkbox>
              </w:sdtPr>
              <w:sdtContent>
                <w:r w:rsidR="005A7F9D" w:rsidRPr="00BA430E">
                  <w:rPr>
                    <w:rFonts w:ascii="ＭＳ ゴシック" w:eastAsia="ＭＳ ゴシック" w:hAnsi="ＭＳ ゴシック" w:hint="eastAsia"/>
                    <w:sz w:val="20"/>
                    <w:szCs w:val="20"/>
                  </w:rPr>
                  <w:t>☐</w:t>
                </w:r>
              </w:sdtContent>
            </w:sdt>
            <w:r w:rsidR="005A7F9D" w:rsidRPr="00BA430E">
              <w:rPr>
                <w:rFonts w:hint="eastAsia"/>
                <w:sz w:val="20"/>
                <w:szCs w:val="20"/>
              </w:rPr>
              <w:t>いない</w:t>
            </w:r>
          </w:p>
        </w:tc>
        <w:tc>
          <w:tcPr>
            <w:tcW w:w="1259" w:type="dxa"/>
            <w:vMerge/>
            <w:tcBorders>
              <w:top w:val="single" w:sz="4" w:space="0" w:color="auto"/>
              <w:left w:val="single" w:sz="4" w:space="0" w:color="auto"/>
              <w:bottom w:val="nil"/>
            </w:tcBorders>
            <w:tcMar>
              <w:top w:w="0" w:type="dxa"/>
              <w:left w:w="28" w:type="dxa"/>
              <w:bottom w:w="57" w:type="dxa"/>
              <w:right w:w="28" w:type="dxa"/>
            </w:tcMar>
          </w:tcPr>
          <w:p w14:paraId="1AADFE1B" w14:textId="77777777" w:rsidR="005A7F9D" w:rsidRPr="00350D45" w:rsidRDefault="005A7F9D" w:rsidP="005A7F9D">
            <w:pPr>
              <w:widowControl/>
              <w:jc w:val="left"/>
              <w:rPr>
                <w:sz w:val="18"/>
                <w:szCs w:val="18"/>
              </w:rPr>
            </w:pPr>
          </w:p>
        </w:tc>
      </w:tr>
      <w:tr w:rsidR="005A7F9D" w:rsidRPr="0002410B" w14:paraId="7E331B7D" w14:textId="77777777" w:rsidTr="00A13794">
        <w:tc>
          <w:tcPr>
            <w:tcW w:w="279" w:type="dxa"/>
            <w:tcBorders>
              <w:top w:val="nil"/>
              <w:bottom w:val="nil"/>
            </w:tcBorders>
            <w:tcMar>
              <w:top w:w="0" w:type="dxa"/>
              <w:left w:w="28" w:type="dxa"/>
              <w:bottom w:w="57" w:type="dxa"/>
              <w:right w:w="28" w:type="dxa"/>
            </w:tcMar>
          </w:tcPr>
          <w:p w14:paraId="466739CA"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120CDB5" w14:textId="77777777" w:rsidR="005A7F9D" w:rsidRPr="00B0262B" w:rsidRDefault="005A7F9D" w:rsidP="005A7F9D">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2804BA1" w14:textId="181C96D0" w:rsidR="005A7F9D" w:rsidRPr="00FF5E62" w:rsidRDefault="005A7F9D" w:rsidP="005A7F9D">
            <w:pPr>
              <w:widowControl/>
              <w:ind w:left="210" w:hangingChars="100" w:hanging="210"/>
              <w:rPr>
                <w:szCs w:val="21"/>
              </w:rPr>
            </w:pPr>
            <w:r w:rsidRPr="00FF5E62">
              <w:rPr>
                <w:rFonts w:hint="eastAsia"/>
                <w:szCs w:val="21"/>
              </w:rPr>
              <w:t>※　施設の見やすい場所とは、重要事項を伝えるべき介護サービスの入所申込者、入所者又はその家族に対して見やすい場所のことです。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EE24623"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9A9B289" w14:textId="1D90892C" w:rsidR="005A7F9D" w:rsidRPr="00350D45" w:rsidRDefault="005A7F9D" w:rsidP="005A7F9D">
            <w:pPr>
              <w:widowControl/>
              <w:jc w:val="left"/>
              <w:rPr>
                <w:sz w:val="18"/>
                <w:szCs w:val="18"/>
              </w:rPr>
            </w:pPr>
            <w:r w:rsidRPr="00350D45">
              <w:rPr>
                <w:rFonts w:hint="eastAsia"/>
                <w:sz w:val="18"/>
                <w:szCs w:val="18"/>
              </w:rPr>
              <w:t>平12老企44</w:t>
            </w:r>
            <w:r w:rsidRPr="00350D45">
              <w:rPr>
                <w:rFonts w:hint="eastAsia"/>
                <w:sz w:val="18"/>
                <w:szCs w:val="18"/>
              </w:rPr>
              <w:br/>
              <w:t>第4の30(1)①</w:t>
            </w:r>
          </w:p>
        </w:tc>
      </w:tr>
      <w:tr w:rsidR="005A7F9D" w:rsidRPr="0002410B" w14:paraId="0C802582" w14:textId="77777777" w:rsidTr="00A13794">
        <w:tc>
          <w:tcPr>
            <w:tcW w:w="279" w:type="dxa"/>
            <w:tcBorders>
              <w:top w:val="nil"/>
              <w:bottom w:val="nil"/>
            </w:tcBorders>
            <w:tcMar>
              <w:top w:w="0" w:type="dxa"/>
              <w:left w:w="28" w:type="dxa"/>
              <w:bottom w:w="57" w:type="dxa"/>
              <w:right w:w="28" w:type="dxa"/>
            </w:tcMar>
          </w:tcPr>
          <w:p w14:paraId="09B29601"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3316720" w14:textId="77777777" w:rsidR="005A7F9D" w:rsidRPr="00B0262B" w:rsidRDefault="005A7F9D" w:rsidP="005A7F9D">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4E0A65" w14:textId="03FC2D03" w:rsidR="005A7F9D" w:rsidRPr="00FF5E62" w:rsidRDefault="005A7F9D" w:rsidP="005A7F9D">
            <w:pPr>
              <w:widowControl/>
              <w:ind w:left="210" w:hangingChars="100" w:hanging="210"/>
              <w:rPr>
                <w:szCs w:val="21"/>
              </w:rPr>
            </w:pPr>
            <w:r w:rsidRPr="00FF5E62">
              <w:rPr>
                <w:rFonts w:hint="eastAsia"/>
                <w:szCs w:val="21"/>
              </w:rPr>
              <w:t>※　従業者の勤務の体制については、職種ごと、常勤・非常勤ごと等の人数を掲示する趣旨であり、従業者の氏名まで掲示することを求めるものではありません。</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1F1A162" w14:textId="77777777" w:rsidR="005A7F9D" w:rsidRPr="00BA430E" w:rsidRDefault="005A7F9D" w:rsidP="005A7F9D">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DC8D42A" w14:textId="77777777" w:rsidR="005A7F9D" w:rsidRPr="00350D45" w:rsidRDefault="005A7F9D" w:rsidP="005A7F9D">
            <w:pPr>
              <w:jc w:val="left"/>
              <w:rPr>
                <w:sz w:val="18"/>
                <w:szCs w:val="18"/>
              </w:rPr>
            </w:pPr>
          </w:p>
        </w:tc>
      </w:tr>
      <w:tr w:rsidR="005A7F9D" w:rsidRPr="0002410B" w14:paraId="0A76908E" w14:textId="77777777" w:rsidTr="00A13794">
        <w:tc>
          <w:tcPr>
            <w:tcW w:w="279" w:type="dxa"/>
            <w:tcBorders>
              <w:top w:val="nil"/>
              <w:bottom w:val="nil"/>
            </w:tcBorders>
            <w:tcMar>
              <w:top w:w="0" w:type="dxa"/>
              <w:left w:w="28" w:type="dxa"/>
              <w:bottom w:w="57" w:type="dxa"/>
              <w:right w:w="28" w:type="dxa"/>
            </w:tcMar>
          </w:tcPr>
          <w:p w14:paraId="2B2B92F7" w14:textId="77777777" w:rsidR="005A7F9D" w:rsidRPr="00B0262B" w:rsidRDefault="005A7F9D" w:rsidP="005A7F9D">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1B1E40C" w14:textId="77777777" w:rsidR="005A7F9D" w:rsidRPr="00B0262B" w:rsidRDefault="005A7F9D" w:rsidP="005A7F9D">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08683CA" w14:textId="309CCE1C" w:rsidR="005A7F9D" w:rsidRPr="00FF5E62" w:rsidRDefault="005A7F9D" w:rsidP="005A7F9D">
            <w:pPr>
              <w:widowControl/>
              <w:ind w:left="210" w:hangingChars="100" w:hanging="210"/>
              <w:rPr>
                <w:szCs w:val="21"/>
              </w:rPr>
            </w:pPr>
            <w:r w:rsidRPr="00FF5E62">
              <w:rPr>
                <w:rFonts w:hint="eastAsia"/>
                <w:szCs w:val="21"/>
              </w:rPr>
              <w:t>※　重要事項を記載したファイル等を介護サービスの入所申込者、入所者又はその家族等が自由に閲覧可能な形で</w:t>
            </w:r>
            <w:r>
              <w:rPr>
                <w:rFonts w:hint="eastAsia"/>
                <w:szCs w:val="21"/>
              </w:rPr>
              <w:t>当該介護老人保健施設内に備え付けることで掲示に代えられま</w:t>
            </w:r>
            <w:r w:rsidRPr="00FF5E62">
              <w:rPr>
                <w:rFonts w:hint="eastAsia"/>
                <w:szCs w:val="21"/>
              </w:rPr>
              <w:t>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37AB7A6" w14:textId="77777777" w:rsidR="005A7F9D" w:rsidRPr="00BA430E" w:rsidRDefault="005A7F9D" w:rsidP="005A7F9D">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57B133D7" w14:textId="25B2B168" w:rsidR="005A7F9D" w:rsidRPr="00350D45" w:rsidRDefault="005A7F9D" w:rsidP="005A7F9D">
            <w:pPr>
              <w:widowControl/>
              <w:jc w:val="left"/>
              <w:rPr>
                <w:sz w:val="18"/>
                <w:szCs w:val="18"/>
              </w:rPr>
            </w:pPr>
            <w:r w:rsidRPr="00350D45">
              <w:rPr>
                <w:rFonts w:hint="eastAsia"/>
                <w:sz w:val="18"/>
                <w:szCs w:val="18"/>
              </w:rPr>
              <w:t>条例第35条第2項</w:t>
            </w:r>
          </w:p>
          <w:p w14:paraId="35E417EC" w14:textId="48756D8C" w:rsidR="005A7F9D" w:rsidRPr="00350D45" w:rsidRDefault="005A7F9D" w:rsidP="005A7F9D">
            <w:pPr>
              <w:widowControl/>
              <w:jc w:val="left"/>
              <w:rPr>
                <w:sz w:val="18"/>
                <w:szCs w:val="18"/>
              </w:rPr>
            </w:pPr>
            <w:r w:rsidRPr="00350D45">
              <w:rPr>
                <w:rFonts w:hint="eastAsia"/>
                <w:sz w:val="18"/>
                <w:szCs w:val="18"/>
              </w:rPr>
              <w:t>平12老企44</w:t>
            </w:r>
            <w:r w:rsidRPr="00350D45">
              <w:rPr>
                <w:rFonts w:hint="eastAsia"/>
                <w:sz w:val="18"/>
                <w:szCs w:val="18"/>
              </w:rPr>
              <w:br/>
              <w:t>第4の30(2)</w:t>
            </w:r>
          </w:p>
        </w:tc>
      </w:tr>
      <w:tr w:rsidR="00350D45" w:rsidRPr="0002410B" w14:paraId="54DD27D0" w14:textId="77777777" w:rsidTr="00A13794">
        <w:tc>
          <w:tcPr>
            <w:tcW w:w="279" w:type="dxa"/>
            <w:tcBorders>
              <w:top w:val="nil"/>
              <w:bottom w:val="nil"/>
            </w:tcBorders>
            <w:tcMar>
              <w:top w:w="0" w:type="dxa"/>
              <w:left w:w="28" w:type="dxa"/>
              <w:bottom w:w="57" w:type="dxa"/>
              <w:right w:w="28" w:type="dxa"/>
            </w:tcMar>
          </w:tcPr>
          <w:p w14:paraId="0A9B89E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C0552FC" w14:textId="13DE4E0C" w:rsidR="00350D45" w:rsidRPr="00350D45" w:rsidRDefault="00350D45" w:rsidP="00350D45">
            <w:pPr>
              <w:rPr>
                <w:szCs w:val="21"/>
              </w:rPr>
            </w:pPr>
            <w:r w:rsidRPr="00350D45">
              <w:rPr>
                <w:rFonts w:hint="eastAsia"/>
                <w:szCs w:val="21"/>
              </w:rPr>
              <w:t>(令和７年４月１日～)</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D0F8B6D" w14:textId="77777777" w:rsidR="00350D45" w:rsidRPr="00350D45" w:rsidRDefault="00350D45" w:rsidP="00350D45">
            <w:pPr>
              <w:widowControl/>
              <w:ind w:left="210" w:hangingChars="100" w:hanging="210"/>
              <w:rPr>
                <w:rFonts w:ascii="ＭＳ ゴシック" w:eastAsia="ＭＳ ゴシック" w:hAnsi="ＭＳ ゴシック" w:cs="CIDFont+F1"/>
                <w:b/>
                <w:color w:val="FF0000"/>
                <w:kern w:val="0"/>
                <w:szCs w:val="20"/>
              </w:rPr>
            </w:pPr>
            <w:r w:rsidRPr="00350D45">
              <w:rPr>
                <w:rFonts w:hint="eastAsia"/>
                <w:color w:val="FF0000"/>
                <w:szCs w:val="21"/>
              </w:rPr>
              <w:t xml:space="preserve">⑵　</w:t>
            </w:r>
            <w:r w:rsidRPr="00350D45">
              <w:rPr>
                <w:rFonts w:ascii="ＭＳ ゴシック" w:eastAsia="ＭＳ ゴシック" w:hAnsi="ＭＳ ゴシック" w:cs="CIDFont+F1" w:hint="eastAsia"/>
                <w:b/>
                <w:color w:val="FF0000"/>
                <w:kern w:val="0"/>
                <w:szCs w:val="20"/>
              </w:rPr>
              <w:t>重要事項をウェブサイトに掲載していますか。</w:t>
            </w:r>
          </w:p>
          <w:p w14:paraId="434D43A5" w14:textId="145F0A01" w:rsidR="00350D45" w:rsidRPr="00350D45" w:rsidRDefault="00350D45" w:rsidP="00350D45">
            <w:pPr>
              <w:widowControl/>
              <w:ind w:left="210" w:hangingChars="100" w:hanging="210"/>
              <w:rPr>
                <w:color w:val="FF0000"/>
                <w:szCs w:val="21"/>
              </w:rPr>
            </w:pP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1D0EC31" w14:textId="77777777" w:rsidR="00350D45" w:rsidRPr="00BA430E" w:rsidRDefault="00B267A9" w:rsidP="00350D45">
            <w:pPr>
              <w:jc w:val="left"/>
              <w:rPr>
                <w:sz w:val="20"/>
                <w:szCs w:val="20"/>
              </w:rPr>
            </w:pPr>
            <w:sdt>
              <w:sdtPr>
                <w:rPr>
                  <w:sz w:val="20"/>
                  <w:szCs w:val="20"/>
                </w:rPr>
                <w:id w:val="-102756280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628F054" w14:textId="1701D511" w:rsidR="00350D45" w:rsidRPr="00350D45" w:rsidRDefault="00B267A9" w:rsidP="00350D45">
            <w:pPr>
              <w:jc w:val="left"/>
              <w:rPr>
                <w:sz w:val="20"/>
                <w:szCs w:val="20"/>
              </w:rPr>
            </w:pPr>
            <w:sdt>
              <w:sdtPr>
                <w:rPr>
                  <w:sz w:val="20"/>
                  <w:szCs w:val="20"/>
                </w:rPr>
                <w:id w:val="147988874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6B9882C1" w14:textId="5625FFB6" w:rsidR="00350D45" w:rsidRPr="00350D45" w:rsidRDefault="00350D45" w:rsidP="00350D45">
            <w:pPr>
              <w:widowControl/>
              <w:jc w:val="left"/>
              <w:rPr>
                <w:sz w:val="18"/>
                <w:szCs w:val="18"/>
              </w:rPr>
            </w:pPr>
            <w:r w:rsidRPr="00350D45">
              <w:rPr>
                <w:rFonts w:hint="eastAsia"/>
                <w:sz w:val="18"/>
                <w:szCs w:val="18"/>
              </w:rPr>
              <w:t>条例第35条第3項</w:t>
            </w:r>
          </w:p>
        </w:tc>
      </w:tr>
      <w:tr w:rsidR="00350D45" w:rsidRPr="0002410B" w14:paraId="5FBCEC32" w14:textId="77777777" w:rsidTr="00A13794">
        <w:tc>
          <w:tcPr>
            <w:tcW w:w="279" w:type="dxa"/>
            <w:tcBorders>
              <w:top w:val="nil"/>
              <w:bottom w:val="nil"/>
            </w:tcBorders>
            <w:tcMar>
              <w:top w:w="0" w:type="dxa"/>
              <w:left w:w="28" w:type="dxa"/>
              <w:bottom w:w="57" w:type="dxa"/>
              <w:right w:w="28" w:type="dxa"/>
            </w:tcMar>
          </w:tcPr>
          <w:p w14:paraId="0BF17CB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4B4CCE" w14:textId="77777777" w:rsidR="00350D45" w:rsidRPr="00350D45"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5CE5520" w14:textId="1FE4E5E2" w:rsidR="00350D45" w:rsidRPr="00350D45" w:rsidRDefault="00350D45" w:rsidP="00350D45">
            <w:pPr>
              <w:pStyle w:val="Default"/>
              <w:ind w:left="210" w:hangingChars="100" w:hanging="210"/>
              <w:jc w:val="both"/>
              <w:rPr>
                <w:color w:val="FF0000"/>
                <w:sz w:val="21"/>
                <w:szCs w:val="18"/>
              </w:rPr>
            </w:pPr>
            <w:r w:rsidRPr="00350D45">
              <w:rPr>
                <w:rFonts w:hint="eastAsia"/>
                <w:color w:val="FF0000"/>
                <w:sz w:val="21"/>
                <w:szCs w:val="18"/>
              </w:rPr>
              <w:t>※　ウェブサイトとは、法人のホームページ等又は介護サービス情報公表システムのことをいいます。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7A481BF" w14:textId="77777777" w:rsidR="00350D45" w:rsidRP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D123D0D" w14:textId="33009B4C" w:rsidR="00350D45" w:rsidRPr="00350D45" w:rsidRDefault="00350D45" w:rsidP="00350D45">
            <w:pPr>
              <w:widowControl/>
              <w:jc w:val="left"/>
              <w:rPr>
                <w:sz w:val="18"/>
                <w:szCs w:val="18"/>
              </w:rPr>
            </w:pPr>
            <w:r w:rsidRPr="00350D45">
              <w:rPr>
                <w:rFonts w:hint="eastAsia"/>
                <w:sz w:val="18"/>
                <w:szCs w:val="18"/>
              </w:rPr>
              <w:t>平12老企44</w:t>
            </w:r>
            <w:r w:rsidRPr="00350D45">
              <w:rPr>
                <w:rFonts w:hint="eastAsia"/>
                <w:sz w:val="18"/>
                <w:szCs w:val="18"/>
              </w:rPr>
              <w:br/>
              <w:t>第4の30(1)</w:t>
            </w:r>
          </w:p>
        </w:tc>
      </w:tr>
      <w:tr w:rsidR="00350D45" w:rsidRPr="0002410B" w14:paraId="6786794B" w14:textId="77777777" w:rsidTr="00A13794">
        <w:tc>
          <w:tcPr>
            <w:tcW w:w="279" w:type="dxa"/>
            <w:tcBorders>
              <w:top w:val="nil"/>
              <w:bottom w:val="single" w:sz="4" w:space="0" w:color="auto"/>
            </w:tcBorders>
            <w:tcMar>
              <w:top w:w="0" w:type="dxa"/>
              <w:left w:w="28" w:type="dxa"/>
              <w:bottom w:w="57" w:type="dxa"/>
              <w:right w:w="28" w:type="dxa"/>
            </w:tcMar>
          </w:tcPr>
          <w:p w14:paraId="38ED80A6"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0A6D3D12" w14:textId="77777777" w:rsidR="00350D45" w:rsidRPr="00350D45"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EE9707A" w14:textId="77777777" w:rsidR="00350D45" w:rsidRPr="00350D45" w:rsidRDefault="00350D45" w:rsidP="00350D45">
            <w:pPr>
              <w:pStyle w:val="Default"/>
              <w:ind w:left="200" w:hangingChars="100" w:hanging="200"/>
              <w:jc w:val="both"/>
              <w:rPr>
                <w:color w:val="FF0000"/>
                <w:sz w:val="20"/>
                <w:szCs w:val="18"/>
              </w:rPr>
            </w:pPr>
            <w:r w:rsidRPr="00350D45">
              <w:rPr>
                <w:rFonts w:hint="eastAsia"/>
                <w:color w:val="FF0000"/>
                <w:sz w:val="20"/>
                <w:szCs w:val="18"/>
              </w:rPr>
              <w:t>※　介護保険法施行規則（平成</w:t>
            </w:r>
            <w:r w:rsidRPr="00350D45">
              <w:rPr>
                <w:color w:val="FF0000"/>
                <w:sz w:val="20"/>
                <w:szCs w:val="18"/>
              </w:rPr>
              <w:t>11</w:t>
            </w:r>
            <w:r w:rsidRPr="00350D45">
              <w:rPr>
                <w:rFonts w:hint="eastAsia"/>
                <w:color w:val="FF0000"/>
                <w:sz w:val="20"/>
                <w:szCs w:val="18"/>
              </w:rPr>
              <w:t>年厚生省令第</w:t>
            </w:r>
            <w:r w:rsidRPr="00350D45">
              <w:rPr>
                <w:color w:val="FF0000"/>
                <w:sz w:val="20"/>
                <w:szCs w:val="18"/>
              </w:rPr>
              <w:t>36</w:t>
            </w:r>
            <w:r w:rsidRPr="00350D45">
              <w:rPr>
                <w:rFonts w:hint="eastAsia"/>
                <w:color w:val="FF0000"/>
                <w:sz w:val="20"/>
                <w:szCs w:val="18"/>
              </w:rPr>
              <w:t>号）第</w:t>
            </w:r>
            <w:r w:rsidRPr="00350D45">
              <w:rPr>
                <w:color w:val="FF0000"/>
                <w:sz w:val="20"/>
                <w:szCs w:val="18"/>
              </w:rPr>
              <w:t>140</w:t>
            </w:r>
            <w:r w:rsidRPr="00350D45">
              <w:rPr>
                <w:rFonts w:hint="eastAsia"/>
                <w:color w:val="FF0000"/>
                <w:sz w:val="20"/>
                <w:szCs w:val="18"/>
              </w:rPr>
              <w:t>条の</w:t>
            </w:r>
            <w:r w:rsidRPr="00350D45">
              <w:rPr>
                <w:color w:val="FF0000"/>
                <w:sz w:val="20"/>
                <w:szCs w:val="18"/>
              </w:rPr>
              <w:t>44</w:t>
            </w:r>
            <w:r w:rsidRPr="00350D45">
              <w:rPr>
                <w:rFonts w:hint="eastAsia"/>
                <w:color w:val="FF0000"/>
                <w:sz w:val="20"/>
                <w:szCs w:val="18"/>
              </w:rPr>
              <w:t>各号に掲げる基準に該当する介護老人保健施設においては、介護サービス情報制度における報告義務の対象ではないことから、⑴の規定によるウェブサイトへの掲載は行うことが望ましいです。</w:t>
            </w:r>
          </w:p>
          <w:p w14:paraId="1BCC8A12" w14:textId="3A6D0074" w:rsidR="00350D45" w:rsidRPr="00350D45" w:rsidRDefault="00350D45" w:rsidP="00350D45">
            <w:pPr>
              <w:pStyle w:val="Default"/>
              <w:ind w:leftChars="100" w:left="210" w:firstLineChars="100" w:firstLine="200"/>
              <w:jc w:val="both"/>
              <w:rPr>
                <w:color w:val="FF0000"/>
                <w:sz w:val="20"/>
                <w:szCs w:val="18"/>
              </w:rPr>
            </w:pPr>
            <w:r w:rsidRPr="00350D45">
              <w:rPr>
                <w:rFonts w:hint="eastAsia"/>
                <w:color w:val="FF0000"/>
                <w:sz w:val="20"/>
                <w:szCs w:val="18"/>
              </w:rPr>
              <w:t>なお、ウェブサイトへの掲載を行わない場合も、⑴の規定による掲示は行う必要がありますが、これを⑵の規定や</w:t>
            </w:r>
            <w:r w:rsidRPr="00350D45">
              <w:rPr>
                <w:rFonts w:hint="eastAsia"/>
                <w:color w:val="FF0000"/>
                <w:sz w:val="21"/>
              </w:rPr>
              <w:t>「44 電磁的記録等」</w:t>
            </w:r>
            <w:r w:rsidRPr="00350D45">
              <w:rPr>
                <w:rFonts w:hint="eastAsia"/>
                <w:color w:val="FF0000"/>
                <w:sz w:val="20"/>
                <w:szCs w:val="18"/>
              </w:rPr>
              <w:t>の規定に基づく措置に代えることができます。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0D9A6AA" w14:textId="77777777" w:rsidR="00350D45" w:rsidRPr="00350D45"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08DB7E3C" w14:textId="55AF99AE" w:rsidR="00350D45" w:rsidRPr="00350D45" w:rsidRDefault="00350D45" w:rsidP="00350D45">
            <w:pPr>
              <w:widowControl/>
              <w:jc w:val="left"/>
              <w:rPr>
                <w:sz w:val="18"/>
                <w:szCs w:val="18"/>
              </w:rPr>
            </w:pPr>
            <w:r w:rsidRPr="00350D45">
              <w:rPr>
                <w:rFonts w:hint="eastAsia"/>
                <w:sz w:val="18"/>
                <w:szCs w:val="18"/>
              </w:rPr>
              <w:t>平12老企44</w:t>
            </w:r>
            <w:r w:rsidRPr="00350D45">
              <w:rPr>
                <w:rFonts w:hint="eastAsia"/>
                <w:sz w:val="18"/>
                <w:szCs w:val="18"/>
              </w:rPr>
              <w:br/>
              <w:t>第4の30(1)③</w:t>
            </w:r>
          </w:p>
        </w:tc>
      </w:tr>
      <w:tr w:rsidR="00350D45" w:rsidRPr="0002410B" w14:paraId="76E602A5" w14:textId="77777777" w:rsidTr="00A13794">
        <w:tc>
          <w:tcPr>
            <w:tcW w:w="279" w:type="dxa"/>
            <w:tcBorders>
              <w:top w:val="single" w:sz="4" w:space="0" w:color="auto"/>
              <w:bottom w:val="nil"/>
            </w:tcBorders>
            <w:tcMar>
              <w:top w:w="0" w:type="dxa"/>
              <w:left w:w="28" w:type="dxa"/>
              <w:bottom w:w="57" w:type="dxa"/>
              <w:right w:w="28" w:type="dxa"/>
            </w:tcMar>
          </w:tcPr>
          <w:p w14:paraId="01944692" w14:textId="23E25521" w:rsidR="00350D45" w:rsidRPr="00B0262B" w:rsidRDefault="00350D45" w:rsidP="00350D45">
            <w:pPr>
              <w:jc w:val="right"/>
              <w:rPr>
                <w:szCs w:val="21"/>
              </w:rPr>
            </w:pPr>
            <w:r w:rsidRPr="00B0262B">
              <w:rPr>
                <w:rFonts w:hint="eastAsia"/>
                <w:szCs w:val="21"/>
              </w:rPr>
              <w:t>35</w:t>
            </w:r>
          </w:p>
        </w:tc>
        <w:tc>
          <w:tcPr>
            <w:tcW w:w="1276" w:type="dxa"/>
            <w:tcBorders>
              <w:top w:val="single" w:sz="4" w:space="0" w:color="auto"/>
              <w:bottom w:val="nil"/>
              <w:right w:val="single" w:sz="4" w:space="0" w:color="auto"/>
            </w:tcBorders>
            <w:tcMar>
              <w:top w:w="0" w:type="dxa"/>
              <w:left w:w="57" w:type="dxa"/>
              <w:bottom w:w="57" w:type="dxa"/>
              <w:right w:w="57" w:type="dxa"/>
            </w:tcMar>
          </w:tcPr>
          <w:p w14:paraId="3063FE3F" w14:textId="4B8465CC" w:rsidR="00350D45" w:rsidRPr="00B0262B" w:rsidRDefault="00350D45" w:rsidP="00350D45">
            <w:pPr>
              <w:widowControl/>
              <w:rPr>
                <w:szCs w:val="21"/>
              </w:rPr>
            </w:pPr>
            <w:r w:rsidRPr="00B0262B">
              <w:rPr>
                <w:rFonts w:hint="eastAsia"/>
                <w:szCs w:val="21"/>
              </w:rPr>
              <w:t>秘密保持等</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71D7B00" w14:textId="16A1714B" w:rsidR="00350D45" w:rsidRPr="00B87EED"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従業者が、正当な理由がなく、その業務上知り得た入所者又はその家族の秘密を漏らしていませんか。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C34D4A0" w14:textId="775B7D63" w:rsidR="00350D45" w:rsidRPr="00BA430E" w:rsidRDefault="00B267A9" w:rsidP="00350D45">
            <w:pPr>
              <w:jc w:val="left"/>
              <w:rPr>
                <w:sz w:val="20"/>
                <w:szCs w:val="20"/>
              </w:rPr>
            </w:pPr>
            <w:sdt>
              <w:sdtPr>
                <w:rPr>
                  <w:sz w:val="20"/>
                  <w:szCs w:val="20"/>
                </w:rPr>
                <w:id w:val="-86913722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11047240" w14:textId="0F6BDC4C" w:rsidR="00350D45" w:rsidRPr="00BA430E" w:rsidRDefault="00B267A9" w:rsidP="00350D45">
            <w:pPr>
              <w:jc w:val="left"/>
              <w:rPr>
                <w:sz w:val="20"/>
                <w:szCs w:val="20"/>
              </w:rPr>
            </w:pPr>
            <w:sdt>
              <w:sdtPr>
                <w:rPr>
                  <w:sz w:val="20"/>
                  <w:szCs w:val="20"/>
                </w:rPr>
                <w:id w:val="-60504168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476673A" w14:textId="77777777" w:rsidR="00350D45" w:rsidRPr="00DE65E4" w:rsidRDefault="00350D45" w:rsidP="00350D45">
            <w:pPr>
              <w:jc w:val="left"/>
              <w:rPr>
                <w:sz w:val="18"/>
                <w:szCs w:val="18"/>
              </w:rPr>
            </w:pPr>
            <w:r w:rsidRPr="00DE65E4">
              <w:rPr>
                <w:rFonts w:hint="eastAsia"/>
                <w:sz w:val="18"/>
                <w:szCs w:val="18"/>
              </w:rPr>
              <w:t>条例第</w:t>
            </w:r>
            <w:r w:rsidRPr="00DE65E4">
              <w:rPr>
                <w:sz w:val="18"/>
                <w:szCs w:val="18"/>
              </w:rPr>
              <w:t>36条</w:t>
            </w:r>
          </w:p>
          <w:p w14:paraId="2D62F802" w14:textId="77777777" w:rsidR="00350D45" w:rsidRPr="00DE65E4" w:rsidRDefault="00350D45" w:rsidP="00350D45">
            <w:pPr>
              <w:jc w:val="left"/>
              <w:rPr>
                <w:sz w:val="18"/>
                <w:szCs w:val="18"/>
              </w:rPr>
            </w:pPr>
            <w:r w:rsidRPr="00DE65E4">
              <w:rPr>
                <w:rFonts w:hint="eastAsia"/>
                <w:sz w:val="18"/>
                <w:szCs w:val="18"/>
              </w:rPr>
              <w:t>第</w:t>
            </w:r>
            <w:r w:rsidRPr="00DE65E4">
              <w:rPr>
                <w:sz w:val="18"/>
                <w:szCs w:val="18"/>
              </w:rPr>
              <w:t>1項</w:t>
            </w:r>
          </w:p>
          <w:p w14:paraId="580299F1"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12老企44</w:t>
            </w:r>
          </w:p>
          <w:p w14:paraId="729FC8C4" w14:textId="2666FCF2" w:rsidR="00350D45" w:rsidRPr="00DE65E4" w:rsidRDefault="00350D45" w:rsidP="00350D45">
            <w:pPr>
              <w:jc w:val="left"/>
              <w:rPr>
                <w:sz w:val="18"/>
                <w:szCs w:val="18"/>
              </w:rPr>
            </w:pPr>
            <w:r w:rsidRPr="00E73B5E">
              <w:rPr>
                <w:rFonts w:hint="eastAsia"/>
                <w:spacing w:val="10"/>
                <w:w w:val="85"/>
                <w:kern w:val="0"/>
                <w:sz w:val="18"/>
                <w:szCs w:val="18"/>
                <w:fitText w:val="1200" w:id="-1525505791"/>
              </w:rPr>
              <w:t>第</w:t>
            </w:r>
            <w:r w:rsidRPr="00E73B5E">
              <w:rPr>
                <w:spacing w:val="10"/>
                <w:w w:val="85"/>
                <w:kern w:val="0"/>
                <w:sz w:val="18"/>
                <w:szCs w:val="18"/>
                <w:fitText w:val="1200" w:id="-1525505791"/>
              </w:rPr>
              <w:t>4の31の(1</w:t>
            </w:r>
            <w:r w:rsidRPr="00E73B5E">
              <w:rPr>
                <w:spacing w:val="7"/>
                <w:w w:val="85"/>
                <w:kern w:val="0"/>
                <w:sz w:val="18"/>
                <w:szCs w:val="18"/>
                <w:fitText w:val="1200" w:id="-1525505791"/>
              </w:rPr>
              <w:t>)</w:t>
            </w:r>
          </w:p>
        </w:tc>
      </w:tr>
      <w:tr w:rsidR="00350D45" w:rsidRPr="0002410B" w14:paraId="0DD0E09F" w14:textId="77777777" w:rsidTr="00A13794">
        <w:tc>
          <w:tcPr>
            <w:tcW w:w="279" w:type="dxa"/>
            <w:tcBorders>
              <w:top w:val="nil"/>
              <w:bottom w:val="nil"/>
            </w:tcBorders>
            <w:tcMar>
              <w:top w:w="0" w:type="dxa"/>
              <w:left w:w="28" w:type="dxa"/>
              <w:bottom w:w="57" w:type="dxa"/>
              <w:right w:w="28" w:type="dxa"/>
            </w:tcMar>
          </w:tcPr>
          <w:p w14:paraId="71006AB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80A517C"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EE4D0A5" w14:textId="05899C74" w:rsidR="00350D45" w:rsidRPr="00B87EED"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従業者が、退職した後においても、正当な理由がなく、その業務上知り得た入所者又はその家族の秘密を漏らすことがないよう、雇用時に文書で取り決めるなど、必要な措置を講じていますか。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8E41A8C" w14:textId="77777777" w:rsidR="00350D45" w:rsidRPr="00BA430E" w:rsidRDefault="00B267A9" w:rsidP="00350D45">
            <w:pPr>
              <w:jc w:val="left"/>
              <w:rPr>
                <w:sz w:val="20"/>
                <w:szCs w:val="20"/>
              </w:rPr>
            </w:pPr>
            <w:sdt>
              <w:sdtPr>
                <w:rPr>
                  <w:sz w:val="20"/>
                  <w:szCs w:val="20"/>
                </w:rPr>
                <w:id w:val="-196943253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B25388A" w14:textId="61DB5F93" w:rsidR="00350D45" w:rsidRPr="00BA430E" w:rsidRDefault="00B267A9" w:rsidP="00350D45">
            <w:pPr>
              <w:jc w:val="left"/>
              <w:rPr>
                <w:sz w:val="20"/>
                <w:szCs w:val="20"/>
              </w:rPr>
            </w:pPr>
            <w:sdt>
              <w:sdtPr>
                <w:rPr>
                  <w:sz w:val="20"/>
                  <w:szCs w:val="20"/>
                </w:rPr>
                <w:id w:val="177936633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DF6BD81" w14:textId="1BA103D1" w:rsidR="00350D45" w:rsidRPr="00DE65E4" w:rsidRDefault="00350D45" w:rsidP="00350D45">
            <w:pPr>
              <w:widowControl/>
              <w:jc w:val="left"/>
              <w:rPr>
                <w:sz w:val="18"/>
                <w:szCs w:val="18"/>
              </w:rPr>
            </w:pPr>
            <w:r w:rsidRPr="00DE65E4">
              <w:rPr>
                <w:rFonts w:hint="eastAsia"/>
                <w:sz w:val="18"/>
                <w:szCs w:val="18"/>
              </w:rPr>
              <w:t>条例第36条</w:t>
            </w:r>
            <w:r w:rsidRPr="00DE65E4">
              <w:rPr>
                <w:rFonts w:hint="eastAsia"/>
                <w:sz w:val="18"/>
                <w:szCs w:val="18"/>
              </w:rPr>
              <w:br/>
              <w:t>第2項</w:t>
            </w:r>
            <w:r w:rsidRPr="00DE65E4">
              <w:rPr>
                <w:rFonts w:hint="eastAsia"/>
                <w:sz w:val="18"/>
                <w:szCs w:val="18"/>
              </w:rPr>
              <w:br/>
              <w:t>平12老企44</w:t>
            </w:r>
            <w:r w:rsidRPr="00DE65E4">
              <w:rPr>
                <w:rFonts w:hint="eastAsia"/>
                <w:sz w:val="18"/>
                <w:szCs w:val="18"/>
              </w:rPr>
              <w:br/>
            </w:r>
            <w:r w:rsidRPr="00DE65E4">
              <w:rPr>
                <w:rFonts w:hint="eastAsia"/>
                <w:spacing w:val="10"/>
                <w:w w:val="85"/>
                <w:kern w:val="0"/>
                <w:sz w:val="18"/>
                <w:szCs w:val="18"/>
                <w:fitText w:val="1200" w:id="-1525505790"/>
              </w:rPr>
              <w:t>第4の31の(2</w:t>
            </w:r>
            <w:r w:rsidRPr="00DE65E4">
              <w:rPr>
                <w:rFonts w:hint="eastAsia"/>
                <w:spacing w:val="7"/>
                <w:w w:val="85"/>
                <w:kern w:val="0"/>
                <w:sz w:val="18"/>
                <w:szCs w:val="18"/>
                <w:fitText w:val="1200" w:id="-1525505790"/>
              </w:rPr>
              <w:t>)</w:t>
            </w:r>
          </w:p>
        </w:tc>
      </w:tr>
      <w:tr w:rsidR="00350D45" w:rsidRPr="0002410B" w14:paraId="6BA3AB34" w14:textId="77777777" w:rsidTr="00A13794">
        <w:tc>
          <w:tcPr>
            <w:tcW w:w="279" w:type="dxa"/>
            <w:tcBorders>
              <w:top w:val="nil"/>
              <w:bottom w:val="nil"/>
            </w:tcBorders>
            <w:tcMar>
              <w:top w:w="0" w:type="dxa"/>
              <w:left w:w="28" w:type="dxa"/>
              <w:bottom w:w="57" w:type="dxa"/>
              <w:right w:w="28" w:type="dxa"/>
            </w:tcMar>
          </w:tcPr>
          <w:p w14:paraId="2145F6A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4150632"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59B5A40" w14:textId="0659E396" w:rsidR="00350D45" w:rsidRPr="00B87EED"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居宅介護支援事業者に対して、入所者に関する情報を提供する際には、あらかじめ文書により入所者の同意を得ていますか。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2F5B07E" w14:textId="77777777" w:rsidR="00350D45" w:rsidRPr="00BA430E" w:rsidRDefault="00B267A9" w:rsidP="00350D45">
            <w:pPr>
              <w:jc w:val="left"/>
              <w:rPr>
                <w:sz w:val="20"/>
                <w:szCs w:val="20"/>
              </w:rPr>
            </w:pPr>
            <w:sdt>
              <w:sdtPr>
                <w:rPr>
                  <w:sz w:val="20"/>
                  <w:szCs w:val="20"/>
                </w:rPr>
                <w:id w:val="-50937415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3E1F190" w14:textId="5680C144" w:rsidR="00350D45" w:rsidRPr="00BA430E" w:rsidRDefault="00B267A9" w:rsidP="00350D45">
            <w:pPr>
              <w:jc w:val="left"/>
              <w:rPr>
                <w:sz w:val="20"/>
                <w:szCs w:val="20"/>
              </w:rPr>
            </w:pPr>
            <w:sdt>
              <w:sdtPr>
                <w:rPr>
                  <w:sz w:val="20"/>
                  <w:szCs w:val="20"/>
                </w:rPr>
                <w:id w:val="47665772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DFCF082" w14:textId="43FE542D" w:rsidR="00350D45" w:rsidRPr="00DE65E4" w:rsidRDefault="00350D45" w:rsidP="00350D45">
            <w:pPr>
              <w:widowControl/>
              <w:jc w:val="left"/>
              <w:rPr>
                <w:sz w:val="18"/>
                <w:szCs w:val="18"/>
              </w:rPr>
            </w:pPr>
            <w:r w:rsidRPr="00DE65E4">
              <w:rPr>
                <w:rFonts w:hint="eastAsia"/>
                <w:sz w:val="18"/>
                <w:szCs w:val="18"/>
              </w:rPr>
              <w:t>条例第36条</w:t>
            </w:r>
            <w:r w:rsidRPr="00DE65E4">
              <w:rPr>
                <w:rFonts w:hint="eastAsia"/>
                <w:sz w:val="18"/>
                <w:szCs w:val="18"/>
              </w:rPr>
              <w:br/>
              <w:t>第3項</w:t>
            </w:r>
            <w:r w:rsidRPr="00DE65E4">
              <w:rPr>
                <w:rFonts w:hint="eastAsia"/>
                <w:sz w:val="18"/>
                <w:szCs w:val="18"/>
              </w:rPr>
              <w:br/>
              <w:t>平12老企44</w:t>
            </w:r>
            <w:r w:rsidRPr="00DE65E4">
              <w:rPr>
                <w:rFonts w:hint="eastAsia"/>
                <w:sz w:val="18"/>
                <w:szCs w:val="18"/>
              </w:rPr>
              <w:br/>
            </w:r>
            <w:r w:rsidRPr="00DE65E4">
              <w:rPr>
                <w:rFonts w:hint="eastAsia"/>
                <w:spacing w:val="10"/>
                <w:w w:val="85"/>
                <w:kern w:val="0"/>
                <w:sz w:val="18"/>
                <w:szCs w:val="18"/>
                <w:fitText w:val="1200" w:id="-1525505536"/>
              </w:rPr>
              <w:t>第4の31の(3</w:t>
            </w:r>
            <w:r w:rsidRPr="00DE65E4">
              <w:rPr>
                <w:rFonts w:hint="eastAsia"/>
                <w:spacing w:val="7"/>
                <w:w w:val="85"/>
                <w:kern w:val="0"/>
                <w:sz w:val="18"/>
                <w:szCs w:val="18"/>
                <w:fitText w:val="1200" w:id="-1525505536"/>
              </w:rPr>
              <w:t>)</w:t>
            </w:r>
          </w:p>
        </w:tc>
      </w:tr>
      <w:tr w:rsidR="00350D45" w:rsidRPr="0002410B" w14:paraId="4DFC700E" w14:textId="77777777" w:rsidTr="00A13794">
        <w:tc>
          <w:tcPr>
            <w:tcW w:w="279" w:type="dxa"/>
            <w:tcBorders>
              <w:top w:val="nil"/>
              <w:bottom w:val="nil"/>
            </w:tcBorders>
            <w:tcMar>
              <w:top w:w="0" w:type="dxa"/>
              <w:left w:w="28" w:type="dxa"/>
              <w:bottom w:w="57" w:type="dxa"/>
              <w:right w:w="28" w:type="dxa"/>
            </w:tcMar>
          </w:tcPr>
          <w:p w14:paraId="00EBCD0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1251EA4"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157403" w14:textId="5F2A4A29" w:rsidR="00350D45" w:rsidRPr="00B87EED"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「個人情報の保護に関する法律」及び「医療・介護関係事業者における個人情報の適切な取扱いのためのガイダンス」に基づき、入所者及びその家族の個人情報を適切に取り扱っていますか。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4E373DA" w14:textId="77777777" w:rsidR="00350D45" w:rsidRPr="00BA430E" w:rsidRDefault="00B267A9" w:rsidP="00350D45">
            <w:pPr>
              <w:jc w:val="left"/>
              <w:rPr>
                <w:sz w:val="20"/>
                <w:szCs w:val="20"/>
              </w:rPr>
            </w:pPr>
            <w:sdt>
              <w:sdtPr>
                <w:rPr>
                  <w:sz w:val="20"/>
                  <w:szCs w:val="20"/>
                </w:rPr>
                <w:id w:val="171038053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A1074D4" w14:textId="04E06F2E" w:rsidR="00350D45" w:rsidRPr="00BA430E" w:rsidRDefault="00B267A9" w:rsidP="00350D45">
            <w:pPr>
              <w:jc w:val="left"/>
              <w:rPr>
                <w:sz w:val="20"/>
                <w:szCs w:val="20"/>
              </w:rPr>
            </w:pPr>
            <w:sdt>
              <w:sdtPr>
                <w:rPr>
                  <w:sz w:val="20"/>
                  <w:szCs w:val="20"/>
                </w:rPr>
                <w:id w:val="-34024260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545EA568" w14:textId="3E9EC077" w:rsidR="00350D45" w:rsidRPr="00DE65E4" w:rsidRDefault="00350D45" w:rsidP="00350D45">
            <w:pPr>
              <w:widowControl/>
              <w:jc w:val="left"/>
              <w:rPr>
                <w:sz w:val="18"/>
                <w:szCs w:val="18"/>
              </w:rPr>
            </w:pPr>
            <w:r w:rsidRPr="00DE65E4">
              <w:rPr>
                <w:rFonts w:hint="eastAsia"/>
                <w:sz w:val="18"/>
                <w:szCs w:val="18"/>
              </w:rPr>
              <w:t>個人情報の保護に関する法律(平15年法律第57号)</w:t>
            </w:r>
          </w:p>
        </w:tc>
      </w:tr>
      <w:tr w:rsidR="00350D45" w:rsidRPr="0002410B" w14:paraId="49474797" w14:textId="77777777" w:rsidTr="00A13794">
        <w:tc>
          <w:tcPr>
            <w:tcW w:w="279" w:type="dxa"/>
            <w:tcBorders>
              <w:top w:val="nil"/>
              <w:bottom w:val="nil"/>
            </w:tcBorders>
            <w:tcMar>
              <w:top w:w="0" w:type="dxa"/>
              <w:left w:w="28" w:type="dxa"/>
              <w:bottom w:w="57" w:type="dxa"/>
              <w:right w:w="28" w:type="dxa"/>
            </w:tcMar>
          </w:tcPr>
          <w:p w14:paraId="6863AAC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29C0231"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60CE07A" w14:textId="48CA3BBD" w:rsidR="00350D45" w:rsidRPr="004E0078" w:rsidRDefault="00350D45" w:rsidP="00350D45">
            <w:pPr>
              <w:rPr>
                <w:szCs w:val="21"/>
              </w:rPr>
            </w:pPr>
            <w:r>
              <w:rPr>
                <w:rFonts w:hint="eastAsia"/>
                <w:szCs w:val="21"/>
              </w:rPr>
              <w:t xml:space="preserve">※　</w:t>
            </w:r>
            <w:r w:rsidRPr="00E23C2C">
              <w:rPr>
                <w:rFonts w:hint="eastAsia"/>
                <w:szCs w:val="21"/>
              </w:rPr>
              <w:t>「個人情報の保護に関する法律」の概要</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70C778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45202EF" w14:textId="77777777" w:rsidR="00350D45" w:rsidRPr="00DE65E4" w:rsidRDefault="00350D45" w:rsidP="00350D45">
            <w:pPr>
              <w:jc w:val="left"/>
              <w:rPr>
                <w:sz w:val="18"/>
                <w:szCs w:val="18"/>
              </w:rPr>
            </w:pPr>
          </w:p>
        </w:tc>
      </w:tr>
      <w:tr w:rsidR="00350D45" w:rsidRPr="0002410B" w14:paraId="0E77A0DE" w14:textId="77777777" w:rsidTr="00A13794">
        <w:tc>
          <w:tcPr>
            <w:tcW w:w="279" w:type="dxa"/>
            <w:tcBorders>
              <w:top w:val="nil"/>
              <w:bottom w:val="nil"/>
            </w:tcBorders>
            <w:tcMar>
              <w:top w:w="0" w:type="dxa"/>
              <w:left w:w="28" w:type="dxa"/>
              <w:bottom w:w="57" w:type="dxa"/>
              <w:right w:w="28" w:type="dxa"/>
            </w:tcMar>
          </w:tcPr>
          <w:p w14:paraId="4E92519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E519AC6"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BAB743E" w14:textId="63B364BA" w:rsidR="00350D45" w:rsidRPr="004E0078" w:rsidRDefault="00350D45" w:rsidP="00350D45">
            <w:pPr>
              <w:widowControl/>
              <w:ind w:left="210" w:hangingChars="100" w:hanging="210"/>
              <w:rPr>
                <w:szCs w:val="21"/>
              </w:rPr>
            </w:pPr>
            <w:r w:rsidRPr="004E0078">
              <w:rPr>
                <w:rFonts w:hint="eastAsia"/>
                <w:szCs w:val="21"/>
              </w:rPr>
              <w:t>ア　利用目的を出来る限り特定し、その利用目的の達成に必要な範囲内で個人情報を取り扱うこと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B977850"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CEF96C3" w14:textId="77777777" w:rsidR="00350D45" w:rsidRPr="00DE65E4" w:rsidRDefault="00350D45" w:rsidP="00350D45">
            <w:pPr>
              <w:jc w:val="left"/>
              <w:rPr>
                <w:sz w:val="18"/>
                <w:szCs w:val="18"/>
              </w:rPr>
            </w:pPr>
          </w:p>
        </w:tc>
      </w:tr>
      <w:tr w:rsidR="00350D45" w:rsidRPr="0002410B" w14:paraId="2F5BED82" w14:textId="77777777" w:rsidTr="00A13794">
        <w:tc>
          <w:tcPr>
            <w:tcW w:w="279" w:type="dxa"/>
            <w:tcBorders>
              <w:top w:val="nil"/>
              <w:bottom w:val="nil"/>
            </w:tcBorders>
            <w:tcMar>
              <w:top w:w="0" w:type="dxa"/>
              <w:left w:w="28" w:type="dxa"/>
              <w:bottom w:w="57" w:type="dxa"/>
              <w:right w:w="28" w:type="dxa"/>
            </w:tcMar>
          </w:tcPr>
          <w:p w14:paraId="1E63190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AC3D3BE"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59F14B0" w14:textId="3244C803" w:rsidR="00350D45" w:rsidRPr="004E0078" w:rsidRDefault="00350D45" w:rsidP="00350D45">
            <w:pPr>
              <w:widowControl/>
              <w:ind w:left="210" w:hangingChars="100" w:hanging="210"/>
              <w:rPr>
                <w:szCs w:val="21"/>
              </w:rPr>
            </w:pPr>
            <w:r w:rsidRPr="004E0078">
              <w:rPr>
                <w:rFonts w:hint="eastAsia"/>
                <w:szCs w:val="21"/>
              </w:rPr>
              <w:t>イ　個人情報は適正な方法で取得し、取得時に本人に対して利用目的の通知・公表等をすること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2E976A8"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179F941" w14:textId="77777777" w:rsidR="00350D45" w:rsidRPr="00DE65E4" w:rsidRDefault="00350D45" w:rsidP="00350D45">
            <w:pPr>
              <w:jc w:val="left"/>
              <w:rPr>
                <w:sz w:val="18"/>
                <w:szCs w:val="18"/>
              </w:rPr>
            </w:pPr>
          </w:p>
        </w:tc>
      </w:tr>
      <w:tr w:rsidR="00350D45" w:rsidRPr="0002410B" w14:paraId="6DB87FC8" w14:textId="77777777" w:rsidTr="00A13794">
        <w:tc>
          <w:tcPr>
            <w:tcW w:w="279" w:type="dxa"/>
            <w:tcBorders>
              <w:top w:val="nil"/>
              <w:bottom w:val="nil"/>
            </w:tcBorders>
            <w:tcMar>
              <w:top w:w="0" w:type="dxa"/>
              <w:left w:w="28" w:type="dxa"/>
              <w:bottom w:w="57" w:type="dxa"/>
              <w:right w:w="28" w:type="dxa"/>
            </w:tcMar>
          </w:tcPr>
          <w:p w14:paraId="74B3653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13F231C"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E32B620" w14:textId="575206EC" w:rsidR="00350D45" w:rsidRPr="004E0078" w:rsidRDefault="00350D45" w:rsidP="00350D45">
            <w:pPr>
              <w:widowControl/>
              <w:ind w:left="210" w:hangingChars="100" w:hanging="210"/>
              <w:rPr>
                <w:szCs w:val="21"/>
              </w:rPr>
            </w:pPr>
            <w:r w:rsidRPr="004E0078">
              <w:rPr>
                <w:rFonts w:hint="eastAsia"/>
                <w:szCs w:val="21"/>
              </w:rPr>
              <w:t>ウ　個人データについては、正確・最新の内容に保つように努め、安全管理措置を講じ、従業者・委託先を監督すること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A81B201"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C96BC08" w14:textId="77777777" w:rsidR="00350D45" w:rsidRPr="00DE65E4" w:rsidRDefault="00350D45" w:rsidP="00350D45">
            <w:pPr>
              <w:jc w:val="left"/>
              <w:rPr>
                <w:sz w:val="18"/>
                <w:szCs w:val="18"/>
              </w:rPr>
            </w:pPr>
          </w:p>
        </w:tc>
      </w:tr>
      <w:tr w:rsidR="00350D45" w:rsidRPr="0002410B" w14:paraId="5A929E85" w14:textId="77777777" w:rsidTr="00A13794">
        <w:tc>
          <w:tcPr>
            <w:tcW w:w="279" w:type="dxa"/>
            <w:tcBorders>
              <w:top w:val="nil"/>
              <w:bottom w:val="nil"/>
            </w:tcBorders>
            <w:tcMar>
              <w:top w:w="0" w:type="dxa"/>
              <w:left w:w="28" w:type="dxa"/>
              <w:bottom w:w="57" w:type="dxa"/>
              <w:right w:w="28" w:type="dxa"/>
            </w:tcMar>
          </w:tcPr>
          <w:p w14:paraId="5A0B05A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3E5BEF2"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FDB48D8" w14:textId="05738135" w:rsidR="00350D45" w:rsidRPr="004E0078" w:rsidRDefault="00350D45" w:rsidP="00350D45">
            <w:pPr>
              <w:widowControl/>
              <w:ind w:left="210" w:hangingChars="100" w:hanging="210"/>
              <w:rPr>
                <w:szCs w:val="21"/>
              </w:rPr>
            </w:pPr>
            <w:r w:rsidRPr="004E0078">
              <w:rPr>
                <w:rFonts w:hint="eastAsia"/>
                <w:szCs w:val="21"/>
              </w:rPr>
              <w:t>エ　あらかじめ本人の同意を得なければ、第三者に個人データを提供してはならないこと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A8654EC"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E749C06" w14:textId="77777777" w:rsidR="00350D45" w:rsidRPr="00DE65E4" w:rsidRDefault="00350D45" w:rsidP="00350D45">
            <w:pPr>
              <w:jc w:val="left"/>
              <w:rPr>
                <w:sz w:val="18"/>
                <w:szCs w:val="18"/>
              </w:rPr>
            </w:pPr>
          </w:p>
        </w:tc>
      </w:tr>
      <w:tr w:rsidR="00350D45" w:rsidRPr="0002410B" w14:paraId="6B84CFD1" w14:textId="77777777" w:rsidTr="00A13794">
        <w:tc>
          <w:tcPr>
            <w:tcW w:w="279" w:type="dxa"/>
            <w:tcBorders>
              <w:top w:val="nil"/>
              <w:bottom w:val="nil"/>
            </w:tcBorders>
            <w:tcMar>
              <w:top w:w="0" w:type="dxa"/>
              <w:left w:w="28" w:type="dxa"/>
              <w:bottom w:w="57" w:type="dxa"/>
              <w:right w:w="28" w:type="dxa"/>
            </w:tcMar>
          </w:tcPr>
          <w:p w14:paraId="45D8366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2ABB7FB"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0BDD240" w14:textId="0C564B03" w:rsidR="00350D45" w:rsidRPr="004E0078" w:rsidRDefault="00350D45" w:rsidP="00350D45">
            <w:pPr>
              <w:widowControl/>
              <w:ind w:left="210" w:hangingChars="100" w:hanging="210"/>
              <w:rPr>
                <w:szCs w:val="21"/>
              </w:rPr>
            </w:pPr>
            <w:r w:rsidRPr="004E0078">
              <w:rPr>
                <w:rFonts w:hint="eastAsia"/>
                <w:szCs w:val="21"/>
              </w:rPr>
              <w:t>オ　保有個人データについては、利用目的などを本人の知り得る状態に置き、本人の求めに応じて開示・訂正・利用停止等を行うこと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D37D8AF"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2809FF2" w14:textId="77777777" w:rsidR="00350D45" w:rsidRPr="00DE65E4" w:rsidRDefault="00350D45" w:rsidP="00350D45">
            <w:pPr>
              <w:jc w:val="left"/>
              <w:rPr>
                <w:sz w:val="18"/>
                <w:szCs w:val="18"/>
              </w:rPr>
            </w:pPr>
          </w:p>
        </w:tc>
      </w:tr>
      <w:tr w:rsidR="00350D45" w:rsidRPr="0002410B" w14:paraId="66E9FBF7" w14:textId="77777777" w:rsidTr="00A13794">
        <w:tc>
          <w:tcPr>
            <w:tcW w:w="279" w:type="dxa"/>
            <w:tcBorders>
              <w:top w:val="nil"/>
              <w:bottom w:val="nil"/>
            </w:tcBorders>
            <w:tcMar>
              <w:top w:w="0" w:type="dxa"/>
              <w:left w:w="28" w:type="dxa"/>
              <w:bottom w:w="57" w:type="dxa"/>
              <w:right w:w="28" w:type="dxa"/>
            </w:tcMar>
          </w:tcPr>
          <w:p w14:paraId="61257B0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5ED061E" w14:textId="77777777" w:rsidR="00350D45" w:rsidRPr="00B0262B"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110998C" w14:textId="16AA2D4E" w:rsidR="00350D45" w:rsidRPr="004E0078" w:rsidRDefault="00350D45" w:rsidP="00350D45">
            <w:pPr>
              <w:widowControl/>
              <w:rPr>
                <w:szCs w:val="21"/>
              </w:rPr>
            </w:pPr>
            <w:r w:rsidRPr="004E0078">
              <w:rPr>
                <w:rFonts w:hint="eastAsia"/>
                <w:szCs w:val="21"/>
              </w:rPr>
              <w:t>カ　苦情の処理に努め、そのための体制の整備をすること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4DF5206"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65A7291" w14:textId="77777777" w:rsidR="00350D45" w:rsidRPr="00DE65E4" w:rsidRDefault="00350D45" w:rsidP="00350D45">
            <w:pPr>
              <w:jc w:val="left"/>
              <w:rPr>
                <w:sz w:val="18"/>
                <w:szCs w:val="18"/>
              </w:rPr>
            </w:pPr>
          </w:p>
        </w:tc>
      </w:tr>
      <w:tr w:rsidR="00350D45" w:rsidRPr="0002410B" w14:paraId="694A9DE2" w14:textId="77777777" w:rsidTr="00A13794">
        <w:tc>
          <w:tcPr>
            <w:tcW w:w="279" w:type="dxa"/>
            <w:tcBorders>
              <w:top w:val="nil"/>
              <w:bottom w:val="single" w:sz="4" w:space="0" w:color="auto"/>
            </w:tcBorders>
            <w:tcMar>
              <w:top w:w="0" w:type="dxa"/>
              <w:left w:w="28" w:type="dxa"/>
              <w:bottom w:w="57" w:type="dxa"/>
              <w:right w:w="28" w:type="dxa"/>
            </w:tcMar>
          </w:tcPr>
          <w:p w14:paraId="39742406"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3796C63C"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E067A55" w14:textId="77777777" w:rsidR="00350D45" w:rsidRDefault="00350D45" w:rsidP="00350D45">
            <w:pPr>
              <w:widowControl/>
              <w:ind w:left="210" w:hangingChars="100" w:hanging="210"/>
              <w:rPr>
                <w:szCs w:val="21"/>
              </w:rPr>
            </w:pPr>
            <w:r>
              <w:rPr>
                <w:rFonts w:hint="eastAsia"/>
                <w:szCs w:val="21"/>
              </w:rPr>
              <w:t xml:space="preserve">※　</w:t>
            </w:r>
            <w:r w:rsidRPr="004E0078">
              <w:rPr>
                <w:rFonts w:hint="eastAsia"/>
                <w:szCs w:val="21"/>
              </w:rPr>
              <w:t>「医療・介護関係事業者における個人情報の適切な取扱いのためのガイダンス」(平29.４.14)より</w:t>
            </w:r>
          </w:p>
          <w:p w14:paraId="2E3FAD49" w14:textId="3C00BB37" w:rsidR="00350D45" w:rsidRPr="004E0078" w:rsidRDefault="00350D45" w:rsidP="00350D45">
            <w:pPr>
              <w:widowControl/>
              <w:ind w:leftChars="100" w:left="210" w:firstLineChars="100" w:firstLine="210"/>
              <w:rPr>
                <w:szCs w:val="21"/>
              </w:rPr>
            </w:pPr>
            <w:r w:rsidRPr="004E0078">
              <w:rPr>
                <w:rFonts w:hint="eastAsia"/>
                <w:szCs w:val="21"/>
              </w:rPr>
              <w:t>本ガイダンスでは、個人情報の保護に関する法律の趣旨を踏まえ医療・介護関係事業者における個人情報の適正な取扱いが確保されるよう、遵守すべき事項及び遵守することが望ましい事項をできる限り具体的に示しており、各医療・介護関係事業者においては、法令、「個人情報の保護に関する基本方針」（平成16年４月２日閣議決定。）及び本ガイダンスの</w:t>
            </w:r>
            <w:r>
              <w:rPr>
                <w:rFonts w:hint="eastAsia"/>
                <w:szCs w:val="21"/>
              </w:rPr>
              <w:t>趣旨を踏まえ、個人情報の適正な取扱いに取り組む必要があるとし</w:t>
            </w:r>
            <w:r w:rsidRPr="004E0078">
              <w:rPr>
                <w:rFonts w:hint="eastAsia"/>
                <w:szCs w:val="21"/>
              </w:rPr>
              <w:t>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BE799EB"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5F08A263" w14:textId="6B56D74C" w:rsidR="00350D45" w:rsidRPr="00DE65E4" w:rsidRDefault="00350D45" w:rsidP="00350D45">
            <w:pPr>
              <w:widowControl/>
              <w:jc w:val="left"/>
              <w:rPr>
                <w:sz w:val="18"/>
                <w:szCs w:val="18"/>
              </w:rPr>
            </w:pPr>
            <w:r w:rsidRPr="00DE65E4">
              <w:rPr>
                <w:rFonts w:hint="eastAsia"/>
                <w:sz w:val="18"/>
                <w:szCs w:val="18"/>
              </w:rPr>
              <w:t>医療・介護関係事業者における個人情報の適切な取扱いのためのガイダンス(平29.4.14厚労省)</w:t>
            </w:r>
          </w:p>
        </w:tc>
      </w:tr>
      <w:tr w:rsidR="00350D45" w:rsidRPr="0002410B" w14:paraId="211D570A" w14:textId="77777777" w:rsidTr="00A13794">
        <w:tc>
          <w:tcPr>
            <w:tcW w:w="279" w:type="dxa"/>
            <w:tcBorders>
              <w:top w:val="single" w:sz="4" w:space="0" w:color="auto"/>
              <w:bottom w:val="nil"/>
            </w:tcBorders>
            <w:tcMar>
              <w:top w:w="0" w:type="dxa"/>
              <w:left w:w="28" w:type="dxa"/>
              <w:bottom w:w="57" w:type="dxa"/>
              <w:right w:w="28" w:type="dxa"/>
            </w:tcMar>
          </w:tcPr>
          <w:p w14:paraId="6E97D2D9" w14:textId="0353D355" w:rsidR="00350D45" w:rsidRPr="00B0262B" w:rsidRDefault="00350D45" w:rsidP="00350D45">
            <w:pPr>
              <w:jc w:val="right"/>
              <w:rPr>
                <w:szCs w:val="21"/>
              </w:rPr>
            </w:pPr>
            <w:r w:rsidRPr="00B0262B">
              <w:rPr>
                <w:rFonts w:hint="eastAsia"/>
                <w:szCs w:val="21"/>
              </w:rPr>
              <w:lastRenderedPageBreak/>
              <w:t>36</w:t>
            </w:r>
          </w:p>
        </w:tc>
        <w:tc>
          <w:tcPr>
            <w:tcW w:w="1276" w:type="dxa"/>
            <w:tcBorders>
              <w:top w:val="single" w:sz="4" w:space="0" w:color="auto"/>
              <w:bottom w:val="nil"/>
              <w:right w:val="single" w:sz="4" w:space="0" w:color="auto"/>
            </w:tcBorders>
            <w:tcMar>
              <w:top w:w="0" w:type="dxa"/>
              <w:left w:w="57" w:type="dxa"/>
              <w:bottom w:w="57" w:type="dxa"/>
              <w:right w:w="57" w:type="dxa"/>
            </w:tcMar>
          </w:tcPr>
          <w:p w14:paraId="3737A9FB" w14:textId="77777777" w:rsidR="00350D45" w:rsidRPr="00B0262B" w:rsidRDefault="00350D45" w:rsidP="00350D45">
            <w:pPr>
              <w:widowControl/>
              <w:rPr>
                <w:szCs w:val="21"/>
              </w:rPr>
            </w:pPr>
            <w:r w:rsidRPr="00B0262B">
              <w:rPr>
                <w:rFonts w:hint="eastAsia"/>
                <w:szCs w:val="21"/>
              </w:rPr>
              <w:t>広告制限</w:t>
            </w:r>
          </w:p>
          <w:p w14:paraId="5180B050"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0F8D30A" w14:textId="6A9A63A4" w:rsidR="00350D45" w:rsidRPr="0084674E"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次に掲げる事項を除き、当該介護老人保健施設に関して、文書その他いかなる方法を問わず、これを広告していませんか。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27D9857" w14:textId="3BD72E71" w:rsidR="00350D45" w:rsidRPr="00BA430E" w:rsidRDefault="00B267A9" w:rsidP="00350D45">
            <w:pPr>
              <w:jc w:val="left"/>
              <w:rPr>
                <w:sz w:val="20"/>
                <w:szCs w:val="20"/>
              </w:rPr>
            </w:pPr>
            <w:sdt>
              <w:sdtPr>
                <w:rPr>
                  <w:sz w:val="20"/>
                  <w:szCs w:val="20"/>
                </w:rPr>
                <w:id w:val="110161483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74C508A3" w14:textId="7310D91D" w:rsidR="00350D45" w:rsidRPr="00BA430E" w:rsidRDefault="00B267A9" w:rsidP="00350D45">
            <w:pPr>
              <w:jc w:val="left"/>
              <w:rPr>
                <w:sz w:val="20"/>
                <w:szCs w:val="20"/>
              </w:rPr>
            </w:pPr>
            <w:sdt>
              <w:sdtPr>
                <w:rPr>
                  <w:sz w:val="20"/>
                  <w:szCs w:val="20"/>
                </w:rPr>
                <w:id w:val="135344801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45E94588" w14:textId="52CEAAAA" w:rsidR="00350D45" w:rsidRPr="00DE65E4" w:rsidRDefault="00350D45" w:rsidP="00350D45">
            <w:pPr>
              <w:widowControl/>
              <w:jc w:val="left"/>
              <w:rPr>
                <w:sz w:val="18"/>
                <w:szCs w:val="18"/>
              </w:rPr>
            </w:pPr>
            <w:r w:rsidRPr="00DE65E4">
              <w:rPr>
                <w:rFonts w:hint="eastAsia"/>
                <w:sz w:val="18"/>
                <w:szCs w:val="18"/>
              </w:rPr>
              <w:t>法第98 条</w:t>
            </w:r>
            <w:r w:rsidRPr="00DE65E4">
              <w:rPr>
                <w:rFonts w:hint="eastAsia"/>
                <w:sz w:val="18"/>
                <w:szCs w:val="18"/>
              </w:rPr>
              <w:br/>
              <w:t xml:space="preserve">平11厚告97 </w:t>
            </w:r>
            <w:r w:rsidRPr="00DE65E4">
              <w:rPr>
                <w:rFonts w:hint="eastAsia"/>
                <w:sz w:val="18"/>
                <w:szCs w:val="18"/>
              </w:rPr>
              <w:br/>
              <w:t>平13老振10</w:t>
            </w:r>
          </w:p>
        </w:tc>
      </w:tr>
      <w:tr w:rsidR="00350D45" w:rsidRPr="0002410B" w14:paraId="455610D8" w14:textId="77777777" w:rsidTr="00A13794">
        <w:tc>
          <w:tcPr>
            <w:tcW w:w="279" w:type="dxa"/>
            <w:tcBorders>
              <w:top w:val="nil"/>
              <w:bottom w:val="nil"/>
            </w:tcBorders>
            <w:tcMar>
              <w:top w:w="0" w:type="dxa"/>
              <w:left w:w="28" w:type="dxa"/>
              <w:bottom w:w="57" w:type="dxa"/>
              <w:right w:w="28" w:type="dxa"/>
            </w:tcMar>
          </w:tcPr>
          <w:p w14:paraId="7DA0CBE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CBC7D99"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62B0E1C" w14:textId="4B2BDA63" w:rsidR="00350D45" w:rsidRPr="004E0078" w:rsidRDefault="00350D45" w:rsidP="00350D45">
            <w:pPr>
              <w:ind w:left="210" w:hangingChars="100" w:hanging="210"/>
              <w:rPr>
                <w:szCs w:val="21"/>
              </w:rPr>
            </w:pPr>
            <w:r w:rsidRPr="004E0078">
              <w:rPr>
                <w:rFonts w:hint="eastAsia"/>
                <w:szCs w:val="21"/>
              </w:rPr>
              <w:t>ア　介護老人保健施設の名称、電話番号及び所在の場所を表示する事項</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CC8EC23"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0317DBC0" w14:textId="77777777" w:rsidR="00350D45" w:rsidRPr="00DE65E4" w:rsidRDefault="00350D45" w:rsidP="00350D45">
            <w:pPr>
              <w:jc w:val="left"/>
              <w:rPr>
                <w:sz w:val="18"/>
                <w:szCs w:val="18"/>
              </w:rPr>
            </w:pPr>
          </w:p>
        </w:tc>
      </w:tr>
      <w:tr w:rsidR="00350D45" w:rsidRPr="0002410B" w14:paraId="133F8DF5" w14:textId="77777777" w:rsidTr="00A13794">
        <w:tc>
          <w:tcPr>
            <w:tcW w:w="279" w:type="dxa"/>
            <w:tcBorders>
              <w:top w:val="nil"/>
              <w:bottom w:val="nil"/>
            </w:tcBorders>
            <w:tcMar>
              <w:top w:w="0" w:type="dxa"/>
              <w:left w:w="28" w:type="dxa"/>
              <w:bottom w:w="57" w:type="dxa"/>
              <w:right w:w="28" w:type="dxa"/>
            </w:tcMar>
          </w:tcPr>
          <w:p w14:paraId="11D0FBE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95B7CD8"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5D13459" w14:textId="69DE562E" w:rsidR="00350D45" w:rsidRPr="004E0078" w:rsidRDefault="00350D45" w:rsidP="00350D45">
            <w:pPr>
              <w:widowControl/>
              <w:rPr>
                <w:szCs w:val="21"/>
              </w:rPr>
            </w:pPr>
            <w:r w:rsidRPr="004E0078">
              <w:rPr>
                <w:rFonts w:hint="eastAsia"/>
                <w:szCs w:val="21"/>
              </w:rPr>
              <w:t>イ　介護老人保健施設に勤務する医師及び看護師の氏名</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5D217EB"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7EC6732" w14:textId="77777777" w:rsidR="00350D45" w:rsidRPr="00DE65E4" w:rsidRDefault="00350D45" w:rsidP="00350D45">
            <w:pPr>
              <w:jc w:val="left"/>
              <w:rPr>
                <w:sz w:val="18"/>
                <w:szCs w:val="18"/>
              </w:rPr>
            </w:pPr>
          </w:p>
        </w:tc>
      </w:tr>
      <w:tr w:rsidR="00350D45" w:rsidRPr="0002410B" w14:paraId="119F75FE" w14:textId="77777777" w:rsidTr="00A13794">
        <w:tc>
          <w:tcPr>
            <w:tcW w:w="279" w:type="dxa"/>
            <w:tcBorders>
              <w:top w:val="nil"/>
              <w:bottom w:val="nil"/>
            </w:tcBorders>
            <w:tcMar>
              <w:top w:w="0" w:type="dxa"/>
              <w:left w:w="28" w:type="dxa"/>
              <w:bottom w:w="57" w:type="dxa"/>
              <w:right w:w="28" w:type="dxa"/>
            </w:tcMar>
          </w:tcPr>
          <w:p w14:paraId="0835AA9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DE8B13"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D8A0310" w14:textId="055D059C" w:rsidR="00350D45" w:rsidRPr="004E0078" w:rsidRDefault="00350D45" w:rsidP="00350D45">
            <w:pPr>
              <w:widowControl/>
              <w:rPr>
                <w:szCs w:val="21"/>
              </w:rPr>
            </w:pPr>
            <w:r w:rsidRPr="004E0078">
              <w:rPr>
                <w:rFonts w:hint="eastAsia"/>
                <w:szCs w:val="21"/>
              </w:rPr>
              <w:t>ウ　施設及び構造設備に関する事項</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2A4484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3752F2C" w14:textId="77777777" w:rsidR="00350D45" w:rsidRPr="00DE65E4" w:rsidRDefault="00350D45" w:rsidP="00350D45">
            <w:pPr>
              <w:jc w:val="left"/>
              <w:rPr>
                <w:sz w:val="18"/>
                <w:szCs w:val="18"/>
              </w:rPr>
            </w:pPr>
          </w:p>
        </w:tc>
      </w:tr>
      <w:tr w:rsidR="00350D45" w:rsidRPr="0002410B" w14:paraId="73E4D244" w14:textId="77777777" w:rsidTr="00A13794">
        <w:tc>
          <w:tcPr>
            <w:tcW w:w="279" w:type="dxa"/>
            <w:tcBorders>
              <w:top w:val="nil"/>
              <w:bottom w:val="nil"/>
            </w:tcBorders>
            <w:tcMar>
              <w:top w:w="0" w:type="dxa"/>
              <w:left w:w="28" w:type="dxa"/>
              <w:bottom w:w="57" w:type="dxa"/>
              <w:right w:w="28" w:type="dxa"/>
            </w:tcMar>
          </w:tcPr>
          <w:p w14:paraId="2D7E3DE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F1AB730"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EF2A393" w14:textId="47B59824" w:rsidR="00350D45" w:rsidRPr="004E0078" w:rsidRDefault="00350D45" w:rsidP="00350D45">
            <w:pPr>
              <w:widowControl/>
              <w:rPr>
                <w:szCs w:val="21"/>
              </w:rPr>
            </w:pPr>
            <w:r w:rsidRPr="004E0078">
              <w:rPr>
                <w:rFonts w:hint="eastAsia"/>
                <w:szCs w:val="21"/>
              </w:rPr>
              <w:t>エ　職員の配置員数</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D7A10E6"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EE720DF" w14:textId="77777777" w:rsidR="00350D45" w:rsidRPr="00DE65E4" w:rsidRDefault="00350D45" w:rsidP="00350D45">
            <w:pPr>
              <w:jc w:val="left"/>
              <w:rPr>
                <w:sz w:val="18"/>
                <w:szCs w:val="18"/>
              </w:rPr>
            </w:pPr>
          </w:p>
        </w:tc>
      </w:tr>
      <w:tr w:rsidR="00350D45" w:rsidRPr="0002410B" w14:paraId="4214DDC0" w14:textId="77777777" w:rsidTr="00A13794">
        <w:tc>
          <w:tcPr>
            <w:tcW w:w="279" w:type="dxa"/>
            <w:tcBorders>
              <w:top w:val="nil"/>
              <w:bottom w:val="nil"/>
            </w:tcBorders>
            <w:tcMar>
              <w:top w:w="0" w:type="dxa"/>
              <w:left w:w="28" w:type="dxa"/>
              <w:bottom w:w="57" w:type="dxa"/>
              <w:right w:w="28" w:type="dxa"/>
            </w:tcMar>
          </w:tcPr>
          <w:p w14:paraId="2C6370F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DF0994D"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2361151" w14:textId="3D447B46" w:rsidR="00350D45" w:rsidRPr="004E0078" w:rsidRDefault="00350D45" w:rsidP="00350D45">
            <w:pPr>
              <w:widowControl/>
              <w:ind w:left="210" w:hangingChars="100" w:hanging="210"/>
              <w:rPr>
                <w:szCs w:val="21"/>
              </w:rPr>
            </w:pPr>
            <w:r w:rsidRPr="004E0078">
              <w:rPr>
                <w:rFonts w:hint="eastAsia"/>
                <w:szCs w:val="21"/>
              </w:rPr>
              <w:t>オ　提供されるサービスの種類及び内容(医療の内容に関するものを除く)</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F430B18"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A0D7A2E" w14:textId="77777777" w:rsidR="00350D45" w:rsidRPr="00DE65E4" w:rsidRDefault="00350D45" w:rsidP="00350D45">
            <w:pPr>
              <w:jc w:val="left"/>
              <w:rPr>
                <w:sz w:val="18"/>
                <w:szCs w:val="18"/>
              </w:rPr>
            </w:pPr>
          </w:p>
        </w:tc>
      </w:tr>
      <w:tr w:rsidR="00350D45" w:rsidRPr="0002410B" w14:paraId="39A04D4B" w14:textId="77777777" w:rsidTr="00A13794">
        <w:tc>
          <w:tcPr>
            <w:tcW w:w="279" w:type="dxa"/>
            <w:tcBorders>
              <w:top w:val="nil"/>
              <w:bottom w:val="nil"/>
            </w:tcBorders>
            <w:tcMar>
              <w:top w:w="0" w:type="dxa"/>
              <w:left w:w="28" w:type="dxa"/>
              <w:bottom w:w="57" w:type="dxa"/>
              <w:right w:w="28" w:type="dxa"/>
            </w:tcMar>
          </w:tcPr>
          <w:p w14:paraId="358BDA9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14D32B6"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99F4CE2" w14:textId="53F93C3B" w:rsidR="00350D45" w:rsidRPr="004E0078" w:rsidRDefault="00350D45" w:rsidP="00350D45">
            <w:pPr>
              <w:widowControl/>
              <w:rPr>
                <w:szCs w:val="21"/>
              </w:rPr>
            </w:pPr>
            <w:r w:rsidRPr="004E0078">
              <w:rPr>
                <w:rFonts w:hint="eastAsia"/>
                <w:szCs w:val="21"/>
              </w:rPr>
              <w:t>カ　利用料の内容</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F5528A3"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5104A0F9" w14:textId="77777777" w:rsidR="00350D45" w:rsidRPr="00DE65E4" w:rsidRDefault="00350D45" w:rsidP="00350D45">
            <w:pPr>
              <w:jc w:val="left"/>
              <w:rPr>
                <w:sz w:val="18"/>
                <w:szCs w:val="18"/>
              </w:rPr>
            </w:pPr>
          </w:p>
        </w:tc>
      </w:tr>
      <w:tr w:rsidR="00350D45" w:rsidRPr="0002410B" w14:paraId="6D921B4F" w14:textId="77777777" w:rsidTr="00A13794">
        <w:tc>
          <w:tcPr>
            <w:tcW w:w="279" w:type="dxa"/>
            <w:tcBorders>
              <w:top w:val="nil"/>
              <w:bottom w:val="single" w:sz="4" w:space="0" w:color="auto"/>
            </w:tcBorders>
            <w:tcMar>
              <w:top w:w="0" w:type="dxa"/>
              <w:left w:w="28" w:type="dxa"/>
              <w:bottom w:w="57" w:type="dxa"/>
              <w:right w:w="28" w:type="dxa"/>
            </w:tcMar>
          </w:tcPr>
          <w:p w14:paraId="55C2121B"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113D8A2D"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B38D518" w14:textId="44A0AA9D" w:rsidR="00350D45" w:rsidRPr="004E0078"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広告内容は虚偽のものとなっていませんか。</w:t>
            </w:r>
          </w:p>
          <w:p w14:paraId="00EA9733" w14:textId="3D0F76FD" w:rsidR="00350D45" w:rsidRPr="004E0078" w:rsidRDefault="00350D45" w:rsidP="00350D45">
            <w:pPr>
              <w:rPr>
                <w:color w:val="FF0000"/>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55470B0" w14:textId="4B6EB437" w:rsidR="00350D45" w:rsidRPr="00BA430E" w:rsidRDefault="00B267A9" w:rsidP="00350D45">
            <w:pPr>
              <w:jc w:val="left"/>
              <w:rPr>
                <w:sz w:val="20"/>
                <w:szCs w:val="20"/>
              </w:rPr>
            </w:pPr>
            <w:sdt>
              <w:sdtPr>
                <w:rPr>
                  <w:sz w:val="20"/>
                  <w:szCs w:val="20"/>
                </w:rPr>
                <w:id w:val="-94738077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42B73181" w14:textId="7CE5D7D2" w:rsidR="00350D45" w:rsidRPr="00BA430E" w:rsidRDefault="00B267A9" w:rsidP="00350D45">
            <w:pPr>
              <w:jc w:val="left"/>
              <w:rPr>
                <w:sz w:val="20"/>
                <w:szCs w:val="20"/>
              </w:rPr>
            </w:pPr>
            <w:sdt>
              <w:sdtPr>
                <w:rPr>
                  <w:sz w:val="20"/>
                  <w:szCs w:val="20"/>
                </w:rPr>
                <w:id w:val="-107466269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69E76C9" w14:textId="77777777" w:rsidR="00350D45" w:rsidRPr="00DE65E4" w:rsidRDefault="00350D45" w:rsidP="00350D45">
            <w:pPr>
              <w:widowControl/>
              <w:jc w:val="left"/>
              <w:rPr>
                <w:sz w:val="18"/>
                <w:szCs w:val="18"/>
              </w:rPr>
            </w:pPr>
            <w:r w:rsidRPr="00DE65E4">
              <w:rPr>
                <w:rFonts w:hint="eastAsia"/>
                <w:sz w:val="18"/>
                <w:szCs w:val="18"/>
              </w:rPr>
              <w:t>平13老振10</w:t>
            </w:r>
          </w:p>
          <w:p w14:paraId="08F301A0" w14:textId="77777777" w:rsidR="00350D45" w:rsidRPr="00DE65E4" w:rsidRDefault="00350D45" w:rsidP="00350D45">
            <w:pPr>
              <w:jc w:val="left"/>
              <w:rPr>
                <w:sz w:val="18"/>
                <w:szCs w:val="18"/>
              </w:rPr>
            </w:pPr>
          </w:p>
        </w:tc>
      </w:tr>
      <w:tr w:rsidR="00350D45" w:rsidRPr="0002410B" w14:paraId="7F696B18" w14:textId="77777777" w:rsidTr="00A13794">
        <w:tc>
          <w:tcPr>
            <w:tcW w:w="279" w:type="dxa"/>
            <w:tcBorders>
              <w:top w:val="single" w:sz="4" w:space="0" w:color="auto"/>
              <w:bottom w:val="nil"/>
            </w:tcBorders>
            <w:tcMar>
              <w:top w:w="0" w:type="dxa"/>
              <w:left w:w="28" w:type="dxa"/>
              <w:bottom w:w="57" w:type="dxa"/>
              <w:right w:w="28" w:type="dxa"/>
            </w:tcMar>
          </w:tcPr>
          <w:p w14:paraId="192E8AC8" w14:textId="31B7B925" w:rsidR="00350D45" w:rsidRPr="00B0262B" w:rsidRDefault="00350D45" w:rsidP="00350D45">
            <w:pPr>
              <w:jc w:val="right"/>
              <w:rPr>
                <w:szCs w:val="21"/>
              </w:rPr>
            </w:pPr>
            <w:r w:rsidRPr="00B0262B">
              <w:rPr>
                <w:rFonts w:hint="eastAsia"/>
                <w:szCs w:val="21"/>
              </w:rPr>
              <w:t>37</w:t>
            </w:r>
          </w:p>
        </w:tc>
        <w:tc>
          <w:tcPr>
            <w:tcW w:w="1276" w:type="dxa"/>
            <w:vMerge w:val="restart"/>
            <w:tcBorders>
              <w:top w:val="single" w:sz="4" w:space="0" w:color="auto"/>
              <w:bottom w:val="single" w:sz="4" w:space="0" w:color="auto"/>
              <w:right w:val="single" w:sz="4" w:space="0" w:color="auto"/>
            </w:tcBorders>
            <w:tcMar>
              <w:top w:w="0" w:type="dxa"/>
              <w:left w:w="57" w:type="dxa"/>
              <w:bottom w:w="57" w:type="dxa"/>
              <w:right w:w="57" w:type="dxa"/>
            </w:tcMar>
          </w:tcPr>
          <w:p w14:paraId="298ECF7B" w14:textId="736812E5" w:rsidR="00350D45" w:rsidRPr="00B0262B" w:rsidRDefault="00350D45" w:rsidP="00350D45">
            <w:pPr>
              <w:widowControl/>
              <w:rPr>
                <w:szCs w:val="21"/>
              </w:rPr>
            </w:pPr>
            <w:r w:rsidRPr="00B0262B">
              <w:rPr>
                <w:rFonts w:hint="eastAsia"/>
                <w:szCs w:val="21"/>
              </w:rPr>
              <w:t>居宅介護支援事業者に対する利益供与等の禁止</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6BA7DB2" w14:textId="75B9C769" w:rsidR="00350D45" w:rsidRPr="0084674E"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居宅介護支援事業者又はその従業者に対し、要介護被保険者に当該施設を紹介することの対償として、金品その他の財産上の利益を供与していませんか。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C4189F5" w14:textId="632C2AEE" w:rsidR="00350D45" w:rsidRPr="00BA430E" w:rsidRDefault="00B267A9" w:rsidP="00350D45">
            <w:pPr>
              <w:jc w:val="left"/>
              <w:rPr>
                <w:sz w:val="20"/>
                <w:szCs w:val="20"/>
              </w:rPr>
            </w:pPr>
            <w:sdt>
              <w:sdtPr>
                <w:rPr>
                  <w:sz w:val="20"/>
                  <w:szCs w:val="20"/>
                </w:rPr>
                <w:id w:val="-52039168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1B74F19B" w14:textId="55D09988" w:rsidR="00350D45" w:rsidRPr="00BA430E" w:rsidRDefault="00B267A9" w:rsidP="00350D45">
            <w:pPr>
              <w:jc w:val="left"/>
              <w:rPr>
                <w:sz w:val="20"/>
                <w:szCs w:val="20"/>
              </w:rPr>
            </w:pPr>
            <w:sdt>
              <w:sdtPr>
                <w:rPr>
                  <w:sz w:val="20"/>
                  <w:szCs w:val="20"/>
                </w:rPr>
                <w:id w:val="58728182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06575E9" w14:textId="7902EF5A" w:rsidR="00350D45" w:rsidRPr="00DE65E4" w:rsidRDefault="00350D45" w:rsidP="00350D45">
            <w:pPr>
              <w:widowControl/>
              <w:jc w:val="left"/>
              <w:rPr>
                <w:sz w:val="18"/>
                <w:szCs w:val="18"/>
              </w:rPr>
            </w:pPr>
            <w:r w:rsidRPr="00DE65E4">
              <w:rPr>
                <w:rFonts w:hint="eastAsia"/>
                <w:sz w:val="18"/>
                <w:szCs w:val="18"/>
              </w:rPr>
              <w:t>条例第37条</w:t>
            </w:r>
            <w:r w:rsidRPr="00DE65E4">
              <w:rPr>
                <w:rFonts w:hint="eastAsia"/>
                <w:sz w:val="18"/>
                <w:szCs w:val="18"/>
              </w:rPr>
              <w:br/>
              <w:t>第1項</w:t>
            </w:r>
            <w:r w:rsidRPr="00DE65E4">
              <w:rPr>
                <w:rFonts w:hint="eastAsia"/>
                <w:sz w:val="18"/>
                <w:szCs w:val="18"/>
              </w:rPr>
              <w:br/>
              <w:t>平12老企44</w:t>
            </w:r>
            <w:r w:rsidRPr="00DE65E4">
              <w:rPr>
                <w:rFonts w:hint="eastAsia"/>
                <w:sz w:val="18"/>
                <w:szCs w:val="18"/>
              </w:rPr>
              <w:br/>
              <w:t>第4の32の(1</w:t>
            </w:r>
            <w:r w:rsidRPr="00DE65E4">
              <w:rPr>
                <w:sz w:val="18"/>
                <w:szCs w:val="18"/>
              </w:rPr>
              <w:t>)</w:t>
            </w:r>
          </w:p>
        </w:tc>
      </w:tr>
      <w:tr w:rsidR="00350D45" w:rsidRPr="0002410B" w14:paraId="38B37952" w14:textId="77777777" w:rsidTr="00A13794">
        <w:tc>
          <w:tcPr>
            <w:tcW w:w="279" w:type="dxa"/>
            <w:tcBorders>
              <w:top w:val="nil"/>
              <w:left w:val="single" w:sz="4" w:space="0" w:color="auto"/>
              <w:bottom w:val="single" w:sz="4" w:space="0" w:color="auto"/>
            </w:tcBorders>
            <w:tcMar>
              <w:top w:w="0" w:type="dxa"/>
              <w:left w:w="28" w:type="dxa"/>
              <w:bottom w:w="57" w:type="dxa"/>
              <w:right w:w="28" w:type="dxa"/>
            </w:tcMar>
          </w:tcPr>
          <w:p w14:paraId="0A3E76E0" w14:textId="77777777" w:rsidR="00350D45" w:rsidRPr="00B0262B" w:rsidRDefault="00350D45" w:rsidP="00350D45">
            <w:pPr>
              <w:jc w:val="right"/>
              <w:rPr>
                <w:szCs w:val="21"/>
              </w:rPr>
            </w:pPr>
          </w:p>
        </w:tc>
        <w:tc>
          <w:tcPr>
            <w:tcW w:w="1276" w:type="dxa"/>
            <w:vMerge/>
            <w:tcBorders>
              <w:top w:val="single" w:sz="4" w:space="0" w:color="auto"/>
              <w:bottom w:val="single" w:sz="4" w:space="0" w:color="auto"/>
              <w:right w:val="single" w:sz="4" w:space="0" w:color="auto"/>
            </w:tcBorders>
            <w:tcMar>
              <w:top w:w="0" w:type="dxa"/>
              <w:left w:w="57" w:type="dxa"/>
              <w:bottom w:w="57" w:type="dxa"/>
              <w:right w:w="57" w:type="dxa"/>
            </w:tcMar>
          </w:tcPr>
          <w:p w14:paraId="19632C4B"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CA70693" w14:textId="2205A460" w:rsidR="00350D45" w:rsidRPr="0084674E"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居宅介護支援事業者又はその従業者から、当該施設からの退所者を紹介することの対償として、金品その他の財産上の利益を収受していませんか。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2C01E18" w14:textId="59BD89AA" w:rsidR="00350D45" w:rsidRPr="00BA430E" w:rsidRDefault="00B267A9" w:rsidP="00350D45">
            <w:pPr>
              <w:jc w:val="left"/>
              <w:rPr>
                <w:sz w:val="20"/>
                <w:szCs w:val="20"/>
              </w:rPr>
            </w:pPr>
            <w:sdt>
              <w:sdtPr>
                <w:rPr>
                  <w:sz w:val="20"/>
                  <w:szCs w:val="20"/>
                </w:rPr>
                <w:id w:val="-48586232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7EB3FA42" w14:textId="42373784" w:rsidR="00350D45" w:rsidRPr="00BA430E" w:rsidRDefault="00B267A9" w:rsidP="00350D45">
            <w:pPr>
              <w:jc w:val="left"/>
              <w:rPr>
                <w:sz w:val="20"/>
                <w:szCs w:val="20"/>
              </w:rPr>
            </w:pPr>
            <w:sdt>
              <w:sdtPr>
                <w:rPr>
                  <w:sz w:val="20"/>
                  <w:szCs w:val="20"/>
                </w:rPr>
                <w:id w:val="-102486401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994B368" w14:textId="0AF9E249" w:rsidR="00350D45" w:rsidRPr="00DE65E4" w:rsidRDefault="00350D45" w:rsidP="00350D45">
            <w:pPr>
              <w:widowControl/>
              <w:jc w:val="left"/>
              <w:rPr>
                <w:sz w:val="18"/>
                <w:szCs w:val="18"/>
              </w:rPr>
            </w:pPr>
            <w:r w:rsidRPr="00DE65E4">
              <w:rPr>
                <w:rFonts w:hint="eastAsia"/>
                <w:sz w:val="18"/>
                <w:szCs w:val="18"/>
              </w:rPr>
              <w:t>条例第37条</w:t>
            </w:r>
            <w:r w:rsidRPr="00DE65E4">
              <w:rPr>
                <w:rFonts w:hint="eastAsia"/>
                <w:sz w:val="18"/>
                <w:szCs w:val="18"/>
              </w:rPr>
              <w:br/>
              <w:t>第2項</w:t>
            </w:r>
            <w:r w:rsidRPr="00DE65E4">
              <w:rPr>
                <w:rFonts w:hint="eastAsia"/>
                <w:sz w:val="18"/>
                <w:szCs w:val="18"/>
              </w:rPr>
              <w:br/>
              <w:t>平12老企44</w:t>
            </w:r>
            <w:r w:rsidRPr="00DE65E4">
              <w:rPr>
                <w:rFonts w:hint="eastAsia"/>
                <w:sz w:val="18"/>
                <w:szCs w:val="18"/>
              </w:rPr>
              <w:br/>
              <w:t>第4の32の(2)</w:t>
            </w:r>
          </w:p>
        </w:tc>
      </w:tr>
      <w:tr w:rsidR="00350D45" w:rsidRPr="0002410B" w14:paraId="2940D356" w14:textId="77777777" w:rsidTr="00A13794">
        <w:tc>
          <w:tcPr>
            <w:tcW w:w="279" w:type="dxa"/>
            <w:tcBorders>
              <w:top w:val="single" w:sz="4" w:space="0" w:color="auto"/>
              <w:bottom w:val="nil"/>
            </w:tcBorders>
            <w:tcMar>
              <w:top w:w="0" w:type="dxa"/>
              <w:left w:w="28" w:type="dxa"/>
              <w:bottom w:w="57" w:type="dxa"/>
              <w:right w:w="28" w:type="dxa"/>
            </w:tcMar>
          </w:tcPr>
          <w:p w14:paraId="5841FEC7" w14:textId="1BAA8452" w:rsidR="00350D45" w:rsidRPr="00B0262B" w:rsidRDefault="00350D45" w:rsidP="00350D45">
            <w:pPr>
              <w:jc w:val="right"/>
              <w:rPr>
                <w:szCs w:val="21"/>
              </w:rPr>
            </w:pPr>
            <w:r w:rsidRPr="00B0262B">
              <w:rPr>
                <w:rFonts w:hint="eastAsia"/>
                <w:szCs w:val="21"/>
              </w:rPr>
              <w:t>38</w:t>
            </w:r>
          </w:p>
        </w:tc>
        <w:tc>
          <w:tcPr>
            <w:tcW w:w="1276" w:type="dxa"/>
            <w:tcBorders>
              <w:top w:val="single" w:sz="4" w:space="0" w:color="auto"/>
              <w:bottom w:val="nil"/>
              <w:right w:val="single" w:sz="4" w:space="0" w:color="auto"/>
            </w:tcBorders>
            <w:tcMar>
              <w:top w:w="0" w:type="dxa"/>
              <w:left w:w="57" w:type="dxa"/>
              <w:bottom w:w="57" w:type="dxa"/>
              <w:right w:w="57" w:type="dxa"/>
            </w:tcMar>
          </w:tcPr>
          <w:p w14:paraId="76D7F6C6" w14:textId="1780F01D" w:rsidR="00350D45" w:rsidRPr="00B0262B" w:rsidRDefault="00350D45" w:rsidP="00350D45">
            <w:pPr>
              <w:widowControl/>
              <w:rPr>
                <w:szCs w:val="21"/>
              </w:rPr>
            </w:pPr>
            <w:r w:rsidRPr="00B0262B">
              <w:rPr>
                <w:rFonts w:hint="eastAsia"/>
                <w:szCs w:val="21"/>
              </w:rPr>
              <w:t>苦情処理</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230C01" w14:textId="302FEC45" w:rsidR="00350D45" w:rsidRPr="0084674E"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提供した介護保健施設サービスに関する入所者及びその家族からの苦情に迅速かつ適切に対応するために、苦情を受け付けるための窓口を設置する等の必要な措置を講じていますか。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DDC2415" w14:textId="77777777" w:rsidR="00350D45" w:rsidRPr="00BA430E" w:rsidRDefault="00B267A9" w:rsidP="00350D45">
            <w:pPr>
              <w:jc w:val="left"/>
              <w:rPr>
                <w:sz w:val="20"/>
                <w:szCs w:val="20"/>
              </w:rPr>
            </w:pPr>
            <w:sdt>
              <w:sdtPr>
                <w:rPr>
                  <w:sz w:val="20"/>
                  <w:szCs w:val="20"/>
                </w:rPr>
                <w:id w:val="-104751786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99068CB" w14:textId="61612AD8" w:rsidR="00350D45" w:rsidRPr="00BA430E" w:rsidRDefault="00B267A9" w:rsidP="00350D45">
            <w:pPr>
              <w:jc w:val="left"/>
              <w:rPr>
                <w:sz w:val="20"/>
                <w:szCs w:val="20"/>
              </w:rPr>
            </w:pPr>
            <w:sdt>
              <w:sdtPr>
                <w:rPr>
                  <w:sz w:val="20"/>
                  <w:szCs w:val="20"/>
                </w:rPr>
                <w:id w:val="-25999013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tcBorders>
            <w:tcMar>
              <w:top w:w="0" w:type="dxa"/>
              <w:left w:w="28" w:type="dxa"/>
              <w:bottom w:w="57" w:type="dxa"/>
              <w:right w:w="28" w:type="dxa"/>
            </w:tcMar>
          </w:tcPr>
          <w:p w14:paraId="5410F2D6" w14:textId="4766A00C" w:rsidR="00350D45" w:rsidRPr="00DE65E4" w:rsidRDefault="00350D45" w:rsidP="00350D45">
            <w:pPr>
              <w:widowControl/>
              <w:jc w:val="left"/>
              <w:rPr>
                <w:sz w:val="18"/>
                <w:szCs w:val="18"/>
              </w:rPr>
            </w:pPr>
            <w:r w:rsidRPr="00DE65E4">
              <w:rPr>
                <w:rFonts w:hint="eastAsia"/>
                <w:sz w:val="18"/>
                <w:szCs w:val="18"/>
              </w:rPr>
              <w:t>条例第38条</w:t>
            </w:r>
            <w:r w:rsidRPr="00DE65E4">
              <w:rPr>
                <w:rFonts w:hint="eastAsia"/>
                <w:sz w:val="18"/>
                <w:szCs w:val="18"/>
              </w:rPr>
              <w:br/>
              <w:t>第1項</w:t>
            </w:r>
            <w:r w:rsidRPr="00DE65E4">
              <w:rPr>
                <w:rFonts w:hint="eastAsia"/>
                <w:sz w:val="18"/>
                <w:szCs w:val="18"/>
              </w:rPr>
              <w:br/>
            </w:r>
          </w:p>
        </w:tc>
      </w:tr>
      <w:tr w:rsidR="00350D45" w:rsidRPr="0002410B" w14:paraId="573E2811" w14:textId="77777777" w:rsidTr="00A13794">
        <w:tc>
          <w:tcPr>
            <w:tcW w:w="279" w:type="dxa"/>
            <w:tcBorders>
              <w:top w:val="nil"/>
              <w:bottom w:val="nil"/>
            </w:tcBorders>
            <w:tcMar>
              <w:top w:w="0" w:type="dxa"/>
              <w:left w:w="28" w:type="dxa"/>
              <w:bottom w:w="57" w:type="dxa"/>
              <w:right w:w="28" w:type="dxa"/>
            </w:tcMar>
          </w:tcPr>
          <w:p w14:paraId="080C1D7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3D343D5"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79CC702" w14:textId="77777777" w:rsidR="00350D45" w:rsidRPr="00350D45" w:rsidRDefault="00350D45" w:rsidP="00350D45">
            <w:pPr>
              <w:adjustRightInd w:val="0"/>
              <w:ind w:left="160" w:hanging="160"/>
              <w:contextualSpacing/>
              <w:jc w:val="left"/>
            </w:pPr>
            <w:r w:rsidRPr="00350D45">
              <w:rPr>
                <w:rFonts w:hint="eastAsia"/>
              </w:rPr>
              <w:t>※</w:t>
            </w:r>
            <w:r w:rsidRPr="00350D45">
              <w:t xml:space="preserve">　「必要な措置」とは、具体的には以下のとおりです。</w:t>
            </w:r>
          </w:p>
          <w:p w14:paraId="548B8F16" w14:textId="77777777" w:rsidR="00350D45" w:rsidRPr="00350D45" w:rsidRDefault="00350D45" w:rsidP="00350D45">
            <w:pPr>
              <w:adjustRightInd w:val="0"/>
              <w:ind w:left="160" w:hanging="160"/>
              <w:contextualSpacing/>
              <w:jc w:val="left"/>
            </w:pPr>
            <w:r w:rsidRPr="00350D45">
              <w:rPr>
                <w:rFonts w:hint="eastAsia"/>
              </w:rPr>
              <w:t xml:space="preserve">　①</w:t>
            </w:r>
            <w:r w:rsidRPr="00350D45">
              <w:t xml:space="preserve">　苦情を受け付けるための窓口を設置すること。</w:t>
            </w:r>
          </w:p>
          <w:p w14:paraId="08FD2679" w14:textId="77777777" w:rsidR="00350D45" w:rsidRPr="00350D45" w:rsidRDefault="00350D45" w:rsidP="00350D45">
            <w:pPr>
              <w:adjustRightInd w:val="0"/>
              <w:ind w:left="420" w:hangingChars="200" w:hanging="420"/>
              <w:contextualSpacing/>
              <w:jc w:val="left"/>
            </w:pPr>
            <w:r w:rsidRPr="00350D45">
              <w:rPr>
                <w:rFonts w:hint="eastAsia"/>
              </w:rPr>
              <w:t xml:space="preserve">　②</w:t>
            </w:r>
            <w:r w:rsidRPr="00350D45">
              <w:t xml:space="preserve">　相談窓口、苦情処理の体制及び手順等、事業所における苦情を処理するために講ずる措置の概要について明らかにすること</w:t>
            </w:r>
            <w:r w:rsidRPr="00350D45">
              <w:rPr>
                <w:rFonts w:hint="eastAsia"/>
              </w:rPr>
              <w:t>。</w:t>
            </w:r>
          </w:p>
          <w:p w14:paraId="72B99D83" w14:textId="77777777" w:rsidR="00350D45" w:rsidRPr="00350D45" w:rsidRDefault="00350D45" w:rsidP="00350D45">
            <w:pPr>
              <w:adjustRightInd w:val="0"/>
              <w:ind w:leftChars="100" w:left="420" w:hangingChars="100" w:hanging="210"/>
              <w:contextualSpacing/>
              <w:jc w:val="left"/>
            </w:pPr>
            <w:r w:rsidRPr="00350D45">
              <w:rPr>
                <w:rFonts w:hint="eastAsia"/>
              </w:rPr>
              <w:t>③</w:t>
            </w:r>
            <w:r w:rsidRPr="00350D45">
              <w:t xml:space="preserve">　利用申込者又はその家族にサービスの内容を説明する文書に苦情に対する措置の概要についても併せて記載すること</w:t>
            </w:r>
            <w:r w:rsidRPr="00350D45">
              <w:rPr>
                <w:rFonts w:hint="eastAsia"/>
              </w:rPr>
              <w:t>。</w:t>
            </w:r>
          </w:p>
          <w:p w14:paraId="6ADE27E8" w14:textId="55DC9536" w:rsidR="00350D45" w:rsidRPr="00350D45" w:rsidRDefault="00350D45" w:rsidP="00350D45">
            <w:pPr>
              <w:widowControl/>
              <w:ind w:left="420" w:hangingChars="200" w:hanging="420"/>
              <w:rPr>
                <w:szCs w:val="21"/>
              </w:rPr>
            </w:pPr>
            <w:r w:rsidRPr="00350D45">
              <w:rPr>
                <w:rFonts w:hint="eastAsia"/>
              </w:rPr>
              <w:t xml:space="preserve">　④</w:t>
            </w:r>
            <w:r w:rsidRPr="00350D45">
              <w:t xml:space="preserve">　苦情に対する措置の概要について事業所に掲示</w:t>
            </w:r>
            <w:r w:rsidRPr="00350D45">
              <w:rPr>
                <w:rFonts w:hint="eastAsia"/>
                <w:color w:val="FF0000"/>
                <w:szCs w:val="18"/>
              </w:rPr>
              <w:t>し、かつ、ウェブサイトに掲載</w:t>
            </w:r>
            <w:r w:rsidRPr="00350D45">
              <w:t>すること</w:t>
            </w:r>
            <w:r w:rsidRPr="00350D45">
              <w:rPr>
                <w:rFonts w:hint="eastAsia"/>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7ADCDD7" w14:textId="77777777" w:rsidR="00350D45" w:rsidRPr="00BA430E" w:rsidRDefault="00350D45" w:rsidP="00350D45">
            <w:pPr>
              <w:jc w:val="left"/>
              <w:rPr>
                <w:sz w:val="20"/>
                <w:szCs w:val="20"/>
              </w:rPr>
            </w:pPr>
          </w:p>
        </w:tc>
        <w:tc>
          <w:tcPr>
            <w:tcW w:w="1259" w:type="dxa"/>
            <w:tcBorders>
              <w:left w:val="single" w:sz="4" w:space="0" w:color="auto"/>
              <w:bottom w:val="nil"/>
            </w:tcBorders>
            <w:tcMar>
              <w:top w:w="0" w:type="dxa"/>
              <w:left w:w="28" w:type="dxa"/>
              <w:bottom w:w="57" w:type="dxa"/>
              <w:right w:w="28" w:type="dxa"/>
            </w:tcMar>
          </w:tcPr>
          <w:p w14:paraId="11BE93F0" w14:textId="343ADD86" w:rsidR="00350D45" w:rsidRPr="00DE65E4" w:rsidRDefault="00350D45" w:rsidP="00350D45">
            <w:pPr>
              <w:jc w:val="left"/>
              <w:rPr>
                <w:sz w:val="18"/>
                <w:szCs w:val="18"/>
              </w:rPr>
            </w:pPr>
            <w:r w:rsidRPr="00DE65E4">
              <w:rPr>
                <w:rFonts w:hint="eastAsia"/>
                <w:sz w:val="18"/>
                <w:szCs w:val="18"/>
              </w:rPr>
              <w:t>平12老企44</w:t>
            </w:r>
            <w:r w:rsidRPr="00DE65E4">
              <w:rPr>
                <w:rFonts w:hint="eastAsia"/>
                <w:sz w:val="18"/>
                <w:szCs w:val="18"/>
              </w:rPr>
              <w:br/>
              <w:t>第4の33の(1)</w:t>
            </w:r>
          </w:p>
        </w:tc>
      </w:tr>
      <w:tr w:rsidR="00350D45" w:rsidRPr="0002410B" w14:paraId="7411B9EB" w14:textId="77777777" w:rsidTr="00A13794">
        <w:tc>
          <w:tcPr>
            <w:tcW w:w="279" w:type="dxa"/>
            <w:tcBorders>
              <w:top w:val="nil"/>
              <w:bottom w:val="nil"/>
            </w:tcBorders>
            <w:tcMar>
              <w:top w:w="0" w:type="dxa"/>
              <w:left w:w="28" w:type="dxa"/>
              <w:bottom w:w="57" w:type="dxa"/>
              <w:right w:w="28" w:type="dxa"/>
            </w:tcMar>
          </w:tcPr>
          <w:p w14:paraId="0693F1C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4AE9AA8"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970108C" w14:textId="3DA2DC51" w:rsidR="00350D45" w:rsidRPr="00350D45" w:rsidRDefault="00350D45" w:rsidP="00350D45">
            <w:pPr>
              <w:widowControl/>
              <w:ind w:left="210" w:hangingChars="100" w:hanging="210"/>
              <w:rPr>
                <w:szCs w:val="21"/>
              </w:rPr>
            </w:pPr>
            <w:r w:rsidRPr="00350D45">
              <w:rPr>
                <w:rFonts w:hint="eastAsia"/>
                <w:color w:val="FF0000"/>
              </w:rPr>
              <w:t>※　なお、ウェブサイトへの掲載に関する取扱いは「34　掲示」に準ずるものとします。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B37ABE5"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71CA2C48" w14:textId="77777777" w:rsidR="00350D45" w:rsidRPr="00DE65E4" w:rsidRDefault="00350D45" w:rsidP="00350D45">
            <w:pPr>
              <w:jc w:val="left"/>
              <w:rPr>
                <w:sz w:val="18"/>
                <w:szCs w:val="18"/>
              </w:rPr>
            </w:pPr>
          </w:p>
        </w:tc>
      </w:tr>
      <w:tr w:rsidR="00350D45" w:rsidRPr="0002410B" w14:paraId="460DC19A" w14:textId="77777777" w:rsidTr="00A13794">
        <w:tc>
          <w:tcPr>
            <w:tcW w:w="279" w:type="dxa"/>
            <w:tcBorders>
              <w:top w:val="nil"/>
              <w:bottom w:val="nil"/>
            </w:tcBorders>
            <w:tcMar>
              <w:top w:w="0" w:type="dxa"/>
              <w:left w:w="28" w:type="dxa"/>
              <w:bottom w:w="57" w:type="dxa"/>
              <w:right w:w="28" w:type="dxa"/>
            </w:tcMar>
          </w:tcPr>
          <w:p w14:paraId="0EB3743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57EE024"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F69945A" w14:textId="0D29FC4E" w:rsidR="00350D45" w:rsidRPr="0084674E"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上記(1)の苦情を受け付けた場合には、当該苦情の受付日、内容等を記録していますか。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F50102F" w14:textId="77777777" w:rsidR="00350D45" w:rsidRPr="00BA430E" w:rsidRDefault="00B267A9" w:rsidP="00350D45">
            <w:pPr>
              <w:jc w:val="left"/>
              <w:rPr>
                <w:sz w:val="20"/>
                <w:szCs w:val="20"/>
              </w:rPr>
            </w:pPr>
            <w:sdt>
              <w:sdtPr>
                <w:rPr>
                  <w:sz w:val="20"/>
                  <w:szCs w:val="20"/>
                </w:rPr>
                <w:id w:val="65064613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06D2147" w14:textId="6D89E10B" w:rsidR="00350D45" w:rsidRPr="00BA430E" w:rsidRDefault="00B267A9" w:rsidP="00350D45">
            <w:pPr>
              <w:jc w:val="left"/>
              <w:rPr>
                <w:sz w:val="20"/>
                <w:szCs w:val="20"/>
              </w:rPr>
            </w:pPr>
            <w:sdt>
              <w:sdtPr>
                <w:rPr>
                  <w:sz w:val="20"/>
                  <w:szCs w:val="20"/>
                </w:rPr>
                <w:id w:val="29449724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3F77536E" w14:textId="77777777" w:rsidR="00350D45" w:rsidRPr="00DE65E4" w:rsidRDefault="00350D45" w:rsidP="00350D45">
            <w:pPr>
              <w:jc w:val="left"/>
              <w:rPr>
                <w:sz w:val="18"/>
                <w:szCs w:val="18"/>
              </w:rPr>
            </w:pPr>
            <w:r w:rsidRPr="00DE65E4">
              <w:rPr>
                <w:rFonts w:hint="eastAsia"/>
                <w:sz w:val="18"/>
                <w:szCs w:val="18"/>
              </w:rPr>
              <w:t>条例第</w:t>
            </w:r>
            <w:r w:rsidRPr="00DE65E4">
              <w:rPr>
                <w:sz w:val="18"/>
                <w:szCs w:val="18"/>
              </w:rPr>
              <w:t>38条</w:t>
            </w:r>
          </w:p>
          <w:p w14:paraId="5FC87395" w14:textId="77777777" w:rsidR="00350D45" w:rsidRPr="00DE65E4" w:rsidRDefault="00350D45" w:rsidP="00350D45">
            <w:pPr>
              <w:jc w:val="left"/>
              <w:rPr>
                <w:sz w:val="18"/>
                <w:szCs w:val="18"/>
              </w:rPr>
            </w:pPr>
            <w:r w:rsidRPr="00DE65E4">
              <w:rPr>
                <w:rFonts w:hint="eastAsia"/>
                <w:sz w:val="18"/>
                <w:szCs w:val="18"/>
              </w:rPr>
              <w:t>第</w:t>
            </w:r>
            <w:r w:rsidRPr="00DE65E4">
              <w:rPr>
                <w:sz w:val="18"/>
                <w:szCs w:val="18"/>
              </w:rPr>
              <w:t>2項</w:t>
            </w:r>
          </w:p>
          <w:p w14:paraId="2807060E" w14:textId="77777777" w:rsidR="00350D45" w:rsidRPr="00DE65E4" w:rsidRDefault="00350D45" w:rsidP="00350D45">
            <w:pPr>
              <w:jc w:val="left"/>
              <w:rPr>
                <w:sz w:val="18"/>
                <w:szCs w:val="18"/>
              </w:rPr>
            </w:pPr>
          </w:p>
          <w:p w14:paraId="30800248"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12老企44</w:t>
            </w:r>
          </w:p>
          <w:p w14:paraId="05A27FCE" w14:textId="39E44AAA" w:rsidR="00350D45" w:rsidRPr="00DE65E4" w:rsidRDefault="00350D45" w:rsidP="00350D45">
            <w:pPr>
              <w:jc w:val="left"/>
              <w:rPr>
                <w:sz w:val="18"/>
                <w:szCs w:val="18"/>
              </w:rPr>
            </w:pPr>
            <w:r w:rsidRPr="00DE65E4">
              <w:rPr>
                <w:rFonts w:hint="eastAsia"/>
                <w:sz w:val="18"/>
                <w:szCs w:val="18"/>
              </w:rPr>
              <w:t>第</w:t>
            </w:r>
            <w:r w:rsidRPr="00DE65E4">
              <w:rPr>
                <w:sz w:val="18"/>
                <w:szCs w:val="18"/>
              </w:rPr>
              <w:t>4の33の(2)</w:t>
            </w:r>
          </w:p>
        </w:tc>
      </w:tr>
      <w:tr w:rsidR="00350D45" w:rsidRPr="0002410B" w14:paraId="7255D663" w14:textId="77777777" w:rsidTr="00A13794">
        <w:tc>
          <w:tcPr>
            <w:tcW w:w="279" w:type="dxa"/>
            <w:tcBorders>
              <w:top w:val="nil"/>
              <w:bottom w:val="nil"/>
            </w:tcBorders>
            <w:tcMar>
              <w:top w:w="0" w:type="dxa"/>
              <w:left w:w="28" w:type="dxa"/>
              <w:bottom w:w="57" w:type="dxa"/>
              <w:right w:w="28" w:type="dxa"/>
            </w:tcMar>
          </w:tcPr>
          <w:p w14:paraId="18C8FA8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13FCEC1"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7EBA76B" w14:textId="4067312B" w:rsidR="00350D45" w:rsidRPr="0084674E" w:rsidRDefault="00350D45" w:rsidP="00350D45">
            <w:pPr>
              <w:widowControl/>
              <w:ind w:left="211" w:hangingChars="100" w:hanging="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 xml:space="preserve">  　また、サービスの質の向上を図る上で苦情が重要な情報であるとの認識に立ち、苦情の内容を踏まえ、サービスの質の向上に向けた取組を行っていますか。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C1F9C16" w14:textId="77777777" w:rsidR="00350D45" w:rsidRPr="00BA430E" w:rsidRDefault="00B267A9" w:rsidP="00350D45">
            <w:pPr>
              <w:jc w:val="left"/>
              <w:rPr>
                <w:sz w:val="20"/>
                <w:szCs w:val="20"/>
              </w:rPr>
            </w:pPr>
            <w:sdt>
              <w:sdtPr>
                <w:rPr>
                  <w:sz w:val="20"/>
                  <w:szCs w:val="20"/>
                </w:rPr>
                <w:id w:val="-190752292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6827D86" w14:textId="13B3DA73" w:rsidR="00350D45" w:rsidRPr="00BA430E" w:rsidRDefault="00B267A9" w:rsidP="00350D45">
            <w:pPr>
              <w:jc w:val="left"/>
              <w:rPr>
                <w:sz w:val="20"/>
                <w:szCs w:val="20"/>
              </w:rPr>
            </w:pPr>
            <w:sdt>
              <w:sdtPr>
                <w:rPr>
                  <w:sz w:val="20"/>
                  <w:szCs w:val="20"/>
                </w:rPr>
                <w:id w:val="-20202101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left w:val="single" w:sz="4" w:space="0" w:color="auto"/>
            </w:tcBorders>
            <w:tcMar>
              <w:top w:w="0" w:type="dxa"/>
              <w:left w:w="28" w:type="dxa"/>
              <w:bottom w:w="57" w:type="dxa"/>
              <w:right w:w="28" w:type="dxa"/>
            </w:tcMar>
          </w:tcPr>
          <w:p w14:paraId="37166CB9" w14:textId="77777777" w:rsidR="00350D45" w:rsidRPr="00DE65E4" w:rsidRDefault="00350D45" w:rsidP="00350D45">
            <w:pPr>
              <w:jc w:val="left"/>
              <w:rPr>
                <w:sz w:val="18"/>
                <w:szCs w:val="18"/>
              </w:rPr>
            </w:pPr>
          </w:p>
        </w:tc>
      </w:tr>
      <w:tr w:rsidR="00350D45" w:rsidRPr="0002410B" w14:paraId="4D9B8F8E" w14:textId="77777777" w:rsidTr="00A13794">
        <w:tc>
          <w:tcPr>
            <w:tcW w:w="279" w:type="dxa"/>
            <w:tcBorders>
              <w:top w:val="nil"/>
              <w:bottom w:val="nil"/>
            </w:tcBorders>
            <w:tcMar>
              <w:top w:w="0" w:type="dxa"/>
              <w:left w:w="28" w:type="dxa"/>
              <w:bottom w:w="57" w:type="dxa"/>
              <w:right w:w="28" w:type="dxa"/>
            </w:tcMar>
          </w:tcPr>
          <w:p w14:paraId="620E845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1F88294"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5B65AB5" w14:textId="38CBBC70" w:rsidR="00350D45" w:rsidRPr="0084674E"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 xml:space="preserve">  　なお、苦情の内容等の記録は、５年間保存していますか。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46F576A" w14:textId="77777777" w:rsidR="00350D45" w:rsidRPr="00BA430E" w:rsidRDefault="00B267A9" w:rsidP="00350D45">
            <w:pPr>
              <w:jc w:val="left"/>
              <w:rPr>
                <w:sz w:val="20"/>
                <w:szCs w:val="20"/>
              </w:rPr>
            </w:pPr>
            <w:sdt>
              <w:sdtPr>
                <w:rPr>
                  <w:sz w:val="20"/>
                  <w:szCs w:val="20"/>
                </w:rPr>
                <w:id w:val="17986531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FC29DA9" w14:textId="2E794178" w:rsidR="00350D45" w:rsidRPr="00BA430E" w:rsidRDefault="00B267A9" w:rsidP="00350D45">
            <w:pPr>
              <w:jc w:val="left"/>
              <w:rPr>
                <w:sz w:val="20"/>
                <w:szCs w:val="20"/>
              </w:rPr>
            </w:pPr>
            <w:sdt>
              <w:sdtPr>
                <w:rPr>
                  <w:sz w:val="20"/>
                  <w:szCs w:val="20"/>
                </w:rPr>
                <w:id w:val="12890089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left w:val="single" w:sz="4" w:space="0" w:color="auto"/>
              <w:bottom w:val="single" w:sz="4" w:space="0" w:color="auto"/>
            </w:tcBorders>
            <w:tcMar>
              <w:top w:w="0" w:type="dxa"/>
              <w:left w:w="28" w:type="dxa"/>
              <w:bottom w:w="57" w:type="dxa"/>
              <w:right w:w="28" w:type="dxa"/>
            </w:tcMar>
          </w:tcPr>
          <w:p w14:paraId="38270FF2" w14:textId="77777777" w:rsidR="00350D45" w:rsidRPr="00DE65E4" w:rsidRDefault="00350D45" w:rsidP="00350D45">
            <w:pPr>
              <w:jc w:val="left"/>
              <w:rPr>
                <w:sz w:val="18"/>
                <w:szCs w:val="18"/>
              </w:rPr>
            </w:pPr>
          </w:p>
        </w:tc>
      </w:tr>
      <w:tr w:rsidR="00350D45" w:rsidRPr="0002410B" w14:paraId="7499F89E" w14:textId="77777777" w:rsidTr="00A13794">
        <w:tc>
          <w:tcPr>
            <w:tcW w:w="279" w:type="dxa"/>
            <w:tcBorders>
              <w:top w:val="nil"/>
              <w:bottom w:val="nil"/>
            </w:tcBorders>
            <w:tcMar>
              <w:top w:w="0" w:type="dxa"/>
              <w:left w:w="28" w:type="dxa"/>
              <w:bottom w:w="57" w:type="dxa"/>
              <w:right w:w="28" w:type="dxa"/>
            </w:tcMar>
          </w:tcPr>
          <w:p w14:paraId="63DF0FD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F701328"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99BD421" w14:textId="2B69008A" w:rsidR="00350D45" w:rsidRPr="0084674E"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提供した介護保健施設サービスに関し、法第23条の規定により市町村が行う文書その他の物件の提出若しくは提示の求め又は当該市町村の職員からの質問若しくは照会に応じ、入所者からの苦情に関して市町村が行う調査に協力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322B9B7" w14:textId="77777777" w:rsidR="00350D45" w:rsidRPr="00BA430E" w:rsidRDefault="00B267A9" w:rsidP="00350D45">
            <w:pPr>
              <w:jc w:val="left"/>
              <w:rPr>
                <w:sz w:val="20"/>
                <w:szCs w:val="20"/>
              </w:rPr>
            </w:pPr>
            <w:sdt>
              <w:sdtPr>
                <w:rPr>
                  <w:sz w:val="20"/>
                  <w:szCs w:val="20"/>
                </w:rPr>
                <w:id w:val="-190914185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A25AD5C" w14:textId="263B6D3C" w:rsidR="00350D45" w:rsidRPr="00BA430E" w:rsidRDefault="00B267A9" w:rsidP="00350D45">
            <w:pPr>
              <w:jc w:val="left"/>
              <w:rPr>
                <w:sz w:val="20"/>
                <w:szCs w:val="20"/>
              </w:rPr>
            </w:pPr>
            <w:sdt>
              <w:sdtPr>
                <w:rPr>
                  <w:sz w:val="20"/>
                  <w:szCs w:val="20"/>
                </w:rPr>
                <w:id w:val="3407807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5278852D" w14:textId="7233B840" w:rsidR="00350D45" w:rsidRPr="00DE65E4" w:rsidRDefault="00350D45" w:rsidP="00350D45">
            <w:pPr>
              <w:widowControl/>
              <w:jc w:val="left"/>
              <w:rPr>
                <w:sz w:val="18"/>
                <w:szCs w:val="18"/>
              </w:rPr>
            </w:pPr>
            <w:r w:rsidRPr="00DE65E4">
              <w:rPr>
                <w:rFonts w:hint="eastAsia"/>
                <w:sz w:val="18"/>
                <w:szCs w:val="18"/>
              </w:rPr>
              <w:t>条例第38条</w:t>
            </w:r>
            <w:r w:rsidRPr="00DE65E4">
              <w:rPr>
                <w:rFonts w:hint="eastAsia"/>
                <w:sz w:val="18"/>
                <w:szCs w:val="18"/>
              </w:rPr>
              <w:br/>
              <w:t>第3項</w:t>
            </w:r>
            <w:r w:rsidRPr="00DE65E4">
              <w:rPr>
                <w:rFonts w:hint="eastAsia"/>
                <w:sz w:val="18"/>
                <w:szCs w:val="18"/>
              </w:rPr>
              <w:br/>
              <w:t>平12老企44</w:t>
            </w:r>
            <w:r w:rsidRPr="00DE65E4">
              <w:rPr>
                <w:rFonts w:hint="eastAsia"/>
                <w:sz w:val="18"/>
                <w:szCs w:val="18"/>
              </w:rPr>
              <w:br/>
              <w:t>第4の33(3)</w:t>
            </w:r>
          </w:p>
        </w:tc>
      </w:tr>
      <w:tr w:rsidR="00350D45" w:rsidRPr="0002410B" w14:paraId="0CF74DA0" w14:textId="77777777" w:rsidTr="00A13794">
        <w:tc>
          <w:tcPr>
            <w:tcW w:w="279" w:type="dxa"/>
            <w:tcBorders>
              <w:top w:val="nil"/>
              <w:bottom w:val="nil"/>
            </w:tcBorders>
            <w:tcMar>
              <w:top w:w="0" w:type="dxa"/>
              <w:left w:w="28" w:type="dxa"/>
              <w:bottom w:w="57" w:type="dxa"/>
              <w:right w:w="28" w:type="dxa"/>
            </w:tcMar>
          </w:tcPr>
          <w:p w14:paraId="51E3CD7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B4E490A"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554D34E" w14:textId="48B04C07" w:rsidR="00350D45" w:rsidRPr="0084674E" w:rsidRDefault="00350D45" w:rsidP="00350D45">
            <w:pPr>
              <w:widowControl/>
              <w:ind w:left="211" w:hangingChars="100" w:hanging="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 xml:space="preserve">  　また、市町村から指導又は助言を受けた場合には、当該指導又は助言に従って必要な改善を行っていますか。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9B629D1" w14:textId="77777777" w:rsidR="00350D45" w:rsidRPr="00BA430E" w:rsidRDefault="00B267A9" w:rsidP="00350D45">
            <w:pPr>
              <w:jc w:val="left"/>
              <w:rPr>
                <w:sz w:val="20"/>
                <w:szCs w:val="20"/>
              </w:rPr>
            </w:pPr>
            <w:sdt>
              <w:sdtPr>
                <w:rPr>
                  <w:sz w:val="20"/>
                  <w:szCs w:val="20"/>
                </w:rPr>
                <w:id w:val="191573253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23B4CE6" w14:textId="0C6F2FA4" w:rsidR="00350D45" w:rsidRPr="00BA430E" w:rsidRDefault="00B267A9" w:rsidP="00350D45">
            <w:pPr>
              <w:jc w:val="left"/>
              <w:rPr>
                <w:sz w:val="20"/>
                <w:szCs w:val="20"/>
              </w:rPr>
            </w:pPr>
            <w:sdt>
              <w:sdtPr>
                <w:rPr>
                  <w:sz w:val="20"/>
                  <w:szCs w:val="20"/>
                </w:rPr>
                <w:id w:val="155311880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4801ED3E" w14:textId="77777777" w:rsidR="00350D45" w:rsidRPr="00DE65E4" w:rsidRDefault="00350D45" w:rsidP="00350D45">
            <w:pPr>
              <w:jc w:val="left"/>
              <w:rPr>
                <w:sz w:val="18"/>
                <w:szCs w:val="18"/>
              </w:rPr>
            </w:pPr>
          </w:p>
        </w:tc>
      </w:tr>
      <w:tr w:rsidR="00350D45" w:rsidRPr="0002410B" w14:paraId="23BB77D9" w14:textId="77777777" w:rsidTr="00A13794">
        <w:tc>
          <w:tcPr>
            <w:tcW w:w="279" w:type="dxa"/>
            <w:tcBorders>
              <w:top w:val="nil"/>
              <w:bottom w:val="nil"/>
            </w:tcBorders>
            <w:tcMar>
              <w:top w:w="0" w:type="dxa"/>
              <w:left w:w="28" w:type="dxa"/>
              <w:bottom w:w="57" w:type="dxa"/>
              <w:right w:w="28" w:type="dxa"/>
            </w:tcMar>
          </w:tcPr>
          <w:p w14:paraId="0669AE6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F54262B"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A49126A" w14:textId="5D8426A6" w:rsidR="00350D45" w:rsidRPr="0084674E"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市町村から求めがあった場合には、上記(3)の改善の内容を市町村に報告していますか。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3A93DE3" w14:textId="77777777" w:rsidR="00350D45" w:rsidRPr="00BA430E" w:rsidRDefault="00B267A9" w:rsidP="00350D45">
            <w:pPr>
              <w:jc w:val="left"/>
              <w:rPr>
                <w:sz w:val="20"/>
                <w:szCs w:val="20"/>
              </w:rPr>
            </w:pPr>
            <w:sdt>
              <w:sdtPr>
                <w:rPr>
                  <w:sz w:val="20"/>
                  <w:szCs w:val="20"/>
                </w:rPr>
                <w:id w:val="-128256618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05461B2" w14:textId="0EB7DB79" w:rsidR="00350D45" w:rsidRPr="00BA430E" w:rsidRDefault="00B267A9" w:rsidP="00350D45">
            <w:pPr>
              <w:jc w:val="left"/>
              <w:rPr>
                <w:sz w:val="20"/>
                <w:szCs w:val="20"/>
              </w:rPr>
            </w:pPr>
            <w:sdt>
              <w:sdtPr>
                <w:rPr>
                  <w:sz w:val="20"/>
                  <w:szCs w:val="20"/>
                </w:rPr>
                <w:id w:val="-48207431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034C6CD" w14:textId="60F08EA7" w:rsidR="00350D45" w:rsidRPr="00DE65E4" w:rsidRDefault="00350D45" w:rsidP="00350D45">
            <w:pPr>
              <w:widowControl/>
              <w:jc w:val="left"/>
              <w:rPr>
                <w:sz w:val="18"/>
                <w:szCs w:val="18"/>
              </w:rPr>
            </w:pPr>
            <w:r w:rsidRPr="00DE65E4">
              <w:rPr>
                <w:rFonts w:hint="eastAsia"/>
                <w:sz w:val="18"/>
                <w:szCs w:val="18"/>
              </w:rPr>
              <w:t>条例第38条</w:t>
            </w:r>
            <w:r w:rsidRPr="00DE65E4">
              <w:rPr>
                <w:rFonts w:hint="eastAsia"/>
                <w:sz w:val="18"/>
                <w:szCs w:val="18"/>
              </w:rPr>
              <w:br/>
              <w:t>第4項</w:t>
            </w:r>
          </w:p>
        </w:tc>
      </w:tr>
      <w:tr w:rsidR="00350D45" w:rsidRPr="0002410B" w14:paraId="05112880" w14:textId="77777777" w:rsidTr="00A13794">
        <w:tc>
          <w:tcPr>
            <w:tcW w:w="279" w:type="dxa"/>
            <w:tcBorders>
              <w:top w:val="nil"/>
              <w:bottom w:val="nil"/>
            </w:tcBorders>
            <w:tcMar>
              <w:top w:w="0" w:type="dxa"/>
              <w:left w:w="28" w:type="dxa"/>
              <w:bottom w:w="57" w:type="dxa"/>
              <w:right w:w="28" w:type="dxa"/>
            </w:tcMar>
          </w:tcPr>
          <w:p w14:paraId="69F17D5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0629E0A"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255D641" w14:textId="7B3B58AE" w:rsidR="00350D45" w:rsidRPr="0084674E"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提供した介護保健施設サービスに関する入所者からの苦情に関して国民健康保険団体連合会(以下「国保連」という。</w:t>
            </w:r>
            <w:r w:rsidRPr="004E0078">
              <w:rPr>
                <w:rFonts w:ascii="ＭＳ ゴシック" w:eastAsia="ＭＳ ゴシック" w:hAnsi="ＭＳ ゴシック"/>
                <w:b/>
                <w:bCs/>
                <w:szCs w:val="21"/>
              </w:rPr>
              <w:t>)</w:t>
            </w:r>
            <w:r w:rsidRPr="004E0078">
              <w:rPr>
                <w:rFonts w:ascii="ＭＳ ゴシック" w:eastAsia="ＭＳ ゴシック" w:hAnsi="ＭＳ ゴシック" w:hint="eastAsia"/>
                <w:b/>
                <w:bCs/>
                <w:szCs w:val="21"/>
              </w:rPr>
              <w:t xml:space="preserve"> が行う法第176条第１項第２号の規定による調査に協力していますか。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5F5880D" w14:textId="77777777" w:rsidR="00350D45" w:rsidRPr="00BA430E" w:rsidRDefault="00B267A9" w:rsidP="00350D45">
            <w:pPr>
              <w:jc w:val="left"/>
              <w:rPr>
                <w:sz w:val="20"/>
                <w:szCs w:val="20"/>
              </w:rPr>
            </w:pPr>
            <w:sdt>
              <w:sdtPr>
                <w:rPr>
                  <w:sz w:val="20"/>
                  <w:szCs w:val="20"/>
                </w:rPr>
                <w:id w:val="-24503226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2092F65" w14:textId="3770FF97" w:rsidR="00350D45" w:rsidRPr="00BA430E" w:rsidRDefault="00B267A9" w:rsidP="00350D45">
            <w:pPr>
              <w:jc w:val="left"/>
              <w:rPr>
                <w:sz w:val="20"/>
                <w:szCs w:val="20"/>
              </w:rPr>
            </w:pPr>
            <w:sdt>
              <w:sdtPr>
                <w:rPr>
                  <w:sz w:val="20"/>
                  <w:szCs w:val="20"/>
                </w:rPr>
                <w:id w:val="47148777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356BD683" w14:textId="70DB5446" w:rsidR="00350D45" w:rsidRPr="00DE65E4" w:rsidRDefault="00350D45" w:rsidP="00350D45">
            <w:pPr>
              <w:widowControl/>
              <w:jc w:val="left"/>
              <w:rPr>
                <w:sz w:val="18"/>
                <w:szCs w:val="18"/>
              </w:rPr>
            </w:pPr>
            <w:r w:rsidRPr="00DE65E4">
              <w:rPr>
                <w:rFonts w:hint="eastAsia"/>
                <w:sz w:val="18"/>
                <w:szCs w:val="18"/>
              </w:rPr>
              <w:t>条例第38条</w:t>
            </w:r>
            <w:r w:rsidRPr="00DE65E4">
              <w:rPr>
                <w:rFonts w:hint="eastAsia"/>
                <w:sz w:val="18"/>
                <w:szCs w:val="18"/>
              </w:rPr>
              <w:br/>
              <w:t>第5項</w:t>
            </w:r>
            <w:r w:rsidRPr="00DE65E4">
              <w:rPr>
                <w:rFonts w:hint="eastAsia"/>
                <w:sz w:val="18"/>
                <w:szCs w:val="18"/>
              </w:rPr>
              <w:br/>
              <w:t>平12老企44</w:t>
            </w:r>
            <w:r w:rsidRPr="00DE65E4">
              <w:rPr>
                <w:rFonts w:hint="eastAsia"/>
                <w:sz w:val="18"/>
                <w:szCs w:val="18"/>
              </w:rPr>
              <w:br/>
              <w:t>第4の33の(3)</w:t>
            </w:r>
          </w:p>
        </w:tc>
      </w:tr>
      <w:tr w:rsidR="00350D45" w:rsidRPr="0002410B" w14:paraId="583A3DC3" w14:textId="77777777" w:rsidTr="00A13794">
        <w:tc>
          <w:tcPr>
            <w:tcW w:w="279" w:type="dxa"/>
            <w:tcBorders>
              <w:top w:val="nil"/>
              <w:bottom w:val="nil"/>
            </w:tcBorders>
            <w:tcMar>
              <w:top w:w="0" w:type="dxa"/>
              <w:left w:w="28" w:type="dxa"/>
              <w:bottom w:w="57" w:type="dxa"/>
              <w:right w:w="28" w:type="dxa"/>
            </w:tcMar>
          </w:tcPr>
          <w:p w14:paraId="7E4B76D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01BD740"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71D7982" w14:textId="1F113724" w:rsidR="00350D45" w:rsidRPr="0084674E" w:rsidRDefault="00350D45" w:rsidP="00350D45">
            <w:pPr>
              <w:widowControl/>
              <w:ind w:leftChars="100" w:left="210"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また、国保連から同号の規定による指導又は助言を受けた場合には、当該指導又は助言に従って必要な改善を行っていますか。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7392080" w14:textId="77777777" w:rsidR="00350D45" w:rsidRPr="00BA430E" w:rsidRDefault="00B267A9" w:rsidP="00350D45">
            <w:pPr>
              <w:jc w:val="left"/>
              <w:rPr>
                <w:sz w:val="20"/>
                <w:szCs w:val="20"/>
              </w:rPr>
            </w:pPr>
            <w:sdt>
              <w:sdtPr>
                <w:rPr>
                  <w:sz w:val="20"/>
                  <w:szCs w:val="20"/>
                </w:rPr>
                <w:id w:val="204501698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0CB401B" w14:textId="65A0CE2D" w:rsidR="00350D45" w:rsidRPr="00BA430E" w:rsidRDefault="00B267A9" w:rsidP="00350D45">
            <w:pPr>
              <w:jc w:val="left"/>
              <w:rPr>
                <w:sz w:val="20"/>
                <w:szCs w:val="20"/>
              </w:rPr>
            </w:pPr>
            <w:sdt>
              <w:sdtPr>
                <w:rPr>
                  <w:sz w:val="20"/>
                  <w:szCs w:val="20"/>
                </w:rPr>
                <w:id w:val="213197388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top w:val="single" w:sz="4" w:space="0" w:color="auto"/>
              <w:left w:val="single" w:sz="4" w:space="0" w:color="auto"/>
              <w:bottom w:val="single" w:sz="4" w:space="0" w:color="auto"/>
            </w:tcBorders>
            <w:tcMar>
              <w:top w:w="0" w:type="dxa"/>
              <w:left w:w="28" w:type="dxa"/>
              <w:bottom w:w="57" w:type="dxa"/>
              <w:right w:w="28" w:type="dxa"/>
            </w:tcMar>
          </w:tcPr>
          <w:p w14:paraId="1066F10D" w14:textId="77777777" w:rsidR="00350D45" w:rsidRPr="00DE65E4" w:rsidRDefault="00350D45" w:rsidP="00350D45">
            <w:pPr>
              <w:jc w:val="left"/>
              <w:rPr>
                <w:sz w:val="18"/>
                <w:szCs w:val="18"/>
              </w:rPr>
            </w:pPr>
          </w:p>
        </w:tc>
      </w:tr>
      <w:tr w:rsidR="00350D45" w:rsidRPr="0002410B" w14:paraId="07A9D7E8" w14:textId="77777777" w:rsidTr="00A13794">
        <w:tc>
          <w:tcPr>
            <w:tcW w:w="279" w:type="dxa"/>
            <w:tcBorders>
              <w:top w:val="nil"/>
              <w:bottom w:val="single" w:sz="4" w:space="0" w:color="auto"/>
            </w:tcBorders>
            <w:tcMar>
              <w:top w:w="0" w:type="dxa"/>
              <w:left w:w="28" w:type="dxa"/>
              <w:bottom w:w="57" w:type="dxa"/>
              <w:right w:w="28" w:type="dxa"/>
            </w:tcMar>
          </w:tcPr>
          <w:p w14:paraId="4D605677"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03E1F5B1"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E9B2E57" w14:textId="1B05E974" w:rsidR="00350D45" w:rsidRPr="0084674E"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⑹</w:t>
            </w:r>
            <w:r w:rsidRPr="004E0078">
              <w:rPr>
                <w:rFonts w:ascii="ＭＳ ゴシック" w:eastAsia="ＭＳ ゴシック" w:hAnsi="ＭＳ ゴシック" w:hint="eastAsia"/>
                <w:b/>
                <w:bCs/>
                <w:szCs w:val="21"/>
              </w:rPr>
              <w:t xml:space="preserve">　国保連からの求めがあった場合には、上記(5)の改善の内容を国保連に報告していますか。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EF4F6D5" w14:textId="77777777" w:rsidR="00350D45" w:rsidRPr="00BA430E" w:rsidRDefault="00B267A9" w:rsidP="00350D45">
            <w:pPr>
              <w:jc w:val="left"/>
              <w:rPr>
                <w:sz w:val="20"/>
                <w:szCs w:val="20"/>
              </w:rPr>
            </w:pPr>
            <w:sdt>
              <w:sdtPr>
                <w:rPr>
                  <w:sz w:val="20"/>
                  <w:szCs w:val="20"/>
                </w:rPr>
                <w:id w:val="61756810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24D8B6E" w14:textId="54F50C28" w:rsidR="00350D45" w:rsidRPr="00E23C2C" w:rsidRDefault="00B267A9" w:rsidP="00350D45">
            <w:pPr>
              <w:jc w:val="left"/>
              <w:rPr>
                <w:sz w:val="20"/>
                <w:szCs w:val="20"/>
              </w:rPr>
            </w:pPr>
            <w:sdt>
              <w:sdtPr>
                <w:rPr>
                  <w:sz w:val="20"/>
                  <w:szCs w:val="20"/>
                </w:rPr>
                <w:id w:val="73420993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3EAF446" w14:textId="513BA0F9" w:rsidR="00350D45" w:rsidRPr="00DE65E4" w:rsidRDefault="00350D45" w:rsidP="00350D45">
            <w:pPr>
              <w:widowControl/>
              <w:jc w:val="left"/>
              <w:rPr>
                <w:sz w:val="18"/>
                <w:szCs w:val="18"/>
              </w:rPr>
            </w:pPr>
            <w:r w:rsidRPr="00DE65E4">
              <w:rPr>
                <w:rFonts w:hint="eastAsia"/>
                <w:sz w:val="18"/>
                <w:szCs w:val="18"/>
              </w:rPr>
              <w:t>条例第38条</w:t>
            </w:r>
            <w:r w:rsidRPr="00DE65E4">
              <w:rPr>
                <w:rFonts w:hint="eastAsia"/>
                <w:sz w:val="18"/>
                <w:szCs w:val="18"/>
              </w:rPr>
              <w:br/>
              <w:t>第6項</w:t>
            </w:r>
          </w:p>
        </w:tc>
      </w:tr>
      <w:tr w:rsidR="00350D45" w:rsidRPr="0002410B" w14:paraId="202B5915" w14:textId="77777777" w:rsidTr="00A13794">
        <w:tc>
          <w:tcPr>
            <w:tcW w:w="279" w:type="dxa"/>
            <w:tcBorders>
              <w:top w:val="single" w:sz="4" w:space="0" w:color="auto"/>
              <w:bottom w:val="nil"/>
            </w:tcBorders>
            <w:tcMar>
              <w:top w:w="0" w:type="dxa"/>
              <w:left w:w="28" w:type="dxa"/>
              <w:bottom w:w="57" w:type="dxa"/>
              <w:right w:w="28" w:type="dxa"/>
            </w:tcMar>
          </w:tcPr>
          <w:p w14:paraId="19CC94C8" w14:textId="133E76FC" w:rsidR="00350D45" w:rsidRPr="00B0262B" w:rsidRDefault="00350D45" w:rsidP="00350D45">
            <w:pPr>
              <w:jc w:val="right"/>
              <w:rPr>
                <w:szCs w:val="21"/>
              </w:rPr>
            </w:pPr>
            <w:r w:rsidRPr="00B0262B">
              <w:rPr>
                <w:rFonts w:hint="eastAsia"/>
                <w:szCs w:val="21"/>
              </w:rPr>
              <w:t>39</w:t>
            </w:r>
          </w:p>
        </w:tc>
        <w:tc>
          <w:tcPr>
            <w:tcW w:w="1276" w:type="dxa"/>
            <w:tcBorders>
              <w:top w:val="single" w:sz="4" w:space="0" w:color="auto"/>
              <w:bottom w:val="nil"/>
              <w:right w:val="single" w:sz="4" w:space="0" w:color="auto"/>
            </w:tcBorders>
            <w:tcMar>
              <w:top w:w="0" w:type="dxa"/>
              <w:left w:w="57" w:type="dxa"/>
              <w:bottom w:w="57" w:type="dxa"/>
              <w:right w:w="57" w:type="dxa"/>
            </w:tcMar>
          </w:tcPr>
          <w:p w14:paraId="3C894E9B" w14:textId="77777777" w:rsidR="00350D45" w:rsidRPr="00B0262B" w:rsidRDefault="00350D45" w:rsidP="00350D45">
            <w:pPr>
              <w:widowControl/>
              <w:rPr>
                <w:szCs w:val="21"/>
              </w:rPr>
            </w:pPr>
            <w:r w:rsidRPr="00B0262B">
              <w:rPr>
                <w:rFonts w:hint="eastAsia"/>
                <w:szCs w:val="21"/>
              </w:rPr>
              <w:t>地域との連携等</w:t>
            </w:r>
          </w:p>
          <w:p w14:paraId="58748AA8"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9F82C3F" w14:textId="3C3D96D9" w:rsidR="00350D45" w:rsidRPr="0084674E"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施設の運営に当たっては、介護老人保健施設が地域に開かれたものとして運営されるよう、地域の住民又はボランティア団体等との連携及び協力を行う等の地域との交流に努めていますか。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130F76E" w14:textId="77777777" w:rsidR="00350D45" w:rsidRPr="00BA430E" w:rsidRDefault="00B267A9" w:rsidP="00350D45">
            <w:pPr>
              <w:jc w:val="left"/>
              <w:rPr>
                <w:sz w:val="20"/>
                <w:szCs w:val="20"/>
              </w:rPr>
            </w:pPr>
            <w:sdt>
              <w:sdtPr>
                <w:rPr>
                  <w:sz w:val="20"/>
                  <w:szCs w:val="20"/>
                </w:rPr>
                <w:id w:val="176549181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0C61EDE" w14:textId="5E911EA9" w:rsidR="00350D45" w:rsidRPr="00BA430E" w:rsidRDefault="00B267A9" w:rsidP="00350D45">
            <w:pPr>
              <w:jc w:val="left"/>
              <w:rPr>
                <w:sz w:val="20"/>
                <w:szCs w:val="20"/>
              </w:rPr>
            </w:pPr>
            <w:sdt>
              <w:sdtPr>
                <w:rPr>
                  <w:sz w:val="20"/>
                  <w:szCs w:val="20"/>
                </w:rPr>
                <w:id w:val="-32258919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B9AE40C" w14:textId="656B9A0B" w:rsidR="00350D45" w:rsidRPr="00DE65E4" w:rsidRDefault="00350D45" w:rsidP="00350D45">
            <w:pPr>
              <w:widowControl/>
              <w:jc w:val="left"/>
              <w:rPr>
                <w:sz w:val="18"/>
                <w:szCs w:val="18"/>
              </w:rPr>
            </w:pPr>
            <w:r w:rsidRPr="00DE65E4">
              <w:rPr>
                <w:rFonts w:hint="eastAsia"/>
                <w:sz w:val="18"/>
                <w:szCs w:val="18"/>
              </w:rPr>
              <w:t>条例第39条</w:t>
            </w:r>
            <w:r w:rsidRPr="00DE65E4">
              <w:rPr>
                <w:rFonts w:hint="eastAsia"/>
                <w:sz w:val="18"/>
                <w:szCs w:val="18"/>
              </w:rPr>
              <w:br/>
              <w:t>第1項</w:t>
            </w:r>
            <w:r w:rsidRPr="00DE65E4">
              <w:rPr>
                <w:rFonts w:hint="eastAsia"/>
                <w:sz w:val="18"/>
                <w:szCs w:val="18"/>
              </w:rPr>
              <w:br/>
              <w:t>平12老企44</w:t>
            </w:r>
            <w:r w:rsidRPr="00DE65E4">
              <w:rPr>
                <w:rFonts w:hint="eastAsia"/>
                <w:sz w:val="18"/>
                <w:szCs w:val="18"/>
              </w:rPr>
              <w:br/>
              <w:t>第4の34の(1)</w:t>
            </w:r>
          </w:p>
        </w:tc>
      </w:tr>
      <w:tr w:rsidR="00350D45" w:rsidRPr="0002410B" w14:paraId="1E9376BD" w14:textId="77777777" w:rsidTr="00A13794">
        <w:tc>
          <w:tcPr>
            <w:tcW w:w="279" w:type="dxa"/>
            <w:tcBorders>
              <w:top w:val="nil"/>
              <w:bottom w:val="single" w:sz="4" w:space="0" w:color="auto"/>
            </w:tcBorders>
            <w:tcMar>
              <w:top w:w="0" w:type="dxa"/>
              <w:left w:w="28" w:type="dxa"/>
              <w:bottom w:w="57" w:type="dxa"/>
              <w:right w:w="28" w:type="dxa"/>
            </w:tcMar>
          </w:tcPr>
          <w:p w14:paraId="3A05415D"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76A9523E"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8C4FCF9" w14:textId="20EAEA95" w:rsidR="00350D45" w:rsidRPr="0084674E"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施設の運営に当たっては、介護相談員を積極的に受け入れる等、提供した介護保健施設サービスに関する入所者からの苦情に関して、市町村等が相談及び援助を行う事業その他市町村が実施する事業(広く市町村が老人クラブ、婦人会その他の非営利団体や住民の協力を得て行う事業を含む。</w:t>
            </w:r>
            <w:r w:rsidRPr="004E0078">
              <w:rPr>
                <w:rFonts w:ascii="ＭＳ ゴシック" w:eastAsia="ＭＳ ゴシック" w:hAnsi="ＭＳ ゴシック"/>
                <w:b/>
                <w:bCs/>
                <w:szCs w:val="21"/>
              </w:rPr>
              <w:t>)</w:t>
            </w:r>
            <w:r w:rsidRPr="004E0078">
              <w:rPr>
                <w:rFonts w:ascii="ＭＳ ゴシック" w:eastAsia="ＭＳ ゴシック" w:hAnsi="ＭＳ ゴシック" w:hint="eastAsia"/>
                <w:b/>
                <w:bCs/>
                <w:szCs w:val="21"/>
              </w:rPr>
              <w:t xml:space="preserve"> に協力するよう努めていますか。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535B458" w14:textId="77777777" w:rsidR="00350D45" w:rsidRPr="00BA430E" w:rsidRDefault="00B267A9" w:rsidP="00350D45">
            <w:pPr>
              <w:jc w:val="left"/>
              <w:rPr>
                <w:sz w:val="20"/>
                <w:szCs w:val="20"/>
              </w:rPr>
            </w:pPr>
            <w:sdt>
              <w:sdtPr>
                <w:rPr>
                  <w:sz w:val="20"/>
                  <w:szCs w:val="20"/>
                </w:rPr>
                <w:id w:val="-96164668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829BE64" w14:textId="78543E13" w:rsidR="00350D45" w:rsidRPr="00BA430E" w:rsidRDefault="00B267A9" w:rsidP="00350D45">
            <w:pPr>
              <w:jc w:val="left"/>
              <w:rPr>
                <w:sz w:val="20"/>
                <w:szCs w:val="20"/>
              </w:rPr>
            </w:pPr>
            <w:sdt>
              <w:sdtPr>
                <w:rPr>
                  <w:sz w:val="20"/>
                  <w:szCs w:val="20"/>
                </w:rPr>
                <w:id w:val="-147459809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479C551" w14:textId="072051BD" w:rsidR="00350D45" w:rsidRPr="00DE65E4" w:rsidRDefault="00350D45" w:rsidP="00350D45">
            <w:pPr>
              <w:widowControl/>
              <w:jc w:val="left"/>
              <w:rPr>
                <w:sz w:val="18"/>
                <w:szCs w:val="18"/>
              </w:rPr>
            </w:pPr>
            <w:r w:rsidRPr="00DE65E4">
              <w:rPr>
                <w:rFonts w:hint="eastAsia"/>
                <w:sz w:val="18"/>
                <w:szCs w:val="18"/>
              </w:rPr>
              <w:t>条例第39条</w:t>
            </w:r>
            <w:r w:rsidRPr="00DE65E4">
              <w:rPr>
                <w:rFonts w:hint="eastAsia"/>
                <w:sz w:val="18"/>
                <w:szCs w:val="18"/>
              </w:rPr>
              <w:br/>
              <w:t>第2項</w:t>
            </w:r>
            <w:r w:rsidRPr="00DE65E4">
              <w:rPr>
                <w:rFonts w:hint="eastAsia"/>
                <w:sz w:val="18"/>
                <w:szCs w:val="18"/>
              </w:rPr>
              <w:br/>
              <w:t>平12老企44</w:t>
            </w:r>
            <w:r w:rsidRPr="00DE65E4">
              <w:rPr>
                <w:rFonts w:hint="eastAsia"/>
                <w:sz w:val="18"/>
                <w:szCs w:val="18"/>
              </w:rPr>
              <w:br/>
              <w:t>第4の34の(2)</w:t>
            </w:r>
          </w:p>
        </w:tc>
      </w:tr>
      <w:tr w:rsidR="00350D45" w:rsidRPr="0002410B" w14:paraId="0A40502C" w14:textId="77777777" w:rsidTr="00A13794">
        <w:tc>
          <w:tcPr>
            <w:tcW w:w="279" w:type="dxa"/>
            <w:vMerge w:val="restart"/>
            <w:tcBorders>
              <w:top w:val="single" w:sz="4" w:space="0" w:color="auto"/>
            </w:tcBorders>
            <w:tcMar>
              <w:top w:w="0" w:type="dxa"/>
              <w:left w:w="28" w:type="dxa"/>
              <w:bottom w:w="57" w:type="dxa"/>
              <w:right w:w="28" w:type="dxa"/>
            </w:tcMar>
          </w:tcPr>
          <w:p w14:paraId="1A3F00FC" w14:textId="5BED84AF" w:rsidR="00350D45" w:rsidRPr="00B0262B" w:rsidRDefault="00350D45" w:rsidP="00350D45">
            <w:pPr>
              <w:jc w:val="right"/>
              <w:rPr>
                <w:szCs w:val="21"/>
              </w:rPr>
            </w:pPr>
            <w:r w:rsidRPr="00B0262B">
              <w:rPr>
                <w:rFonts w:hint="eastAsia"/>
                <w:szCs w:val="21"/>
              </w:rPr>
              <w:t>40</w:t>
            </w:r>
          </w:p>
        </w:tc>
        <w:tc>
          <w:tcPr>
            <w:tcW w:w="1276" w:type="dxa"/>
            <w:vMerge w:val="restart"/>
            <w:tcBorders>
              <w:top w:val="single" w:sz="4" w:space="0" w:color="auto"/>
              <w:right w:val="single" w:sz="4" w:space="0" w:color="auto"/>
            </w:tcBorders>
            <w:tcMar>
              <w:top w:w="0" w:type="dxa"/>
              <w:left w:w="57" w:type="dxa"/>
              <w:bottom w:w="57" w:type="dxa"/>
              <w:right w:w="57" w:type="dxa"/>
            </w:tcMar>
          </w:tcPr>
          <w:p w14:paraId="7E159298" w14:textId="66392237" w:rsidR="00350D45" w:rsidRPr="00B0262B" w:rsidRDefault="00350D45" w:rsidP="00350D45">
            <w:pPr>
              <w:widowControl/>
              <w:rPr>
                <w:szCs w:val="21"/>
              </w:rPr>
            </w:pPr>
            <w:r w:rsidRPr="00B0262B">
              <w:rPr>
                <w:rFonts w:hint="eastAsia"/>
                <w:szCs w:val="21"/>
              </w:rPr>
              <w:t>事故発生の防止及び発生時の対応</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CA5C343" w14:textId="0D6CF984" w:rsidR="00350D45" w:rsidRPr="0084674E"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事故が発生した場合の対応、次の(2)の報告の方法等が記載された「事故発生の防止のための指針」を作成していますか。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D51D811" w14:textId="77777777" w:rsidR="00350D45" w:rsidRPr="00BA430E" w:rsidRDefault="00B267A9" w:rsidP="00350D45">
            <w:pPr>
              <w:jc w:val="left"/>
              <w:rPr>
                <w:sz w:val="20"/>
                <w:szCs w:val="20"/>
              </w:rPr>
            </w:pPr>
            <w:sdt>
              <w:sdtPr>
                <w:rPr>
                  <w:sz w:val="20"/>
                  <w:szCs w:val="20"/>
                </w:rPr>
                <w:id w:val="120860199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E40A680" w14:textId="07DACD62" w:rsidR="00350D45" w:rsidRPr="00BA430E" w:rsidRDefault="00B267A9" w:rsidP="00350D45">
            <w:pPr>
              <w:jc w:val="left"/>
              <w:rPr>
                <w:sz w:val="20"/>
                <w:szCs w:val="20"/>
              </w:rPr>
            </w:pPr>
            <w:sdt>
              <w:sdtPr>
                <w:rPr>
                  <w:sz w:val="20"/>
                  <w:szCs w:val="20"/>
                </w:rPr>
                <w:id w:val="144519259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31404914" w14:textId="51FD9A39" w:rsidR="00350D45" w:rsidRPr="00DE65E4" w:rsidRDefault="00350D45" w:rsidP="00350D45">
            <w:pPr>
              <w:widowControl/>
              <w:jc w:val="left"/>
              <w:rPr>
                <w:sz w:val="18"/>
                <w:szCs w:val="18"/>
              </w:rPr>
            </w:pPr>
            <w:r w:rsidRPr="00DE65E4">
              <w:rPr>
                <w:rFonts w:hint="eastAsia"/>
                <w:sz w:val="18"/>
                <w:szCs w:val="18"/>
              </w:rPr>
              <w:t>条例第40条</w:t>
            </w:r>
            <w:r w:rsidRPr="00DE65E4">
              <w:rPr>
                <w:rFonts w:hint="eastAsia"/>
                <w:sz w:val="18"/>
                <w:szCs w:val="18"/>
              </w:rPr>
              <w:br/>
              <w:t>第1項</w:t>
            </w:r>
          </w:p>
        </w:tc>
      </w:tr>
      <w:tr w:rsidR="00350D45" w:rsidRPr="0002410B" w14:paraId="40C274B8" w14:textId="77777777" w:rsidTr="00A13794">
        <w:tc>
          <w:tcPr>
            <w:tcW w:w="279" w:type="dxa"/>
            <w:vMerge/>
            <w:tcBorders>
              <w:bottom w:val="nil"/>
            </w:tcBorders>
            <w:tcMar>
              <w:top w:w="0" w:type="dxa"/>
              <w:left w:w="28" w:type="dxa"/>
              <w:bottom w:w="57" w:type="dxa"/>
              <w:right w:w="28" w:type="dxa"/>
            </w:tcMar>
          </w:tcPr>
          <w:p w14:paraId="6E19F8A8" w14:textId="77777777" w:rsidR="00350D45" w:rsidRPr="00B0262B" w:rsidRDefault="00350D45" w:rsidP="00350D45">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7565301A" w14:textId="77777777" w:rsidR="00350D45" w:rsidRPr="00B0262B" w:rsidRDefault="00350D45" w:rsidP="00350D45">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5F34503" w14:textId="2F061DAF" w:rsidR="00350D45" w:rsidRPr="004E0078" w:rsidRDefault="00350D45" w:rsidP="00350D45">
            <w:pPr>
              <w:widowControl/>
              <w:ind w:left="210" w:hangingChars="100" w:hanging="210"/>
              <w:rPr>
                <w:rFonts w:ascii="ＭＳ ゴシック" w:eastAsia="ＭＳ ゴシック" w:hAnsi="ＭＳ ゴシック"/>
                <w:bCs/>
                <w:szCs w:val="21"/>
              </w:rPr>
            </w:pPr>
            <w:r>
              <w:rPr>
                <w:rFonts w:hint="eastAsia"/>
                <w:bCs/>
                <w:szCs w:val="21"/>
              </w:rPr>
              <w:t xml:space="preserve">※　</w:t>
            </w:r>
            <w:r w:rsidRPr="0084674E">
              <w:rPr>
                <w:rFonts w:hint="eastAsia"/>
                <w:bCs/>
                <w:szCs w:val="21"/>
              </w:rPr>
              <w:t>この指針に盛り込むべき項目としては、次のようなことが定められています。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0AB6FC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BEB665A" w14:textId="61E46C9D"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第4の35①</w:t>
            </w:r>
          </w:p>
        </w:tc>
      </w:tr>
      <w:tr w:rsidR="00350D45" w:rsidRPr="0002410B" w14:paraId="73858C27" w14:textId="77777777" w:rsidTr="00A13794">
        <w:tc>
          <w:tcPr>
            <w:tcW w:w="279" w:type="dxa"/>
            <w:tcBorders>
              <w:top w:val="nil"/>
              <w:bottom w:val="nil"/>
            </w:tcBorders>
            <w:tcMar>
              <w:top w:w="0" w:type="dxa"/>
              <w:left w:w="28" w:type="dxa"/>
              <w:bottom w:w="57" w:type="dxa"/>
              <w:right w:w="28" w:type="dxa"/>
            </w:tcMar>
          </w:tcPr>
          <w:p w14:paraId="60505B8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5D46F6A"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1C2E46A" w14:textId="2D08B87D" w:rsidR="00350D45" w:rsidRPr="004E0078" w:rsidRDefault="00350D45" w:rsidP="00350D45">
            <w:pPr>
              <w:rPr>
                <w:szCs w:val="21"/>
              </w:rPr>
            </w:pPr>
            <w:r w:rsidRPr="004E0078">
              <w:rPr>
                <w:rFonts w:hint="eastAsia"/>
                <w:szCs w:val="21"/>
              </w:rPr>
              <w:t>ア　施設における介護事故の防止に関する基本的考え方</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CC1851B"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71C4B67" w14:textId="77777777" w:rsidR="00350D45" w:rsidRPr="00DE65E4" w:rsidRDefault="00350D45" w:rsidP="00350D45">
            <w:pPr>
              <w:jc w:val="left"/>
              <w:rPr>
                <w:sz w:val="18"/>
                <w:szCs w:val="18"/>
              </w:rPr>
            </w:pPr>
          </w:p>
        </w:tc>
      </w:tr>
      <w:tr w:rsidR="00350D45" w:rsidRPr="0002410B" w14:paraId="3EE5611D" w14:textId="77777777" w:rsidTr="00A13794">
        <w:tc>
          <w:tcPr>
            <w:tcW w:w="279" w:type="dxa"/>
            <w:tcBorders>
              <w:top w:val="nil"/>
              <w:bottom w:val="nil"/>
            </w:tcBorders>
            <w:tcMar>
              <w:top w:w="0" w:type="dxa"/>
              <w:left w:w="28" w:type="dxa"/>
              <w:bottom w:w="57" w:type="dxa"/>
              <w:right w:w="28" w:type="dxa"/>
            </w:tcMar>
          </w:tcPr>
          <w:p w14:paraId="655E96E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8D0C528"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C287F2C" w14:textId="2EE1BA05" w:rsidR="00350D45" w:rsidRPr="004E0078" w:rsidRDefault="00350D45" w:rsidP="00350D45">
            <w:pPr>
              <w:widowControl/>
              <w:ind w:left="210" w:hangingChars="100" w:hanging="210"/>
              <w:rPr>
                <w:szCs w:val="21"/>
              </w:rPr>
            </w:pPr>
            <w:r w:rsidRPr="004E0078">
              <w:rPr>
                <w:rFonts w:hint="eastAsia"/>
                <w:szCs w:val="21"/>
              </w:rPr>
              <w:t>イ　介護事故の防止のための委員会その他施設内の組織に関する事項</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8A3ADB3"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A4B8976" w14:textId="77777777" w:rsidR="00350D45" w:rsidRPr="00DE65E4" w:rsidRDefault="00350D45" w:rsidP="00350D45">
            <w:pPr>
              <w:jc w:val="left"/>
              <w:rPr>
                <w:sz w:val="18"/>
                <w:szCs w:val="18"/>
              </w:rPr>
            </w:pPr>
          </w:p>
        </w:tc>
      </w:tr>
      <w:tr w:rsidR="00350D45" w:rsidRPr="0002410B" w14:paraId="70688AE4" w14:textId="77777777" w:rsidTr="00A13794">
        <w:tc>
          <w:tcPr>
            <w:tcW w:w="279" w:type="dxa"/>
            <w:tcBorders>
              <w:top w:val="nil"/>
              <w:bottom w:val="nil"/>
            </w:tcBorders>
            <w:tcMar>
              <w:top w:w="0" w:type="dxa"/>
              <w:left w:w="28" w:type="dxa"/>
              <w:bottom w:w="57" w:type="dxa"/>
              <w:right w:w="28" w:type="dxa"/>
            </w:tcMar>
          </w:tcPr>
          <w:p w14:paraId="00CB691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68B126A"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04E206F" w14:textId="098D395A" w:rsidR="00350D45" w:rsidRPr="004E0078" w:rsidRDefault="00350D45" w:rsidP="00350D45">
            <w:pPr>
              <w:widowControl/>
              <w:rPr>
                <w:szCs w:val="21"/>
              </w:rPr>
            </w:pPr>
            <w:r w:rsidRPr="004E0078">
              <w:rPr>
                <w:rFonts w:hint="eastAsia"/>
                <w:szCs w:val="21"/>
              </w:rPr>
              <w:t>ウ　介護事故の防止のための職員研修に関する基本方針</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03F22F3"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12C6D44" w14:textId="77777777" w:rsidR="00350D45" w:rsidRPr="00DE65E4" w:rsidRDefault="00350D45" w:rsidP="00350D45">
            <w:pPr>
              <w:jc w:val="left"/>
              <w:rPr>
                <w:sz w:val="18"/>
                <w:szCs w:val="18"/>
              </w:rPr>
            </w:pPr>
          </w:p>
        </w:tc>
      </w:tr>
      <w:tr w:rsidR="00350D45" w:rsidRPr="0002410B" w14:paraId="7805215B" w14:textId="77777777" w:rsidTr="00A13794">
        <w:tc>
          <w:tcPr>
            <w:tcW w:w="279" w:type="dxa"/>
            <w:tcBorders>
              <w:top w:val="nil"/>
              <w:bottom w:val="nil"/>
            </w:tcBorders>
            <w:tcMar>
              <w:top w:w="0" w:type="dxa"/>
              <w:left w:w="28" w:type="dxa"/>
              <w:bottom w:w="57" w:type="dxa"/>
              <w:right w:w="28" w:type="dxa"/>
            </w:tcMar>
          </w:tcPr>
          <w:p w14:paraId="75A5361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E18AD34"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3B97B2E" w14:textId="2A043E59" w:rsidR="00350D45" w:rsidRPr="004E0078" w:rsidRDefault="00350D45" w:rsidP="00350D45">
            <w:pPr>
              <w:widowControl/>
              <w:ind w:left="210" w:hangingChars="100" w:hanging="210"/>
              <w:rPr>
                <w:szCs w:val="21"/>
              </w:rPr>
            </w:pPr>
            <w:r w:rsidRPr="004E0078">
              <w:rPr>
                <w:rFonts w:hint="eastAsia"/>
                <w:szCs w:val="21"/>
              </w:rPr>
              <w:t>エ　施設内で発生した介護事故、介護事故には至らなかったが、介護事故が発生しそうになった場合(ヒヤリ・ハット事例)及び現状を放置しておくと介護事故に結びつく可能性が高いもの(以下「介護事故等」という。)の報告方法等の介護に係る安全の確保を目的とした改善のための方策に関する基本方針</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DB78501"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476436A" w14:textId="77777777" w:rsidR="00350D45" w:rsidRPr="00DE65E4" w:rsidRDefault="00350D45" w:rsidP="00350D45">
            <w:pPr>
              <w:jc w:val="left"/>
              <w:rPr>
                <w:sz w:val="18"/>
                <w:szCs w:val="18"/>
              </w:rPr>
            </w:pPr>
          </w:p>
        </w:tc>
      </w:tr>
      <w:tr w:rsidR="00350D45" w:rsidRPr="0002410B" w14:paraId="00294636" w14:textId="77777777" w:rsidTr="00A13794">
        <w:tc>
          <w:tcPr>
            <w:tcW w:w="279" w:type="dxa"/>
            <w:tcBorders>
              <w:top w:val="nil"/>
              <w:bottom w:val="nil"/>
            </w:tcBorders>
            <w:tcMar>
              <w:top w:w="0" w:type="dxa"/>
              <w:left w:w="28" w:type="dxa"/>
              <w:bottom w:w="57" w:type="dxa"/>
              <w:right w:w="28" w:type="dxa"/>
            </w:tcMar>
          </w:tcPr>
          <w:p w14:paraId="77DD96F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AF58C20"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90D6DFD" w14:textId="6EA5D4A7" w:rsidR="00350D45" w:rsidRPr="004E0078" w:rsidRDefault="00350D45" w:rsidP="00350D45">
            <w:pPr>
              <w:widowControl/>
              <w:rPr>
                <w:szCs w:val="21"/>
              </w:rPr>
            </w:pPr>
            <w:r w:rsidRPr="004E0078">
              <w:rPr>
                <w:rFonts w:hint="eastAsia"/>
                <w:szCs w:val="21"/>
              </w:rPr>
              <w:t>オ　介護事故等発生時の対応に関する基本方針</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3412586"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54982BC" w14:textId="77777777" w:rsidR="00350D45" w:rsidRPr="00DE65E4" w:rsidRDefault="00350D45" w:rsidP="00350D45">
            <w:pPr>
              <w:jc w:val="left"/>
              <w:rPr>
                <w:sz w:val="18"/>
                <w:szCs w:val="18"/>
              </w:rPr>
            </w:pPr>
          </w:p>
        </w:tc>
      </w:tr>
      <w:tr w:rsidR="00350D45" w:rsidRPr="0002410B" w14:paraId="54F2AF1B" w14:textId="77777777" w:rsidTr="00A13794">
        <w:tc>
          <w:tcPr>
            <w:tcW w:w="279" w:type="dxa"/>
            <w:tcBorders>
              <w:top w:val="nil"/>
              <w:bottom w:val="nil"/>
            </w:tcBorders>
            <w:tcMar>
              <w:top w:w="0" w:type="dxa"/>
              <w:left w:w="28" w:type="dxa"/>
              <w:bottom w:w="57" w:type="dxa"/>
              <w:right w:w="28" w:type="dxa"/>
            </w:tcMar>
          </w:tcPr>
          <w:p w14:paraId="4A7725E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7F64080"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D154319" w14:textId="0A0EAF23" w:rsidR="00350D45" w:rsidRPr="004E0078" w:rsidRDefault="00350D45" w:rsidP="00350D45">
            <w:pPr>
              <w:widowControl/>
              <w:rPr>
                <w:szCs w:val="21"/>
              </w:rPr>
            </w:pPr>
            <w:r w:rsidRPr="004E0078">
              <w:rPr>
                <w:rFonts w:hint="eastAsia"/>
                <w:szCs w:val="21"/>
              </w:rPr>
              <w:t>カ　入所者等に対する当該指針の閲覧に関する基本方針</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3BBCC5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69A9FD5" w14:textId="77777777" w:rsidR="00350D45" w:rsidRPr="00DE65E4" w:rsidRDefault="00350D45" w:rsidP="00350D45">
            <w:pPr>
              <w:jc w:val="left"/>
              <w:rPr>
                <w:sz w:val="18"/>
                <w:szCs w:val="18"/>
              </w:rPr>
            </w:pPr>
          </w:p>
        </w:tc>
      </w:tr>
      <w:tr w:rsidR="00350D45" w:rsidRPr="0002410B" w14:paraId="725965E0" w14:textId="77777777" w:rsidTr="00A13794">
        <w:tc>
          <w:tcPr>
            <w:tcW w:w="279" w:type="dxa"/>
            <w:tcBorders>
              <w:top w:val="nil"/>
              <w:bottom w:val="nil"/>
            </w:tcBorders>
            <w:tcMar>
              <w:top w:w="0" w:type="dxa"/>
              <w:left w:w="28" w:type="dxa"/>
              <w:bottom w:w="57" w:type="dxa"/>
              <w:right w:w="28" w:type="dxa"/>
            </w:tcMar>
          </w:tcPr>
          <w:p w14:paraId="7D347AE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15B8618"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F343DEF" w14:textId="486EF539" w:rsidR="00350D45" w:rsidRPr="004E0078" w:rsidRDefault="00350D45" w:rsidP="00350D45">
            <w:pPr>
              <w:widowControl/>
              <w:ind w:left="210" w:hangingChars="100" w:hanging="210"/>
              <w:rPr>
                <w:szCs w:val="21"/>
              </w:rPr>
            </w:pPr>
            <w:r w:rsidRPr="004E0078">
              <w:rPr>
                <w:rFonts w:hint="eastAsia"/>
                <w:szCs w:val="21"/>
              </w:rPr>
              <w:t>キ　その他介護事故等の発生の防止の推進のために必要な基本方針</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238ACEC"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34ED54B" w14:textId="77777777" w:rsidR="00350D45" w:rsidRPr="00DE65E4" w:rsidRDefault="00350D45" w:rsidP="00350D45">
            <w:pPr>
              <w:jc w:val="left"/>
              <w:rPr>
                <w:sz w:val="18"/>
                <w:szCs w:val="18"/>
              </w:rPr>
            </w:pPr>
          </w:p>
        </w:tc>
      </w:tr>
      <w:tr w:rsidR="00350D45" w:rsidRPr="0002410B" w14:paraId="257E143B" w14:textId="77777777" w:rsidTr="00A13794">
        <w:tc>
          <w:tcPr>
            <w:tcW w:w="279" w:type="dxa"/>
            <w:tcBorders>
              <w:top w:val="nil"/>
              <w:bottom w:val="nil"/>
            </w:tcBorders>
            <w:tcMar>
              <w:top w:w="0" w:type="dxa"/>
              <w:left w:w="28" w:type="dxa"/>
              <w:bottom w:w="57" w:type="dxa"/>
              <w:right w:w="28" w:type="dxa"/>
            </w:tcMar>
          </w:tcPr>
          <w:p w14:paraId="6AA6351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54F90CC"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87282A1" w14:textId="4AAC6781" w:rsidR="00350D45" w:rsidRPr="005F27A1"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事故が発生した場合又はそれに至る危険性がある事態が生じた場合に、当該事実が報告され、その分析を通じた改善策が従業者に周知徹底する体制が整備されていますか。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6C83AC3" w14:textId="77777777" w:rsidR="00350D45" w:rsidRPr="00BA430E" w:rsidRDefault="00B267A9" w:rsidP="00350D45">
            <w:pPr>
              <w:jc w:val="left"/>
              <w:rPr>
                <w:sz w:val="20"/>
                <w:szCs w:val="20"/>
              </w:rPr>
            </w:pPr>
            <w:sdt>
              <w:sdtPr>
                <w:rPr>
                  <w:sz w:val="20"/>
                  <w:szCs w:val="20"/>
                </w:rPr>
                <w:id w:val="81561488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C0A2DE2" w14:textId="4A830D00" w:rsidR="00350D45" w:rsidRPr="00BA430E" w:rsidRDefault="00B267A9" w:rsidP="00350D45">
            <w:pPr>
              <w:jc w:val="left"/>
              <w:rPr>
                <w:sz w:val="20"/>
                <w:szCs w:val="20"/>
              </w:rPr>
            </w:pPr>
            <w:sdt>
              <w:sdtPr>
                <w:rPr>
                  <w:sz w:val="20"/>
                  <w:szCs w:val="20"/>
                </w:rPr>
                <w:id w:val="50071219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7C749B51" w14:textId="77777777" w:rsidR="00350D45" w:rsidRPr="00DE65E4" w:rsidRDefault="00350D45" w:rsidP="00350D45">
            <w:pPr>
              <w:widowControl/>
              <w:jc w:val="left"/>
              <w:rPr>
                <w:sz w:val="18"/>
                <w:szCs w:val="18"/>
              </w:rPr>
            </w:pPr>
            <w:r w:rsidRPr="00DE65E4">
              <w:rPr>
                <w:rFonts w:hint="eastAsia"/>
                <w:sz w:val="18"/>
                <w:szCs w:val="18"/>
              </w:rPr>
              <w:t>条例第40条</w:t>
            </w:r>
            <w:r w:rsidRPr="00DE65E4">
              <w:rPr>
                <w:rFonts w:hint="eastAsia"/>
                <w:sz w:val="18"/>
                <w:szCs w:val="18"/>
              </w:rPr>
              <w:br/>
              <w:t>第1項第2号</w:t>
            </w:r>
          </w:p>
          <w:p w14:paraId="6D8F174F" w14:textId="77777777" w:rsidR="00350D45" w:rsidRPr="00DE65E4" w:rsidRDefault="00350D45" w:rsidP="00350D45">
            <w:pPr>
              <w:jc w:val="left"/>
              <w:rPr>
                <w:sz w:val="18"/>
                <w:szCs w:val="18"/>
              </w:rPr>
            </w:pPr>
          </w:p>
        </w:tc>
      </w:tr>
      <w:tr w:rsidR="00350D45" w:rsidRPr="0002410B" w14:paraId="499FFDB1" w14:textId="77777777" w:rsidTr="00A13794">
        <w:tc>
          <w:tcPr>
            <w:tcW w:w="279" w:type="dxa"/>
            <w:tcBorders>
              <w:top w:val="nil"/>
              <w:bottom w:val="nil"/>
            </w:tcBorders>
            <w:tcMar>
              <w:top w:w="0" w:type="dxa"/>
              <w:left w:w="28" w:type="dxa"/>
              <w:bottom w:w="57" w:type="dxa"/>
              <w:right w:w="28" w:type="dxa"/>
            </w:tcMar>
          </w:tcPr>
          <w:p w14:paraId="70DAEFE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A31596A"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24006DB" w14:textId="693EF06F" w:rsidR="00350D45" w:rsidRPr="005F27A1" w:rsidRDefault="00350D45" w:rsidP="00350D45">
            <w:pPr>
              <w:widowControl/>
              <w:rPr>
                <w:szCs w:val="21"/>
              </w:rPr>
            </w:pPr>
            <w:r>
              <w:rPr>
                <w:rFonts w:hint="eastAsia"/>
                <w:szCs w:val="21"/>
              </w:rPr>
              <w:t xml:space="preserve">※　</w:t>
            </w:r>
            <w:r w:rsidRPr="004E0078">
              <w:rPr>
                <w:rFonts w:hint="eastAsia"/>
                <w:szCs w:val="21"/>
              </w:rPr>
              <w:t>具体的には、次のようなことが想定されます。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D53E71D"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6D5F836" w14:textId="77777777" w:rsidR="00350D45" w:rsidRPr="00DE65E4" w:rsidRDefault="00350D45" w:rsidP="00350D45">
            <w:pPr>
              <w:jc w:val="left"/>
              <w:rPr>
                <w:sz w:val="18"/>
                <w:szCs w:val="18"/>
              </w:rPr>
            </w:pPr>
          </w:p>
        </w:tc>
      </w:tr>
      <w:tr w:rsidR="00350D45" w:rsidRPr="0002410B" w14:paraId="0FEB68B0" w14:textId="77777777" w:rsidTr="00A13794">
        <w:tc>
          <w:tcPr>
            <w:tcW w:w="279" w:type="dxa"/>
            <w:tcBorders>
              <w:top w:val="nil"/>
              <w:bottom w:val="nil"/>
            </w:tcBorders>
            <w:tcMar>
              <w:top w:w="0" w:type="dxa"/>
              <w:left w:w="28" w:type="dxa"/>
              <w:bottom w:w="57" w:type="dxa"/>
              <w:right w:w="28" w:type="dxa"/>
            </w:tcMar>
          </w:tcPr>
          <w:p w14:paraId="19D4537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19369E8"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F52A30E" w14:textId="525324E3" w:rsidR="00350D45" w:rsidRPr="004E0078" w:rsidRDefault="00350D45" w:rsidP="00350D45">
            <w:pPr>
              <w:rPr>
                <w:szCs w:val="21"/>
              </w:rPr>
            </w:pPr>
            <w:r w:rsidRPr="004E0078">
              <w:rPr>
                <w:rFonts w:hint="eastAsia"/>
                <w:szCs w:val="21"/>
              </w:rPr>
              <w:t>ア　介護事故等について報告するための様式を整備すること。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0460549" w14:textId="77777777" w:rsidR="00350D45" w:rsidRPr="00BA430E"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4945A583" w14:textId="091A423D"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第4の35②</w:t>
            </w:r>
          </w:p>
        </w:tc>
      </w:tr>
      <w:tr w:rsidR="00350D45" w:rsidRPr="0002410B" w14:paraId="75055722" w14:textId="77777777" w:rsidTr="00A13794">
        <w:tc>
          <w:tcPr>
            <w:tcW w:w="279" w:type="dxa"/>
            <w:tcBorders>
              <w:top w:val="nil"/>
              <w:bottom w:val="nil"/>
            </w:tcBorders>
            <w:tcMar>
              <w:top w:w="0" w:type="dxa"/>
              <w:left w:w="28" w:type="dxa"/>
              <w:bottom w:w="57" w:type="dxa"/>
              <w:right w:w="28" w:type="dxa"/>
            </w:tcMar>
          </w:tcPr>
          <w:p w14:paraId="551BD01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70B36B6"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43E9F9B" w14:textId="3FDE5479" w:rsidR="00350D45" w:rsidRPr="004E0078" w:rsidRDefault="00350D45" w:rsidP="00350D45">
            <w:pPr>
              <w:widowControl/>
              <w:ind w:left="210" w:hangingChars="100" w:hanging="210"/>
              <w:rPr>
                <w:szCs w:val="21"/>
              </w:rPr>
            </w:pPr>
            <w:r w:rsidRPr="004E0078">
              <w:rPr>
                <w:rFonts w:hint="eastAsia"/>
                <w:szCs w:val="21"/>
              </w:rPr>
              <w:t>イ</w:t>
            </w:r>
            <w:r>
              <w:rPr>
                <w:rFonts w:hint="eastAsia"/>
                <w:szCs w:val="21"/>
              </w:rPr>
              <w:t xml:space="preserve">　</w:t>
            </w:r>
            <w:r w:rsidRPr="004E0078">
              <w:rPr>
                <w:rFonts w:hint="eastAsia"/>
                <w:szCs w:val="21"/>
              </w:rPr>
              <w:t>介護職員その他の職員は、介護事故等の発生又は発見ごとにその状況、背景等を記載するとともに、アの様式に従い介護事故等について報告すること。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17E060E"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7ABB0D97" w14:textId="77777777" w:rsidR="00350D45" w:rsidRPr="00DE65E4" w:rsidRDefault="00350D45" w:rsidP="00350D45">
            <w:pPr>
              <w:jc w:val="left"/>
              <w:rPr>
                <w:sz w:val="18"/>
                <w:szCs w:val="18"/>
              </w:rPr>
            </w:pPr>
          </w:p>
        </w:tc>
      </w:tr>
      <w:tr w:rsidR="00350D45" w:rsidRPr="0002410B" w14:paraId="76C7950D" w14:textId="77777777" w:rsidTr="00A13794">
        <w:tc>
          <w:tcPr>
            <w:tcW w:w="279" w:type="dxa"/>
            <w:tcBorders>
              <w:top w:val="nil"/>
              <w:bottom w:val="nil"/>
            </w:tcBorders>
            <w:tcMar>
              <w:top w:w="0" w:type="dxa"/>
              <w:left w:w="28" w:type="dxa"/>
              <w:bottom w:w="57" w:type="dxa"/>
              <w:right w:w="28" w:type="dxa"/>
            </w:tcMar>
          </w:tcPr>
          <w:p w14:paraId="68ECA82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9FC33FD"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B635DDB" w14:textId="42BE0986" w:rsidR="00350D45" w:rsidRPr="004E0078" w:rsidRDefault="00350D45" w:rsidP="00350D45">
            <w:pPr>
              <w:widowControl/>
              <w:ind w:left="210" w:hangingChars="100" w:hanging="210"/>
              <w:rPr>
                <w:szCs w:val="21"/>
              </w:rPr>
            </w:pPr>
            <w:r w:rsidRPr="004E0078">
              <w:rPr>
                <w:rFonts w:hint="eastAsia"/>
                <w:szCs w:val="21"/>
              </w:rPr>
              <w:t>ウ</w:t>
            </w:r>
            <w:r>
              <w:rPr>
                <w:rFonts w:hint="eastAsia"/>
                <w:szCs w:val="21"/>
              </w:rPr>
              <w:t xml:space="preserve">　</w:t>
            </w:r>
            <w:r w:rsidRPr="004E0078">
              <w:rPr>
                <w:rFonts w:hint="eastAsia"/>
                <w:szCs w:val="21"/>
              </w:rPr>
              <w:t>次の(3)の事故発生の防止のための委員会において、イにより報告された事例を集計し、分析すること。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E147871"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25D77BF" w14:textId="77777777" w:rsidR="00350D45" w:rsidRPr="00DE65E4" w:rsidRDefault="00350D45" w:rsidP="00350D45">
            <w:pPr>
              <w:jc w:val="left"/>
              <w:rPr>
                <w:sz w:val="18"/>
                <w:szCs w:val="18"/>
              </w:rPr>
            </w:pPr>
          </w:p>
        </w:tc>
      </w:tr>
      <w:tr w:rsidR="00350D45" w:rsidRPr="0002410B" w14:paraId="49FB042D" w14:textId="77777777" w:rsidTr="00A13794">
        <w:tc>
          <w:tcPr>
            <w:tcW w:w="279" w:type="dxa"/>
            <w:tcBorders>
              <w:top w:val="nil"/>
              <w:bottom w:val="nil"/>
            </w:tcBorders>
            <w:tcMar>
              <w:top w:w="0" w:type="dxa"/>
              <w:left w:w="28" w:type="dxa"/>
              <w:bottom w:w="57" w:type="dxa"/>
              <w:right w:w="28" w:type="dxa"/>
            </w:tcMar>
          </w:tcPr>
          <w:p w14:paraId="61AE1C8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F89CE0B"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4B27C20" w14:textId="4EA9D946" w:rsidR="00350D45" w:rsidRPr="004E0078" w:rsidRDefault="00350D45" w:rsidP="00350D45">
            <w:pPr>
              <w:widowControl/>
              <w:ind w:left="210" w:hangingChars="100" w:hanging="210"/>
              <w:rPr>
                <w:szCs w:val="21"/>
              </w:rPr>
            </w:pPr>
            <w:r w:rsidRPr="004E0078">
              <w:rPr>
                <w:rFonts w:hint="eastAsia"/>
                <w:szCs w:val="21"/>
              </w:rPr>
              <w:t>エ</w:t>
            </w:r>
            <w:r>
              <w:rPr>
                <w:rFonts w:hint="eastAsia"/>
                <w:szCs w:val="21"/>
              </w:rPr>
              <w:t xml:space="preserve">　</w:t>
            </w:r>
            <w:r w:rsidRPr="004E0078">
              <w:rPr>
                <w:rFonts w:hint="eastAsia"/>
                <w:szCs w:val="21"/>
              </w:rPr>
              <w:t>事例の分析に当たっては、介護事故等の発生時の状況等を分析し、介護事故等の発生原因、結果等をとりまとめ、防止策を検討すること。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E50A27B"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6760DC5" w14:textId="77777777" w:rsidR="00350D45" w:rsidRPr="00DE65E4" w:rsidRDefault="00350D45" w:rsidP="00350D45">
            <w:pPr>
              <w:jc w:val="left"/>
              <w:rPr>
                <w:sz w:val="18"/>
                <w:szCs w:val="18"/>
              </w:rPr>
            </w:pPr>
          </w:p>
        </w:tc>
      </w:tr>
      <w:tr w:rsidR="00350D45" w:rsidRPr="0002410B" w14:paraId="27552092" w14:textId="77777777" w:rsidTr="00A13794">
        <w:tc>
          <w:tcPr>
            <w:tcW w:w="279" w:type="dxa"/>
            <w:tcBorders>
              <w:top w:val="nil"/>
              <w:bottom w:val="nil"/>
            </w:tcBorders>
            <w:tcMar>
              <w:top w:w="0" w:type="dxa"/>
              <w:left w:w="28" w:type="dxa"/>
              <w:bottom w:w="57" w:type="dxa"/>
              <w:right w:w="28" w:type="dxa"/>
            </w:tcMar>
          </w:tcPr>
          <w:p w14:paraId="3DDC025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C53D00D"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6615EE2" w14:textId="70264703" w:rsidR="00350D45" w:rsidRPr="004E0078" w:rsidRDefault="00350D45" w:rsidP="00350D45">
            <w:pPr>
              <w:widowControl/>
              <w:rPr>
                <w:szCs w:val="21"/>
              </w:rPr>
            </w:pPr>
            <w:r w:rsidRPr="004E0078">
              <w:rPr>
                <w:rFonts w:hint="eastAsia"/>
                <w:szCs w:val="21"/>
              </w:rPr>
              <w:t>オ</w:t>
            </w:r>
            <w:r>
              <w:rPr>
                <w:rFonts w:hint="eastAsia"/>
                <w:szCs w:val="21"/>
              </w:rPr>
              <w:t xml:space="preserve">　</w:t>
            </w:r>
            <w:r w:rsidRPr="004E0078">
              <w:rPr>
                <w:rFonts w:hint="eastAsia"/>
                <w:szCs w:val="21"/>
              </w:rPr>
              <w:t>報告された事例及び分析結果を職員に周知徹底すること。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081EDFA"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3935C9F" w14:textId="77777777" w:rsidR="00350D45" w:rsidRPr="00DE65E4" w:rsidRDefault="00350D45" w:rsidP="00350D45">
            <w:pPr>
              <w:jc w:val="left"/>
              <w:rPr>
                <w:sz w:val="18"/>
                <w:szCs w:val="18"/>
              </w:rPr>
            </w:pPr>
          </w:p>
        </w:tc>
      </w:tr>
      <w:tr w:rsidR="00350D45" w:rsidRPr="0002410B" w14:paraId="637B76A6" w14:textId="77777777" w:rsidTr="00A13794">
        <w:tc>
          <w:tcPr>
            <w:tcW w:w="279" w:type="dxa"/>
            <w:tcBorders>
              <w:top w:val="nil"/>
              <w:bottom w:val="nil"/>
            </w:tcBorders>
            <w:tcMar>
              <w:top w:w="0" w:type="dxa"/>
              <w:left w:w="28" w:type="dxa"/>
              <w:bottom w:w="57" w:type="dxa"/>
              <w:right w:w="28" w:type="dxa"/>
            </w:tcMar>
          </w:tcPr>
          <w:p w14:paraId="07CF4E9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706D09F"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B7E2E78" w14:textId="5FAE36D0" w:rsidR="00350D45" w:rsidRPr="005F27A1" w:rsidRDefault="00350D45" w:rsidP="00350D45">
            <w:pPr>
              <w:widowControl/>
              <w:rPr>
                <w:szCs w:val="21"/>
              </w:rPr>
            </w:pPr>
            <w:r w:rsidRPr="004E0078">
              <w:rPr>
                <w:rFonts w:hint="eastAsia"/>
                <w:szCs w:val="21"/>
              </w:rPr>
              <w:t>カ</w:t>
            </w:r>
            <w:r>
              <w:rPr>
                <w:rFonts w:hint="eastAsia"/>
                <w:szCs w:val="21"/>
              </w:rPr>
              <w:t xml:space="preserve">　</w:t>
            </w:r>
            <w:r w:rsidRPr="004E0078">
              <w:rPr>
                <w:rFonts w:hint="eastAsia"/>
                <w:szCs w:val="21"/>
              </w:rPr>
              <w:t>防止策を講じた後に、その効果について評価すること。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2C968BD"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3C40EE1" w14:textId="77777777" w:rsidR="00350D45" w:rsidRPr="00DE65E4" w:rsidRDefault="00350D45" w:rsidP="00350D45">
            <w:pPr>
              <w:jc w:val="left"/>
              <w:rPr>
                <w:sz w:val="18"/>
                <w:szCs w:val="18"/>
              </w:rPr>
            </w:pPr>
          </w:p>
        </w:tc>
      </w:tr>
      <w:tr w:rsidR="00350D45" w:rsidRPr="0002410B" w14:paraId="670480D6" w14:textId="77777777" w:rsidTr="00A13794">
        <w:tc>
          <w:tcPr>
            <w:tcW w:w="279" w:type="dxa"/>
            <w:tcBorders>
              <w:top w:val="nil"/>
              <w:bottom w:val="nil"/>
            </w:tcBorders>
            <w:tcMar>
              <w:top w:w="0" w:type="dxa"/>
              <w:left w:w="28" w:type="dxa"/>
              <w:bottom w:w="57" w:type="dxa"/>
              <w:right w:w="28" w:type="dxa"/>
            </w:tcMar>
          </w:tcPr>
          <w:p w14:paraId="12839EE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E734979"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7D68D17" w14:textId="5A302065" w:rsidR="00350D45" w:rsidRPr="005F27A1"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事故発生の防止のために、次のような委員会を設置し、定期的に開催していますか。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D6EFE60" w14:textId="77777777" w:rsidR="00350D45" w:rsidRPr="00BA430E" w:rsidRDefault="00B267A9" w:rsidP="00350D45">
            <w:pPr>
              <w:jc w:val="left"/>
              <w:rPr>
                <w:sz w:val="20"/>
                <w:szCs w:val="20"/>
              </w:rPr>
            </w:pPr>
            <w:sdt>
              <w:sdtPr>
                <w:rPr>
                  <w:sz w:val="20"/>
                  <w:szCs w:val="20"/>
                </w:rPr>
                <w:id w:val="-195492543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CEF4E92" w14:textId="1621705C" w:rsidR="00350D45" w:rsidRPr="00BA430E" w:rsidRDefault="00B267A9" w:rsidP="00350D45">
            <w:pPr>
              <w:jc w:val="left"/>
              <w:rPr>
                <w:sz w:val="20"/>
                <w:szCs w:val="20"/>
              </w:rPr>
            </w:pPr>
            <w:sdt>
              <w:sdtPr>
                <w:rPr>
                  <w:sz w:val="20"/>
                  <w:szCs w:val="20"/>
                </w:rPr>
                <w:id w:val="-32536443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13A61F1E" w14:textId="7FC6C2E7" w:rsidR="00350D45" w:rsidRPr="00DE65E4" w:rsidRDefault="00350D45" w:rsidP="00350D45">
            <w:pPr>
              <w:widowControl/>
              <w:jc w:val="left"/>
              <w:rPr>
                <w:sz w:val="18"/>
                <w:szCs w:val="18"/>
              </w:rPr>
            </w:pPr>
            <w:r w:rsidRPr="00DE65E4">
              <w:rPr>
                <w:rFonts w:hint="eastAsia"/>
                <w:sz w:val="18"/>
                <w:szCs w:val="18"/>
              </w:rPr>
              <w:t>条例第40条</w:t>
            </w:r>
            <w:r w:rsidRPr="00DE65E4">
              <w:rPr>
                <w:rFonts w:hint="eastAsia"/>
                <w:sz w:val="18"/>
                <w:szCs w:val="18"/>
              </w:rPr>
              <w:br/>
              <w:t>第1項第3号</w:t>
            </w:r>
          </w:p>
        </w:tc>
      </w:tr>
      <w:tr w:rsidR="00350D45" w:rsidRPr="0002410B" w14:paraId="64E75640" w14:textId="77777777" w:rsidTr="00A13794">
        <w:tc>
          <w:tcPr>
            <w:tcW w:w="279" w:type="dxa"/>
            <w:tcBorders>
              <w:top w:val="nil"/>
              <w:bottom w:val="nil"/>
            </w:tcBorders>
            <w:tcMar>
              <w:top w:w="0" w:type="dxa"/>
              <w:left w:w="28" w:type="dxa"/>
              <w:bottom w:w="57" w:type="dxa"/>
              <w:right w:w="28" w:type="dxa"/>
            </w:tcMar>
          </w:tcPr>
          <w:p w14:paraId="32CF81C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DB1DE85"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BB27580" w14:textId="6692E155" w:rsidR="00350D45" w:rsidRPr="00F8036D" w:rsidRDefault="00350D45" w:rsidP="00350D45">
            <w:pPr>
              <w:widowControl/>
              <w:ind w:left="210" w:hangingChars="100" w:hanging="210"/>
              <w:rPr>
                <w:szCs w:val="21"/>
              </w:rPr>
            </w:pPr>
            <w:r>
              <w:rPr>
                <w:rFonts w:hint="eastAsia"/>
                <w:szCs w:val="21"/>
              </w:rPr>
              <w:t xml:space="preserve">ア　</w:t>
            </w:r>
            <w:r w:rsidRPr="00F8036D">
              <w:rPr>
                <w:rFonts w:hint="eastAsia"/>
                <w:szCs w:val="21"/>
              </w:rPr>
              <w:t>介護事故発生の防止、再発防止のための対策を検討するものであること。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8527987"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F0D1B90" w14:textId="2BA6994A"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第4の35③</w:t>
            </w:r>
          </w:p>
        </w:tc>
      </w:tr>
      <w:tr w:rsidR="00350D45" w:rsidRPr="0002410B" w14:paraId="50951480" w14:textId="77777777" w:rsidTr="00A13794">
        <w:tc>
          <w:tcPr>
            <w:tcW w:w="279" w:type="dxa"/>
            <w:tcBorders>
              <w:top w:val="nil"/>
              <w:bottom w:val="nil"/>
            </w:tcBorders>
            <w:tcMar>
              <w:top w:w="0" w:type="dxa"/>
              <w:left w:w="28" w:type="dxa"/>
              <w:bottom w:w="57" w:type="dxa"/>
              <w:right w:w="28" w:type="dxa"/>
            </w:tcMar>
          </w:tcPr>
          <w:p w14:paraId="19E4C7A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8CCAC9B"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F06AD12" w14:textId="61462EA6" w:rsidR="00350D45" w:rsidRPr="00F8036D" w:rsidRDefault="00350D45" w:rsidP="00350D45">
            <w:pPr>
              <w:widowControl/>
              <w:ind w:left="210" w:hangingChars="100" w:hanging="210"/>
              <w:rPr>
                <w:szCs w:val="21"/>
              </w:rPr>
            </w:pPr>
            <w:r>
              <w:rPr>
                <w:rFonts w:hint="eastAsia"/>
                <w:szCs w:val="21"/>
              </w:rPr>
              <w:t xml:space="preserve">イ　</w:t>
            </w:r>
            <w:r w:rsidRPr="00F8036D">
              <w:rPr>
                <w:rFonts w:hint="eastAsia"/>
                <w:szCs w:val="21"/>
              </w:rPr>
              <w:t>幅広い職種(例えば、施設長（管理者）、事務長、医師、看護職員、介護職員、生活相談員)によって構成すること。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E2A61A2"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AF05260" w14:textId="77777777" w:rsidR="00350D45" w:rsidRPr="00DE65E4" w:rsidRDefault="00350D45" w:rsidP="00350D45">
            <w:pPr>
              <w:jc w:val="left"/>
              <w:rPr>
                <w:sz w:val="18"/>
                <w:szCs w:val="18"/>
              </w:rPr>
            </w:pPr>
          </w:p>
        </w:tc>
      </w:tr>
      <w:tr w:rsidR="00350D45" w:rsidRPr="0002410B" w14:paraId="1489E304" w14:textId="77777777" w:rsidTr="00A13794">
        <w:tc>
          <w:tcPr>
            <w:tcW w:w="279" w:type="dxa"/>
            <w:tcBorders>
              <w:top w:val="nil"/>
              <w:bottom w:val="nil"/>
            </w:tcBorders>
            <w:tcMar>
              <w:top w:w="0" w:type="dxa"/>
              <w:left w:w="28" w:type="dxa"/>
              <w:bottom w:w="57" w:type="dxa"/>
              <w:right w:w="28" w:type="dxa"/>
            </w:tcMar>
          </w:tcPr>
          <w:p w14:paraId="0240545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8F10970"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203FA7C" w14:textId="2A26ED51" w:rsidR="00350D45" w:rsidRPr="00F8036D" w:rsidRDefault="00350D45" w:rsidP="00350D45">
            <w:pPr>
              <w:widowControl/>
              <w:ind w:left="210" w:hangingChars="100" w:hanging="210"/>
              <w:rPr>
                <w:szCs w:val="21"/>
              </w:rPr>
            </w:pPr>
            <w:r>
              <w:rPr>
                <w:rFonts w:hint="eastAsia"/>
                <w:szCs w:val="21"/>
              </w:rPr>
              <w:t xml:space="preserve">ウ　</w:t>
            </w:r>
            <w:r w:rsidRPr="00F8036D">
              <w:rPr>
                <w:rFonts w:hint="eastAsia"/>
                <w:szCs w:val="21"/>
              </w:rPr>
              <w:t>構成メンバーの責務及び役割分担を明確にするとともに、専任の安全対策を担当する者を決めておくこと。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DAD4E12"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C98FF5F" w14:textId="77777777" w:rsidR="00350D45" w:rsidRPr="00DE65E4" w:rsidRDefault="00350D45" w:rsidP="00350D45">
            <w:pPr>
              <w:jc w:val="left"/>
              <w:rPr>
                <w:sz w:val="18"/>
                <w:szCs w:val="18"/>
              </w:rPr>
            </w:pPr>
          </w:p>
        </w:tc>
      </w:tr>
      <w:tr w:rsidR="00350D45" w:rsidRPr="0002410B" w14:paraId="3118DAE5" w14:textId="77777777" w:rsidTr="00A13794">
        <w:tc>
          <w:tcPr>
            <w:tcW w:w="279" w:type="dxa"/>
            <w:tcBorders>
              <w:top w:val="nil"/>
              <w:bottom w:val="nil"/>
            </w:tcBorders>
            <w:tcMar>
              <w:top w:w="0" w:type="dxa"/>
              <w:left w:w="28" w:type="dxa"/>
              <w:bottom w:w="57" w:type="dxa"/>
              <w:right w:w="28" w:type="dxa"/>
            </w:tcMar>
          </w:tcPr>
          <w:p w14:paraId="08D6BB8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0E5619E"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ADEC4FC" w14:textId="7BF0A936" w:rsidR="00350D45" w:rsidRPr="00F8036D" w:rsidRDefault="00350D45" w:rsidP="00350D45">
            <w:pPr>
              <w:widowControl/>
              <w:ind w:left="210" w:hangingChars="100" w:hanging="210"/>
              <w:rPr>
                <w:szCs w:val="21"/>
              </w:rPr>
            </w:pPr>
            <w:r>
              <w:rPr>
                <w:rFonts w:hint="eastAsia"/>
                <w:szCs w:val="21"/>
              </w:rPr>
              <w:t xml:space="preserve">エ　</w:t>
            </w:r>
            <w:r w:rsidRPr="00F8036D">
              <w:rPr>
                <w:rFonts w:hint="eastAsia"/>
                <w:szCs w:val="21"/>
              </w:rPr>
              <w:t>運営委員会など他の委員会と独立して設置・運営すること。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F37E889"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EE0CCAD" w14:textId="77777777" w:rsidR="00350D45" w:rsidRPr="00DE65E4" w:rsidRDefault="00350D45" w:rsidP="00350D45">
            <w:pPr>
              <w:jc w:val="left"/>
              <w:rPr>
                <w:sz w:val="18"/>
                <w:szCs w:val="18"/>
              </w:rPr>
            </w:pPr>
          </w:p>
        </w:tc>
      </w:tr>
      <w:tr w:rsidR="00350D45" w:rsidRPr="0002410B" w14:paraId="3474FB3E" w14:textId="77777777" w:rsidTr="00A13794">
        <w:tc>
          <w:tcPr>
            <w:tcW w:w="279" w:type="dxa"/>
            <w:tcBorders>
              <w:top w:val="nil"/>
              <w:bottom w:val="nil"/>
            </w:tcBorders>
            <w:tcMar>
              <w:top w:w="0" w:type="dxa"/>
              <w:left w:w="28" w:type="dxa"/>
              <w:bottom w:w="57" w:type="dxa"/>
              <w:right w:w="28" w:type="dxa"/>
            </w:tcMar>
          </w:tcPr>
          <w:p w14:paraId="2192591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66F7470"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CD293F2" w14:textId="5EF600D5" w:rsidR="00350D45" w:rsidRPr="00F8036D" w:rsidRDefault="00350D45" w:rsidP="00350D45">
            <w:pPr>
              <w:widowControl/>
              <w:rPr>
                <w:color w:val="FF0000"/>
                <w:szCs w:val="21"/>
              </w:rPr>
            </w:pPr>
            <w:r>
              <w:rPr>
                <w:rFonts w:hint="eastAsia"/>
                <w:szCs w:val="21"/>
              </w:rPr>
              <w:t xml:space="preserve">オ　</w:t>
            </w:r>
            <w:r w:rsidRPr="00F8036D">
              <w:rPr>
                <w:rFonts w:hint="eastAsia"/>
                <w:szCs w:val="21"/>
              </w:rPr>
              <w:t>責任者はケア全般の責任者であることが望ましい。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582B203"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1F3E3BF" w14:textId="77777777" w:rsidR="00350D45" w:rsidRPr="00DE65E4" w:rsidRDefault="00350D45" w:rsidP="00350D45">
            <w:pPr>
              <w:jc w:val="left"/>
              <w:rPr>
                <w:sz w:val="18"/>
                <w:szCs w:val="18"/>
              </w:rPr>
            </w:pPr>
          </w:p>
        </w:tc>
      </w:tr>
      <w:tr w:rsidR="00350D45" w:rsidRPr="0002410B" w14:paraId="12467A6E" w14:textId="77777777" w:rsidTr="00A13794">
        <w:tc>
          <w:tcPr>
            <w:tcW w:w="279" w:type="dxa"/>
            <w:tcBorders>
              <w:top w:val="nil"/>
              <w:bottom w:val="nil"/>
            </w:tcBorders>
            <w:tcMar>
              <w:top w:w="0" w:type="dxa"/>
              <w:left w:w="28" w:type="dxa"/>
              <w:bottom w:w="57" w:type="dxa"/>
              <w:right w:w="28" w:type="dxa"/>
            </w:tcMar>
          </w:tcPr>
          <w:p w14:paraId="06D73FE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ABA8A16" w14:textId="77777777" w:rsidR="00350D45" w:rsidRPr="00B0262B"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1501E52" w14:textId="0165D9A4" w:rsidR="00350D45" w:rsidRPr="00F8036D" w:rsidRDefault="00350D45" w:rsidP="00350D45">
            <w:pPr>
              <w:widowControl/>
              <w:ind w:left="210" w:hangingChars="100" w:hanging="210"/>
              <w:rPr>
                <w:szCs w:val="21"/>
              </w:rPr>
            </w:pPr>
            <w:r>
              <w:rPr>
                <w:rFonts w:hint="eastAsia"/>
                <w:szCs w:val="21"/>
              </w:rPr>
              <w:t xml:space="preserve">カ　</w:t>
            </w:r>
            <w:r w:rsidRPr="00F8036D">
              <w:rPr>
                <w:rFonts w:hint="eastAsia"/>
                <w:szCs w:val="21"/>
              </w:rPr>
              <w:t>施設外の安全対策の専門家を委員として積極的に活用することが望ましい。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9A80FB2"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F6F0CAF" w14:textId="77777777" w:rsidR="00350D45" w:rsidRPr="00DE65E4" w:rsidRDefault="00350D45" w:rsidP="00350D45">
            <w:pPr>
              <w:jc w:val="left"/>
              <w:rPr>
                <w:sz w:val="18"/>
                <w:szCs w:val="18"/>
              </w:rPr>
            </w:pPr>
          </w:p>
        </w:tc>
      </w:tr>
      <w:tr w:rsidR="00350D45" w:rsidRPr="0002410B" w14:paraId="4702E61D" w14:textId="77777777" w:rsidTr="00A13794">
        <w:tc>
          <w:tcPr>
            <w:tcW w:w="279" w:type="dxa"/>
            <w:tcBorders>
              <w:top w:val="nil"/>
              <w:bottom w:val="nil"/>
            </w:tcBorders>
            <w:tcMar>
              <w:top w:w="0" w:type="dxa"/>
              <w:left w:w="28" w:type="dxa"/>
              <w:bottom w:w="57" w:type="dxa"/>
              <w:right w:w="28" w:type="dxa"/>
            </w:tcMar>
          </w:tcPr>
          <w:p w14:paraId="34D39452" w14:textId="77777777" w:rsidR="00350D45" w:rsidRPr="00B0262B" w:rsidRDefault="00350D45" w:rsidP="00350D45">
            <w:pPr>
              <w:jc w:val="right"/>
              <w:rPr>
                <w:color w:val="FF0000"/>
                <w:szCs w:val="21"/>
              </w:rPr>
            </w:pPr>
          </w:p>
        </w:tc>
        <w:tc>
          <w:tcPr>
            <w:tcW w:w="1276" w:type="dxa"/>
            <w:tcBorders>
              <w:top w:val="nil"/>
              <w:bottom w:val="nil"/>
              <w:right w:val="single" w:sz="4" w:space="0" w:color="auto"/>
            </w:tcBorders>
            <w:tcMar>
              <w:top w:w="0" w:type="dxa"/>
              <w:left w:w="57" w:type="dxa"/>
              <w:bottom w:w="57" w:type="dxa"/>
              <w:right w:w="57" w:type="dxa"/>
            </w:tcMar>
          </w:tcPr>
          <w:p w14:paraId="33EDD6C5" w14:textId="77777777" w:rsidR="00350D45" w:rsidRPr="00B0262B" w:rsidRDefault="00350D45" w:rsidP="00350D45">
            <w:pPr>
              <w:rPr>
                <w:color w:val="FF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551A42" w14:textId="49ABD356" w:rsidR="00350D45" w:rsidRPr="00FF5E62" w:rsidRDefault="00350D45" w:rsidP="00350D45">
            <w:pPr>
              <w:widowControl/>
              <w:ind w:left="210" w:hangingChars="100" w:hanging="210"/>
              <w:rPr>
                <w:szCs w:val="21"/>
              </w:rPr>
            </w:pPr>
            <w:r w:rsidRPr="00FF5E62">
              <w:rPr>
                <w:rFonts w:hint="eastAsia"/>
                <w:szCs w:val="21"/>
              </w:rPr>
              <w:t>※　委員会は、テレビ電話装置等を活用して行うことができます。この際、「医療・介護関係事業者における個人情報の適切な取扱いのためのガイダンス」、「医療情報システムの安全管理に関するガイドライン」等を遵守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9DD35E2"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6690C1F" w14:textId="77777777" w:rsidR="00350D45" w:rsidRPr="00DE65E4" w:rsidRDefault="00350D45" w:rsidP="00350D45">
            <w:pPr>
              <w:jc w:val="left"/>
              <w:rPr>
                <w:sz w:val="18"/>
                <w:szCs w:val="18"/>
              </w:rPr>
            </w:pPr>
          </w:p>
        </w:tc>
      </w:tr>
      <w:tr w:rsidR="00350D45" w:rsidRPr="0002410B" w14:paraId="14D24E89" w14:textId="77777777" w:rsidTr="00A13794">
        <w:tc>
          <w:tcPr>
            <w:tcW w:w="279" w:type="dxa"/>
            <w:tcBorders>
              <w:top w:val="nil"/>
              <w:bottom w:val="nil"/>
            </w:tcBorders>
            <w:tcMar>
              <w:top w:w="0" w:type="dxa"/>
              <w:left w:w="28" w:type="dxa"/>
              <w:bottom w:w="57" w:type="dxa"/>
              <w:right w:w="28" w:type="dxa"/>
            </w:tcMar>
          </w:tcPr>
          <w:p w14:paraId="5542D31B" w14:textId="77777777" w:rsidR="00350D45" w:rsidRPr="00B0262B" w:rsidRDefault="00350D45" w:rsidP="00350D45">
            <w:pPr>
              <w:jc w:val="right"/>
              <w:rPr>
                <w:color w:val="FF0000"/>
                <w:szCs w:val="21"/>
              </w:rPr>
            </w:pPr>
          </w:p>
        </w:tc>
        <w:tc>
          <w:tcPr>
            <w:tcW w:w="1276" w:type="dxa"/>
            <w:tcBorders>
              <w:top w:val="nil"/>
              <w:bottom w:val="nil"/>
              <w:right w:val="single" w:sz="4" w:space="0" w:color="auto"/>
            </w:tcBorders>
            <w:tcMar>
              <w:top w:w="0" w:type="dxa"/>
              <w:left w:w="57" w:type="dxa"/>
              <w:bottom w:w="57" w:type="dxa"/>
              <w:right w:w="57" w:type="dxa"/>
            </w:tcMar>
          </w:tcPr>
          <w:p w14:paraId="7FA99436" w14:textId="77777777" w:rsidR="00350D45" w:rsidRPr="00B0262B" w:rsidRDefault="00350D45" w:rsidP="00350D45">
            <w:pPr>
              <w:rPr>
                <w:color w:val="FF0000"/>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7A7E0EB" w14:textId="2394CB80" w:rsidR="00350D45" w:rsidRPr="00FF5E62" w:rsidRDefault="00350D45" w:rsidP="00350D45">
            <w:pPr>
              <w:widowControl/>
              <w:ind w:left="210" w:hangingChars="100" w:hanging="210"/>
              <w:rPr>
                <w:szCs w:val="21"/>
              </w:rPr>
            </w:pPr>
            <w:r w:rsidRPr="00FF5E62">
              <w:rPr>
                <w:rFonts w:hint="eastAsia"/>
                <w:szCs w:val="21"/>
              </w:rPr>
              <w:t>※　委員会は、他の委員会と独立して設置・運営することが必要ですが、関係する職種、取り扱う事項等が相互に関係が深いと認められる他の会議体を設置している場合、これと一体的に設置・運営することとして差し支えあ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E6C503D" w14:textId="77777777" w:rsidR="00350D45" w:rsidRPr="00BA430E" w:rsidRDefault="00350D45" w:rsidP="00350D45">
            <w:pPr>
              <w:jc w:val="left"/>
              <w:rPr>
                <w:color w:val="FF0000"/>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4C4F2F31" w14:textId="77777777" w:rsidR="00350D45" w:rsidRPr="00DE65E4" w:rsidRDefault="00350D45" w:rsidP="00350D45">
            <w:pPr>
              <w:jc w:val="left"/>
              <w:rPr>
                <w:color w:val="FF0000"/>
                <w:sz w:val="18"/>
                <w:szCs w:val="18"/>
              </w:rPr>
            </w:pPr>
          </w:p>
        </w:tc>
      </w:tr>
      <w:tr w:rsidR="00350D45" w:rsidRPr="0002410B" w14:paraId="5C0AF098" w14:textId="77777777" w:rsidTr="00A13794">
        <w:tc>
          <w:tcPr>
            <w:tcW w:w="279" w:type="dxa"/>
            <w:tcBorders>
              <w:top w:val="nil"/>
              <w:bottom w:val="nil"/>
            </w:tcBorders>
            <w:tcMar>
              <w:top w:w="0" w:type="dxa"/>
              <w:left w:w="28" w:type="dxa"/>
              <w:bottom w:w="57" w:type="dxa"/>
              <w:right w:w="28" w:type="dxa"/>
            </w:tcMar>
          </w:tcPr>
          <w:p w14:paraId="631B882D" w14:textId="77777777" w:rsidR="00350D45" w:rsidRPr="003D4D2E" w:rsidRDefault="00350D45" w:rsidP="00350D45">
            <w:pPr>
              <w:jc w:val="right"/>
              <w:rPr>
                <w:color w:val="FF0000"/>
                <w:szCs w:val="21"/>
              </w:rPr>
            </w:pPr>
          </w:p>
        </w:tc>
        <w:tc>
          <w:tcPr>
            <w:tcW w:w="1276" w:type="dxa"/>
            <w:tcBorders>
              <w:top w:val="nil"/>
              <w:bottom w:val="nil"/>
              <w:right w:val="single" w:sz="4" w:space="0" w:color="auto"/>
            </w:tcBorders>
            <w:tcMar>
              <w:top w:w="0" w:type="dxa"/>
              <w:left w:w="57" w:type="dxa"/>
              <w:bottom w:w="57" w:type="dxa"/>
              <w:right w:w="57" w:type="dxa"/>
            </w:tcMar>
          </w:tcPr>
          <w:p w14:paraId="32441F35" w14:textId="77777777" w:rsidR="00350D45" w:rsidRPr="00B0262B" w:rsidRDefault="00350D45" w:rsidP="00350D45">
            <w:pPr>
              <w:rPr>
                <w:color w:val="FF0000"/>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A6E0D91" w14:textId="71871F23" w:rsidR="00350D45" w:rsidRPr="00F8036D" w:rsidRDefault="00350D45" w:rsidP="00350D45">
            <w:pPr>
              <w:widowControl/>
              <w:ind w:left="210" w:hangingChars="100" w:hanging="210"/>
              <w:rPr>
                <w:rFonts w:ascii="ＭＳ ゴシック" w:eastAsia="ＭＳ ゴシック" w:hAnsi="ＭＳ ゴシック"/>
                <w:b/>
                <w:bCs/>
                <w:color w:val="000000"/>
                <w:szCs w:val="21"/>
              </w:rPr>
            </w:pPr>
            <w:r w:rsidRPr="004E0078">
              <w:rPr>
                <w:rFonts w:ascii="ＭＳ ゴシック" w:eastAsia="ＭＳ ゴシック" w:hAnsi="ＭＳ ゴシック" w:hint="eastAsia"/>
                <w:bCs/>
                <w:color w:val="000000"/>
                <w:szCs w:val="21"/>
              </w:rPr>
              <w:t>⑷</w:t>
            </w:r>
            <w:r w:rsidRPr="004E0078">
              <w:rPr>
                <w:rFonts w:ascii="ＭＳ ゴシック" w:eastAsia="ＭＳ ゴシック" w:hAnsi="ＭＳ ゴシック" w:hint="eastAsia"/>
                <w:b/>
                <w:bCs/>
                <w:color w:val="000000"/>
                <w:szCs w:val="21"/>
              </w:rPr>
              <w:t xml:space="preserve">　事故発生の防止のため、次のような従業者に対する研修を定期的に実施していますか。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3580EB1" w14:textId="77777777" w:rsidR="00350D45" w:rsidRPr="00BA430E" w:rsidRDefault="00B267A9" w:rsidP="00350D45">
            <w:pPr>
              <w:jc w:val="left"/>
              <w:rPr>
                <w:sz w:val="20"/>
                <w:szCs w:val="20"/>
              </w:rPr>
            </w:pPr>
            <w:sdt>
              <w:sdtPr>
                <w:rPr>
                  <w:sz w:val="20"/>
                  <w:szCs w:val="20"/>
                </w:rPr>
                <w:id w:val="-124664602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B0B614B" w14:textId="043851CE" w:rsidR="00350D45" w:rsidRPr="00BA430E" w:rsidRDefault="00B267A9" w:rsidP="00350D45">
            <w:pPr>
              <w:jc w:val="left"/>
              <w:rPr>
                <w:color w:val="FF0000"/>
                <w:sz w:val="20"/>
                <w:szCs w:val="20"/>
              </w:rPr>
            </w:pPr>
            <w:sdt>
              <w:sdtPr>
                <w:rPr>
                  <w:sz w:val="20"/>
                  <w:szCs w:val="20"/>
                </w:rPr>
                <w:id w:val="69557893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2EA0708F" w14:textId="7879F741" w:rsidR="00350D45" w:rsidRPr="00DE65E4" w:rsidRDefault="00350D45" w:rsidP="00350D45">
            <w:pPr>
              <w:widowControl/>
              <w:jc w:val="left"/>
              <w:rPr>
                <w:sz w:val="18"/>
                <w:szCs w:val="18"/>
              </w:rPr>
            </w:pPr>
            <w:r w:rsidRPr="00DE65E4">
              <w:rPr>
                <w:rFonts w:hint="eastAsia"/>
                <w:sz w:val="18"/>
                <w:szCs w:val="18"/>
              </w:rPr>
              <w:t>条例第40条</w:t>
            </w:r>
            <w:r w:rsidRPr="00DE65E4">
              <w:rPr>
                <w:rFonts w:hint="eastAsia"/>
                <w:sz w:val="18"/>
                <w:szCs w:val="18"/>
              </w:rPr>
              <w:br/>
              <w:t>第1項第3号</w:t>
            </w:r>
          </w:p>
        </w:tc>
      </w:tr>
      <w:tr w:rsidR="00350D45" w:rsidRPr="0002410B" w14:paraId="1E634C26" w14:textId="77777777" w:rsidTr="00A13794">
        <w:tc>
          <w:tcPr>
            <w:tcW w:w="279" w:type="dxa"/>
            <w:tcBorders>
              <w:top w:val="nil"/>
              <w:bottom w:val="nil"/>
            </w:tcBorders>
            <w:tcMar>
              <w:top w:w="0" w:type="dxa"/>
              <w:left w:w="28" w:type="dxa"/>
              <w:bottom w:w="57" w:type="dxa"/>
              <w:right w:w="28" w:type="dxa"/>
            </w:tcMar>
          </w:tcPr>
          <w:p w14:paraId="2ABCDE79" w14:textId="77777777" w:rsidR="00350D45" w:rsidRPr="00B0262B" w:rsidRDefault="00350D45" w:rsidP="00350D45">
            <w:pPr>
              <w:jc w:val="right"/>
              <w:rPr>
                <w:color w:val="FF0000"/>
                <w:szCs w:val="21"/>
              </w:rPr>
            </w:pPr>
          </w:p>
        </w:tc>
        <w:tc>
          <w:tcPr>
            <w:tcW w:w="1276" w:type="dxa"/>
            <w:tcBorders>
              <w:top w:val="nil"/>
              <w:bottom w:val="nil"/>
              <w:right w:val="single" w:sz="4" w:space="0" w:color="auto"/>
            </w:tcBorders>
            <w:tcMar>
              <w:top w:w="0" w:type="dxa"/>
              <w:left w:w="57" w:type="dxa"/>
              <w:bottom w:w="57" w:type="dxa"/>
              <w:right w:w="57" w:type="dxa"/>
            </w:tcMar>
          </w:tcPr>
          <w:p w14:paraId="2AAF86F9" w14:textId="77777777" w:rsidR="00350D45" w:rsidRPr="00B0262B" w:rsidRDefault="00350D45" w:rsidP="00350D45">
            <w:pPr>
              <w:rPr>
                <w:color w:val="FF0000"/>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AD9CF15" w14:textId="5305080A" w:rsidR="00350D45" w:rsidRPr="00F8036D" w:rsidRDefault="00350D45" w:rsidP="00350D45">
            <w:pPr>
              <w:widowControl/>
              <w:ind w:left="210" w:hangingChars="100" w:hanging="210"/>
              <w:rPr>
                <w:szCs w:val="21"/>
              </w:rPr>
            </w:pPr>
            <w:r>
              <w:rPr>
                <w:rFonts w:hint="eastAsia"/>
                <w:szCs w:val="21"/>
              </w:rPr>
              <w:t xml:space="preserve">ア　</w:t>
            </w:r>
            <w:r w:rsidRPr="00F8036D">
              <w:rPr>
                <w:rFonts w:hint="eastAsia"/>
                <w:szCs w:val="21"/>
              </w:rPr>
              <w:t>事故発生防止の基礎的内容等の適切な知識を普及・啓発すること。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0EA1D31" w14:textId="77777777" w:rsidR="00350D45" w:rsidRPr="00BA430E" w:rsidRDefault="00350D45" w:rsidP="00350D45">
            <w:pPr>
              <w:jc w:val="left"/>
              <w:rPr>
                <w:color w:val="FF0000"/>
                <w:sz w:val="20"/>
                <w:szCs w:val="20"/>
              </w:rPr>
            </w:pPr>
          </w:p>
        </w:tc>
        <w:tc>
          <w:tcPr>
            <w:tcW w:w="1259" w:type="dxa"/>
            <w:tcBorders>
              <w:top w:val="nil"/>
              <w:left w:val="single" w:sz="4" w:space="0" w:color="auto"/>
              <w:bottom w:val="nil"/>
            </w:tcBorders>
            <w:tcMar>
              <w:top w:w="0" w:type="dxa"/>
              <w:left w:w="28" w:type="dxa"/>
              <w:bottom w:w="57" w:type="dxa"/>
              <w:right w:w="28" w:type="dxa"/>
            </w:tcMar>
          </w:tcPr>
          <w:p w14:paraId="306E9BFF" w14:textId="69CA3DFE"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第4の35④</w:t>
            </w:r>
          </w:p>
        </w:tc>
      </w:tr>
      <w:tr w:rsidR="00350D45" w:rsidRPr="0002410B" w14:paraId="538A198D" w14:textId="77777777" w:rsidTr="00A13794">
        <w:tc>
          <w:tcPr>
            <w:tcW w:w="279" w:type="dxa"/>
            <w:tcBorders>
              <w:top w:val="nil"/>
              <w:bottom w:val="nil"/>
            </w:tcBorders>
            <w:tcMar>
              <w:top w:w="0" w:type="dxa"/>
              <w:left w:w="28" w:type="dxa"/>
              <w:bottom w:w="57" w:type="dxa"/>
              <w:right w:w="28" w:type="dxa"/>
            </w:tcMar>
          </w:tcPr>
          <w:p w14:paraId="626D09DC" w14:textId="77777777" w:rsidR="00350D45" w:rsidRPr="00B0262B" w:rsidRDefault="00350D45" w:rsidP="00350D45">
            <w:pPr>
              <w:jc w:val="right"/>
              <w:rPr>
                <w:color w:val="FF0000"/>
                <w:szCs w:val="21"/>
              </w:rPr>
            </w:pPr>
          </w:p>
        </w:tc>
        <w:tc>
          <w:tcPr>
            <w:tcW w:w="1276" w:type="dxa"/>
            <w:tcBorders>
              <w:top w:val="nil"/>
              <w:bottom w:val="nil"/>
              <w:right w:val="single" w:sz="4" w:space="0" w:color="auto"/>
            </w:tcBorders>
            <w:tcMar>
              <w:top w:w="0" w:type="dxa"/>
              <w:left w:w="57" w:type="dxa"/>
              <w:bottom w:w="57" w:type="dxa"/>
              <w:right w:w="57" w:type="dxa"/>
            </w:tcMar>
          </w:tcPr>
          <w:p w14:paraId="0C201A06" w14:textId="77777777" w:rsidR="00350D45" w:rsidRPr="00B0262B" w:rsidRDefault="00350D45" w:rsidP="00350D45">
            <w:pPr>
              <w:rPr>
                <w:color w:val="FF0000"/>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69312EC" w14:textId="6983158F" w:rsidR="00350D45" w:rsidRPr="00F8036D" w:rsidRDefault="00350D45" w:rsidP="00350D45">
            <w:pPr>
              <w:widowControl/>
              <w:ind w:left="210" w:hangingChars="100" w:hanging="210"/>
              <w:rPr>
                <w:szCs w:val="21"/>
              </w:rPr>
            </w:pPr>
            <w:r>
              <w:rPr>
                <w:rFonts w:hint="eastAsia"/>
                <w:szCs w:val="21"/>
              </w:rPr>
              <w:t>イ　当該施設における指針に基づき</w:t>
            </w:r>
            <w:r w:rsidRPr="00F8036D">
              <w:rPr>
                <w:rFonts w:hint="eastAsia"/>
                <w:szCs w:val="21"/>
              </w:rPr>
              <w:t>安全管理の徹底を行うこと。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349D129" w14:textId="77777777" w:rsidR="00350D45" w:rsidRPr="00BA430E" w:rsidRDefault="00350D45" w:rsidP="00350D45">
            <w:pPr>
              <w:jc w:val="left"/>
              <w:rPr>
                <w:color w:val="FF0000"/>
                <w:sz w:val="20"/>
                <w:szCs w:val="20"/>
              </w:rPr>
            </w:pPr>
          </w:p>
        </w:tc>
        <w:tc>
          <w:tcPr>
            <w:tcW w:w="1259" w:type="dxa"/>
            <w:tcBorders>
              <w:top w:val="nil"/>
              <w:left w:val="single" w:sz="4" w:space="0" w:color="auto"/>
              <w:bottom w:val="nil"/>
            </w:tcBorders>
            <w:tcMar>
              <w:top w:w="0" w:type="dxa"/>
              <w:left w:w="28" w:type="dxa"/>
              <w:bottom w:w="57" w:type="dxa"/>
              <w:right w:w="28" w:type="dxa"/>
            </w:tcMar>
          </w:tcPr>
          <w:p w14:paraId="11E9DB2D" w14:textId="77777777" w:rsidR="00350D45" w:rsidRPr="00DE65E4" w:rsidRDefault="00350D45" w:rsidP="00350D45">
            <w:pPr>
              <w:jc w:val="left"/>
              <w:rPr>
                <w:color w:val="FF0000"/>
                <w:sz w:val="18"/>
                <w:szCs w:val="18"/>
              </w:rPr>
            </w:pPr>
          </w:p>
        </w:tc>
      </w:tr>
      <w:tr w:rsidR="00350D45" w:rsidRPr="0002410B" w14:paraId="32A39007" w14:textId="77777777" w:rsidTr="00A13794">
        <w:tc>
          <w:tcPr>
            <w:tcW w:w="279" w:type="dxa"/>
            <w:tcBorders>
              <w:top w:val="nil"/>
              <w:bottom w:val="nil"/>
            </w:tcBorders>
            <w:tcMar>
              <w:top w:w="0" w:type="dxa"/>
              <w:left w:w="28" w:type="dxa"/>
              <w:bottom w:w="57" w:type="dxa"/>
              <w:right w:w="28" w:type="dxa"/>
            </w:tcMar>
          </w:tcPr>
          <w:p w14:paraId="740305A5" w14:textId="77777777" w:rsidR="00350D45" w:rsidRPr="00B0262B" w:rsidRDefault="00350D45" w:rsidP="00350D45">
            <w:pPr>
              <w:jc w:val="right"/>
              <w:rPr>
                <w:color w:val="FF0000"/>
                <w:szCs w:val="21"/>
              </w:rPr>
            </w:pPr>
          </w:p>
        </w:tc>
        <w:tc>
          <w:tcPr>
            <w:tcW w:w="1276" w:type="dxa"/>
            <w:tcBorders>
              <w:top w:val="nil"/>
              <w:bottom w:val="nil"/>
              <w:right w:val="single" w:sz="4" w:space="0" w:color="auto"/>
            </w:tcBorders>
            <w:tcMar>
              <w:top w:w="0" w:type="dxa"/>
              <w:left w:w="57" w:type="dxa"/>
              <w:bottom w:w="57" w:type="dxa"/>
              <w:right w:w="57" w:type="dxa"/>
            </w:tcMar>
          </w:tcPr>
          <w:p w14:paraId="32FC7976" w14:textId="77777777" w:rsidR="00350D45" w:rsidRPr="00B0262B" w:rsidRDefault="00350D45" w:rsidP="00350D45">
            <w:pPr>
              <w:rPr>
                <w:color w:val="FF0000"/>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ACC7AB6" w14:textId="1A7202E6" w:rsidR="00350D45" w:rsidRPr="00F8036D" w:rsidRDefault="00350D45" w:rsidP="00350D45">
            <w:pPr>
              <w:widowControl/>
              <w:ind w:left="210" w:hangingChars="100" w:hanging="210"/>
              <w:rPr>
                <w:szCs w:val="21"/>
              </w:rPr>
            </w:pPr>
            <w:r>
              <w:rPr>
                <w:rFonts w:hint="eastAsia"/>
                <w:szCs w:val="21"/>
              </w:rPr>
              <w:t xml:space="preserve">ウ　</w:t>
            </w:r>
            <w:r w:rsidRPr="00F8036D">
              <w:rPr>
                <w:rFonts w:hint="eastAsia"/>
                <w:szCs w:val="21"/>
              </w:rPr>
              <w:t>当該施設が指針に基づいた研修プログラムを作成し、定期的な教育(年２回以上)を開催すること。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18C5F9A" w14:textId="77777777" w:rsidR="00350D45" w:rsidRPr="00BA430E" w:rsidRDefault="00350D45" w:rsidP="00350D45">
            <w:pPr>
              <w:jc w:val="left"/>
              <w:rPr>
                <w:color w:val="FF0000"/>
                <w:sz w:val="20"/>
                <w:szCs w:val="20"/>
              </w:rPr>
            </w:pPr>
          </w:p>
        </w:tc>
        <w:tc>
          <w:tcPr>
            <w:tcW w:w="1259" w:type="dxa"/>
            <w:tcBorders>
              <w:top w:val="nil"/>
              <w:left w:val="single" w:sz="4" w:space="0" w:color="auto"/>
              <w:bottom w:val="nil"/>
            </w:tcBorders>
            <w:tcMar>
              <w:top w:w="0" w:type="dxa"/>
              <w:left w:w="28" w:type="dxa"/>
              <w:bottom w:w="57" w:type="dxa"/>
              <w:right w:w="28" w:type="dxa"/>
            </w:tcMar>
          </w:tcPr>
          <w:p w14:paraId="713C555C" w14:textId="77777777" w:rsidR="00350D45" w:rsidRPr="00DE65E4" w:rsidRDefault="00350D45" w:rsidP="00350D45">
            <w:pPr>
              <w:jc w:val="left"/>
              <w:rPr>
                <w:color w:val="FF0000"/>
                <w:sz w:val="18"/>
                <w:szCs w:val="18"/>
              </w:rPr>
            </w:pPr>
          </w:p>
        </w:tc>
      </w:tr>
      <w:tr w:rsidR="00350D45" w:rsidRPr="0002410B" w14:paraId="7E10A4ED" w14:textId="77777777" w:rsidTr="00A13794">
        <w:tc>
          <w:tcPr>
            <w:tcW w:w="279" w:type="dxa"/>
            <w:tcBorders>
              <w:top w:val="nil"/>
              <w:bottom w:val="nil"/>
            </w:tcBorders>
            <w:tcMar>
              <w:top w:w="0" w:type="dxa"/>
              <w:left w:w="28" w:type="dxa"/>
              <w:bottom w:w="57" w:type="dxa"/>
              <w:right w:w="28" w:type="dxa"/>
            </w:tcMar>
          </w:tcPr>
          <w:p w14:paraId="47D91BB5" w14:textId="77777777" w:rsidR="00350D45" w:rsidRPr="00B0262B" w:rsidRDefault="00350D45" w:rsidP="00350D45">
            <w:pPr>
              <w:jc w:val="right"/>
              <w:rPr>
                <w:color w:val="FF0000"/>
                <w:szCs w:val="21"/>
              </w:rPr>
            </w:pPr>
          </w:p>
        </w:tc>
        <w:tc>
          <w:tcPr>
            <w:tcW w:w="1276" w:type="dxa"/>
            <w:tcBorders>
              <w:top w:val="nil"/>
              <w:bottom w:val="nil"/>
              <w:right w:val="single" w:sz="4" w:space="0" w:color="auto"/>
            </w:tcBorders>
            <w:tcMar>
              <w:top w:w="0" w:type="dxa"/>
              <w:left w:w="57" w:type="dxa"/>
              <w:bottom w:w="57" w:type="dxa"/>
              <w:right w:w="57" w:type="dxa"/>
            </w:tcMar>
          </w:tcPr>
          <w:p w14:paraId="6F08CD50" w14:textId="77777777" w:rsidR="00350D45" w:rsidRPr="00B0262B" w:rsidRDefault="00350D45" w:rsidP="00350D45">
            <w:pPr>
              <w:rPr>
                <w:color w:val="FF0000"/>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FB958BE" w14:textId="6E265705" w:rsidR="00350D45" w:rsidRPr="00F8036D" w:rsidRDefault="00350D45" w:rsidP="00350D45">
            <w:pPr>
              <w:widowControl/>
              <w:rPr>
                <w:szCs w:val="21"/>
              </w:rPr>
            </w:pPr>
            <w:r>
              <w:rPr>
                <w:rFonts w:hint="eastAsia"/>
                <w:szCs w:val="21"/>
              </w:rPr>
              <w:t xml:space="preserve">エ　</w:t>
            </w:r>
            <w:r w:rsidRPr="00F8036D">
              <w:rPr>
                <w:rFonts w:hint="eastAsia"/>
                <w:szCs w:val="21"/>
              </w:rPr>
              <w:t>新規採用時には必ず事故発生防止の研修を実施すること。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48E5368" w14:textId="77777777" w:rsidR="00350D45" w:rsidRPr="00BA430E" w:rsidRDefault="00350D45" w:rsidP="00350D45">
            <w:pPr>
              <w:jc w:val="left"/>
              <w:rPr>
                <w:color w:val="FF0000"/>
                <w:sz w:val="20"/>
                <w:szCs w:val="20"/>
              </w:rPr>
            </w:pPr>
          </w:p>
        </w:tc>
        <w:tc>
          <w:tcPr>
            <w:tcW w:w="1259" w:type="dxa"/>
            <w:tcBorders>
              <w:top w:val="nil"/>
              <w:left w:val="single" w:sz="4" w:space="0" w:color="auto"/>
              <w:bottom w:val="nil"/>
            </w:tcBorders>
            <w:tcMar>
              <w:top w:w="0" w:type="dxa"/>
              <w:left w:w="28" w:type="dxa"/>
              <w:bottom w:w="57" w:type="dxa"/>
              <w:right w:w="28" w:type="dxa"/>
            </w:tcMar>
          </w:tcPr>
          <w:p w14:paraId="23228337" w14:textId="77777777" w:rsidR="00350D45" w:rsidRPr="00DE65E4" w:rsidRDefault="00350D45" w:rsidP="00350D45">
            <w:pPr>
              <w:jc w:val="left"/>
              <w:rPr>
                <w:color w:val="FF0000"/>
                <w:sz w:val="18"/>
                <w:szCs w:val="18"/>
              </w:rPr>
            </w:pPr>
          </w:p>
        </w:tc>
      </w:tr>
      <w:tr w:rsidR="00350D45" w:rsidRPr="0002410B" w14:paraId="4B27551A" w14:textId="77777777" w:rsidTr="00A13794">
        <w:tc>
          <w:tcPr>
            <w:tcW w:w="279" w:type="dxa"/>
            <w:tcBorders>
              <w:top w:val="nil"/>
              <w:bottom w:val="nil"/>
            </w:tcBorders>
            <w:tcMar>
              <w:top w:w="0" w:type="dxa"/>
              <w:left w:w="28" w:type="dxa"/>
              <w:bottom w:w="57" w:type="dxa"/>
              <w:right w:w="28" w:type="dxa"/>
            </w:tcMar>
          </w:tcPr>
          <w:p w14:paraId="5F941108" w14:textId="77777777" w:rsidR="00350D45" w:rsidRPr="00B0262B" w:rsidRDefault="00350D45" w:rsidP="00350D45">
            <w:pPr>
              <w:jc w:val="right"/>
              <w:rPr>
                <w:color w:val="FF0000"/>
                <w:szCs w:val="21"/>
              </w:rPr>
            </w:pPr>
          </w:p>
        </w:tc>
        <w:tc>
          <w:tcPr>
            <w:tcW w:w="1276" w:type="dxa"/>
            <w:tcBorders>
              <w:top w:val="nil"/>
              <w:bottom w:val="nil"/>
              <w:right w:val="single" w:sz="4" w:space="0" w:color="auto"/>
            </w:tcBorders>
            <w:tcMar>
              <w:top w:w="0" w:type="dxa"/>
              <w:left w:w="57" w:type="dxa"/>
              <w:bottom w:w="57" w:type="dxa"/>
              <w:right w:w="57" w:type="dxa"/>
            </w:tcMar>
          </w:tcPr>
          <w:p w14:paraId="4E5E4057" w14:textId="77777777" w:rsidR="00350D45" w:rsidRPr="00B0262B" w:rsidRDefault="00350D45" w:rsidP="00350D45">
            <w:pPr>
              <w:rPr>
                <w:color w:val="FF0000"/>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0D71AAE" w14:textId="568978F6" w:rsidR="00350D45" w:rsidRPr="00F8036D" w:rsidRDefault="00350D45" w:rsidP="00350D45">
            <w:pPr>
              <w:widowControl/>
              <w:rPr>
                <w:szCs w:val="21"/>
              </w:rPr>
            </w:pPr>
            <w:r>
              <w:rPr>
                <w:rFonts w:hint="eastAsia"/>
                <w:szCs w:val="21"/>
              </w:rPr>
              <w:t xml:space="preserve">オ　</w:t>
            </w:r>
            <w:r w:rsidRPr="00F8036D">
              <w:rPr>
                <w:rFonts w:hint="eastAsia"/>
                <w:szCs w:val="21"/>
              </w:rPr>
              <w:t>研修の実施内容について記録を作成すること。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7274D38" w14:textId="77777777" w:rsidR="00350D45" w:rsidRPr="00BA430E" w:rsidRDefault="00350D45" w:rsidP="00350D45">
            <w:pPr>
              <w:jc w:val="left"/>
              <w:rPr>
                <w:color w:val="FF0000"/>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9CA262D" w14:textId="77777777" w:rsidR="00350D45" w:rsidRPr="00DE65E4" w:rsidRDefault="00350D45" w:rsidP="00350D45">
            <w:pPr>
              <w:jc w:val="left"/>
              <w:rPr>
                <w:color w:val="FF0000"/>
                <w:sz w:val="18"/>
                <w:szCs w:val="18"/>
              </w:rPr>
            </w:pPr>
          </w:p>
        </w:tc>
      </w:tr>
      <w:tr w:rsidR="00350D45" w:rsidRPr="0002410B" w14:paraId="3E27DFB8" w14:textId="77777777" w:rsidTr="00A13794">
        <w:tc>
          <w:tcPr>
            <w:tcW w:w="279" w:type="dxa"/>
            <w:tcBorders>
              <w:top w:val="nil"/>
              <w:bottom w:val="nil"/>
            </w:tcBorders>
            <w:tcMar>
              <w:top w:w="0" w:type="dxa"/>
              <w:left w:w="28" w:type="dxa"/>
              <w:bottom w:w="57" w:type="dxa"/>
              <w:right w:w="28" w:type="dxa"/>
            </w:tcMar>
          </w:tcPr>
          <w:p w14:paraId="3EF8AE9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54EE97D"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F604C4F" w14:textId="5F7C1758" w:rsidR="00350D45" w:rsidRPr="00FF5E62" w:rsidRDefault="00350D45" w:rsidP="00350D45">
            <w:pPr>
              <w:widowControl/>
              <w:ind w:left="210" w:hangingChars="100" w:hanging="210"/>
              <w:rPr>
                <w:rFonts w:ascii="ＭＳ ゴシック" w:eastAsia="ＭＳ ゴシック" w:hAnsi="ＭＳ ゴシック"/>
                <w:b/>
                <w:bCs/>
                <w:szCs w:val="21"/>
              </w:rPr>
            </w:pPr>
            <w:r w:rsidRPr="00FF5E62">
              <w:rPr>
                <w:rFonts w:ascii="ＭＳ ゴシック" w:eastAsia="ＭＳ ゴシック" w:hAnsi="ＭＳ ゴシック" w:hint="eastAsia"/>
                <w:bCs/>
                <w:szCs w:val="21"/>
              </w:rPr>
              <w:t>⑸</w:t>
            </w:r>
            <w:r w:rsidRPr="00FF5E62">
              <w:rPr>
                <w:rFonts w:ascii="ＭＳ ゴシック" w:eastAsia="ＭＳ ゴシック" w:hAnsi="ＭＳ ゴシック" w:hint="eastAsia"/>
                <w:b/>
                <w:bCs/>
                <w:szCs w:val="21"/>
              </w:rPr>
              <w:t xml:space="preserve">　事故発生防止等の措置を適切に実施するための担当者を定めていますか。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CA2C846" w14:textId="77777777" w:rsidR="00350D45" w:rsidRPr="00BA430E" w:rsidRDefault="00B267A9" w:rsidP="00350D45">
            <w:pPr>
              <w:jc w:val="left"/>
              <w:rPr>
                <w:sz w:val="20"/>
                <w:szCs w:val="20"/>
              </w:rPr>
            </w:pPr>
            <w:sdt>
              <w:sdtPr>
                <w:rPr>
                  <w:sz w:val="20"/>
                  <w:szCs w:val="20"/>
                </w:rPr>
                <w:id w:val="-180954375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C5C3BC1" w14:textId="0BEA1214" w:rsidR="00350D45" w:rsidRPr="00BA430E" w:rsidRDefault="00B267A9" w:rsidP="00350D45">
            <w:pPr>
              <w:jc w:val="left"/>
              <w:rPr>
                <w:sz w:val="20"/>
                <w:szCs w:val="20"/>
              </w:rPr>
            </w:pPr>
            <w:sdt>
              <w:sdtPr>
                <w:rPr>
                  <w:sz w:val="20"/>
                  <w:szCs w:val="20"/>
                </w:rPr>
                <w:id w:val="-31957664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096D38C7" w14:textId="79D088FA"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第4の35⑤</w:t>
            </w:r>
          </w:p>
        </w:tc>
      </w:tr>
      <w:tr w:rsidR="00350D45" w:rsidRPr="0002410B" w14:paraId="555C4480" w14:textId="77777777" w:rsidTr="00A13794">
        <w:tc>
          <w:tcPr>
            <w:tcW w:w="279" w:type="dxa"/>
            <w:tcBorders>
              <w:top w:val="nil"/>
              <w:bottom w:val="nil"/>
            </w:tcBorders>
            <w:tcMar>
              <w:top w:w="0" w:type="dxa"/>
              <w:left w:w="28" w:type="dxa"/>
              <w:bottom w:w="57" w:type="dxa"/>
              <w:right w:w="28" w:type="dxa"/>
            </w:tcMar>
          </w:tcPr>
          <w:p w14:paraId="1ABE5CE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3FDDEB6"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D559DB9" w14:textId="2FF4B0E4" w:rsidR="00350D45" w:rsidRPr="00FF5E62" w:rsidRDefault="00350D45" w:rsidP="00350D45">
            <w:pPr>
              <w:widowControl/>
              <w:ind w:left="210" w:hangingChars="100" w:hanging="210"/>
              <w:rPr>
                <w:szCs w:val="21"/>
              </w:rPr>
            </w:pPr>
            <w:r w:rsidRPr="00FF5E62">
              <w:rPr>
                <w:rFonts w:hint="eastAsia"/>
                <w:szCs w:val="21"/>
              </w:rPr>
              <w:t>※　事故発生を防止するための体制として適切な措置を実施するため、専任の担当者を置くことが必要です。当該担当者としては、事故防止検討委員会において安全対策を担当する者と同一の従業者が務めることが望ましい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8907F20"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A69BBF3" w14:textId="77777777" w:rsidR="00350D45" w:rsidRPr="00DE65E4" w:rsidRDefault="00350D45" w:rsidP="00350D45">
            <w:pPr>
              <w:jc w:val="left"/>
              <w:rPr>
                <w:sz w:val="18"/>
                <w:szCs w:val="18"/>
              </w:rPr>
            </w:pPr>
          </w:p>
        </w:tc>
      </w:tr>
      <w:tr w:rsidR="00350D45" w:rsidRPr="0002410B" w14:paraId="6CC08A02" w14:textId="77777777" w:rsidTr="00A13794">
        <w:tc>
          <w:tcPr>
            <w:tcW w:w="279" w:type="dxa"/>
            <w:tcBorders>
              <w:top w:val="nil"/>
              <w:bottom w:val="nil"/>
            </w:tcBorders>
            <w:tcMar>
              <w:top w:w="0" w:type="dxa"/>
              <w:left w:w="28" w:type="dxa"/>
              <w:bottom w:w="57" w:type="dxa"/>
              <w:right w:w="28" w:type="dxa"/>
            </w:tcMar>
          </w:tcPr>
          <w:p w14:paraId="4FBCB99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627CC11"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FCC5A3B" w14:textId="77496965" w:rsidR="00350D45" w:rsidRPr="004E0078"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⑹</w:t>
            </w:r>
            <w:r w:rsidRPr="004E0078">
              <w:rPr>
                <w:rFonts w:ascii="ＭＳ ゴシック" w:eastAsia="ＭＳ ゴシック" w:hAnsi="ＭＳ ゴシック" w:hint="eastAsia"/>
                <w:b/>
                <w:bCs/>
                <w:szCs w:val="21"/>
              </w:rPr>
              <w:t xml:space="preserve">　入所者に対する介護保健施設サービスの提供により事故が発生した場合は、速やかに市町村、入所者の家族等に連絡を行うとともに、必要な措置を講じていますか。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B351F25" w14:textId="77777777" w:rsidR="00350D45" w:rsidRPr="00BA430E" w:rsidRDefault="00B267A9" w:rsidP="00350D45">
            <w:pPr>
              <w:jc w:val="left"/>
              <w:rPr>
                <w:sz w:val="20"/>
                <w:szCs w:val="20"/>
              </w:rPr>
            </w:pPr>
            <w:sdt>
              <w:sdtPr>
                <w:rPr>
                  <w:sz w:val="20"/>
                  <w:szCs w:val="20"/>
                </w:rPr>
                <w:id w:val="47889166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DAE49CC" w14:textId="4FF8989F" w:rsidR="00350D45" w:rsidRPr="00BA430E" w:rsidRDefault="00B267A9" w:rsidP="00350D45">
            <w:pPr>
              <w:jc w:val="left"/>
              <w:rPr>
                <w:sz w:val="20"/>
                <w:szCs w:val="20"/>
              </w:rPr>
            </w:pPr>
            <w:sdt>
              <w:sdtPr>
                <w:rPr>
                  <w:sz w:val="20"/>
                  <w:szCs w:val="20"/>
                </w:rPr>
                <w:id w:val="-125844606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2076392F" w14:textId="77777777" w:rsidR="00350D45" w:rsidRPr="00DE65E4" w:rsidRDefault="00350D45" w:rsidP="00350D45">
            <w:pPr>
              <w:widowControl/>
              <w:jc w:val="left"/>
              <w:rPr>
                <w:sz w:val="18"/>
                <w:szCs w:val="18"/>
              </w:rPr>
            </w:pPr>
            <w:r w:rsidRPr="00DE65E4">
              <w:rPr>
                <w:rFonts w:hint="eastAsia"/>
                <w:sz w:val="18"/>
                <w:szCs w:val="18"/>
              </w:rPr>
              <w:t>条例第40条</w:t>
            </w:r>
            <w:r w:rsidRPr="00DE65E4">
              <w:rPr>
                <w:rFonts w:hint="eastAsia"/>
                <w:sz w:val="18"/>
                <w:szCs w:val="18"/>
              </w:rPr>
              <w:br/>
              <w:t>第2項</w:t>
            </w:r>
          </w:p>
          <w:p w14:paraId="1251F213" w14:textId="77777777" w:rsidR="00350D45" w:rsidRPr="00DE65E4" w:rsidRDefault="00350D45" w:rsidP="00350D45">
            <w:pPr>
              <w:jc w:val="left"/>
              <w:rPr>
                <w:sz w:val="18"/>
                <w:szCs w:val="18"/>
              </w:rPr>
            </w:pPr>
          </w:p>
        </w:tc>
      </w:tr>
      <w:tr w:rsidR="00350D45" w:rsidRPr="0002410B" w14:paraId="6E6F102F" w14:textId="77777777" w:rsidTr="00A13794">
        <w:tc>
          <w:tcPr>
            <w:tcW w:w="279" w:type="dxa"/>
            <w:tcBorders>
              <w:top w:val="nil"/>
              <w:bottom w:val="nil"/>
            </w:tcBorders>
            <w:tcMar>
              <w:top w:w="0" w:type="dxa"/>
              <w:left w:w="28" w:type="dxa"/>
              <w:bottom w:w="57" w:type="dxa"/>
              <w:right w:w="28" w:type="dxa"/>
            </w:tcMar>
          </w:tcPr>
          <w:p w14:paraId="317B570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3C67B63"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078689E" w14:textId="15322E99" w:rsidR="00350D45" w:rsidRPr="00F8036D" w:rsidRDefault="00350D45" w:rsidP="00350D45">
            <w:pPr>
              <w:widowControl/>
              <w:ind w:left="211" w:hangingChars="100" w:hanging="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 xml:space="preserve">　　また、転倒・転落を伴う骨折以上の外傷等が発生した場合には、市に事故報告書等を提出していますか。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9F9FF5C" w14:textId="77777777" w:rsidR="00350D45" w:rsidRPr="00BA430E" w:rsidRDefault="00B267A9" w:rsidP="00350D45">
            <w:pPr>
              <w:jc w:val="left"/>
              <w:rPr>
                <w:sz w:val="20"/>
                <w:szCs w:val="20"/>
              </w:rPr>
            </w:pPr>
            <w:sdt>
              <w:sdtPr>
                <w:rPr>
                  <w:sz w:val="20"/>
                  <w:szCs w:val="20"/>
                </w:rPr>
                <w:id w:val="176556727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6526591" w14:textId="76C6267D" w:rsidR="00350D45" w:rsidRPr="00BA430E" w:rsidRDefault="00B267A9" w:rsidP="00350D45">
            <w:pPr>
              <w:jc w:val="left"/>
              <w:rPr>
                <w:sz w:val="20"/>
                <w:szCs w:val="20"/>
              </w:rPr>
            </w:pPr>
            <w:sdt>
              <w:sdtPr>
                <w:rPr>
                  <w:sz w:val="20"/>
                  <w:szCs w:val="20"/>
                </w:rPr>
                <w:id w:val="158463929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120F424C" w14:textId="77777777" w:rsidR="00350D45" w:rsidRPr="00DE65E4" w:rsidRDefault="00350D45" w:rsidP="00350D45">
            <w:pPr>
              <w:jc w:val="left"/>
              <w:rPr>
                <w:sz w:val="18"/>
                <w:szCs w:val="18"/>
              </w:rPr>
            </w:pPr>
          </w:p>
        </w:tc>
      </w:tr>
      <w:tr w:rsidR="00350D45" w:rsidRPr="0002410B" w14:paraId="63444047" w14:textId="77777777" w:rsidTr="00A13794">
        <w:tc>
          <w:tcPr>
            <w:tcW w:w="279" w:type="dxa"/>
            <w:tcBorders>
              <w:top w:val="nil"/>
              <w:bottom w:val="nil"/>
            </w:tcBorders>
            <w:tcMar>
              <w:top w:w="0" w:type="dxa"/>
              <w:left w:w="28" w:type="dxa"/>
              <w:bottom w:w="57" w:type="dxa"/>
              <w:right w:w="28" w:type="dxa"/>
            </w:tcMar>
          </w:tcPr>
          <w:p w14:paraId="35CCCC3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CC33E9D"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945BE57" w14:textId="6B71D936" w:rsidR="00350D45" w:rsidRPr="00F8036D"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介護事故等の状況及び事故に際して採った処置について記録していますか。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D3E7BDF" w14:textId="77777777" w:rsidR="00350D45" w:rsidRPr="00BA430E" w:rsidRDefault="00B267A9" w:rsidP="00350D45">
            <w:pPr>
              <w:jc w:val="left"/>
              <w:rPr>
                <w:sz w:val="20"/>
                <w:szCs w:val="20"/>
              </w:rPr>
            </w:pPr>
            <w:sdt>
              <w:sdtPr>
                <w:rPr>
                  <w:sz w:val="20"/>
                  <w:szCs w:val="20"/>
                </w:rPr>
                <w:id w:val="-143458287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3A3D703" w14:textId="2122E65E" w:rsidR="00350D45" w:rsidRPr="00BA430E" w:rsidRDefault="00B267A9" w:rsidP="00350D45">
            <w:pPr>
              <w:jc w:val="left"/>
              <w:rPr>
                <w:sz w:val="20"/>
                <w:szCs w:val="20"/>
              </w:rPr>
            </w:pPr>
            <w:sdt>
              <w:sdtPr>
                <w:rPr>
                  <w:sz w:val="20"/>
                  <w:szCs w:val="20"/>
                </w:rPr>
                <w:id w:val="-190875915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F7C6BE6" w14:textId="7C6892FF" w:rsidR="00350D45" w:rsidRPr="00DE65E4" w:rsidRDefault="00350D45" w:rsidP="00350D45">
            <w:pPr>
              <w:widowControl/>
              <w:jc w:val="left"/>
              <w:rPr>
                <w:sz w:val="18"/>
                <w:szCs w:val="18"/>
              </w:rPr>
            </w:pPr>
            <w:r w:rsidRPr="00DE65E4">
              <w:rPr>
                <w:rFonts w:hint="eastAsia"/>
                <w:sz w:val="18"/>
                <w:szCs w:val="18"/>
              </w:rPr>
              <w:t>条例第40条</w:t>
            </w:r>
            <w:r w:rsidRPr="00DE65E4">
              <w:rPr>
                <w:rFonts w:hint="eastAsia"/>
                <w:sz w:val="18"/>
                <w:szCs w:val="18"/>
              </w:rPr>
              <w:br/>
              <w:t>第3項</w:t>
            </w:r>
          </w:p>
        </w:tc>
      </w:tr>
      <w:tr w:rsidR="00350D45" w:rsidRPr="0002410B" w14:paraId="1ADC35C3" w14:textId="77777777" w:rsidTr="00A13794">
        <w:tc>
          <w:tcPr>
            <w:tcW w:w="279" w:type="dxa"/>
            <w:tcBorders>
              <w:top w:val="nil"/>
              <w:bottom w:val="nil"/>
            </w:tcBorders>
            <w:tcMar>
              <w:top w:w="0" w:type="dxa"/>
              <w:left w:w="28" w:type="dxa"/>
              <w:bottom w:w="57" w:type="dxa"/>
              <w:right w:w="28" w:type="dxa"/>
            </w:tcMar>
          </w:tcPr>
          <w:p w14:paraId="4C62C90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4C6ADDF"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508EA73" w14:textId="7CFD98AE" w:rsidR="00350D45" w:rsidRPr="00F8036D"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⑻</w:t>
            </w:r>
            <w:r w:rsidRPr="004E0078">
              <w:rPr>
                <w:rFonts w:ascii="ＭＳ ゴシック" w:eastAsia="ＭＳ ゴシック" w:hAnsi="ＭＳ ゴシック" w:hint="eastAsia"/>
                <w:b/>
                <w:bCs/>
                <w:szCs w:val="21"/>
              </w:rPr>
              <w:t xml:space="preserve">　入所者に対する介護保健施設サービスの提供により賠償すべき事故が発生した場合は、損害賠償を速やかに行っていますか。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CF4EE48" w14:textId="77777777" w:rsidR="00350D45" w:rsidRPr="00BA430E" w:rsidRDefault="00B267A9" w:rsidP="00350D45">
            <w:pPr>
              <w:jc w:val="left"/>
              <w:rPr>
                <w:sz w:val="20"/>
                <w:szCs w:val="20"/>
              </w:rPr>
            </w:pPr>
            <w:sdt>
              <w:sdtPr>
                <w:rPr>
                  <w:sz w:val="20"/>
                  <w:szCs w:val="20"/>
                </w:rPr>
                <w:id w:val="107579199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2171E95" w14:textId="0B662217" w:rsidR="00350D45" w:rsidRPr="00BA430E" w:rsidRDefault="00B267A9" w:rsidP="00350D45">
            <w:pPr>
              <w:jc w:val="left"/>
              <w:rPr>
                <w:sz w:val="20"/>
                <w:szCs w:val="20"/>
              </w:rPr>
            </w:pPr>
            <w:sdt>
              <w:sdtPr>
                <w:rPr>
                  <w:sz w:val="20"/>
                  <w:szCs w:val="20"/>
                </w:rPr>
                <w:id w:val="63545631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BFD2E0B" w14:textId="2DEAC1D5" w:rsidR="00350D45" w:rsidRPr="00DE65E4" w:rsidRDefault="00350D45" w:rsidP="00350D45">
            <w:pPr>
              <w:widowControl/>
              <w:jc w:val="left"/>
              <w:rPr>
                <w:sz w:val="18"/>
                <w:szCs w:val="18"/>
              </w:rPr>
            </w:pPr>
            <w:r w:rsidRPr="00DE65E4">
              <w:rPr>
                <w:rFonts w:hint="eastAsia"/>
                <w:sz w:val="18"/>
                <w:szCs w:val="18"/>
              </w:rPr>
              <w:t>条例第40条</w:t>
            </w:r>
            <w:r w:rsidRPr="00DE65E4">
              <w:rPr>
                <w:rFonts w:hint="eastAsia"/>
                <w:sz w:val="18"/>
                <w:szCs w:val="18"/>
              </w:rPr>
              <w:br/>
              <w:t>第4項、平12老企44</w:t>
            </w:r>
            <w:r w:rsidRPr="00DE65E4">
              <w:rPr>
                <w:rFonts w:hint="eastAsia"/>
                <w:sz w:val="18"/>
                <w:szCs w:val="18"/>
              </w:rPr>
              <w:br/>
              <w:t>第4の35⑥</w:t>
            </w:r>
          </w:p>
        </w:tc>
      </w:tr>
      <w:tr w:rsidR="00350D45" w:rsidRPr="0002410B" w14:paraId="2A71D3E2" w14:textId="77777777" w:rsidTr="00A13794">
        <w:tc>
          <w:tcPr>
            <w:tcW w:w="279" w:type="dxa"/>
            <w:tcBorders>
              <w:top w:val="nil"/>
              <w:bottom w:val="single" w:sz="4" w:space="0" w:color="auto"/>
            </w:tcBorders>
            <w:tcMar>
              <w:top w:w="0" w:type="dxa"/>
              <w:left w:w="28" w:type="dxa"/>
              <w:bottom w:w="57" w:type="dxa"/>
              <w:right w:w="28" w:type="dxa"/>
            </w:tcMar>
          </w:tcPr>
          <w:p w14:paraId="0D07448C"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6ADD6601"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A9F2894" w14:textId="44937096" w:rsidR="00350D45" w:rsidRPr="00F8036D"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⑼</w:t>
            </w:r>
            <w:r w:rsidRPr="004E0078">
              <w:rPr>
                <w:rFonts w:ascii="ＭＳ ゴシック" w:eastAsia="ＭＳ ゴシック" w:hAnsi="ＭＳ ゴシック" w:hint="eastAsia"/>
                <w:b/>
                <w:bCs/>
                <w:szCs w:val="21"/>
              </w:rPr>
              <w:t xml:space="preserve">　(7)のため、損害賠償保険に加入しておくか若しくは賠償資力を有するか等の措置を講じていますか。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BD3DA50" w14:textId="77777777" w:rsidR="00350D45" w:rsidRPr="00BA430E" w:rsidRDefault="00B267A9" w:rsidP="00350D45">
            <w:pPr>
              <w:jc w:val="left"/>
              <w:rPr>
                <w:sz w:val="20"/>
                <w:szCs w:val="20"/>
              </w:rPr>
            </w:pPr>
            <w:sdt>
              <w:sdtPr>
                <w:rPr>
                  <w:sz w:val="20"/>
                  <w:szCs w:val="20"/>
                </w:rPr>
                <w:id w:val="19088198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6E4851D" w14:textId="796AF21F" w:rsidR="00350D45" w:rsidRPr="00BA430E" w:rsidRDefault="00B267A9" w:rsidP="00350D45">
            <w:pPr>
              <w:jc w:val="left"/>
              <w:rPr>
                <w:sz w:val="20"/>
                <w:szCs w:val="20"/>
              </w:rPr>
            </w:pPr>
            <w:sdt>
              <w:sdtPr>
                <w:rPr>
                  <w:sz w:val="20"/>
                  <w:szCs w:val="20"/>
                </w:rPr>
                <w:id w:val="39301116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7D39117" w14:textId="24859D27"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第4の35⑥</w:t>
            </w:r>
          </w:p>
        </w:tc>
      </w:tr>
      <w:tr w:rsidR="00350D45" w:rsidRPr="0002410B" w14:paraId="4F558169" w14:textId="77777777" w:rsidTr="00A13794">
        <w:tc>
          <w:tcPr>
            <w:tcW w:w="279" w:type="dxa"/>
            <w:tcBorders>
              <w:top w:val="single" w:sz="4" w:space="0" w:color="auto"/>
              <w:bottom w:val="nil"/>
            </w:tcBorders>
            <w:tcMar>
              <w:top w:w="0" w:type="dxa"/>
              <w:left w:w="28" w:type="dxa"/>
              <w:bottom w:w="57" w:type="dxa"/>
              <w:right w:w="28" w:type="dxa"/>
            </w:tcMar>
          </w:tcPr>
          <w:p w14:paraId="6BDA453D" w14:textId="6FD3A329" w:rsidR="00350D45" w:rsidRPr="00B0262B" w:rsidRDefault="00350D45" w:rsidP="00350D45">
            <w:pPr>
              <w:jc w:val="right"/>
              <w:rPr>
                <w:szCs w:val="21"/>
              </w:rPr>
            </w:pPr>
            <w:r w:rsidRPr="00B0262B">
              <w:rPr>
                <w:rFonts w:hint="eastAsia"/>
                <w:szCs w:val="21"/>
              </w:rPr>
              <w:t>41</w:t>
            </w:r>
          </w:p>
        </w:tc>
        <w:tc>
          <w:tcPr>
            <w:tcW w:w="1276" w:type="dxa"/>
            <w:tcBorders>
              <w:top w:val="single" w:sz="4" w:space="0" w:color="auto"/>
              <w:bottom w:val="nil"/>
              <w:right w:val="single" w:sz="4" w:space="0" w:color="auto"/>
            </w:tcBorders>
            <w:tcMar>
              <w:top w:w="0" w:type="dxa"/>
              <w:left w:w="57" w:type="dxa"/>
              <w:bottom w:w="57" w:type="dxa"/>
              <w:right w:w="57" w:type="dxa"/>
            </w:tcMar>
          </w:tcPr>
          <w:p w14:paraId="2F9F2195" w14:textId="35574D85" w:rsidR="00350D45" w:rsidRPr="00F8036D" w:rsidRDefault="00350D45" w:rsidP="00350D45">
            <w:pPr>
              <w:widowControl/>
              <w:rPr>
                <w:color w:val="FF0000"/>
                <w:szCs w:val="21"/>
              </w:rPr>
            </w:pPr>
            <w:r w:rsidRPr="001B26CB">
              <w:rPr>
                <w:rFonts w:hint="eastAsia"/>
                <w:szCs w:val="21"/>
              </w:rPr>
              <w:t>高齢者虐待の防止</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6D824AE" w14:textId="0BF293B8" w:rsidR="00350D45" w:rsidRPr="00FF5E62" w:rsidRDefault="00350D45" w:rsidP="00350D45">
            <w:pPr>
              <w:widowControl/>
              <w:ind w:left="210" w:hangingChars="100" w:hanging="210"/>
              <w:rPr>
                <w:rFonts w:ascii="ＭＳ ゴシック" w:eastAsia="ＭＳ ゴシック" w:hAnsi="ＭＳ ゴシック"/>
                <w:b/>
                <w:bCs/>
                <w:szCs w:val="21"/>
              </w:rPr>
            </w:pPr>
            <w:r w:rsidRPr="00FF5E62">
              <w:rPr>
                <w:rFonts w:ascii="ＭＳ ゴシック" w:eastAsia="ＭＳ ゴシック" w:hAnsi="ＭＳ ゴシック" w:hint="eastAsia"/>
                <w:bCs/>
                <w:szCs w:val="21"/>
              </w:rPr>
              <w:t>⑴</w:t>
            </w:r>
            <w:r w:rsidRPr="00FF5E62">
              <w:rPr>
                <w:rFonts w:ascii="ＭＳ ゴシック" w:eastAsia="ＭＳ ゴシック" w:hAnsi="ＭＳ ゴシック" w:hint="eastAsia"/>
                <w:b/>
                <w:bCs/>
                <w:szCs w:val="21"/>
              </w:rPr>
              <w:t xml:space="preserve">　高齢者の尊厳保持・人格尊重に対する配慮を常に心がけながらサービス提供に当たっていますか。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34954DE" w14:textId="77777777" w:rsidR="00350D45" w:rsidRPr="00BA430E" w:rsidRDefault="00B267A9" w:rsidP="00350D45">
            <w:pPr>
              <w:jc w:val="left"/>
              <w:rPr>
                <w:sz w:val="20"/>
                <w:szCs w:val="20"/>
              </w:rPr>
            </w:pPr>
            <w:sdt>
              <w:sdtPr>
                <w:rPr>
                  <w:sz w:val="20"/>
                  <w:szCs w:val="20"/>
                </w:rPr>
                <w:id w:val="-163701378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D03C8A1" w14:textId="2F497C6D" w:rsidR="00350D45" w:rsidRPr="00BA430E" w:rsidRDefault="00B267A9" w:rsidP="00350D45">
            <w:pPr>
              <w:jc w:val="left"/>
              <w:rPr>
                <w:sz w:val="20"/>
                <w:szCs w:val="20"/>
              </w:rPr>
            </w:pPr>
            <w:sdt>
              <w:sdtPr>
                <w:rPr>
                  <w:sz w:val="20"/>
                  <w:szCs w:val="20"/>
                </w:rPr>
                <w:id w:val="-197681977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0534A2C8" w14:textId="4528E17C"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第4の37</w:t>
            </w:r>
          </w:p>
        </w:tc>
      </w:tr>
      <w:tr w:rsidR="00350D45" w:rsidRPr="0002410B" w14:paraId="65B777D5" w14:textId="77777777" w:rsidTr="00A13794">
        <w:tc>
          <w:tcPr>
            <w:tcW w:w="279" w:type="dxa"/>
            <w:tcBorders>
              <w:top w:val="nil"/>
              <w:bottom w:val="nil"/>
            </w:tcBorders>
            <w:tcMar>
              <w:top w:w="0" w:type="dxa"/>
              <w:left w:w="28" w:type="dxa"/>
              <w:bottom w:w="57" w:type="dxa"/>
              <w:right w:w="28" w:type="dxa"/>
            </w:tcMar>
          </w:tcPr>
          <w:p w14:paraId="1E52802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E0BE875"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9E1AD7E" w14:textId="62CC5269" w:rsidR="00350D45" w:rsidRPr="00FF5E62" w:rsidRDefault="00350D45" w:rsidP="00350D45">
            <w:pPr>
              <w:widowControl/>
              <w:ind w:left="210" w:hangingChars="100" w:hanging="210"/>
              <w:rPr>
                <w:szCs w:val="21"/>
              </w:rPr>
            </w:pPr>
            <w:r w:rsidRPr="00FF5E62">
              <w:rPr>
                <w:rFonts w:hint="eastAsia"/>
                <w:szCs w:val="21"/>
              </w:rPr>
              <w:t>※　一般原則にも位置付けられているとおり、事業者は高齢者の尊厳保持・人格尊重に対する配慮を常に心がける必要があ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1C97E36"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9FBA361" w14:textId="77777777" w:rsidR="00350D45" w:rsidRPr="00DE65E4" w:rsidRDefault="00350D45" w:rsidP="00350D45">
            <w:pPr>
              <w:jc w:val="left"/>
              <w:rPr>
                <w:sz w:val="18"/>
                <w:szCs w:val="18"/>
              </w:rPr>
            </w:pPr>
          </w:p>
        </w:tc>
      </w:tr>
      <w:tr w:rsidR="00350D45" w:rsidRPr="0002410B" w14:paraId="0C4A4D9E" w14:textId="77777777" w:rsidTr="00A13794">
        <w:tc>
          <w:tcPr>
            <w:tcW w:w="279" w:type="dxa"/>
            <w:tcBorders>
              <w:top w:val="nil"/>
              <w:bottom w:val="nil"/>
            </w:tcBorders>
            <w:tcMar>
              <w:top w:w="0" w:type="dxa"/>
              <w:left w:w="28" w:type="dxa"/>
              <w:bottom w:w="57" w:type="dxa"/>
              <w:right w:w="28" w:type="dxa"/>
            </w:tcMar>
          </w:tcPr>
          <w:p w14:paraId="4A7D1E0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CF6428B"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E63B153" w14:textId="63E8202E" w:rsidR="00350D45" w:rsidRPr="00FF5E62" w:rsidRDefault="00350D45" w:rsidP="00350D45">
            <w:pPr>
              <w:widowControl/>
              <w:ind w:left="210" w:hangingChars="100" w:hanging="210"/>
              <w:rPr>
                <w:rFonts w:ascii="ＭＳ ゴシック" w:eastAsia="ＭＳ ゴシック" w:hAnsi="ＭＳ ゴシック"/>
                <w:b/>
                <w:bCs/>
                <w:szCs w:val="21"/>
              </w:rPr>
            </w:pPr>
            <w:r w:rsidRPr="00FF5E62">
              <w:rPr>
                <w:rFonts w:ascii="ＭＳ ゴシック" w:eastAsia="ＭＳ ゴシック" w:hAnsi="ＭＳ ゴシック" w:hint="eastAsia"/>
                <w:bCs/>
                <w:szCs w:val="21"/>
              </w:rPr>
              <w:t>⑵</w:t>
            </w:r>
            <w:r w:rsidRPr="00FF5E62">
              <w:rPr>
                <w:rFonts w:ascii="ＭＳ ゴシック" w:eastAsia="ＭＳ ゴシック" w:hAnsi="ＭＳ ゴシック" w:hint="eastAsia"/>
                <w:b/>
                <w:bCs/>
                <w:szCs w:val="21"/>
              </w:rPr>
              <w:t xml:space="preserve">　事業所の従業者は高齢者虐待を発見しやすい立場にあることを自覚し、高齢者虐待の早期発見に努めていますか。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BAAF3D0" w14:textId="77777777" w:rsidR="00350D45" w:rsidRPr="00BA430E" w:rsidRDefault="00B267A9" w:rsidP="00350D45">
            <w:pPr>
              <w:jc w:val="left"/>
              <w:rPr>
                <w:sz w:val="20"/>
                <w:szCs w:val="20"/>
              </w:rPr>
            </w:pPr>
            <w:sdt>
              <w:sdtPr>
                <w:rPr>
                  <w:sz w:val="20"/>
                  <w:szCs w:val="20"/>
                </w:rPr>
                <w:id w:val="-9217047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196AD65" w14:textId="78584E59" w:rsidR="00350D45" w:rsidRPr="00BA430E" w:rsidRDefault="00B267A9" w:rsidP="00350D45">
            <w:pPr>
              <w:jc w:val="left"/>
              <w:rPr>
                <w:sz w:val="20"/>
                <w:szCs w:val="20"/>
              </w:rPr>
            </w:pPr>
            <w:sdt>
              <w:sdtPr>
                <w:rPr>
                  <w:sz w:val="20"/>
                  <w:szCs w:val="20"/>
                </w:rPr>
                <w:id w:val="12104219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6C86D946" w14:textId="2E261293" w:rsidR="00350D45" w:rsidRPr="00DE65E4" w:rsidRDefault="00350D45" w:rsidP="00350D45">
            <w:pPr>
              <w:widowControl/>
              <w:jc w:val="left"/>
              <w:rPr>
                <w:sz w:val="18"/>
                <w:szCs w:val="18"/>
              </w:rPr>
            </w:pPr>
            <w:r w:rsidRPr="00DE65E4">
              <w:rPr>
                <w:rFonts w:hint="eastAsia"/>
                <w:sz w:val="18"/>
                <w:szCs w:val="18"/>
              </w:rPr>
              <w:t>高齢者虐待防止法第5条</w:t>
            </w:r>
          </w:p>
        </w:tc>
      </w:tr>
      <w:tr w:rsidR="00350D45" w:rsidRPr="0002410B" w14:paraId="11F46FB8" w14:textId="77777777" w:rsidTr="00A13794">
        <w:tc>
          <w:tcPr>
            <w:tcW w:w="279" w:type="dxa"/>
            <w:tcBorders>
              <w:top w:val="nil"/>
              <w:bottom w:val="nil"/>
            </w:tcBorders>
            <w:tcMar>
              <w:top w:w="0" w:type="dxa"/>
              <w:left w:w="28" w:type="dxa"/>
              <w:bottom w:w="57" w:type="dxa"/>
              <w:right w:w="28" w:type="dxa"/>
            </w:tcMar>
          </w:tcPr>
          <w:p w14:paraId="19904B3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FA15165"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ABC6B2D" w14:textId="56738D50" w:rsidR="00350D45" w:rsidRPr="001B26CB" w:rsidRDefault="00350D45" w:rsidP="00350D45">
            <w:pPr>
              <w:widowControl/>
              <w:rPr>
                <w:bCs/>
                <w:szCs w:val="21"/>
              </w:rPr>
            </w:pPr>
            <w:r w:rsidRPr="001B26CB">
              <w:rPr>
                <w:rFonts w:hint="eastAsia"/>
                <w:bCs/>
                <w:szCs w:val="21"/>
              </w:rPr>
              <w:t>※　高齢者虐待に該当する行為</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968953C"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C31EA40" w14:textId="77777777" w:rsidR="00350D45" w:rsidRPr="00DE65E4" w:rsidRDefault="00350D45" w:rsidP="00350D45">
            <w:pPr>
              <w:jc w:val="left"/>
              <w:rPr>
                <w:sz w:val="18"/>
                <w:szCs w:val="18"/>
              </w:rPr>
            </w:pPr>
          </w:p>
        </w:tc>
      </w:tr>
      <w:tr w:rsidR="00350D45" w:rsidRPr="0002410B" w14:paraId="06822E8B" w14:textId="77777777" w:rsidTr="00A13794">
        <w:tc>
          <w:tcPr>
            <w:tcW w:w="279" w:type="dxa"/>
            <w:tcBorders>
              <w:top w:val="nil"/>
              <w:bottom w:val="nil"/>
            </w:tcBorders>
            <w:tcMar>
              <w:top w:w="0" w:type="dxa"/>
              <w:left w:w="28" w:type="dxa"/>
              <w:bottom w:w="57" w:type="dxa"/>
              <w:right w:w="28" w:type="dxa"/>
            </w:tcMar>
          </w:tcPr>
          <w:p w14:paraId="696EB0D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68347DA"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56859EE" w14:textId="18C84A08" w:rsidR="00350D45" w:rsidRPr="00FF5E62" w:rsidRDefault="00350D45" w:rsidP="00350D45">
            <w:pPr>
              <w:ind w:left="210" w:hangingChars="100" w:hanging="210"/>
              <w:rPr>
                <w:szCs w:val="21"/>
              </w:rPr>
            </w:pPr>
            <w:r w:rsidRPr="00FF5E62">
              <w:rPr>
                <w:rFonts w:hint="eastAsia"/>
                <w:szCs w:val="21"/>
              </w:rPr>
              <w:t>ア　利用者の身体に外傷が生じ、又は生じるおそれのある暴行を加えること。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F4EA9E0"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7D7A282" w14:textId="5E015E1D" w:rsidR="00350D45" w:rsidRPr="00DE65E4" w:rsidRDefault="00350D45" w:rsidP="00350D45">
            <w:pPr>
              <w:widowControl/>
              <w:jc w:val="left"/>
              <w:rPr>
                <w:sz w:val="18"/>
                <w:szCs w:val="18"/>
              </w:rPr>
            </w:pPr>
            <w:r w:rsidRPr="00DE65E4">
              <w:rPr>
                <w:rFonts w:hint="eastAsia"/>
                <w:sz w:val="18"/>
                <w:szCs w:val="18"/>
              </w:rPr>
              <w:t>高齢者虐待防止法第2条</w:t>
            </w:r>
          </w:p>
        </w:tc>
      </w:tr>
      <w:tr w:rsidR="00350D45" w:rsidRPr="0002410B" w14:paraId="255199B8" w14:textId="77777777" w:rsidTr="00A13794">
        <w:tc>
          <w:tcPr>
            <w:tcW w:w="279" w:type="dxa"/>
            <w:tcBorders>
              <w:top w:val="nil"/>
              <w:bottom w:val="nil"/>
            </w:tcBorders>
            <w:tcMar>
              <w:top w:w="0" w:type="dxa"/>
              <w:left w:w="28" w:type="dxa"/>
              <w:bottom w:w="57" w:type="dxa"/>
              <w:right w:w="28" w:type="dxa"/>
            </w:tcMar>
          </w:tcPr>
          <w:p w14:paraId="4B4051C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D8D28FC"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B6A3D84" w14:textId="09E229A3" w:rsidR="00350D45" w:rsidRPr="00FF5E62" w:rsidRDefault="00350D45" w:rsidP="00350D45">
            <w:pPr>
              <w:widowControl/>
              <w:ind w:left="210" w:hangingChars="100" w:hanging="210"/>
              <w:rPr>
                <w:szCs w:val="21"/>
              </w:rPr>
            </w:pPr>
            <w:r w:rsidRPr="00FF5E62">
              <w:rPr>
                <w:rFonts w:hint="eastAsia"/>
                <w:szCs w:val="21"/>
              </w:rPr>
              <w:t>イ　利用者を衰弱させるような著しい減食又は</w:t>
            </w:r>
            <w:r>
              <w:rPr>
                <w:rFonts w:hint="eastAsia"/>
                <w:szCs w:val="21"/>
              </w:rPr>
              <w:t>長時間の放置その他の利用者を養護すべき職務上の義務を著しく怠るこ</w:t>
            </w:r>
            <w:r w:rsidRPr="00FF5E62">
              <w:rPr>
                <w:rFonts w:hint="eastAsia"/>
                <w:szCs w:val="21"/>
              </w:rPr>
              <w:t>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5C6AF12"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2370F45" w14:textId="77777777" w:rsidR="00350D45" w:rsidRPr="00DE65E4" w:rsidRDefault="00350D45" w:rsidP="00350D45">
            <w:pPr>
              <w:jc w:val="left"/>
              <w:rPr>
                <w:sz w:val="18"/>
                <w:szCs w:val="18"/>
              </w:rPr>
            </w:pPr>
          </w:p>
        </w:tc>
      </w:tr>
      <w:tr w:rsidR="00350D45" w:rsidRPr="0002410B" w14:paraId="4A7A74E5" w14:textId="77777777" w:rsidTr="00A13794">
        <w:tc>
          <w:tcPr>
            <w:tcW w:w="279" w:type="dxa"/>
            <w:tcBorders>
              <w:top w:val="nil"/>
              <w:bottom w:val="nil"/>
            </w:tcBorders>
            <w:tcMar>
              <w:top w:w="0" w:type="dxa"/>
              <w:left w:w="28" w:type="dxa"/>
              <w:bottom w:w="57" w:type="dxa"/>
              <w:right w:w="28" w:type="dxa"/>
            </w:tcMar>
          </w:tcPr>
          <w:p w14:paraId="4682DE8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5A044E7"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080138F" w14:textId="5EE4C968" w:rsidR="00350D45" w:rsidRPr="00FF5E62" w:rsidRDefault="00350D45" w:rsidP="00350D45">
            <w:pPr>
              <w:widowControl/>
              <w:ind w:left="210" w:hangingChars="100" w:hanging="210"/>
              <w:rPr>
                <w:szCs w:val="21"/>
              </w:rPr>
            </w:pPr>
            <w:r w:rsidRPr="00FF5E62">
              <w:rPr>
                <w:rFonts w:hint="eastAsia"/>
                <w:szCs w:val="21"/>
              </w:rPr>
              <w:t>ウ　利用者に対する著しい暴言又は著しく拒絶的な対応その他の利用者に著しい心理的外傷を与える言動を行うこと。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C7B0CEC"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7AB8783" w14:textId="77777777" w:rsidR="00350D45" w:rsidRPr="00DE65E4" w:rsidRDefault="00350D45" w:rsidP="00350D45">
            <w:pPr>
              <w:jc w:val="left"/>
              <w:rPr>
                <w:sz w:val="18"/>
                <w:szCs w:val="18"/>
              </w:rPr>
            </w:pPr>
          </w:p>
        </w:tc>
      </w:tr>
      <w:tr w:rsidR="00350D45" w:rsidRPr="0002410B" w14:paraId="59C1987F" w14:textId="77777777" w:rsidTr="00A13794">
        <w:tc>
          <w:tcPr>
            <w:tcW w:w="279" w:type="dxa"/>
            <w:tcBorders>
              <w:top w:val="nil"/>
              <w:bottom w:val="nil"/>
            </w:tcBorders>
            <w:tcMar>
              <w:top w:w="0" w:type="dxa"/>
              <w:left w:w="28" w:type="dxa"/>
              <w:bottom w:w="57" w:type="dxa"/>
              <w:right w:w="28" w:type="dxa"/>
            </w:tcMar>
          </w:tcPr>
          <w:p w14:paraId="56E359E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AFC84D3"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4807C4C" w14:textId="2CCAA916" w:rsidR="00350D45" w:rsidRPr="00FF5E62" w:rsidRDefault="00350D45" w:rsidP="00350D45">
            <w:pPr>
              <w:widowControl/>
              <w:ind w:left="210" w:hangingChars="100" w:hanging="210"/>
              <w:rPr>
                <w:szCs w:val="21"/>
              </w:rPr>
            </w:pPr>
            <w:r w:rsidRPr="00FF5E62">
              <w:rPr>
                <w:rFonts w:hint="eastAsia"/>
                <w:szCs w:val="21"/>
              </w:rPr>
              <w:t>エ　利用者にわいせつな行為をすること又は利用者をしてわいせつな行為をさせること。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02D7450"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AD3C88C" w14:textId="77777777" w:rsidR="00350D45" w:rsidRPr="00DE65E4" w:rsidRDefault="00350D45" w:rsidP="00350D45">
            <w:pPr>
              <w:jc w:val="left"/>
              <w:rPr>
                <w:sz w:val="18"/>
                <w:szCs w:val="18"/>
              </w:rPr>
            </w:pPr>
          </w:p>
        </w:tc>
      </w:tr>
      <w:tr w:rsidR="00350D45" w:rsidRPr="0002410B" w14:paraId="413FC55D" w14:textId="77777777" w:rsidTr="00A13794">
        <w:tc>
          <w:tcPr>
            <w:tcW w:w="279" w:type="dxa"/>
            <w:tcBorders>
              <w:top w:val="nil"/>
              <w:bottom w:val="nil"/>
            </w:tcBorders>
            <w:tcMar>
              <w:top w:w="0" w:type="dxa"/>
              <w:left w:w="28" w:type="dxa"/>
              <w:bottom w:w="57" w:type="dxa"/>
              <w:right w:w="28" w:type="dxa"/>
            </w:tcMar>
          </w:tcPr>
          <w:p w14:paraId="73042F1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28FF907"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032FFFD" w14:textId="77777777" w:rsidR="00350D45" w:rsidRDefault="00350D45" w:rsidP="00350D45">
            <w:pPr>
              <w:widowControl/>
              <w:ind w:left="210" w:hangingChars="100" w:hanging="210"/>
              <w:rPr>
                <w:szCs w:val="21"/>
              </w:rPr>
            </w:pPr>
            <w:r w:rsidRPr="00FF5E62">
              <w:rPr>
                <w:rFonts w:hint="eastAsia"/>
                <w:szCs w:val="21"/>
              </w:rPr>
              <w:t>オ　利用者の財産を不当に処分することその他当該利用者から不当に財産上の利益を得ること。</w:t>
            </w:r>
          </w:p>
          <w:p w14:paraId="68512954" w14:textId="1F0FE78E" w:rsidR="007D49D2" w:rsidRPr="00FF5E62" w:rsidRDefault="007D49D2" w:rsidP="00350D45">
            <w:pPr>
              <w:widowControl/>
              <w:ind w:left="210" w:hangingChars="100" w:hanging="210"/>
              <w:rPr>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CAB66AB"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68E6EDC" w14:textId="77777777" w:rsidR="00350D45" w:rsidRPr="00DE65E4" w:rsidRDefault="00350D45" w:rsidP="00350D45">
            <w:pPr>
              <w:jc w:val="left"/>
              <w:rPr>
                <w:sz w:val="18"/>
                <w:szCs w:val="18"/>
              </w:rPr>
            </w:pPr>
          </w:p>
        </w:tc>
      </w:tr>
      <w:tr w:rsidR="00350D45" w:rsidRPr="0002410B" w14:paraId="2712F559" w14:textId="77777777" w:rsidTr="00A13794">
        <w:tc>
          <w:tcPr>
            <w:tcW w:w="279" w:type="dxa"/>
            <w:tcBorders>
              <w:top w:val="nil"/>
              <w:bottom w:val="nil"/>
            </w:tcBorders>
            <w:tcMar>
              <w:top w:w="0" w:type="dxa"/>
              <w:left w:w="28" w:type="dxa"/>
              <w:bottom w:w="57" w:type="dxa"/>
              <w:right w:w="28" w:type="dxa"/>
            </w:tcMar>
          </w:tcPr>
          <w:p w14:paraId="468359A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8131F7B"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0AB73EB" w14:textId="7FB98891" w:rsidR="00350D45" w:rsidRPr="00FF5E62" w:rsidRDefault="00350D45" w:rsidP="00350D45">
            <w:pPr>
              <w:widowControl/>
              <w:ind w:left="210" w:hangingChars="100" w:hanging="210"/>
              <w:rPr>
                <w:rFonts w:ascii="ＭＳ ゴシック" w:eastAsia="ＭＳ ゴシック" w:hAnsi="ＭＳ ゴシック"/>
                <w:b/>
                <w:bCs/>
                <w:szCs w:val="21"/>
              </w:rPr>
            </w:pPr>
            <w:r w:rsidRPr="00FF5E62">
              <w:rPr>
                <w:rFonts w:ascii="ＭＳ ゴシック" w:eastAsia="ＭＳ ゴシック" w:hAnsi="ＭＳ ゴシック" w:hint="eastAsia"/>
                <w:bCs/>
                <w:szCs w:val="21"/>
              </w:rPr>
              <w:t>⑶</w:t>
            </w:r>
            <w:r w:rsidRPr="00FF5E62">
              <w:rPr>
                <w:rFonts w:ascii="ＭＳ ゴシック" w:eastAsia="ＭＳ ゴシック" w:hAnsi="ＭＳ ゴシック" w:hint="eastAsia"/>
                <w:b/>
                <w:bCs/>
                <w:szCs w:val="21"/>
              </w:rPr>
              <w:t xml:space="preserve">　高齢者虐待の防止について、従業者への研修の実施、サービスの提供を受ける利用者及びその家族からの苦情の処理の体制の整備等、虐待の防止のための措置を講じていますか。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4B8509E" w14:textId="77777777" w:rsidR="00350D45" w:rsidRPr="00BA430E" w:rsidRDefault="00B267A9" w:rsidP="00350D45">
            <w:pPr>
              <w:jc w:val="left"/>
              <w:rPr>
                <w:sz w:val="20"/>
                <w:szCs w:val="20"/>
              </w:rPr>
            </w:pPr>
            <w:sdt>
              <w:sdtPr>
                <w:rPr>
                  <w:sz w:val="20"/>
                  <w:szCs w:val="20"/>
                </w:rPr>
                <w:id w:val="180381501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C8AEE16" w14:textId="3DF9931E" w:rsidR="00350D45" w:rsidRPr="00BA430E" w:rsidRDefault="00B267A9" w:rsidP="00350D45">
            <w:pPr>
              <w:jc w:val="left"/>
              <w:rPr>
                <w:sz w:val="20"/>
                <w:szCs w:val="20"/>
              </w:rPr>
            </w:pPr>
            <w:sdt>
              <w:sdtPr>
                <w:rPr>
                  <w:sz w:val="20"/>
                  <w:szCs w:val="20"/>
                </w:rPr>
                <w:id w:val="41229280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6C71945" w14:textId="218A941F" w:rsidR="00350D45" w:rsidRPr="00DE65E4" w:rsidRDefault="00350D45" w:rsidP="00350D45">
            <w:pPr>
              <w:jc w:val="left"/>
              <w:rPr>
                <w:sz w:val="18"/>
                <w:szCs w:val="18"/>
              </w:rPr>
            </w:pPr>
            <w:r w:rsidRPr="00DE65E4">
              <w:rPr>
                <w:rFonts w:hint="eastAsia"/>
                <w:sz w:val="18"/>
                <w:szCs w:val="18"/>
              </w:rPr>
              <w:t>市虐待防止条例第</w:t>
            </w:r>
            <w:r w:rsidRPr="00DE65E4">
              <w:rPr>
                <w:sz w:val="18"/>
                <w:szCs w:val="18"/>
              </w:rPr>
              <w:t>6条</w:t>
            </w:r>
          </w:p>
          <w:p w14:paraId="58DCBB86" w14:textId="3F213C04" w:rsidR="00350D45" w:rsidRPr="00DE65E4" w:rsidRDefault="00350D45" w:rsidP="00350D45">
            <w:pPr>
              <w:jc w:val="left"/>
              <w:rPr>
                <w:sz w:val="18"/>
                <w:szCs w:val="18"/>
              </w:rPr>
            </w:pPr>
            <w:r w:rsidRPr="00DE65E4">
              <w:rPr>
                <w:rFonts w:hint="eastAsia"/>
                <w:sz w:val="18"/>
                <w:szCs w:val="18"/>
              </w:rPr>
              <w:t>高齢者虐待防止法第</w:t>
            </w:r>
            <w:r w:rsidRPr="00DE65E4">
              <w:rPr>
                <w:sz w:val="18"/>
                <w:szCs w:val="18"/>
              </w:rPr>
              <w:t>20条</w:t>
            </w:r>
          </w:p>
        </w:tc>
      </w:tr>
      <w:tr w:rsidR="00350D45" w:rsidRPr="0002410B" w14:paraId="46866B5A" w14:textId="77777777" w:rsidTr="00A13794">
        <w:tc>
          <w:tcPr>
            <w:tcW w:w="279" w:type="dxa"/>
            <w:tcBorders>
              <w:top w:val="nil"/>
              <w:bottom w:val="nil"/>
            </w:tcBorders>
            <w:tcMar>
              <w:top w:w="0" w:type="dxa"/>
              <w:left w:w="28" w:type="dxa"/>
              <w:bottom w:w="57" w:type="dxa"/>
              <w:right w:w="28" w:type="dxa"/>
            </w:tcMar>
          </w:tcPr>
          <w:p w14:paraId="1D5B1FD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BE23488"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00617AE" w14:textId="30013741" w:rsidR="00350D45" w:rsidRPr="00FF5E62" w:rsidRDefault="00350D45" w:rsidP="00350D45">
            <w:pPr>
              <w:widowControl/>
              <w:ind w:left="210" w:hangingChars="100" w:hanging="210"/>
              <w:rPr>
                <w:rFonts w:ascii="ＭＳ ゴシック" w:eastAsia="ＭＳ ゴシック" w:hAnsi="ＭＳ ゴシック"/>
                <w:b/>
                <w:bCs/>
                <w:szCs w:val="21"/>
              </w:rPr>
            </w:pPr>
            <w:r w:rsidRPr="00FF5E62">
              <w:rPr>
                <w:rFonts w:ascii="ＭＳ ゴシック" w:eastAsia="ＭＳ ゴシック" w:hAnsi="ＭＳ ゴシック" w:hint="eastAsia"/>
                <w:bCs/>
                <w:szCs w:val="21"/>
              </w:rPr>
              <w:t>⑷</w:t>
            </w:r>
            <w:r w:rsidRPr="00FF5E62">
              <w:rPr>
                <w:rFonts w:ascii="ＭＳ ゴシック" w:eastAsia="ＭＳ ゴシック" w:hAnsi="ＭＳ ゴシック" w:hint="eastAsia"/>
                <w:b/>
                <w:bCs/>
                <w:szCs w:val="21"/>
              </w:rPr>
              <w:t xml:space="preserve">　高齢者虐待を受けたと思われる利用者を発見した場合には、速やかに、市に通報していますか。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D98B0FF" w14:textId="77777777" w:rsidR="00350D45" w:rsidRPr="00BA430E" w:rsidRDefault="00B267A9" w:rsidP="00350D45">
            <w:pPr>
              <w:jc w:val="left"/>
              <w:rPr>
                <w:sz w:val="20"/>
                <w:szCs w:val="20"/>
              </w:rPr>
            </w:pPr>
            <w:sdt>
              <w:sdtPr>
                <w:rPr>
                  <w:sz w:val="20"/>
                  <w:szCs w:val="20"/>
                </w:rPr>
                <w:id w:val="99344738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4C7329F" w14:textId="55CB03D9" w:rsidR="00350D45" w:rsidRPr="00BA430E" w:rsidRDefault="00B267A9" w:rsidP="00350D45">
            <w:pPr>
              <w:jc w:val="left"/>
              <w:rPr>
                <w:sz w:val="20"/>
                <w:szCs w:val="20"/>
              </w:rPr>
            </w:pPr>
            <w:sdt>
              <w:sdtPr>
                <w:rPr>
                  <w:sz w:val="20"/>
                  <w:szCs w:val="20"/>
                </w:rPr>
                <w:id w:val="-14212200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049929D" w14:textId="43FB42AE" w:rsidR="00350D45" w:rsidRPr="00DE65E4" w:rsidRDefault="00350D45" w:rsidP="00350D45">
            <w:pPr>
              <w:jc w:val="left"/>
              <w:rPr>
                <w:sz w:val="18"/>
                <w:szCs w:val="18"/>
              </w:rPr>
            </w:pPr>
            <w:r w:rsidRPr="00DE65E4">
              <w:rPr>
                <w:rFonts w:hint="eastAsia"/>
                <w:sz w:val="18"/>
                <w:szCs w:val="18"/>
              </w:rPr>
              <w:t>市虐待防止条例第</w:t>
            </w:r>
            <w:r w:rsidRPr="00DE65E4">
              <w:rPr>
                <w:sz w:val="18"/>
                <w:szCs w:val="18"/>
              </w:rPr>
              <w:t>8条</w:t>
            </w:r>
          </w:p>
          <w:p w14:paraId="28EDD162" w14:textId="118A5FDD" w:rsidR="00350D45" w:rsidRPr="00DE65E4" w:rsidRDefault="00350D45" w:rsidP="00350D45">
            <w:pPr>
              <w:jc w:val="left"/>
              <w:rPr>
                <w:sz w:val="18"/>
                <w:szCs w:val="18"/>
              </w:rPr>
            </w:pPr>
            <w:r w:rsidRPr="00DE65E4">
              <w:rPr>
                <w:rFonts w:hint="eastAsia"/>
                <w:sz w:val="18"/>
                <w:szCs w:val="18"/>
              </w:rPr>
              <w:t>高齢者虐待防止法第</w:t>
            </w:r>
            <w:r w:rsidRPr="00DE65E4">
              <w:rPr>
                <w:sz w:val="18"/>
                <w:szCs w:val="18"/>
              </w:rPr>
              <w:t>21条</w:t>
            </w:r>
          </w:p>
        </w:tc>
      </w:tr>
      <w:tr w:rsidR="00350D45" w:rsidRPr="0002410B" w14:paraId="3BE6526C" w14:textId="77777777" w:rsidTr="00A13794">
        <w:tc>
          <w:tcPr>
            <w:tcW w:w="279" w:type="dxa"/>
            <w:tcBorders>
              <w:top w:val="nil"/>
              <w:bottom w:val="nil"/>
            </w:tcBorders>
            <w:tcMar>
              <w:top w:w="0" w:type="dxa"/>
              <w:left w:w="28" w:type="dxa"/>
              <w:bottom w:w="57" w:type="dxa"/>
              <w:right w:w="28" w:type="dxa"/>
            </w:tcMar>
          </w:tcPr>
          <w:p w14:paraId="2DD131D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D72C0C7"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65A75CC" w14:textId="7B58AFB1" w:rsidR="00350D45" w:rsidRPr="00350D45" w:rsidRDefault="00350D45" w:rsidP="00350D45">
            <w:pPr>
              <w:widowControl/>
              <w:ind w:left="210" w:hangingChars="100" w:hanging="210"/>
              <w:rPr>
                <w:rFonts w:ascii="ＭＳ ゴシック" w:eastAsia="ＭＳ ゴシック" w:hAnsi="ＭＳ ゴシック"/>
                <w:b/>
                <w:bCs/>
                <w:szCs w:val="21"/>
              </w:rPr>
            </w:pPr>
            <w:r w:rsidRPr="00350D45">
              <w:rPr>
                <w:rFonts w:ascii="ＭＳ ゴシック" w:eastAsia="ＭＳ ゴシック" w:hAnsi="ＭＳ ゴシック" w:hint="eastAsia"/>
                <w:bCs/>
                <w:szCs w:val="21"/>
              </w:rPr>
              <w:t>⑸</w:t>
            </w:r>
            <w:r w:rsidRPr="00350D45">
              <w:rPr>
                <w:rFonts w:ascii="ＭＳ ゴシック" w:eastAsia="ＭＳ ゴシック" w:hAnsi="ＭＳ ゴシック" w:hint="eastAsia"/>
                <w:b/>
                <w:bCs/>
                <w:szCs w:val="21"/>
              </w:rPr>
              <w:t xml:space="preserve">　虐待の防止のための対策を検討する委員会を定期的に開催するとともに、その結果について、介護職員その他の従業者に周知徹底を図っていますか。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728CE3C" w14:textId="77777777" w:rsidR="00350D45" w:rsidRPr="00350D45" w:rsidRDefault="00B267A9" w:rsidP="00350D45">
            <w:pPr>
              <w:jc w:val="left"/>
              <w:rPr>
                <w:sz w:val="20"/>
                <w:szCs w:val="20"/>
              </w:rPr>
            </w:pPr>
            <w:sdt>
              <w:sdtPr>
                <w:rPr>
                  <w:sz w:val="20"/>
                  <w:szCs w:val="20"/>
                </w:rPr>
                <w:id w:val="1351380586"/>
                <w14:checkbox>
                  <w14:checked w14:val="0"/>
                  <w14:checkedState w14:val="2612" w14:font="ＭＳ ゴシック"/>
                  <w14:uncheckedState w14:val="2610" w14:font="ＭＳ ゴシック"/>
                </w14:checkbox>
              </w:sdtPr>
              <w:sdtContent>
                <w:r w:rsidR="00350D45" w:rsidRPr="00350D45">
                  <w:rPr>
                    <w:rFonts w:ascii="ＭＳ ゴシック" w:eastAsia="ＭＳ ゴシック" w:hAnsi="ＭＳ ゴシック" w:hint="eastAsia"/>
                    <w:sz w:val="20"/>
                    <w:szCs w:val="20"/>
                  </w:rPr>
                  <w:t>☐</w:t>
                </w:r>
              </w:sdtContent>
            </w:sdt>
            <w:r w:rsidR="00350D45" w:rsidRPr="00350D45">
              <w:rPr>
                <w:rFonts w:hint="eastAsia"/>
                <w:sz w:val="20"/>
                <w:szCs w:val="20"/>
              </w:rPr>
              <w:t>いる</w:t>
            </w:r>
          </w:p>
          <w:p w14:paraId="1765F558" w14:textId="437C925D" w:rsidR="00350D45" w:rsidRPr="00350D45" w:rsidRDefault="00B267A9" w:rsidP="00350D45">
            <w:pPr>
              <w:jc w:val="left"/>
              <w:rPr>
                <w:sz w:val="20"/>
                <w:szCs w:val="20"/>
              </w:rPr>
            </w:pPr>
            <w:sdt>
              <w:sdtPr>
                <w:rPr>
                  <w:sz w:val="20"/>
                  <w:szCs w:val="20"/>
                </w:rPr>
                <w:id w:val="1166275871"/>
                <w14:checkbox>
                  <w14:checked w14:val="0"/>
                  <w14:checkedState w14:val="2612" w14:font="ＭＳ ゴシック"/>
                  <w14:uncheckedState w14:val="2610" w14:font="ＭＳ ゴシック"/>
                </w14:checkbox>
              </w:sdtPr>
              <w:sdtContent>
                <w:r w:rsidR="00350D45" w:rsidRPr="00350D45">
                  <w:rPr>
                    <w:rFonts w:ascii="ＭＳ ゴシック" w:eastAsia="ＭＳ ゴシック" w:hAnsi="ＭＳ ゴシック" w:hint="eastAsia"/>
                    <w:sz w:val="20"/>
                    <w:szCs w:val="20"/>
                  </w:rPr>
                  <w:t>☐</w:t>
                </w:r>
              </w:sdtContent>
            </w:sdt>
            <w:r w:rsidR="00350D45" w:rsidRPr="00350D45">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3D81E977" w14:textId="2BDF821B" w:rsidR="00350D45" w:rsidRPr="00350D45" w:rsidRDefault="00350D45" w:rsidP="00350D45">
            <w:pPr>
              <w:widowControl/>
              <w:jc w:val="left"/>
              <w:rPr>
                <w:sz w:val="18"/>
                <w:szCs w:val="18"/>
              </w:rPr>
            </w:pPr>
            <w:r w:rsidRPr="00350D45">
              <w:rPr>
                <w:rFonts w:hint="eastAsia"/>
                <w:sz w:val="18"/>
                <w:szCs w:val="18"/>
              </w:rPr>
              <w:t>条例第40条の2第1号</w:t>
            </w:r>
          </w:p>
        </w:tc>
      </w:tr>
      <w:tr w:rsidR="00350D45" w:rsidRPr="0002410B" w14:paraId="1EA3D2E8" w14:textId="77777777" w:rsidTr="00A13794">
        <w:tc>
          <w:tcPr>
            <w:tcW w:w="279" w:type="dxa"/>
            <w:tcBorders>
              <w:top w:val="nil"/>
              <w:bottom w:val="nil"/>
            </w:tcBorders>
            <w:tcMar>
              <w:top w:w="0" w:type="dxa"/>
              <w:left w:w="28" w:type="dxa"/>
              <w:bottom w:w="57" w:type="dxa"/>
              <w:right w:w="28" w:type="dxa"/>
            </w:tcMar>
          </w:tcPr>
          <w:p w14:paraId="0DF4CB0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31EBF6B"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DA20B7E" w14:textId="1539DBD4" w:rsidR="00350D45" w:rsidRPr="00FF5E62" w:rsidRDefault="00350D45" w:rsidP="00350D45">
            <w:pPr>
              <w:widowControl/>
              <w:ind w:left="210" w:hangingChars="100" w:hanging="210"/>
              <w:rPr>
                <w:szCs w:val="21"/>
              </w:rPr>
            </w:pPr>
            <w:r w:rsidRPr="00FF5E62">
              <w:rPr>
                <w:rFonts w:hint="eastAsia"/>
                <w:szCs w:val="21"/>
              </w:rPr>
              <w:t>※　虐待防止検討員会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虐待防止の専門家を委員として積極的に活用することが望ましい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C9FAD47"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A7F1916" w14:textId="77777777"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第4の37①</w:t>
            </w:r>
          </w:p>
          <w:p w14:paraId="74C758BA" w14:textId="77777777" w:rsidR="00350D45" w:rsidRPr="00DE65E4" w:rsidRDefault="00350D45" w:rsidP="00350D45">
            <w:pPr>
              <w:jc w:val="left"/>
              <w:rPr>
                <w:sz w:val="18"/>
                <w:szCs w:val="18"/>
              </w:rPr>
            </w:pPr>
          </w:p>
        </w:tc>
      </w:tr>
      <w:tr w:rsidR="00350D45" w:rsidRPr="0002410B" w14:paraId="7B89B65A" w14:textId="77777777" w:rsidTr="00A13794">
        <w:tc>
          <w:tcPr>
            <w:tcW w:w="279" w:type="dxa"/>
            <w:tcBorders>
              <w:top w:val="nil"/>
              <w:bottom w:val="nil"/>
            </w:tcBorders>
            <w:tcMar>
              <w:top w:w="0" w:type="dxa"/>
              <w:left w:w="28" w:type="dxa"/>
              <w:bottom w:w="57" w:type="dxa"/>
              <w:right w:w="28" w:type="dxa"/>
            </w:tcMar>
          </w:tcPr>
          <w:p w14:paraId="0DDEC12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5A5022F"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519912" w14:textId="06150A3B" w:rsidR="00350D45" w:rsidRPr="00FF5E62" w:rsidRDefault="00350D45" w:rsidP="00350D45">
            <w:pPr>
              <w:widowControl/>
              <w:ind w:left="210" w:hangingChars="100" w:hanging="210"/>
              <w:rPr>
                <w:szCs w:val="21"/>
              </w:rPr>
            </w:pPr>
            <w:r>
              <w:rPr>
                <w:rFonts w:hint="eastAsia"/>
                <w:szCs w:val="21"/>
              </w:rPr>
              <w:t xml:space="preserve">※　</w:t>
            </w:r>
            <w:r w:rsidRPr="00FF5E62">
              <w:rPr>
                <w:rFonts w:hint="eastAsia"/>
                <w:szCs w:val="21"/>
              </w:rPr>
              <w:t>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36A12C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75ED121" w14:textId="77777777" w:rsidR="00350D45" w:rsidRPr="00DE65E4" w:rsidRDefault="00350D45" w:rsidP="00350D45">
            <w:pPr>
              <w:jc w:val="left"/>
              <w:rPr>
                <w:sz w:val="18"/>
                <w:szCs w:val="18"/>
              </w:rPr>
            </w:pPr>
          </w:p>
        </w:tc>
      </w:tr>
      <w:tr w:rsidR="00350D45" w:rsidRPr="0002410B" w14:paraId="44D6B76C" w14:textId="77777777" w:rsidTr="00A13794">
        <w:tc>
          <w:tcPr>
            <w:tcW w:w="279" w:type="dxa"/>
            <w:tcBorders>
              <w:top w:val="nil"/>
              <w:bottom w:val="nil"/>
            </w:tcBorders>
            <w:tcMar>
              <w:top w:w="0" w:type="dxa"/>
              <w:left w:w="28" w:type="dxa"/>
              <w:bottom w:w="57" w:type="dxa"/>
              <w:right w:w="28" w:type="dxa"/>
            </w:tcMar>
          </w:tcPr>
          <w:p w14:paraId="6D2592F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5838902"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8BA144" w14:textId="77777777" w:rsidR="00350D45" w:rsidRDefault="00350D45" w:rsidP="00350D45">
            <w:pPr>
              <w:widowControl/>
              <w:ind w:left="210" w:hangingChars="100" w:hanging="210"/>
              <w:rPr>
                <w:szCs w:val="21"/>
              </w:rPr>
            </w:pPr>
            <w:r>
              <w:rPr>
                <w:rFonts w:hint="eastAsia"/>
                <w:szCs w:val="21"/>
              </w:rPr>
              <w:t xml:space="preserve">※　</w:t>
            </w:r>
            <w:r w:rsidRPr="00FF5E62">
              <w:rPr>
                <w:rFonts w:hint="eastAsia"/>
                <w:szCs w:val="21"/>
              </w:rPr>
              <w:t>虐待防止検討委員会は、他の会議体を設置している場合、これと一体的に設置・運営することとして差し支えありません。</w:t>
            </w:r>
          </w:p>
          <w:p w14:paraId="322C00FF" w14:textId="68271060" w:rsidR="00350D45" w:rsidRPr="00FF5E62" w:rsidRDefault="00350D45" w:rsidP="00350D45">
            <w:pPr>
              <w:widowControl/>
              <w:ind w:leftChars="100" w:left="210" w:firstLineChars="100" w:firstLine="210"/>
              <w:rPr>
                <w:szCs w:val="21"/>
              </w:rPr>
            </w:pPr>
            <w:r w:rsidRPr="00FF5E62">
              <w:rPr>
                <w:rFonts w:hint="eastAsia"/>
                <w:szCs w:val="21"/>
              </w:rPr>
              <w:t>また、事業所に実施が求められるものではありますが</w:t>
            </w:r>
            <w:r>
              <w:rPr>
                <w:rFonts w:hint="eastAsia"/>
                <w:szCs w:val="21"/>
              </w:rPr>
              <w:t>、他のサービス事業者との連携等により行うことも可能です</w:t>
            </w:r>
            <w:r w:rsidRPr="00FF5E62">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D2F065C"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013DB73" w14:textId="77777777" w:rsidR="00350D45" w:rsidRPr="00DE65E4" w:rsidRDefault="00350D45" w:rsidP="00350D45">
            <w:pPr>
              <w:jc w:val="left"/>
              <w:rPr>
                <w:sz w:val="18"/>
                <w:szCs w:val="18"/>
              </w:rPr>
            </w:pPr>
          </w:p>
        </w:tc>
      </w:tr>
      <w:tr w:rsidR="00350D45" w:rsidRPr="0002410B" w14:paraId="7D5D08A9" w14:textId="77777777" w:rsidTr="00A13794">
        <w:tc>
          <w:tcPr>
            <w:tcW w:w="279" w:type="dxa"/>
            <w:tcBorders>
              <w:top w:val="nil"/>
              <w:bottom w:val="nil"/>
            </w:tcBorders>
            <w:tcMar>
              <w:top w:w="0" w:type="dxa"/>
              <w:left w:w="28" w:type="dxa"/>
              <w:bottom w:w="57" w:type="dxa"/>
              <w:right w:w="28" w:type="dxa"/>
            </w:tcMar>
          </w:tcPr>
          <w:p w14:paraId="7C4792C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0D6053A"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D935984" w14:textId="15D13679" w:rsidR="00350D45" w:rsidRPr="00FF5E62" w:rsidRDefault="00350D45" w:rsidP="00350D45">
            <w:pPr>
              <w:widowControl/>
              <w:ind w:left="210" w:hangingChars="100" w:hanging="210"/>
              <w:rPr>
                <w:szCs w:val="21"/>
              </w:rPr>
            </w:pPr>
            <w:r>
              <w:rPr>
                <w:rFonts w:hint="eastAsia"/>
                <w:szCs w:val="21"/>
              </w:rPr>
              <w:t xml:space="preserve">※　</w:t>
            </w:r>
            <w:r w:rsidRPr="00FF5E62">
              <w:rPr>
                <w:rFonts w:hint="eastAsia"/>
                <w:szCs w:val="21"/>
              </w:rPr>
              <w:t>虐待防止検討委員会は、テレビ電話装置等を活用して行うことができます。この際、個人情報保護委員</w:t>
            </w:r>
            <w:r>
              <w:rPr>
                <w:rFonts w:hint="eastAsia"/>
                <w:szCs w:val="21"/>
              </w:rPr>
              <w:t>会・厚生労働省「医療・介護関係事業者における個人情報の適切な取</w:t>
            </w:r>
            <w:r w:rsidRPr="00FF5E62">
              <w:rPr>
                <w:rFonts w:hint="eastAsia"/>
                <w:szCs w:val="21"/>
              </w:rPr>
              <w:t>扱いのためのガイダンス」、厚生労働省「医療情報システムの安全管理に関するガイドライン」等を遵守してください。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8DDCF7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06C7F51" w14:textId="77777777" w:rsidR="00350D45" w:rsidRPr="00DE65E4" w:rsidRDefault="00350D45" w:rsidP="00350D45">
            <w:pPr>
              <w:jc w:val="left"/>
              <w:rPr>
                <w:sz w:val="18"/>
                <w:szCs w:val="18"/>
              </w:rPr>
            </w:pPr>
          </w:p>
        </w:tc>
      </w:tr>
      <w:tr w:rsidR="00350D45" w:rsidRPr="0002410B" w14:paraId="1EDB25CE" w14:textId="77777777" w:rsidTr="00A13794">
        <w:tc>
          <w:tcPr>
            <w:tcW w:w="279" w:type="dxa"/>
            <w:tcBorders>
              <w:top w:val="nil"/>
              <w:bottom w:val="nil"/>
            </w:tcBorders>
            <w:tcMar>
              <w:top w:w="0" w:type="dxa"/>
              <w:left w:w="28" w:type="dxa"/>
              <w:bottom w:w="57" w:type="dxa"/>
              <w:right w:w="28" w:type="dxa"/>
            </w:tcMar>
          </w:tcPr>
          <w:p w14:paraId="75222B1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ADCCAC8"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35C2D01" w14:textId="64630344" w:rsidR="00350D45" w:rsidRPr="00FF5E62" w:rsidRDefault="00350D45" w:rsidP="00350D45">
            <w:pPr>
              <w:widowControl/>
              <w:ind w:left="210" w:hangingChars="100" w:hanging="210"/>
              <w:rPr>
                <w:szCs w:val="21"/>
              </w:rPr>
            </w:pPr>
            <w:r w:rsidRPr="00FF5E62">
              <w:rPr>
                <w:rFonts w:hint="eastAsia"/>
                <w:szCs w:val="21"/>
              </w:rPr>
              <w:t>※　虐待防止検討委員会は、具体的には、次のような事項について検討します。その際、委員会で得られた結果（事業所における虐待に対する体制、虐待等の再発防止策等）は、従業者に周知徹底を図る必要があり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2374ABE"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E3B2A85" w14:textId="77777777" w:rsidR="00350D45" w:rsidRPr="00DE65E4" w:rsidRDefault="00350D45" w:rsidP="00350D45">
            <w:pPr>
              <w:jc w:val="left"/>
              <w:rPr>
                <w:sz w:val="18"/>
                <w:szCs w:val="18"/>
              </w:rPr>
            </w:pPr>
          </w:p>
        </w:tc>
      </w:tr>
      <w:tr w:rsidR="00350D45" w:rsidRPr="0002410B" w14:paraId="37287F26" w14:textId="77777777" w:rsidTr="00A13794">
        <w:tc>
          <w:tcPr>
            <w:tcW w:w="279" w:type="dxa"/>
            <w:tcBorders>
              <w:top w:val="nil"/>
              <w:bottom w:val="nil"/>
            </w:tcBorders>
            <w:tcMar>
              <w:top w:w="0" w:type="dxa"/>
              <w:left w:w="28" w:type="dxa"/>
              <w:bottom w:w="57" w:type="dxa"/>
              <w:right w:w="28" w:type="dxa"/>
            </w:tcMar>
          </w:tcPr>
          <w:p w14:paraId="5846227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5A5AFF0"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05B4935" w14:textId="0C8331EE" w:rsidR="00350D45" w:rsidRPr="00FF5E62" w:rsidRDefault="00350D45" w:rsidP="00350D45">
            <w:pPr>
              <w:rPr>
                <w:szCs w:val="21"/>
              </w:rPr>
            </w:pPr>
            <w:r w:rsidRPr="00FF5E62">
              <w:rPr>
                <w:rFonts w:hint="eastAsia"/>
                <w:szCs w:val="21"/>
              </w:rPr>
              <w:t xml:space="preserve">ア　</w:t>
            </w:r>
            <w:r w:rsidRPr="005A31E0">
              <w:rPr>
                <w:rFonts w:hint="eastAsia"/>
                <w:spacing w:val="1"/>
                <w:w w:val="98"/>
                <w:kern w:val="0"/>
                <w:szCs w:val="21"/>
                <w:fitText w:val="5145" w:id="-1498683647"/>
              </w:rPr>
              <w:t>虐待防止検討委員会その他事業所内の組織に関するこ</w:t>
            </w:r>
            <w:r w:rsidRPr="005A31E0">
              <w:rPr>
                <w:rFonts w:hint="eastAsia"/>
                <w:spacing w:val="-1"/>
                <w:w w:val="98"/>
                <w:kern w:val="0"/>
                <w:szCs w:val="21"/>
                <w:fitText w:val="5145" w:id="-1498683647"/>
              </w:rPr>
              <w:t>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914208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4302C83" w14:textId="77777777" w:rsidR="00350D45" w:rsidRPr="00DE65E4" w:rsidRDefault="00350D45" w:rsidP="00350D45">
            <w:pPr>
              <w:jc w:val="left"/>
              <w:rPr>
                <w:sz w:val="18"/>
                <w:szCs w:val="18"/>
              </w:rPr>
            </w:pPr>
          </w:p>
        </w:tc>
      </w:tr>
      <w:tr w:rsidR="00350D45" w:rsidRPr="0002410B" w14:paraId="295521A4" w14:textId="77777777" w:rsidTr="00A13794">
        <w:tc>
          <w:tcPr>
            <w:tcW w:w="279" w:type="dxa"/>
            <w:tcBorders>
              <w:top w:val="nil"/>
              <w:bottom w:val="nil"/>
            </w:tcBorders>
            <w:tcMar>
              <w:top w:w="0" w:type="dxa"/>
              <w:left w:w="28" w:type="dxa"/>
              <w:bottom w:w="57" w:type="dxa"/>
              <w:right w:w="28" w:type="dxa"/>
            </w:tcMar>
          </w:tcPr>
          <w:p w14:paraId="27A29B5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42D22FB"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2A3C5A1" w14:textId="798EEFD0" w:rsidR="00350D45" w:rsidRPr="00FF5E62" w:rsidRDefault="00350D45" w:rsidP="00350D45">
            <w:pPr>
              <w:widowControl/>
              <w:rPr>
                <w:szCs w:val="21"/>
              </w:rPr>
            </w:pPr>
            <w:r w:rsidRPr="00FF5E62">
              <w:rPr>
                <w:rFonts w:hint="eastAsia"/>
                <w:szCs w:val="21"/>
              </w:rPr>
              <w:t>イ　虐待の防止のための指針の整備に関すること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FE1B883"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170395A" w14:textId="77777777" w:rsidR="00350D45" w:rsidRPr="00DE65E4" w:rsidRDefault="00350D45" w:rsidP="00350D45">
            <w:pPr>
              <w:jc w:val="left"/>
              <w:rPr>
                <w:sz w:val="18"/>
                <w:szCs w:val="18"/>
              </w:rPr>
            </w:pPr>
          </w:p>
        </w:tc>
      </w:tr>
      <w:tr w:rsidR="00350D45" w:rsidRPr="0002410B" w14:paraId="3BDD5015" w14:textId="77777777" w:rsidTr="00A13794">
        <w:tc>
          <w:tcPr>
            <w:tcW w:w="279" w:type="dxa"/>
            <w:tcBorders>
              <w:top w:val="nil"/>
              <w:bottom w:val="nil"/>
            </w:tcBorders>
            <w:tcMar>
              <w:top w:w="0" w:type="dxa"/>
              <w:left w:w="28" w:type="dxa"/>
              <w:bottom w:w="57" w:type="dxa"/>
              <w:right w:w="28" w:type="dxa"/>
            </w:tcMar>
          </w:tcPr>
          <w:p w14:paraId="41F8524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E79C62F"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0B4E917" w14:textId="77DF6232" w:rsidR="00350D45" w:rsidRPr="00FF5E62" w:rsidRDefault="00350D45" w:rsidP="00350D45">
            <w:pPr>
              <w:widowControl/>
              <w:rPr>
                <w:szCs w:val="21"/>
              </w:rPr>
            </w:pPr>
            <w:r w:rsidRPr="00FF5E62">
              <w:rPr>
                <w:rFonts w:hint="eastAsia"/>
                <w:szCs w:val="21"/>
              </w:rPr>
              <w:t>ウ　虐待の防止のための職員研修の内容に関ること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75F0679"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388381C" w14:textId="77777777" w:rsidR="00350D45" w:rsidRPr="00DE65E4" w:rsidRDefault="00350D45" w:rsidP="00350D45">
            <w:pPr>
              <w:jc w:val="left"/>
              <w:rPr>
                <w:sz w:val="18"/>
                <w:szCs w:val="18"/>
              </w:rPr>
            </w:pPr>
          </w:p>
        </w:tc>
      </w:tr>
      <w:tr w:rsidR="00350D45" w:rsidRPr="0002410B" w14:paraId="5BB39374" w14:textId="77777777" w:rsidTr="00A13794">
        <w:tc>
          <w:tcPr>
            <w:tcW w:w="279" w:type="dxa"/>
            <w:tcBorders>
              <w:top w:val="nil"/>
              <w:bottom w:val="nil"/>
            </w:tcBorders>
            <w:tcMar>
              <w:top w:w="0" w:type="dxa"/>
              <w:left w:w="28" w:type="dxa"/>
              <w:bottom w:w="57" w:type="dxa"/>
              <w:right w:w="28" w:type="dxa"/>
            </w:tcMar>
          </w:tcPr>
          <w:p w14:paraId="3455FB2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1914350"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CD031BA" w14:textId="0702C22B" w:rsidR="00350D45" w:rsidRPr="00FF5E62" w:rsidRDefault="00350D45" w:rsidP="00350D45">
            <w:pPr>
              <w:widowControl/>
              <w:ind w:left="210" w:hangingChars="100" w:hanging="210"/>
              <w:rPr>
                <w:szCs w:val="21"/>
              </w:rPr>
            </w:pPr>
            <w:r w:rsidRPr="00FF5E62">
              <w:rPr>
                <w:rFonts w:hint="eastAsia"/>
                <w:szCs w:val="21"/>
              </w:rPr>
              <w:t>エ　虐待等について、従業者が相談・報告できる体制整備に関すること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A1061FE"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18C3AAB" w14:textId="77777777" w:rsidR="00350D45" w:rsidRPr="00DE65E4" w:rsidRDefault="00350D45" w:rsidP="00350D45">
            <w:pPr>
              <w:jc w:val="left"/>
              <w:rPr>
                <w:sz w:val="18"/>
                <w:szCs w:val="18"/>
              </w:rPr>
            </w:pPr>
          </w:p>
        </w:tc>
      </w:tr>
      <w:tr w:rsidR="00350D45" w:rsidRPr="0002410B" w14:paraId="54FCA2B7" w14:textId="77777777" w:rsidTr="00A13794">
        <w:tc>
          <w:tcPr>
            <w:tcW w:w="279" w:type="dxa"/>
            <w:tcBorders>
              <w:top w:val="nil"/>
              <w:bottom w:val="nil"/>
            </w:tcBorders>
            <w:tcMar>
              <w:top w:w="0" w:type="dxa"/>
              <w:left w:w="28" w:type="dxa"/>
              <w:bottom w:w="57" w:type="dxa"/>
              <w:right w:w="28" w:type="dxa"/>
            </w:tcMar>
          </w:tcPr>
          <w:p w14:paraId="132CA11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22D6C17"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3987BAF" w14:textId="01BB2728" w:rsidR="00350D45" w:rsidRPr="00FF5E62" w:rsidRDefault="00350D45" w:rsidP="00350D45">
            <w:pPr>
              <w:widowControl/>
              <w:ind w:left="210" w:hangingChars="100" w:hanging="210"/>
              <w:rPr>
                <w:szCs w:val="21"/>
              </w:rPr>
            </w:pPr>
            <w:r w:rsidRPr="00FF5E62">
              <w:rPr>
                <w:rFonts w:hint="eastAsia"/>
                <w:szCs w:val="21"/>
              </w:rPr>
              <w:t>オ　従業者が高齢者虐待を把握した場合に、市町村への通報が迅速かつ適切に行われるための方法に関すること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BCDAD6F"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C835263" w14:textId="77777777" w:rsidR="00350D45" w:rsidRPr="00DE65E4" w:rsidRDefault="00350D45" w:rsidP="00350D45">
            <w:pPr>
              <w:jc w:val="left"/>
              <w:rPr>
                <w:sz w:val="18"/>
                <w:szCs w:val="18"/>
              </w:rPr>
            </w:pPr>
          </w:p>
        </w:tc>
      </w:tr>
      <w:tr w:rsidR="00350D45" w:rsidRPr="0002410B" w14:paraId="5620649A" w14:textId="77777777" w:rsidTr="00A13794">
        <w:tc>
          <w:tcPr>
            <w:tcW w:w="279" w:type="dxa"/>
            <w:tcBorders>
              <w:top w:val="nil"/>
              <w:bottom w:val="nil"/>
            </w:tcBorders>
            <w:tcMar>
              <w:top w:w="0" w:type="dxa"/>
              <w:left w:w="28" w:type="dxa"/>
              <w:bottom w:w="57" w:type="dxa"/>
              <w:right w:w="28" w:type="dxa"/>
            </w:tcMar>
          </w:tcPr>
          <w:p w14:paraId="7AFB1EF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EDFFDCB"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218053A" w14:textId="1650CC7D" w:rsidR="00350D45" w:rsidRPr="00FF5E62" w:rsidRDefault="00350D45" w:rsidP="00350D45">
            <w:pPr>
              <w:widowControl/>
              <w:ind w:left="210" w:hangingChars="100" w:hanging="210"/>
              <w:rPr>
                <w:szCs w:val="21"/>
              </w:rPr>
            </w:pPr>
            <w:r w:rsidRPr="00FF5E62">
              <w:rPr>
                <w:rFonts w:hint="eastAsia"/>
                <w:szCs w:val="21"/>
              </w:rPr>
              <w:t>カ　虐待等が発生した場合、その発生原因等の分析から得られる再発の確実な防止策に関すること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E8D498E"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D4B8AFF" w14:textId="77777777" w:rsidR="00350D45" w:rsidRPr="00DE65E4" w:rsidRDefault="00350D45" w:rsidP="00350D45">
            <w:pPr>
              <w:jc w:val="left"/>
              <w:rPr>
                <w:sz w:val="18"/>
                <w:szCs w:val="18"/>
              </w:rPr>
            </w:pPr>
          </w:p>
        </w:tc>
      </w:tr>
      <w:tr w:rsidR="00350D45" w:rsidRPr="0002410B" w14:paraId="42DDA762" w14:textId="77777777" w:rsidTr="00A13794">
        <w:tc>
          <w:tcPr>
            <w:tcW w:w="279" w:type="dxa"/>
            <w:tcBorders>
              <w:top w:val="nil"/>
              <w:bottom w:val="nil"/>
            </w:tcBorders>
            <w:tcMar>
              <w:top w:w="0" w:type="dxa"/>
              <w:left w:w="28" w:type="dxa"/>
              <w:bottom w:w="57" w:type="dxa"/>
              <w:right w:w="28" w:type="dxa"/>
            </w:tcMar>
          </w:tcPr>
          <w:p w14:paraId="33C04D7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368F984"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D391FA3" w14:textId="7DD75BF0" w:rsidR="00350D45" w:rsidRPr="00FF5E62" w:rsidRDefault="00350D45" w:rsidP="00350D45">
            <w:pPr>
              <w:widowControl/>
              <w:ind w:left="210" w:hangingChars="100" w:hanging="210"/>
              <w:rPr>
                <w:szCs w:val="21"/>
              </w:rPr>
            </w:pPr>
            <w:r w:rsidRPr="00FF5E62">
              <w:rPr>
                <w:rFonts w:hint="eastAsia"/>
                <w:szCs w:val="21"/>
              </w:rPr>
              <w:t>キ　再発の防止策を講じた際に、その効果についての評価に関すること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37F6C3C"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A68003B" w14:textId="77777777" w:rsidR="00350D45" w:rsidRPr="00DE65E4" w:rsidRDefault="00350D45" w:rsidP="00350D45">
            <w:pPr>
              <w:jc w:val="left"/>
              <w:rPr>
                <w:sz w:val="18"/>
                <w:szCs w:val="18"/>
              </w:rPr>
            </w:pPr>
          </w:p>
        </w:tc>
      </w:tr>
      <w:tr w:rsidR="00350D45" w:rsidRPr="0002410B" w14:paraId="3E2D23B2" w14:textId="77777777" w:rsidTr="00A13794">
        <w:tc>
          <w:tcPr>
            <w:tcW w:w="279" w:type="dxa"/>
            <w:tcBorders>
              <w:top w:val="nil"/>
              <w:bottom w:val="nil"/>
            </w:tcBorders>
            <w:tcMar>
              <w:top w:w="0" w:type="dxa"/>
              <w:left w:w="28" w:type="dxa"/>
              <w:bottom w:w="57" w:type="dxa"/>
              <w:right w:w="28" w:type="dxa"/>
            </w:tcMar>
          </w:tcPr>
          <w:p w14:paraId="4C6B2D2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6B0D144"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8734416" w14:textId="77777777" w:rsidR="00350D45" w:rsidRDefault="00350D45" w:rsidP="00350D45">
            <w:pPr>
              <w:widowControl/>
              <w:rPr>
                <w:rFonts w:ascii="ＭＳ ゴシック" w:eastAsia="ＭＳ ゴシック" w:hAnsi="ＭＳ ゴシック"/>
                <w:b/>
                <w:bCs/>
                <w:szCs w:val="21"/>
              </w:rPr>
            </w:pPr>
            <w:r w:rsidRPr="00252603">
              <w:rPr>
                <w:rFonts w:ascii="ＭＳ ゴシック" w:eastAsia="ＭＳ ゴシック" w:hAnsi="ＭＳ ゴシック" w:hint="eastAsia"/>
                <w:bCs/>
                <w:szCs w:val="21"/>
              </w:rPr>
              <w:t>⑹</w:t>
            </w:r>
            <w:r w:rsidRPr="00252603">
              <w:rPr>
                <w:rFonts w:ascii="ＭＳ ゴシック" w:eastAsia="ＭＳ ゴシック" w:hAnsi="ＭＳ ゴシック" w:hint="eastAsia"/>
                <w:b/>
                <w:bCs/>
                <w:szCs w:val="21"/>
              </w:rPr>
              <w:t xml:space="preserve">　虐待の防止のための指針を定めていますか。</w:t>
            </w:r>
          </w:p>
          <w:p w14:paraId="08590735" w14:textId="189432F3" w:rsidR="00350D45" w:rsidRPr="00252603" w:rsidRDefault="00350D45" w:rsidP="00350D45">
            <w:pPr>
              <w:widowControl/>
              <w:rPr>
                <w:rFonts w:ascii="ＭＳ ゴシック" w:eastAsia="ＭＳ ゴシック" w:hAnsi="ＭＳ ゴシック"/>
                <w:b/>
                <w:bCs/>
                <w:szCs w:val="21"/>
              </w:rPr>
            </w:pPr>
          </w:p>
        </w:tc>
        <w:tc>
          <w:tcPr>
            <w:tcW w:w="1107"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1C4F16A4" w14:textId="570821E2" w:rsidR="00350D45" w:rsidRPr="00BA430E" w:rsidRDefault="00B267A9" w:rsidP="00350D45">
            <w:pPr>
              <w:jc w:val="left"/>
              <w:rPr>
                <w:sz w:val="20"/>
                <w:szCs w:val="20"/>
              </w:rPr>
            </w:pPr>
            <w:sdt>
              <w:sdtPr>
                <w:rPr>
                  <w:sz w:val="20"/>
                  <w:szCs w:val="20"/>
                </w:rPr>
                <w:id w:val="-683824626"/>
                <w14:checkbox>
                  <w14:checked w14:val="0"/>
                  <w14:checkedState w14:val="2612" w14:font="ＭＳ ゴシック"/>
                  <w14:uncheckedState w14:val="2610" w14:font="ＭＳ ゴシック"/>
                </w14:checkbox>
              </w:sdtPr>
              <w:sdtContent>
                <w:r w:rsidR="00350D45">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A762623" w14:textId="21245850" w:rsidR="00350D45" w:rsidRPr="00BA430E" w:rsidRDefault="00B267A9" w:rsidP="00350D45">
            <w:pPr>
              <w:jc w:val="left"/>
              <w:rPr>
                <w:sz w:val="20"/>
                <w:szCs w:val="20"/>
              </w:rPr>
            </w:pPr>
            <w:sdt>
              <w:sdtPr>
                <w:rPr>
                  <w:sz w:val="20"/>
                  <w:szCs w:val="20"/>
                </w:rPr>
                <w:id w:val="87034886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tcBorders>
            <w:tcMar>
              <w:top w:w="0" w:type="dxa"/>
              <w:left w:w="28" w:type="dxa"/>
              <w:bottom w:w="57" w:type="dxa"/>
              <w:right w:w="28" w:type="dxa"/>
            </w:tcMar>
          </w:tcPr>
          <w:p w14:paraId="01A1FB2A" w14:textId="666D027A" w:rsidR="00350D45" w:rsidRPr="00350D45" w:rsidRDefault="00350D45" w:rsidP="00350D45">
            <w:pPr>
              <w:widowControl/>
              <w:jc w:val="left"/>
              <w:rPr>
                <w:sz w:val="18"/>
                <w:szCs w:val="18"/>
              </w:rPr>
            </w:pPr>
            <w:r w:rsidRPr="00350D45">
              <w:rPr>
                <w:rFonts w:hint="eastAsia"/>
                <w:sz w:val="18"/>
                <w:szCs w:val="18"/>
              </w:rPr>
              <w:t>条例第40条の2第2号</w:t>
            </w:r>
          </w:p>
        </w:tc>
      </w:tr>
      <w:tr w:rsidR="00350D45" w:rsidRPr="0002410B" w14:paraId="0F55625E" w14:textId="77777777" w:rsidTr="00A13794">
        <w:tc>
          <w:tcPr>
            <w:tcW w:w="279" w:type="dxa"/>
            <w:tcBorders>
              <w:top w:val="nil"/>
              <w:bottom w:val="nil"/>
            </w:tcBorders>
            <w:tcMar>
              <w:top w:w="0" w:type="dxa"/>
              <w:left w:w="28" w:type="dxa"/>
              <w:bottom w:w="57" w:type="dxa"/>
              <w:right w:w="28" w:type="dxa"/>
            </w:tcMar>
          </w:tcPr>
          <w:p w14:paraId="64BF284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479DF9A"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283D151" w14:textId="635360C1" w:rsidR="00350D45" w:rsidRPr="00252603" w:rsidRDefault="00350D45" w:rsidP="00350D45">
            <w:pPr>
              <w:widowControl/>
              <w:rPr>
                <w:szCs w:val="21"/>
              </w:rPr>
            </w:pPr>
            <w:r w:rsidRPr="00252603">
              <w:rPr>
                <w:rFonts w:hint="eastAsia"/>
                <w:szCs w:val="21"/>
              </w:rPr>
              <w:t>※　指針には、次のような項目を盛り込んでください。</w:t>
            </w:r>
          </w:p>
        </w:tc>
        <w:tc>
          <w:tcPr>
            <w:tcW w:w="1107" w:type="dxa"/>
            <w:vMerge/>
            <w:tcBorders>
              <w:left w:val="single" w:sz="4" w:space="0" w:color="auto"/>
              <w:bottom w:val="nil"/>
              <w:right w:val="single" w:sz="4" w:space="0" w:color="auto"/>
            </w:tcBorders>
            <w:tcMar>
              <w:top w:w="0" w:type="dxa"/>
              <w:left w:w="28" w:type="dxa"/>
              <w:bottom w:w="57" w:type="dxa"/>
              <w:right w:w="28" w:type="dxa"/>
            </w:tcMar>
          </w:tcPr>
          <w:p w14:paraId="3601D702" w14:textId="77777777" w:rsidR="00350D45" w:rsidRPr="00BA430E" w:rsidRDefault="00350D45" w:rsidP="00350D45">
            <w:pPr>
              <w:jc w:val="left"/>
              <w:rPr>
                <w:sz w:val="20"/>
                <w:szCs w:val="20"/>
              </w:rPr>
            </w:pPr>
          </w:p>
        </w:tc>
        <w:tc>
          <w:tcPr>
            <w:tcW w:w="1259" w:type="dxa"/>
            <w:vMerge w:val="restart"/>
            <w:tcBorders>
              <w:left w:val="single" w:sz="4" w:space="0" w:color="auto"/>
            </w:tcBorders>
            <w:tcMar>
              <w:top w:w="0" w:type="dxa"/>
              <w:left w:w="28" w:type="dxa"/>
              <w:bottom w:w="57" w:type="dxa"/>
              <w:right w:w="28" w:type="dxa"/>
            </w:tcMar>
          </w:tcPr>
          <w:p w14:paraId="71ED2F73" w14:textId="77777777" w:rsidR="00350D45" w:rsidRPr="00350D45" w:rsidRDefault="00350D45" w:rsidP="00350D45">
            <w:pPr>
              <w:jc w:val="left"/>
              <w:rPr>
                <w:sz w:val="18"/>
                <w:szCs w:val="18"/>
              </w:rPr>
            </w:pPr>
            <w:r w:rsidRPr="00350D45">
              <w:rPr>
                <w:rFonts w:hint="eastAsia"/>
                <w:sz w:val="18"/>
                <w:szCs w:val="18"/>
              </w:rPr>
              <w:t>平</w:t>
            </w:r>
            <w:r w:rsidRPr="00350D45">
              <w:rPr>
                <w:sz w:val="18"/>
                <w:szCs w:val="18"/>
              </w:rPr>
              <w:t>12老企44</w:t>
            </w:r>
          </w:p>
          <w:p w14:paraId="7FA2459C" w14:textId="334251FA" w:rsidR="00350D45" w:rsidRPr="00350D45" w:rsidRDefault="00350D45" w:rsidP="00350D45">
            <w:pPr>
              <w:jc w:val="left"/>
              <w:rPr>
                <w:sz w:val="18"/>
                <w:szCs w:val="18"/>
              </w:rPr>
            </w:pPr>
            <w:r w:rsidRPr="00350D45">
              <w:rPr>
                <w:rFonts w:hint="eastAsia"/>
                <w:sz w:val="18"/>
                <w:szCs w:val="18"/>
              </w:rPr>
              <w:t>第</w:t>
            </w:r>
            <w:r w:rsidRPr="00350D45">
              <w:rPr>
                <w:sz w:val="18"/>
                <w:szCs w:val="18"/>
              </w:rPr>
              <w:t>4の37②</w:t>
            </w:r>
          </w:p>
        </w:tc>
      </w:tr>
      <w:tr w:rsidR="00350D45" w:rsidRPr="0002410B" w14:paraId="3B49C726" w14:textId="77777777" w:rsidTr="00A13794">
        <w:tc>
          <w:tcPr>
            <w:tcW w:w="279" w:type="dxa"/>
            <w:tcBorders>
              <w:top w:val="nil"/>
              <w:bottom w:val="nil"/>
            </w:tcBorders>
            <w:tcMar>
              <w:top w:w="0" w:type="dxa"/>
              <w:left w:w="28" w:type="dxa"/>
              <w:bottom w:w="57" w:type="dxa"/>
              <w:right w:w="28" w:type="dxa"/>
            </w:tcMar>
          </w:tcPr>
          <w:p w14:paraId="59AB6AD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02DB662"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4BA9B01" w14:textId="718ADEE3" w:rsidR="00350D45" w:rsidRPr="00252603" w:rsidRDefault="00350D45" w:rsidP="00350D45">
            <w:pPr>
              <w:rPr>
                <w:szCs w:val="21"/>
              </w:rPr>
            </w:pPr>
            <w:r w:rsidRPr="00252603">
              <w:rPr>
                <w:rFonts w:hint="eastAsia"/>
                <w:szCs w:val="21"/>
              </w:rPr>
              <w:t>ア　施設における虐待の防止に関する基本的考え方</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5D94131"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0AA6C7C0" w14:textId="77777777" w:rsidR="00350D45" w:rsidRPr="00350D45" w:rsidRDefault="00350D45" w:rsidP="00350D45">
            <w:pPr>
              <w:jc w:val="left"/>
              <w:rPr>
                <w:sz w:val="18"/>
                <w:szCs w:val="18"/>
              </w:rPr>
            </w:pPr>
          </w:p>
        </w:tc>
      </w:tr>
      <w:tr w:rsidR="00350D45" w:rsidRPr="0002410B" w14:paraId="4FC197EF" w14:textId="77777777" w:rsidTr="00A13794">
        <w:tc>
          <w:tcPr>
            <w:tcW w:w="279" w:type="dxa"/>
            <w:tcBorders>
              <w:top w:val="nil"/>
              <w:bottom w:val="nil"/>
            </w:tcBorders>
            <w:tcMar>
              <w:top w:w="0" w:type="dxa"/>
              <w:left w:w="28" w:type="dxa"/>
              <w:bottom w:w="57" w:type="dxa"/>
              <w:right w:w="28" w:type="dxa"/>
            </w:tcMar>
          </w:tcPr>
          <w:p w14:paraId="1869D1B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E9E9226"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45998A5" w14:textId="743A06E6" w:rsidR="00350D45" w:rsidRPr="00252603" w:rsidRDefault="00350D45" w:rsidP="00350D45">
            <w:pPr>
              <w:widowControl/>
              <w:rPr>
                <w:szCs w:val="21"/>
              </w:rPr>
            </w:pPr>
            <w:r w:rsidRPr="00252603">
              <w:rPr>
                <w:rFonts w:hint="eastAsia"/>
                <w:szCs w:val="21"/>
              </w:rPr>
              <w:t>イ　虐待防止検討委員会その他施設内の組織に関する事項</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C41A771"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DC1680E" w14:textId="77777777" w:rsidR="00350D45" w:rsidRPr="00350D45" w:rsidRDefault="00350D45" w:rsidP="00350D45">
            <w:pPr>
              <w:jc w:val="left"/>
              <w:rPr>
                <w:sz w:val="18"/>
                <w:szCs w:val="18"/>
              </w:rPr>
            </w:pPr>
          </w:p>
        </w:tc>
      </w:tr>
      <w:tr w:rsidR="00350D45" w:rsidRPr="0002410B" w14:paraId="4FE55142" w14:textId="77777777" w:rsidTr="00A13794">
        <w:tc>
          <w:tcPr>
            <w:tcW w:w="279" w:type="dxa"/>
            <w:tcBorders>
              <w:top w:val="nil"/>
              <w:bottom w:val="nil"/>
            </w:tcBorders>
            <w:tcMar>
              <w:top w:w="0" w:type="dxa"/>
              <w:left w:w="28" w:type="dxa"/>
              <w:bottom w:w="57" w:type="dxa"/>
              <w:right w:w="28" w:type="dxa"/>
            </w:tcMar>
          </w:tcPr>
          <w:p w14:paraId="50EE842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9511F04"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81FBB89" w14:textId="55E55789" w:rsidR="00350D45" w:rsidRPr="00252603" w:rsidRDefault="00350D45" w:rsidP="00350D45">
            <w:pPr>
              <w:widowControl/>
              <w:rPr>
                <w:szCs w:val="21"/>
              </w:rPr>
            </w:pPr>
            <w:r w:rsidRPr="00252603">
              <w:rPr>
                <w:rFonts w:hint="eastAsia"/>
                <w:szCs w:val="21"/>
              </w:rPr>
              <w:t>ウ　虐待の防止のための職員研修に関する基本事項</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46A63DE"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086011C" w14:textId="77777777" w:rsidR="00350D45" w:rsidRPr="00350D45" w:rsidRDefault="00350D45" w:rsidP="00350D45">
            <w:pPr>
              <w:jc w:val="left"/>
              <w:rPr>
                <w:sz w:val="18"/>
                <w:szCs w:val="18"/>
              </w:rPr>
            </w:pPr>
          </w:p>
        </w:tc>
      </w:tr>
      <w:tr w:rsidR="00350D45" w:rsidRPr="0002410B" w14:paraId="6869C893" w14:textId="77777777" w:rsidTr="00A13794">
        <w:tc>
          <w:tcPr>
            <w:tcW w:w="279" w:type="dxa"/>
            <w:tcBorders>
              <w:top w:val="nil"/>
              <w:bottom w:val="nil"/>
            </w:tcBorders>
            <w:tcMar>
              <w:top w:w="0" w:type="dxa"/>
              <w:left w:w="28" w:type="dxa"/>
              <w:bottom w:w="57" w:type="dxa"/>
              <w:right w:w="28" w:type="dxa"/>
            </w:tcMar>
          </w:tcPr>
          <w:p w14:paraId="2B6B32C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8717E4"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BAC5062" w14:textId="773E8628" w:rsidR="00350D45" w:rsidRPr="00252603" w:rsidRDefault="00350D45" w:rsidP="00350D45">
            <w:pPr>
              <w:widowControl/>
              <w:rPr>
                <w:szCs w:val="21"/>
              </w:rPr>
            </w:pPr>
            <w:r w:rsidRPr="00252603">
              <w:rPr>
                <w:rFonts w:hint="eastAsia"/>
                <w:szCs w:val="21"/>
              </w:rPr>
              <w:t>エ　虐待等が発生した場合の対応方法に関する基本方針</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C948F2D"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A458771" w14:textId="77777777" w:rsidR="00350D45" w:rsidRPr="00350D45" w:rsidRDefault="00350D45" w:rsidP="00350D45">
            <w:pPr>
              <w:jc w:val="left"/>
              <w:rPr>
                <w:sz w:val="18"/>
                <w:szCs w:val="18"/>
              </w:rPr>
            </w:pPr>
          </w:p>
        </w:tc>
      </w:tr>
      <w:tr w:rsidR="00350D45" w:rsidRPr="0002410B" w14:paraId="74D1EBF2" w14:textId="77777777" w:rsidTr="00A13794">
        <w:tc>
          <w:tcPr>
            <w:tcW w:w="279" w:type="dxa"/>
            <w:tcBorders>
              <w:top w:val="nil"/>
              <w:bottom w:val="nil"/>
            </w:tcBorders>
            <w:tcMar>
              <w:top w:w="0" w:type="dxa"/>
              <w:left w:w="28" w:type="dxa"/>
              <w:bottom w:w="57" w:type="dxa"/>
              <w:right w:w="28" w:type="dxa"/>
            </w:tcMar>
          </w:tcPr>
          <w:p w14:paraId="3D40970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1EEC966"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0B1306F" w14:textId="68922165" w:rsidR="00350D45" w:rsidRPr="00252603" w:rsidRDefault="00350D45" w:rsidP="00350D45">
            <w:pPr>
              <w:widowControl/>
              <w:rPr>
                <w:szCs w:val="21"/>
              </w:rPr>
            </w:pPr>
            <w:r w:rsidRPr="00252603">
              <w:rPr>
                <w:rFonts w:hint="eastAsia"/>
                <w:szCs w:val="21"/>
              </w:rPr>
              <w:t>オ　虐待等が発生した場合の相談・報告体制に関する事項</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89BFF32"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399F827" w14:textId="77777777" w:rsidR="00350D45" w:rsidRPr="00350D45" w:rsidRDefault="00350D45" w:rsidP="00350D45">
            <w:pPr>
              <w:jc w:val="left"/>
              <w:rPr>
                <w:sz w:val="18"/>
                <w:szCs w:val="18"/>
              </w:rPr>
            </w:pPr>
          </w:p>
        </w:tc>
      </w:tr>
      <w:tr w:rsidR="00350D45" w:rsidRPr="0002410B" w14:paraId="65D71FA6" w14:textId="77777777" w:rsidTr="00A13794">
        <w:tc>
          <w:tcPr>
            <w:tcW w:w="279" w:type="dxa"/>
            <w:tcBorders>
              <w:top w:val="nil"/>
              <w:bottom w:val="nil"/>
            </w:tcBorders>
            <w:tcMar>
              <w:top w:w="0" w:type="dxa"/>
              <w:left w:w="28" w:type="dxa"/>
              <w:bottom w:w="57" w:type="dxa"/>
              <w:right w:w="28" w:type="dxa"/>
            </w:tcMar>
          </w:tcPr>
          <w:p w14:paraId="3455A5D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4C702FD"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1CA895C" w14:textId="74CECCAA" w:rsidR="00350D45" w:rsidRPr="00252603" w:rsidRDefault="00350D45" w:rsidP="00350D45">
            <w:pPr>
              <w:widowControl/>
              <w:rPr>
                <w:szCs w:val="21"/>
              </w:rPr>
            </w:pPr>
            <w:r w:rsidRPr="00252603">
              <w:rPr>
                <w:rFonts w:hint="eastAsia"/>
                <w:szCs w:val="21"/>
              </w:rPr>
              <w:t>カ　成年後見制度の利用支援に関する事項</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2048C61"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38A25C1" w14:textId="77777777" w:rsidR="00350D45" w:rsidRPr="00350D45" w:rsidRDefault="00350D45" w:rsidP="00350D45">
            <w:pPr>
              <w:jc w:val="left"/>
              <w:rPr>
                <w:sz w:val="18"/>
                <w:szCs w:val="18"/>
              </w:rPr>
            </w:pPr>
          </w:p>
        </w:tc>
      </w:tr>
      <w:tr w:rsidR="00350D45" w:rsidRPr="0002410B" w14:paraId="78255930" w14:textId="77777777" w:rsidTr="00A13794">
        <w:tc>
          <w:tcPr>
            <w:tcW w:w="279" w:type="dxa"/>
            <w:tcBorders>
              <w:top w:val="nil"/>
              <w:bottom w:val="nil"/>
            </w:tcBorders>
            <w:tcMar>
              <w:top w:w="0" w:type="dxa"/>
              <w:left w:w="28" w:type="dxa"/>
              <w:bottom w:w="57" w:type="dxa"/>
              <w:right w:w="28" w:type="dxa"/>
            </w:tcMar>
          </w:tcPr>
          <w:p w14:paraId="08E61F8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F544EBD"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05D9A8D" w14:textId="1A518A8F" w:rsidR="00350D45" w:rsidRPr="00252603" w:rsidRDefault="00350D45" w:rsidP="00350D45">
            <w:pPr>
              <w:widowControl/>
              <w:rPr>
                <w:szCs w:val="21"/>
              </w:rPr>
            </w:pPr>
            <w:r w:rsidRPr="00252603">
              <w:rPr>
                <w:rFonts w:hint="eastAsia"/>
                <w:szCs w:val="21"/>
              </w:rPr>
              <w:t>キ　虐待等に係る苦情解決方法に関する事項</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1FEF0AA"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C634A47" w14:textId="77777777" w:rsidR="00350D45" w:rsidRPr="00350D45" w:rsidRDefault="00350D45" w:rsidP="00350D45">
            <w:pPr>
              <w:jc w:val="left"/>
              <w:rPr>
                <w:sz w:val="18"/>
                <w:szCs w:val="18"/>
              </w:rPr>
            </w:pPr>
          </w:p>
        </w:tc>
      </w:tr>
      <w:tr w:rsidR="00350D45" w:rsidRPr="0002410B" w14:paraId="0CA4654E" w14:textId="77777777" w:rsidTr="00A13794">
        <w:tc>
          <w:tcPr>
            <w:tcW w:w="279" w:type="dxa"/>
            <w:tcBorders>
              <w:top w:val="nil"/>
              <w:bottom w:val="nil"/>
            </w:tcBorders>
            <w:tcMar>
              <w:top w:w="0" w:type="dxa"/>
              <w:left w:w="28" w:type="dxa"/>
              <w:bottom w:w="57" w:type="dxa"/>
              <w:right w:w="28" w:type="dxa"/>
            </w:tcMar>
          </w:tcPr>
          <w:p w14:paraId="4BDB7DA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E7022D8"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EF594A1" w14:textId="02FF8EB4" w:rsidR="00350D45" w:rsidRPr="00252603" w:rsidRDefault="00350D45" w:rsidP="00350D45">
            <w:pPr>
              <w:widowControl/>
              <w:rPr>
                <w:szCs w:val="21"/>
              </w:rPr>
            </w:pPr>
            <w:r w:rsidRPr="00252603">
              <w:rPr>
                <w:rFonts w:hint="eastAsia"/>
                <w:szCs w:val="21"/>
              </w:rPr>
              <w:t>ク　利用者等に対する当該指針の閲覧に関する事項</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E53CE5C"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0209296" w14:textId="77777777" w:rsidR="00350D45" w:rsidRPr="00350D45" w:rsidRDefault="00350D45" w:rsidP="00350D45">
            <w:pPr>
              <w:jc w:val="left"/>
              <w:rPr>
                <w:sz w:val="18"/>
                <w:szCs w:val="18"/>
              </w:rPr>
            </w:pPr>
          </w:p>
        </w:tc>
      </w:tr>
      <w:tr w:rsidR="00350D45" w:rsidRPr="0002410B" w14:paraId="69381CE9" w14:textId="77777777" w:rsidTr="00A13794">
        <w:tc>
          <w:tcPr>
            <w:tcW w:w="279" w:type="dxa"/>
            <w:tcBorders>
              <w:top w:val="nil"/>
              <w:bottom w:val="nil"/>
            </w:tcBorders>
            <w:tcMar>
              <w:top w:w="0" w:type="dxa"/>
              <w:left w:w="28" w:type="dxa"/>
              <w:bottom w:w="57" w:type="dxa"/>
              <w:right w:w="28" w:type="dxa"/>
            </w:tcMar>
          </w:tcPr>
          <w:p w14:paraId="19CF088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686D672"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DDD9E1D" w14:textId="6395C5B9" w:rsidR="00350D45" w:rsidRPr="00252603" w:rsidRDefault="00350D45" w:rsidP="00350D45">
            <w:pPr>
              <w:widowControl/>
              <w:rPr>
                <w:szCs w:val="21"/>
              </w:rPr>
            </w:pPr>
            <w:r w:rsidRPr="00252603">
              <w:rPr>
                <w:rFonts w:hint="eastAsia"/>
                <w:szCs w:val="21"/>
              </w:rPr>
              <w:t>ケ　その他虐待の防止の推進のために必要な事項</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A07C268"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46BA03FF" w14:textId="77777777" w:rsidR="00350D45" w:rsidRPr="00350D45" w:rsidRDefault="00350D45" w:rsidP="00350D45">
            <w:pPr>
              <w:jc w:val="left"/>
              <w:rPr>
                <w:sz w:val="18"/>
                <w:szCs w:val="18"/>
              </w:rPr>
            </w:pPr>
          </w:p>
        </w:tc>
      </w:tr>
      <w:tr w:rsidR="00350D45" w:rsidRPr="0002410B" w14:paraId="040F6989" w14:textId="77777777" w:rsidTr="00A13794">
        <w:tc>
          <w:tcPr>
            <w:tcW w:w="279" w:type="dxa"/>
            <w:tcBorders>
              <w:top w:val="nil"/>
              <w:bottom w:val="nil"/>
            </w:tcBorders>
            <w:tcMar>
              <w:top w:w="0" w:type="dxa"/>
              <w:left w:w="28" w:type="dxa"/>
              <w:bottom w:w="57" w:type="dxa"/>
              <w:right w:w="28" w:type="dxa"/>
            </w:tcMar>
          </w:tcPr>
          <w:p w14:paraId="28B9F73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14E4B15"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A32465" w14:textId="6E978840" w:rsidR="00350D45" w:rsidRPr="00252603" w:rsidRDefault="00350D45" w:rsidP="00350D45">
            <w:pPr>
              <w:widowControl/>
              <w:ind w:left="210" w:hangingChars="100" w:hanging="210"/>
              <w:rPr>
                <w:rFonts w:ascii="ＭＳ ゴシック" w:eastAsia="ＭＳ ゴシック" w:hAnsi="ＭＳ ゴシック"/>
                <w:b/>
                <w:bCs/>
                <w:szCs w:val="21"/>
              </w:rPr>
            </w:pPr>
            <w:r w:rsidRPr="00252603">
              <w:rPr>
                <w:rFonts w:ascii="ＭＳ ゴシック" w:eastAsia="ＭＳ ゴシック" w:hAnsi="ＭＳ ゴシック" w:hint="eastAsia"/>
                <w:bCs/>
                <w:szCs w:val="21"/>
              </w:rPr>
              <w:t>⑺</w:t>
            </w:r>
            <w:r w:rsidRPr="00252603">
              <w:rPr>
                <w:rFonts w:ascii="ＭＳ ゴシック" w:eastAsia="ＭＳ ゴシック" w:hAnsi="ＭＳ ゴシック" w:hint="eastAsia"/>
                <w:b/>
                <w:bCs/>
                <w:szCs w:val="21"/>
              </w:rPr>
              <w:t xml:space="preserve">　虐待の防止のための従業者に対する研修を、定期的（年２回以上かつ新規採用時）に実施していますか。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D6A9C39" w14:textId="77777777" w:rsidR="00350D45" w:rsidRPr="00BA430E" w:rsidRDefault="00B267A9" w:rsidP="00350D45">
            <w:pPr>
              <w:jc w:val="left"/>
              <w:rPr>
                <w:sz w:val="20"/>
                <w:szCs w:val="20"/>
              </w:rPr>
            </w:pPr>
            <w:sdt>
              <w:sdtPr>
                <w:rPr>
                  <w:sz w:val="20"/>
                  <w:szCs w:val="20"/>
                </w:rPr>
                <w:id w:val="143302090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4B80046" w14:textId="7DF8357B" w:rsidR="00350D45" w:rsidRPr="00BA430E" w:rsidRDefault="00B267A9" w:rsidP="00350D45">
            <w:pPr>
              <w:jc w:val="left"/>
              <w:rPr>
                <w:sz w:val="20"/>
                <w:szCs w:val="20"/>
              </w:rPr>
            </w:pPr>
            <w:sdt>
              <w:sdtPr>
                <w:rPr>
                  <w:sz w:val="20"/>
                  <w:szCs w:val="20"/>
                </w:rPr>
                <w:id w:val="20491637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71EF4AA4" w14:textId="2541C563" w:rsidR="00350D45" w:rsidRPr="00350D45" w:rsidRDefault="00350D45" w:rsidP="00350D45">
            <w:pPr>
              <w:widowControl/>
              <w:jc w:val="left"/>
              <w:rPr>
                <w:sz w:val="18"/>
                <w:szCs w:val="18"/>
              </w:rPr>
            </w:pPr>
            <w:r w:rsidRPr="00350D45">
              <w:rPr>
                <w:rFonts w:hint="eastAsia"/>
                <w:sz w:val="18"/>
                <w:szCs w:val="18"/>
              </w:rPr>
              <w:t>条例第40条の2第3号</w:t>
            </w:r>
          </w:p>
        </w:tc>
      </w:tr>
      <w:tr w:rsidR="00350D45" w:rsidRPr="0002410B" w14:paraId="3A6270FA" w14:textId="77777777" w:rsidTr="00A13794">
        <w:tc>
          <w:tcPr>
            <w:tcW w:w="279" w:type="dxa"/>
            <w:tcBorders>
              <w:top w:val="nil"/>
              <w:bottom w:val="nil"/>
            </w:tcBorders>
            <w:tcMar>
              <w:top w:w="0" w:type="dxa"/>
              <w:left w:w="28" w:type="dxa"/>
              <w:bottom w:w="57" w:type="dxa"/>
              <w:right w:w="28" w:type="dxa"/>
            </w:tcMar>
          </w:tcPr>
          <w:p w14:paraId="5E50508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2D7DB7"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3CC44D" w14:textId="4BB9050B" w:rsidR="00350D45" w:rsidRPr="00252603" w:rsidRDefault="00350D45" w:rsidP="00350D45">
            <w:pPr>
              <w:widowControl/>
              <w:ind w:left="210" w:hangingChars="100" w:hanging="210"/>
              <w:rPr>
                <w:szCs w:val="21"/>
              </w:rPr>
            </w:pPr>
            <w:r w:rsidRPr="00252603">
              <w:rPr>
                <w:rFonts w:hint="eastAsia"/>
                <w:szCs w:val="21"/>
              </w:rPr>
              <w:t>※　研修の内容としては、虐待等の防止に関する基礎的内容等の適切な知識を普及・啓発するものであるとともに、指針に基づき、虐待の防止の徹底を行うものです。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C438A41"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61B8FA5" w14:textId="23319C42" w:rsidR="00350D45" w:rsidRPr="00350D45" w:rsidRDefault="00350D45" w:rsidP="00350D45">
            <w:pPr>
              <w:jc w:val="left"/>
              <w:rPr>
                <w:sz w:val="18"/>
                <w:szCs w:val="18"/>
              </w:rPr>
            </w:pPr>
            <w:r w:rsidRPr="00350D45">
              <w:rPr>
                <w:rFonts w:hint="eastAsia"/>
                <w:sz w:val="18"/>
                <w:szCs w:val="18"/>
              </w:rPr>
              <w:t>平12老企44</w:t>
            </w:r>
            <w:r w:rsidRPr="00350D45">
              <w:rPr>
                <w:rFonts w:hint="eastAsia"/>
                <w:sz w:val="18"/>
                <w:szCs w:val="18"/>
              </w:rPr>
              <w:br/>
              <w:t>第4の37③</w:t>
            </w:r>
          </w:p>
        </w:tc>
      </w:tr>
      <w:tr w:rsidR="00350D45" w:rsidRPr="0002410B" w14:paraId="70DEE53C" w14:textId="77777777" w:rsidTr="00A13794">
        <w:tc>
          <w:tcPr>
            <w:tcW w:w="279" w:type="dxa"/>
            <w:tcBorders>
              <w:top w:val="nil"/>
              <w:bottom w:val="nil"/>
            </w:tcBorders>
            <w:tcMar>
              <w:top w:w="0" w:type="dxa"/>
              <w:left w:w="28" w:type="dxa"/>
              <w:bottom w:w="57" w:type="dxa"/>
              <w:right w:w="28" w:type="dxa"/>
            </w:tcMar>
          </w:tcPr>
          <w:p w14:paraId="6D94FDF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7DFA9BA"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A7EF2A7" w14:textId="3AAFC310" w:rsidR="00350D45" w:rsidRPr="00252603" w:rsidRDefault="00350D45" w:rsidP="00350D45">
            <w:pPr>
              <w:widowControl/>
              <w:ind w:left="210" w:hangingChars="100" w:hanging="210"/>
              <w:rPr>
                <w:szCs w:val="21"/>
              </w:rPr>
            </w:pPr>
            <w:r w:rsidRPr="00252603">
              <w:rPr>
                <w:rFonts w:hint="eastAsia"/>
                <w:szCs w:val="21"/>
              </w:rPr>
              <w:t>※　職員教育を組織的に徹底させていくためには、事業者が指針に基づいた研修プログラムを作成し、定期的な研修（年２回以上）を実施するとともに、新規採用時には必ず虐待の防止のための研修をすることが重要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32FBF57"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9CC622B" w14:textId="77777777" w:rsidR="00350D45" w:rsidRPr="00DE65E4" w:rsidRDefault="00350D45" w:rsidP="00350D45">
            <w:pPr>
              <w:jc w:val="left"/>
              <w:rPr>
                <w:sz w:val="18"/>
                <w:szCs w:val="18"/>
              </w:rPr>
            </w:pPr>
          </w:p>
        </w:tc>
      </w:tr>
      <w:tr w:rsidR="00350D45" w:rsidRPr="0002410B" w14:paraId="1FB7E7AD" w14:textId="77777777" w:rsidTr="00A13794">
        <w:tc>
          <w:tcPr>
            <w:tcW w:w="279" w:type="dxa"/>
            <w:tcBorders>
              <w:top w:val="nil"/>
              <w:bottom w:val="nil"/>
            </w:tcBorders>
            <w:tcMar>
              <w:top w:w="0" w:type="dxa"/>
              <w:left w:w="28" w:type="dxa"/>
              <w:bottom w:w="57" w:type="dxa"/>
              <w:right w:w="28" w:type="dxa"/>
            </w:tcMar>
          </w:tcPr>
          <w:p w14:paraId="320D11E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A7596ED"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C2BD62B" w14:textId="41AF09A5" w:rsidR="00350D45" w:rsidRPr="00252603" w:rsidRDefault="00350D45" w:rsidP="00350D45">
            <w:pPr>
              <w:widowControl/>
              <w:ind w:left="210" w:hangingChars="100" w:hanging="210"/>
              <w:rPr>
                <w:szCs w:val="21"/>
              </w:rPr>
            </w:pPr>
            <w:r w:rsidRPr="00252603">
              <w:rPr>
                <w:rFonts w:hint="eastAsia"/>
                <w:szCs w:val="21"/>
              </w:rPr>
              <w:t>※　また、研修の内容についても記録することが重要です。研修の実施は、事業所内での研修で差し支えありません。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8C401D1"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28692BB" w14:textId="77777777" w:rsidR="00350D45" w:rsidRPr="00DE65E4" w:rsidRDefault="00350D45" w:rsidP="00350D45">
            <w:pPr>
              <w:jc w:val="left"/>
              <w:rPr>
                <w:sz w:val="18"/>
                <w:szCs w:val="18"/>
              </w:rPr>
            </w:pPr>
          </w:p>
        </w:tc>
      </w:tr>
      <w:tr w:rsidR="00350D45" w:rsidRPr="0002410B" w14:paraId="7B9F0888" w14:textId="77777777" w:rsidTr="00A13794">
        <w:tc>
          <w:tcPr>
            <w:tcW w:w="279" w:type="dxa"/>
            <w:tcBorders>
              <w:top w:val="nil"/>
              <w:bottom w:val="nil"/>
            </w:tcBorders>
            <w:tcMar>
              <w:top w:w="0" w:type="dxa"/>
              <w:left w:w="28" w:type="dxa"/>
              <w:bottom w:w="57" w:type="dxa"/>
              <w:right w:w="28" w:type="dxa"/>
            </w:tcMar>
          </w:tcPr>
          <w:p w14:paraId="6D3FA638" w14:textId="77777777" w:rsidR="00350D45" w:rsidRPr="00350D45"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DD8B266" w14:textId="77777777" w:rsidR="00350D45" w:rsidRPr="00350D45"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40B6DE" w14:textId="25A3E8B5" w:rsidR="00350D45" w:rsidRPr="00350D45" w:rsidRDefault="00350D45" w:rsidP="00350D45">
            <w:pPr>
              <w:widowControl/>
              <w:ind w:left="210" w:hangingChars="100" w:hanging="210"/>
              <w:rPr>
                <w:rFonts w:ascii="ＭＳ ゴシック" w:eastAsia="ＭＳ ゴシック" w:hAnsi="ＭＳ ゴシック"/>
                <w:b/>
                <w:bCs/>
                <w:szCs w:val="21"/>
              </w:rPr>
            </w:pPr>
            <w:r w:rsidRPr="00350D45">
              <w:rPr>
                <w:rFonts w:ascii="ＭＳ ゴシック" w:eastAsia="ＭＳ ゴシック" w:hAnsi="ＭＳ ゴシック" w:hint="eastAsia"/>
                <w:bCs/>
                <w:szCs w:val="21"/>
              </w:rPr>
              <w:t>⑻</w:t>
            </w:r>
            <w:r w:rsidRPr="00350D45">
              <w:rPr>
                <w:rFonts w:ascii="ＭＳ ゴシック" w:eastAsia="ＭＳ ゴシック" w:hAnsi="ＭＳ ゴシック" w:hint="eastAsia"/>
                <w:b/>
                <w:bCs/>
                <w:szCs w:val="21"/>
              </w:rPr>
              <w:t xml:space="preserve">　虐待の防止に関する措置を適切に実施するための担当者を定めていますか。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5CCBBDE" w14:textId="77777777" w:rsidR="00350D45" w:rsidRPr="00350D45" w:rsidRDefault="00B267A9" w:rsidP="00350D45">
            <w:pPr>
              <w:jc w:val="left"/>
              <w:rPr>
                <w:sz w:val="20"/>
                <w:szCs w:val="20"/>
              </w:rPr>
            </w:pPr>
            <w:sdt>
              <w:sdtPr>
                <w:rPr>
                  <w:sz w:val="20"/>
                  <w:szCs w:val="20"/>
                </w:rPr>
                <w:id w:val="-577832907"/>
                <w14:checkbox>
                  <w14:checked w14:val="0"/>
                  <w14:checkedState w14:val="2612" w14:font="ＭＳ ゴシック"/>
                  <w14:uncheckedState w14:val="2610" w14:font="ＭＳ ゴシック"/>
                </w14:checkbox>
              </w:sdtPr>
              <w:sdtContent>
                <w:r w:rsidR="00350D45" w:rsidRPr="00350D45">
                  <w:rPr>
                    <w:rFonts w:ascii="ＭＳ ゴシック" w:eastAsia="ＭＳ ゴシック" w:hAnsi="ＭＳ ゴシック" w:hint="eastAsia"/>
                    <w:sz w:val="20"/>
                    <w:szCs w:val="20"/>
                  </w:rPr>
                  <w:t>☐</w:t>
                </w:r>
              </w:sdtContent>
            </w:sdt>
            <w:r w:rsidR="00350D45" w:rsidRPr="00350D45">
              <w:rPr>
                <w:rFonts w:hint="eastAsia"/>
                <w:sz w:val="20"/>
                <w:szCs w:val="20"/>
              </w:rPr>
              <w:t>いる</w:t>
            </w:r>
          </w:p>
          <w:p w14:paraId="76B424E2" w14:textId="6A4FF5A8" w:rsidR="00350D45" w:rsidRPr="00350D45" w:rsidRDefault="00B267A9" w:rsidP="00350D45">
            <w:pPr>
              <w:jc w:val="left"/>
              <w:rPr>
                <w:sz w:val="20"/>
                <w:szCs w:val="20"/>
              </w:rPr>
            </w:pPr>
            <w:sdt>
              <w:sdtPr>
                <w:rPr>
                  <w:sz w:val="20"/>
                  <w:szCs w:val="20"/>
                </w:rPr>
                <w:id w:val="1880272728"/>
                <w14:checkbox>
                  <w14:checked w14:val="0"/>
                  <w14:checkedState w14:val="2612" w14:font="ＭＳ ゴシック"/>
                  <w14:uncheckedState w14:val="2610" w14:font="ＭＳ ゴシック"/>
                </w14:checkbox>
              </w:sdtPr>
              <w:sdtContent>
                <w:r w:rsidR="00350D45" w:rsidRPr="00350D45">
                  <w:rPr>
                    <w:rFonts w:ascii="ＭＳ ゴシック" w:eastAsia="ＭＳ ゴシック" w:hAnsi="ＭＳ ゴシック" w:hint="eastAsia"/>
                    <w:sz w:val="20"/>
                    <w:szCs w:val="20"/>
                  </w:rPr>
                  <w:t>☐</w:t>
                </w:r>
              </w:sdtContent>
            </w:sdt>
            <w:r w:rsidR="00350D45" w:rsidRPr="00350D45">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77F7E1D1" w14:textId="7B3CAF12" w:rsidR="00350D45" w:rsidRPr="00350D45" w:rsidRDefault="00350D45" w:rsidP="00350D45">
            <w:pPr>
              <w:widowControl/>
              <w:jc w:val="left"/>
              <w:rPr>
                <w:sz w:val="18"/>
                <w:szCs w:val="18"/>
              </w:rPr>
            </w:pPr>
            <w:r w:rsidRPr="00350D45">
              <w:rPr>
                <w:rFonts w:hint="eastAsia"/>
                <w:sz w:val="18"/>
                <w:szCs w:val="18"/>
              </w:rPr>
              <w:t>条例第40条の2第4号</w:t>
            </w:r>
          </w:p>
        </w:tc>
      </w:tr>
      <w:tr w:rsidR="00350D45" w:rsidRPr="0002410B" w14:paraId="22B05F27" w14:textId="77777777" w:rsidTr="00A13794">
        <w:tc>
          <w:tcPr>
            <w:tcW w:w="279" w:type="dxa"/>
            <w:tcBorders>
              <w:top w:val="nil"/>
              <w:bottom w:val="single" w:sz="4" w:space="0" w:color="auto"/>
            </w:tcBorders>
            <w:tcMar>
              <w:top w:w="0" w:type="dxa"/>
              <w:left w:w="28" w:type="dxa"/>
              <w:bottom w:w="57" w:type="dxa"/>
              <w:right w:w="28" w:type="dxa"/>
            </w:tcMar>
          </w:tcPr>
          <w:p w14:paraId="1F17421E" w14:textId="77777777" w:rsidR="00350D45" w:rsidRPr="00350D45"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5A50445A" w14:textId="77777777" w:rsidR="00350D45" w:rsidRPr="00350D45"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45B0729" w14:textId="14DEB44B" w:rsidR="00350D45" w:rsidRPr="00350D45" w:rsidRDefault="00350D45" w:rsidP="00350D45">
            <w:pPr>
              <w:widowControl/>
              <w:ind w:left="210" w:hangingChars="100" w:hanging="210"/>
              <w:rPr>
                <w:szCs w:val="21"/>
              </w:rPr>
            </w:pPr>
            <w:r w:rsidRPr="00350D45">
              <w:rPr>
                <w:rFonts w:hint="eastAsia"/>
                <w:szCs w:val="21"/>
              </w:rPr>
              <w:t>※　虐待を防止するための体制として⑸～⑺までに掲げる措置を適切に実施するため、専任の担当者を置くことが必要です。当該担当者としては、虐待防止検討委員会の責任者と同一の従業者が勤めることが望ましいで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32EA143" w14:textId="77777777" w:rsidR="00350D45" w:rsidRPr="00350D45"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6EED5A5C" w14:textId="210F1F58" w:rsidR="00350D45" w:rsidRPr="00350D45" w:rsidRDefault="00350D45" w:rsidP="00350D45">
            <w:pPr>
              <w:jc w:val="left"/>
              <w:rPr>
                <w:sz w:val="18"/>
                <w:szCs w:val="18"/>
              </w:rPr>
            </w:pPr>
            <w:r w:rsidRPr="00350D45">
              <w:rPr>
                <w:rFonts w:hint="eastAsia"/>
                <w:sz w:val="18"/>
                <w:szCs w:val="18"/>
              </w:rPr>
              <w:t>平12老企44</w:t>
            </w:r>
            <w:r w:rsidRPr="00350D45">
              <w:rPr>
                <w:rFonts w:hint="eastAsia"/>
                <w:sz w:val="18"/>
                <w:szCs w:val="18"/>
              </w:rPr>
              <w:br/>
              <w:t>第4の37④</w:t>
            </w:r>
          </w:p>
        </w:tc>
      </w:tr>
      <w:tr w:rsidR="00350D45" w:rsidRPr="0002410B" w14:paraId="67855BE4" w14:textId="77777777" w:rsidTr="00A13794">
        <w:tc>
          <w:tcPr>
            <w:tcW w:w="279" w:type="dxa"/>
            <w:tcBorders>
              <w:top w:val="single" w:sz="4" w:space="0" w:color="auto"/>
              <w:bottom w:val="nil"/>
            </w:tcBorders>
            <w:tcMar>
              <w:top w:w="0" w:type="dxa"/>
              <w:left w:w="28" w:type="dxa"/>
              <w:bottom w:w="57" w:type="dxa"/>
              <w:right w:w="28" w:type="dxa"/>
            </w:tcMar>
          </w:tcPr>
          <w:p w14:paraId="557E3480" w14:textId="42CE1E02" w:rsidR="00350D45" w:rsidRPr="00350D45" w:rsidRDefault="00417520" w:rsidP="00350D45">
            <w:pPr>
              <w:jc w:val="right"/>
              <w:rPr>
                <w:szCs w:val="21"/>
              </w:rPr>
            </w:pPr>
            <w:r>
              <w:rPr>
                <w:rFonts w:hint="eastAsia"/>
                <w:szCs w:val="21"/>
              </w:rPr>
              <w:t>42</w:t>
            </w:r>
          </w:p>
        </w:tc>
        <w:tc>
          <w:tcPr>
            <w:tcW w:w="1276" w:type="dxa"/>
            <w:vMerge w:val="restart"/>
            <w:tcBorders>
              <w:top w:val="single" w:sz="4" w:space="0" w:color="auto"/>
              <w:right w:val="single" w:sz="4" w:space="0" w:color="auto"/>
            </w:tcBorders>
            <w:tcMar>
              <w:top w:w="0" w:type="dxa"/>
              <w:left w:w="57" w:type="dxa"/>
              <w:bottom w:w="57" w:type="dxa"/>
              <w:right w:w="57" w:type="dxa"/>
            </w:tcMar>
          </w:tcPr>
          <w:p w14:paraId="0CDF1501" w14:textId="77777777" w:rsidR="00350D45" w:rsidRPr="00350D45" w:rsidRDefault="00350D45" w:rsidP="00350D45">
            <w:pPr>
              <w:autoSpaceDE w:val="0"/>
              <w:autoSpaceDN w:val="0"/>
              <w:adjustRightInd w:val="0"/>
              <w:jc w:val="left"/>
              <w:rPr>
                <w:rFonts w:cs="CIDFont+F1"/>
                <w:kern w:val="0"/>
                <w:szCs w:val="20"/>
              </w:rPr>
            </w:pPr>
            <w:r w:rsidRPr="00350D45">
              <w:rPr>
                <w:rFonts w:cs="CIDFont+F1" w:hint="eastAsia"/>
                <w:kern w:val="0"/>
                <w:szCs w:val="20"/>
              </w:rPr>
              <w:t>入所者の安全並びに介護保健施設サービスの質の確保及び従業者への負担の軽</w:t>
            </w:r>
          </w:p>
          <w:p w14:paraId="65B0FB66" w14:textId="17FFDCC3" w:rsidR="00350D45" w:rsidRPr="00350D45" w:rsidRDefault="00350D45" w:rsidP="00350D45">
            <w:pPr>
              <w:widowControl/>
              <w:rPr>
                <w:szCs w:val="21"/>
              </w:rPr>
            </w:pPr>
            <w:r w:rsidRPr="00350D45">
              <w:rPr>
                <w:rFonts w:cs="CIDFont+F1" w:hint="eastAsia"/>
                <w:kern w:val="0"/>
                <w:szCs w:val="20"/>
              </w:rPr>
              <w:t>減に資する方策を検討するための委員会の設置</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1A95D48" w14:textId="06A5EA0E" w:rsidR="00350D45" w:rsidRPr="00350D45" w:rsidRDefault="00350D45" w:rsidP="00350D45">
            <w:pPr>
              <w:autoSpaceDE w:val="0"/>
              <w:autoSpaceDN w:val="0"/>
              <w:adjustRightInd w:val="0"/>
              <w:ind w:firstLineChars="100" w:firstLine="211"/>
              <w:jc w:val="left"/>
              <w:rPr>
                <w:rFonts w:ascii="ＭＳ ゴシック" w:eastAsia="ＭＳ ゴシック" w:hAnsi="ＭＳ ゴシック"/>
                <w:b/>
                <w:bCs/>
                <w:color w:val="FF0000"/>
                <w:szCs w:val="21"/>
              </w:rPr>
            </w:pPr>
            <w:r w:rsidRPr="00350D45">
              <w:rPr>
                <w:rFonts w:ascii="ＭＳ ゴシック" w:eastAsia="ＭＳ ゴシック" w:hAnsi="ＭＳ ゴシック" w:cs="CIDFont+F1" w:hint="eastAsia"/>
                <w:b/>
                <w:color w:val="FF0000"/>
                <w:kern w:val="0"/>
                <w:szCs w:val="21"/>
              </w:rPr>
              <w:t>当該介護老人保健施設における業務の効率化、介護保健施設サービスの質の向上その他の生産性の向上に資する取組の促進を図るため、当該介護老人保健施設における入所者の安全並びに介護保健施設サービスの質の確保及び従業者への負担の軽減に資する方策を検討するための委員会を定期的に開催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9FE53FC" w14:textId="77777777" w:rsidR="00350D45" w:rsidRPr="00350D45" w:rsidRDefault="00B267A9" w:rsidP="00350D45">
            <w:pPr>
              <w:jc w:val="left"/>
              <w:rPr>
                <w:sz w:val="20"/>
                <w:szCs w:val="20"/>
              </w:rPr>
            </w:pPr>
            <w:sdt>
              <w:sdtPr>
                <w:rPr>
                  <w:sz w:val="20"/>
                  <w:szCs w:val="20"/>
                </w:rPr>
                <w:id w:val="-930042896"/>
                <w14:checkbox>
                  <w14:checked w14:val="0"/>
                  <w14:checkedState w14:val="2612" w14:font="ＭＳ ゴシック"/>
                  <w14:uncheckedState w14:val="2610" w14:font="ＭＳ ゴシック"/>
                </w14:checkbox>
              </w:sdtPr>
              <w:sdtContent>
                <w:r w:rsidR="00350D45" w:rsidRPr="00350D45">
                  <w:rPr>
                    <w:rFonts w:ascii="ＭＳ ゴシック" w:eastAsia="ＭＳ ゴシック" w:hAnsi="ＭＳ ゴシック" w:hint="eastAsia"/>
                    <w:sz w:val="20"/>
                    <w:szCs w:val="20"/>
                  </w:rPr>
                  <w:t>☐</w:t>
                </w:r>
              </w:sdtContent>
            </w:sdt>
            <w:r w:rsidR="00350D45" w:rsidRPr="00350D45">
              <w:rPr>
                <w:rFonts w:hint="eastAsia"/>
                <w:sz w:val="20"/>
                <w:szCs w:val="20"/>
              </w:rPr>
              <w:t>いる</w:t>
            </w:r>
          </w:p>
          <w:p w14:paraId="696C7C34" w14:textId="7CE8A8A9" w:rsidR="00350D45" w:rsidRPr="00350D45" w:rsidRDefault="00B267A9" w:rsidP="00350D45">
            <w:pPr>
              <w:jc w:val="left"/>
              <w:rPr>
                <w:sz w:val="20"/>
                <w:szCs w:val="20"/>
              </w:rPr>
            </w:pPr>
            <w:sdt>
              <w:sdtPr>
                <w:rPr>
                  <w:sz w:val="20"/>
                  <w:szCs w:val="20"/>
                </w:rPr>
                <w:id w:val="1831949237"/>
                <w14:checkbox>
                  <w14:checked w14:val="0"/>
                  <w14:checkedState w14:val="2612" w14:font="ＭＳ ゴシック"/>
                  <w14:uncheckedState w14:val="2610" w14:font="ＭＳ ゴシック"/>
                </w14:checkbox>
              </w:sdtPr>
              <w:sdtContent>
                <w:r w:rsidR="00350D45" w:rsidRPr="00350D45">
                  <w:rPr>
                    <w:rFonts w:ascii="ＭＳ ゴシック" w:eastAsia="ＭＳ ゴシック" w:hAnsi="ＭＳ ゴシック" w:hint="eastAsia"/>
                    <w:sz w:val="20"/>
                    <w:szCs w:val="20"/>
                  </w:rPr>
                  <w:t>☐</w:t>
                </w:r>
              </w:sdtContent>
            </w:sdt>
            <w:r w:rsidR="00350D45" w:rsidRPr="00350D45">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01E5CA0F" w14:textId="303C11DC" w:rsidR="00350D45" w:rsidRPr="00350D45" w:rsidRDefault="00350D45" w:rsidP="00350D45">
            <w:pPr>
              <w:widowControl/>
              <w:jc w:val="left"/>
              <w:rPr>
                <w:sz w:val="18"/>
                <w:szCs w:val="18"/>
              </w:rPr>
            </w:pPr>
            <w:r w:rsidRPr="00350D45">
              <w:rPr>
                <w:rFonts w:hint="eastAsia"/>
                <w:sz w:val="18"/>
                <w:szCs w:val="18"/>
              </w:rPr>
              <w:t>条例第40条の3</w:t>
            </w:r>
          </w:p>
        </w:tc>
      </w:tr>
      <w:tr w:rsidR="00350D45" w:rsidRPr="0002410B" w14:paraId="6B3BA9FB" w14:textId="77777777" w:rsidTr="00A13794">
        <w:tc>
          <w:tcPr>
            <w:tcW w:w="279" w:type="dxa"/>
            <w:tcBorders>
              <w:top w:val="nil"/>
              <w:bottom w:val="nil"/>
            </w:tcBorders>
            <w:tcMar>
              <w:top w:w="0" w:type="dxa"/>
              <w:left w:w="28" w:type="dxa"/>
              <w:bottom w:w="57" w:type="dxa"/>
              <w:right w:w="28" w:type="dxa"/>
            </w:tcMar>
          </w:tcPr>
          <w:p w14:paraId="737B5B38" w14:textId="77777777" w:rsidR="00350D45" w:rsidRPr="00350D45" w:rsidRDefault="00350D45" w:rsidP="00350D45">
            <w:pPr>
              <w:jc w:val="right"/>
              <w:rPr>
                <w:szCs w:val="21"/>
              </w:rPr>
            </w:pPr>
          </w:p>
        </w:tc>
        <w:tc>
          <w:tcPr>
            <w:tcW w:w="1276" w:type="dxa"/>
            <w:vMerge/>
            <w:tcBorders>
              <w:right w:val="single" w:sz="4" w:space="0" w:color="auto"/>
            </w:tcBorders>
            <w:tcMar>
              <w:top w:w="0" w:type="dxa"/>
              <w:left w:w="57" w:type="dxa"/>
              <w:bottom w:w="57" w:type="dxa"/>
              <w:right w:w="57" w:type="dxa"/>
            </w:tcMar>
          </w:tcPr>
          <w:p w14:paraId="5E677724" w14:textId="77777777" w:rsidR="00350D45" w:rsidRPr="00350D45" w:rsidRDefault="00350D45" w:rsidP="00350D45">
            <w:pPr>
              <w:widowControl/>
              <w:rPr>
                <w:color w:val="FF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528D66" w14:textId="38856A84" w:rsidR="00350D45" w:rsidRPr="00350D45" w:rsidRDefault="00350D45" w:rsidP="00350D45">
            <w:pPr>
              <w:pStyle w:val="Default"/>
              <w:ind w:left="210" w:hangingChars="100" w:hanging="210"/>
              <w:jc w:val="both"/>
              <w:rPr>
                <w:color w:val="FF0000"/>
                <w:sz w:val="21"/>
                <w:szCs w:val="18"/>
              </w:rPr>
            </w:pPr>
            <w:r w:rsidRPr="00350D45">
              <w:rPr>
                <w:rFonts w:hint="eastAsia"/>
                <w:color w:val="FF0000"/>
                <w:sz w:val="21"/>
                <w:szCs w:val="18"/>
              </w:rPr>
              <w:t>※　本条の適用に当たっては、３年間の経過措置を設けており、令和９年３月</w:t>
            </w:r>
            <w:r w:rsidRPr="00350D45">
              <w:rPr>
                <w:color w:val="FF0000"/>
                <w:sz w:val="21"/>
                <w:szCs w:val="18"/>
              </w:rPr>
              <w:t>31</w:t>
            </w:r>
            <w:r w:rsidRPr="00350D45">
              <w:rPr>
                <w:rFonts w:hint="eastAsia"/>
                <w:color w:val="FF0000"/>
                <w:sz w:val="21"/>
                <w:szCs w:val="18"/>
              </w:rPr>
              <w:t>日までの間は、努力義務とされています。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4075C6A" w14:textId="77777777" w:rsidR="00350D45" w:rsidRP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97150F5" w14:textId="3D36C23D" w:rsidR="00350D45" w:rsidRPr="00350D45" w:rsidRDefault="00350D45" w:rsidP="00350D45">
            <w:pPr>
              <w:widowControl/>
              <w:jc w:val="left"/>
              <w:rPr>
                <w:sz w:val="18"/>
                <w:szCs w:val="18"/>
              </w:rPr>
            </w:pPr>
            <w:r w:rsidRPr="00350D45">
              <w:rPr>
                <w:rFonts w:hint="eastAsia"/>
                <w:sz w:val="18"/>
                <w:szCs w:val="18"/>
              </w:rPr>
              <w:t>平12老企44</w:t>
            </w:r>
            <w:r w:rsidRPr="00350D45">
              <w:rPr>
                <w:rFonts w:hint="eastAsia"/>
                <w:sz w:val="18"/>
                <w:szCs w:val="18"/>
              </w:rPr>
              <w:br/>
              <w:t>第4の38</w:t>
            </w:r>
          </w:p>
        </w:tc>
      </w:tr>
      <w:tr w:rsidR="00350D45" w:rsidRPr="0002410B" w14:paraId="43CB1572" w14:textId="77777777" w:rsidTr="00A13794">
        <w:tc>
          <w:tcPr>
            <w:tcW w:w="279" w:type="dxa"/>
            <w:tcBorders>
              <w:top w:val="nil"/>
              <w:bottom w:val="nil"/>
            </w:tcBorders>
            <w:tcMar>
              <w:top w:w="0" w:type="dxa"/>
              <w:left w:w="28" w:type="dxa"/>
              <w:bottom w:w="57" w:type="dxa"/>
              <w:right w:w="28" w:type="dxa"/>
            </w:tcMar>
          </w:tcPr>
          <w:p w14:paraId="7B8C0B10" w14:textId="77777777" w:rsidR="00350D45" w:rsidRPr="00350D45" w:rsidRDefault="00350D45" w:rsidP="00350D45">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4691720D" w14:textId="77777777" w:rsidR="00350D45" w:rsidRPr="00350D45" w:rsidRDefault="00350D45" w:rsidP="00350D45">
            <w:pPr>
              <w:widowControl/>
              <w:rPr>
                <w:color w:val="FF0000"/>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4D145B2" w14:textId="4F29BD9C" w:rsidR="00350D45" w:rsidRPr="00350D45" w:rsidRDefault="00350D45" w:rsidP="00350D45">
            <w:pPr>
              <w:pStyle w:val="Default"/>
              <w:ind w:left="210" w:hangingChars="100" w:hanging="210"/>
              <w:jc w:val="both"/>
              <w:rPr>
                <w:color w:val="FF0000"/>
                <w:sz w:val="21"/>
                <w:szCs w:val="18"/>
              </w:rPr>
            </w:pPr>
            <w:r w:rsidRPr="00350D45">
              <w:rPr>
                <w:rFonts w:hint="eastAsia"/>
                <w:color w:val="FF0000"/>
                <w:sz w:val="21"/>
                <w:szCs w:val="18"/>
              </w:rPr>
              <w:t>※　上記規定は、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B6BA9DB" w14:textId="77777777" w:rsidR="00350D45" w:rsidRP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C6041D9" w14:textId="77777777" w:rsidR="00350D45" w:rsidRPr="00350D45" w:rsidRDefault="00350D45" w:rsidP="00350D45">
            <w:pPr>
              <w:widowControl/>
              <w:jc w:val="left"/>
              <w:rPr>
                <w:sz w:val="18"/>
                <w:szCs w:val="18"/>
              </w:rPr>
            </w:pPr>
          </w:p>
        </w:tc>
      </w:tr>
      <w:tr w:rsidR="00350D45" w:rsidRPr="0002410B" w14:paraId="029CFA23" w14:textId="77777777" w:rsidTr="00A13794">
        <w:tc>
          <w:tcPr>
            <w:tcW w:w="279" w:type="dxa"/>
            <w:tcBorders>
              <w:top w:val="nil"/>
              <w:bottom w:val="nil"/>
            </w:tcBorders>
            <w:tcMar>
              <w:top w:w="0" w:type="dxa"/>
              <w:left w:w="28" w:type="dxa"/>
              <w:bottom w:w="57" w:type="dxa"/>
              <w:right w:w="28" w:type="dxa"/>
            </w:tcMar>
          </w:tcPr>
          <w:p w14:paraId="2D6D9E7C" w14:textId="77777777" w:rsidR="00350D45" w:rsidRPr="00152ABC" w:rsidRDefault="00350D45" w:rsidP="00350D45">
            <w:pPr>
              <w:jc w:val="right"/>
              <w:rPr>
                <w:szCs w:val="21"/>
                <w:highlight w:val="yellow"/>
              </w:rPr>
            </w:pPr>
          </w:p>
        </w:tc>
        <w:tc>
          <w:tcPr>
            <w:tcW w:w="1276" w:type="dxa"/>
            <w:tcBorders>
              <w:bottom w:val="nil"/>
              <w:right w:val="single" w:sz="4" w:space="0" w:color="auto"/>
            </w:tcBorders>
            <w:tcMar>
              <w:top w:w="0" w:type="dxa"/>
              <w:left w:w="57" w:type="dxa"/>
              <w:bottom w:w="57" w:type="dxa"/>
              <w:right w:w="57" w:type="dxa"/>
            </w:tcMar>
          </w:tcPr>
          <w:p w14:paraId="6165C0CE" w14:textId="77777777" w:rsidR="00350D45" w:rsidRPr="00152ABC" w:rsidRDefault="00350D45" w:rsidP="00350D45">
            <w:pPr>
              <w:widowControl/>
              <w:rPr>
                <w:color w:val="FF0000"/>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7A27CCC" w14:textId="09AD3BE6" w:rsidR="00350D45" w:rsidRPr="00350D45" w:rsidRDefault="00350D45" w:rsidP="00350D45">
            <w:pPr>
              <w:pStyle w:val="Default"/>
              <w:ind w:left="210" w:hangingChars="100" w:hanging="210"/>
              <w:jc w:val="both"/>
              <w:rPr>
                <w:color w:val="FF0000"/>
                <w:sz w:val="21"/>
                <w:szCs w:val="18"/>
              </w:rPr>
            </w:pPr>
            <w:r w:rsidRPr="00350D45">
              <w:rPr>
                <w:rFonts w:hint="eastAsia"/>
                <w:color w:val="FF0000"/>
                <w:sz w:val="21"/>
                <w:szCs w:val="18"/>
              </w:rPr>
              <w:t>※　本委員会は、生産性向上の取組を促進する観点から、管理者やケア等を行う職種を含む幅広い職種により構成することが望ましく、各事業所の状況に応じ、必要な構成メンバーを検討してください。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F9A6F68" w14:textId="77777777" w:rsidR="00350D45" w:rsidRPr="00350D45" w:rsidRDefault="00350D45" w:rsidP="00350D45">
            <w:pPr>
              <w:jc w:val="left"/>
              <w:rPr>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72B0C5B1" w14:textId="77777777" w:rsidR="00350D45" w:rsidRPr="00350D45" w:rsidRDefault="00350D45" w:rsidP="00350D45">
            <w:pPr>
              <w:widowControl/>
              <w:jc w:val="left"/>
              <w:rPr>
                <w:sz w:val="18"/>
                <w:szCs w:val="18"/>
                <w:highlight w:val="yellow"/>
              </w:rPr>
            </w:pPr>
          </w:p>
        </w:tc>
      </w:tr>
      <w:tr w:rsidR="00350D45" w:rsidRPr="0002410B" w14:paraId="3DF374F0" w14:textId="77777777" w:rsidTr="00A13794">
        <w:tc>
          <w:tcPr>
            <w:tcW w:w="279" w:type="dxa"/>
            <w:tcBorders>
              <w:top w:val="nil"/>
              <w:bottom w:val="nil"/>
            </w:tcBorders>
            <w:tcMar>
              <w:top w:w="0" w:type="dxa"/>
              <w:left w:w="28" w:type="dxa"/>
              <w:bottom w:w="57" w:type="dxa"/>
              <w:right w:w="28" w:type="dxa"/>
            </w:tcMar>
          </w:tcPr>
          <w:p w14:paraId="794034BF" w14:textId="77777777" w:rsidR="00350D45" w:rsidRPr="00152ABC" w:rsidRDefault="00350D45" w:rsidP="00350D45">
            <w:pPr>
              <w:jc w:val="right"/>
              <w:rPr>
                <w:szCs w:val="21"/>
                <w:highlight w:val="yellow"/>
              </w:rPr>
            </w:pPr>
          </w:p>
        </w:tc>
        <w:tc>
          <w:tcPr>
            <w:tcW w:w="1276" w:type="dxa"/>
            <w:tcBorders>
              <w:top w:val="nil"/>
              <w:bottom w:val="nil"/>
              <w:right w:val="single" w:sz="4" w:space="0" w:color="auto"/>
            </w:tcBorders>
            <w:tcMar>
              <w:top w:w="0" w:type="dxa"/>
              <w:left w:w="57" w:type="dxa"/>
              <w:bottom w:w="57" w:type="dxa"/>
              <w:right w:w="57" w:type="dxa"/>
            </w:tcMar>
          </w:tcPr>
          <w:p w14:paraId="2F348696" w14:textId="77777777" w:rsidR="00350D45" w:rsidRPr="00152ABC" w:rsidRDefault="00350D45" w:rsidP="00350D45">
            <w:pPr>
              <w:widowControl/>
              <w:rPr>
                <w:color w:val="FF0000"/>
                <w:szCs w:val="21"/>
                <w:highlight w:val="yellow"/>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D1C046F" w14:textId="175252BA" w:rsidR="00350D45" w:rsidRPr="00350D45" w:rsidRDefault="00350D45" w:rsidP="00350D45">
            <w:pPr>
              <w:pStyle w:val="Default"/>
              <w:ind w:leftChars="100" w:left="210" w:firstLineChars="100" w:firstLine="210"/>
              <w:jc w:val="both"/>
              <w:rPr>
                <w:color w:val="FF0000"/>
                <w:sz w:val="21"/>
                <w:szCs w:val="18"/>
              </w:rPr>
            </w:pPr>
            <w:r w:rsidRPr="00350D45">
              <w:rPr>
                <w:rFonts w:hint="eastAsia"/>
                <w:color w:val="FF0000"/>
                <w:sz w:val="21"/>
                <w:szCs w:val="18"/>
              </w:rPr>
              <w:t>なお、生産性向上の取組に関する外部の専門家を活用することも差し支えありません。</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6E2C4EF" w14:textId="77777777" w:rsidR="00350D45" w:rsidRPr="00152ABC" w:rsidRDefault="00350D45" w:rsidP="00350D45">
            <w:pPr>
              <w:jc w:val="left"/>
              <w:rPr>
                <w:color w:val="FF0000"/>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44A9B78D" w14:textId="77777777" w:rsidR="00350D45" w:rsidRPr="00152ABC" w:rsidRDefault="00350D45" w:rsidP="00350D45">
            <w:pPr>
              <w:widowControl/>
              <w:jc w:val="left"/>
              <w:rPr>
                <w:color w:val="FF0000"/>
                <w:sz w:val="18"/>
                <w:szCs w:val="18"/>
                <w:highlight w:val="yellow"/>
              </w:rPr>
            </w:pPr>
          </w:p>
        </w:tc>
      </w:tr>
      <w:tr w:rsidR="00350D45" w:rsidRPr="0002410B" w14:paraId="33A7065F" w14:textId="77777777" w:rsidTr="00A13794">
        <w:tc>
          <w:tcPr>
            <w:tcW w:w="279" w:type="dxa"/>
            <w:tcBorders>
              <w:top w:val="nil"/>
              <w:bottom w:val="nil"/>
            </w:tcBorders>
            <w:tcMar>
              <w:top w:w="0" w:type="dxa"/>
              <w:left w:w="28" w:type="dxa"/>
              <w:bottom w:w="57" w:type="dxa"/>
              <w:right w:w="28" w:type="dxa"/>
            </w:tcMar>
          </w:tcPr>
          <w:p w14:paraId="5B9F2035" w14:textId="77777777" w:rsidR="00350D45" w:rsidRPr="00152ABC" w:rsidRDefault="00350D45" w:rsidP="00350D45">
            <w:pPr>
              <w:jc w:val="right"/>
              <w:rPr>
                <w:szCs w:val="21"/>
                <w:highlight w:val="yellow"/>
              </w:rPr>
            </w:pPr>
          </w:p>
        </w:tc>
        <w:tc>
          <w:tcPr>
            <w:tcW w:w="1276" w:type="dxa"/>
            <w:tcBorders>
              <w:top w:val="nil"/>
              <w:bottom w:val="nil"/>
              <w:right w:val="single" w:sz="4" w:space="0" w:color="auto"/>
            </w:tcBorders>
            <w:tcMar>
              <w:top w:w="0" w:type="dxa"/>
              <w:left w:w="57" w:type="dxa"/>
              <w:bottom w:w="57" w:type="dxa"/>
              <w:right w:w="57" w:type="dxa"/>
            </w:tcMar>
          </w:tcPr>
          <w:p w14:paraId="02A36B06" w14:textId="77777777" w:rsidR="00350D45" w:rsidRPr="00152ABC" w:rsidRDefault="00350D45" w:rsidP="00350D45">
            <w:pPr>
              <w:widowControl/>
              <w:rPr>
                <w:color w:val="FF0000"/>
                <w:szCs w:val="21"/>
                <w:highlight w:val="yellow"/>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4D6985" w14:textId="6B8795E4" w:rsidR="00350D45" w:rsidRPr="00350D45" w:rsidRDefault="00350D45" w:rsidP="00350D45">
            <w:pPr>
              <w:pStyle w:val="Default"/>
              <w:ind w:left="210" w:hangingChars="100" w:hanging="210"/>
              <w:jc w:val="both"/>
              <w:rPr>
                <w:color w:val="FF0000"/>
                <w:sz w:val="21"/>
                <w:szCs w:val="18"/>
              </w:rPr>
            </w:pPr>
            <w:r w:rsidRPr="00350D45">
              <w:rPr>
                <w:rFonts w:hint="eastAsia"/>
                <w:color w:val="FF0000"/>
                <w:sz w:val="21"/>
                <w:szCs w:val="18"/>
              </w:rPr>
              <w:t>※　本委員会は、定期的に開催することが必要ですが、開催する頻度については、本委員会の開催が形骸化することがないよう留意した上で、各事業所の状況を踏まえ、適切な開催頻度を決めることが望ましい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ED5F0D3" w14:textId="77777777" w:rsidR="00350D45" w:rsidRPr="00152ABC" w:rsidRDefault="00350D45" w:rsidP="00350D45">
            <w:pPr>
              <w:jc w:val="left"/>
              <w:rPr>
                <w:color w:val="FF0000"/>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7084D9DE" w14:textId="77777777" w:rsidR="00350D45" w:rsidRPr="00152ABC" w:rsidRDefault="00350D45" w:rsidP="00350D45">
            <w:pPr>
              <w:widowControl/>
              <w:jc w:val="left"/>
              <w:rPr>
                <w:color w:val="FF0000"/>
                <w:sz w:val="18"/>
                <w:szCs w:val="18"/>
                <w:highlight w:val="yellow"/>
              </w:rPr>
            </w:pPr>
          </w:p>
        </w:tc>
      </w:tr>
      <w:tr w:rsidR="00350D45" w:rsidRPr="0002410B" w14:paraId="1CD18399" w14:textId="77777777" w:rsidTr="00A13794">
        <w:tc>
          <w:tcPr>
            <w:tcW w:w="279" w:type="dxa"/>
            <w:tcBorders>
              <w:top w:val="nil"/>
              <w:bottom w:val="nil"/>
            </w:tcBorders>
            <w:tcMar>
              <w:top w:w="0" w:type="dxa"/>
              <w:left w:w="28" w:type="dxa"/>
              <w:bottom w:w="57" w:type="dxa"/>
              <w:right w:w="28" w:type="dxa"/>
            </w:tcMar>
          </w:tcPr>
          <w:p w14:paraId="0298F51A" w14:textId="77777777" w:rsidR="00350D45" w:rsidRPr="00152ABC" w:rsidRDefault="00350D45" w:rsidP="00350D45">
            <w:pPr>
              <w:jc w:val="right"/>
              <w:rPr>
                <w:szCs w:val="21"/>
                <w:highlight w:val="yellow"/>
              </w:rPr>
            </w:pPr>
          </w:p>
        </w:tc>
        <w:tc>
          <w:tcPr>
            <w:tcW w:w="1276" w:type="dxa"/>
            <w:tcBorders>
              <w:top w:val="nil"/>
              <w:bottom w:val="nil"/>
              <w:right w:val="single" w:sz="4" w:space="0" w:color="auto"/>
            </w:tcBorders>
            <w:tcMar>
              <w:top w:w="0" w:type="dxa"/>
              <w:left w:w="57" w:type="dxa"/>
              <w:bottom w:w="57" w:type="dxa"/>
              <w:right w:w="57" w:type="dxa"/>
            </w:tcMar>
          </w:tcPr>
          <w:p w14:paraId="40FFA130" w14:textId="77777777" w:rsidR="00350D45" w:rsidRPr="00152ABC" w:rsidRDefault="00350D45" w:rsidP="00350D45">
            <w:pPr>
              <w:widowControl/>
              <w:rPr>
                <w:color w:val="FF0000"/>
                <w:szCs w:val="21"/>
                <w:highlight w:val="yellow"/>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585564" w14:textId="77777777" w:rsidR="00350D45" w:rsidRPr="00350D45" w:rsidRDefault="00350D45" w:rsidP="00350D45">
            <w:pPr>
              <w:widowControl/>
              <w:ind w:left="210" w:hangingChars="100" w:hanging="210"/>
              <w:rPr>
                <w:color w:val="FF0000"/>
                <w:szCs w:val="18"/>
              </w:rPr>
            </w:pPr>
            <w:r w:rsidRPr="00350D45">
              <w:rPr>
                <w:rFonts w:hint="eastAsia"/>
                <w:color w:val="FF0000"/>
                <w:szCs w:val="18"/>
              </w:rPr>
              <w:t>※　本委員会の開催に当たっては、厚生労働省老健局高齢者支援課「介護サービス事業における生産性向上に資するガイドライン」等を参考に取組を進めることが望ましいです。</w:t>
            </w:r>
          </w:p>
          <w:p w14:paraId="29D797DE" w14:textId="4CBF5DA6" w:rsidR="00350D45" w:rsidRPr="00350D45" w:rsidRDefault="00350D45" w:rsidP="00350D45">
            <w:pPr>
              <w:widowControl/>
              <w:ind w:leftChars="100" w:left="210" w:firstLineChars="100" w:firstLine="210"/>
              <w:rPr>
                <w:color w:val="FF0000"/>
                <w:szCs w:val="18"/>
              </w:rPr>
            </w:pPr>
            <w:r w:rsidRPr="00350D45">
              <w:rPr>
                <w:rFonts w:hint="eastAsia"/>
                <w:color w:val="FF0000"/>
                <w:szCs w:val="18"/>
              </w:rPr>
              <w:t>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してください。</w:t>
            </w:r>
            <w:r w:rsidRPr="00350D45">
              <w:rPr>
                <w:color w:val="FF0000"/>
                <w:szCs w:val="18"/>
              </w:rPr>
              <w:t xml:space="preserve"> </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EE9D991" w14:textId="77777777" w:rsidR="00350D45" w:rsidRPr="00152ABC" w:rsidRDefault="00350D45" w:rsidP="00350D45">
            <w:pPr>
              <w:jc w:val="left"/>
              <w:rPr>
                <w:color w:val="FF0000"/>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7C4C792C" w14:textId="77777777" w:rsidR="00350D45" w:rsidRPr="00152ABC" w:rsidRDefault="00350D45" w:rsidP="00350D45">
            <w:pPr>
              <w:widowControl/>
              <w:jc w:val="left"/>
              <w:rPr>
                <w:color w:val="FF0000"/>
                <w:sz w:val="18"/>
                <w:szCs w:val="18"/>
                <w:highlight w:val="yellow"/>
              </w:rPr>
            </w:pPr>
          </w:p>
        </w:tc>
      </w:tr>
      <w:tr w:rsidR="00350D45" w:rsidRPr="0002410B" w14:paraId="3EBCFC1C" w14:textId="77777777" w:rsidTr="00A13794">
        <w:tc>
          <w:tcPr>
            <w:tcW w:w="279" w:type="dxa"/>
            <w:tcBorders>
              <w:top w:val="nil"/>
              <w:bottom w:val="single" w:sz="4" w:space="0" w:color="auto"/>
            </w:tcBorders>
            <w:tcMar>
              <w:top w:w="0" w:type="dxa"/>
              <w:left w:w="28" w:type="dxa"/>
              <w:bottom w:w="57" w:type="dxa"/>
              <w:right w:w="28" w:type="dxa"/>
            </w:tcMar>
          </w:tcPr>
          <w:p w14:paraId="12FE6EF2" w14:textId="77777777" w:rsidR="00350D45" w:rsidRPr="00152ABC" w:rsidRDefault="00350D45" w:rsidP="00350D45">
            <w:pPr>
              <w:jc w:val="right"/>
              <w:rPr>
                <w:szCs w:val="21"/>
                <w:highlight w:val="yellow"/>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45F2F1CF" w14:textId="77777777" w:rsidR="00350D45" w:rsidRPr="00152ABC" w:rsidRDefault="00350D45" w:rsidP="00350D45">
            <w:pPr>
              <w:widowControl/>
              <w:rPr>
                <w:color w:val="FF0000"/>
                <w:szCs w:val="21"/>
                <w:highlight w:val="yellow"/>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C45FB87" w14:textId="77777777" w:rsidR="00350D45" w:rsidRPr="00350D45" w:rsidRDefault="00350D45" w:rsidP="00350D45">
            <w:pPr>
              <w:widowControl/>
              <w:ind w:left="210" w:hangingChars="100" w:hanging="210"/>
              <w:rPr>
                <w:color w:val="FF0000"/>
                <w:szCs w:val="18"/>
              </w:rPr>
            </w:pPr>
            <w:r w:rsidRPr="00350D45">
              <w:rPr>
                <w:rFonts w:hint="eastAsia"/>
                <w:color w:val="FF0000"/>
                <w:szCs w:val="18"/>
              </w:rPr>
              <w:t>※　事務負担軽減の観点等から、本委員会は、他に事業運営に関する会議（事故発生の防止のための委員会等）を開催している場合、これと一体的に設置・運営することとして差し支えありません。</w:t>
            </w:r>
          </w:p>
          <w:p w14:paraId="14337F5F" w14:textId="0FFAB131" w:rsidR="00350D45" w:rsidRPr="00350D45" w:rsidRDefault="00350D45" w:rsidP="00350D45">
            <w:pPr>
              <w:widowControl/>
              <w:ind w:leftChars="100" w:left="210" w:firstLineChars="100" w:firstLine="210"/>
              <w:rPr>
                <w:color w:val="FF0000"/>
                <w:szCs w:val="18"/>
              </w:rPr>
            </w:pPr>
            <w:r w:rsidRPr="00350D45">
              <w:rPr>
                <w:rFonts w:hint="eastAsia"/>
                <w:color w:val="FF0000"/>
                <w:szCs w:val="18"/>
              </w:rPr>
              <w:t>本委員会は事業所毎に実施が求められるものであるが、他のサービス事業者との連携等により行うことも差し支えありません。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6AA2BF1" w14:textId="77777777" w:rsidR="00350D45" w:rsidRPr="00152ABC" w:rsidRDefault="00350D45" w:rsidP="00350D45">
            <w:pPr>
              <w:jc w:val="left"/>
              <w:rPr>
                <w:color w:val="FF0000"/>
                <w:sz w:val="20"/>
                <w:szCs w:val="20"/>
                <w:highlight w:val="yellow"/>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9647A85" w14:textId="77777777" w:rsidR="00350D45" w:rsidRPr="00152ABC" w:rsidRDefault="00350D45" w:rsidP="00350D45">
            <w:pPr>
              <w:widowControl/>
              <w:jc w:val="left"/>
              <w:rPr>
                <w:color w:val="FF0000"/>
                <w:sz w:val="18"/>
                <w:szCs w:val="18"/>
                <w:highlight w:val="yellow"/>
              </w:rPr>
            </w:pPr>
          </w:p>
        </w:tc>
      </w:tr>
      <w:tr w:rsidR="00350D45" w:rsidRPr="0002410B" w14:paraId="433A2315" w14:textId="77777777" w:rsidTr="00A13794">
        <w:tc>
          <w:tcPr>
            <w:tcW w:w="279" w:type="dxa"/>
            <w:tcBorders>
              <w:top w:val="single" w:sz="4" w:space="0" w:color="auto"/>
              <w:bottom w:val="nil"/>
            </w:tcBorders>
            <w:tcMar>
              <w:top w:w="0" w:type="dxa"/>
              <w:left w:w="28" w:type="dxa"/>
              <w:bottom w:w="57" w:type="dxa"/>
              <w:right w:w="28" w:type="dxa"/>
            </w:tcMar>
          </w:tcPr>
          <w:p w14:paraId="633F2C04" w14:textId="46C0A340" w:rsidR="00350D45" w:rsidRPr="00B0262B" w:rsidRDefault="00350D45" w:rsidP="00350D45">
            <w:pPr>
              <w:jc w:val="right"/>
              <w:rPr>
                <w:szCs w:val="21"/>
              </w:rPr>
            </w:pPr>
            <w:r w:rsidRPr="00B0262B">
              <w:rPr>
                <w:rFonts w:hint="eastAsia"/>
                <w:szCs w:val="21"/>
              </w:rPr>
              <w:t>4</w:t>
            </w:r>
            <w:r w:rsidR="00417520">
              <w:rPr>
                <w:rFonts w:hint="eastAsia"/>
                <w:szCs w:val="21"/>
              </w:rPr>
              <w:t>3</w:t>
            </w:r>
          </w:p>
        </w:tc>
        <w:tc>
          <w:tcPr>
            <w:tcW w:w="1276" w:type="dxa"/>
            <w:tcBorders>
              <w:top w:val="single" w:sz="4" w:space="0" w:color="auto"/>
              <w:bottom w:val="nil"/>
              <w:right w:val="single" w:sz="4" w:space="0" w:color="auto"/>
            </w:tcBorders>
            <w:tcMar>
              <w:top w:w="0" w:type="dxa"/>
              <w:left w:w="57" w:type="dxa"/>
              <w:bottom w:w="57" w:type="dxa"/>
              <w:right w:w="57" w:type="dxa"/>
            </w:tcMar>
          </w:tcPr>
          <w:p w14:paraId="09886EEC" w14:textId="11BDE198" w:rsidR="00350D45" w:rsidRPr="00B0262B" w:rsidRDefault="00350D45" w:rsidP="00350D45">
            <w:pPr>
              <w:widowControl/>
              <w:rPr>
                <w:szCs w:val="21"/>
              </w:rPr>
            </w:pPr>
            <w:r w:rsidRPr="00B0262B">
              <w:rPr>
                <w:rFonts w:hint="eastAsia"/>
                <w:szCs w:val="21"/>
              </w:rPr>
              <w:t>会計の区分</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140290" w14:textId="5A12FD5C" w:rsidR="00350D45" w:rsidRPr="00E571A8"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介護保健施設サービスの事業の会計とその他の事業の会計を区分していますか。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9F38B1F" w14:textId="77777777" w:rsidR="00350D45" w:rsidRPr="00BA430E" w:rsidRDefault="00B267A9" w:rsidP="00350D45">
            <w:pPr>
              <w:jc w:val="left"/>
              <w:rPr>
                <w:sz w:val="20"/>
                <w:szCs w:val="20"/>
              </w:rPr>
            </w:pPr>
            <w:sdt>
              <w:sdtPr>
                <w:rPr>
                  <w:sz w:val="20"/>
                  <w:szCs w:val="20"/>
                </w:rPr>
                <w:id w:val="-199402098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4B33C4E" w14:textId="4F2CF841" w:rsidR="00350D45" w:rsidRPr="00BA430E" w:rsidRDefault="00B267A9" w:rsidP="00350D45">
            <w:pPr>
              <w:jc w:val="left"/>
              <w:rPr>
                <w:sz w:val="20"/>
                <w:szCs w:val="20"/>
              </w:rPr>
            </w:pPr>
            <w:sdt>
              <w:sdtPr>
                <w:rPr>
                  <w:sz w:val="20"/>
                  <w:szCs w:val="20"/>
                </w:rPr>
                <w:id w:val="21386249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B1D6F0D" w14:textId="3FEE681C" w:rsidR="00350D45" w:rsidRPr="00DE65E4" w:rsidRDefault="00350D45" w:rsidP="00350D45">
            <w:pPr>
              <w:widowControl/>
              <w:jc w:val="left"/>
              <w:rPr>
                <w:sz w:val="18"/>
                <w:szCs w:val="18"/>
              </w:rPr>
            </w:pPr>
            <w:r w:rsidRPr="00DE65E4">
              <w:rPr>
                <w:rFonts w:hint="eastAsia"/>
                <w:sz w:val="18"/>
                <w:szCs w:val="18"/>
              </w:rPr>
              <w:t>条例第41条</w:t>
            </w:r>
            <w:r w:rsidRPr="00DE65E4">
              <w:rPr>
                <w:rFonts w:hint="eastAsia"/>
                <w:sz w:val="18"/>
                <w:szCs w:val="18"/>
              </w:rPr>
              <w:br/>
              <w:t>平12老企44</w:t>
            </w:r>
            <w:r w:rsidRPr="00DE65E4">
              <w:rPr>
                <w:rFonts w:hint="eastAsia"/>
                <w:sz w:val="18"/>
                <w:szCs w:val="18"/>
              </w:rPr>
              <w:br/>
              <w:t>第4の36</w:t>
            </w:r>
          </w:p>
        </w:tc>
      </w:tr>
      <w:tr w:rsidR="00350D45" w:rsidRPr="0002410B" w14:paraId="34CA244F" w14:textId="77777777" w:rsidTr="00A13794">
        <w:tc>
          <w:tcPr>
            <w:tcW w:w="279" w:type="dxa"/>
            <w:tcBorders>
              <w:top w:val="nil"/>
              <w:bottom w:val="single" w:sz="4" w:space="0" w:color="auto"/>
            </w:tcBorders>
            <w:tcMar>
              <w:top w:w="0" w:type="dxa"/>
              <w:left w:w="28" w:type="dxa"/>
              <w:bottom w:w="57" w:type="dxa"/>
              <w:right w:w="28" w:type="dxa"/>
            </w:tcMar>
          </w:tcPr>
          <w:p w14:paraId="2860C2E8"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232215CD"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DAB12F1" w14:textId="6B6ABCB6" w:rsidR="00350D45" w:rsidRPr="00E571A8"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具体的な会計処理の方法については、平成13年3月28日付け老振発第18号、厚生労働省老健局振興課長通知「介護保険の給付対象事業における会計の区分について」を参考として適切に行っていますか。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B0DCA4C" w14:textId="77777777" w:rsidR="00350D45" w:rsidRPr="00BA430E" w:rsidRDefault="00B267A9" w:rsidP="00350D45">
            <w:pPr>
              <w:jc w:val="left"/>
              <w:rPr>
                <w:sz w:val="20"/>
                <w:szCs w:val="20"/>
              </w:rPr>
            </w:pPr>
            <w:sdt>
              <w:sdtPr>
                <w:rPr>
                  <w:sz w:val="20"/>
                  <w:szCs w:val="20"/>
                </w:rPr>
                <w:id w:val="107355602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7028D9A" w14:textId="3B16A811" w:rsidR="00350D45" w:rsidRPr="00BA430E" w:rsidRDefault="00B267A9" w:rsidP="00350D45">
            <w:pPr>
              <w:jc w:val="left"/>
              <w:rPr>
                <w:sz w:val="20"/>
                <w:szCs w:val="20"/>
              </w:rPr>
            </w:pPr>
            <w:sdt>
              <w:sdtPr>
                <w:rPr>
                  <w:sz w:val="20"/>
                  <w:szCs w:val="20"/>
                </w:rPr>
                <w:id w:val="129664358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616D0FE" w14:textId="77777777" w:rsidR="00350D45" w:rsidRPr="00DE65E4" w:rsidRDefault="00350D45" w:rsidP="00350D45">
            <w:pPr>
              <w:widowControl/>
              <w:jc w:val="left"/>
              <w:rPr>
                <w:sz w:val="18"/>
                <w:szCs w:val="18"/>
              </w:rPr>
            </w:pPr>
            <w:r w:rsidRPr="00DE65E4">
              <w:rPr>
                <w:rFonts w:hint="eastAsia"/>
                <w:sz w:val="18"/>
                <w:szCs w:val="18"/>
              </w:rPr>
              <w:t>平13老振18</w:t>
            </w:r>
          </w:p>
          <w:p w14:paraId="17FF3613" w14:textId="77777777" w:rsidR="00350D45" w:rsidRPr="00DE65E4" w:rsidRDefault="00350D45" w:rsidP="00350D45">
            <w:pPr>
              <w:jc w:val="left"/>
              <w:rPr>
                <w:sz w:val="18"/>
                <w:szCs w:val="18"/>
              </w:rPr>
            </w:pPr>
          </w:p>
        </w:tc>
      </w:tr>
      <w:tr w:rsidR="00350D45" w:rsidRPr="0002410B" w14:paraId="74D42F34" w14:textId="77777777" w:rsidTr="00A13794">
        <w:tc>
          <w:tcPr>
            <w:tcW w:w="279" w:type="dxa"/>
            <w:tcBorders>
              <w:top w:val="single" w:sz="4" w:space="0" w:color="auto"/>
              <w:bottom w:val="nil"/>
            </w:tcBorders>
            <w:tcMar>
              <w:top w:w="0" w:type="dxa"/>
              <w:left w:w="28" w:type="dxa"/>
              <w:bottom w:w="57" w:type="dxa"/>
              <w:right w:w="28" w:type="dxa"/>
            </w:tcMar>
          </w:tcPr>
          <w:p w14:paraId="49DFC763" w14:textId="168FDEA0" w:rsidR="00350D45" w:rsidRPr="00B0262B" w:rsidRDefault="00350D45" w:rsidP="00350D45">
            <w:pPr>
              <w:jc w:val="right"/>
              <w:rPr>
                <w:szCs w:val="21"/>
              </w:rPr>
            </w:pPr>
            <w:r w:rsidRPr="00B0262B">
              <w:rPr>
                <w:rFonts w:hint="eastAsia"/>
                <w:szCs w:val="21"/>
              </w:rPr>
              <w:t>4</w:t>
            </w:r>
            <w:r w:rsidR="00417520">
              <w:rPr>
                <w:rFonts w:hint="eastAsia"/>
                <w:szCs w:val="21"/>
              </w:rPr>
              <w:t>4</w:t>
            </w:r>
          </w:p>
        </w:tc>
        <w:tc>
          <w:tcPr>
            <w:tcW w:w="1276" w:type="dxa"/>
            <w:tcBorders>
              <w:top w:val="single" w:sz="4" w:space="0" w:color="auto"/>
              <w:bottom w:val="nil"/>
              <w:right w:val="single" w:sz="4" w:space="0" w:color="auto"/>
            </w:tcBorders>
            <w:tcMar>
              <w:top w:w="0" w:type="dxa"/>
              <w:left w:w="57" w:type="dxa"/>
              <w:bottom w:w="57" w:type="dxa"/>
              <w:right w:w="57" w:type="dxa"/>
            </w:tcMar>
          </w:tcPr>
          <w:p w14:paraId="28F0EEE4" w14:textId="5E167062" w:rsidR="00350D45" w:rsidRPr="00B0262B" w:rsidRDefault="00350D45" w:rsidP="00350D45">
            <w:pPr>
              <w:widowControl/>
              <w:rPr>
                <w:szCs w:val="21"/>
              </w:rPr>
            </w:pPr>
            <w:r w:rsidRPr="00B0262B">
              <w:rPr>
                <w:rFonts w:hint="eastAsia"/>
                <w:szCs w:val="21"/>
              </w:rPr>
              <w:t>記録の整備</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AD7DDE4" w14:textId="77777777" w:rsidR="00350D4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従業者、施設及び構造設備並びに会計に関する諸記録を整備していますか。</w:t>
            </w:r>
          </w:p>
          <w:p w14:paraId="3E097712" w14:textId="7AD36508" w:rsidR="00350D45" w:rsidRPr="00E571A8" w:rsidRDefault="00350D45" w:rsidP="00350D45">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E23BF1A" w14:textId="77777777" w:rsidR="00350D45" w:rsidRPr="00BA430E" w:rsidRDefault="00B267A9" w:rsidP="00350D45">
            <w:pPr>
              <w:jc w:val="left"/>
              <w:rPr>
                <w:sz w:val="20"/>
                <w:szCs w:val="20"/>
              </w:rPr>
            </w:pPr>
            <w:sdt>
              <w:sdtPr>
                <w:rPr>
                  <w:sz w:val="20"/>
                  <w:szCs w:val="20"/>
                </w:rPr>
                <w:id w:val="187241246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C29CA01" w14:textId="6C67469F" w:rsidR="00350D45" w:rsidRPr="00BA430E" w:rsidRDefault="00B267A9" w:rsidP="00350D45">
            <w:pPr>
              <w:jc w:val="left"/>
              <w:rPr>
                <w:sz w:val="20"/>
                <w:szCs w:val="20"/>
              </w:rPr>
            </w:pPr>
            <w:sdt>
              <w:sdtPr>
                <w:rPr>
                  <w:sz w:val="20"/>
                  <w:szCs w:val="20"/>
                </w:rPr>
                <w:id w:val="135916392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A374162" w14:textId="50F1AD86" w:rsidR="00350D45" w:rsidRPr="00DE65E4" w:rsidRDefault="00350D45" w:rsidP="00350D45">
            <w:pPr>
              <w:widowControl/>
              <w:jc w:val="left"/>
              <w:rPr>
                <w:sz w:val="18"/>
                <w:szCs w:val="18"/>
              </w:rPr>
            </w:pPr>
            <w:r w:rsidRPr="00DE65E4">
              <w:rPr>
                <w:rFonts w:hint="eastAsia"/>
                <w:sz w:val="18"/>
                <w:szCs w:val="18"/>
              </w:rPr>
              <w:t>条例第42条</w:t>
            </w:r>
            <w:r w:rsidRPr="00DE65E4">
              <w:rPr>
                <w:rFonts w:hint="eastAsia"/>
                <w:sz w:val="18"/>
                <w:szCs w:val="18"/>
              </w:rPr>
              <w:br/>
              <w:t>第1項</w:t>
            </w:r>
          </w:p>
        </w:tc>
      </w:tr>
      <w:tr w:rsidR="00350D45" w:rsidRPr="0002410B" w14:paraId="1C2516A8" w14:textId="77777777" w:rsidTr="00A13794">
        <w:tc>
          <w:tcPr>
            <w:tcW w:w="279" w:type="dxa"/>
            <w:tcBorders>
              <w:top w:val="nil"/>
              <w:bottom w:val="nil"/>
            </w:tcBorders>
            <w:tcMar>
              <w:top w:w="0" w:type="dxa"/>
              <w:left w:w="28" w:type="dxa"/>
              <w:bottom w:w="57" w:type="dxa"/>
              <w:right w:w="28" w:type="dxa"/>
            </w:tcMar>
          </w:tcPr>
          <w:p w14:paraId="0B23DF98" w14:textId="77777777" w:rsidR="00350D45" w:rsidRPr="00B0262B" w:rsidRDefault="00350D45" w:rsidP="00350D45">
            <w:pPr>
              <w:wordWrap w:val="0"/>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A458DE0"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960CB66" w14:textId="6CF02435" w:rsidR="00350D45" w:rsidRPr="00C51CBD" w:rsidRDefault="00350D45" w:rsidP="00350D45">
            <w:pPr>
              <w:widowControl/>
              <w:ind w:left="210" w:hangingChars="100" w:hanging="210"/>
              <w:rPr>
                <w:rFonts w:ascii="ＭＳ ゴシック" w:eastAsia="ＭＳ ゴシック" w:hAnsi="ＭＳ ゴシック"/>
                <w:b/>
                <w:bCs/>
                <w:szCs w:val="21"/>
              </w:rPr>
            </w:pPr>
            <w:r w:rsidRPr="00C51CBD">
              <w:rPr>
                <w:rFonts w:hint="eastAsia"/>
                <w:bCs/>
                <w:szCs w:val="21"/>
              </w:rPr>
              <w:t>⑵</w:t>
            </w:r>
            <w:r w:rsidRPr="004E0078">
              <w:rPr>
                <w:rFonts w:ascii="ＭＳ ゴシック" w:eastAsia="ＭＳ ゴシック" w:hAnsi="ＭＳ ゴシック" w:hint="eastAsia"/>
                <w:b/>
                <w:bCs/>
                <w:szCs w:val="21"/>
              </w:rPr>
              <w:t xml:space="preserve">　入所者に対する介護保健施設サービスの提供に関する次の諸記録を整備し、その完結の日から５年間(クについては、医師法第24条第２項の規定により５年間)保存していますか。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205AA8B" w14:textId="77777777" w:rsidR="00350D45" w:rsidRPr="00BA430E" w:rsidRDefault="00B267A9" w:rsidP="00350D45">
            <w:pPr>
              <w:jc w:val="left"/>
              <w:rPr>
                <w:sz w:val="20"/>
                <w:szCs w:val="20"/>
              </w:rPr>
            </w:pPr>
            <w:sdt>
              <w:sdtPr>
                <w:rPr>
                  <w:sz w:val="20"/>
                  <w:szCs w:val="20"/>
                </w:rPr>
                <w:id w:val="169410375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1680029" w14:textId="6E6C737B" w:rsidR="00350D45" w:rsidRPr="00BA430E" w:rsidRDefault="00B267A9" w:rsidP="00350D45">
            <w:pPr>
              <w:jc w:val="left"/>
              <w:rPr>
                <w:sz w:val="20"/>
                <w:szCs w:val="20"/>
              </w:rPr>
            </w:pPr>
            <w:sdt>
              <w:sdtPr>
                <w:rPr>
                  <w:sz w:val="20"/>
                  <w:szCs w:val="20"/>
                </w:rPr>
                <w:id w:val="105829183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3DDB2B9E" w14:textId="685E39E6" w:rsidR="00350D45" w:rsidRPr="00DE65E4" w:rsidRDefault="00350D45" w:rsidP="00350D45">
            <w:pPr>
              <w:widowControl/>
              <w:jc w:val="left"/>
              <w:rPr>
                <w:sz w:val="18"/>
                <w:szCs w:val="18"/>
              </w:rPr>
            </w:pPr>
            <w:r w:rsidRPr="00DE65E4">
              <w:rPr>
                <w:rFonts w:hint="eastAsia"/>
                <w:sz w:val="18"/>
                <w:szCs w:val="18"/>
              </w:rPr>
              <w:t>条例第42条</w:t>
            </w:r>
            <w:r w:rsidRPr="00DE65E4">
              <w:rPr>
                <w:rFonts w:hint="eastAsia"/>
                <w:sz w:val="18"/>
                <w:szCs w:val="18"/>
              </w:rPr>
              <w:br/>
              <w:t>第2項</w:t>
            </w:r>
            <w:r w:rsidRPr="00DE65E4">
              <w:rPr>
                <w:rFonts w:hint="eastAsia"/>
                <w:sz w:val="18"/>
                <w:szCs w:val="18"/>
              </w:rPr>
              <w:br/>
              <w:t>平12老企44</w:t>
            </w:r>
            <w:r w:rsidRPr="00DE65E4">
              <w:rPr>
                <w:rFonts w:hint="eastAsia"/>
                <w:sz w:val="18"/>
                <w:szCs w:val="18"/>
              </w:rPr>
              <w:br/>
              <w:t>第4の38</w:t>
            </w:r>
          </w:p>
        </w:tc>
      </w:tr>
      <w:tr w:rsidR="00350D45" w:rsidRPr="0002410B" w14:paraId="135A3414" w14:textId="77777777" w:rsidTr="00A13794">
        <w:tc>
          <w:tcPr>
            <w:tcW w:w="279" w:type="dxa"/>
            <w:tcBorders>
              <w:top w:val="nil"/>
              <w:bottom w:val="nil"/>
            </w:tcBorders>
            <w:tcMar>
              <w:top w:w="0" w:type="dxa"/>
              <w:left w:w="28" w:type="dxa"/>
              <w:bottom w:w="57" w:type="dxa"/>
              <w:right w:w="28" w:type="dxa"/>
            </w:tcMar>
          </w:tcPr>
          <w:p w14:paraId="55E2DEB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B879282"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B0C789E" w14:textId="5672F7E6" w:rsidR="00350D45" w:rsidRPr="004E0078" w:rsidRDefault="00350D45" w:rsidP="00350D45">
            <w:pPr>
              <w:rPr>
                <w:szCs w:val="21"/>
              </w:rPr>
            </w:pPr>
            <w:r w:rsidRPr="004E0078">
              <w:rPr>
                <w:rFonts w:hint="eastAsia"/>
                <w:szCs w:val="21"/>
              </w:rPr>
              <w:t xml:space="preserve">ア　</w:t>
            </w:r>
            <w:r w:rsidRPr="004E0078">
              <w:rPr>
                <w:szCs w:val="21"/>
              </w:rPr>
              <w:t>施設サービス計画書</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87C14BF"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5B34CAF0" w14:textId="77777777" w:rsidR="00350D45" w:rsidRPr="00DE65E4" w:rsidRDefault="00350D45" w:rsidP="00350D45">
            <w:pPr>
              <w:jc w:val="left"/>
              <w:rPr>
                <w:sz w:val="18"/>
                <w:szCs w:val="18"/>
              </w:rPr>
            </w:pPr>
          </w:p>
        </w:tc>
      </w:tr>
      <w:tr w:rsidR="00350D45" w:rsidRPr="0002410B" w14:paraId="2ADD3618" w14:textId="77777777" w:rsidTr="00A13794">
        <w:tc>
          <w:tcPr>
            <w:tcW w:w="279" w:type="dxa"/>
            <w:tcBorders>
              <w:top w:val="nil"/>
              <w:bottom w:val="nil"/>
            </w:tcBorders>
            <w:tcMar>
              <w:top w:w="0" w:type="dxa"/>
              <w:left w:w="28" w:type="dxa"/>
              <w:bottom w:w="57" w:type="dxa"/>
              <w:right w:w="28" w:type="dxa"/>
            </w:tcMar>
          </w:tcPr>
          <w:p w14:paraId="068CA36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C6592D6"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FBF1593" w14:textId="1A443B2B" w:rsidR="00350D45" w:rsidRPr="004E0078" w:rsidRDefault="00350D45" w:rsidP="00350D45">
            <w:pPr>
              <w:widowControl/>
              <w:ind w:left="210" w:hangingChars="100" w:hanging="210"/>
              <w:rPr>
                <w:szCs w:val="21"/>
              </w:rPr>
            </w:pPr>
            <w:r>
              <w:rPr>
                <w:rFonts w:hint="eastAsia"/>
                <w:szCs w:val="21"/>
              </w:rPr>
              <w:t xml:space="preserve">イ　</w:t>
            </w:r>
            <w:r w:rsidRPr="004E0078">
              <w:rPr>
                <w:rFonts w:hint="eastAsia"/>
                <w:szCs w:val="21"/>
              </w:rPr>
              <w:t xml:space="preserve">居宅において日常生活を営むことができるかどうかについての検討の内容等の記録 </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0AB8F95"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0AFFF2C" w14:textId="77777777" w:rsidR="00350D45" w:rsidRPr="00DE65E4" w:rsidRDefault="00350D45" w:rsidP="00350D45">
            <w:pPr>
              <w:jc w:val="left"/>
              <w:rPr>
                <w:sz w:val="18"/>
                <w:szCs w:val="18"/>
              </w:rPr>
            </w:pPr>
          </w:p>
        </w:tc>
      </w:tr>
      <w:tr w:rsidR="00350D45" w:rsidRPr="0002410B" w14:paraId="32580856" w14:textId="77777777" w:rsidTr="00A13794">
        <w:tc>
          <w:tcPr>
            <w:tcW w:w="279" w:type="dxa"/>
            <w:tcBorders>
              <w:top w:val="nil"/>
              <w:bottom w:val="nil"/>
            </w:tcBorders>
            <w:tcMar>
              <w:top w:w="0" w:type="dxa"/>
              <w:left w:w="28" w:type="dxa"/>
              <w:bottom w:w="57" w:type="dxa"/>
              <w:right w:w="28" w:type="dxa"/>
            </w:tcMar>
          </w:tcPr>
          <w:p w14:paraId="0370FAF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05934DF"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94DFFA5" w14:textId="54BB8DEB" w:rsidR="00350D45" w:rsidRPr="004E0078" w:rsidRDefault="00350D45" w:rsidP="00350D45">
            <w:pPr>
              <w:widowControl/>
              <w:ind w:left="210" w:hangingChars="100" w:hanging="210"/>
              <w:rPr>
                <w:szCs w:val="21"/>
              </w:rPr>
            </w:pPr>
            <w:r>
              <w:rPr>
                <w:rFonts w:hint="eastAsia"/>
                <w:szCs w:val="21"/>
              </w:rPr>
              <w:t xml:space="preserve">ウ　</w:t>
            </w:r>
            <w:r w:rsidRPr="004E0078">
              <w:rPr>
                <w:rFonts w:hint="eastAsia"/>
                <w:szCs w:val="21"/>
              </w:rPr>
              <w:t xml:space="preserve">提供した具体的なサービスの内容等の記録   </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0550BFF"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9BA122D" w14:textId="77777777" w:rsidR="00350D45" w:rsidRPr="00DE65E4" w:rsidRDefault="00350D45" w:rsidP="00350D45">
            <w:pPr>
              <w:jc w:val="left"/>
              <w:rPr>
                <w:sz w:val="18"/>
                <w:szCs w:val="18"/>
              </w:rPr>
            </w:pPr>
          </w:p>
        </w:tc>
      </w:tr>
      <w:tr w:rsidR="00350D45" w:rsidRPr="0002410B" w14:paraId="562E69A5" w14:textId="77777777" w:rsidTr="00A13794">
        <w:tc>
          <w:tcPr>
            <w:tcW w:w="279" w:type="dxa"/>
            <w:tcBorders>
              <w:top w:val="nil"/>
              <w:bottom w:val="nil"/>
            </w:tcBorders>
            <w:tcMar>
              <w:top w:w="0" w:type="dxa"/>
              <w:left w:w="28" w:type="dxa"/>
              <w:bottom w:w="57" w:type="dxa"/>
              <w:right w:w="28" w:type="dxa"/>
            </w:tcMar>
          </w:tcPr>
          <w:p w14:paraId="7644A9B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3302048"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8535096" w14:textId="6756F754" w:rsidR="00350D45" w:rsidRPr="004E0078" w:rsidRDefault="00350D45" w:rsidP="00350D45">
            <w:pPr>
              <w:widowControl/>
              <w:ind w:left="210" w:hangingChars="100" w:hanging="210"/>
              <w:rPr>
                <w:szCs w:val="21"/>
              </w:rPr>
            </w:pPr>
            <w:r>
              <w:rPr>
                <w:rFonts w:hint="eastAsia"/>
                <w:szCs w:val="21"/>
              </w:rPr>
              <w:t>エ　身体的拘束等の態様及び時間、その際の入所者の心身の状況並びに</w:t>
            </w:r>
            <w:r w:rsidRPr="004E0078">
              <w:rPr>
                <w:rFonts w:hint="eastAsia"/>
                <w:szCs w:val="21"/>
              </w:rPr>
              <w:t xml:space="preserve">緊急やむを得ない理由の記録  </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F474996"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CDEB0B9" w14:textId="77777777" w:rsidR="00350D45" w:rsidRPr="00DE65E4" w:rsidRDefault="00350D45" w:rsidP="00350D45">
            <w:pPr>
              <w:jc w:val="left"/>
              <w:rPr>
                <w:sz w:val="18"/>
                <w:szCs w:val="18"/>
              </w:rPr>
            </w:pPr>
          </w:p>
        </w:tc>
      </w:tr>
      <w:tr w:rsidR="00350D45" w:rsidRPr="0002410B" w14:paraId="09992023" w14:textId="77777777" w:rsidTr="00A13794">
        <w:tc>
          <w:tcPr>
            <w:tcW w:w="279" w:type="dxa"/>
            <w:tcBorders>
              <w:top w:val="nil"/>
              <w:bottom w:val="nil"/>
            </w:tcBorders>
            <w:tcMar>
              <w:top w:w="0" w:type="dxa"/>
              <w:left w:w="28" w:type="dxa"/>
              <w:bottom w:w="57" w:type="dxa"/>
              <w:right w:w="28" w:type="dxa"/>
            </w:tcMar>
          </w:tcPr>
          <w:p w14:paraId="4D97C0D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1CF145C"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04CF61A" w14:textId="449A1794" w:rsidR="00350D45" w:rsidRPr="004E0078" w:rsidRDefault="00350D45" w:rsidP="00350D45">
            <w:pPr>
              <w:widowControl/>
              <w:ind w:left="210" w:hangingChars="100" w:hanging="210"/>
              <w:rPr>
                <w:szCs w:val="21"/>
              </w:rPr>
            </w:pPr>
            <w:r>
              <w:rPr>
                <w:rFonts w:hint="eastAsia"/>
                <w:szCs w:val="21"/>
              </w:rPr>
              <w:t xml:space="preserve">オ　</w:t>
            </w:r>
            <w:r w:rsidRPr="004E0078">
              <w:rPr>
                <w:rFonts w:hint="eastAsia"/>
                <w:szCs w:val="21"/>
              </w:rPr>
              <w:t>市町村への通知に係る記録</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389ED67"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D657DD6" w14:textId="77777777" w:rsidR="00350D45" w:rsidRPr="00DE65E4" w:rsidRDefault="00350D45" w:rsidP="00350D45">
            <w:pPr>
              <w:jc w:val="left"/>
              <w:rPr>
                <w:sz w:val="18"/>
                <w:szCs w:val="18"/>
              </w:rPr>
            </w:pPr>
          </w:p>
        </w:tc>
      </w:tr>
      <w:tr w:rsidR="00350D45" w:rsidRPr="0002410B" w14:paraId="5133CE8C" w14:textId="77777777" w:rsidTr="00A13794">
        <w:tc>
          <w:tcPr>
            <w:tcW w:w="279" w:type="dxa"/>
            <w:tcBorders>
              <w:top w:val="nil"/>
              <w:bottom w:val="nil"/>
            </w:tcBorders>
            <w:tcMar>
              <w:top w:w="0" w:type="dxa"/>
              <w:left w:w="28" w:type="dxa"/>
              <w:bottom w:w="57" w:type="dxa"/>
              <w:right w:w="28" w:type="dxa"/>
            </w:tcMar>
          </w:tcPr>
          <w:p w14:paraId="5272845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E4B6B67"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E63FC92" w14:textId="5CAE1FC7" w:rsidR="00350D45" w:rsidRPr="004E0078" w:rsidRDefault="00350D45" w:rsidP="00350D45">
            <w:pPr>
              <w:widowControl/>
              <w:rPr>
                <w:szCs w:val="21"/>
              </w:rPr>
            </w:pPr>
            <w:r>
              <w:rPr>
                <w:rFonts w:hint="eastAsia"/>
                <w:szCs w:val="21"/>
              </w:rPr>
              <w:t xml:space="preserve">カ　</w:t>
            </w:r>
            <w:r w:rsidRPr="004E0078">
              <w:rPr>
                <w:rFonts w:hint="eastAsia"/>
                <w:szCs w:val="21"/>
              </w:rPr>
              <w:t xml:space="preserve">苦情の内容等の記録  </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CDD690B"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513BC83" w14:textId="77777777" w:rsidR="00350D45" w:rsidRPr="00DE65E4" w:rsidRDefault="00350D45" w:rsidP="00350D45">
            <w:pPr>
              <w:jc w:val="left"/>
              <w:rPr>
                <w:sz w:val="18"/>
                <w:szCs w:val="18"/>
              </w:rPr>
            </w:pPr>
          </w:p>
        </w:tc>
      </w:tr>
      <w:tr w:rsidR="00350D45" w:rsidRPr="0002410B" w14:paraId="1CC430AA" w14:textId="77777777" w:rsidTr="00A13794">
        <w:tc>
          <w:tcPr>
            <w:tcW w:w="279" w:type="dxa"/>
            <w:tcBorders>
              <w:top w:val="nil"/>
              <w:bottom w:val="nil"/>
            </w:tcBorders>
            <w:tcMar>
              <w:top w:w="0" w:type="dxa"/>
              <w:left w:w="28" w:type="dxa"/>
              <w:bottom w:w="57" w:type="dxa"/>
              <w:right w:w="28" w:type="dxa"/>
            </w:tcMar>
          </w:tcPr>
          <w:p w14:paraId="4B87AC5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EEBA3DB"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0F9D403" w14:textId="65FB66A1" w:rsidR="00350D45" w:rsidRPr="004E0078" w:rsidRDefault="00350D45" w:rsidP="00350D45">
            <w:pPr>
              <w:widowControl/>
              <w:ind w:left="210" w:hangingChars="100" w:hanging="210"/>
              <w:rPr>
                <w:szCs w:val="21"/>
              </w:rPr>
            </w:pPr>
            <w:r>
              <w:rPr>
                <w:rFonts w:hint="eastAsia"/>
                <w:szCs w:val="21"/>
              </w:rPr>
              <w:t xml:space="preserve">キ　</w:t>
            </w:r>
            <w:r w:rsidRPr="004E0078">
              <w:rPr>
                <w:rFonts w:hint="eastAsia"/>
                <w:szCs w:val="21"/>
              </w:rPr>
              <w:t>事故の状況及び事故に際して採った処置についての記録</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B474D8F"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97731F3" w14:textId="77777777" w:rsidR="00350D45" w:rsidRPr="00DE65E4" w:rsidRDefault="00350D45" w:rsidP="00350D45">
            <w:pPr>
              <w:jc w:val="left"/>
              <w:rPr>
                <w:sz w:val="18"/>
                <w:szCs w:val="18"/>
              </w:rPr>
            </w:pPr>
          </w:p>
        </w:tc>
      </w:tr>
      <w:tr w:rsidR="00350D45" w:rsidRPr="0002410B" w14:paraId="7E971533" w14:textId="77777777" w:rsidTr="00A13794">
        <w:tc>
          <w:tcPr>
            <w:tcW w:w="279" w:type="dxa"/>
            <w:tcBorders>
              <w:top w:val="nil"/>
              <w:bottom w:val="nil"/>
            </w:tcBorders>
            <w:tcMar>
              <w:top w:w="0" w:type="dxa"/>
              <w:left w:w="28" w:type="dxa"/>
              <w:bottom w:w="57" w:type="dxa"/>
              <w:right w:w="28" w:type="dxa"/>
            </w:tcMar>
          </w:tcPr>
          <w:p w14:paraId="2D8BA72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1974765" w14:textId="77777777" w:rsidR="00350D45" w:rsidRPr="00B0262B"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39AE68E" w14:textId="4DDD26B1" w:rsidR="00350D45" w:rsidRPr="004E0078" w:rsidRDefault="00350D45" w:rsidP="00350D45">
            <w:pPr>
              <w:widowControl/>
              <w:rPr>
                <w:szCs w:val="21"/>
              </w:rPr>
            </w:pPr>
            <w:r w:rsidRPr="004E0078">
              <w:rPr>
                <w:rFonts w:hint="eastAsia"/>
                <w:szCs w:val="21"/>
              </w:rPr>
              <w:t>ク　診療録</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88B8889"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C01DD64" w14:textId="77777777" w:rsidR="00350D45" w:rsidRPr="00DE65E4" w:rsidRDefault="00350D45" w:rsidP="00350D45">
            <w:pPr>
              <w:jc w:val="left"/>
              <w:rPr>
                <w:sz w:val="18"/>
                <w:szCs w:val="18"/>
              </w:rPr>
            </w:pPr>
          </w:p>
        </w:tc>
      </w:tr>
      <w:tr w:rsidR="00350D45" w:rsidRPr="0002410B" w14:paraId="5C180645" w14:textId="77777777" w:rsidTr="00A13794">
        <w:tc>
          <w:tcPr>
            <w:tcW w:w="279" w:type="dxa"/>
            <w:tcBorders>
              <w:top w:val="nil"/>
              <w:bottom w:val="nil"/>
            </w:tcBorders>
            <w:tcMar>
              <w:top w:w="0" w:type="dxa"/>
              <w:left w:w="28" w:type="dxa"/>
              <w:bottom w:w="57" w:type="dxa"/>
              <w:right w:w="28" w:type="dxa"/>
            </w:tcMar>
          </w:tcPr>
          <w:p w14:paraId="0515377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9FEC141"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D48A457" w14:textId="62F2F827" w:rsidR="00350D45" w:rsidRPr="004E0078" w:rsidRDefault="00350D45" w:rsidP="00350D45">
            <w:pPr>
              <w:widowControl/>
              <w:ind w:left="210" w:hangingChars="100" w:hanging="210"/>
              <w:rPr>
                <w:szCs w:val="21"/>
              </w:rPr>
            </w:pPr>
            <w:r>
              <w:rPr>
                <w:rFonts w:hint="eastAsia"/>
                <w:szCs w:val="21"/>
              </w:rPr>
              <w:t>※</w:t>
            </w:r>
            <w:r w:rsidRPr="004E0078">
              <w:rPr>
                <w:rFonts w:hint="eastAsia"/>
                <w:szCs w:val="21"/>
              </w:rPr>
              <w:t xml:space="preserve">　介護報酬の過払いの場合(不正請求を含まない)返還請求の消滅時効が５年であることを踏まえれば、係る記録について、最長５年間保管することが望ましい</w:t>
            </w:r>
            <w:r>
              <w:rPr>
                <w:rFonts w:hint="eastAsia"/>
                <w:szCs w:val="21"/>
              </w:rPr>
              <w:t>です</w:t>
            </w:r>
            <w:r w:rsidRPr="004E0078">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6D5939E"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A8CF177" w14:textId="0DDAD2B8" w:rsidR="00350D45" w:rsidRPr="00B12ACC" w:rsidRDefault="00350D45" w:rsidP="00350D45">
            <w:pPr>
              <w:widowControl/>
              <w:jc w:val="left"/>
              <w:rPr>
                <w:sz w:val="16"/>
                <w:szCs w:val="16"/>
              </w:rPr>
            </w:pPr>
            <w:r w:rsidRPr="00B12ACC">
              <w:rPr>
                <w:rFonts w:hint="eastAsia"/>
                <w:sz w:val="16"/>
                <w:szCs w:val="16"/>
              </w:rPr>
              <w:t>(平13･9)老介</w:t>
            </w:r>
            <w:r w:rsidRPr="00B12ACC">
              <w:rPr>
                <w:rFonts w:hint="eastAsia"/>
                <w:sz w:val="16"/>
                <w:szCs w:val="16"/>
              </w:rPr>
              <w:br/>
              <w:t>介護給付費請求書等の保管について</w:t>
            </w:r>
          </w:p>
        </w:tc>
      </w:tr>
      <w:tr w:rsidR="00350D45" w:rsidRPr="0002410B" w14:paraId="10B36AE3" w14:textId="77777777" w:rsidTr="00A13794">
        <w:tc>
          <w:tcPr>
            <w:tcW w:w="279" w:type="dxa"/>
            <w:tcBorders>
              <w:top w:val="nil"/>
              <w:bottom w:val="single" w:sz="4" w:space="0" w:color="auto"/>
            </w:tcBorders>
            <w:tcMar>
              <w:top w:w="0" w:type="dxa"/>
              <w:left w:w="28" w:type="dxa"/>
              <w:bottom w:w="57" w:type="dxa"/>
              <w:right w:w="28" w:type="dxa"/>
            </w:tcMar>
          </w:tcPr>
          <w:p w14:paraId="20B56D12"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6B260382"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C61865E" w14:textId="2EC931FF" w:rsidR="00350D45" w:rsidRPr="00252603" w:rsidRDefault="00350D45" w:rsidP="00350D45">
            <w:pPr>
              <w:widowControl/>
              <w:ind w:left="210" w:hangingChars="100" w:hanging="210"/>
              <w:rPr>
                <w:szCs w:val="21"/>
              </w:rPr>
            </w:pPr>
            <w:r>
              <w:rPr>
                <w:rFonts w:hint="eastAsia"/>
                <w:szCs w:val="21"/>
              </w:rPr>
              <w:t>※　「その完結の日」とは、個々の入所者につき</w:t>
            </w:r>
            <w:r w:rsidRPr="00252603">
              <w:rPr>
                <w:rFonts w:hint="eastAsia"/>
                <w:szCs w:val="21"/>
              </w:rPr>
              <w:t>契約</w:t>
            </w:r>
            <w:r>
              <w:rPr>
                <w:rFonts w:hint="eastAsia"/>
                <w:szCs w:val="21"/>
              </w:rPr>
              <w:t>終了（契約の解約・解除、他の施設への入所、入所者の死亡、</w:t>
            </w:r>
            <w:r w:rsidRPr="00252603">
              <w:rPr>
                <w:rFonts w:hint="eastAsia"/>
                <w:szCs w:val="21"/>
              </w:rPr>
              <w:t>自立等）により一連のサービス提供が終了した日を指します。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46C8C9B"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5BE4ABA" w14:textId="77777777"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第4の38</w:t>
            </w:r>
          </w:p>
          <w:p w14:paraId="435AE296" w14:textId="77777777" w:rsidR="00350D45" w:rsidRPr="00DE65E4" w:rsidRDefault="00350D45" w:rsidP="00350D45">
            <w:pPr>
              <w:jc w:val="left"/>
              <w:rPr>
                <w:sz w:val="18"/>
                <w:szCs w:val="18"/>
              </w:rPr>
            </w:pPr>
          </w:p>
        </w:tc>
      </w:tr>
      <w:tr w:rsidR="00350D45" w:rsidRPr="0002410B" w14:paraId="076C5772" w14:textId="77777777" w:rsidTr="00A13794">
        <w:tc>
          <w:tcPr>
            <w:tcW w:w="279" w:type="dxa"/>
            <w:tcBorders>
              <w:top w:val="single" w:sz="4" w:space="0" w:color="auto"/>
              <w:bottom w:val="nil"/>
            </w:tcBorders>
            <w:tcMar>
              <w:top w:w="0" w:type="dxa"/>
              <w:left w:w="28" w:type="dxa"/>
              <w:bottom w:w="57" w:type="dxa"/>
              <w:right w:w="28" w:type="dxa"/>
            </w:tcMar>
          </w:tcPr>
          <w:p w14:paraId="4E184A80" w14:textId="02BEF4C2" w:rsidR="00350D45" w:rsidRPr="00B0262B" w:rsidRDefault="00350D45" w:rsidP="00350D45">
            <w:pPr>
              <w:jc w:val="right"/>
              <w:rPr>
                <w:szCs w:val="21"/>
              </w:rPr>
            </w:pPr>
            <w:r w:rsidRPr="00B0262B">
              <w:rPr>
                <w:rFonts w:hint="eastAsia"/>
                <w:szCs w:val="21"/>
              </w:rPr>
              <w:t>4</w:t>
            </w:r>
            <w:r w:rsidR="00417520">
              <w:rPr>
                <w:rFonts w:hint="eastAsia"/>
                <w:szCs w:val="21"/>
              </w:rPr>
              <w:t>5</w:t>
            </w:r>
          </w:p>
        </w:tc>
        <w:tc>
          <w:tcPr>
            <w:tcW w:w="1276" w:type="dxa"/>
            <w:tcBorders>
              <w:top w:val="single" w:sz="4" w:space="0" w:color="auto"/>
              <w:bottom w:val="nil"/>
              <w:right w:val="single" w:sz="4" w:space="0" w:color="auto"/>
            </w:tcBorders>
            <w:tcMar>
              <w:top w:w="0" w:type="dxa"/>
              <w:left w:w="57" w:type="dxa"/>
              <w:bottom w:w="57" w:type="dxa"/>
              <w:right w:w="57" w:type="dxa"/>
            </w:tcMar>
          </w:tcPr>
          <w:p w14:paraId="14EEE7A5" w14:textId="13C86955" w:rsidR="00350D45" w:rsidRPr="00B0262B" w:rsidRDefault="00350D45" w:rsidP="00350D45">
            <w:pPr>
              <w:widowControl/>
              <w:rPr>
                <w:szCs w:val="21"/>
              </w:rPr>
            </w:pPr>
            <w:r w:rsidRPr="00B0262B">
              <w:rPr>
                <w:rFonts w:hint="eastAsia"/>
                <w:szCs w:val="21"/>
              </w:rPr>
              <w:t>電磁的記録等</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C3961EF" w14:textId="3DCE527B" w:rsidR="00350D45" w:rsidRPr="00252603" w:rsidRDefault="00350D45" w:rsidP="00350D45">
            <w:pPr>
              <w:widowControl/>
              <w:ind w:left="210" w:hangingChars="100" w:hanging="210"/>
              <w:rPr>
                <w:rFonts w:ascii="ＭＳ ゴシック" w:eastAsia="ＭＳ ゴシック" w:hAnsi="ＭＳ ゴシック"/>
                <w:b/>
                <w:bCs/>
                <w:szCs w:val="21"/>
              </w:rPr>
            </w:pPr>
            <w:r w:rsidRPr="00170AE5">
              <w:rPr>
                <w:rFonts w:ascii="ＭＳ ゴシック" w:eastAsia="ＭＳ ゴシック" w:hAnsi="ＭＳ ゴシック" w:hint="eastAsia"/>
                <w:szCs w:val="21"/>
              </w:rPr>
              <w:t>(1)</w:t>
            </w:r>
            <w:r w:rsidRPr="00170AE5">
              <w:rPr>
                <w:rFonts w:ascii="ＭＳ ゴシック" w:eastAsia="ＭＳ ゴシック" w:hAnsi="ＭＳ ゴシック" w:hint="eastAsia"/>
                <w:b/>
                <w:szCs w:val="21"/>
              </w:rPr>
              <w:t xml:space="preserve">　作成、保存その他これらに類するもののうち、書面で行うことが規定されている又は想定されるもの（被保険者証に関するものを除く）については、書面に代えて、次に掲げる当該書面に係る電磁的記録により行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27200A8" w14:textId="77777777" w:rsidR="00350D45" w:rsidRPr="00BA430E" w:rsidRDefault="00B267A9" w:rsidP="00350D45">
            <w:pPr>
              <w:jc w:val="left"/>
              <w:rPr>
                <w:sz w:val="20"/>
                <w:szCs w:val="20"/>
              </w:rPr>
            </w:pPr>
            <w:sdt>
              <w:sdtPr>
                <w:rPr>
                  <w:sz w:val="20"/>
                  <w:szCs w:val="20"/>
                </w:rPr>
                <w:id w:val="-163371006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A167018" w14:textId="77777777" w:rsidR="00350D45" w:rsidRDefault="00B267A9" w:rsidP="00350D45">
            <w:pPr>
              <w:jc w:val="left"/>
              <w:rPr>
                <w:sz w:val="20"/>
                <w:szCs w:val="20"/>
              </w:rPr>
            </w:pPr>
            <w:sdt>
              <w:sdtPr>
                <w:rPr>
                  <w:sz w:val="20"/>
                  <w:szCs w:val="20"/>
                </w:rPr>
                <w:id w:val="-73554767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p w14:paraId="3E8BD2F8" w14:textId="77777777" w:rsidR="00350D45" w:rsidRDefault="00B267A9" w:rsidP="00350D45">
            <w:pPr>
              <w:jc w:val="left"/>
              <w:rPr>
                <w:sz w:val="20"/>
                <w:szCs w:val="20"/>
              </w:rPr>
            </w:pPr>
            <w:sdt>
              <w:sdtPr>
                <w:rPr>
                  <w:sz w:val="20"/>
                  <w:szCs w:val="20"/>
                </w:rPr>
                <w:id w:val="-10581558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該当なし</w:t>
            </w:r>
          </w:p>
          <w:p w14:paraId="306EE21F" w14:textId="12BED8B2" w:rsidR="00350D45" w:rsidRPr="00BA430E" w:rsidRDefault="00350D45" w:rsidP="00350D45">
            <w:pPr>
              <w:jc w:val="left"/>
              <w:rPr>
                <w:sz w:val="20"/>
                <w:szCs w:val="20"/>
              </w:rPr>
            </w:pPr>
          </w:p>
        </w:tc>
        <w:tc>
          <w:tcPr>
            <w:tcW w:w="1259" w:type="dxa"/>
            <w:tcBorders>
              <w:top w:val="single" w:sz="4" w:space="0" w:color="auto"/>
              <w:left w:val="single" w:sz="4" w:space="0" w:color="auto"/>
              <w:bottom w:val="nil"/>
            </w:tcBorders>
            <w:tcMar>
              <w:top w:w="0" w:type="dxa"/>
              <w:left w:w="28" w:type="dxa"/>
              <w:bottom w:w="57" w:type="dxa"/>
              <w:right w:w="28" w:type="dxa"/>
            </w:tcMar>
          </w:tcPr>
          <w:p w14:paraId="3F644C09" w14:textId="16BC566E" w:rsidR="00350D45" w:rsidRPr="00DE65E4" w:rsidRDefault="00350D45" w:rsidP="00350D45">
            <w:pPr>
              <w:widowControl/>
              <w:jc w:val="left"/>
              <w:rPr>
                <w:sz w:val="18"/>
                <w:szCs w:val="18"/>
              </w:rPr>
            </w:pPr>
            <w:r w:rsidRPr="00DE65E4">
              <w:rPr>
                <w:rFonts w:hint="eastAsia"/>
                <w:sz w:val="18"/>
                <w:szCs w:val="18"/>
              </w:rPr>
              <w:t>条例第55条第1項</w:t>
            </w:r>
          </w:p>
          <w:p w14:paraId="28E58000" w14:textId="4E3423BE" w:rsidR="00350D45" w:rsidRPr="00DE65E4" w:rsidRDefault="00350D45" w:rsidP="00350D45">
            <w:pPr>
              <w:jc w:val="left"/>
              <w:rPr>
                <w:sz w:val="18"/>
                <w:szCs w:val="18"/>
              </w:rPr>
            </w:pPr>
          </w:p>
        </w:tc>
      </w:tr>
      <w:tr w:rsidR="00350D45" w:rsidRPr="0002410B" w14:paraId="74632856" w14:textId="77777777" w:rsidTr="00A13794">
        <w:tc>
          <w:tcPr>
            <w:tcW w:w="279" w:type="dxa"/>
            <w:tcBorders>
              <w:top w:val="nil"/>
              <w:bottom w:val="nil"/>
            </w:tcBorders>
            <w:tcMar>
              <w:top w:w="0" w:type="dxa"/>
              <w:left w:w="28" w:type="dxa"/>
              <w:bottom w:w="57" w:type="dxa"/>
              <w:right w:w="28" w:type="dxa"/>
            </w:tcMar>
          </w:tcPr>
          <w:p w14:paraId="48D3F5D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68C4A0D"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F0186A0" w14:textId="2F3EFBD2" w:rsidR="00350D45" w:rsidRPr="003836D8" w:rsidRDefault="00350D45" w:rsidP="00350D45">
            <w:pPr>
              <w:widowControl/>
              <w:ind w:left="210" w:hangingChars="100" w:hanging="210"/>
              <w:rPr>
                <w:rFonts w:ascii="ＭＳ ゴシック" w:eastAsia="ＭＳ ゴシック" w:hAnsi="ＭＳ ゴシック"/>
                <w:szCs w:val="21"/>
              </w:rPr>
            </w:pPr>
            <w:r>
              <w:rPr>
                <w:rFonts w:hint="eastAsia"/>
                <w:szCs w:val="21"/>
              </w:rPr>
              <w:t>①</w:t>
            </w:r>
            <w:r w:rsidRPr="00170AE5">
              <w:rPr>
                <w:rFonts w:hint="eastAsia"/>
                <w:szCs w:val="21"/>
              </w:rPr>
              <w:t xml:space="preserve">　電磁的記録による作成は、事業所等の使用に係る電子計算機に備えられたファイルに記録する方法または磁気ディスク等をもって調製する方法によること。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89680EB"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13104B8" w14:textId="77777777" w:rsidR="00350D45" w:rsidRPr="00DE65E4" w:rsidRDefault="00350D45" w:rsidP="00350D45">
            <w:pPr>
              <w:widowControl/>
              <w:jc w:val="left"/>
              <w:rPr>
                <w:sz w:val="18"/>
                <w:szCs w:val="18"/>
              </w:rPr>
            </w:pPr>
            <w:r w:rsidRPr="00DE65E4">
              <w:rPr>
                <w:rFonts w:hint="eastAsia"/>
                <w:sz w:val="18"/>
                <w:szCs w:val="18"/>
              </w:rPr>
              <w:t>平</w:t>
            </w:r>
            <w:r w:rsidRPr="00DE65E4">
              <w:rPr>
                <w:sz w:val="18"/>
                <w:szCs w:val="18"/>
              </w:rPr>
              <w:t>12老企44</w:t>
            </w:r>
          </w:p>
          <w:p w14:paraId="10DC7437" w14:textId="108EE1A9" w:rsidR="00350D45" w:rsidRPr="00DE65E4" w:rsidRDefault="00350D45" w:rsidP="00350D45">
            <w:pPr>
              <w:widowControl/>
              <w:jc w:val="left"/>
              <w:rPr>
                <w:sz w:val="18"/>
                <w:szCs w:val="18"/>
              </w:rPr>
            </w:pPr>
            <w:r w:rsidRPr="00DE65E4">
              <w:rPr>
                <w:rFonts w:hint="eastAsia"/>
                <w:sz w:val="18"/>
                <w:szCs w:val="18"/>
              </w:rPr>
              <w:t>第</w:t>
            </w:r>
            <w:r w:rsidRPr="00DE65E4">
              <w:rPr>
                <w:sz w:val="18"/>
                <w:szCs w:val="18"/>
              </w:rPr>
              <w:t>6の1</w:t>
            </w:r>
          </w:p>
        </w:tc>
      </w:tr>
      <w:tr w:rsidR="00350D45" w:rsidRPr="0002410B" w14:paraId="1F7EF187" w14:textId="77777777" w:rsidTr="00A13794">
        <w:tc>
          <w:tcPr>
            <w:tcW w:w="279" w:type="dxa"/>
            <w:tcBorders>
              <w:top w:val="nil"/>
              <w:bottom w:val="nil"/>
            </w:tcBorders>
            <w:tcMar>
              <w:top w:w="0" w:type="dxa"/>
              <w:left w:w="28" w:type="dxa"/>
              <w:bottom w:w="57" w:type="dxa"/>
              <w:right w:w="28" w:type="dxa"/>
            </w:tcMar>
          </w:tcPr>
          <w:p w14:paraId="5ADA8BF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394CB8"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A40E038" w14:textId="544612B7" w:rsidR="00350D45" w:rsidRPr="003836D8" w:rsidRDefault="00350D45" w:rsidP="00350D45">
            <w:pPr>
              <w:widowControl/>
              <w:ind w:left="210" w:hangingChars="100" w:hanging="210"/>
              <w:rPr>
                <w:rFonts w:ascii="ＭＳ ゴシック" w:eastAsia="ＭＳ ゴシック" w:hAnsi="ＭＳ ゴシック"/>
                <w:szCs w:val="21"/>
              </w:rPr>
            </w:pPr>
            <w:r>
              <w:rPr>
                <w:rFonts w:hint="eastAsia"/>
                <w:szCs w:val="21"/>
              </w:rPr>
              <w:t>②　電磁的記録による保存は</w:t>
            </w:r>
            <w:r w:rsidRPr="00170AE5">
              <w:rPr>
                <w:rFonts w:hint="eastAsia"/>
                <w:szCs w:val="21"/>
              </w:rPr>
              <w:t>以下のいずれかの方法によること。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5E6B915"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F573452" w14:textId="77777777" w:rsidR="00350D45" w:rsidRPr="00DE65E4" w:rsidRDefault="00350D45" w:rsidP="00350D45">
            <w:pPr>
              <w:widowControl/>
              <w:jc w:val="left"/>
              <w:rPr>
                <w:sz w:val="18"/>
                <w:szCs w:val="18"/>
              </w:rPr>
            </w:pPr>
          </w:p>
        </w:tc>
      </w:tr>
      <w:tr w:rsidR="00350D45" w:rsidRPr="0002410B" w14:paraId="73A73B4C" w14:textId="77777777" w:rsidTr="00A13794">
        <w:tc>
          <w:tcPr>
            <w:tcW w:w="279" w:type="dxa"/>
            <w:tcBorders>
              <w:top w:val="nil"/>
              <w:left w:val="single" w:sz="4" w:space="0" w:color="auto"/>
              <w:bottom w:val="nil"/>
            </w:tcBorders>
            <w:tcMar>
              <w:top w:w="0" w:type="dxa"/>
              <w:left w:w="28" w:type="dxa"/>
              <w:bottom w:w="57" w:type="dxa"/>
              <w:right w:w="28" w:type="dxa"/>
            </w:tcMar>
          </w:tcPr>
          <w:p w14:paraId="64C8E20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99424A7"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34EC2AF" w14:textId="7F630291" w:rsidR="00350D45" w:rsidRPr="003836D8" w:rsidRDefault="00350D45" w:rsidP="00350D45">
            <w:pPr>
              <w:widowControl/>
              <w:ind w:left="210" w:hangingChars="100" w:hanging="210"/>
              <w:rPr>
                <w:rFonts w:ascii="ＭＳ ゴシック" w:eastAsia="ＭＳ ゴシック" w:hAnsi="ＭＳ ゴシック"/>
                <w:szCs w:val="21"/>
              </w:rPr>
            </w:pPr>
            <w:r w:rsidRPr="00170AE5">
              <w:rPr>
                <w:rFonts w:hint="eastAsia"/>
                <w:szCs w:val="21"/>
              </w:rPr>
              <w:t>ア　作成された電磁的記録を事業者等の使用に係る電子計算機に備えられたファイル又は磁気ディスク等をもって調製するファイルにより保存する方法</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F8F66E6"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B6B6FA7" w14:textId="77777777" w:rsidR="00350D45" w:rsidRPr="00DE65E4" w:rsidRDefault="00350D45" w:rsidP="00350D45">
            <w:pPr>
              <w:widowControl/>
              <w:jc w:val="left"/>
              <w:rPr>
                <w:sz w:val="18"/>
                <w:szCs w:val="18"/>
              </w:rPr>
            </w:pPr>
          </w:p>
        </w:tc>
      </w:tr>
      <w:tr w:rsidR="00350D45" w:rsidRPr="0002410B" w14:paraId="5BBABCB4" w14:textId="77777777" w:rsidTr="00A13794">
        <w:tc>
          <w:tcPr>
            <w:tcW w:w="279" w:type="dxa"/>
            <w:tcBorders>
              <w:top w:val="nil"/>
              <w:bottom w:val="nil"/>
            </w:tcBorders>
            <w:tcMar>
              <w:top w:w="0" w:type="dxa"/>
              <w:left w:w="28" w:type="dxa"/>
              <w:bottom w:w="57" w:type="dxa"/>
              <w:right w:w="28" w:type="dxa"/>
            </w:tcMar>
          </w:tcPr>
          <w:p w14:paraId="0C3304F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C532FE2"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E60C000" w14:textId="1699CAEC" w:rsidR="00350D45" w:rsidRPr="003836D8" w:rsidRDefault="00350D45" w:rsidP="00350D45">
            <w:pPr>
              <w:widowControl/>
              <w:ind w:left="210" w:hangingChars="100" w:hanging="210"/>
              <w:rPr>
                <w:rFonts w:ascii="ＭＳ ゴシック" w:eastAsia="ＭＳ ゴシック" w:hAnsi="ＭＳ ゴシック"/>
                <w:szCs w:val="21"/>
              </w:rPr>
            </w:pPr>
            <w:r w:rsidRPr="00170AE5">
              <w:rPr>
                <w:rFonts w:hint="eastAsia"/>
                <w:szCs w:val="21"/>
              </w:rPr>
              <w:t>イ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0B2A41B"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04E6D10" w14:textId="77777777" w:rsidR="00350D45" w:rsidRPr="00DE65E4" w:rsidRDefault="00350D45" w:rsidP="00350D45">
            <w:pPr>
              <w:widowControl/>
              <w:jc w:val="left"/>
              <w:rPr>
                <w:sz w:val="18"/>
                <w:szCs w:val="18"/>
              </w:rPr>
            </w:pPr>
          </w:p>
        </w:tc>
      </w:tr>
      <w:tr w:rsidR="00350D45" w:rsidRPr="0002410B" w14:paraId="3B576117" w14:textId="77777777" w:rsidTr="00A13794">
        <w:tc>
          <w:tcPr>
            <w:tcW w:w="279" w:type="dxa"/>
            <w:tcBorders>
              <w:top w:val="nil"/>
              <w:bottom w:val="nil"/>
            </w:tcBorders>
            <w:tcMar>
              <w:top w:w="0" w:type="dxa"/>
              <w:left w:w="28" w:type="dxa"/>
              <w:bottom w:w="57" w:type="dxa"/>
              <w:right w:w="28" w:type="dxa"/>
            </w:tcMar>
          </w:tcPr>
          <w:p w14:paraId="4E62823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42A1414"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D512186" w14:textId="578EC27C" w:rsidR="00350D45" w:rsidRPr="003836D8" w:rsidRDefault="00350D45" w:rsidP="00350D45">
            <w:pPr>
              <w:widowControl/>
              <w:ind w:left="210" w:hangingChars="100" w:hanging="210"/>
              <w:rPr>
                <w:rFonts w:ascii="ＭＳ ゴシック" w:eastAsia="ＭＳ ゴシック" w:hAnsi="ＭＳ ゴシック"/>
                <w:szCs w:val="21"/>
              </w:rPr>
            </w:pPr>
            <w:r w:rsidRPr="00170AE5">
              <w:rPr>
                <w:rFonts w:hint="eastAsia"/>
                <w:szCs w:val="21"/>
              </w:rPr>
              <w:t>③　被保険者証に関するもの及び下記</w:t>
            </w:r>
            <w:r>
              <w:rPr>
                <w:rFonts w:hint="eastAsia"/>
                <w:szCs w:val="21"/>
              </w:rPr>
              <w:t>⑵</w:t>
            </w:r>
            <w:r w:rsidRPr="00170AE5">
              <w:rPr>
                <w:szCs w:val="21"/>
              </w:rPr>
              <w:t>に規定するもの以外において電磁的記録により行うことができるとされているものは、上記</w:t>
            </w:r>
            <w:r w:rsidRPr="00170AE5">
              <w:rPr>
                <w:rFonts w:hint="eastAsia"/>
                <w:szCs w:val="21"/>
              </w:rPr>
              <w:t>①</w:t>
            </w:r>
            <w:r w:rsidRPr="00170AE5">
              <w:rPr>
                <w:szCs w:val="21"/>
              </w:rPr>
              <w:t>及び</w:t>
            </w:r>
            <w:r w:rsidRPr="00170AE5">
              <w:rPr>
                <w:rFonts w:hint="eastAsia"/>
                <w:szCs w:val="21"/>
              </w:rPr>
              <w:t>②</w:t>
            </w:r>
            <w:r w:rsidRPr="00170AE5">
              <w:rPr>
                <w:szCs w:val="21"/>
              </w:rPr>
              <w:t>に準じた方法によること。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C7FFEDA"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560BDA0" w14:textId="77777777" w:rsidR="00350D45" w:rsidRPr="00DE65E4" w:rsidRDefault="00350D45" w:rsidP="00350D45">
            <w:pPr>
              <w:widowControl/>
              <w:jc w:val="left"/>
              <w:rPr>
                <w:sz w:val="18"/>
                <w:szCs w:val="18"/>
              </w:rPr>
            </w:pPr>
          </w:p>
        </w:tc>
      </w:tr>
      <w:tr w:rsidR="00350D45" w:rsidRPr="0002410B" w14:paraId="4DDE7642" w14:textId="77777777" w:rsidTr="00A13794">
        <w:tc>
          <w:tcPr>
            <w:tcW w:w="279" w:type="dxa"/>
            <w:tcBorders>
              <w:top w:val="nil"/>
              <w:bottom w:val="nil"/>
            </w:tcBorders>
            <w:tcMar>
              <w:top w:w="0" w:type="dxa"/>
              <w:left w:w="28" w:type="dxa"/>
              <w:bottom w:w="57" w:type="dxa"/>
              <w:right w:w="28" w:type="dxa"/>
            </w:tcMar>
          </w:tcPr>
          <w:p w14:paraId="2E1700F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38CCFA2" w14:textId="77777777" w:rsidR="00350D45" w:rsidRPr="00B0262B" w:rsidRDefault="00350D45" w:rsidP="00350D45">
            <w:pPr>
              <w:widowControl/>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C0653C5" w14:textId="6DBDEBE7" w:rsidR="00350D45" w:rsidRPr="003836D8" w:rsidRDefault="00350D45" w:rsidP="00350D45">
            <w:pPr>
              <w:widowControl/>
              <w:ind w:left="210" w:hangingChars="100" w:hanging="210"/>
              <w:rPr>
                <w:rFonts w:ascii="ＭＳ ゴシック" w:eastAsia="ＭＳ ゴシック" w:hAnsi="ＭＳ ゴシック"/>
                <w:szCs w:val="21"/>
              </w:rPr>
            </w:pPr>
            <w:r>
              <w:rPr>
                <w:rFonts w:hint="eastAsia"/>
                <w:szCs w:val="21"/>
              </w:rPr>
              <w:t>④　電磁的記録により行う場合は</w:t>
            </w:r>
            <w:r w:rsidRPr="00CC0BBB">
              <w:rPr>
                <w:rFonts w:hint="eastAsia"/>
                <w:szCs w:val="21"/>
              </w:rPr>
              <w:t>「医療・介護関係事業者における個人情報の適切な取扱いのためのガイダンス」、「医療情報システムの安全管理に関するガイドライン」等を遵守すること。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9C85ED7" w14:textId="77777777" w:rsidR="00350D45"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46EB59BD" w14:textId="77777777" w:rsidR="00350D45" w:rsidRPr="00DE65E4" w:rsidRDefault="00350D45" w:rsidP="00350D45">
            <w:pPr>
              <w:widowControl/>
              <w:jc w:val="left"/>
              <w:rPr>
                <w:sz w:val="18"/>
                <w:szCs w:val="18"/>
              </w:rPr>
            </w:pPr>
          </w:p>
        </w:tc>
      </w:tr>
      <w:tr w:rsidR="00350D45" w:rsidRPr="0002410B" w14:paraId="72EBD115" w14:textId="77777777" w:rsidTr="00A13794">
        <w:tc>
          <w:tcPr>
            <w:tcW w:w="279" w:type="dxa"/>
            <w:tcBorders>
              <w:top w:val="nil"/>
              <w:bottom w:val="nil"/>
            </w:tcBorders>
            <w:tcMar>
              <w:top w:w="0" w:type="dxa"/>
              <w:left w:w="28" w:type="dxa"/>
              <w:bottom w:w="57" w:type="dxa"/>
              <w:right w:w="28" w:type="dxa"/>
            </w:tcMar>
          </w:tcPr>
          <w:p w14:paraId="54D1DA9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1BBE8A4"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0D892DF" w14:textId="1C0FBBD8" w:rsidR="00350D45" w:rsidRPr="00252603" w:rsidRDefault="00350D45" w:rsidP="00350D45">
            <w:pPr>
              <w:widowControl/>
              <w:ind w:left="210" w:hangingChars="100" w:hanging="210"/>
              <w:rPr>
                <w:rFonts w:ascii="ＭＳ ゴシック" w:eastAsia="ＭＳ ゴシック" w:hAnsi="ＭＳ ゴシック"/>
                <w:b/>
                <w:bCs/>
                <w:szCs w:val="21"/>
              </w:rPr>
            </w:pPr>
            <w:r w:rsidRPr="00252603">
              <w:rPr>
                <w:rFonts w:ascii="ＭＳ ゴシック" w:eastAsia="ＭＳ ゴシック" w:hAnsi="ＭＳ ゴシック" w:hint="eastAsia"/>
                <w:bCs/>
                <w:szCs w:val="21"/>
              </w:rPr>
              <w:t>⑵</w:t>
            </w:r>
            <w:r w:rsidRPr="00252603">
              <w:rPr>
                <w:rFonts w:ascii="ＭＳ ゴシック" w:eastAsia="ＭＳ ゴシック" w:hAnsi="ＭＳ ゴシック" w:hint="eastAsia"/>
                <w:b/>
                <w:bCs/>
                <w:szCs w:val="21"/>
              </w:rPr>
              <w:t xml:space="preserve">　交付、説明、同意、承諾、締結その他これらに類するもの（以下「交付等」という。）のうち、書面で行うことが規定され、又は想定されるものについては、当該交付</w:t>
            </w:r>
            <w:r>
              <w:rPr>
                <w:rFonts w:ascii="ＭＳ ゴシック" w:eastAsia="ＭＳ ゴシック" w:hAnsi="ＭＳ ゴシック" w:hint="eastAsia"/>
                <w:b/>
                <w:bCs/>
                <w:szCs w:val="21"/>
              </w:rPr>
              <w:t>等の相手方の承諾を得て、書面に代えて、次に掲げる電磁的方法により</w:t>
            </w:r>
            <w:r w:rsidRPr="00252603">
              <w:rPr>
                <w:rFonts w:ascii="ＭＳ ゴシック" w:eastAsia="ＭＳ ゴシック" w:hAnsi="ＭＳ ゴシック" w:hint="eastAsia"/>
                <w:b/>
                <w:bCs/>
                <w:szCs w:val="21"/>
              </w:rPr>
              <w:t>行っていますか。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862043C" w14:textId="77777777" w:rsidR="00350D45" w:rsidRPr="00BA430E" w:rsidRDefault="00B267A9" w:rsidP="00350D45">
            <w:pPr>
              <w:jc w:val="left"/>
              <w:rPr>
                <w:sz w:val="20"/>
                <w:szCs w:val="20"/>
              </w:rPr>
            </w:pPr>
            <w:sdt>
              <w:sdtPr>
                <w:rPr>
                  <w:sz w:val="20"/>
                  <w:szCs w:val="20"/>
                </w:rPr>
                <w:id w:val="43765548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0ACEE79" w14:textId="77777777" w:rsidR="00350D45" w:rsidRDefault="00B267A9" w:rsidP="00350D45">
            <w:pPr>
              <w:jc w:val="left"/>
              <w:rPr>
                <w:sz w:val="20"/>
                <w:szCs w:val="20"/>
              </w:rPr>
            </w:pPr>
            <w:sdt>
              <w:sdtPr>
                <w:rPr>
                  <w:sz w:val="20"/>
                  <w:szCs w:val="20"/>
                </w:rPr>
                <w:id w:val="143778764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p w14:paraId="3F87772A" w14:textId="6948F4CD" w:rsidR="00350D45" w:rsidRPr="00BA430E" w:rsidRDefault="00B267A9" w:rsidP="00350D45">
            <w:pPr>
              <w:jc w:val="left"/>
              <w:rPr>
                <w:sz w:val="20"/>
                <w:szCs w:val="20"/>
              </w:rPr>
            </w:pPr>
            <w:sdt>
              <w:sdtPr>
                <w:rPr>
                  <w:sz w:val="20"/>
                  <w:szCs w:val="20"/>
                </w:rPr>
                <w:id w:val="5235155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該当なし</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11338CF6" w14:textId="1649AB3D" w:rsidR="00350D45" w:rsidRPr="00DE65E4" w:rsidRDefault="00350D45" w:rsidP="00350D45">
            <w:pPr>
              <w:widowControl/>
              <w:jc w:val="left"/>
              <w:rPr>
                <w:sz w:val="18"/>
                <w:szCs w:val="18"/>
              </w:rPr>
            </w:pPr>
            <w:r w:rsidRPr="00DE65E4">
              <w:rPr>
                <w:rFonts w:hint="eastAsia"/>
                <w:sz w:val="18"/>
                <w:szCs w:val="18"/>
              </w:rPr>
              <w:t>条例第55条第2項</w:t>
            </w:r>
          </w:p>
          <w:p w14:paraId="72EDF747" w14:textId="77777777" w:rsidR="00350D45" w:rsidRDefault="00350D45" w:rsidP="00350D45">
            <w:pPr>
              <w:jc w:val="left"/>
              <w:rPr>
                <w:sz w:val="18"/>
                <w:szCs w:val="18"/>
              </w:rPr>
            </w:pPr>
          </w:p>
          <w:p w14:paraId="62993F33" w14:textId="77777777" w:rsidR="00350D45" w:rsidRDefault="00350D45" w:rsidP="00350D45">
            <w:pPr>
              <w:jc w:val="left"/>
              <w:rPr>
                <w:sz w:val="18"/>
                <w:szCs w:val="18"/>
              </w:rPr>
            </w:pPr>
          </w:p>
          <w:p w14:paraId="6DE42BCB" w14:textId="77777777" w:rsidR="00350D45" w:rsidRDefault="00350D45" w:rsidP="00350D45">
            <w:pPr>
              <w:jc w:val="left"/>
              <w:rPr>
                <w:sz w:val="18"/>
                <w:szCs w:val="18"/>
              </w:rPr>
            </w:pPr>
          </w:p>
          <w:p w14:paraId="417C8D83" w14:textId="5B2A49B3" w:rsidR="00350D45" w:rsidRPr="00DE65E4" w:rsidRDefault="00350D45" w:rsidP="00350D45">
            <w:pPr>
              <w:jc w:val="left"/>
              <w:rPr>
                <w:sz w:val="18"/>
                <w:szCs w:val="18"/>
              </w:rPr>
            </w:pPr>
            <w:r w:rsidRPr="00DE65E4">
              <w:rPr>
                <w:rFonts w:hint="eastAsia"/>
                <w:sz w:val="18"/>
                <w:szCs w:val="18"/>
              </w:rPr>
              <w:t>平</w:t>
            </w:r>
            <w:r w:rsidRPr="00DE65E4">
              <w:rPr>
                <w:sz w:val="18"/>
                <w:szCs w:val="18"/>
              </w:rPr>
              <w:t>12老企44</w:t>
            </w:r>
          </w:p>
          <w:p w14:paraId="4AF34D5D" w14:textId="624DBE2B" w:rsidR="00350D45" w:rsidRPr="00DE65E4" w:rsidRDefault="00350D45" w:rsidP="00350D45">
            <w:pPr>
              <w:jc w:val="left"/>
              <w:rPr>
                <w:sz w:val="18"/>
                <w:szCs w:val="18"/>
              </w:rPr>
            </w:pPr>
            <w:r w:rsidRPr="00DE65E4">
              <w:rPr>
                <w:rFonts w:hint="eastAsia"/>
                <w:sz w:val="18"/>
                <w:szCs w:val="18"/>
              </w:rPr>
              <w:t>第</w:t>
            </w:r>
            <w:r w:rsidRPr="00DE65E4">
              <w:rPr>
                <w:sz w:val="18"/>
                <w:szCs w:val="18"/>
              </w:rPr>
              <w:t>6の2</w:t>
            </w:r>
          </w:p>
        </w:tc>
      </w:tr>
      <w:tr w:rsidR="00350D45" w:rsidRPr="0002410B" w14:paraId="6160BF0C" w14:textId="77777777" w:rsidTr="00A13794">
        <w:tc>
          <w:tcPr>
            <w:tcW w:w="279" w:type="dxa"/>
            <w:tcBorders>
              <w:top w:val="nil"/>
              <w:bottom w:val="nil"/>
            </w:tcBorders>
            <w:tcMar>
              <w:top w:w="0" w:type="dxa"/>
              <w:left w:w="28" w:type="dxa"/>
              <w:bottom w:w="57" w:type="dxa"/>
              <w:right w:w="28" w:type="dxa"/>
            </w:tcMar>
          </w:tcPr>
          <w:p w14:paraId="5BC10CD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8165179"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B405FBB" w14:textId="0172DFFA" w:rsidR="00350D45" w:rsidRPr="00252603" w:rsidRDefault="00350D45" w:rsidP="00350D45">
            <w:pPr>
              <w:widowControl/>
              <w:ind w:left="210" w:hangingChars="100" w:hanging="210"/>
              <w:rPr>
                <w:szCs w:val="21"/>
              </w:rPr>
            </w:pPr>
            <w:r>
              <w:rPr>
                <w:rFonts w:hint="eastAsia"/>
                <w:szCs w:val="21"/>
              </w:rPr>
              <w:t>①　電磁的方法による交付は</w:t>
            </w:r>
            <w:r w:rsidRPr="00252603">
              <w:rPr>
                <w:rFonts w:hint="eastAsia"/>
                <w:szCs w:val="21"/>
              </w:rPr>
              <w:t>次の規定に準じた方法によること。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FA55B6E"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65B16446" w14:textId="52582B43" w:rsidR="00350D45" w:rsidRPr="00DE65E4" w:rsidRDefault="00350D45" w:rsidP="00350D45">
            <w:pPr>
              <w:jc w:val="left"/>
              <w:rPr>
                <w:sz w:val="18"/>
                <w:szCs w:val="18"/>
              </w:rPr>
            </w:pPr>
          </w:p>
        </w:tc>
      </w:tr>
      <w:tr w:rsidR="00350D45" w:rsidRPr="0002410B" w14:paraId="211D730F" w14:textId="77777777" w:rsidTr="00A13794">
        <w:tc>
          <w:tcPr>
            <w:tcW w:w="279" w:type="dxa"/>
            <w:tcBorders>
              <w:top w:val="nil"/>
              <w:left w:val="single" w:sz="4" w:space="0" w:color="auto"/>
              <w:bottom w:val="nil"/>
              <w:right w:val="nil"/>
            </w:tcBorders>
            <w:tcMar>
              <w:top w:w="0" w:type="dxa"/>
              <w:left w:w="28" w:type="dxa"/>
              <w:bottom w:w="57" w:type="dxa"/>
              <w:right w:w="28" w:type="dxa"/>
            </w:tcMar>
          </w:tcPr>
          <w:p w14:paraId="578E2598" w14:textId="77777777" w:rsidR="00350D45" w:rsidRPr="00B0262B" w:rsidRDefault="00350D45" w:rsidP="00350D45">
            <w:pPr>
              <w:jc w:val="right"/>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03452A30"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F70317B" w14:textId="4211EFCE" w:rsidR="00350D45" w:rsidRPr="00252603" w:rsidRDefault="00350D45" w:rsidP="00350D45">
            <w:pPr>
              <w:widowControl/>
              <w:ind w:left="210" w:hangingChars="100" w:hanging="210"/>
              <w:rPr>
                <w:szCs w:val="21"/>
              </w:rPr>
            </w:pPr>
            <w:r w:rsidRPr="00252603">
              <w:rPr>
                <w:rFonts w:hint="eastAsia"/>
                <w:szCs w:val="21"/>
              </w:rPr>
              <w:t>ア　電子情報処理組織を使用する方法のうち㈠又は</w:t>
            </w:r>
            <w:r w:rsidRPr="00252603">
              <w:rPr>
                <w:rFonts w:ascii="Segoe UI Symbol" w:hAnsi="Segoe UI Symbol" w:cs="Segoe UI Symbol" w:hint="eastAsia"/>
                <w:szCs w:val="21"/>
              </w:rPr>
              <w:t>㈡</w:t>
            </w:r>
            <w:r w:rsidRPr="00252603">
              <w:rPr>
                <w:rFonts w:hint="eastAsia"/>
                <w:szCs w:val="21"/>
              </w:rPr>
              <w:t xml:space="preserve">に掲げるもの　</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E26FE72" w14:textId="77777777" w:rsidR="00350D45" w:rsidRPr="00BA430E" w:rsidRDefault="00350D45" w:rsidP="00350D45">
            <w:pPr>
              <w:jc w:val="left"/>
              <w:rPr>
                <w:sz w:val="20"/>
                <w:szCs w:val="20"/>
              </w:rPr>
            </w:pPr>
          </w:p>
        </w:tc>
        <w:tc>
          <w:tcPr>
            <w:tcW w:w="1259" w:type="dxa"/>
            <w:tcBorders>
              <w:top w:val="nil"/>
              <w:left w:val="single" w:sz="4" w:space="0" w:color="auto"/>
              <w:bottom w:val="nil"/>
              <w:right w:val="single" w:sz="4" w:space="0" w:color="auto"/>
            </w:tcBorders>
            <w:tcMar>
              <w:top w:w="0" w:type="dxa"/>
              <w:left w:w="28" w:type="dxa"/>
              <w:bottom w:w="57" w:type="dxa"/>
              <w:right w:w="28" w:type="dxa"/>
            </w:tcMar>
          </w:tcPr>
          <w:p w14:paraId="18FC4631" w14:textId="77777777" w:rsidR="00350D45" w:rsidRPr="00DE65E4" w:rsidRDefault="00350D45" w:rsidP="00350D45">
            <w:pPr>
              <w:jc w:val="left"/>
              <w:rPr>
                <w:sz w:val="18"/>
                <w:szCs w:val="18"/>
              </w:rPr>
            </w:pPr>
          </w:p>
        </w:tc>
      </w:tr>
      <w:tr w:rsidR="00350D45" w:rsidRPr="0002410B" w14:paraId="46D73FCB" w14:textId="77777777" w:rsidTr="00A13794">
        <w:tc>
          <w:tcPr>
            <w:tcW w:w="279" w:type="dxa"/>
            <w:tcBorders>
              <w:top w:val="nil"/>
              <w:bottom w:val="nil"/>
            </w:tcBorders>
            <w:tcMar>
              <w:top w:w="0" w:type="dxa"/>
              <w:left w:w="28" w:type="dxa"/>
              <w:bottom w:w="57" w:type="dxa"/>
              <w:right w:w="28" w:type="dxa"/>
            </w:tcMar>
          </w:tcPr>
          <w:p w14:paraId="01D3D53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6A6DBB2"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A471129" w14:textId="17C896B0" w:rsidR="00350D45" w:rsidRPr="00252603" w:rsidRDefault="00350D45" w:rsidP="00350D45">
            <w:pPr>
              <w:widowControl/>
              <w:ind w:leftChars="100" w:left="420" w:hangingChars="100" w:hanging="210"/>
              <w:rPr>
                <w:szCs w:val="21"/>
              </w:rPr>
            </w:pPr>
            <w:r w:rsidRPr="00252603">
              <w:rPr>
                <w:rFonts w:hint="eastAsia"/>
                <w:szCs w:val="21"/>
              </w:rPr>
              <w:t>㈠　事業者の使用に係る電子計算機と利用申込者又はその家族の使用に係る電子計算機とを接続する電気通信回線を通じて送信し、受信者の使用に係る電子計算機に備えられたファイルに記録する方法</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36A260A"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A4226CD" w14:textId="77777777" w:rsidR="00350D45" w:rsidRPr="00DE65E4" w:rsidRDefault="00350D45" w:rsidP="00350D45">
            <w:pPr>
              <w:jc w:val="left"/>
              <w:rPr>
                <w:sz w:val="18"/>
                <w:szCs w:val="18"/>
              </w:rPr>
            </w:pPr>
          </w:p>
        </w:tc>
      </w:tr>
      <w:tr w:rsidR="00350D45" w:rsidRPr="0002410B" w14:paraId="120B80CF" w14:textId="77777777" w:rsidTr="00A13794">
        <w:tc>
          <w:tcPr>
            <w:tcW w:w="279" w:type="dxa"/>
            <w:tcBorders>
              <w:top w:val="nil"/>
              <w:bottom w:val="nil"/>
            </w:tcBorders>
            <w:tcMar>
              <w:top w:w="0" w:type="dxa"/>
              <w:left w:w="28" w:type="dxa"/>
              <w:bottom w:w="57" w:type="dxa"/>
              <w:right w:w="28" w:type="dxa"/>
            </w:tcMar>
          </w:tcPr>
          <w:p w14:paraId="4AB726D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F5AB723"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630A52A" w14:textId="124C45D8" w:rsidR="00350D45" w:rsidRPr="00252603" w:rsidRDefault="00350D45" w:rsidP="00350D45">
            <w:pPr>
              <w:widowControl/>
              <w:ind w:leftChars="100" w:left="420" w:hangingChars="100" w:hanging="210"/>
              <w:rPr>
                <w:szCs w:val="21"/>
              </w:rPr>
            </w:pPr>
            <w:r w:rsidRPr="00252603">
              <w:rPr>
                <w:rFonts w:ascii="Segoe UI Symbol" w:hAnsi="Segoe UI Symbol" w:cs="Segoe UI Symbol" w:hint="eastAsia"/>
                <w:szCs w:val="21"/>
              </w:rPr>
              <w:t>㈡</w:t>
            </w:r>
            <w:r w:rsidRPr="00252603">
              <w:rPr>
                <w:rFonts w:hint="eastAsia"/>
                <w:szCs w:val="21"/>
              </w:rPr>
              <w:t xml:space="preserve">　事業者の使用に係る電子計算機に備えられたファイルに記録された前項に規定する重要事項を</w:t>
            </w:r>
            <w:r>
              <w:rPr>
                <w:rFonts w:hint="eastAsia"/>
                <w:szCs w:val="21"/>
              </w:rPr>
              <w:t>、</w:t>
            </w:r>
            <w:r w:rsidRPr="00252603">
              <w:rPr>
                <w:rFonts w:hint="eastAsia"/>
                <w:szCs w:val="21"/>
              </w:rPr>
              <w:t>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事業者の使用に係る電子計算機に備えられたファイルにその旨を記録する方法）</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33D0205"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683316A" w14:textId="77777777" w:rsidR="00350D45" w:rsidRPr="00DE65E4" w:rsidRDefault="00350D45" w:rsidP="00350D45">
            <w:pPr>
              <w:jc w:val="left"/>
              <w:rPr>
                <w:sz w:val="18"/>
                <w:szCs w:val="18"/>
              </w:rPr>
            </w:pPr>
          </w:p>
        </w:tc>
      </w:tr>
      <w:tr w:rsidR="00350D45" w:rsidRPr="0002410B" w14:paraId="468B3054" w14:textId="77777777" w:rsidTr="00A13794">
        <w:tc>
          <w:tcPr>
            <w:tcW w:w="279" w:type="dxa"/>
            <w:tcBorders>
              <w:top w:val="nil"/>
              <w:bottom w:val="nil"/>
            </w:tcBorders>
            <w:tcMar>
              <w:top w:w="0" w:type="dxa"/>
              <w:left w:w="28" w:type="dxa"/>
              <w:bottom w:w="57" w:type="dxa"/>
              <w:right w:w="28" w:type="dxa"/>
            </w:tcMar>
          </w:tcPr>
          <w:p w14:paraId="5E593BB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055F138"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C13BB3A" w14:textId="11A40931" w:rsidR="00350D45" w:rsidRPr="00252603" w:rsidRDefault="00350D45" w:rsidP="00350D45">
            <w:pPr>
              <w:widowControl/>
              <w:ind w:left="210" w:hangingChars="100" w:hanging="210"/>
              <w:rPr>
                <w:szCs w:val="21"/>
              </w:rPr>
            </w:pPr>
            <w:r w:rsidRPr="00252603">
              <w:rPr>
                <w:rFonts w:hint="eastAsia"/>
                <w:szCs w:val="21"/>
              </w:rPr>
              <w:t>イ　磁気ディスク、シー・ディー・ロムその他これらに準ずる方法により一定の事項を確実に記録しておくことができる物をもって調製するファイルに前項に規定する重要事項を記録したものを交付する方法</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C02574B"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0DBAD11" w14:textId="77777777" w:rsidR="00350D45" w:rsidRPr="00DE65E4" w:rsidRDefault="00350D45" w:rsidP="00350D45">
            <w:pPr>
              <w:jc w:val="left"/>
              <w:rPr>
                <w:sz w:val="18"/>
                <w:szCs w:val="18"/>
              </w:rPr>
            </w:pPr>
          </w:p>
        </w:tc>
      </w:tr>
      <w:tr w:rsidR="00350D45" w:rsidRPr="0002410B" w14:paraId="63D05183" w14:textId="77777777" w:rsidTr="00A13794">
        <w:tc>
          <w:tcPr>
            <w:tcW w:w="279" w:type="dxa"/>
            <w:tcBorders>
              <w:top w:val="nil"/>
              <w:bottom w:val="nil"/>
            </w:tcBorders>
            <w:tcMar>
              <w:top w:w="0" w:type="dxa"/>
              <w:left w:w="28" w:type="dxa"/>
              <w:bottom w:w="57" w:type="dxa"/>
              <w:right w:w="28" w:type="dxa"/>
            </w:tcMar>
          </w:tcPr>
          <w:p w14:paraId="64C9E77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0C1E872"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9FF2EF0" w14:textId="1D8CE1BF" w:rsidR="00350D45" w:rsidRPr="00252603" w:rsidRDefault="00350D45" w:rsidP="00350D45">
            <w:pPr>
              <w:widowControl/>
              <w:ind w:leftChars="100" w:left="420" w:hangingChars="100" w:hanging="210"/>
              <w:rPr>
                <w:szCs w:val="21"/>
              </w:rPr>
            </w:pPr>
            <w:r>
              <w:rPr>
                <w:rFonts w:hint="eastAsia"/>
                <w:szCs w:val="21"/>
              </w:rPr>
              <w:t>※</w:t>
            </w:r>
            <w:r w:rsidRPr="00252603">
              <w:rPr>
                <w:rFonts w:hint="eastAsia"/>
                <w:szCs w:val="21"/>
              </w:rPr>
              <w:t xml:space="preserve">　前項に掲げる方法は、利用申込者又はその家族がファイルへの記録を出</w:t>
            </w:r>
            <w:r>
              <w:rPr>
                <w:rFonts w:hint="eastAsia"/>
                <w:szCs w:val="21"/>
              </w:rPr>
              <w:t>力することにより文書を作成することができるものでなければなりません</w:t>
            </w:r>
            <w:r w:rsidRPr="00252603">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DB878A3"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8F9020B" w14:textId="77777777" w:rsidR="00350D45" w:rsidRPr="00DE65E4" w:rsidRDefault="00350D45" w:rsidP="00350D45">
            <w:pPr>
              <w:jc w:val="left"/>
              <w:rPr>
                <w:sz w:val="18"/>
                <w:szCs w:val="18"/>
              </w:rPr>
            </w:pPr>
          </w:p>
        </w:tc>
      </w:tr>
      <w:tr w:rsidR="00350D45" w:rsidRPr="0002410B" w14:paraId="1BF1BEF4" w14:textId="77777777" w:rsidTr="00A13794">
        <w:tc>
          <w:tcPr>
            <w:tcW w:w="279" w:type="dxa"/>
            <w:tcBorders>
              <w:top w:val="nil"/>
              <w:bottom w:val="nil"/>
            </w:tcBorders>
            <w:tcMar>
              <w:top w:w="0" w:type="dxa"/>
              <w:left w:w="28" w:type="dxa"/>
              <w:bottom w:w="57" w:type="dxa"/>
              <w:right w:w="28" w:type="dxa"/>
            </w:tcMar>
          </w:tcPr>
          <w:p w14:paraId="49D3EF8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99A958"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C028CDB" w14:textId="2814341C" w:rsidR="00350D45" w:rsidRPr="00252603" w:rsidRDefault="00350D45" w:rsidP="00350D45">
            <w:pPr>
              <w:widowControl/>
              <w:ind w:leftChars="100" w:left="420" w:hangingChars="100" w:hanging="210"/>
              <w:rPr>
                <w:szCs w:val="21"/>
              </w:rPr>
            </w:pPr>
            <w:r>
              <w:rPr>
                <w:rFonts w:hint="eastAsia"/>
                <w:szCs w:val="21"/>
              </w:rPr>
              <w:t>※</w:t>
            </w:r>
            <w:r w:rsidRPr="00252603">
              <w:rPr>
                <w:rFonts w:hint="eastAsia"/>
                <w:szCs w:val="21"/>
              </w:rPr>
              <w:t xml:space="preserve">　「電子情報処理組織」とは、事業者の使用に係る電子計算機と、利用申込者又はその家族の使用</w:t>
            </w:r>
            <w:r>
              <w:rPr>
                <w:rFonts w:hint="eastAsia"/>
                <w:szCs w:val="21"/>
              </w:rPr>
              <w:t>に係る電子計算機とを電気通信回線で接続した電子情報処理組織をいいます</w:t>
            </w:r>
            <w:r w:rsidRPr="00252603">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8E27903"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3493E8F" w14:textId="77777777" w:rsidR="00350D45" w:rsidRPr="00DE65E4" w:rsidRDefault="00350D45" w:rsidP="00350D45">
            <w:pPr>
              <w:jc w:val="left"/>
              <w:rPr>
                <w:sz w:val="18"/>
                <w:szCs w:val="18"/>
              </w:rPr>
            </w:pPr>
          </w:p>
        </w:tc>
      </w:tr>
      <w:tr w:rsidR="00350D45" w:rsidRPr="0002410B" w14:paraId="6A16762B" w14:textId="77777777" w:rsidTr="00A13794">
        <w:tc>
          <w:tcPr>
            <w:tcW w:w="279" w:type="dxa"/>
            <w:tcBorders>
              <w:top w:val="nil"/>
              <w:bottom w:val="nil"/>
            </w:tcBorders>
            <w:tcMar>
              <w:top w:w="0" w:type="dxa"/>
              <w:left w:w="28" w:type="dxa"/>
              <w:bottom w:w="57" w:type="dxa"/>
              <w:right w:w="28" w:type="dxa"/>
            </w:tcMar>
          </w:tcPr>
          <w:p w14:paraId="243769A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CDD5C1F"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3240866" w14:textId="3AAF72D0" w:rsidR="00350D45" w:rsidRPr="00252603" w:rsidRDefault="00350D45" w:rsidP="00350D45">
            <w:pPr>
              <w:widowControl/>
              <w:ind w:left="210" w:hangingChars="100" w:hanging="210"/>
              <w:rPr>
                <w:szCs w:val="21"/>
              </w:rPr>
            </w:pPr>
            <w:r>
              <w:rPr>
                <w:rFonts w:hint="eastAsia"/>
                <w:szCs w:val="21"/>
              </w:rPr>
              <w:t>ウ</w:t>
            </w:r>
            <w:r w:rsidRPr="00252603">
              <w:rPr>
                <w:rFonts w:hint="eastAsia"/>
                <w:szCs w:val="21"/>
              </w:rPr>
              <w:t xml:space="preserve">　事業者は、重要事項を提供しようとするときは、あらかじめ、当該利用申込者又はその家族に対し、その用いる次に掲げる電磁的方法の種類</w:t>
            </w:r>
            <w:r>
              <w:rPr>
                <w:rFonts w:hint="eastAsia"/>
                <w:szCs w:val="21"/>
              </w:rPr>
              <w:t>及び内容を示し、文書又は電磁的方法による承諾を得なければなりません</w:t>
            </w:r>
            <w:r w:rsidRPr="00252603">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86303B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991D146" w14:textId="77777777" w:rsidR="00350D45" w:rsidRPr="00DE65E4" w:rsidRDefault="00350D45" w:rsidP="00350D45">
            <w:pPr>
              <w:jc w:val="left"/>
              <w:rPr>
                <w:sz w:val="18"/>
                <w:szCs w:val="18"/>
              </w:rPr>
            </w:pPr>
          </w:p>
        </w:tc>
      </w:tr>
      <w:tr w:rsidR="00350D45" w:rsidRPr="0002410B" w14:paraId="0FB2ECC3" w14:textId="77777777" w:rsidTr="00A13794">
        <w:tc>
          <w:tcPr>
            <w:tcW w:w="279" w:type="dxa"/>
            <w:tcBorders>
              <w:top w:val="nil"/>
              <w:bottom w:val="nil"/>
            </w:tcBorders>
            <w:tcMar>
              <w:top w:w="0" w:type="dxa"/>
              <w:left w:w="28" w:type="dxa"/>
              <w:bottom w:w="57" w:type="dxa"/>
              <w:right w:w="28" w:type="dxa"/>
            </w:tcMar>
          </w:tcPr>
          <w:p w14:paraId="7AC046A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D64731A"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1A089E1" w14:textId="106C6207" w:rsidR="00350D45" w:rsidRPr="00252603" w:rsidRDefault="00350D45" w:rsidP="00350D45">
            <w:pPr>
              <w:widowControl/>
              <w:ind w:firstLineChars="100" w:firstLine="210"/>
              <w:rPr>
                <w:szCs w:val="21"/>
              </w:rPr>
            </w:pPr>
            <w:r w:rsidRPr="00252603">
              <w:rPr>
                <w:rFonts w:hint="eastAsia"/>
                <w:szCs w:val="21"/>
              </w:rPr>
              <w:t>㈠　ア及びイの方法のうち施設が使用するもの</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6D669FD"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AACBBF1" w14:textId="77777777" w:rsidR="00350D45" w:rsidRPr="00DE65E4" w:rsidRDefault="00350D45" w:rsidP="00350D45">
            <w:pPr>
              <w:jc w:val="left"/>
              <w:rPr>
                <w:sz w:val="18"/>
                <w:szCs w:val="18"/>
              </w:rPr>
            </w:pPr>
          </w:p>
        </w:tc>
      </w:tr>
      <w:tr w:rsidR="00350D45" w:rsidRPr="0002410B" w14:paraId="4F549537" w14:textId="77777777" w:rsidTr="00A13794">
        <w:tc>
          <w:tcPr>
            <w:tcW w:w="279" w:type="dxa"/>
            <w:tcBorders>
              <w:top w:val="nil"/>
              <w:bottom w:val="nil"/>
            </w:tcBorders>
            <w:tcMar>
              <w:top w:w="0" w:type="dxa"/>
              <w:left w:w="28" w:type="dxa"/>
              <w:bottom w:w="57" w:type="dxa"/>
              <w:right w:w="28" w:type="dxa"/>
            </w:tcMar>
          </w:tcPr>
          <w:p w14:paraId="5E31B10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3606E19"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56C7CCB" w14:textId="0C3327DE" w:rsidR="00350D45" w:rsidRPr="00252603" w:rsidRDefault="00350D45" w:rsidP="00350D45">
            <w:pPr>
              <w:widowControl/>
              <w:ind w:firstLineChars="100" w:firstLine="210"/>
              <w:rPr>
                <w:szCs w:val="21"/>
              </w:rPr>
            </w:pPr>
            <w:r w:rsidRPr="00252603">
              <w:rPr>
                <w:rFonts w:ascii="Segoe UI Symbol" w:hAnsi="Segoe UI Symbol" w:cs="Segoe UI Symbol" w:hint="eastAsia"/>
                <w:szCs w:val="21"/>
              </w:rPr>
              <w:t>㈡</w:t>
            </w:r>
            <w:r w:rsidRPr="00252603">
              <w:rPr>
                <w:rFonts w:hint="eastAsia"/>
                <w:szCs w:val="21"/>
              </w:rPr>
              <w:t xml:space="preserve">　ファイルへの記録の方式</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DFC24B3"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D18E6A1" w14:textId="77777777" w:rsidR="00350D45" w:rsidRPr="00DE65E4" w:rsidRDefault="00350D45" w:rsidP="00350D45">
            <w:pPr>
              <w:jc w:val="left"/>
              <w:rPr>
                <w:sz w:val="18"/>
                <w:szCs w:val="18"/>
              </w:rPr>
            </w:pPr>
          </w:p>
        </w:tc>
      </w:tr>
      <w:tr w:rsidR="00350D45" w:rsidRPr="0002410B" w14:paraId="01034D0F" w14:textId="77777777" w:rsidTr="00A13794">
        <w:tc>
          <w:tcPr>
            <w:tcW w:w="279" w:type="dxa"/>
            <w:tcBorders>
              <w:top w:val="nil"/>
              <w:bottom w:val="nil"/>
            </w:tcBorders>
            <w:tcMar>
              <w:top w:w="0" w:type="dxa"/>
              <w:left w:w="28" w:type="dxa"/>
              <w:bottom w:w="57" w:type="dxa"/>
              <w:right w:w="28" w:type="dxa"/>
            </w:tcMar>
          </w:tcPr>
          <w:p w14:paraId="7AED39F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9D4C005"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1D76830" w14:textId="5F0F781A" w:rsidR="00350D45" w:rsidRPr="00252603" w:rsidRDefault="00350D45" w:rsidP="00350D45">
            <w:pPr>
              <w:widowControl/>
              <w:ind w:left="210" w:hangingChars="100" w:hanging="210"/>
              <w:rPr>
                <w:szCs w:val="21"/>
              </w:rPr>
            </w:pPr>
            <w:r>
              <w:rPr>
                <w:rFonts w:hint="eastAsia"/>
                <w:szCs w:val="21"/>
              </w:rPr>
              <w:t>エ</w:t>
            </w:r>
            <w:r w:rsidRPr="00252603">
              <w:rPr>
                <w:rFonts w:hint="eastAsia"/>
                <w:szCs w:val="21"/>
              </w:rPr>
              <w:t xml:space="preserve">　前項の規定による承諾を得た事業者は、当該利用申込者又はその家族から文書又は電磁的方法により電磁的方法による提供を受けない旨の申出があった場合は、当該利用申込者又は</w:t>
            </w:r>
            <w:r>
              <w:rPr>
                <w:rFonts w:hint="eastAsia"/>
                <w:szCs w:val="21"/>
              </w:rPr>
              <w:t>その家族に対し、重要事項の提供を電磁的方法によってしてはなりません。（</w:t>
            </w:r>
            <w:r w:rsidRPr="00252603">
              <w:rPr>
                <w:rFonts w:hint="eastAsia"/>
                <w:szCs w:val="21"/>
              </w:rPr>
              <w:t>当該利用申込者又</w:t>
            </w:r>
            <w:r>
              <w:rPr>
                <w:rFonts w:hint="eastAsia"/>
                <w:szCs w:val="21"/>
              </w:rPr>
              <w:t>はその家族が再び前項の規定による承諾をした場合はこの限りではない</w:t>
            </w:r>
            <w:r w:rsidRPr="00252603">
              <w:rPr>
                <w:rFonts w:hint="eastAsia"/>
                <w:szCs w:val="21"/>
              </w:rPr>
              <w:t>。</w:t>
            </w:r>
            <w:r>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FC4FAB0"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2D21883" w14:textId="77777777" w:rsidR="00350D45" w:rsidRPr="00DE65E4" w:rsidRDefault="00350D45" w:rsidP="00350D45">
            <w:pPr>
              <w:jc w:val="left"/>
              <w:rPr>
                <w:sz w:val="18"/>
                <w:szCs w:val="18"/>
              </w:rPr>
            </w:pPr>
          </w:p>
        </w:tc>
      </w:tr>
      <w:tr w:rsidR="00350D45" w:rsidRPr="0002410B" w14:paraId="7119A4F1" w14:textId="77777777" w:rsidTr="00A13794">
        <w:tc>
          <w:tcPr>
            <w:tcW w:w="279" w:type="dxa"/>
            <w:tcBorders>
              <w:top w:val="nil"/>
              <w:bottom w:val="nil"/>
            </w:tcBorders>
            <w:tcMar>
              <w:top w:w="0" w:type="dxa"/>
              <w:left w:w="28" w:type="dxa"/>
              <w:bottom w:w="57" w:type="dxa"/>
              <w:right w:w="28" w:type="dxa"/>
            </w:tcMar>
          </w:tcPr>
          <w:p w14:paraId="76AFE87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5767AB8"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D4EC786" w14:textId="79C88BE3" w:rsidR="00350D45" w:rsidRPr="00252603" w:rsidRDefault="00350D45" w:rsidP="00350D45">
            <w:pPr>
              <w:widowControl/>
              <w:ind w:left="210" w:hangingChars="100" w:hanging="210"/>
              <w:rPr>
                <w:szCs w:val="21"/>
              </w:rPr>
            </w:pPr>
            <w:r>
              <w:rPr>
                <w:rFonts w:hint="eastAsia"/>
                <w:szCs w:val="21"/>
              </w:rPr>
              <w:t>②</w:t>
            </w:r>
            <w:r w:rsidRPr="00252603">
              <w:rPr>
                <w:rFonts w:hint="eastAsia"/>
                <w:szCs w:val="21"/>
              </w:rPr>
              <w:t xml:space="preserve">　電磁的方法による同意は、例えば電子</w:t>
            </w:r>
            <w:r>
              <w:rPr>
                <w:rFonts w:hint="eastAsia"/>
                <w:szCs w:val="21"/>
              </w:rPr>
              <w:t>メールにより利用者等が同意の意思表示をした場合等が考えられます</w:t>
            </w:r>
            <w:r w:rsidRPr="00252603">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24941FD"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F754660" w14:textId="77777777" w:rsidR="00350D45" w:rsidRPr="00DE65E4" w:rsidRDefault="00350D45" w:rsidP="00350D45">
            <w:pPr>
              <w:jc w:val="left"/>
              <w:rPr>
                <w:sz w:val="18"/>
                <w:szCs w:val="18"/>
              </w:rPr>
            </w:pPr>
          </w:p>
        </w:tc>
      </w:tr>
      <w:tr w:rsidR="00350D45" w:rsidRPr="0002410B" w14:paraId="1BCBBFCC" w14:textId="77777777" w:rsidTr="00A13794">
        <w:tc>
          <w:tcPr>
            <w:tcW w:w="279" w:type="dxa"/>
            <w:tcBorders>
              <w:top w:val="nil"/>
              <w:bottom w:val="nil"/>
            </w:tcBorders>
            <w:tcMar>
              <w:top w:w="0" w:type="dxa"/>
              <w:left w:w="28" w:type="dxa"/>
              <w:bottom w:w="57" w:type="dxa"/>
              <w:right w:w="28" w:type="dxa"/>
            </w:tcMar>
          </w:tcPr>
          <w:p w14:paraId="7FD9AA1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C5FD80D"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3F04981" w14:textId="2A84053C" w:rsidR="00350D45" w:rsidRPr="00252603" w:rsidRDefault="00350D45" w:rsidP="00350D45">
            <w:pPr>
              <w:widowControl/>
              <w:ind w:left="210" w:hangingChars="100" w:hanging="210"/>
              <w:rPr>
                <w:szCs w:val="21"/>
              </w:rPr>
            </w:pPr>
            <w:r w:rsidRPr="00252603">
              <w:rPr>
                <w:rFonts w:hint="eastAsia"/>
                <w:szCs w:val="21"/>
              </w:rPr>
              <w:t>③　電磁的方法による締結は、利用者等・事業者等の間の契約関係を明確にする観点から、書面における署名又は記名・押印に代えて、電子署名を活用することが望ましいこと。</w:t>
            </w:r>
            <w:r w:rsidRPr="00252603">
              <w:rPr>
                <w:rFonts w:hint="eastAsia"/>
                <w:szCs w:val="21"/>
              </w:rPr>
              <w:br/>
            </w:r>
            <w:r>
              <w:rPr>
                <w:rFonts w:hint="eastAsia"/>
                <w:szCs w:val="21"/>
              </w:rPr>
              <w:t xml:space="preserve">　②③については</w:t>
            </w:r>
            <w:r w:rsidRPr="00252603">
              <w:rPr>
                <w:rFonts w:hint="eastAsia"/>
                <w:szCs w:val="21"/>
              </w:rPr>
              <w:t xml:space="preserve">「押印についてのＱ＆Ａ（令和２年６月19 </w:t>
            </w:r>
            <w:r>
              <w:rPr>
                <w:rFonts w:hint="eastAsia"/>
                <w:szCs w:val="21"/>
              </w:rPr>
              <w:t>日内閣府・法務省・経済産業省）」を参考にしてください</w:t>
            </w:r>
            <w:r w:rsidRPr="00252603">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440D17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5AFFEB9" w14:textId="77777777" w:rsidR="00350D45" w:rsidRPr="00DE65E4" w:rsidRDefault="00350D45" w:rsidP="00350D45">
            <w:pPr>
              <w:jc w:val="left"/>
              <w:rPr>
                <w:sz w:val="18"/>
                <w:szCs w:val="18"/>
              </w:rPr>
            </w:pPr>
          </w:p>
        </w:tc>
      </w:tr>
      <w:tr w:rsidR="00350D45" w:rsidRPr="0002410B" w14:paraId="5000065D" w14:textId="77777777" w:rsidTr="00A13794">
        <w:tc>
          <w:tcPr>
            <w:tcW w:w="279" w:type="dxa"/>
            <w:tcBorders>
              <w:top w:val="nil"/>
              <w:bottom w:val="nil"/>
            </w:tcBorders>
            <w:tcMar>
              <w:top w:w="0" w:type="dxa"/>
              <w:left w:w="28" w:type="dxa"/>
              <w:bottom w:w="57" w:type="dxa"/>
              <w:right w:w="28" w:type="dxa"/>
            </w:tcMar>
          </w:tcPr>
          <w:p w14:paraId="7289BE9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9626E25"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0284481" w14:textId="6732EED9" w:rsidR="00350D45" w:rsidRPr="00252603" w:rsidRDefault="00350D45" w:rsidP="00350D45">
            <w:pPr>
              <w:widowControl/>
              <w:ind w:left="210" w:hangingChars="100" w:hanging="210"/>
              <w:rPr>
                <w:szCs w:val="21"/>
              </w:rPr>
            </w:pPr>
            <w:r w:rsidRPr="00252603">
              <w:rPr>
                <w:rFonts w:hint="eastAsia"/>
                <w:szCs w:val="21"/>
              </w:rPr>
              <w:t>④　その他、基準第183 条第２項及び予防基準第90 条第２項において電磁的方法によることができるとされているものは、①から③までに準じた方法によること。ただし、基準若しくは予防基準又はこの通知の規定により電磁的方法の定めがあるものについては、当該定めに従う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3D8D22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002A1A6" w14:textId="77777777" w:rsidR="00350D45" w:rsidRPr="00DE65E4" w:rsidRDefault="00350D45" w:rsidP="00350D45">
            <w:pPr>
              <w:jc w:val="left"/>
              <w:rPr>
                <w:sz w:val="18"/>
                <w:szCs w:val="18"/>
              </w:rPr>
            </w:pPr>
          </w:p>
        </w:tc>
      </w:tr>
      <w:tr w:rsidR="00350D45" w:rsidRPr="0002410B" w14:paraId="4D1AD64F" w14:textId="77777777" w:rsidTr="00A13794">
        <w:tc>
          <w:tcPr>
            <w:tcW w:w="279" w:type="dxa"/>
            <w:tcBorders>
              <w:top w:val="nil"/>
              <w:bottom w:val="single" w:sz="4" w:space="0" w:color="auto"/>
            </w:tcBorders>
            <w:tcMar>
              <w:top w:w="0" w:type="dxa"/>
              <w:left w:w="28" w:type="dxa"/>
              <w:bottom w:w="57" w:type="dxa"/>
              <w:right w:w="28" w:type="dxa"/>
            </w:tcMar>
          </w:tcPr>
          <w:p w14:paraId="2C010C4E"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3F41E31A"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DB24352" w14:textId="325B2ED4" w:rsidR="00350D45" w:rsidRPr="00252603" w:rsidRDefault="00350D45" w:rsidP="00350D45">
            <w:pPr>
              <w:widowControl/>
              <w:ind w:left="210" w:hangingChars="100" w:hanging="210"/>
              <w:rPr>
                <w:szCs w:val="21"/>
              </w:rPr>
            </w:pPr>
            <w:r w:rsidRPr="00252603">
              <w:rPr>
                <w:rFonts w:hint="eastAsia"/>
                <w:szCs w:val="21"/>
              </w:rPr>
              <w:t>⑤　また、電磁的方法による場合は、「医療・介護関係事業者における個人情報の適切な取扱いのためのガイダンス」、「医療情報システムの安全管理に関するガイドライン」等を遵守すること。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ACD89B1"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5A280A2A" w14:textId="77777777" w:rsidR="00350D45" w:rsidRPr="00DE65E4" w:rsidRDefault="00350D45" w:rsidP="00350D45">
            <w:pPr>
              <w:jc w:val="left"/>
              <w:rPr>
                <w:sz w:val="18"/>
                <w:szCs w:val="18"/>
              </w:rPr>
            </w:pPr>
          </w:p>
        </w:tc>
      </w:tr>
      <w:tr w:rsidR="00350D45" w:rsidRPr="0002410B" w14:paraId="6AA6290A" w14:textId="77777777" w:rsidTr="00A13794">
        <w:tc>
          <w:tcPr>
            <w:tcW w:w="279" w:type="dxa"/>
            <w:tcBorders>
              <w:top w:val="single" w:sz="4" w:space="0" w:color="auto"/>
              <w:bottom w:val="nil"/>
            </w:tcBorders>
            <w:tcMar>
              <w:top w:w="0" w:type="dxa"/>
              <w:left w:w="28" w:type="dxa"/>
              <w:bottom w:w="57" w:type="dxa"/>
              <w:right w:w="28" w:type="dxa"/>
            </w:tcMar>
          </w:tcPr>
          <w:p w14:paraId="199C6181" w14:textId="0DFB7240" w:rsidR="00350D45" w:rsidRPr="00B0262B" w:rsidRDefault="00350D45" w:rsidP="00350D45">
            <w:pPr>
              <w:jc w:val="right"/>
              <w:rPr>
                <w:szCs w:val="21"/>
              </w:rPr>
            </w:pPr>
            <w:r w:rsidRPr="00B0262B">
              <w:rPr>
                <w:rFonts w:hint="eastAsia"/>
                <w:szCs w:val="21"/>
              </w:rPr>
              <w:t>4</w:t>
            </w:r>
            <w:r w:rsidR="00417520">
              <w:rPr>
                <w:rFonts w:hint="eastAsia"/>
                <w:szCs w:val="21"/>
              </w:rPr>
              <w:t>6</w:t>
            </w:r>
          </w:p>
        </w:tc>
        <w:tc>
          <w:tcPr>
            <w:tcW w:w="1276" w:type="dxa"/>
            <w:tcBorders>
              <w:top w:val="single" w:sz="4" w:space="0" w:color="auto"/>
              <w:bottom w:val="nil"/>
              <w:right w:val="single" w:sz="4" w:space="0" w:color="auto"/>
            </w:tcBorders>
            <w:tcMar>
              <w:top w:w="0" w:type="dxa"/>
              <w:left w:w="57" w:type="dxa"/>
              <w:bottom w:w="57" w:type="dxa"/>
              <w:right w:w="57" w:type="dxa"/>
            </w:tcMar>
          </w:tcPr>
          <w:p w14:paraId="1F554C4F" w14:textId="2B99389F" w:rsidR="00350D45" w:rsidRPr="00B0262B" w:rsidRDefault="00350D45" w:rsidP="00350D45">
            <w:pPr>
              <w:widowControl/>
              <w:rPr>
                <w:szCs w:val="21"/>
              </w:rPr>
            </w:pPr>
            <w:r w:rsidRPr="00B0262B">
              <w:rPr>
                <w:rFonts w:hint="eastAsia"/>
                <w:szCs w:val="21"/>
              </w:rPr>
              <w:t>介護サービス情報の公表</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65D4040" w14:textId="38CE408E" w:rsidR="00350D45" w:rsidRPr="002143A3" w:rsidRDefault="00350D45" w:rsidP="00350D45">
            <w:pPr>
              <w:widowControl/>
              <w:ind w:leftChars="100" w:left="210"/>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指定情報公表センターへ基本情報と運営情報を報告するとともに、見直しを行っていますか。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247265C" w14:textId="77777777" w:rsidR="00350D45" w:rsidRPr="00BA430E" w:rsidRDefault="00B267A9" w:rsidP="00350D45">
            <w:pPr>
              <w:jc w:val="left"/>
              <w:rPr>
                <w:sz w:val="20"/>
                <w:szCs w:val="20"/>
              </w:rPr>
            </w:pPr>
            <w:sdt>
              <w:sdtPr>
                <w:rPr>
                  <w:sz w:val="20"/>
                  <w:szCs w:val="20"/>
                </w:rPr>
                <w:id w:val="-50420317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276B103" w14:textId="3E977A54" w:rsidR="00350D45" w:rsidRPr="00BA430E" w:rsidRDefault="00B267A9" w:rsidP="00350D45">
            <w:pPr>
              <w:jc w:val="left"/>
              <w:rPr>
                <w:sz w:val="20"/>
                <w:szCs w:val="20"/>
              </w:rPr>
            </w:pPr>
            <w:sdt>
              <w:sdtPr>
                <w:rPr>
                  <w:sz w:val="20"/>
                  <w:szCs w:val="20"/>
                </w:rPr>
                <w:id w:val="152952341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7E71B127" w14:textId="7C7A05E1" w:rsidR="00350D45" w:rsidRPr="00DE65E4" w:rsidRDefault="00350D45" w:rsidP="00350D45">
            <w:pPr>
              <w:widowControl/>
              <w:jc w:val="left"/>
              <w:rPr>
                <w:sz w:val="18"/>
                <w:szCs w:val="18"/>
              </w:rPr>
            </w:pPr>
            <w:r w:rsidRPr="00DE65E4">
              <w:rPr>
                <w:rFonts w:hint="eastAsia"/>
                <w:sz w:val="18"/>
                <w:szCs w:val="18"/>
              </w:rPr>
              <w:t>法第115条の35第1項</w:t>
            </w:r>
          </w:p>
        </w:tc>
      </w:tr>
      <w:tr w:rsidR="00350D45" w:rsidRPr="0002410B" w14:paraId="41BDA617" w14:textId="77777777" w:rsidTr="00A13794">
        <w:tc>
          <w:tcPr>
            <w:tcW w:w="279" w:type="dxa"/>
            <w:tcBorders>
              <w:top w:val="nil"/>
              <w:bottom w:val="nil"/>
            </w:tcBorders>
            <w:tcMar>
              <w:top w:w="0" w:type="dxa"/>
              <w:left w:w="28" w:type="dxa"/>
              <w:bottom w:w="57" w:type="dxa"/>
              <w:right w:w="28" w:type="dxa"/>
            </w:tcMar>
          </w:tcPr>
          <w:p w14:paraId="038158DA" w14:textId="116DDC93" w:rsidR="00350D45" w:rsidRPr="00350D45" w:rsidRDefault="00350D45" w:rsidP="00350D45">
            <w:pPr>
              <w:jc w:val="right"/>
              <w:rPr>
                <w:sz w:val="18"/>
                <w:szCs w:val="21"/>
              </w:rPr>
            </w:pPr>
          </w:p>
        </w:tc>
        <w:tc>
          <w:tcPr>
            <w:tcW w:w="1276" w:type="dxa"/>
            <w:vMerge w:val="restart"/>
            <w:tcBorders>
              <w:top w:val="nil"/>
              <w:right w:val="single" w:sz="4" w:space="0" w:color="auto"/>
            </w:tcBorders>
            <w:tcMar>
              <w:top w:w="0" w:type="dxa"/>
              <w:left w:w="57" w:type="dxa"/>
              <w:bottom w:w="57" w:type="dxa"/>
              <w:right w:w="57" w:type="dxa"/>
            </w:tcMar>
          </w:tcPr>
          <w:p w14:paraId="143A4C1C" w14:textId="0921AAAC" w:rsidR="00350D45" w:rsidRPr="00350D45" w:rsidRDefault="00350D45" w:rsidP="00350D45">
            <w:pPr>
              <w:rPr>
                <w:sz w:val="18"/>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B868865" w14:textId="045CF536" w:rsidR="00350D45" w:rsidRPr="004E0078" w:rsidRDefault="00350D45" w:rsidP="00350D45">
            <w:pPr>
              <w:widowControl/>
              <w:ind w:left="210" w:hangingChars="100" w:hanging="210"/>
              <w:rPr>
                <w:szCs w:val="21"/>
              </w:rPr>
            </w:pPr>
            <w:r w:rsidRPr="004E0078">
              <w:rPr>
                <w:rFonts w:hint="eastAsia"/>
                <w:szCs w:val="21"/>
              </w:rPr>
              <w:t>※　新規事業所は、運営情報のみ報告</w:t>
            </w:r>
            <w:r>
              <w:rPr>
                <w:rFonts w:hint="eastAsia"/>
                <w:szCs w:val="21"/>
              </w:rPr>
              <w:t>してください</w:t>
            </w:r>
            <w:r w:rsidRPr="004E0078">
              <w:rPr>
                <w:rFonts w:hint="eastAsia"/>
                <w:szCs w:val="21"/>
              </w:rPr>
              <w:t>。既存事業所は、基本情報と調査情報を報告</w:t>
            </w:r>
            <w:r>
              <w:rPr>
                <w:rFonts w:hint="eastAsia"/>
                <w:szCs w:val="21"/>
              </w:rPr>
              <w:t>してください</w:t>
            </w:r>
            <w:r w:rsidRPr="004E0078">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32B4357"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DC3205E" w14:textId="518B0888" w:rsidR="00350D45" w:rsidRPr="00DE65E4" w:rsidRDefault="00350D45" w:rsidP="00350D45">
            <w:pPr>
              <w:widowControl/>
              <w:jc w:val="left"/>
              <w:rPr>
                <w:sz w:val="18"/>
                <w:szCs w:val="18"/>
              </w:rPr>
            </w:pPr>
            <w:r w:rsidRPr="00DE65E4">
              <w:rPr>
                <w:rFonts w:hint="eastAsia"/>
                <w:sz w:val="18"/>
                <w:szCs w:val="18"/>
              </w:rPr>
              <w:t>施行規則</w:t>
            </w:r>
            <w:r w:rsidRPr="00DE65E4">
              <w:rPr>
                <w:rFonts w:hint="eastAsia"/>
                <w:sz w:val="18"/>
                <w:szCs w:val="18"/>
              </w:rPr>
              <w:br/>
              <w:t>第140条の43</w:t>
            </w:r>
          </w:p>
        </w:tc>
      </w:tr>
      <w:tr w:rsidR="00350D45" w:rsidRPr="0002410B" w14:paraId="6C7A9B67" w14:textId="77777777" w:rsidTr="00A13794">
        <w:tc>
          <w:tcPr>
            <w:tcW w:w="279" w:type="dxa"/>
            <w:tcBorders>
              <w:top w:val="nil"/>
              <w:bottom w:val="single" w:sz="4" w:space="0" w:color="auto"/>
            </w:tcBorders>
            <w:tcMar>
              <w:top w:w="0" w:type="dxa"/>
              <w:left w:w="28" w:type="dxa"/>
              <w:bottom w:w="57" w:type="dxa"/>
              <w:right w:w="28" w:type="dxa"/>
            </w:tcMar>
          </w:tcPr>
          <w:p w14:paraId="2399A895" w14:textId="77777777" w:rsidR="00350D45" w:rsidRPr="00B0262B" w:rsidRDefault="00350D45" w:rsidP="00350D45">
            <w:pPr>
              <w:jc w:val="right"/>
              <w:rPr>
                <w:szCs w:val="21"/>
              </w:rPr>
            </w:pPr>
          </w:p>
        </w:tc>
        <w:tc>
          <w:tcPr>
            <w:tcW w:w="1276" w:type="dxa"/>
            <w:vMerge/>
            <w:tcBorders>
              <w:bottom w:val="single" w:sz="4" w:space="0" w:color="auto"/>
              <w:right w:val="single" w:sz="4" w:space="0" w:color="auto"/>
            </w:tcBorders>
            <w:tcMar>
              <w:top w:w="0" w:type="dxa"/>
              <w:left w:w="57" w:type="dxa"/>
              <w:bottom w:w="57" w:type="dxa"/>
              <w:right w:w="57" w:type="dxa"/>
            </w:tcMar>
          </w:tcPr>
          <w:p w14:paraId="58E52901"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A62F323" w14:textId="73EBED2B" w:rsidR="00350D45" w:rsidRPr="002143A3" w:rsidRDefault="00350D45" w:rsidP="00350D45">
            <w:pPr>
              <w:widowControl/>
              <w:ind w:left="210" w:hangingChars="100" w:hanging="210"/>
              <w:rPr>
                <w:szCs w:val="21"/>
              </w:rPr>
            </w:pPr>
            <w:r w:rsidRPr="004E0078">
              <w:rPr>
                <w:rFonts w:hint="eastAsia"/>
                <w:szCs w:val="21"/>
              </w:rPr>
              <w:t>※　原則として、前年度に介護サービスの対価として支払を受けた金額が</w:t>
            </w:r>
            <w:r>
              <w:rPr>
                <w:rFonts w:hint="eastAsia"/>
                <w:szCs w:val="21"/>
              </w:rPr>
              <w:t>100</w:t>
            </w:r>
            <w:r w:rsidRPr="004E0078">
              <w:rPr>
                <w:rFonts w:hint="eastAsia"/>
                <w:szCs w:val="21"/>
              </w:rPr>
              <w:t>万円を超えるサービスが対象</w:t>
            </w:r>
            <w:r>
              <w:rPr>
                <w:rFonts w:hint="eastAsia"/>
                <w:szCs w:val="21"/>
              </w:rPr>
              <w:t>です</w:t>
            </w:r>
            <w:r w:rsidRPr="004E0078">
              <w:rPr>
                <w:rFonts w:hint="eastAsia"/>
                <w:szCs w:val="21"/>
              </w:rPr>
              <w:t>。</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1167581"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05A6D65F" w14:textId="65F1203E" w:rsidR="00350D45" w:rsidRPr="00DE65E4" w:rsidRDefault="00350D45" w:rsidP="00350D45">
            <w:pPr>
              <w:widowControl/>
              <w:jc w:val="left"/>
              <w:rPr>
                <w:sz w:val="18"/>
                <w:szCs w:val="18"/>
              </w:rPr>
            </w:pPr>
            <w:r w:rsidRPr="00DE65E4">
              <w:rPr>
                <w:rFonts w:hint="eastAsia"/>
                <w:sz w:val="18"/>
                <w:szCs w:val="18"/>
              </w:rPr>
              <w:t>施行規則</w:t>
            </w:r>
            <w:r w:rsidRPr="00DE65E4">
              <w:rPr>
                <w:rFonts w:hint="eastAsia"/>
                <w:sz w:val="18"/>
                <w:szCs w:val="18"/>
              </w:rPr>
              <w:br/>
              <w:t>第140条の44</w:t>
            </w:r>
          </w:p>
        </w:tc>
      </w:tr>
      <w:tr w:rsidR="00350D45" w:rsidRPr="0002410B" w14:paraId="447BEAAC" w14:textId="77777777" w:rsidTr="00A13794">
        <w:trPr>
          <w:trHeight w:val="500"/>
        </w:trPr>
        <w:tc>
          <w:tcPr>
            <w:tcW w:w="279" w:type="dxa"/>
            <w:tcBorders>
              <w:top w:val="single" w:sz="4" w:space="0" w:color="auto"/>
              <w:bottom w:val="nil"/>
            </w:tcBorders>
            <w:tcMar>
              <w:top w:w="0" w:type="dxa"/>
              <w:left w:w="28" w:type="dxa"/>
              <w:bottom w:w="57" w:type="dxa"/>
              <w:right w:w="28" w:type="dxa"/>
            </w:tcMar>
          </w:tcPr>
          <w:p w14:paraId="36A8B4A8" w14:textId="3B499748" w:rsidR="00350D45" w:rsidRPr="00B0262B" w:rsidRDefault="00350D45" w:rsidP="00350D45">
            <w:pPr>
              <w:jc w:val="right"/>
              <w:rPr>
                <w:szCs w:val="21"/>
              </w:rPr>
            </w:pPr>
            <w:r w:rsidRPr="00B0262B">
              <w:rPr>
                <w:rFonts w:hint="eastAsia"/>
                <w:szCs w:val="21"/>
              </w:rPr>
              <w:t>4</w:t>
            </w:r>
            <w:r w:rsidR="00417520">
              <w:rPr>
                <w:rFonts w:hint="eastAsia"/>
                <w:szCs w:val="21"/>
              </w:rPr>
              <w:t>7</w:t>
            </w:r>
          </w:p>
        </w:tc>
        <w:tc>
          <w:tcPr>
            <w:tcW w:w="1276" w:type="dxa"/>
            <w:vMerge w:val="restart"/>
            <w:tcBorders>
              <w:top w:val="single" w:sz="4" w:space="0" w:color="auto"/>
              <w:right w:val="single" w:sz="4" w:space="0" w:color="auto"/>
            </w:tcBorders>
            <w:tcMar>
              <w:top w:w="0" w:type="dxa"/>
              <w:left w:w="57" w:type="dxa"/>
              <w:bottom w:w="57" w:type="dxa"/>
              <w:right w:w="57" w:type="dxa"/>
            </w:tcMar>
          </w:tcPr>
          <w:p w14:paraId="01275CCA" w14:textId="68F8FA22" w:rsidR="00350D45" w:rsidRPr="00B0262B" w:rsidRDefault="00350D45" w:rsidP="00350D45">
            <w:pPr>
              <w:widowControl/>
              <w:rPr>
                <w:szCs w:val="21"/>
              </w:rPr>
            </w:pPr>
            <w:r w:rsidRPr="00B0262B">
              <w:rPr>
                <w:rFonts w:hint="eastAsia"/>
                <w:szCs w:val="21"/>
              </w:rPr>
              <w:t>法令遵守等の業務管理体制の整備</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E1F56FF" w14:textId="724DD581" w:rsidR="00350D45" w:rsidRPr="002143A3"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業務管理体制を適切に整備し、関係行政機関に届け出ていますか。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A83B67E" w14:textId="77777777" w:rsidR="00350D45" w:rsidRPr="00BA430E" w:rsidRDefault="00B267A9" w:rsidP="00350D45">
            <w:pPr>
              <w:jc w:val="left"/>
              <w:rPr>
                <w:sz w:val="20"/>
                <w:szCs w:val="20"/>
              </w:rPr>
            </w:pPr>
            <w:sdt>
              <w:sdtPr>
                <w:rPr>
                  <w:sz w:val="20"/>
                  <w:szCs w:val="20"/>
                </w:rPr>
                <w:id w:val="31375961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3595584" w14:textId="59FCF3C3" w:rsidR="00350D45" w:rsidRPr="00BA430E" w:rsidRDefault="00B267A9" w:rsidP="00350D45">
            <w:pPr>
              <w:jc w:val="left"/>
              <w:rPr>
                <w:sz w:val="20"/>
                <w:szCs w:val="20"/>
              </w:rPr>
            </w:pPr>
            <w:sdt>
              <w:sdtPr>
                <w:rPr>
                  <w:sz w:val="20"/>
                  <w:szCs w:val="20"/>
                </w:rPr>
                <w:id w:val="-157041968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5BE001E6" w14:textId="77777777" w:rsidR="00350D45" w:rsidRPr="00DE65E4" w:rsidRDefault="00350D45" w:rsidP="00350D45">
            <w:pPr>
              <w:jc w:val="left"/>
              <w:rPr>
                <w:sz w:val="18"/>
                <w:szCs w:val="18"/>
              </w:rPr>
            </w:pPr>
            <w:r w:rsidRPr="00DE65E4">
              <w:rPr>
                <w:rFonts w:hint="eastAsia"/>
                <w:sz w:val="18"/>
                <w:szCs w:val="18"/>
              </w:rPr>
              <w:t>法第</w:t>
            </w:r>
            <w:r w:rsidRPr="00DE65E4">
              <w:rPr>
                <w:sz w:val="18"/>
                <w:szCs w:val="18"/>
              </w:rPr>
              <w:t>115条の32第1項</w:t>
            </w:r>
          </w:p>
          <w:p w14:paraId="3BB5AC39" w14:textId="77777777" w:rsidR="00350D45" w:rsidRPr="00DE65E4" w:rsidRDefault="00350D45" w:rsidP="00350D45">
            <w:pPr>
              <w:jc w:val="left"/>
              <w:rPr>
                <w:sz w:val="18"/>
                <w:szCs w:val="18"/>
              </w:rPr>
            </w:pPr>
            <w:r w:rsidRPr="00DE65E4">
              <w:rPr>
                <w:rFonts w:hint="eastAsia"/>
                <w:sz w:val="18"/>
                <w:szCs w:val="18"/>
              </w:rPr>
              <w:t>施行規則</w:t>
            </w:r>
          </w:p>
          <w:p w14:paraId="4532AF4D" w14:textId="439CCE1D" w:rsidR="00350D45" w:rsidRPr="00DE65E4" w:rsidRDefault="00350D45" w:rsidP="00350D45">
            <w:pPr>
              <w:jc w:val="left"/>
              <w:rPr>
                <w:sz w:val="18"/>
                <w:szCs w:val="18"/>
              </w:rPr>
            </w:pPr>
            <w:r w:rsidRPr="00DE65E4">
              <w:rPr>
                <w:rFonts w:hint="eastAsia"/>
                <w:sz w:val="18"/>
                <w:szCs w:val="18"/>
              </w:rPr>
              <w:t>第</w:t>
            </w:r>
            <w:r w:rsidRPr="00DE65E4">
              <w:rPr>
                <w:sz w:val="18"/>
                <w:szCs w:val="18"/>
              </w:rPr>
              <w:t>140条の39</w:t>
            </w:r>
          </w:p>
        </w:tc>
      </w:tr>
      <w:tr w:rsidR="00350D45" w:rsidRPr="0002410B" w14:paraId="2B65898A" w14:textId="77777777" w:rsidTr="00A13794">
        <w:tc>
          <w:tcPr>
            <w:tcW w:w="279" w:type="dxa"/>
            <w:tcBorders>
              <w:top w:val="nil"/>
              <w:bottom w:val="nil"/>
            </w:tcBorders>
            <w:tcMar>
              <w:top w:w="0" w:type="dxa"/>
              <w:left w:w="28" w:type="dxa"/>
              <w:bottom w:w="57" w:type="dxa"/>
              <w:right w:w="28" w:type="dxa"/>
            </w:tcMar>
          </w:tcPr>
          <w:p w14:paraId="60E6B02F" w14:textId="56D2F501" w:rsidR="00350D45" w:rsidRPr="00252603" w:rsidRDefault="00350D45" w:rsidP="00350D45">
            <w:pPr>
              <w:jc w:val="right"/>
              <w:rPr>
                <w:sz w:val="18"/>
                <w:szCs w:val="21"/>
              </w:rPr>
            </w:pPr>
          </w:p>
        </w:tc>
        <w:tc>
          <w:tcPr>
            <w:tcW w:w="1276" w:type="dxa"/>
            <w:vMerge/>
            <w:tcBorders>
              <w:right w:val="single" w:sz="4" w:space="0" w:color="auto"/>
            </w:tcBorders>
            <w:tcMar>
              <w:top w:w="0" w:type="dxa"/>
              <w:left w:w="57" w:type="dxa"/>
              <w:bottom w:w="57" w:type="dxa"/>
              <w:right w:w="57" w:type="dxa"/>
            </w:tcMar>
          </w:tcPr>
          <w:p w14:paraId="0D01E3E7" w14:textId="102E2F22" w:rsidR="00350D45" w:rsidRPr="00252603" w:rsidRDefault="00350D45" w:rsidP="00350D45">
            <w:pPr>
              <w:rPr>
                <w:sz w:val="18"/>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C90CCD1" w14:textId="05303CE5" w:rsidR="00350D45" w:rsidRPr="004E0078" w:rsidRDefault="00350D45" w:rsidP="00350D45">
            <w:pPr>
              <w:widowControl/>
              <w:rPr>
                <w:szCs w:val="21"/>
              </w:rPr>
            </w:pPr>
            <w:r>
              <w:rPr>
                <w:rFonts w:hint="eastAsia"/>
                <w:szCs w:val="21"/>
              </w:rPr>
              <w:t>【</w:t>
            </w:r>
            <w:r w:rsidRPr="004E0078">
              <w:rPr>
                <w:rFonts w:hint="eastAsia"/>
                <w:szCs w:val="21"/>
              </w:rPr>
              <w:t>事業者が整備等する業務管理体制の内容</w:t>
            </w:r>
            <w:r>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A0E34BB" w14:textId="77777777" w:rsidR="00350D45" w:rsidRPr="00BA430E" w:rsidRDefault="00350D45" w:rsidP="00350D45">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0E09DCBA" w14:textId="62F49409" w:rsidR="00350D45" w:rsidRPr="00DE65E4" w:rsidRDefault="00350D45" w:rsidP="00350D45">
            <w:pPr>
              <w:jc w:val="left"/>
              <w:rPr>
                <w:sz w:val="18"/>
                <w:szCs w:val="18"/>
              </w:rPr>
            </w:pPr>
          </w:p>
        </w:tc>
      </w:tr>
      <w:tr w:rsidR="00350D45" w:rsidRPr="0002410B" w14:paraId="43D7963F" w14:textId="77777777" w:rsidTr="00A13794">
        <w:tc>
          <w:tcPr>
            <w:tcW w:w="279" w:type="dxa"/>
            <w:tcBorders>
              <w:top w:val="nil"/>
              <w:bottom w:val="nil"/>
            </w:tcBorders>
            <w:tcMar>
              <w:top w:w="0" w:type="dxa"/>
              <w:left w:w="28" w:type="dxa"/>
              <w:bottom w:w="57" w:type="dxa"/>
              <w:right w:w="28" w:type="dxa"/>
            </w:tcMar>
          </w:tcPr>
          <w:p w14:paraId="715A2EEC" w14:textId="77777777" w:rsidR="00350D45" w:rsidRPr="00B0262B" w:rsidRDefault="00350D45" w:rsidP="00350D45">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2BC711FD"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44C61B" w14:textId="77777777" w:rsidR="00350D45" w:rsidRDefault="00350D45" w:rsidP="00350D45">
            <w:pPr>
              <w:widowControl/>
              <w:ind w:left="210" w:hangingChars="100" w:hanging="210"/>
              <w:rPr>
                <w:szCs w:val="21"/>
              </w:rPr>
            </w:pPr>
            <w:r w:rsidRPr="004E0078">
              <w:rPr>
                <w:rFonts w:hint="eastAsia"/>
                <w:szCs w:val="21"/>
              </w:rPr>
              <w:t>[事業所数が20未満]</w:t>
            </w:r>
          </w:p>
          <w:p w14:paraId="6C86BD69" w14:textId="77777777" w:rsidR="00350D45" w:rsidRDefault="00350D45" w:rsidP="00350D45">
            <w:pPr>
              <w:widowControl/>
              <w:rPr>
                <w:szCs w:val="21"/>
              </w:rPr>
            </w:pPr>
            <w:r w:rsidRPr="004E0078">
              <w:rPr>
                <w:rFonts w:hint="eastAsia"/>
                <w:szCs w:val="21"/>
              </w:rPr>
              <w:t>・整備届出事項：法令遵守責任者</w:t>
            </w:r>
          </w:p>
          <w:p w14:paraId="0F09F34D" w14:textId="6E527606" w:rsidR="00350D45" w:rsidRPr="002143A3" w:rsidRDefault="00350D45" w:rsidP="00350D45">
            <w:pPr>
              <w:widowControl/>
              <w:ind w:left="210" w:hangingChars="100" w:hanging="210"/>
              <w:rPr>
                <w:szCs w:val="21"/>
              </w:rPr>
            </w:pPr>
            <w:r w:rsidRPr="004E0078">
              <w:rPr>
                <w:rFonts w:hint="eastAsia"/>
                <w:szCs w:val="21"/>
              </w:rPr>
              <w:t>・届出書の記載すべき事項：名称又は氏名、主たる事務所の所在地、代表者氏名等、法令遵守責任者氏名等</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BC78307"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7FFA63E7" w14:textId="77777777" w:rsidR="00350D45" w:rsidRPr="00DE65E4" w:rsidRDefault="00350D45" w:rsidP="00350D45">
            <w:pPr>
              <w:jc w:val="left"/>
              <w:rPr>
                <w:sz w:val="18"/>
                <w:szCs w:val="18"/>
              </w:rPr>
            </w:pPr>
          </w:p>
        </w:tc>
      </w:tr>
      <w:tr w:rsidR="00350D45" w:rsidRPr="0002410B" w14:paraId="69289BDD" w14:textId="77777777" w:rsidTr="00A13794">
        <w:tc>
          <w:tcPr>
            <w:tcW w:w="279" w:type="dxa"/>
            <w:tcBorders>
              <w:top w:val="nil"/>
              <w:bottom w:val="nil"/>
            </w:tcBorders>
            <w:tcMar>
              <w:top w:w="0" w:type="dxa"/>
              <w:left w:w="28" w:type="dxa"/>
              <w:bottom w:w="57" w:type="dxa"/>
              <w:right w:w="28" w:type="dxa"/>
            </w:tcMar>
          </w:tcPr>
          <w:p w14:paraId="40ABB625" w14:textId="56C1FB75" w:rsidR="00350D45" w:rsidRPr="00B71867" w:rsidRDefault="00350D45" w:rsidP="00350D45">
            <w:pPr>
              <w:jc w:val="right"/>
              <w:rPr>
                <w:strike/>
                <w:szCs w:val="21"/>
                <w:highlight w:val="yellow"/>
              </w:rPr>
            </w:pPr>
          </w:p>
        </w:tc>
        <w:tc>
          <w:tcPr>
            <w:tcW w:w="1276" w:type="dxa"/>
            <w:tcBorders>
              <w:top w:val="nil"/>
              <w:bottom w:val="nil"/>
              <w:right w:val="single" w:sz="4" w:space="0" w:color="auto"/>
            </w:tcBorders>
            <w:tcMar>
              <w:top w:w="0" w:type="dxa"/>
              <w:left w:w="57" w:type="dxa"/>
              <w:bottom w:w="57" w:type="dxa"/>
              <w:right w:w="57" w:type="dxa"/>
            </w:tcMar>
          </w:tcPr>
          <w:p w14:paraId="16777951" w14:textId="644218E5" w:rsidR="00350D45" w:rsidRPr="00B71867" w:rsidRDefault="00350D45" w:rsidP="00350D45">
            <w:pPr>
              <w:rPr>
                <w:strike/>
                <w:szCs w:val="21"/>
                <w:highlight w:val="yellow"/>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EA6D32" w14:textId="77777777" w:rsidR="00350D45" w:rsidRDefault="00350D45" w:rsidP="00350D45">
            <w:pPr>
              <w:widowControl/>
              <w:rPr>
                <w:szCs w:val="21"/>
              </w:rPr>
            </w:pPr>
            <w:r w:rsidRPr="004E0078">
              <w:rPr>
                <w:rFonts w:hint="eastAsia"/>
                <w:szCs w:val="21"/>
              </w:rPr>
              <w:t>[20以上100未満]</w:t>
            </w:r>
          </w:p>
          <w:p w14:paraId="616017E8" w14:textId="04F04DEF" w:rsidR="00350D45" w:rsidRDefault="00350D45" w:rsidP="00350D45">
            <w:pPr>
              <w:widowControl/>
              <w:rPr>
                <w:szCs w:val="21"/>
              </w:rPr>
            </w:pPr>
            <w:r w:rsidRPr="004E0078">
              <w:rPr>
                <w:rFonts w:hint="eastAsia"/>
                <w:szCs w:val="21"/>
              </w:rPr>
              <w:t>・整備届出事項：法令遵守責任者、法令遵守規定</w:t>
            </w:r>
          </w:p>
          <w:p w14:paraId="0075E408" w14:textId="047D98EB" w:rsidR="00350D45" w:rsidRPr="002143A3" w:rsidRDefault="00350D45" w:rsidP="00350D45">
            <w:pPr>
              <w:widowControl/>
              <w:ind w:left="210" w:hangingChars="100" w:hanging="210"/>
              <w:rPr>
                <w:szCs w:val="21"/>
              </w:rPr>
            </w:pPr>
            <w:r w:rsidRPr="004E0078">
              <w:rPr>
                <w:rFonts w:hint="eastAsia"/>
                <w:szCs w:val="21"/>
              </w:rPr>
              <w:t>・届出書の記載すべき事項：名称又は氏名、主たる事務所の所在地、代表者氏名等、法令遵守責任者氏名等、法令遵守規定の概要</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5B9C4F2"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2C5610B" w14:textId="77777777" w:rsidR="00350D45" w:rsidRPr="00DE65E4" w:rsidRDefault="00350D45" w:rsidP="00350D45">
            <w:pPr>
              <w:jc w:val="left"/>
              <w:rPr>
                <w:sz w:val="18"/>
                <w:szCs w:val="18"/>
              </w:rPr>
            </w:pPr>
          </w:p>
        </w:tc>
      </w:tr>
      <w:tr w:rsidR="00350D45" w:rsidRPr="0002410B" w14:paraId="1813D3C4" w14:textId="77777777" w:rsidTr="00A13794">
        <w:tc>
          <w:tcPr>
            <w:tcW w:w="279" w:type="dxa"/>
            <w:tcBorders>
              <w:top w:val="nil"/>
              <w:bottom w:val="nil"/>
            </w:tcBorders>
            <w:tcMar>
              <w:top w:w="0" w:type="dxa"/>
              <w:left w:w="28" w:type="dxa"/>
              <w:bottom w:w="57" w:type="dxa"/>
              <w:right w:w="28" w:type="dxa"/>
            </w:tcMar>
          </w:tcPr>
          <w:p w14:paraId="55F0685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2DEE603"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7DBCB73" w14:textId="77777777" w:rsidR="00350D45" w:rsidRDefault="00350D45" w:rsidP="00350D45">
            <w:pPr>
              <w:widowControl/>
              <w:rPr>
                <w:szCs w:val="21"/>
              </w:rPr>
            </w:pPr>
            <w:r w:rsidRPr="004E0078">
              <w:rPr>
                <w:rFonts w:hint="eastAsia"/>
                <w:szCs w:val="21"/>
              </w:rPr>
              <w:t>[100以上]</w:t>
            </w:r>
          </w:p>
          <w:p w14:paraId="0DC42AD6" w14:textId="77777777" w:rsidR="00350D45" w:rsidRDefault="00350D45" w:rsidP="00350D45">
            <w:pPr>
              <w:widowControl/>
              <w:ind w:left="210" w:hangingChars="100" w:hanging="210"/>
              <w:rPr>
                <w:szCs w:val="21"/>
              </w:rPr>
            </w:pPr>
            <w:r w:rsidRPr="004E0078">
              <w:rPr>
                <w:rFonts w:hint="eastAsia"/>
                <w:szCs w:val="21"/>
              </w:rPr>
              <w:t>・整備届出事項：法令遵守責任者、法令遵守規定業務執行監査の定期的実施</w:t>
            </w:r>
          </w:p>
          <w:p w14:paraId="3C2ABADC" w14:textId="3D144792" w:rsidR="00350D45" w:rsidRPr="002143A3" w:rsidRDefault="00350D45" w:rsidP="00350D45">
            <w:pPr>
              <w:widowControl/>
              <w:ind w:left="210" w:hangingChars="100" w:hanging="210"/>
              <w:rPr>
                <w:szCs w:val="21"/>
              </w:rPr>
            </w:pPr>
            <w:r w:rsidRPr="004E0078">
              <w:rPr>
                <w:rFonts w:hint="eastAsia"/>
                <w:szCs w:val="21"/>
              </w:rPr>
              <w:t>・届出書の記載すべき事項：名称又は氏名、主たる事務所の除在地、代表者氏名等、法令遵守責任者氏名等、法令遵守規定の概要、業務執行監査の方法の概要</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E4F657C"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6F5358A" w14:textId="77777777" w:rsidR="00350D45" w:rsidRPr="00DE65E4" w:rsidRDefault="00350D45" w:rsidP="00350D45">
            <w:pPr>
              <w:jc w:val="left"/>
              <w:rPr>
                <w:sz w:val="18"/>
                <w:szCs w:val="18"/>
              </w:rPr>
            </w:pPr>
          </w:p>
        </w:tc>
      </w:tr>
      <w:tr w:rsidR="00350D45" w:rsidRPr="0002410B" w14:paraId="2A17EEC0" w14:textId="77777777" w:rsidTr="00A13794">
        <w:tc>
          <w:tcPr>
            <w:tcW w:w="279" w:type="dxa"/>
            <w:tcBorders>
              <w:top w:val="nil"/>
              <w:bottom w:val="nil"/>
            </w:tcBorders>
            <w:tcMar>
              <w:top w:w="0" w:type="dxa"/>
              <w:left w:w="28" w:type="dxa"/>
              <w:bottom w:w="57" w:type="dxa"/>
              <w:right w:w="28" w:type="dxa"/>
            </w:tcMar>
          </w:tcPr>
          <w:p w14:paraId="4BAFB78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F1FBDA2"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7C6D04C" w14:textId="25FA00B3" w:rsidR="00350D45" w:rsidRDefault="00350D45" w:rsidP="00350D45">
            <w:pPr>
              <w:widowControl/>
              <w:ind w:firstLineChars="100" w:firstLine="211"/>
              <w:rPr>
                <w:rFonts w:ascii="ＭＳ ゴシック" w:eastAsia="ＭＳ ゴシック" w:hAnsi="ＭＳ ゴシック"/>
                <w:b/>
                <w:szCs w:val="21"/>
              </w:rPr>
            </w:pPr>
            <w:r w:rsidRPr="00AA50FE">
              <w:rPr>
                <w:rFonts w:ascii="ＭＳ ゴシック" w:eastAsia="ＭＳ ゴシック" w:hAnsi="ＭＳ ゴシック" w:hint="eastAsia"/>
                <w:b/>
                <w:szCs w:val="21"/>
              </w:rPr>
              <w:t>法令遵守責任者の職・氏名</w:t>
            </w:r>
          </w:p>
          <w:p w14:paraId="0D373A5F" w14:textId="45672681" w:rsidR="00350D45" w:rsidRPr="00943F8E" w:rsidRDefault="00350D45" w:rsidP="00350D45">
            <w:pPr>
              <w:widowControl/>
              <w:ind w:firstLineChars="100" w:firstLine="211"/>
              <w:rPr>
                <w:rFonts w:ascii="ＭＳ ゴシック" w:eastAsia="ＭＳ ゴシック" w:hAnsi="ＭＳ ゴシック"/>
                <w:b/>
                <w:szCs w:val="21"/>
                <w:u w:val="single"/>
              </w:rPr>
            </w:pPr>
            <w:r w:rsidRPr="00943F8E">
              <w:rPr>
                <w:rFonts w:ascii="ＭＳ ゴシック" w:eastAsia="ＭＳ ゴシック" w:hAnsi="ＭＳ ゴシック" w:hint="eastAsia"/>
                <w:b/>
                <w:szCs w:val="21"/>
                <w:u w:val="single"/>
              </w:rPr>
              <w:t>職：　　　　　　氏　名：</w:t>
            </w:r>
            <w:r>
              <w:rPr>
                <w:rFonts w:ascii="ＭＳ ゴシック" w:eastAsia="ＭＳ ゴシック" w:hAnsi="ＭＳ ゴシック" w:hint="eastAsia"/>
                <w:b/>
                <w:szCs w:val="21"/>
                <w:u w:val="single"/>
              </w:rPr>
              <w:t xml:space="preserve">　　　　　　　　　　　　</w:t>
            </w:r>
          </w:p>
          <w:p w14:paraId="6FBACDA9" w14:textId="5FE84F10" w:rsidR="00350D45" w:rsidRPr="00943F8E" w:rsidRDefault="00350D45" w:rsidP="00350D45">
            <w:pPr>
              <w:widowControl/>
              <w:ind w:firstLineChars="100" w:firstLine="211"/>
              <w:rPr>
                <w:rFonts w:ascii="ＭＳ ゴシック" w:eastAsia="ＭＳ ゴシック" w:hAnsi="ＭＳ ゴシック"/>
                <w:b/>
                <w:szCs w:val="21"/>
              </w:rPr>
            </w:pPr>
            <w:r w:rsidRPr="00943F8E">
              <w:rPr>
                <w:rFonts w:ascii="ＭＳ ゴシック" w:eastAsia="ＭＳ ゴシック" w:hAnsi="ＭＳ ゴシック" w:hint="eastAsia"/>
                <w:b/>
                <w:szCs w:val="21"/>
                <w:u w:val="single"/>
              </w:rPr>
              <w:t xml:space="preserve">届出日：　　　　年　　月　　日　</w:t>
            </w:r>
            <w:r>
              <w:rPr>
                <w:rFonts w:ascii="ＭＳ ゴシック" w:eastAsia="ＭＳ ゴシック" w:hAnsi="ＭＳ ゴシック" w:hint="eastAsia"/>
                <w:b/>
                <w:szCs w:val="21"/>
              </w:rPr>
              <w:t xml:space="preserve">　　　　</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C70B61E"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B078221" w14:textId="77777777" w:rsidR="00350D45" w:rsidRPr="00DE65E4" w:rsidRDefault="00350D45" w:rsidP="00350D45">
            <w:pPr>
              <w:jc w:val="left"/>
              <w:rPr>
                <w:sz w:val="18"/>
                <w:szCs w:val="18"/>
              </w:rPr>
            </w:pPr>
          </w:p>
        </w:tc>
      </w:tr>
      <w:tr w:rsidR="00350D45" w:rsidRPr="0002410B" w14:paraId="20A76479" w14:textId="77777777" w:rsidTr="00A13794">
        <w:tc>
          <w:tcPr>
            <w:tcW w:w="279" w:type="dxa"/>
            <w:tcBorders>
              <w:top w:val="nil"/>
              <w:bottom w:val="nil"/>
            </w:tcBorders>
            <w:tcMar>
              <w:top w:w="0" w:type="dxa"/>
              <w:left w:w="28" w:type="dxa"/>
              <w:bottom w:w="57" w:type="dxa"/>
              <w:right w:w="28" w:type="dxa"/>
            </w:tcMar>
          </w:tcPr>
          <w:p w14:paraId="732F0F8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F733E00"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31E7A5D" w14:textId="5F618183" w:rsidR="00350D45" w:rsidRPr="00AA50FE"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業務管理体制（法令等遵守）についての考え（方針）を定め、職員に周知していますか。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3F39B5" w14:textId="77777777" w:rsidR="00350D45" w:rsidRPr="00BA430E" w:rsidRDefault="00B267A9" w:rsidP="00350D45">
            <w:pPr>
              <w:jc w:val="left"/>
              <w:rPr>
                <w:sz w:val="20"/>
                <w:szCs w:val="20"/>
              </w:rPr>
            </w:pPr>
            <w:sdt>
              <w:sdtPr>
                <w:rPr>
                  <w:sz w:val="20"/>
                  <w:szCs w:val="20"/>
                </w:rPr>
                <w:id w:val="124745691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3491F12" w14:textId="1795C034" w:rsidR="00350D45" w:rsidRPr="00BA430E" w:rsidRDefault="00B267A9" w:rsidP="00350D45">
            <w:pPr>
              <w:jc w:val="left"/>
              <w:rPr>
                <w:sz w:val="20"/>
                <w:szCs w:val="20"/>
              </w:rPr>
            </w:pPr>
            <w:sdt>
              <w:sdtPr>
                <w:rPr>
                  <w:sz w:val="20"/>
                  <w:szCs w:val="20"/>
                </w:rPr>
                <w:id w:val="63900745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1739D4DA" w14:textId="5DC53768" w:rsidR="00350D45" w:rsidRPr="00DE65E4" w:rsidRDefault="00350D45" w:rsidP="00350D45">
            <w:pPr>
              <w:jc w:val="left"/>
              <w:rPr>
                <w:sz w:val="18"/>
                <w:szCs w:val="18"/>
              </w:rPr>
            </w:pPr>
            <w:r w:rsidRPr="00DE65E4">
              <w:rPr>
                <w:rFonts w:hint="eastAsia"/>
                <w:sz w:val="18"/>
                <w:szCs w:val="18"/>
              </w:rPr>
              <w:t>介護サービス事業者に係る業務管理体制の監督について</w:t>
            </w:r>
          </w:p>
        </w:tc>
      </w:tr>
      <w:tr w:rsidR="00350D45" w:rsidRPr="0002410B" w14:paraId="39A84E9F" w14:textId="77777777" w:rsidTr="00A13794">
        <w:tc>
          <w:tcPr>
            <w:tcW w:w="279" w:type="dxa"/>
            <w:tcBorders>
              <w:top w:val="nil"/>
              <w:bottom w:val="nil"/>
            </w:tcBorders>
            <w:tcMar>
              <w:top w:w="0" w:type="dxa"/>
              <w:left w:w="28" w:type="dxa"/>
              <w:bottom w:w="57" w:type="dxa"/>
              <w:right w:w="28" w:type="dxa"/>
            </w:tcMar>
          </w:tcPr>
          <w:p w14:paraId="50C62F0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E07EF4C"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1740DD3" w14:textId="39D9837D" w:rsidR="00350D45" w:rsidRPr="00AA50FE"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業務管理体制（法令等遵守）について、具体的な取組を行っていますか。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1AF4BCE" w14:textId="77777777" w:rsidR="00350D45" w:rsidRPr="00BA430E" w:rsidRDefault="00B267A9" w:rsidP="00350D45">
            <w:pPr>
              <w:jc w:val="left"/>
              <w:rPr>
                <w:sz w:val="20"/>
                <w:szCs w:val="20"/>
              </w:rPr>
            </w:pPr>
            <w:sdt>
              <w:sdtPr>
                <w:rPr>
                  <w:sz w:val="20"/>
                  <w:szCs w:val="20"/>
                </w:rPr>
                <w:id w:val="17130283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C4341FB" w14:textId="6CFC1665" w:rsidR="00350D45" w:rsidRPr="00BA430E" w:rsidRDefault="00B267A9" w:rsidP="00350D45">
            <w:pPr>
              <w:jc w:val="left"/>
              <w:rPr>
                <w:sz w:val="20"/>
                <w:szCs w:val="20"/>
              </w:rPr>
            </w:pPr>
            <w:sdt>
              <w:sdtPr>
                <w:rPr>
                  <w:sz w:val="20"/>
                  <w:szCs w:val="20"/>
                </w:rPr>
                <w:id w:val="41244209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left w:val="single" w:sz="4" w:space="0" w:color="auto"/>
            </w:tcBorders>
            <w:tcMar>
              <w:top w:w="0" w:type="dxa"/>
              <w:left w:w="28" w:type="dxa"/>
              <w:bottom w:w="57" w:type="dxa"/>
              <w:right w:w="28" w:type="dxa"/>
            </w:tcMar>
          </w:tcPr>
          <w:p w14:paraId="0B46E412" w14:textId="77777777" w:rsidR="00350D45" w:rsidRPr="00DE65E4" w:rsidRDefault="00350D45" w:rsidP="00350D45">
            <w:pPr>
              <w:jc w:val="left"/>
              <w:rPr>
                <w:sz w:val="18"/>
                <w:szCs w:val="18"/>
              </w:rPr>
            </w:pPr>
          </w:p>
        </w:tc>
      </w:tr>
      <w:tr w:rsidR="00350D45" w:rsidRPr="0002410B" w14:paraId="07C81CDB" w14:textId="77777777" w:rsidTr="00A13794">
        <w:tc>
          <w:tcPr>
            <w:tcW w:w="279" w:type="dxa"/>
            <w:tcBorders>
              <w:top w:val="nil"/>
              <w:bottom w:val="nil"/>
            </w:tcBorders>
            <w:tcMar>
              <w:top w:w="0" w:type="dxa"/>
              <w:left w:w="28" w:type="dxa"/>
              <w:bottom w:w="57" w:type="dxa"/>
              <w:right w:w="28" w:type="dxa"/>
            </w:tcMar>
          </w:tcPr>
          <w:p w14:paraId="08DCF99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05ECDF3"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00FA570" w14:textId="4AAD25F9" w:rsidR="00350D45" w:rsidRPr="003D4D2E" w:rsidRDefault="00350D45" w:rsidP="00350D45">
            <w:pPr>
              <w:widowControl/>
              <w:ind w:left="211" w:hangingChars="100" w:hanging="211"/>
              <w:rPr>
                <w:rFonts w:ascii="ＭＳ ゴシック" w:eastAsia="ＭＳ ゴシック" w:hAnsi="ＭＳ ゴシック"/>
                <w:b/>
                <w:szCs w:val="21"/>
              </w:rPr>
            </w:pPr>
            <w:r w:rsidRPr="003D4D2E">
              <w:rPr>
                <w:rFonts w:ascii="ＭＳ ゴシック" w:eastAsia="ＭＳ ゴシック" w:hAnsi="ＭＳ ゴシック" w:hint="eastAsia"/>
                <w:b/>
                <w:szCs w:val="21"/>
              </w:rPr>
              <w:t>※　具体的な取組を行っている場合には、次のアからカを○で囲み、オ</w:t>
            </w:r>
            <w:r>
              <w:rPr>
                <w:rFonts w:ascii="ＭＳ ゴシック" w:eastAsia="ＭＳ ゴシック" w:hAnsi="ＭＳ ゴシック" w:hint="eastAsia"/>
                <w:b/>
                <w:szCs w:val="21"/>
              </w:rPr>
              <w:t>、カ</w:t>
            </w:r>
            <w:r w:rsidRPr="003D4D2E">
              <w:rPr>
                <w:rFonts w:ascii="ＭＳ ゴシック" w:eastAsia="ＭＳ ゴシック" w:hAnsi="ＭＳ ゴシック" w:hint="eastAsia"/>
                <w:b/>
                <w:szCs w:val="21"/>
              </w:rPr>
              <w:t>については内容を記入してください。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34AA270"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01467A22" w14:textId="77777777" w:rsidR="00350D45" w:rsidRPr="00DE65E4" w:rsidRDefault="00350D45" w:rsidP="00350D45">
            <w:pPr>
              <w:jc w:val="left"/>
              <w:rPr>
                <w:sz w:val="18"/>
                <w:szCs w:val="18"/>
              </w:rPr>
            </w:pPr>
          </w:p>
        </w:tc>
      </w:tr>
      <w:tr w:rsidR="00350D45" w:rsidRPr="0002410B" w14:paraId="548B31EB" w14:textId="77777777" w:rsidTr="00A13794">
        <w:tc>
          <w:tcPr>
            <w:tcW w:w="279" w:type="dxa"/>
            <w:tcBorders>
              <w:top w:val="nil"/>
              <w:bottom w:val="nil"/>
            </w:tcBorders>
            <w:tcMar>
              <w:top w:w="0" w:type="dxa"/>
              <w:left w:w="28" w:type="dxa"/>
              <w:bottom w:w="57" w:type="dxa"/>
              <w:right w:w="28" w:type="dxa"/>
            </w:tcMar>
          </w:tcPr>
          <w:p w14:paraId="2307C15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B92273F"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0F89A41" w14:textId="7D4B4F9E" w:rsidR="00350D45" w:rsidRPr="003D4D2E" w:rsidRDefault="00350D45" w:rsidP="00350D45">
            <w:pPr>
              <w:rPr>
                <w:rFonts w:ascii="ＭＳ ゴシック" w:eastAsia="ＭＳ ゴシック" w:hAnsi="ＭＳ ゴシック"/>
                <w:b/>
                <w:szCs w:val="21"/>
              </w:rPr>
            </w:pPr>
            <w:r w:rsidRPr="003D4D2E">
              <w:rPr>
                <w:rFonts w:ascii="ＭＳ ゴシック" w:eastAsia="ＭＳ ゴシック" w:hAnsi="ＭＳ ゴシック" w:hint="eastAsia"/>
                <w:b/>
                <w:szCs w:val="21"/>
              </w:rPr>
              <w:t>ア　介護報酬の請求等のチェックを実施</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C42834F"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EB4436B" w14:textId="77777777" w:rsidR="00350D45" w:rsidRPr="00DE65E4" w:rsidRDefault="00350D45" w:rsidP="00350D45">
            <w:pPr>
              <w:jc w:val="left"/>
              <w:rPr>
                <w:sz w:val="18"/>
                <w:szCs w:val="18"/>
              </w:rPr>
            </w:pPr>
          </w:p>
        </w:tc>
      </w:tr>
      <w:tr w:rsidR="00350D45" w:rsidRPr="0002410B" w14:paraId="12BBCB29" w14:textId="77777777" w:rsidTr="00A13794">
        <w:tc>
          <w:tcPr>
            <w:tcW w:w="279" w:type="dxa"/>
            <w:tcBorders>
              <w:top w:val="nil"/>
              <w:bottom w:val="nil"/>
            </w:tcBorders>
            <w:tcMar>
              <w:top w:w="0" w:type="dxa"/>
              <w:left w:w="28" w:type="dxa"/>
              <w:bottom w:w="57" w:type="dxa"/>
              <w:right w:w="28" w:type="dxa"/>
            </w:tcMar>
          </w:tcPr>
          <w:p w14:paraId="7B06DA3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0EF3625"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3FCF725" w14:textId="5ED125F9" w:rsidR="00350D45" w:rsidRPr="003D4D2E" w:rsidRDefault="00350D45" w:rsidP="00350D45">
            <w:pPr>
              <w:widowControl/>
              <w:ind w:left="211" w:hangingChars="100" w:hanging="211"/>
              <w:rPr>
                <w:rFonts w:ascii="ＭＳ ゴシック" w:eastAsia="ＭＳ ゴシック" w:hAnsi="ＭＳ ゴシック"/>
                <w:b/>
                <w:szCs w:val="21"/>
              </w:rPr>
            </w:pPr>
            <w:r w:rsidRPr="003D4D2E">
              <w:rPr>
                <w:rFonts w:ascii="ＭＳ ゴシック" w:eastAsia="ＭＳ ゴシック" w:hAnsi="ＭＳ ゴシック" w:hint="eastAsia"/>
                <w:b/>
                <w:szCs w:val="21"/>
              </w:rPr>
              <w:t>イ　法令違反行為の疑いのある内部通報、事故があった場合、速やかに調査を行い必要な措置を取っている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AA207C8"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511461E" w14:textId="77777777" w:rsidR="00350D45" w:rsidRPr="00DE65E4" w:rsidRDefault="00350D45" w:rsidP="00350D45">
            <w:pPr>
              <w:jc w:val="left"/>
              <w:rPr>
                <w:sz w:val="18"/>
                <w:szCs w:val="18"/>
              </w:rPr>
            </w:pPr>
          </w:p>
        </w:tc>
      </w:tr>
      <w:tr w:rsidR="00350D45" w:rsidRPr="0002410B" w14:paraId="4B9C49E4" w14:textId="77777777" w:rsidTr="00A13794">
        <w:tc>
          <w:tcPr>
            <w:tcW w:w="279" w:type="dxa"/>
            <w:tcBorders>
              <w:top w:val="nil"/>
              <w:bottom w:val="nil"/>
            </w:tcBorders>
            <w:tcMar>
              <w:top w:w="0" w:type="dxa"/>
              <w:left w:w="28" w:type="dxa"/>
              <w:bottom w:w="57" w:type="dxa"/>
              <w:right w:w="28" w:type="dxa"/>
            </w:tcMar>
          </w:tcPr>
          <w:p w14:paraId="496DAAB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F3A87D2"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3794141" w14:textId="583BBB9E" w:rsidR="00350D45" w:rsidRPr="003D4D2E" w:rsidRDefault="00350D45" w:rsidP="00350D45">
            <w:pPr>
              <w:widowControl/>
              <w:ind w:left="211" w:hangingChars="100" w:hanging="211"/>
              <w:rPr>
                <w:rFonts w:ascii="ＭＳ ゴシック" w:eastAsia="ＭＳ ゴシック" w:hAnsi="ＭＳ ゴシック"/>
                <w:b/>
                <w:szCs w:val="21"/>
              </w:rPr>
            </w:pPr>
            <w:r w:rsidRPr="003D4D2E">
              <w:rPr>
                <w:rFonts w:ascii="ＭＳ ゴシック" w:eastAsia="ＭＳ ゴシック" w:hAnsi="ＭＳ ゴシック" w:hint="eastAsia"/>
                <w:b/>
                <w:szCs w:val="21"/>
              </w:rPr>
              <w:t>ウ　利用者からの相談・苦情等に法令違反行為に関する情報が含まれているものについて、内容を調査し、関係する部門と情報共有を図っている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DC93CC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C2D2975" w14:textId="77777777" w:rsidR="00350D45" w:rsidRPr="00DE65E4" w:rsidRDefault="00350D45" w:rsidP="00350D45">
            <w:pPr>
              <w:jc w:val="left"/>
              <w:rPr>
                <w:sz w:val="18"/>
                <w:szCs w:val="18"/>
              </w:rPr>
            </w:pPr>
          </w:p>
        </w:tc>
      </w:tr>
      <w:tr w:rsidR="00350D45" w:rsidRPr="0002410B" w14:paraId="11870518" w14:textId="77777777" w:rsidTr="00A13794">
        <w:tc>
          <w:tcPr>
            <w:tcW w:w="279" w:type="dxa"/>
            <w:tcBorders>
              <w:top w:val="nil"/>
              <w:bottom w:val="nil"/>
            </w:tcBorders>
            <w:tcMar>
              <w:top w:w="0" w:type="dxa"/>
              <w:left w:w="28" w:type="dxa"/>
              <w:bottom w:w="57" w:type="dxa"/>
              <w:right w:w="28" w:type="dxa"/>
            </w:tcMar>
          </w:tcPr>
          <w:p w14:paraId="45CB883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C369940"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5A20737" w14:textId="55B5426D" w:rsidR="00350D45" w:rsidRPr="003D4D2E" w:rsidRDefault="00350D45" w:rsidP="00350D45">
            <w:pPr>
              <w:widowControl/>
              <w:rPr>
                <w:rFonts w:ascii="ＭＳ ゴシック" w:eastAsia="ＭＳ ゴシック" w:hAnsi="ＭＳ ゴシック"/>
                <w:b/>
                <w:szCs w:val="21"/>
              </w:rPr>
            </w:pPr>
            <w:r w:rsidRPr="003D4D2E">
              <w:rPr>
                <w:rFonts w:ascii="ＭＳ ゴシック" w:eastAsia="ＭＳ ゴシック" w:hAnsi="ＭＳ ゴシック" w:hint="eastAsia"/>
                <w:b/>
                <w:szCs w:val="21"/>
              </w:rPr>
              <w:t>エ　業務管理体制についての研修を実施している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3FB9016"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4D3844C" w14:textId="77777777" w:rsidR="00350D45" w:rsidRPr="00DE65E4" w:rsidRDefault="00350D45" w:rsidP="00350D45">
            <w:pPr>
              <w:jc w:val="left"/>
              <w:rPr>
                <w:sz w:val="18"/>
                <w:szCs w:val="18"/>
              </w:rPr>
            </w:pPr>
          </w:p>
        </w:tc>
      </w:tr>
      <w:tr w:rsidR="00350D45" w:rsidRPr="0002410B" w14:paraId="6EF6F109" w14:textId="77777777" w:rsidTr="00A13794">
        <w:tc>
          <w:tcPr>
            <w:tcW w:w="279" w:type="dxa"/>
            <w:tcBorders>
              <w:top w:val="nil"/>
              <w:bottom w:val="nil"/>
            </w:tcBorders>
            <w:tcMar>
              <w:top w:w="0" w:type="dxa"/>
              <w:left w:w="28" w:type="dxa"/>
              <w:bottom w:w="57" w:type="dxa"/>
              <w:right w:w="28" w:type="dxa"/>
            </w:tcMar>
          </w:tcPr>
          <w:p w14:paraId="03DB270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97467E6"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A4116EE" w14:textId="77777777" w:rsidR="00350D45" w:rsidRPr="00C54EB6" w:rsidRDefault="00350D45" w:rsidP="00350D45">
            <w:pPr>
              <w:widowControl/>
              <w:rPr>
                <w:rFonts w:ascii="ＭＳ ゴシック" w:eastAsia="ＭＳ ゴシック" w:hAnsi="ＭＳ ゴシック"/>
                <w:b/>
                <w:szCs w:val="21"/>
              </w:rPr>
            </w:pPr>
            <w:r w:rsidRPr="00C54EB6">
              <w:rPr>
                <w:rFonts w:ascii="ＭＳ ゴシック" w:eastAsia="ＭＳ ゴシック" w:hAnsi="ＭＳ ゴシック" w:hint="eastAsia"/>
                <w:b/>
                <w:szCs w:val="21"/>
              </w:rPr>
              <w:t>オ　法令遵守規程を整備している</w:t>
            </w:r>
          </w:p>
          <w:tbl>
            <w:tblPr>
              <w:tblStyle w:val="a3"/>
              <w:tblW w:w="0" w:type="auto"/>
              <w:tblInd w:w="478" w:type="dxa"/>
              <w:tblLayout w:type="fixed"/>
              <w:tblLook w:val="04A0" w:firstRow="1" w:lastRow="0" w:firstColumn="1" w:lastColumn="0" w:noHBand="0" w:noVBand="1"/>
            </w:tblPr>
            <w:tblGrid>
              <w:gridCol w:w="5245"/>
            </w:tblGrid>
            <w:tr w:rsidR="00350D45" w:rsidRPr="00C54EB6" w14:paraId="29E65550" w14:textId="77777777" w:rsidTr="0022454F">
              <w:trPr>
                <w:trHeight w:val="307"/>
              </w:trPr>
              <w:tc>
                <w:tcPr>
                  <w:tcW w:w="5245" w:type="dxa"/>
                </w:tcPr>
                <w:p w14:paraId="1E1983E0" w14:textId="77777777" w:rsidR="00350D45" w:rsidRPr="00C54EB6" w:rsidRDefault="00350D45" w:rsidP="00350D45">
                  <w:pPr>
                    <w:widowControl/>
                    <w:rPr>
                      <w:rFonts w:ascii="ＭＳ ゴシック" w:eastAsia="ＭＳ ゴシック" w:hAnsi="ＭＳ ゴシック"/>
                      <w:b/>
                      <w:szCs w:val="21"/>
                    </w:rPr>
                  </w:pPr>
                  <w:r w:rsidRPr="00C54EB6">
                    <w:rPr>
                      <w:rFonts w:ascii="ＭＳ ゴシック" w:eastAsia="ＭＳ ゴシック" w:hAnsi="ＭＳ ゴシック" w:hint="eastAsia"/>
                      <w:b/>
                      <w:szCs w:val="21"/>
                    </w:rPr>
                    <w:t>内容：</w:t>
                  </w:r>
                </w:p>
                <w:p w14:paraId="2132835D" w14:textId="7EE41EEA" w:rsidR="00350D45" w:rsidRPr="00C54EB6" w:rsidRDefault="00350D45" w:rsidP="00350D45">
                  <w:pPr>
                    <w:widowControl/>
                    <w:rPr>
                      <w:rFonts w:ascii="ＭＳ ゴシック" w:eastAsia="ＭＳ ゴシック" w:hAnsi="ＭＳ ゴシック"/>
                      <w:b/>
                      <w:szCs w:val="21"/>
                    </w:rPr>
                  </w:pPr>
                </w:p>
              </w:tc>
            </w:tr>
          </w:tbl>
          <w:p w14:paraId="51C292CF" w14:textId="273EAB5F" w:rsidR="00350D45" w:rsidRPr="003D4D2E" w:rsidRDefault="00350D45" w:rsidP="00350D45">
            <w:pPr>
              <w:widowControl/>
              <w:ind w:firstLineChars="100" w:firstLine="211"/>
              <w:rPr>
                <w:rFonts w:ascii="ＭＳ ゴシック" w:eastAsia="ＭＳ ゴシック" w:hAnsi="ＭＳ ゴシック"/>
                <w:b/>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086E82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28477DB" w14:textId="77777777" w:rsidR="00350D45" w:rsidRPr="00DE65E4" w:rsidRDefault="00350D45" w:rsidP="00350D45">
            <w:pPr>
              <w:jc w:val="left"/>
              <w:rPr>
                <w:sz w:val="18"/>
                <w:szCs w:val="18"/>
              </w:rPr>
            </w:pPr>
          </w:p>
        </w:tc>
      </w:tr>
      <w:tr w:rsidR="00350D45" w:rsidRPr="0002410B" w14:paraId="5DA2FE23" w14:textId="77777777" w:rsidTr="00A13794">
        <w:tc>
          <w:tcPr>
            <w:tcW w:w="279" w:type="dxa"/>
            <w:tcBorders>
              <w:top w:val="nil"/>
              <w:bottom w:val="nil"/>
            </w:tcBorders>
            <w:tcMar>
              <w:top w:w="0" w:type="dxa"/>
              <w:left w:w="28" w:type="dxa"/>
              <w:bottom w:w="57" w:type="dxa"/>
              <w:right w:w="28" w:type="dxa"/>
            </w:tcMar>
          </w:tcPr>
          <w:p w14:paraId="1289D65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CF17D6F"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AB95FAC" w14:textId="77777777" w:rsidR="00350D45" w:rsidRDefault="00350D45" w:rsidP="00350D45">
            <w:pPr>
              <w:widowControl/>
              <w:rPr>
                <w:rFonts w:ascii="ＭＳ ゴシック" w:eastAsia="ＭＳ ゴシック" w:hAnsi="ＭＳ ゴシック"/>
                <w:b/>
                <w:szCs w:val="21"/>
              </w:rPr>
            </w:pPr>
            <w:r w:rsidRPr="00C54EB6">
              <w:rPr>
                <w:rFonts w:ascii="ＭＳ ゴシック" w:eastAsia="ＭＳ ゴシック" w:hAnsi="ＭＳ ゴシック" w:hint="eastAsia"/>
                <w:b/>
                <w:szCs w:val="21"/>
              </w:rPr>
              <w:t>カ　その他</w:t>
            </w:r>
          </w:p>
          <w:tbl>
            <w:tblPr>
              <w:tblStyle w:val="a3"/>
              <w:tblW w:w="0" w:type="auto"/>
              <w:tblInd w:w="478" w:type="dxa"/>
              <w:tblLayout w:type="fixed"/>
              <w:tblLook w:val="04A0" w:firstRow="1" w:lastRow="0" w:firstColumn="1" w:lastColumn="0" w:noHBand="0" w:noVBand="1"/>
            </w:tblPr>
            <w:tblGrid>
              <w:gridCol w:w="5245"/>
            </w:tblGrid>
            <w:tr w:rsidR="00350D45" w:rsidRPr="00C54EB6" w14:paraId="4238F766" w14:textId="77777777" w:rsidTr="0022454F">
              <w:trPr>
                <w:trHeight w:val="534"/>
              </w:trPr>
              <w:tc>
                <w:tcPr>
                  <w:tcW w:w="5245" w:type="dxa"/>
                </w:tcPr>
                <w:p w14:paraId="7498147C" w14:textId="77777777" w:rsidR="00350D45" w:rsidRPr="00C54EB6" w:rsidRDefault="00350D45" w:rsidP="00350D45">
                  <w:pPr>
                    <w:widowControl/>
                    <w:rPr>
                      <w:rFonts w:ascii="ＭＳ ゴシック" w:eastAsia="ＭＳ ゴシック" w:hAnsi="ＭＳ ゴシック"/>
                      <w:b/>
                      <w:szCs w:val="21"/>
                    </w:rPr>
                  </w:pPr>
                  <w:r w:rsidRPr="00C54EB6">
                    <w:rPr>
                      <w:rFonts w:ascii="ＭＳ ゴシック" w:eastAsia="ＭＳ ゴシック" w:hAnsi="ＭＳ ゴシック" w:hint="eastAsia"/>
                      <w:b/>
                      <w:szCs w:val="21"/>
                    </w:rPr>
                    <w:t>内容：</w:t>
                  </w:r>
                </w:p>
                <w:p w14:paraId="6D21BC12" w14:textId="255C8AF7" w:rsidR="00350D45" w:rsidRPr="00C54EB6" w:rsidRDefault="00350D45" w:rsidP="00350D45">
                  <w:pPr>
                    <w:widowControl/>
                    <w:rPr>
                      <w:rFonts w:ascii="ＭＳ ゴシック" w:eastAsia="ＭＳ ゴシック" w:hAnsi="ＭＳ ゴシック"/>
                      <w:b/>
                      <w:szCs w:val="21"/>
                    </w:rPr>
                  </w:pPr>
                </w:p>
              </w:tc>
            </w:tr>
          </w:tbl>
          <w:p w14:paraId="6765E862" w14:textId="354532C4" w:rsidR="00350D45" w:rsidRPr="003D4D2E" w:rsidRDefault="00350D45" w:rsidP="00350D45">
            <w:pPr>
              <w:widowControl/>
              <w:ind w:firstLineChars="100" w:firstLine="211"/>
              <w:rPr>
                <w:rFonts w:ascii="ＭＳ ゴシック" w:eastAsia="ＭＳ ゴシック" w:hAnsi="ＭＳ ゴシック"/>
                <w:b/>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B90E85E"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12F4627" w14:textId="77777777" w:rsidR="00350D45" w:rsidRPr="00DE65E4" w:rsidRDefault="00350D45" w:rsidP="00350D45">
            <w:pPr>
              <w:jc w:val="left"/>
              <w:rPr>
                <w:sz w:val="18"/>
                <w:szCs w:val="18"/>
              </w:rPr>
            </w:pPr>
          </w:p>
        </w:tc>
      </w:tr>
      <w:tr w:rsidR="00350D45" w:rsidRPr="0002410B" w14:paraId="44E14ED7" w14:textId="77777777" w:rsidTr="00A13794">
        <w:tc>
          <w:tcPr>
            <w:tcW w:w="279" w:type="dxa"/>
            <w:tcBorders>
              <w:top w:val="nil"/>
              <w:bottom w:val="nil"/>
            </w:tcBorders>
            <w:tcMar>
              <w:top w:w="0" w:type="dxa"/>
              <w:left w:w="28" w:type="dxa"/>
              <w:bottom w:w="57" w:type="dxa"/>
              <w:right w:w="28" w:type="dxa"/>
            </w:tcMar>
          </w:tcPr>
          <w:p w14:paraId="50FC78D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0B531DE"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46CFFD" w14:textId="03BFEBEA" w:rsidR="00350D45" w:rsidRPr="00AA50FE"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業務管理体制（法令等遵守）の取組について、評価・改善活動を行っていますか。 </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4416F34" w14:textId="77777777" w:rsidR="00350D45" w:rsidRPr="00BA430E" w:rsidRDefault="00B267A9" w:rsidP="00350D45">
            <w:pPr>
              <w:jc w:val="left"/>
              <w:rPr>
                <w:sz w:val="20"/>
                <w:szCs w:val="20"/>
              </w:rPr>
            </w:pPr>
            <w:sdt>
              <w:sdtPr>
                <w:rPr>
                  <w:sz w:val="20"/>
                  <w:szCs w:val="20"/>
                </w:rPr>
                <w:id w:val="-552223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1A5FB8C" w14:textId="7D53E3DF" w:rsidR="00350D45" w:rsidRPr="00BA430E" w:rsidRDefault="00B267A9" w:rsidP="00350D45">
            <w:pPr>
              <w:jc w:val="left"/>
              <w:rPr>
                <w:sz w:val="20"/>
                <w:szCs w:val="20"/>
              </w:rPr>
            </w:pPr>
            <w:sdt>
              <w:sdtPr>
                <w:rPr>
                  <w:sz w:val="20"/>
                  <w:szCs w:val="20"/>
                </w:rPr>
                <w:id w:val="-21689730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7AFF89C" w14:textId="77777777" w:rsidR="00350D45" w:rsidRPr="00DE65E4" w:rsidRDefault="00350D45" w:rsidP="00350D45">
            <w:pPr>
              <w:jc w:val="left"/>
              <w:rPr>
                <w:sz w:val="18"/>
                <w:szCs w:val="18"/>
              </w:rPr>
            </w:pPr>
          </w:p>
        </w:tc>
      </w:tr>
      <w:tr w:rsidR="00350D45" w:rsidRPr="0002410B" w14:paraId="2BF4BF79" w14:textId="77777777" w:rsidTr="00A13794">
        <w:tc>
          <w:tcPr>
            <w:tcW w:w="279" w:type="dxa"/>
            <w:tcBorders>
              <w:top w:val="nil"/>
              <w:bottom w:val="nil"/>
            </w:tcBorders>
            <w:tcMar>
              <w:top w:w="0" w:type="dxa"/>
              <w:left w:w="28" w:type="dxa"/>
              <w:bottom w:w="57" w:type="dxa"/>
              <w:right w:w="28" w:type="dxa"/>
            </w:tcMar>
          </w:tcPr>
          <w:p w14:paraId="129A639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7EBC816"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B67D639" w14:textId="014A621B" w:rsidR="00350D45" w:rsidRPr="00AA50FE"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特定個人情報等の漏えい、滅失又は毀損の防止等の管理のため、必要かつ適切な安全管理措置を講じなければなりません。マイナンバーが記載された書類等は施錠できる棚や引き出しに適切に保管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D563D3D" w14:textId="77777777" w:rsidR="00350D45" w:rsidRPr="00BA430E" w:rsidRDefault="00B267A9" w:rsidP="00350D45">
            <w:pPr>
              <w:jc w:val="left"/>
              <w:rPr>
                <w:sz w:val="20"/>
                <w:szCs w:val="20"/>
              </w:rPr>
            </w:pPr>
            <w:sdt>
              <w:sdtPr>
                <w:rPr>
                  <w:sz w:val="20"/>
                  <w:szCs w:val="20"/>
                </w:rPr>
                <w:id w:val="-27170244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9922792" w14:textId="50783529" w:rsidR="00350D45" w:rsidRPr="00BA430E" w:rsidRDefault="00B267A9" w:rsidP="00350D45">
            <w:pPr>
              <w:jc w:val="left"/>
              <w:rPr>
                <w:sz w:val="20"/>
                <w:szCs w:val="20"/>
              </w:rPr>
            </w:pPr>
            <w:sdt>
              <w:sdtPr>
                <w:rPr>
                  <w:sz w:val="20"/>
                  <w:szCs w:val="20"/>
                </w:rPr>
                <w:id w:val="70807168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1704BDDF" w14:textId="31C56914" w:rsidR="00350D45" w:rsidRPr="005E3910" w:rsidRDefault="00350D45" w:rsidP="00350D45">
            <w:pPr>
              <w:jc w:val="left"/>
              <w:rPr>
                <w:sz w:val="14"/>
                <w:szCs w:val="14"/>
              </w:rPr>
            </w:pPr>
            <w:r w:rsidRPr="005E3910">
              <w:rPr>
                <w:rFonts w:hint="eastAsia"/>
                <w:sz w:val="14"/>
                <w:szCs w:val="14"/>
              </w:rPr>
              <w:t>行政手続きにおける特定の個人を識別するための番号の利用等に関する法律</w:t>
            </w:r>
            <w:r w:rsidRPr="005E3910">
              <w:rPr>
                <w:sz w:val="14"/>
                <w:szCs w:val="14"/>
              </w:rPr>
              <w:t>(番号法)</w:t>
            </w:r>
          </w:p>
        </w:tc>
      </w:tr>
      <w:tr w:rsidR="00350D45" w:rsidRPr="0002410B" w14:paraId="5A4E7580" w14:textId="77777777" w:rsidTr="00A13794">
        <w:tc>
          <w:tcPr>
            <w:tcW w:w="279" w:type="dxa"/>
            <w:tcBorders>
              <w:top w:val="nil"/>
              <w:bottom w:val="nil"/>
            </w:tcBorders>
            <w:tcMar>
              <w:top w:w="0" w:type="dxa"/>
              <w:left w:w="28" w:type="dxa"/>
              <w:bottom w:w="57" w:type="dxa"/>
              <w:right w:w="28" w:type="dxa"/>
            </w:tcMar>
          </w:tcPr>
          <w:p w14:paraId="6286D6E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9EEA5AB"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3567DD9" w14:textId="654840D6" w:rsidR="00350D45" w:rsidRPr="00E23C2C" w:rsidRDefault="00350D45" w:rsidP="00350D45">
            <w:pPr>
              <w:widowControl/>
              <w:ind w:left="210" w:hangingChars="100" w:hanging="210"/>
              <w:rPr>
                <w:bCs/>
                <w:szCs w:val="21"/>
              </w:rPr>
            </w:pPr>
            <w:r w:rsidRPr="00E23C2C">
              <w:rPr>
                <w:rFonts w:hint="eastAsia"/>
                <w:bCs/>
                <w:szCs w:val="21"/>
              </w:rPr>
              <w:t>※　事業者は、安全管理措置の検討にあたり、番号法及び個人情報保護法等関係法令並びにガイドライン等を遵守しなければなりません。</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8269073"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A806278" w14:textId="2278DFC8" w:rsidR="00350D45" w:rsidRPr="00DE65E4" w:rsidRDefault="00350D45" w:rsidP="00350D45">
            <w:pPr>
              <w:jc w:val="left"/>
              <w:rPr>
                <w:sz w:val="18"/>
                <w:szCs w:val="18"/>
              </w:rPr>
            </w:pPr>
            <w:r>
              <w:rPr>
                <w:rFonts w:hint="eastAsia"/>
                <w:sz w:val="18"/>
                <w:szCs w:val="18"/>
              </w:rPr>
              <w:t>特定個人情報の適正な取</w:t>
            </w:r>
            <w:r w:rsidRPr="00DE65E4">
              <w:rPr>
                <w:rFonts w:hint="eastAsia"/>
                <w:sz w:val="18"/>
                <w:szCs w:val="18"/>
              </w:rPr>
              <w:t>扱いに関するガイドライン</w:t>
            </w:r>
          </w:p>
        </w:tc>
      </w:tr>
      <w:tr w:rsidR="00350D45" w:rsidRPr="00B23DBE" w14:paraId="04B2CD6B" w14:textId="77777777" w:rsidTr="00A13794">
        <w:trPr>
          <w:trHeight w:val="567"/>
        </w:trPr>
        <w:tc>
          <w:tcPr>
            <w:tcW w:w="279"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4BBA985B" w14:textId="77777777" w:rsidR="00350D45" w:rsidRPr="00B0262B" w:rsidRDefault="00350D45" w:rsidP="00350D45">
            <w:pPr>
              <w:rPr>
                <w:szCs w:val="21"/>
              </w:rPr>
            </w:pPr>
            <w:bookmarkStart w:id="4" w:name="開設許可等の変更"/>
            <w:bookmarkEnd w:id="4"/>
          </w:p>
        </w:tc>
        <w:tc>
          <w:tcPr>
            <w:tcW w:w="9879" w:type="dxa"/>
            <w:gridSpan w:val="4"/>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5073C754" w14:textId="75CA266A" w:rsidR="00350D45" w:rsidRPr="002B1793" w:rsidRDefault="00350D45" w:rsidP="00350D45">
            <w:pPr>
              <w:jc w:val="left"/>
              <w:rPr>
                <w:sz w:val="20"/>
                <w:szCs w:val="18"/>
              </w:rPr>
            </w:pPr>
            <w:r w:rsidRPr="002B1793">
              <w:rPr>
                <w:rFonts w:hint="eastAsia"/>
                <w:sz w:val="20"/>
                <w:szCs w:val="18"/>
              </w:rPr>
              <w:t>第５</w:t>
            </w:r>
            <w:r w:rsidRPr="002B1793">
              <w:rPr>
                <w:sz w:val="20"/>
                <w:szCs w:val="18"/>
              </w:rPr>
              <w:t xml:space="preserve"> 開設許可等の変更</w:t>
            </w:r>
          </w:p>
        </w:tc>
      </w:tr>
      <w:tr w:rsidR="00350D45" w:rsidRPr="0002410B" w14:paraId="0241E69A" w14:textId="77777777" w:rsidTr="00A13794">
        <w:tc>
          <w:tcPr>
            <w:tcW w:w="279" w:type="dxa"/>
            <w:tcBorders>
              <w:top w:val="nil"/>
              <w:bottom w:val="nil"/>
            </w:tcBorders>
            <w:tcMar>
              <w:top w:w="0" w:type="dxa"/>
              <w:left w:w="28" w:type="dxa"/>
              <w:bottom w:w="57" w:type="dxa"/>
              <w:right w:w="28" w:type="dxa"/>
            </w:tcMar>
          </w:tcPr>
          <w:p w14:paraId="0EFE9C8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8C77F2B"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8668130" w14:textId="1F29A787" w:rsidR="00350D45" w:rsidRPr="00AA50FE"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開設者は、当該介護老人保健施設の入所定員その他介護保険法施行規則第136条第２項に定める事項を変更しようとするときは、市長の許可を受けていますか。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E3034BF" w14:textId="77777777" w:rsidR="00350D45" w:rsidRPr="00BA430E" w:rsidRDefault="00B267A9" w:rsidP="00350D45">
            <w:pPr>
              <w:jc w:val="left"/>
              <w:rPr>
                <w:sz w:val="20"/>
                <w:szCs w:val="20"/>
              </w:rPr>
            </w:pPr>
            <w:sdt>
              <w:sdtPr>
                <w:rPr>
                  <w:sz w:val="20"/>
                  <w:szCs w:val="20"/>
                </w:rPr>
                <w:id w:val="28485872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F771636" w14:textId="7A646132" w:rsidR="00350D45" w:rsidRPr="00BA430E" w:rsidRDefault="00B267A9" w:rsidP="00350D45">
            <w:pPr>
              <w:jc w:val="left"/>
              <w:rPr>
                <w:sz w:val="20"/>
                <w:szCs w:val="20"/>
              </w:rPr>
            </w:pPr>
            <w:sdt>
              <w:sdtPr>
                <w:rPr>
                  <w:sz w:val="20"/>
                  <w:szCs w:val="20"/>
                </w:rPr>
                <w:id w:val="136270886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1159752" w14:textId="77777777" w:rsidR="00350D45" w:rsidRPr="00DE65E4" w:rsidRDefault="00350D45" w:rsidP="00350D45">
            <w:pPr>
              <w:widowControl/>
              <w:jc w:val="left"/>
              <w:rPr>
                <w:sz w:val="18"/>
                <w:szCs w:val="18"/>
              </w:rPr>
            </w:pPr>
            <w:r w:rsidRPr="00DE65E4">
              <w:rPr>
                <w:rFonts w:hint="eastAsia"/>
                <w:sz w:val="18"/>
                <w:szCs w:val="18"/>
              </w:rPr>
              <w:t>法第94条</w:t>
            </w:r>
            <w:r w:rsidRPr="00DE65E4">
              <w:rPr>
                <w:rFonts w:hint="eastAsia"/>
                <w:sz w:val="18"/>
                <w:szCs w:val="18"/>
              </w:rPr>
              <w:br/>
              <w:t>第2項</w:t>
            </w:r>
          </w:p>
          <w:p w14:paraId="669BCE30" w14:textId="77777777" w:rsidR="00350D45" w:rsidRPr="00DE65E4" w:rsidRDefault="00350D45" w:rsidP="00350D45">
            <w:pPr>
              <w:jc w:val="left"/>
              <w:rPr>
                <w:sz w:val="18"/>
                <w:szCs w:val="18"/>
              </w:rPr>
            </w:pPr>
          </w:p>
        </w:tc>
      </w:tr>
      <w:tr w:rsidR="00350D45" w:rsidRPr="0002410B" w14:paraId="20743166" w14:textId="77777777" w:rsidTr="00A13794">
        <w:tc>
          <w:tcPr>
            <w:tcW w:w="279" w:type="dxa"/>
            <w:tcBorders>
              <w:top w:val="nil"/>
              <w:bottom w:val="nil"/>
            </w:tcBorders>
            <w:tcMar>
              <w:top w:w="0" w:type="dxa"/>
              <w:left w:w="28" w:type="dxa"/>
              <w:bottom w:w="57" w:type="dxa"/>
              <w:right w:w="28" w:type="dxa"/>
            </w:tcMar>
          </w:tcPr>
          <w:p w14:paraId="3538494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B6036DC"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5256F63" w14:textId="3D0B9956" w:rsidR="00350D45" w:rsidRPr="004E0078" w:rsidRDefault="00350D45" w:rsidP="00350D45">
            <w:pPr>
              <w:rPr>
                <w:szCs w:val="21"/>
              </w:rPr>
            </w:pPr>
            <w:r w:rsidRPr="004E0078">
              <w:rPr>
                <w:rFonts w:hint="eastAsia"/>
                <w:szCs w:val="21"/>
              </w:rPr>
              <w:t>ア　敷地の面積及び平面図</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82EFE28" w14:textId="77777777" w:rsidR="00350D45" w:rsidRPr="00BA430E"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4D20E20C" w14:textId="77777777" w:rsidR="00350D45" w:rsidRPr="00DE65E4" w:rsidRDefault="00350D45" w:rsidP="00350D45">
            <w:pPr>
              <w:jc w:val="left"/>
              <w:rPr>
                <w:sz w:val="18"/>
                <w:szCs w:val="18"/>
              </w:rPr>
            </w:pPr>
            <w:r w:rsidRPr="00DE65E4">
              <w:rPr>
                <w:rFonts w:hint="eastAsia"/>
                <w:sz w:val="18"/>
                <w:szCs w:val="18"/>
              </w:rPr>
              <w:t>施行規則</w:t>
            </w:r>
          </w:p>
          <w:p w14:paraId="4DD93287" w14:textId="018CBAE2" w:rsidR="00350D45" w:rsidRPr="00DE65E4" w:rsidRDefault="00350D45" w:rsidP="00350D45">
            <w:pPr>
              <w:jc w:val="left"/>
              <w:rPr>
                <w:sz w:val="18"/>
                <w:szCs w:val="18"/>
              </w:rPr>
            </w:pPr>
            <w:r w:rsidRPr="00DE65E4">
              <w:rPr>
                <w:rFonts w:hint="eastAsia"/>
                <w:sz w:val="18"/>
                <w:szCs w:val="18"/>
              </w:rPr>
              <w:t>第</w:t>
            </w:r>
            <w:r w:rsidRPr="00DE65E4">
              <w:rPr>
                <w:sz w:val="18"/>
                <w:szCs w:val="18"/>
              </w:rPr>
              <w:t>136条第2項</w:t>
            </w:r>
          </w:p>
        </w:tc>
      </w:tr>
      <w:tr w:rsidR="00350D45" w:rsidRPr="0002410B" w14:paraId="0317B085" w14:textId="77777777" w:rsidTr="00A13794">
        <w:tc>
          <w:tcPr>
            <w:tcW w:w="279" w:type="dxa"/>
            <w:tcBorders>
              <w:top w:val="nil"/>
              <w:bottom w:val="nil"/>
            </w:tcBorders>
            <w:tcMar>
              <w:top w:w="0" w:type="dxa"/>
              <w:left w:w="28" w:type="dxa"/>
              <w:bottom w:w="57" w:type="dxa"/>
              <w:right w:w="28" w:type="dxa"/>
            </w:tcMar>
          </w:tcPr>
          <w:p w14:paraId="2497CD0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EA251FF"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430A184" w14:textId="2E80BE87" w:rsidR="00350D45" w:rsidRPr="004E0078" w:rsidRDefault="00350D45" w:rsidP="00350D45">
            <w:pPr>
              <w:widowControl/>
              <w:ind w:left="210" w:hangingChars="100" w:hanging="210"/>
              <w:rPr>
                <w:szCs w:val="21"/>
              </w:rPr>
            </w:pPr>
            <w:r w:rsidRPr="004E0078">
              <w:rPr>
                <w:rFonts w:hint="eastAsia"/>
                <w:szCs w:val="21"/>
              </w:rPr>
              <w:t>イ　建物の構造概要及び平面図(各室の用途を明示するものとする。) 並びに施設及び構造設備の概要</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8B124CA"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7EDD1911" w14:textId="77777777" w:rsidR="00350D45" w:rsidRPr="00DE65E4" w:rsidRDefault="00350D45" w:rsidP="00350D45">
            <w:pPr>
              <w:jc w:val="left"/>
              <w:rPr>
                <w:sz w:val="18"/>
                <w:szCs w:val="18"/>
              </w:rPr>
            </w:pPr>
          </w:p>
        </w:tc>
      </w:tr>
      <w:tr w:rsidR="00350D45" w:rsidRPr="0002410B" w14:paraId="2AF28AF2" w14:textId="77777777" w:rsidTr="00A13794">
        <w:tc>
          <w:tcPr>
            <w:tcW w:w="279" w:type="dxa"/>
            <w:tcBorders>
              <w:top w:val="nil"/>
              <w:bottom w:val="nil"/>
            </w:tcBorders>
            <w:tcMar>
              <w:top w:w="0" w:type="dxa"/>
              <w:left w:w="28" w:type="dxa"/>
              <w:bottom w:w="57" w:type="dxa"/>
              <w:right w:w="28" w:type="dxa"/>
            </w:tcMar>
          </w:tcPr>
          <w:p w14:paraId="3EDB7DD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5784CD3"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327F458" w14:textId="4D603641" w:rsidR="00350D45" w:rsidRPr="004E0078" w:rsidRDefault="00350D45" w:rsidP="00350D45">
            <w:pPr>
              <w:widowControl/>
              <w:rPr>
                <w:szCs w:val="21"/>
              </w:rPr>
            </w:pPr>
            <w:r w:rsidRPr="004E0078">
              <w:rPr>
                <w:rFonts w:hint="eastAsia"/>
                <w:szCs w:val="21"/>
              </w:rPr>
              <w:t>ウ　施設の共用の有無及び共用の場合の利用計画</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ED5CEED"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B7036C9" w14:textId="77777777" w:rsidR="00350D45" w:rsidRPr="00DE65E4" w:rsidRDefault="00350D45" w:rsidP="00350D45">
            <w:pPr>
              <w:jc w:val="left"/>
              <w:rPr>
                <w:sz w:val="18"/>
                <w:szCs w:val="18"/>
              </w:rPr>
            </w:pPr>
          </w:p>
        </w:tc>
      </w:tr>
      <w:tr w:rsidR="00350D45" w:rsidRPr="0002410B" w14:paraId="367F2B2C" w14:textId="77777777" w:rsidTr="00A13794">
        <w:tc>
          <w:tcPr>
            <w:tcW w:w="279" w:type="dxa"/>
            <w:tcBorders>
              <w:top w:val="nil"/>
              <w:bottom w:val="nil"/>
            </w:tcBorders>
            <w:tcMar>
              <w:top w:w="0" w:type="dxa"/>
              <w:left w:w="28" w:type="dxa"/>
              <w:bottom w:w="57" w:type="dxa"/>
              <w:right w:w="28" w:type="dxa"/>
            </w:tcMar>
          </w:tcPr>
          <w:p w14:paraId="35C93C2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415A6FF"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DB43DA8" w14:textId="3F3924A8" w:rsidR="00350D45" w:rsidRPr="004E0078" w:rsidRDefault="00350D45" w:rsidP="00350D45">
            <w:pPr>
              <w:widowControl/>
              <w:ind w:left="210" w:hangingChars="100" w:hanging="210"/>
              <w:rPr>
                <w:szCs w:val="21"/>
              </w:rPr>
            </w:pPr>
            <w:r w:rsidRPr="004E0078">
              <w:rPr>
                <w:rFonts w:hint="eastAsia"/>
                <w:szCs w:val="21"/>
              </w:rPr>
              <w:t>エ　運営規程(従業者の職種、員数及び職務内容並びに入所定員に係る部分に限る。)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6AE38A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4BFA08E" w14:textId="77777777" w:rsidR="00350D45" w:rsidRPr="00DE65E4" w:rsidRDefault="00350D45" w:rsidP="00350D45">
            <w:pPr>
              <w:jc w:val="left"/>
              <w:rPr>
                <w:sz w:val="18"/>
                <w:szCs w:val="18"/>
              </w:rPr>
            </w:pPr>
          </w:p>
        </w:tc>
      </w:tr>
      <w:tr w:rsidR="00350D45" w:rsidRPr="0002410B" w14:paraId="71F70E03" w14:textId="77777777" w:rsidTr="00A13794">
        <w:tc>
          <w:tcPr>
            <w:tcW w:w="279" w:type="dxa"/>
            <w:tcBorders>
              <w:top w:val="nil"/>
              <w:bottom w:val="nil"/>
            </w:tcBorders>
            <w:tcMar>
              <w:top w:w="0" w:type="dxa"/>
              <w:left w:w="28" w:type="dxa"/>
              <w:bottom w:w="57" w:type="dxa"/>
              <w:right w:w="28" w:type="dxa"/>
            </w:tcMar>
          </w:tcPr>
          <w:p w14:paraId="47A80AA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4AE8AEF" w14:textId="77777777" w:rsidR="00350D45" w:rsidRPr="00B0262B"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7149E83" w14:textId="4BC383E7" w:rsidR="00350D45" w:rsidRPr="00AA50FE" w:rsidRDefault="00350D45" w:rsidP="00350D45">
            <w:pPr>
              <w:widowControl/>
              <w:ind w:left="210" w:hangingChars="100" w:hanging="210"/>
              <w:rPr>
                <w:szCs w:val="21"/>
              </w:rPr>
            </w:pPr>
            <w:r w:rsidRPr="004E0078">
              <w:rPr>
                <w:rFonts w:hint="eastAsia"/>
                <w:szCs w:val="21"/>
              </w:rPr>
              <w:t>オ　介護老人保健施設の人員、施設及び設備並びに運営に関する基準第30条第１項に規定する協力病院の名称及び診療科名並びに当該協力病院との契約の内容(協力病院を変更しようとするときに係るものに限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D11B718"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BA9F3B3" w14:textId="77777777" w:rsidR="00350D45" w:rsidRPr="00DE65E4" w:rsidRDefault="00350D45" w:rsidP="00350D45">
            <w:pPr>
              <w:jc w:val="left"/>
              <w:rPr>
                <w:sz w:val="18"/>
                <w:szCs w:val="18"/>
              </w:rPr>
            </w:pPr>
          </w:p>
        </w:tc>
      </w:tr>
      <w:tr w:rsidR="00350D45" w:rsidRPr="0002410B" w14:paraId="5F560633" w14:textId="77777777" w:rsidTr="00A13794">
        <w:tc>
          <w:tcPr>
            <w:tcW w:w="279" w:type="dxa"/>
            <w:tcBorders>
              <w:top w:val="nil"/>
              <w:bottom w:val="nil"/>
            </w:tcBorders>
            <w:tcMar>
              <w:top w:w="0" w:type="dxa"/>
              <w:left w:w="28" w:type="dxa"/>
              <w:bottom w:w="57" w:type="dxa"/>
              <w:right w:w="28" w:type="dxa"/>
            </w:tcMar>
          </w:tcPr>
          <w:p w14:paraId="2DE1903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1654818"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58BA592" w14:textId="0322B843" w:rsidR="00350D45" w:rsidRPr="00AA50FE" w:rsidRDefault="00350D45" w:rsidP="00350D45">
            <w:pPr>
              <w:widowControl/>
              <w:ind w:left="210" w:hangingChars="100" w:hanging="210"/>
              <w:rPr>
                <w:szCs w:val="21"/>
              </w:rPr>
            </w:pPr>
            <w:r>
              <w:rPr>
                <w:rFonts w:hint="eastAsia"/>
                <w:szCs w:val="21"/>
              </w:rPr>
              <w:t>※</w:t>
            </w:r>
            <w:r w:rsidRPr="004E0078">
              <w:rPr>
                <w:rFonts w:hint="eastAsia"/>
                <w:szCs w:val="21"/>
              </w:rPr>
              <w:t xml:space="preserve">　ただし、運営規程に掲げる事項を変更しようとする場合において、入所定員又は療養室の定員数を減少させようとするときは、許可を受けることを要しません。(次の(2)の届出が必要になります。)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95BBE9C"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0FAC4815" w14:textId="77777777" w:rsidR="00350D45" w:rsidRPr="00DE65E4" w:rsidRDefault="00350D45" w:rsidP="00350D45">
            <w:pPr>
              <w:jc w:val="left"/>
              <w:rPr>
                <w:sz w:val="18"/>
                <w:szCs w:val="18"/>
              </w:rPr>
            </w:pPr>
          </w:p>
        </w:tc>
      </w:tr>
      <w:tr w:rsidR="00350D45" w:rsidRPr="0002410B" w14:paraId="631FDA8F" w14:textId="77777777" w:rsidTr="00A13794">
        <w:tc>
          <w:tcPr>
            <w:tcW w:w="279" w:type="dxa"/>
            <w:tcBorders>
              <w:top w:val="nil"/>
              <w:bottom w:val="nil"/>
            </w:tcBorders>
            <w:tcMar>
              <w:top w:w="0" w:type="dxa"/>
              <w:left w:w="28" w:type="dxa"/>
              <w:bottom w:w="57" w:type="dxa"/>
              <w:right w:w="28" w:type="dxa"/>
            </w:tcMar>
          </w:tcPr>
          <w:p w14:paraId="0238B1B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4057AA3"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13EA6EA" w14:textId="16C70EF8" w:rsidR="00350D45" w:rsidRPr="00BA6A0B"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開設者は、当該介護老人保健施設の開設者の住所その他介護険法施行規則第137条に定める事項に変更があったときは、10日以内にその旨を市長に届け出ていますか。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DAE6C00" w14:textId="77777777" w:rsidR="00350D45" w:rsidRPr="00BA430E" w:rsidRDefault="00B267A9" w:rsidP="00350D45">
            <w:pPr>
              <w:jc w:val="left"/>
              <w:rPr>
                <w:sz w:val="20"/>
                <w:szCs w:val="20"/>
              </w:rPr>
            </w:pPr>
            <w:sdt>
              <w:sdtPr>
                <w:rPr>
                  <w:sz w:val="20"/>
                  <w:szCs w:val="20"/>
                </w:rPr>
                <w:id w:val="-164133287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B965ED7" w14:textId="07722128" w:rsidR="00350D45" w:rsidRPr="00BA430E" w:rsidRDefault="00B267A9" w:rsidP="00350D45">
            <w:pPr>
              <w:jc w:val="left"/>
              <w:rPr>
                <w:sz w:val="20"/>
                <w:szCs w:val="20"/>
              </w:rPr>
            </w:pPr>
            <w:sdt>
              <w:sdtPr>
                <w:rPr>
                  <w:sz w:val="20"/>
                  <w:szCs w:val="20"/>
                </w:rPr>
                <w:id w:val="214469398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60268D24" w14:textId="77777777" w:rsidR="00350D45" w:rsidRPr="00DE65E4" w:rsidRDefault="00350D45" w:rsidP="00350D45">
            <w:pPr>
              <w:widowControl/>
              <w:jc w:val="left"/>
              <w:rPr>
                <w:sz w:val="18"/>
                <w:szCs w:val="18"/>
              </w:rPr>
            </w:pPr>
            <w:r w:rsidRPr="00DE65E4">
              <w:rPr>
                <w:rFonts w:hint="eastAsia"/>
                <w:sz w:val="18"/>
                <w:szCs w:val="18"/>
              </w:rPr>
              <w:t>法第99条</w:t>
            </w:r>
          </w:p>
          <w:p w14:paraId="22C10D16" w14:textId="77777777" w:rsidR="00350D45" w:rsidRPr="00DE65E4" w:rsidRDefault="00350D45" w:rsidP="00350D45">
            <w:pPr>
              <w:jc w:val="left"/>
              <w:rPr>
                <w:sz w:val="18"/>
                <w:szCs w:val="18"/>
              </w:rPr>
            </w:pPr>
          </w:p>
        </w:tc>
      </w:tr>
      <w:tr w:rsidR="00350D45" w:rsidRPr="0002410B" w14:paraId="5807123E" w14:textId="77777777" w:rsidTr="00A13794">
        <w:tc>
          <w:tcPr>
            <w:tcW w:w="279" w:type="dxa"/>
            <w:tcBorders>
              <w:top w:val="nil"/>
              <w:bottom w:val="nil"/>
            </w:tcBorders>
            <w:tcMar>
              <w:top w:w="0" w:type="dxa"/>
              <w:left w:w="28" w:type="dxa"/>
              <w:bottom w:w="57" w:type="dxa"/>
              <w:right w:w="28" w:type="dxa"/>
            </w:tcMar>
          </w:tcPr>
          <w:p w14:paraId="58108A6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9B2F59"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5742235" w14:textId="49CFB5B8" w:rsidR="00350D45" w:rsidRPr="004E0078" w:rsidRDefault="00350D45" w:rsidP="00350D45">
            <w:pPr>
              <w:rPr>
                <w:szCs w:val="21"/>
              </w:rPr>
            </w:pPr>
            <w:r w:rsidRPr="004E0078">
              <w:rPr>
                <w:rFonts w:hint="eastAsia"/>
                <w:szCs w:val="21"/>
              </w:rPr>
              <w:t xml:space="preserve">ア　</w:t>
            </w:r>
            <w:r w:rsidRPr="004E0078">
              <w:rPr>
                <w:szCs w:val="21"/>
              </w:rPr>
              <w:t>施設の名称及び開設の場所</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350F990" w14:textId="77777777" w:rsidR="00350D45" w:rsidRPr="00BA430E"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5F4AD59E" w14:textId="77777777" w:rsidR="00350D45" w:rsidRPr="00DE65E4" w:rsidRDefault="00350D45" w:rsidP="00350D45">
            <w:pPr>
              <w:jc w:val="left"/>
              <w:rPr>
                <w:sz w:val="18"/>
                <w:szCs w:val="18"/>
              </w:rPr>
            </w:pPr>
            <w:r w:rsidRPr="00DE65E4">
              <w:rPr>
                <w:rFonts w:hint="eastAsia"/>
                <w:sz w:val="18"/>
                <w:szCs w:val="18"/>
              </w:rPr>
              <w:t>施行規則</w:t>
            </w:r>
          </w:p>
          <w:p w14:paraId="7482C687" w14:textId="54F2035C" w:rsidR="00350D45" w:rsidRPr="00DE65E4" w:rsidRDefault="00350D45" w:rsidP="00350D45">
            <w:pPr>
              <w:jc w:val="left"/>
              <w:rPr>
                <w:sz w:val="18"/>
                <w:szCs w:val="18"/>
              </w:rPr>
            </w:pPr>
            <w:r w:rsidRPr="00DE65E4">
              <w:rPr>
                <w:rFonts w:hint="eastAsia"/>
                <w:sz w:val="18"/>
                <w:szCs w:val="18"/>
              </w:rPr>
              <w:t>第</w:t>
            </w:r>
            <w:r w:rsidRPr="00DE65E4">
              <w:rPr>
                <w:sz w:val="18"/>
                <w:szCs w:val="18"/>
              </w:rPr>
              <w:t>137条</w:t>
            </w:r>
          </w:p>
        </w:tc>
      </w:tr>
      <w:tr w:rsidR="00350D45" w:rsidRPr="0002410B" w14:paraId="0C2839E0" w14:textId="77777777" w:rsidTr="00A13794">
        <w:tc>
          <w:tcPr>
            <w:tcW w:w="279" w:type="dxa"/>
            <w:tcBorders>
              <w:top w:val="nil"/>
              <w:bottom w:val="nil"/>
            </w:tcBorders>
            <w:tcMar>
              <w:top w:w="0" w:type="dxa"/>
              <w:left w:w="28" w:type="dxa"/>
              <w:bottom w:w="57" w:type="dxa"/>
              <w:right w:w="28" w:type="dxa"/>
            </w:tcMar>
          </w:tcPr>
          <w:p w14:paraId="2253AF4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F7775E7"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4F31395" w14:textId="345F1D5A" w:rsidR="00350D45" w:rsidRPr="004E0078" w:rsidRDefault="00350D45" w:rsidP="00350D45">
            <w:pPr>
              <w:rPr>
                <w:szCs w:val="21"/>
              </w:rPr>
            </w:pPr>
            <w:r w:rsidRPr="004E0078">
              <w:rPr>
                <w:rFonts w:hint="eastAsia"/>
                <w:szCs w:val="21"/>
              </w:rPr>
              <w:t xml:space="preserve">イ　</w:t>
            </w:r>
            <w:r w:rsidRPr="004E0078">
              <w:rPr>
                <w:szCs w:val="21"/>
              </w:rPr>
              <w:t>施設の名称及び開設の場所</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C430DED"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537A0BEC" w14:textId="77777777" w:rsidR="00350D45" w:rsidRPr="00DE65E4" w:rsidRDefault="00350D45" w:rsidP="00350D45">
            <w:pPr>
              <w:jc w:val="left"/>
              <w:rPr>
                <w:sz w:val="18"/>
                <w:szCs w:val="18"/>
              </w:rPr>
            </w:pPr>
          </w:p>
        </w:tc>
      </w:tr>
      <w:tr w:rsidR="00350D45" w:rsidRPr="0002410B" w14:paraId="3154239A" w14:textId="77777777" w:rsidTr="00A13794">
        <w:tc>
          <w:tcPr>
            <w:tcW w:w="279" w:type="dxa"/>
            <w:tcBorders>
              <w:top w:val="nil"/>
              <w:bottom w:val="nil"/>
            </w:tcBorders>
            <w:tcMar>
              <w:top w:w="0" w:type="dxa"/>
              <w:left w:w="28" w:type="dxa"/>
              <w:bottom w:w="57" w:type="dxa"/>
              <w:right w:w="28" w:type="dxa"/>
            </w:tcMar>
          </w:tcPr>
          <w:p w14:paraId="7E40F16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C79207C"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DDFED77" w14:textId="248795FA" w:rsidR="00350D45" w:rsidRPr="004E0078" w:rsidRDefault="00350D45" w:rsidP="00350D45">
            <w:pPr>
              <w:widowControl/>
              <w:ind w:left="210" w:hangingChars="100" w:hanging="210"/>
              <w:rPr>
                <w:szCs w:val="21"/>
              </w:rPr>
            </w:pPr>
            <w:r w:rsidRPr="004E0078">
              <w:rPr>
                <w:rFonts w:hint="eastAsia"/>
                <w:szCs w:val="21"/>
              </w:rPr>
              <w:t>ウ　開設者の登記事項証明書又は条例等（当指定に係る事業に関するものに限る。）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2A5E5D1"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16E58DE" w14:textId="77777777" w:rsidR="00350D45" w:rsidRPr="00DE65E4" w:rsidRDefault="00350D45" w:rsidP="00350D45">
            <w:pPr>
              <w:jc w:val="left"/>
              <w:rPr>
                <w:sz w:val="18"/>
                <w:szCs w:val="18"/>
              </w:rPr>
            </w:pPr>
          </w:p>
        </w:tc>
      </w:tr>
      <w:tr w:rsidR="00350D45" w:rsidRPr="0002410B" w14:paraId="4E3BB6CC" w14:textId="77777777" w:rsidTr="00A13794">
        <w:tc>
          <w:tcPr>
            <w:tcW w:w="279" w:type="dxa"/>
            <w:tcBorders>
              <w:top w:val="nil"/>
              <w:bottom w:val="nil"/>
            </w:tcBorders>
            <w:tcMar>
              <w:top w:w="0" w:type="dxa"/>
              <w:left w:w="28" w:type="dxa"/>
              <w:bottom w:w="57" w:type="dxa"/>
              <w:right w:w="28" w:type="dxa"/>
            </w:tcMar>
          </w:tcPr>
          <w:p w14:paraId="03E6949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FDFA0A0"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121FB50" w14:textId="542E2257" w:rsidR="00350D45" w:rsidRPr="004E0078" w:rsidRDefault="00350D45" w:rsidP="00350D45">
            <w:pPr>
              <w:widowControl/>
              <w:ind w:left="210" w:hangingChars="100" w:hanging="210"/>
              <w:rPr>
                <w:szCs w:val="21"/>
              </w:rPr>
            </w:pPr>
            <w:r w:rsidRPr="004E0078">
              <w:rPr>
                <w:rFonts w:hint="eastAsia"/>
                <w:szCs w:val="21"/>
              </w:rPr>
              <w:t>エ　併設する施設がある場合にあっては、当該併設する施設の概要</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FB2CFBB"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9D7FE18" w14:textId="77777777" w:rsidR="00350D45" w:rsidRPr="00DE65E4" w:rsidRDefault="00350D45" w:rsidP="00350D45">
            <w:pPr>
              <w:jc w:val="left"/>
              <w:rPr>
                <w:sz w:val="18"/>
                <w:szCs w:val="18"/>
              </w:rPr>
            </w:pPr>
          </w:p>
        </w:tc>
      </w:tr>
      <w:tr w:rsidR="00350D45" w:rsidRPr="0002410B" w14:paraId="3B4C7921" w14:textId="77777777" w:rsidTr="00A13794">
        <w:tc>
          <w:tcPr>
            <w:tcW w:w="279" w:type="dxa"/>
            <w:tcBorders>
              <w:top w:val="nil"/>
              <w:bottom w:val="nil"/>
            </w:tcBorders>
            <w:tcMar>
              <w:top w:w="0" w:type="dxa"/>
              <w:left w:w="28" w:type="dxa"/>
              <w:bottom w:w="57" w:type="dxa"/>
              <w:right w:w="28" w:type="dxa"/>
            </w:tcMar>
          </w:tcPr>
          <w:p w14:paraId="63E08A9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832DFC9"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2BFFCB0" w14:textId="544CC1DF" w:rsidR="00350D45" w:rsidRPr="004E0078" w:rsidRDefault="00350D45" w:rsidP="00350D45">
            <w:pPr>
              <w:widowControl/>
              <w:rPr>
                <w:szCs w:val="21"/>
              </w:rPr>
            </w:pPr>
            <w:r w:rsidRPr="004E0078">
              <w:rPr>
                <w:rFonts w:hint="eastAsia"/>
                <w:szCs w:val="21"/>
              </w:rPr>
              <w:t>オ　施設の管理者の氏名及び住所</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A4D972B"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DAD4568" w14:textId="77777777" w:rsidR="00350D45" w:rsidRPr="00DE65E4" w:rsidRDefault="00350D45" w:rsidP="00350D45">
            <w:pPr>
              <w:jc w:val="left"/>
              <w:rPr>
                <w:sz w:val="18"/>
                <w:szCs w:val="18"/>
              </w:rPr>
            </w:pPr>
          </w:p>
        </w:tc>
      </w:tr>
      <w:tr w:rsidR="00350D45" w:rsidRPr="0002410B" w14:paraId="14990888" w14:textId="77777777" w:rsidTr="00A13794">
        <w:tc>
          <w:tcPr>
            <w:tcW w:w="279" w:type="dxa"/>
            <w:tcBorders>
              <w:top w:val="nil"/>
              <w:bottom w:val="nil"/>
            </w:tcBorders>
            <w:tcMar>
              <w:top w:w="0" w:type="dxa"/>
              <w:left w:w="28" w:type="dxa"/>
              <w:bottom w:w="57" w:type="dxa"/>
              <w:right w:w="28" w:type="dxa"/>
            </w:tcMar>
          </w:tcPr>
          <w:p w14:paraId="7FCFB25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DFA8FA5"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065A280" w14:textId="4A249974" w:rsidR="00350D45" w:rsidRPr="004E0078" w:rsidRDefault="00350D45" w:rsidP="00350D45">
            <w:pPr>
              <w:widowControl/>
              <w:ind w:left="210" w:hangingChars="100" w:hanging="210"/>
              <w:rPr>
                <w:szCs w:val="21"/>
              </w:rPr>
            </w:pPr>
            <w:r w:rsidRPr="004E0078">
              <w:rPr>
                <w:rFonts w:hint="eastAsia"/>
                <w:szCs w:val="21"/>
              </w:rPr>
              <w:t>カ　運営規程(従業者の職種、員数及び職務内容並びに入所定員(減少する場合)に係る部分を除く。)</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618087B"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30A1373" w14:textId="77777777" w:rsidR="00350D45" w:rsidRPr="00DE65E4" w:rsidRDefault="00350D45" w:rsidP="00350D45">
            <w:pPr>
              <w:jc w:val="left"/>
              <w:rPr>
                <w:sz w:val="18"/>
                <w:szCs w:val="18"/>
              </w:rPr>
            </w:pPr>
          </w:p>
        </w:tc>
      </w:tr>
      <w:tr w:rsidR="00350D45" w:rsidRPr="0002410B" w14:paraId="1772C468" w14:textId="77777777" w:rsidTr="00A13794">
        <w:tc>
          <w:tcPr>
            <w:tcW w:w="279" w:type="dxa"/>
            <w:tcBorders>
              <w:top w:val="nil"/>
              <w:bottom w:val="nil"/>
            </w:tcBorders>
            <w:tcMar>
              <w:top w:w="0" w:type="dxa"/>
              <w:left w:w="28" w:type="dxa"/>
              <w:bottom w:w="57" w:type="dxa"/>
              <w:right w:w="28" w:type="dxa"/>
            </w:tcMar>
          </w:tcPr>
          <w:p w14:paraId="4DE9168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2114F8C"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D256AEC" w14:textId="7CFB0741" w:rsidR="00350D45" w:rsidRPr="004E0078" w:rsidRDefault="00350D45" w:rsidP="00350D45">
            <w:pPr>
              <w:widowControl/>
              <w:ind w:left="210" w:hangingChars="100" w:hanging="210"/>
              <w:rPr>
                <w:szCs w:val="21"/>
              </w:rPr>
            </w:pPr>
            <w:r w:rsidRPr="004E0078">
              <w:rPr>
                <w:rFonts w:hint="eastAsia"/>
                <w:szCs w:val="21"/>
              </w:rPr>
              <w:t>キ　介護老人保健施設の人員、施設及び設備並びに運営に関する基準第30条第1項に規定する協力病院の名称及び診療科名並びに当該協力病院との契約内容(協力病院を変更しようとするときに係るものを除く。協力病院自体を変更する場合は上記(1)の許可が必要になり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F83E15D"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169807C" w14:textId="77777777" w:rsidR="00350D45" w:rsidRPr="00DE65E4" w:rsidRDefault="00350D45" w:rsidP="00350D45">
            <w:pPr>
              <w:jc w:val="left"/>
              <w:rPr>
                <w:sz w:val="18"/>
                <w:szCs w:val="18"/>
              </w:rPr>
            </w:pPr>
          </w:p>
        </w:tc>
      </w:tr>
      <w:tr w:rsidR="00350D45" w:rsidRPr="0002410B" w14:paraId="3D1E34E9" w14:textId="77777777" w:rsidTr="00A13794">
        <w:tc>
          <w:tcPr>
            <w:tcW w:w="279" w:type="dxa"/>
            <w:tcBorders>
              <w:top w:val="nil"/>
              <w:bottom w:val="single" w:sz="4" w:space="0" w:color="auto"/>
            </w:tcBorders>
            <w:tcMar>
              <w:top w:w="0" w:type="dxa"/>
              <w:left w:w="28" w:type="dxa"/>
              <w:bottom w:w="57" w:type="dxa"/>
              <w:right w:w="28" w:type="dxa"/>
            </w:tcMar>
          </w:tcPr>
          <w:p w14:paraId="28E57577"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05D82C1A"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1209B10" w14:textId="2578C680" w:rsidR="00350D45" w:rsidRPr="00BA6A0B" w:rsidRDefault="00350D45" w:rsidP="00350D45">
            <w:pPr>
              <w:widowControl/>
              <w:rPr>
                <w:szCs w:val="21"/>
              </w:rPr>
            </w:pPr>
            <w:r w:rsidRPr="004E0078">
              <w:rPr>
                <w:rFonts w:hint="eastAsia"/>
                <w:szCs w:val="21"/>
              </w:rPr>
              <w:t>ク　施設介護サービス費の請求に関する事項</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AE9A8CD"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0FDA135" w14:textId="77777777" w:rsidR="00350D45" w:rsidRPr="00DE65E4" w:rsidRDefault="00350D45" w:rsidP="00350D45">
            <w:pPr>
              <w:jc w:val="left"/>
              <w:rPr>
                <w:sz w:val="18"/>
                <w:szCs w:val="18"/>
              </w:rPr>
            </w:pPr>
          </w:p>
        </w:tc>
      </w:tr>
      <w:tr w:rsidR="00350D45" w:rsidRPr="00B23DBE" w14:paraId="72C4894C" w14:textId="77777777" w:rsidTr="00A13794">
        <w:trPr>
          <w:trHeight w:val="567"/>
        </w:trPr>
        <w:tc>
          <w:tcPr>
            <w:tcW w:w="279"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03EE24EF" w14:textId="77777777" w:rsidR="00350D45" w:rsidRPr="00B0262B" w:rsidRDefault="00350D45" w:rsidP="00350D45">
            <w:pPr>
              <w:rPr>
                <w:szCs w:val="21"/>
              </w:rPr>
            </w:pPr>
            <w:bookmarkStart w:id="5" w:name="ユニット型介護老人保健施設"/>
            <w:bookmarkEnd w:id="5"/>
          </w:p>
        </w:tc>
        <w:tc>
          <w:tcPr>
            <w:tcW w:w="9879" w:type="dxa"/>
            <w:gridSpan w:val="4"/>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620B9E4B" w14:textId="4DA9D9A5" w:rsidR="00350D45" w:rsidRPr="00BA430E" w:rsidRDefault="00350D45" w:rsidP="00350D45">
            <w:pPr>
              <w:jc w:val="left"/>
              <w:rPr>
                <w:sz w:val="20"/>
                <w:szCs w:val="20"/>
              </w:rPr>
            </w:pPr>
            <w:r w:rsidRPr="00BA430E">
              <w:rPr>
                <w:rFonts w:hint="eastAsia"/>
                <w:sz w:val="20"/>
                <w:szCs w:val="20"/>
              </w:rPr>
              <w:t>第６</w:t>
            </w:r>
            <w:r w:rsidRPr="00BA430E">
              <w:rPr>
                <w:sz w:val="20"/>
                <w:szCs w:val="20"/>
              </w:rPr>
              <w:t xml:space="preserve"> ユニット型介護老人保健施設</w:t>
            </w:r>
            <w:r w:rsidRPr="00BA430E">
              <w:rPr>
                <w:b/>
                <w:color w:val="FF0000"/>
                <w:sz w:val="20"/>
                <w:szCs w:val="20"/>
              </w:rPr>
              <w:t>（※　この章は、ユニット型がない場合は回答不要）</w:t>
            </w:r>
          </w:p>
        </w:tc>
      </w:tr>
      <w:tr w:rsidR="00350D45" w:rsidRPr="0002410B" w14:paraId="3E164AEB" w14:textId="77777777" w:rsidTr="00A13794">
        <w:tc>
          <w:tcPr>
            <w:tcW w:w="279" w:type="dxa"/>
            <w:tcBorders>
              <w:top w:val="nil"/>
              <w:bottom w:val="nil"/>
            </w:tcBorders>
            <w:tcMar>
              <w:top w:w="0" w:type="dxa"/>
              <w:left w:w="28" w:type="dxa"/>
              <w:bottom w:w="57" w:type="dxa"/>
              <w:right w:w="28" w:type="dxa"/>
            </w:tcMar>
          </w:tcPr>
          <w:p w14:paraId="4AE0B37F" w14:textId="2646BB60" w:rsidR="00350D45" w:rsidRPr="00B0262B" w:rsidRDefault="00350D45" w:rsidP="00350D45">
            <w:pPr>
              <w:jc w:val="right"/>
              <w:rPr>
                <w:szCs w:val="21"/>
              </w:rPr>
            </w:pPr>
            <w:r w:rsidRPr="00B0262B">
              <w:rPr>
                <w:rFonts w:hint="eastAsia"/>
                <w:szCs w:val="21"/>
              </w:rPr>
              <w:t>1</w:t>
            </w:r>
          </w:p>
        </w:tc>
        <w:tc>
          <w:tcPr>
            <w:tcW w:w="1276" w:type="dxa"/>
            <w:tcBorders>
              <w:top w:val="nil"/>
              <w:bottom w:val="nil"/>
              <w:right w:val="single" w:sz="4" w:space="0" w:color="auto"/>
            </w:tcBorders>
            <w:tcMar>
              <w:top w:w="0" w:type="dxa"/>
              <w:left w:w="57" w:type="dxa"/>
              <w:bottom w:w="57" w:type="dxa"/>
              <w:right w:w="57" w:type="dxa"/>
            </w:tcMar>
          </w:tcPr>
          <w:p w14:paraId="489B2780" w14:textId="77777777" w:rsidR="00350D45" w:rsidRPr="00B0262B" w:rsidRDefault="00350D45" w:rsidP="00350D45">
            <w:pPr>
              <w:widowControl/>
              <w:rPr>
                <w:szCs w:val="21"/>
              </w:rPr>
            </w:pPr>
            <w:r w:rsidRPr="00B0262B">
              <w:rPr>
                <w:rFonts w:hint="eastAsia"/>
                <w:szCs w:val="21"/>
              </w:rPr>
              <w:t>基本方針</w:t>
            </w:r>
          </w:p>
          <w:p w14:paraId="2952FBB6"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F8F3028" w14:textId="40D7132C" w:rsidR="00350D45" w:rsidRPr="00BA6A0B"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入居者１人１人の意思及び人格を尊重し、施設サービス計画に基づき、その居宅における生活への復帰を念頭に置いて、入居前の居宅における生活と入居後の生活が連続したものとなるよう配慮しながら、看護、医学的管理の下における介護及び機能訓練その他必要な医療並びに日常生活上の世話を行うことにより、各ユニットにおいて入居者が相互に社会的関係を築き、自立的な日常生活を営むことを支援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518FBB8" w14:textId="77777777" w:rsidR="00350D45" w:rsidRPr="00BA430E" w:rsidRDefault="00B267A9" w:rsidP="00350D45">
            <w:pPr>
              <w:jc w:val="left"/>
              <w:rPr>
                <w:sz w:val="20"/>
                <w:szCs w:val="20"/>
              </w:rPr>
            </w:pPr>
            <w:sdt>
              <w:sdtPr>
                <w:rPr>
                  <w:sz w:val="20"/>
                  <w:szCs w:val="20"/>
                </w:rPr>
                <w:id w:val="5436258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33773D4" w14:textId="4A7D7EAF" w:rsidR="00350D45" w:rsidRPr="00BA430E" w:rsidRDefault="00B267A9" w:rsidP="00350D45">
            <w:pPr>
              <w:jc w:val="left"/>
              <w:rPr>
                <w:sz w:val="20"/>
                <w:szCs w:val="20"/>
              </w:rPr>
            </w:pPr>
            <w:sdt>
              <w:sdtPr>
                <w:rPr>
                  <w:sz w:val="20"/>
                  <w:szCs w:val="20"/>
                </w:rPr>
                <w:id w:val="-19862268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03BE560A" w14:textId="77777777" w:rsidR="00350D45" w:rsidRPr="00DE65E4" w:rsidRDefault="00350D45" w:rsidP="00350D45">
            <w:pPr>
              <w:widowControl/>
              <w:jc w:val="left"/>
              <w:rPr>
                <w:sz w:val="18"/>
                <w:szCs w:val="18"/>
              </w:rPr>
            </w:pPr>
            <w:r w:rsidRPr="00DE65E4">
              <w:rPr>
                <w:rFonts w:hint="eastAsia"/>
                <w:sz w:val="18"/>
                <w:szCs w:val="18"/>
              </w:rPr>
              <w:t>条例第44条</w:t>
            </w:r>
            <w:r w:rsidRPr="00DE65E4">
              <w:rPr>
                <w:rFonts w:hint="eastAsia"/>
                <w:sz w:val="18"/>
                <w:szCs w:val="18"/>
              </w:rPr>
              <w:br/>
              <w:t>第1項</w:t>
            </w:r>
          </w:p>
          <w:p w14:paraId="61636B3F" w14:textId="77777777" w:rsidR="00350D45" w:rsidRPr="00DE65E4" w:rsidRDefault="00350D45" w:rsidP="00350D45">
            <w:pPr>
              <w:jc w:val="left"/>
              <w:rPr>
                <w:sz w:val="18"/>
                <w:szCs w:val="18"/>
              </w:rPr>
            </w:pPr>
          </w:p>
        </w:tc>
      </w:tr>
      <w:tr w:rsidR="00350D45" w:rsidRPr="0002410B" w14:paraId="206EBFD6" w14:textId="77777777" w:rsidTr="00A13794">
        <w:tc>
          <w:tcPr>
            <w:tcW w:w="279" w:type="dxa"/>
            <w:tcBorders>
              <w:top w:val="nil"/>
              <w:bottom w:val="nil"/>
            </w:tcBorders>
            <w:tcMar>
              <w:top w:w="0" w:type="dxa"/>
              <w:left w:w="28" w:type="dxa"/>
              <w:bottom w:w="57" w:type="dxa"/>
              <w:right w:w="28" w:type="dxa"/>
            </w:tcMar>
          </w:tcPr>
          <w:p w14:paraId="7844FCF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9A8DF7B"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E92260F" w14:textId="76987E60" w:rsidR="00350D45" w:rsidRPr="00BA6A0B"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地域や家庭との結びつきを重視した運営を行い、市町村、居宅介護支援事業者、居宅サービス事業者、他の介護保険施設その他の保健医療サービス又は福祉サービスを提供するものとの密接な連携に努め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EEAFF89" w14:textId="77777777" w:rsidR="00350D45" w:rsidRPr="00BA430E" w:rsidRDefault="00B267A9" w:rsidP="00350D45">
            <w:pPr>
              <w:jc w:val="left"/>
              <w:rPr>
                <w:sz w:val="20"/>
                <w:szCs w:val="20"/>
              </w:rPr>
            </w:pPr>
            <w:sdt>
              <w:sdtPr>
                <w:rPr>
                  <w:sz w:val="20"/>
                  <w:szCs w:val="20"/>
                </w:rPr>
                <w:id w:val="93193787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7CAE604" w14:textId="285A1B8A" w:rsidR="00350D45" w:rsidRPr="00BA430E" w:rsidRDefault="00B267A9" w:rsidP="00350D45">
            <w:pPr>
              <w:jc w:val="left"/>
              <w:rPr>
                <w:sz w:val="20"/>
                <w:szCs w:val="20"/>
              </w:rPr>
            </w:pPr>
            <w:sdt>
              <w:sdtPr>
                <w:rPr>
                  <w:sz w:val="20"/>
                  <w:szCs w:val="20"/>
                </w:rPr>
                <w:id w:val="-118289071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A04CD83" w14:textId="77777777" w:rsidR="00350D45" w:rsidRPr="00DE65E4" w:rsidRDefault="00350D45" w:rsidP="00350D45">
            <w:pPr>
              <w:widowControl/>
              <w:jc w:val="left"/>
              <w:rPr>
                <w:sz w:val="18"/>
                <w:szCs w:val="18"/>
              </w:rPr>
            </w:pPr>
            <w:r w:rsidRPr="00DE65E4">
              <w:rPr>
                <w:rFonts w:hint="eastAsia"/>
                <w:sz w:val="18"/>
                <w:szCs w:val="18"/>
              </w:rPr>
              <w:t>条例第44条</w:t>
            </w:r>
            <w:r w:rsidRPr="00DE65E4">
              <w:rPr>
                <w:rFonts w:hint="eastAsia"/>
                <w:sz w:val="18"/>
                <w:szCs w:val="18"/>
              </w:rPr>
              <w:br/>
              <w:t>第2項</w:t>
            </w:r>
          </w:p>
          <w:p w14:paraId="7DE6F5C0" w14:textId="77777777" w:rsidR="00350D45" w:rsidRPr="00DE65E4" w:rsidRDefault="00350D45" w:rsidP="00350D45">
            <w:pPr>
              <w:jc w:val="left"/>
              <w:rPr>
                <w:sz w:val="18"/>
                <w:szCs w:val="18"/>
              </w:rPr>
            </w:pPr>
          </w:p>
        </w:tc>
      </w:tr>
      <w:tr w:rsidR="00350D45" w:rsidRPr="0002410B" w14:paraId="785B6779" w14:textId="77777777" w:rsidTr="00A13794">
        <w:tc>
          <w:tcPr>
            <w:tcW w:w="279" w:type="dxa"/>
            <w:tcBorders>
              <w:top w:val="nil"/>
              <w:bottom w:val="nil"/>
            </w:tcBorders>
            <w:tcMar>
              <w:top w:w="0" w:type="dxa"/>
              <w:left w:w="28" w:type="dxa"/>
              <w:bottom w:w="57" w:type="dxa"/>
              <w:right w:w="28" w:type="dxa"/>
            </w:tcMar>
          </w:tcPr>
          <w:p w14:paraId="53C23C9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D9B9AD6"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58FFB1B" w14:textId="0C8C3540" w:rsidR="00350D45" w:rsidRPr="00252603" w:rsidRDefault="00350D45" w:rsidP="00350D45">
            <w:pPr>
              <w:widowControl/>
              <w:ind w:left="210" w:hangingChars="100" w:hanging="210"/>
              <w:rPr>
                <w:rFonts w:ascii="ＭＳ ゴシック" w:eastAsia="ＭＳ ゴシック" w:hAnsi="ＭＳ ゴシック"/>
                <w:b/>
                <w:bCs/>
                <w:szCs w:val="21"/>
              </w:rPr>
            </w:pPr>
            <w:r w:rsidRPr="00252603">
              <w:rPr>
                <w:rFonts w:ascii="ＭＳ ゴシック" w:eastAsia="ＭＳ ゴシック" w:hAnsi="ＭＳ ゴシック" w:hint="eastAsia"/>
                <w:bCs/>
                <w:szCs w:val="21"/>
              </w:rPr>
              <w:t>⑶</w:t>
            </w:r>
            <w:r w:rsidRPr="00252603">
              <w:rPr>
                <w:rFonts w:ascii="ＭＳ ゴシック" w:eastAsia="ＭＳ ゴシック" w:hAnsi="ＭＳ ゴシック" w:hint="eastAsia"/>
                <w:b/>
                <w:bCs/>
                <w:szCs w:val="21"/>
              </w:rPr>
              <w:t xml:space="preserve">　入所者の人権の擁護、虐待の防止等のため、必要な体制の整備を行うとともに、その従業者に対し、研修を実施する等の措置を講じていますか。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387C8E8" w14:textId="77777777" w:rsidR="00350D45" w:rsidRPr="00BA430E" w:rsidRDefault="00B267A9" w:rsidP="00350D45">
            <w:pPr>
              <w:jc w:val="left"/>
              <w:rPr>
                <w:sz w:val="20"/>
                <w:szCs w:val="20"/>
              </w:rPr>
            </w:pPr>
            <w:sdt>
              <w:sdtPr>
                <w:rPr>
                  <w:sz w:val="20"/>
                  <w:szCs w:val="20"/>
                </w:rPr>
                <w:id w:val="-44254063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FA0FBD8" w14:textId="1B3357E1" w:rsidR="00350D45" w:rsidRPr="00BA430E" w:rsidRDefault="00B267A9" w:rsidP="00350D45">
            <w:pPr>
              <w:jc w:val="left"/>
              <w:rPr>
                <w:sz w:val="20"/>
                <w:szCs w:val="20"/>
              </w:rPr>
            </w:pPr>
            <w:sdt>
              <w:sdtPr>
                <w:rPr>
                  <w:sz w:val="20"/>
                  <w:szCs w:val="20"/>
                </w:rPr>
                <w:id w:val="-166732305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0ED142F" w14:textId="77777777" w:rsidR="00350D45" w:rsidRPr="00DE65E4" w:rsidRDefault="00350D45" w:rsidP="00350D45">
            <w:pPr>
              <w:widowControl/>
              <w:jc w:val="left"/>
              <w:rPr>
                <w:sz w:val="18"/>
                <w:szCs w:val="18"/>
              </w:rPr>
            </w:pPr>
            <w:r w:rsidRPr="00DE65E4">
              <w:rPr>
                <w:rFonts w:hint="eastAsia"/>
                <w:sz w:val="18"/>
                <w:szCs w:val="18"/>
              </w:rPr>
              <w:t>条例第44条</w:t>
            </w:r>
            <w:r w:rsidRPr="00DE65E4">
              <w:rPr>
                <w:rFonts w:hint="eastAsia"/>
                <w:sz w:val="18"/>
                <w:szCs w:val="18"/>
              </w:rPr>
              <w:br/>
              <w:t>第3項</w:t>
            </w:r>
          </w:p>
          <w:p w14:paraId="0DEA80C9" w14:textId="77777777" w:rsidR="00350D45" w:rsidRPr="00DE65E4" w:rsidRDefault="00350D45" w:rsidP="00350D45">
            <w:pPr>
              <w:jc w:val="left"/>
              <w:rPr>
                <w:sz w:val="18"/>
                <w:szCs w:val="18"/>
              </w:rPr>
            </w:pPr>
          </w:p>
        </w:tc>
      </w:tr>
      <w:tr w:rsidR="00350D45" w:rsidRPr="0002410B" w14:paraId="5BB420A2" w14:textId="77777777" w:rsidTr="00A13794">
        <w:tc>
          <w:tcPr>
            <w:tcW w:w="279" w:type="dxa"/>
            <w:tcBorders>
              <w:top w:val="nil"/>
              <w:bottom w:val="single" w:sz="4" w:space="0" w:color="auto"/>
            </w:tcBorders>
            <w:tcMar>
              <w:top w:w="0" w:type="dxa"/>
              <w:left w:w="28" w:type="dxa"/>
              <w:bottom w:w="57" w:type="dxa"/>
              <w:right w:w="28" w:type="dxa"/>
            </w:tcMar>
          </w:tcPr>
          <w:p w14:paraId="659D7F98"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6634E71F"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6938899" w14:textId="61C87E7B" w:rsidR="00350D45" w:rsidRPr="00252603" w:rsidRDefault="00350D45" w:rsidP="00350D45">
            <w:pPr>
              <w:widowControl/>
              <w:ind w:left="210" w:hangingChars="100" w:hanging="210"/>
              <w:rPr>
                <w:rFonts w:ascii="ＭＳ ゴシック" w:eastAsia="ＭＳ ゴシック" w:hAnsi="ＭＳ ゴシック"/>
                <w:b/>
                <w:bCs/>
                <w:szCs w:val="21"/>
              </w:rPr>
            </w:pPr>
            <w:r w:rsidRPr="00252603">
              <w:rPr>
                <w:rFonts w:ascii="ＭＳ ゴシック" w:eastAsia="ＭＳ ゴシック" w:hAnsi="ＭＳ ゴシック" w:hint="eastAsia"/>
                <w:bCs/>
                <w:szCs w:val="21"/>
              </w:rPr>
              <w:t>⑷</w:t>
            </w:r>
            <w:r w:rsidRPr="00252603">
              <w:rPr>
                <w:rFonts w:ascii="ＭＳ ゴシック" w:eastAsia="ＭＳ ゴシック" w:hAnsi="ＭＳ ゴシック" w:hint="eastAsia"/>
                <w:b/>
                <w:bCs/>
                <w:szCs w:val="21"/>
              </w:rPr>
              <w:t xml:space="preserve">　サービス提供に当たっては、法第</w:t>
            </w:r>
            <w:r>
              <w:rPr>
                <w:rFonts w:ascii="ＭＳ ゴシック" w:eastAsia="ＭＳ ゴシック" w:hAnsi="ＭＳ ゴシック" w:hint="eastAsia"/>
                <w:b/>
                <w:bCs/>
                <w:szCs w:val="21"/>
              </w:rPr>
              <w:t>118</w:t>
            </w:r>
            <w:r w:rsidRPr="00252603">
              <w:rPr>
                <w:rFonts w:ascii="ＭＳ ゴシック" w:eastAsia="ＭＳ ゴシック" w:hAnsi="ＭＳ ゴシック" w:hint="eastAsia"/>
                <w:b/>
                <w:bCs/>
                <w:szCs w:val="21"/>
              </w:rPr>
              <w:t>条の２第１項に規定する介護保険等関連情報その他必要な情報を活用し、適切かつ有効に行うよう努めていますか。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944C62F" w14:textId="77777777" w:rsidR="00350D45" w:rsidRPr="00BA430E" w:rsidRDefault="00B267A9" w:rsidP="00350D45">
            <w:pPr>
              <w:jc w:val="left"/>
              <w:rPr>
                <w:sz w:val="20"/>
                <w:szCs w:val="20"/>
              </w:rPr>
            </w:pPr>
            <w:sdt>
              <w:sdtPr>
                <w:rPr>
                  <w:sz w:val="20"/>
                  <w:szCs w:val="20"/>
                </w:rPr>
                <w:id w:val="-37817086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4EC247C" w14:textId="7E73B8C3" w:rsidR="00350D45" w:rsidRPr="00BA430E" w:rsidRDefault="00B267A9" w:rsidP="00350D45">
            <w:pPr>
              <w:jc w:val="left"/>
              <w:rPr>
                <w:sz w:val="20"/>
                <w:szCs w:val="20"/>
              </w:rPr>
            </w:pPr>
            <w:sdt>
              <w:sdtPr>
                <w:rPr>
                  <w:sz w:val="20"/>
                  <w:szCs w:val="20"/>
                </w:rPr>
                <w:id w:val="68640592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9BFFE38" w14:textId="77777777" w:rsidR="00350D45" w:rsidRPr="00DE65E4" w:rsidRDefault="00350D45" w:rsidP="00350D45">
            <w:pPr>
              <w:widowControl/>
              <w:jc w:val="left"/>
              <w:rPr>
                <w:sz w:val="18"/>
                <w:szCs w:val="18"/>
              </w:rPr>
            </w:pPr>
            <w:r w:rsidRPr="00DE65E4">
              <w:rPr>
                <w:rFonts w:hint="eastAsia"/>
                <w:sz w:val="18"/>
                <w:szCs w:val="18"/>
              </w:rPr>
              <w:t>条例第44条</w:t>
            </w:r>
            <w:r w:rsidRPr="00DE65E4">
              <w:rPr>
                <w:rFonts w:hint="eastAsia"/>
                <w:sz w:val="18"/>
                <w:szCs w:val="18"/>
              </w:rPr>
              <w:br/>
              <w:t>第4項</w:t>
            </w:r>
          </w:p>
          <w:p w14:paraId="624066C9" w14:textId="77777777" w:rsidR="00350D45" w:rsidRPr="00DE65E4" w:rsidRDefault="00350D45" w:rsidP="00350D45">
            <w:pPr>
              <w:jc w:val="left"/>
              <w:rPr>
                <w:sz w:val="18"/>
                <w:szCs w:val="18"/>
              </w:rPr>
            </w:pPr>
          </w:p>
        </w:tc>
      </w:tr>
      <w:tr w:rsidR="00350D45" w:rsidRPr="0002410B" w14:paraId="2A28A8DD" w14:textId="77777777" w:rsidTr="00A13794">
        <w:tc>
          <w:tcPr>
            <w:tcW w:w="279" w:type="dxa"/>
            <w:tcBorders>
              <w:top w:val="single" w:sz="4" w:space="0" w:color="auto"/>
              <w:bottom w:val="nil"/>
            </w:tcBorders>
            <w:tcMar>
              <w:top w:w="0" w:type="dxa"/>
              <w:left w:w="28" w:type="dxa"/>
              <w:bottom w:w="57" w:type="dxa"/>
              <w:right w:w="28" w:type="dxa"/>
            </w:tcMar>
          </w:tcPr>
          <w:p w14:paraId="2854CB1B" w14:textId="7A57B0C3" w:rsidR="00350D45" w:rsidRPr="00B0262B" w:rsidRDefault="00350D45" w:rsidP="00350D45">
            <w:pPr>
              <w:jc w:val="right"/>
              <w:rPr>
                <w:szCs w:val="21"/>
              </w:rPr>
            </w:pPr>
            <w:r w:rsidRPr="00B0262B">
              <w:rPr>
                <w:rFonts w:hint="eastAsia"/>
                <w:szCs w:val="21"/>
              </w:rPr>
              <w:t>2</w:t>
            </w:r>
          </w:p>
        </w:tc>
        <w:tc>
          <w:tcPr>
            <w:tcW w:w="1276" w:type="dxa"/>
            <w:vMerge w:val="restart"/>
            <w:tcBorders>
              <w:top w:val="single" w:sz="4" w:space="0" w:color="auto"/>
              <w:right w:val="single" w:sz="4" w:space="0" w:color="auto"/>
            </w:tcBorders>
            <w:tcMar>
              <w:top w:w="0" w:type="dxa"/>
              <w:left w:w="57" w:type="dxa"/>
              <w:bottom w:w="57" w:type="dxa"/>
              <w:right w:w="57" w:type="dxa"/>
            </w:tcMar>
          </w:tcPr>
          <w:p w14:paraId="5800A5FF" w14:textId="290A402A" w:rsidR="00350D45" w:rsidRPr="00B0262B" w:rsidRDefault="00350D45" w:rsidP="00350D45">
            <w:pPr>
              <w:rPr>
                <w:szCs w:val="21"/>
              </w:rPr>
            </w:pPr>
            <w:r w:rsidRPr="00B0262B">
              <w:rPr>
                <w:szCs w:val="21"/>
              </w:rPr>
              <w:t>施設及び設備に関する基準</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BED03A6" w14:textId="730B52DD" w:rsidR="00350D45" w:rsidRPr="004E0078"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次の施設を備えていますか。           </w:t>
            </w:r>
          </w:p>
        </w:tc>
        <w:tc>
          <w:tcPr>
            <w:tcW w:w="1107"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18F1D7B2" w14:textId="77777777" w:rsidR="00350D45" w:rsidRPr="00BA430E" w:rsidRDefault="00B267A9" w:rsidP="00350D45">
            <w:pPr>
              <w:jc w:val="left"/>
              <w:rPr>
                <w:sz w:val="20"/>
                <w:szCs w:val="20"/>
              </w:rPr>
            </w:pPr>
            <w:sdt>
              <w:sdtPr>
                <w:rPr>
                  <w:sz w:val="20"/>
                  <w:szCs w:val="20"/>
                </w:rPr>
                <w:id w:val="-3419400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EB1D33E" w14:textId="10EC86C2" w:rsidR="00350D45" w:rsidRPr="00BA430E" w:rsidRDefault="00B267A9" w:rsidP="00350D45">
            <w:pPr>
              <w:jc w:val="left"/>
              <w:rPr>
                <w:sz w:val="20"/>
                <w:szCs w:val="20"/>
              </w:rPr>
            </w:pPr>
            <w:sdt>
              <w:sdtPr>
                <w:rPr>
                  <w:sz w:val="20"/>
                  <w:szCs w:val="20"/>
                </w:rPr>
                <w:id w:val="-152355166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val="restart"/>
            <w:tcBorders>
              <w:top w:val="single" w:sz="4" w:space="0" w:color="auto"/>
              <w:left w:val="single" w:sz="4" w:space="0" w:color="auto"/>
              <w:bottom w:val="nil"/>
            </w:tcBorders>
            <w:tcMar>
              <w:top w:w="0" w:type="dxa"/>
              <w:left w:w="28" w:type="dxa"/>
              <w:bottom w:w="57" w:type="dxa"/>
              <w:right w:w="28" w:type="dxa"/>
            </w:tcMar>
          </w:tcPr>
          <w:p w14:paraId="36054299" w14:textId="77777777" w:rsidR="00350D45" w:rsidRPr="00DE65E4" w:rsidRDefault="00350D45" w:rsidP="00350D45">
            <w:pPr>
              <w:jc w:val="left"/>
              <w:rPr>
                <w:sz w:val="18"/>
                <w:szCs w:val="18"/>
              </w:rPr>
            </w:pPr>
            <w:r w:rsidRPr="00DE65E4">
              <w:rPr>
                <w:rFonts w:hint="eastAsia"/>
                <w:sz w:val="18"/>
                <w:szCs w:val="18"/>
              </w:rPr>
              <w:t>条例第</w:t>
            </w:r>
            <w:r w:rsidRPr="00DE65E4">
              <w:rPr>
                <w:sz w:val="18"/>
                <w:szCs w:val="18"/>
              </w:rPr>
              <w:t>45条</w:t>
            </w:r>
          </w:p>
          <w:p w14:paraId="02D8B6C9" w14:textId="77777777" w:rsidR="00350D45" w:rsidRPr="00DE65E4" w:rsidRDefault="00350D45" w:rsidP="00350D45">
            <w:pPr>
              <w:jc w:val="left"/>
              <w:rPr>
                <w:sz w:val="18"/>
                <w:szCs w:val="18"/>
              </w:rPr>
            </w:pPr>
            <w:r w:rsidRPr="00DE65E4">
              <w:rPr>
                <w:rFonts w:hint="eastAsia"/>
                <w:sz w:val="18"/>
                <w:szCs w:val="18"/>
              </w:rPr>
              <w:t>第</w:t>
            </w:r>
            <w:r w:rsidRPr="00DE65E4">
              <w:rPr>
                <w:sz w:val="18"/>
                <w:szCs w:val="18"/>
              </w:rPr>
              <w:t>1項</w:t>
            </w:r>
          </w:p>
          <w:p w14:paraId="4EE8F045" w14:textId="77777777" w:rsidR="00350D45" w:rsidRPr="00DE65E4" w:rsidRDefault="00350D45" w:rsidP="00350D45">
            <w:pPr>
              <w:jc w:val="left"/>
              <w:rPr>
                <w:sz w:val="18"/>
                <w:szCs w:val="18"/>
              </w:rPr>
            </w:pPr>
          </w:p>
          <w:p w14:paraId="59566A33"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11厚令40</w:t>
            </w:r>
          </w:p>
          <w:p w14:paraId="4701C67E" w14:textId="6334FCEB" w:rsidR="00350D45" w:rsidRPr="00DE65E4" w:rsidRDefault="00350D45" w:rsidP="00350D45">
            <w:pPr>
              <w:jc w:val="left"/>
              <w:rPr>
                <w:sz w:val="18"/>
                <w:szCs w:val="18"/>
              </w:rPr>
            </w:pPr>
            <w:r w:rsidRPr="00DE65E4">
              <w:rPr>
                <w:rFonts w:hint="eastAsia"/>
                <w:sz w:val="18"/>
                <w:szCs w:val="18"/>
              </w:rPr>
              <w:t>第</w:t>
            </w:r>
            <w:r w:rsidRPr="00DE65E4">
              <w:rPr>
                <w:sz w:val="18"/>
                <w:szCs w:val="18"/>
              </w:rPr>
              <w:t>41条第1項</w:t>
            </w:r>
          </w:p>
        </w:tc>
      </w:tr>
      <w:tr w:rsidR="00350D45" w:rsidRPr="0002410B" w14:paraId="42AEB6FA" w14:textId="77777777" w:rsidTr="00A13794">
        <w:tc>
          <w:tcPr>
            <w:tcW w:w="279" w:type="dxa"/>
            <w:tcBorders>
              <w:top w:val="nil"/>
              <w:bottom w:val="nil"/>
            </w:tcBorders>
            <w:tcMar>
              <w:top w:w="0" w:type="dxa"/>
              <w:left w:w="28" w:type="dxa"/>
              <w:bottom w:w="57" w:type="dxa"/>
              <w:right w:w="28" w:type="dxa"/>
            </w:tcMar>
          </w:tcPr>
          <w:p w14:paraId="74E2FEFF" w14:textId="77777777" w:rsidR="00350D45" w:rsidRPr="00B0262B" w:rsidRDefault="00350D45" w:rsidP="00350D45">
            <w:pPr>
              <w:jc w:val="right"/>
              <w:rPr>
                <w:szCs w:val="21"/>
              </w:rPr>
            </w:pPr>
          </w:p>
        </w:tc>
        <w:tc>
          <w:tcPr>
            <w:tcW w:w="1276" w:type="dxa"/>
            <w:vMerge/>
            <w:tcBorders>
              <w:right w:val="single" w:sz="4" w:space="0" w:color="auto"/>
            </w:tcBorders>
            <w:tcMar>
              <w:top w:w="0" w:type="dxa"/>
              <w:left w:w="57" w:type="dxa"/>
              <w:bottom w:w="57" w:type="dxa"/>
              <w:right w:w="57" w:type="dxa"/>
            </w:tcMar>
          </w:tcPr>
          <w:p w14:paraId="435D7F3D"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4E711B6" w14:textId="40D05632" w:rsidR="00350D45" w:rsidRPr="004E0078"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①</w:t>
            </w:r>
            <w:r w:rsidRPr="004E0078">
              <w:rPr>
                <w:rFonts w:ascii="ＭＳ ゴシック" w:eastAsia="ＭＳ ゴシック" w:hAnsi="ＭＳ ゴシック" w:hint="eastAsia"/>
                <w:b/>
                <w:bCs/>
                <w:szCs w:val="21"/>
              </w:rPr>
              <w:t xml:space="preserve">　ユニット</w:t>
            </w:r>
          </w:p>
        </w:tc>
        <w:tc>
          <w:tcPr>
            <w:tcW w:w="1107" w:type="dxa"/>
            <w:vMerge/>
            <w:tcBorders>
              <w:left w:val="single" w:sz="4" w:space="0" w:color="auto"/>
              <w:bottom w:val="nil"/>
              <w:right w:val="single" w:sz="4" w:space="0" w:color="auto"/>
            </w:tcBorders>
            <w:tcMar>
              <w:top w:w="0" w:type="dxa"/>
              <w:left w:w="28" w:type="dxa"/>
              <w:bottom w:w="57" w:type="dxa"/>
              <w:right w:w="28" w:type="dxa"/>
            </w:tcMar>
          </w:tcPr>
          <w:p w14:paraId="5F9F690D" w14:textId="77777777" w:rsidR="00350D45" w:rsidRPr="00BA430E" w:rsidRDefault="00350D45" w:rsidP="00350D45">
            <w:pPr>
              <w:jc w:val="left"/>
              <w:rPr>
                <w:sz w:val="20"/>
                <w:szCs w:val="20"/>
              </w:rPr>
            </w:pPr>
          </w:p>
        </w:tc>
        <w:tc>
          <w:tcPr>
            <w:tcW w:w="1259" w:type="dxa"/>
            <w:vMerge/>
            <w:tcBorders>
              <w:top w:val="nil"/>
              <w:left w:val="single" w:sz="4" w:space="0" w:color="auto"/>
            </w:tcBorders>
            <w:tcMar>
              <w:top w:w="0" w:type="dxa"/>
              <w:left w:w="28" w:type="dxa"/>
              <w:bottom w:w="57" w:type="dxa"/>
              <w:right w:w="28" w:type="dxa"/>
            </w:tcMar>
          </w:tcPr>
          <w:p w14:paraId="018E1455" w14:textId="77777777" w:rsidR="00350D45" w:rsidRPr="00DE65E4" w:rsidRDefault="00350D45" w:rsidP="00350D45">
            <w:pPr>
              <w:jc w:val="left"/>
              <w:rPr>
                <w:sz w:val="18"/>
                <w:szCs w:val="18"/>
              </w:rPr>
            </w:pPr>
          </w:p>
        </w:tc>
      </w:tr>
      <w:tr w:rsidR="00350D45" w:rsidRPr="0002410B" w14:paraId="22AA9D89" w14:textId="77777777" w:rsidTr="00A13794">
        <w:tc>
          <w:tcPr>
            <w:tcW w:w="279" w:type="dxa"/>
            <w:tcBorders>
              <w:top w:val="nil"/>
              <w:bottom w:val="nil"/>
            </w:tcBorders>
            <w:tcMar>
              <w:top w:w="0" w:type="dxa"/>
              <w:left w:w="28" w:type="dxa"/>
              <w:bottom w:w="57" w:type="dxa"/>
              <w:right w:w="28" w:type="dxa"/>
            </w:tcMar>
          </w:tcPr>
          <w:p w14:paraId="43AE7435" w14:textId="77777777" w:rsidR="00350D45" w:rsidRPr="00B0262B" w:rsidRDefault="00350D45" w:rsidP="00350D45">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16ACDCF7"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0A59CB1" w14:textId="188EC796" w:rsidR="00350D45" w:rsidRPr="004E0078"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②</w:t>
            </w:r>
            <w:r w:rsidRPr="004E0078">
              <w:rPr>
                <w:rFonts w:ascii="ＭＳ ゴシック" w:eastAsia="ＭＳ ゴシック" w:hAnsi="ＭＳ ゴシック" w:hint="eastAsia"/>
                <w:b/>
                <w:bCs/>
                <w:szCs w:val="21"/>
              </w:rPr>
              <w:t xml:space="preserve">　診察室</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C78E52D"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74FCD5FF" w14:textId="77777777" w:rsidR="00350D45" w:rsidRPr="00DE65E4" w:rsidRDefault="00350D45" w:rsidP="00350D45">
            <w:pPr>
              <w:jc w:val="left"/>
              <w:rPr>
                <w:sz w:val="18"/>
                <w:szCs w:val="18"/>
              </w:rPr>
            </w:pPr>
          </w:p>
        </w:tc>
      </w:tr>
      <w:tr w:rsidR="00350D45" w:rsidRPr="0002410B" w14:paraId="331CDAE3" w14:textId="77777777" w:rsidTr="00A13794">
        <w:tc>
          <w:tcPr>
            <w:tcW w:w="279" w:type="dxa"/>
            <w:tcBorders>
              <w:top w:val="nil"/>
              <w:bottom w:val="nil"/>
            </w:tcBorders>
            <w:tcMar>
              <w:top w:w="0" w:type="dxa"/>
              <w:left w:w="28" w:type="dxa"/>
              <w:bottom w:w="57" w:type="dxa"/>
              <w:right w:w="28" w:type="dxa"/>
            </w:tcMar>
          </w:tcPr>
          <w:p w14:paraId="066A5B0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932CF3F"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D456419" w14:textId="07D5982B" w:rsidR="00350D45" w:rsidRPr="004E0078"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③</w:t>
            </w:r>
            <w:r w:rsidRPr="004E0078">
              <w:rPr>
                <w:rFonts w:ascii="ＭＳ ゴシック" w:eastAsia="ＭＳ ゴシック" w:hAnsi="ＭＳ ゴシック" w:hint="eastAsia"/>
                <w:b/>
                <w:bCs/>
                <w:szCs w:val="21"/>
              </w:rPr>
              <w:t xml:space="preserve">　機能訓練室</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A1E0679" w14:textId="77777777" w:rsidR="00350D45" w:rsidRPr="00BA430E" w:rsidRDefault="00350D45" w:rsidP="00350D45">
            <w:pPr>
              <w:jc w:val="left"/>
              <w:rPr>
                <w:sz w:val="20"/>
                <w:szCs w:val="20"/>
              </w:rPr>
            </w:pPr>
          </w:p>
        </w:tc>
        <w:tc>
          <w:tcPr>
            <w:tcW w:w="1259" w:type="dxa"/>
            <w:vMerge/>
            <w:tcBorders>
              <w:top w:val="nil"/>
              <w:left w:val="single" w:sz="4" w:space="0" w:color="auto"/>
              <w:bottom w:val="single" w:sz="4" w:space="0" w:color="auto"/>
            </w:tcBorders>
            <w:tcMar>
              <w:top w:w="0" w:type="dxa"/>
              <w:left w:w="28" w:type="dxa"/>
              <w:bottom w:w="57" w:type="dxa"/>
              <w:right w:w="28" w:type="dxa"/>
            </w:tcMar>
          </w:tcPr>
          <w:p w14:paraId="0CEB1F4F" w14:textId="77777777" w:rsidR="00350D45" w:rsidRPr="00DE65E4" w:rsidRDefault="00350D45" w:rsidP="00350D45">
            <w:pPr>
              <w:jc w:val="left"/>
              <w:rPr>
                <w:sz w:val="18"/>
                <w:szCs w:val="18"/>
              </w:rPr>
            </w:pPr>
          </w:p>
        </w:tc>
      </w:tr>
      <w:tr w:rsidR="00350D45" w:rsidRPr="0002410B" w14:paraId="008DFDE9" w14:textId="77777777" w:rsidTr="00A13794">
        <w:tc>
          <w:tcPr>
            <w:tcW w:w="279" w:type="dxa"/>
            <w:tcBorders>
              <w:top w:val="nil"/>
              <w:bottom w:val="nil"/>
            </w:tcBorders>
            <w:tcMar>
              <w:top w:w="0" w:type="dxa"/>
              <w:left w:w="28" w:type="dxa"/>
              <w:bottom w:w="57" w:type="dxa"/>
              <w:right w:w="28" w:type="dxa"/>
            </w:tcMar>
          </w:tcPr>
          <w:p w14:paraId="7506115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4D49033"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9ACBA95" w14:textId="6DE2B890" w:rsidR="00350D45" w:rsidRPr="004E0078"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④</w:t>
            </w:r>
            <w:r w:rsidRPr="004E0078">
              <w:rPr>
                <w:rFonts w:ascii="ＭＳ ゴシック" w:eastAsia="ＭＳ ゴシック" w:hAnsi="ＭＳ ゴシック" w:hint="eastAsia"/>
                <w:b/>
                <w:bCs/>
                <w:szCs w:val="21"/>
              </w:rPr>
              <w:t xml:space="preserve">　浴室</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27EDFF7" w14:textId="77777777" w:rsidR="00350D45" w:rsidRPr="00BA430E" w:rsidRDefault="00350D45" w:rsidP="00350D45">
            <w:pPr>
              <w:jc w:val="left"/>
              <w:rPr>
                <w:sz w:val="20"/>
                <w:szCs w:val="20"/>
              </w:rPr>
            </w:pPr>
          </w:p>
        </w:tc>
        <w:tc>
          <w:tcPr>
            <w:tcW w:w="1259" w:type="dxa"/>
            <w:vMerge/>
            <w:tcBorders>
              <w:top w:val="single" w:sz="4" w:space="0" w:color="auto"/>
              <w:left w:val="single" w:sz="4" w:space="0" w:color="auto"/>
            </w:tcBorders>
            <w:tcMar>
              <w:top w:w="0" w:type="dxa"/>
              <w:left w:w="28" w:type="dxa"/>
              <w:bottom w:w="57" w:type="dxa"/>
              <w:right w:w="28" w:type="dxa"/>
            </w:tcMar>
          </w:tcPr>
          <w:p w14:paraId="7862C78A" w14:textId="77777777" w:rsidR="00350D45" w:rsidRPr="00DE65E4" w:rsidRDefault="00350D45" w:rsidP="00350D45">
            <w:pPr>
              <w:jc w:val="left"/>
              <w:rPr>
                <w:sz w:val="18"/>
                <w:szCs w:val="18"/>
              </w:rPr>
            </w:pPr>
          </w:p>
        </w:tc>
      </w:tr>
      <w:tr w:rsidR="00350D45" w:rsidRPr="0002410B" w14:paraId="7281FA16" w14:textId="77777777" w:rsidTr="00A13794">
        <w:tc>
          <w:tcPr>
            <w:tcW w:w="279" w:type="dxa"/>
            <w:tcBorders>
              <w:top w:val="nil"/>
              <w:bottom w:val="nil"/>
            </w:tcBorders>
            <w:tcMar>
              <w:top w:w="0" w:type="dxa"/>
              <w:left w:w="28" w:type="dxa"/>
              <w:bottom w:w="57" w:type="dxa"/>
              <w:right w:w="28" w:type="dxa"/>
            </w:tcMar>
          </w:tcPr>
          <w:p w14:paraId="6252820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2530ABB"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6CF721E" w14:textId="06968701" w:rsidR="00350D45" w:rsidRPr="004E0078"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⑤</w:t>
            </w:r>
            <w:r w:rsidRPr="004E0078">
              <w:rPr>
                <w:rFonts w:ascii="ＭＳ ゴシック" w:eastAsia="ＭＳ ゴシック" w:hAnsi="ＭＳ ゴシック" w:hint="eastAsia"/>
                <w:b/>
                <w:bCs/>
                <w:szCs w:val="21"/>
              </w:rPr>
              <w:t xml:space="preserve">　サービス・ステーション</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F5995A2" w14:textId="77777777" w:rsidR="00350D45" w:rsidRPr="00BA430E" w:rsidRDefault="00350D45" w:rsidP="00350D45">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1ACE2C30" w14:textId="77777777" w:rsidR="00350D45" w:rsidRPr="00DE65E4" w:rsidRDefault="00350D45" w:rsidP="00350D45">
            <w:pPr>
              <w:jc w:val="left"/>
              <w:rPr>
                <w:sz w:val="18"/>
                <w:szCs w:val="18"/>
              </w:rPr>
            </w:pPr>
          </w:p>
        </w:tc>
      </w:tr>
      <w:tr w:rsidR="00350D45" w:rsidRPr="0002410B" w14:paraId="4E9C5203" w14:textId="77777777" w:rsidTr="00A13794">
        <w:tc>
          <w:tcPr>
            <w:tcW w:w="279" w:type="dxa"/>
            <w:tcBorders>
              <w:top w:val="nil"/>
              <w:bottom w:val="nil"/>
            </w:tcBorders>
            <w:tcMar>
              <w:top w:w="0" w:type="dxa"/>
              <w:left w:w="28" w:type="dxa"/>
              <w:bottom w:w="57" w:type="dxa"/>
              <w:right w:w="28" w:type="dxa"/>
            </w:tcMar>
          </w:tcPr>
          <w:p w14:paraId="7F64173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DDBE203"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77A741E" w14:textId="66D535AB" w:rsidR="00350D45" w:rsidRPr="004E0078"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⑥</w:t>
            </w:r>
            <w:r w:rsidRPr="004E0078">
              <w:rPr>
                <w:rFonts w:ascii="ＭＳ ゴシック" w:eastAsia="ＭＳ ゴシック" w:hAnsi="ＭＳ ゴシック" w:hint="eastAsia"/>
                <w:b/>
                <w:bCs/>
                <w:szCs w:val="21"/>
              </w:rPr>
              <w:t xml:space="preserve">　調理室</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FC5735E" w14:textId="77777777" w:rsidR="00350D45" w:rsidRPr="00BA430E" w:rsidRDefault="00350D45" w:rsidP="00350D45">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04E7E080" w14:textId="77777777" w:rsidR="00350D45" w:rsidRPr="00DE65E4" w:rsidRDefault="00350D45" w:rsidP="00350D45">
            <w:pPr>
              <w:jc w:val="left"/>
              <w:rPr>
                <w:sz w:val="18"/>
                <w:szCs w:val="18"/>
              </w:rPr>
            </w:pPr>
          </w:p>
        </w:tc>
      </w:tr>
      <w:tr w:rsidR="00350D45" w:rsidRPr="0002410B" w14:paraId="30EB3AB7" w14:textId="77777777" w:rsidTr="00A13794">
        <w:tc>
          <w:tcPr>
            <w:tcW w:w="279" w:type="dxa"/>
            <w:tcBorders>
              <w:top w:val="nil"/>
              <w:bottom w:val="nil"/>
            </w:tcBorders>
            <w:tcMar>
              <w:top w:w="0" w:type="dxa"/>
              <w:left w:w="28" w:type="dxa"/>
              <w:bottom w:w="57" w:type="dxa"/>
              <w:right w:w="28" w:type="dxa"/>
            </w:tcMar>
          </w:tcPr>
          <w:p w14:paraId="5E0309D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59C70C4"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D9EE0E0" w14:textId="69A06838" w:rsidR="00350D45" w:rsidRPr="004E0078"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⑦</w:t>
            </w:r>
            <w:r w:rsidRPr="004E0078">
              <w:rPr>
                <w:rFonts w:ascii="ＭＳ ゴシック" w:eastAsia="ＭＳ ゴシック" w:hAnsi="ＭＳ ゴシック" w:hint="eastAsia"/>
                <w:b/>
                <w:bCs/>
                <w:szCs w:val="21"/>
              </w:rPr>
              <w:t xml:space="preserve">　洗濯室又は洗濯場</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325CAC3" w14:textId="77777777" w:rsidR="00350D45" w:rsidRPr="00BA430E" w:rsidRDefault="00350D45" w:rsidP="00350D45">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3BE08F6E" w14:textId="77777777" w:rsidR="00350D45" w:rsidRPr="00DE65E4" w:rsidRDefault="00350D45" w:rsidP="00350D45">
            <w:pPr>
              <w:jc w:val="left"/>
              <w:rPr>
                <w:sz w:val="18"/>
                <w:szCs w:val="18"/>
              </w:rPr>
            </w:pPr>
          </w:p>
        </w:tc>
      </w:tr>
      <w:tr w:rsidR="00350D45" w:rsidRPr="0002410B" w14:paraId="6937973A" w14:textId="77777777" w:rsidTr="00A13794">
        <w:tc>
          <w:tcPr>
            <w:tcW w:w="279" w:type="dxa"/>
            <w:tcBorders>
              <w:top w:val="nil"/>
              <w:bottom w:val="nil"/>
            </w:tcBorders>
            <w:tcMar>
              <w:top w:w="0" w:type="dxa"/>
              <w:left w:w="28" w:type="dxa"/>
              <w:bottom w:w="57" w:type="dxa"/>
              <w:right w:w="28" w:type="dxa"/>
            </w:tcMar>
          </w:tcPr>
          <w:p w14:paraId="4B384A7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98D4B63"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C91E97C" w14:textId="1CB81A85" w:rsidR="00350D45" w:rsidRPr="00BA6A0B"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⑧</w:t>
            </w:r>
            <w:r w:rsidRPr="004E0078">
              <w:rPr>
                <w:rFonts w:ascii="ＭＳ ゴシック" w:eastAsia="ＭＳ ゴシック" w:hAnsi="ＭＳ ゴシック" w:hint="eastAsia"/>
                <w:b/>
                <w:bCs/>
                <w:szCs w:val="21"/>
              </w:rPr>
              <w:t xml:space="preserve">　汚物処理室</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4B70FB1" w14:textId="77777777" w:rsidR="00350D45" w:rsidRPr="00BA430E" w:rsidRDefault="00350D45" w:rsidP="00350D45">
            <w:pPr>
              <w:jc w:val="left"/>
              <w:rPr>
                <w:sz w:val="20"/>
                <w:szCs w:val="20"/>
              </w:rPr>
            </w:pPr>
          </w:p>
        </w:tc>
        <w:tc>
          <w:tcPr>
            <w:tcW w:w="1259" w:type="dxa"/>
            <w:vMerge/>
            <w:tcBorders>
              <w:left w:val="single" w:sz="4" w:space="0" w:color="auto"/>
              <w:bottom w:val="single" w:sz="4" w:space="0" w:color="auto"/>
            </w:tcBorders>
            <w:tcMar>
              <w:top w:w="0" w:type="dxa"/>
              <w:left w:w="28" w:type="dxa"/>
              <w:bottom w:w="57" w:type="dxa"/>
              <w:right w:w="28" w:type="dxa"/>
            </w:tcMar>
          </w:tcPr>
          <w:p w14:paraId="4DE1C461" w14:textId="77777777" w:rsidR="00350D45" w:rsidRPr="00DE65E4" w:rsidRDefault="00350D45" w:rsidP="00350D45">
            <w:pPr>
              <w:jc w:val="left"/>
              <w:rPr>
                <w:sz w:val="18"/>
                <w:szCs w:val="18"/>
              </w:rPr>
            </w:pPr>
          </w:p>
        </w:tc>
      </w:tr>
      <w:tr w:rsidR="00350D45" w:rsidRPr="0002410B" w14:paraId="5D1B5D4A" w14:textId="77777777" w:rsidTr="00A13794">
        <w:tc>
          <w:tcPr>
            <w:tcW w:w="279" w:type="dxa"/>
            <w:tcBorders>
              <w:top w:val="nil"/>
              <w:bottom w:val="nil"/>
            </w:tcBorders>
            <w:tcMar>
              <w:top w:w="0" w:type="dxa"/>
              <w:left w:w="28" w:type="dxa"/>
              <w:bottom w:w="57" w:type="dxa"/>
              <w:right w:w="28" w:type="dxa"/>
            </w:tcMar>
          </w:tcPr>
          <w:p w14:paraId="14B16BA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57CC35B"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542FE23" w14:textId="77777777" w:rsidR="00350D4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ユニットケアを行うためには、入居者の自律的な生活を保障する療養室(使い慣れた家具等を持ち込むことのできる個室)と、少人数の家庭的な雰囲気の中で生活できる共同生活室(居宅での居間に相当する部屋)が不可欠であることから、施設全体をこうした療養室と共同生活室によって一体的に構成される場所(ユニット)を単位として構成し、運営していますか。</w:t>
            </w:r>
          </w:p>
          <w:p w14:paraId="4E5F6F65" w14:textId="1C3AC277" w:rsidR="007D49D2" w:rsidRPr="00BA6A0B" w:rsidRDefault="007D49D2" w:rsidP="00350D45">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40ED9EE" w14:textId="77777777" w:rsidR="00350D45" w:rsidRPr="00BA430E" w:rsidRDefault="00B267A9" w:rsidP="00350D45">
            <w:pPr>
              <w:jc w:val="left"/>
              <w:rPr>
                <w:sz w:val="20"/>
                <w:szCs w:val="20"/>
              </w:rPr>
            </w:pPr>
            <w:sdt>
              <w:sdtPr>
                <w:rPr>
                  <w:sz w:val="20"/>
                  <w:szCs w:val="20"/>
                </w:rPr>
                <w:id w:val="43695671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E4160EA" w14:textId="68CB3B40" w:rsidR="00350D45" w:rsidRPr="00BA430E" w:rsidRDefault="00B267A9" w:rsidP="00350D45">
            <w:pPr>
              <w:jc w:val="left"/>
              <w:rPr>
                <w:sz w:val="20"/>
                <w:szCs w:val="20"/>
              </w:rPr>
            </w:pPr>
            <w:sdt>
              <w:sdtPr>
                <w:rPr>
                  <w:sz w:val="20"/>
                  <w:szCs w:val="20"/>
                </w:rPr>
                <w:id w:val="-5547296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D2FC812" w14:textId="67D6B232"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第5の3の(2)①</w:t>
            </w:r>
          </w:p>
        </w:tc>
      </w:tr>
      <w:tr w:rsidR="00350D45" w:rsidRPr="0002410B" w14:paraId="2B170CF6" w14:textId="77777777" w:rsidTr="00A13794">
        <w:tc>
          <w:tcPr>
            <w:tcW w:w="279" w:type="dxa"/>
            <w:tcBorders>
              <w:top w:val="nil"/>
              <w:bottom w:val="nil"/>
            </w:tcBorders>
            <w:tcMar>
              <w:top w:w="0" w:type="dxa"/>
              <w:left w:w="28" w:type="dxa"/>
              <w:bottom w:w="57" w:type="dxa"/>
              <w:right w:w="28" w:type="dxa"/>
            </w:tcMar>
          </w:tcPr>
          <w:p w14:paraId="7DD6B85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16C0235"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9D8219" w14:textId="223F4BA7" w:rsidR="00350D45" w:rsidRPr="00BA6A0B"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入居者が、自室のあるユニットを超えて広がりのある日常生活を楽しむことができるよう、他のユニットの入居者と交流したり、多数の入居者が集まったりすることのできる場所を設けていますか。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24ABF9C" w14:textId="77777777" w:rsidR="00350D45" w:rsidRPr="00BA430E" w:rsidRDefault="00B267A9" w:rsidP="00350D45">
            <w:pPr>
              <w:jc w:val="left"/>
              <w:rPr>
                <w:sz w:val="20"/>
                <w:szCs w:val="20"/>
              </w:rPr>
            </w:pPr>
            <w:sdt>
              <w:sdtPr>
                <w:rPr>
                  <w:sz w:val="20"/>
                  <w:szCs w:val="20"/>
                </w:rPr>
                <w:id w:val="-113964417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094C091" w14:textId="48A59F4F" w:rsidR="00350D45" w:rsidRPr="00BA430E" w:rsidRDefault="00B267A9" w:rsidP="00350D45">
            <w:pPr>
              <w:jc w:val="left"/>
              <w:rPr>
                <w:sz w:val="20"/>
                <w:szCs w:val="20"/>
              </w:rPr>
            </w:pPr>
            <w:sdt>
              <w:sdtPr>
                <w:rPr>
                  <w:sz w:val="20"/>
                  <w:szCs w:val="20"/>
                </w:rPr>
                <w:id w:val="-16941856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5AC3918" w14:textId="02663CFE"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第5の3の(2)②</w:t>
            </w:r>
          </w:p>
        </w:tc>
      </w:tr>
      <w:tr w:rsidR="00350D45" w:rsidRPr="0002410B" w14:paraId="04BEA9E2" w14:textId="77777777" w:rsidTr="00A13794">
        <w:tc>
          <w:tcPr>
            <w:tcW w:w="279" w:type="dxa"/>
            <w:tcBorders>
              <w:top w:val="nil"/>
              <w:bottom w:val="nil"/>
            </w:tcBorders>
            <w:tcMar>
              <w:top w:w="0" w:type="dxa"/>
              <w:left w:w="28" w:type="dxa"/>
              <w:bottom w:w="57" w:type="dxa"/>
              <w:right w:w="28" w:type="dxa"/>
            </w:tcMar>
          </w:tcPr>
          <w:p w14:paraId="2E58F888" w14:textId="56438B25" w:rsidR="00350D45" w:rsidRPr="00B0262B" w:rsidRDefault="00350D45" w:rsidP="00350D45">
            <w:pPr>
              <w:jc w:val="right"/>
              <w:rPr>
                <w:szCs w:val="21"/>
              </w:rPr>
            </w:pPr>
            <w:r>
              <w:rPr>
                <w:rFonts w:hint="eastAsia"/>
                <w:szCs w:val="21"/>
              </w:rPr>
              <w:t>⑴</w:t>
            </w:r>
          </w:p>
        </w:tc>
        <w:tc>
          <w:tcPr>
            <w:tcW w:w="1276" w:type="dxa"/>
            <w:tcBorders>
              <w:top w:val="nil"/>
              <w:bottom w:val="nil"/>
              <w:right w:val="single" w:sz="4" w:space="0" w:color="auto"/>
            </w:tcBorders>
            <w:tcMar>
              <w:top w:w="0" w:type="dxa"/>
              <w:left w:w="57" w:type="dxa"/>
              <w:bottom w:w="57" w:type="dxa"/>
              <w:right w:w="57" w:type="dxa"/>
            </w:tcMar>
          </w:tcPr>
          <w:p w14:paraId="60E2B6B1" w14:textId="224BBDDD" w:rsidR="00350D45" w:rsidRPr="00B0262B" w:rsidRDefault="00350D45" w:rsidP="00350D45">
            <w:pPr>
              <w:widowControl/>
              <w:rPr>
                <w:szCs w:val="21"/>
              </w:rPr>
            </w:pPr>
            <w:r w:rsidRPr="00B0262B">
              <w:rPr>
                <w:rFonts w:hint="eastAsia"/>
                <w:szCs w:val="21"/>
              </w:rPr>
              <w:t>ユニット</w:t>
            </w:r>
          </w:p>
          <w:p w14:paraId="264357F8"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092816A" w14:textId="50B38829" w:rsidR="00350D45" w:rsidRPr="00BA6A0B" w:rsidRDefault="00350D45" w:rsidP="00350D45">
            <w:pPr>
              <w:widowControl/>
              <w:ind w:left="211" w:hangingChars="100" w:hanging="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 xml:space="preserve"> 　 ユニットは、居宅に近い居住環境のもとで、居宅における生活に近い日常生活の中でケアを行うというユニットケアの特徴を踏まえたものとなっていますか。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6BC2132" w14:textId="77777777" w:rsidR="00350D45" w:rsidRPr="00BA430E" w:rsidRDefault="00B267A9" w:rsidP="00350D45">
            <w:pPr>
              <w:jc w:val="left"/>
              <w:rPr>
                <w:sz w:val="20"/>
                <w:szCs w:val="20"/>
              </w:rPr>
            </w:pPr>
            <w:sdt>
              <w:sdtPr>
                <w:rPr>
                  <w:sz w:val="20"/>
                  <w:szCs w:val="20"/>
                </w:rPr>
                <w:id w:val="137079595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F7B7B74" w14:textId="3A5255E7" w:rsidR="00350D45" w:rsidRPr="00BA430E" w:rsidRDefault="00B267A9" w:rsidP="00350D45">
            <w:pPr>
              <w:jc w:val="left"/>
              <w:rPr>
                <w:sz w:val="20"/>
                <w:szCs w:val="20"/>
              </w:rPr>
            </w:pPr>
            <w:sdt>
              <w:sdtPr>
                <w:rPr>
                  <w:sz w:val="20"/>
                  <w:szCs w:val="20"/>
                </w:rPr>
                <w:id w:val="58588679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F3BD09C" w14:textId="207F35A2"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第5の3の(2)③</w:t>
            </w:r>
          </w:p>
        </w:tc>
      </w:tr>
      <w:tr w:rsidR="00350D45" w:rsidRPr="0002410B" w14:paraId="04AAFA9D" w14:textId="77777777" w:rsidTr="00A13794">
        <w:trPr>
          <w:trHeight w:val="351"/>
        </w:trPr>
        <w:tc>
          <w:tcPr>
            <w:tcW w:w="279" w:type="dxa"/>
            <w:tcBorders>
              <w:top w:val="nil"/>
              <w:bottom w:val="nil"/>
            </w:tcBorders>
            <w:tcMar>
              <w:top w:w="0" w:type="dxa"/>
              <w:left w:w="28" w:type="dxa"/>
              <w:bottom w:w="57" w:type="dxa"/>
              <w:right w:w="28" w:type="dxa"/>
            </w:tcMar>
          </w:tcPr>
          <w:p w14:paraId="2187FD9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7302FE9" w14:textId="77777777" w:rsidR="00350D45" w:rsidRPr="00B0262B" w:rsidRDefault="00350D45" w:rsidP="00350D45">
            <w:pPr>
              <w:widowControl/>
              <w:rPr>
                <w:szCs w:val="21"/>
              </w:rPr>
            </w:pPr>
            <w:r w:rsidRPr="00B0262B">
              <w:rPr>
                <w:rFonts w:hint="eastAsia"/>
                <w:szCs w:val="21"/>
              </w:rPr>
              <w:t>ア 療養室</w:t>
            </w:r>
          </w:p>
          <w:p w14:paraId="79182158"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DC417DB" w14:textId="52CAC45B" w:rsidR="00350D45" w:rsidRPr="00265F07"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１の療養室の定員は１人となっていますか。</w:t>
            </w:r>
          </w:p>
        </w:tc>
        <w:tc>
          <w:tcPr>
            <w:tcW w:w="1107"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2DA06EB7" w14:textId="739CF3FB" w:rsidR="00350D45" w:rsidRPr="00BA430E" w:rsidRDefault="00B267A9" w:rsidP="00350D45">
            <w:pPr>
              <w:jc w:val="left"/>
              <w:rPr>
                <w:sz w:val="20"/>
                <w:szCs w:val="20"/>
              </w:rPr>
            </w:pPr>
            <w:sdt>
              <w:sdtPr>
                <w:rPr>
                  <w:sz w:val="20"/>
                  <w:szCs w:val="20"/>
                </w:rPr>
                <w:id w:val="-648127024"/>
                <w14:checkbox>
                  <w14:checked w14:val="0"/>
                  <w14:checkedState w14:val="2612" w14:font="ＭＳ ゴシック"/>
                  <w14:uncheckedState w14:val="2610" w14:font="ＭＳ ゴシック"/>
                </w14:checkbox>
              </w:sdtPr>
              <w:sdtContent>
                <w:r w:rsidR="00350D45">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6D3F790" w14:textId="7EC4325A" w:rsidR="00350D45" w:rsidRPr="00BA430E" w:rsidRDefault="00B267A9" w:rsidP="00350D45">
            <w:pPr>
              <w:jc w:val="left"/>
              <w:rPr>
                <w:sz w:val="20"/>
                <w:szCs w:val="20"/>
              </w:rPr>
            </w:pPr>
            <w:sdt>
              <w:sdtPr>
                <w:rPr>
                  <w:sz w:val="20"/>
                  <w:szCs w:val="20"/>
                </w:rPr>
                <w:id w:val="97148707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val="restart"/>
            <w:tcBorders>
              <w:top w:val="single" w:sz="4" w:space="0" w:color="auto"/>
              <w:left w:val="single" w:sz="4" w:space="0" w:color="auto"/>
              <w:bottom w:val="nil"/>
            </w:tcBorders>
            <w:tcMar>
              <w:top w:w="0" w:type="dxa"/>
              <w:left w:w="28" w:type="dxa"/>
              <w:bottom w:w="57" w:type="dxa"/>
              <w:right w:w="28" w:type="dxa"/>
            </w:tcMar>
          </w:tcPr>
          <w:p w14:paraId="62948C8C" w14:textId="4CC3382C" w:rsidR="00350D45" w:rsidRPr="00DE65E4" w:rsidRDefault="00350D45" w:rsidP="00350D45">
            <w:pPr>
              <w:jc w:val="left"/>
              <w:rPr>
                <w:sz w:val="18"/>
                <w:szCs w:val="18"/>
              </w:rPr>
            </w:pPr>
            <w:r w:rsidRPr="00DE65E4">
              <w:rPr>
                <w:rFonts w:hint="eastAsia"/>
                <w:sz w:val="18"/>
                <w:szCs w:val="18"/>
              </w:rPr>
              <w:t>平</w:t>
            </w:r>
            <w:r w:rsidRPr="00DE65E4">
              <w:rPr>
                <w:sz w:val="18"/>
                <w:szCs w:val="18"/>
              </w:rPr>
              <w:t>11厚令40</w:t>
            </w:r>
            <w:r w:rsidRPr="00DE65E4">
              <w:rPr>
                <w:rFonts w:hint="eastAsia"/>
                <w:sz w:val="18"/>
                <w:szCs w:val="18"/>
              </w:rPr>
              <w:t>第</w:t>
            </w:r>
            <w:r w:rsidRPr="00DE65E4">
              <w:rPr>
                <w:sz w:val="18"/>
                <w:szCs w:val="18"/>
              </w:rPr>
              <w:t>41条第2項</w:t>
            </w:r>
            <w:r w:rsidRPr="00DE65E4">
              <w:rPr>
                <w:rFonts w:hint="eastAsia"/>
                <w:sz w:val="18"/>
                <w:szCs w:val="18"/>
              </w:rPr>
              <w:t>第</w:t>
            </w:r>
            <w:r w:rsidRPr="00DE65E4">
              <w:rPr>
                <w:sz w:val="18"/>
                <w:szCs w:val="18"/>
              </w:rPr>
              <w:t>1号イ(1)</w:t>
            </w:r>
          </w:p>
          <w:p w14:paraId="1CCD2256" w14:textId="1280B6EF" w:rsidR="00350D45" w:rsidRPr="00DE65E4" w:rsidRDefault="00350D45" w:rsidP="00350D45">
            <w:pPr>
              <w:jc w:val="left"/>
              <w:rPr>
                <w:sz w:val="18"/>
                <w:szCs w:val="18"/>
              </w:rPr>
            </w:pPr>
            <w:r w:rsidRPr="00DE65E4">
              <w:rPr>
                <w:rFonts w:hint="eastAsia"/>
                <w:sz w:val="18"/>
                <w:szCs w:val="18"/>
              </w:rPr>
              <w:t>平</w:t>
            </w:r>
            <w:r w:rsidRPr="00DE65E4">
              <w:rPr>
                <w:sz w:val="18"/>
                <w:szCs w:val="18"/>
              </w:rPr>
              <w:t>12老企44</w:t>
            </w:r>
            <w:r w:rsidRPr="00DE65E4">
              <w:rPr>
                <w:rFonts w:hint="eastAsia"/>
                <w:sz w:val="18"/>
                <w:szCs w:val="18"/>
              </w:rPr>
              <w:t>第</w:t>
            </w:r>
            <w:r w:rsidRPr="00DE65E4">
              <w:rPr>
                <w:sz w:val="18"/>
                <w:szCs w:val="18"/>
              </w:rPr>
              <w:t>5の3の(2)④イ</w:t>
            </w:r>
          </w:p>
        </w:tc>
      </w:tr>
      <w:tr w:rsidR="00350D45" w:rsidRPr="0002410B" w14:paraId="2A651E9B" w14:textId="77777777" w:rsidTr="00A13794">
        <w:tc>
          <w:tcPr>
            <w:tcW w:w="279" w:type="dxa"/>
            <w:tcBorders>
              <w:top w:val="nil"/>
              <w:bottom w:val="nil"/>
            </w:tcBorders>
            <w:tcMar>
              <w:top w:w="0" w:type="dxa"/>
              <w:left w:w="28" w:type="dxa"/>
              <w:bottom w:w="57" w:type="dxa"/>
              <w:right w:w="28" w:type="dxa"/>
            </w:tcMar>
          </w:tcPr>
          <w:p w14:paraId="2E5D037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159FEE9"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49509F6" w14:textId="0F94A51A" w:rsidR="00350D45" w:rsidRPr="00BA6A0B" w:rsidRDefault="00350D45" w:rsidP="00350D45">
            <w:pPr>
              <w:widowControl/>
              <w:ind w:left="210" w:hangingChars="100" w:hanging="210"/>
              <w:rPr>
                <w:szCs w:val="21"/>
              </w:rPr>
            </w:pPr>
            <w:r>
              <w:rPr>
                <w:rFonts w:hint="eastAsia"/>
                <w:szCs w:val="21"/>
              </w:rPr>
              <w:t xml:space="preserve">※　</w:t>
            </w:r>
            <w:r w:rsidRPr="004E0078">
              <w:rPr>
                <w:rFonts w:hint="eastAsia"/>
                <w:szCs w:val="21"/>
              </w:rPr>
              <w:t>夫婦で療養室を利</w:t>
            </w:r>
            <w:r>
              <w:rPr>
                <w:rFonts w:hint="eastAsia"/>
                <w:szCs w:val="21"/>
              </w:rPr>
              <w:t>用する場合など入居者へのサービスの提供上必要と認められる場合、</w:t>
            </w:r>
            <w:r w:rsidRPr="004E0078">
              <w:rPr>
                <w:rFonts w:hint="eastAsia"/>
                <w:szCs w:val="21"/>
              </w:rPr>
              <w:t>2</w:t>
            </w:r>
            <w:r>
              <w:rPr>
                <w:rFonts w:hint="eastAsia"/>
                <w:szCs w:val="21"/>
              </w:rPr>
              <w:t>人とすることが可能です</w:t>
            </w:r>
            <w:r w:rsidRPr="004E0078">
              <w:rPr>
                <w:rFonts w:hint="eastAsia"/>
                <w:szCs w:val="21"/>
              </w:rPr>
              <w:t>。</w:t>
            </w:r>
          </w:p>
        </w:tc>
        <w:tc>
          <w:tcPr>
            <w:tcW w:w="1107" w:type="dxa"/>
            <w:vMerge/>
            <w:tcBorders>
              <w:left w:val="single" w:sz="4" w:space="0" w:color="auto"/>
              <w:bottom w:val="single" w:sz="4" w:space="0" w:color="auto"/>
              <w:right w:val="single" w:sz="4" w:space="0" w:color="auto"/>
            </w:tcBorders>
            <w:tcMar>
              <w:top w:w="0" w:type="dxa"/>
              <w:left w:w="28" w:type="dxa"/>
              <w:bottom w:w="57" w:type="dxa"/>
              <w:right w:w="28" w:type="dxa"/>
            </w:tcMar>
          </w:tcPr>
          <w:p w14:paraId="54ABE9A0" w14:textId="77777777" w:rsidR="00350D45" w:rsidRPr="00BA430E" w:rsidRDefault="00350D45" w:rsidP="00350D45">
            <w:pPr>
              <w:jc w:val="left"/>
              <w:rPr>
                <w:sz w:val="20"/>
                <w:szCs w:val="20"/>
              </w:rPr>
            </w:pPr>
          </w:p>
        </w:tc>
        <w:tc>
          <w:tcPr>
            <w:tcW w:w="1259" w:type="dxa"/>
            <w:vMerge/>
            <w:tcBorders>
              <w:top w:val="nil"/>
              <w:left w:val="single" w:sz="4" w:space="0" w:color="auto"/>
              <w:bottom w:val="single" w:sz="4" w:space="0" w:color="auto"/>
            </w:tcBorders>
            <w:tcMar>
              <w:top w:w="0" w:type="dxa"/>
              <w:left w:w="28" w:type="dxa"/>
              <w:bottom w:w="57" w:type="dxa"/>
              <w:right w:w="28" w:type="dxa"/>
            </w:tcMar>
          </w:tcPr>
          <w:p w14:paraId="622E6EFF" w14:textId="77777777" w:rsidR="00350D45" w:rsidRPr="00DE65E4" w:rsidRDefault="00350D45" w:rsidP="00350D45">
            <w:pPr>
              <w:jc w:val="left"/>
              <w:rPr>
                <w:sz w:val="18"/>
                <w:szCs w:val="18"/>
              </w:rPr>
            </w:pPr>
          </w:p>
        </w:tc>
      </w:tr>
      <w:tr w:rsidR="00350D45" w:rsidRPr="0002410B" w14:paraId="4A6F7BE5" w14:textId="77777777" w:rsidTr="00A13794">
        <w:tc>
          <w:tcPr>
            <w:tcW w:w="279" w:type="dxa"/>
            <w:tcBorders>
              <w:top w:val="nil"/>
              <w:bottom w:val="nil"/>
            </w:tcBorders>
            <w:tcMar>
              <w:top w:w="0" w:type="dxa"/>
              <w:left w:w="28" w:type="dxa"/>
              <w:bottom w:w="57" w:type="dxa"/>
              <w:right w:w="28" w:type="dxa"/>
            </w:tcMar>
          </w:tcPr>
          <w:p w14:paraId="0453DE5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085E575"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BC08D46" w14:textId="052A3056" w:rsidR="00350D45" w:rsidRPr="00BA6A0B"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 xml:space="preserve">⑵ </w:t>
            </w:r>
            <w:r w:rsidRPr="004E0078">
              <w:rPr>
                <w:rFonts w:ascii="ＭＳ ゴシック" w:eastAsia="ＭＳ ゴシック" w:hAnsi="ＭＳ ゴシック" w:hint="eastAsia"/>
                <w:b/>
                <w:bCs/>
                <w:szCs w:val="21"/>
              </w:rPr>
              <w:t xml:space="preserve"> 療養室は、いずれかのユニットに属するものとし、当該ユニットの共同生活室に近接して一体的に設けていますか(次のア～ウに該当しますか)。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AA90F45" w14:textId="77777777" w:rsidR="00350D45" w:rsidRPr="00BA430E" w:rsidRDefault="00B267A9" w:rsidP="00350D45">
            <w:pPr>
              <w:jc w:val="left"/>
              <w:rPr>
                <w:sz w:val="20"/>
                <w:szCs w:val="20"/>
              </w:rPr>
            </w:pPr>
            <w:sdt>
              <w:sdtPr>
                <w:rPr>
                  <w:sz w:val="20"/>
                  <w:szCs w:val="20"/>
                </w:rPr>
                <w:id w:val="-195377904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4F8931E" w14:textId="22BBB883" w:rsidR="00350D45" w:rsidRPr="00BA430E" w:rsidRDefault="00B267A9" w:rsidP="00350D45">
            <w:pPr>
              <w:jc w:val="left"/>
              <w:rPr>
                <w:sz w:val="20"/>
                <w:szCs w:val="20"/>
              </w:rPr>
            </w:pPr>
            <w:sdt>
              <w:sdtPr>
                <w:rPr>
                  <w:sz w:val="20"/>
                  <w:szCs w:val="20"/>
                </w:rPr>
                <w:id w:val="-76761026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3199B02D"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11厚令40</w:t>
            </w:r>
          </w:p>
          <w:p w14:paraId="70086C29" w14:textId="77777777" w:rsidR="00350D45" w:rsidRPr="00DE65E4" w:rsidRDefault="00350D45" w:rsidP="00350D45">
            <w:pPr>
              <w:jc w:val="left"/>
              <w:rPr>
                <w:sz w:val="18"/>
                <w:szCs w:val="18"/>
              </w:rPr>
            </w:pPr>
            <w:r w:rsidRPr="00DE65E4">
              <w:rPr>
                <w:rFonts w:hint="eastAsia"/>
                <w:sz w:val="18"/>
                <w:szCs w:val="18"/>
              </w:rPr>
              <w:t>第</w:t>
            </w:r>
            <w:r w:rsidRPr="00DE65E4">
              <w:rPr>
                <w:sz w:val="18"/>
                <w:szCs w:val="18"/>
              </w:rPr>
              <w:t>41条第2項</w:t>
            </w:r>
          </w:p>
          <w:p w14:paraId="0E2A5B7B" w14:textId="77777777" w:rsidR="00350D45" w:rsidRPr="00DE65E4" w:rsidRDefault="00350D45" w:rsidP="00350D45">
            <w:pPr>
              <w:jc w:val="left"/>
              <w:rPr>
                <w:sz w:val="18"/>
                <w:szCs w:val="18"/>
              </w:rPr>
            </w:pPr>
            <w:r w:rsidRPr="00DE65E4">
              <w:rPr>
                <w:rFonts w:hint="eastAsia"/>
                <w:sz w:val="18"/>
                <w:szCs w:val="18"/>
              </w:rPr>
              <w:t>第</w:t>
            </w:r>
            <w:r w:rsidRPr="00DE65E4">
              <w:rPr>
                <w:sz w:val="18"/>
                <w:szCs w:val="18"/>
              </w:rPr>
              <w:t>1号イ(2)</w:t>
            </w:r>
          </w:p>
          <w:p w14:paraId="0A043775"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12老企44</w:t>
            </w:r>
          </w:p>
          <w:p w14:paraId="3F30B3D3" w14:textId="5ED038B4" w:rsidR="00350D45" w:rsidRPr="00DE65E4" w:rsidRDefault="00350D45" w:rsidP="00350D45">
            <w:pPr>
              <w:jc w:val="left"/>
              <w:rPr>
                <w:sz w:val="18"/>
                <w:szCs w:val="18"/>
              </w:rPr>
            </w:pPr>
            <w:r w:rsidRPr="00DE65E4">
              <w:rPr>
                <w:rFonts w:hint="eastAsia"/>
                <w:sz w:val="18"/>
                <w:szCs w:val="18"/>
              </w:rPr>
              <w:t>第</w:t>
            </w:r>
            <w:r w:rsidRPr="00DE65E4">
              <w:rPr>
                <w:sz w:val="18"/>
                <w:szCs w:val="18"/>
              </w:rPr>
              <w:t>5の3の(2)④ロ</w:t>
            </w:r>
          </w:p>
        </w:tc>
      </w:tr>
      <w:tr w:rsidR="00350D45" w:rsidRPr="0002410B" w14:paraId="1B06BB50" w14:textId="77777777" w:rsidTr="00A13794">
        <w:tc>
          <w:tcPr>
            <w:tcW w:w="279" w:type="dxa"/>
            <w:tcBorders>
              <w:top w:val="nil"/>
              <w:bottom w:val="nil"/>
            </w:tcBorders>
            <w:tcMar>
              <w:top w:w="0" w:type="dxa"/>
              <w:left w:w="28" w:type="dxa"/>
              <w:bottom w:w="57" w:type="dxa"/>
              <w:right w:w="28" w:type="dxa"/>
            </w:tcMar>
          </w:tcPr>
          <w:p w14:paraId="31F0DCA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04DD20E"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4801F54" w14:textId="7ACFDE99" w:rsidR="00350D45" w:rsidRPr="004E0078" w:rsidRDefault="00350D45" w:rsidP="00350D45">
            <w:pPr>
              <w:rPr>
                <w:szCs w:val="21"/>
              </w:rPr>
            </w:pPr>
            <w:r w:rsidRPr="004E0078">
              <w:rPr>
                <w:rFonts w:hint="eastAsia"/>
                <w:szCs w:val="21"/>
              </w:rPr>
              <w:t>ア　当該共同生活室に隣接している療養室</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23EB4DC" w14:textId="77777777" w:rsidR="00350D45" w:rsidRPr="00BA430E" w:rsidRDefault="00350D45" w:rsidP="00350D45">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3AAD0788" w14:textId="77777777" w:rsidR="00350D45" w:rsidRPr="00DE65E4" w:rsidRDefault="00350D45" w:rsidP="00350D45">
            <w:pPr>
              <w:jc w:val="left"/>
              <w:rPr>
                <w:sz w:val="18"/>
                <w:szCs w:val="18"/>
              </w:rPr>
            </w:pPr>
          </w:p>
        </w:tc>
      </w:tr>
      <w:tr w:rsidR="00350D45" w:rsidRPr="0002410B" w14:paraId="2AAFDA88" w14:textId="77777777" w:rsidTr="00A13794">
        <w:tc>
          <w:tcPr>
            <w:tcW w:w="279" w:type="dxa"/>
            <w:tcBorders>
              <w:top w:val="nil"/>
              <w:bottom w:val="nil"/>
            </w:tcBorders>
            <w:tcMar>
              <w:top w:w="0" w:type="dxa"/>
              <w:left w:w="28" w:type="dxa"/>
              <w:bottom w:w="57" w:type="dxa"/>
              <w:right w:w="28" w:type="dxa"/>
            </w:tcMar>
          </w:tcPr>
          <w:p w14:paraId="6C4C9A7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1CDCB99"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F0891CF" w14:textId="7F06F924" w:rsidR="00350D45" w:rsidRPr="004E0078" w:rsidRDefault="00350D45" w:rsidP="00350D45">
            <w:pPr>
              <w:widowControl/>
              <w:ind w:left="210" w:hangingChars="100" w:hanging="210"/>
              <w:rPr>
                <w:szCs w:val="21"/>
              </w:rPr>
            </w:pPr>
            <w:r w:rsidRPr="004E0078">
              <w:rPr>
                <w:rFonts w:hint="eastAsia"/>
                <w:szCs w:val="21"/>
              </w:rPr>
              <w:t>イ　当該共同生活室に隣接していないが、上記アの療養室と隣接している療養室</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6CE9B3F" w14:textId="77777777" w:rsidR="00350D45" w:rsidRPr="00BA430E" w:rsidRDefault="00350D45" w:rsidP="00350D45">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1F26B30E" w14:textId="77777777" w:rsidR="00350D45" w:rsidRPr="00DE65E4" w:rsidRDefault="00350D45" w:rsidP="00350D45">
            <w:pPr>
              <w:jc w:val="left"/>
              <w:rPr>
                <w:sz w:val="18"/>
                <w:szCs w:val="18"/>
              </w:rPr>
            </w:pPr>
          </w:p>
        </w:tc>
      </w:tr>
      <w:tr w:rsidR="00350D45" w:rsidRPr="0002410B" w14:paraId="133D7FAD" w14:textId="77777777" w:rsidTr="00A13794">
        <w:tc>
          <w:tcPr>
            <w:tcW w:w="279" w:type="dxa"/>
            <w:tcBorders>
              <w:top w:val="nil"/>
              <w:bottom w:val="nil"/>
            </w:tcBorders>
            <w:tcMar>
              <w:top w:w="0" w:type="dxa"/>
              <w:left w:w="28" w:type="dxa"/>
              <w:bottom w:w="57" w:type="dxa"/>
              <w:right w:w="28" w:type="dxa"/>
            </w:tcMar>
          </w:tcPr>
          <w:p w14:paraId="375F60F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11770C4"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B4E0045" w14:textId="65CB9241" w:rsidR="00350D45" w:rsidRPr="00BA6A0B" w:rsidRDefault="00350D45" w:rsidP="00350D45">
            <w:pPr>
              <w:widowControl/>
              <w:ind w:left="210" w:hangingChars="100" w:hanging="210"/>
              <w:rPr>
                <w:szCs w:val="21"/>
              </w:rPr>
            </w:pPr>
            <w:r w:rsidRPr="004E0078">
              <w:rPr>
                <w:rFonts w:hint="eastAsia"/>
                <w:szCs w:val="21"/>
              </w:rPr>
              <w:t>ウ　その他当該共同生活室に近接して一体的に設けられている療養室(他の共同生活室のア及びイに該当する療養室を除く。)</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A6D3493" w14:textId="77777777" w:rsidR="00350D45" w:rsidRPr="00BA430E" w:rsidRDefault="00350D45" w:rsidP="00350D45">
            <w:pPr>
              <w:jc w:val="left"/>
              <w:rPr>
                <w:sz w:val="20"/>
                <w:szCs w:val="20"/>
              </w:rPr>
            </w:pPr>
          </w:p>
        </w:tc>
        <w:tc>
          <w:tcPr>
            <w:tcW w:w="1259" w:type="dxa"/>
            <w:vMerge/>
            <w:tcBorders>
              <w:left w:val="single" w:sz="4" w:space="0" w:color="auto"/>
              <w:bottom w:val="single" w:sz="4" w:space="0" w:color="auto"/>
            </w:tcBorders>
            <w:tcMar>
              <w:top w:w="0" w:type="dxa"/>
              <w:left w:w="28" w:type="dxa"/>
              <w:bottom w:w="57" w:type="dxa"/>
              <w:right w:w="28" w:type="dxa"/>
            </w:tcMar>
          </w:tcPr>
          <w:p w14:paraId="2A86DF9E" w14:textId="77777777" w:rsidR="00350D45" w:rsidRPr="00DE65E4" w:rsidRDefault="00350D45" w:rsidP="00350D45">
            <w:pPr>
              <w:jc w:val="left"/>
              <w:rPr>
                <w:sz w:val="18"/>
                <w:szCs w:val="18"/>
              </w:rPr>
            </w:pPr>
          </w:p>
        </w:tc>
      </w:tr>
      <w:tr w:rsidR="00350D45" w:rsidRPr="0002410B" w14:paraId="1EB0AC51" w14:textId="77777777" w:rsidTr="00A13794">
        <w:tc>
          <w:tcPr>
            <w:tcW w:w="279" w:type="dxa"/>
            <w:tcBorders>
              <w:top w:val="nil"/>
              <w:bottom w:val="nil"/>
            </w:tcBorders>
            <w:tcMar>
              <w:top w:w="0" w:type="dxa"/>
              <w:left w:w="28" w:type="dxa"/>
              <w:bottom w:w="57" w:type="dxa"/>
              <w:right w:w="28" w:type="dxa"/>
            </w:tcMar>
          </w:tcPr>
          <w:p w14:paraId="3957CA1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7EFCD2F"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59F6A34" w14:textId="6D3E746E" w:rsidR="00350D45" w:rsidRPr="00BA6A0B"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各ユニットにおいて入居者が相互に社会的関係を築き、自立的な日常生活を営むことを支援するものであることから、1ユニットの入居定員は、原則として10人以下としていますか。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CA8B21E" w14:textId="3D03341A" w:rsidR="00350D45" w:rsidRPr="00BA430E" w:rsidRDefault="00B267A9" w:rsidP="00350D45">
            <w:pPr>
              <w:jc w:val="left"/>
              <w:rPr>
                <w:sz w:val="20"/>
                <w:szCs w:val="20"/>
              </w:rPr>
            </w:pPr>
            <w:sdt>
              <w:sdtPr>
                <w:rPr>
                  <w:sz w:val="20"/>
                  <w:szCs w:val="20"/>
                </w:rPr>
                <w:id w:val="1712764153"/>
                <w14:checkbox>
                  <w14:checked w14:val="0"/>
                  <w14:checkedState w14:val="2612" w14:font="ＭＳ ゴシック"/>
                  <w14:uncheckedState w14:val="2610" w14:font="ＭＳ ゴシック"/>
                </w14:checkbox>
              </w:sdtPr>
              <w:sdtContent>
                <w:r w:rsidR="00350D45">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FBA168C" w14:textId="2EC5FBC6" w:rsidR="00350D45" w:rsidRPr="00BA430E" w:rsidRDefault="00B267A9" w:rsidP="00350D45">
            <w:pPr>
              <w:jc w:val="left"/>
              <w:rPr>
                <w:sz w:val="20"/>
                <w:szCs w:val="20"/>
              </w:rPr>
            </w:pPr>
            <w:sdt>
              <w:sdtPr>
                <w:rPr>
                  <w:sz w:val="20"/>
                  <w:szCs w:val="20"/>
                </w:rPr>
                <w:id w:val="50364512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8D6640A"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11厚令40</w:t>
            </w:r>
          </w:p>
          <w:p w14:paraId="33C8ABD3" w14:textId="77777777" w:rsidR="00350D45" w:rsidRPr="00DE65E4" w:rsidRDefault="00350D45" w:rsidP="00350D45">
            <w:pPr>
              <w:jc w:val="left"/>
              <w:rPr>
                <w:sz w:val="18"/>
                <w:szCs w:val="18"/>
              </w:rPr>
            </w:pPr>
            <w:r w:rsidRPr="00DE65E4">
              <w:rPr>
                <w:rFonts w:hint="eastAsia"/>
                <w:sz w:val="18"/>
                <w:szCs w:val="18"/>
              </w:rPr>
              <w:t>第</w:t>
            </w:r>
            <w:r w:rsidRPr="00DE65E4">
              <w:rPr>
                <w:sz w:val="18"/>
                <w:szCs w:val="18"/>
              </w:rPr>
              <w:t>41条第2項</w:t>
            </w:r>
          </w:p>
          <w:p w14:paraId="70FFC18A" w14:textId="718CAE0F" w:rsidR="00350D45" w:rsidRPr="00DE65E4" w:rsidRDefault="00350D45" w:rsidP="00350D45">
            <w:pPr>
              <w:jc w:val="left"/>
              <w:rPr>
                <w:sz w:val="18"/>
                <w:szCs w:val="18"/>
              </w:rPr>
            </w:pPr>
            <w:r w:rsidRPr="00DE65E4">
              <w:rPr>
                <w:rFonts w:hint="eastAsia"/>
                <w:sz w:val="18"/>
                <w:szCs w:val="18"/>
              </w:rPr>
              <w:t>第</w:t>
            </w:r>
            <w:r w:rsidRPr="00DE65E4">
              <w:rPr>
                <w:sz w:val="18"/>
                <w:szCs w:val="18"/>
              </w:rPr>
              <w:t>1号イ(2)</w:t>
            </w:r>
          </w:p>
        </w:tc>
      </w:tr>
      <w:tr w:rsidR="00350D45" w:rsidRPr="0002410B" w14:paraId="5C1FB467" w14:textId="77777777" w:rsidTr="00A13794">
        <w:tc>
          <w:tcPr>
            <w:tcW w:w="279" w:type="dxa"/>
            <w:tcBorders>
              <w:top w:val="nil"/>
              <w:bottom w:val="nil"/>
            </w:tcBorders>
            <w:tcMar>
              <w:top w:w="0" w:type="dxa"/>
              <w:left w:w="28" w:type="dxa"/>
              <w:bottom w:w="57" w:type="dxa"/>
              <w:right w:w="28" w:type="dxa"/>
            </w:tcMar>
          </w:tcPr>
          <w:p w14:paraId="69A28FD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C76110A"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8787ADB" w14:textId="6D4FBAFF" w:rsidR="00350D45" w:rsidRPr="00252603" w:rsidRDefault="00350D45" w:rsidP="00350D45">
            <w:pPr>
              <w:widowControl/>
              <w:ind w:left="210" w:hangingChars="100" w:hanging="210"/>
              <w:rPr>
                <w:bCs/>
                <w:szCs w:val="21"/>
              </w:rPr>
            </w:pPr>
            <w:r w:rsidRPr="00252603">
              <w:rPr>
                <w:rFonts w:hint="eastAsia"/>
                <w:bCs/>
                <w:szCs w:val="21"/>
              </w:rPr>
              <w:t>※　ただし、各ユニットにおいて入居者が相互に社会的関係を築き、自律的な日常生活を営むことを支援するのに支障がないと認められる場合には、入居者の定員が15 人までのユニットも認めます。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10E15AD"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482D64A9"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12老企44</w:t>
            </w:r>
          </w:p>
          <w:p w14:paraId="546259E6" w14:textId="107B8E59" w:rsidR="00350D45" w:rsidRPr="00DE65E4" w:rsidRDefault="00350D45" w:rsidP="00350D45">
            <w:pPr>
              <w:jc w:val="left"/>
              <w:rPr>
                <w:sz w:val="18"/>
                <w:szCs w:val="18"/>
              </w:rPr>
            </w:pPr>
            <w:r w:rsidRPr="00DE65E4">
              <w:rPr>
                <w:rFonts w:hint="eastAsia"/>
                <w:sz w:val="18"/>
                <w:szCs w:val="18"/>
              </w:rPr>
              <w:t>第</w:t>
            </w:r>
            <w:r w:rsidRPr="00DE65E4">
              <w:rPr>
                <w:sz w:val="18"/>
                <w:szCs w:val="18"/>
              </w:rPr>
              <w:t>5の3の(2)④ハ</w:t>
            </w:r>
          </w:p>
        </w:tc>
      </w:tr>
      <w:tr w:rsidR="00350D45" w:rsidRPr="0002410B" w14:paraId="3C44BEE7" w14:textId="77777777" w:rsidTr="00A13794">
        <w:tc>
          <w:tcPr>
            <w:tcW w:w="279" w:type="dxa"/>
            <w:tcBorders>
              <w:top w:val="nil"/>
              <w:bottom w:val="nil"/>
            </w:tcBorders>
            <w:tcMar>
              <w:top w:w="0" w:type="dxa"/>
              <w:left w:w="28" w:type="dxa"/>
              <w:bottom w:w="57" w:type="dxa"/>
              <w:right w:w="28" w:type="dxa"/>
            </w:tcMar>
          </w:tcPr>
          <w:p w14:paraId="7ACF698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210528A"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73B1A3A" w14:textId="60208007" w:rsidR="00350D45" w:rsidRPr="00252603" w:rsidRDefault="00350D45" w:rsidP="00350D45">
            <w:pPr>
              <w:widowControl/>
              <w:ind w:left="210" w:hangingChars="100" w:hanging="210"/>
              <w:rPr>
                <w:rFonts w:ascii="ＭＳ ゴシック" w:eastAsia="ＭＳ ゴシック" w:hAnsi="ＭＳ ゴシック"/>
                <w:b/>
                <w:bCs/>
                <w:szCs w:val="21"/>
              </w:rPr>
            </w:pPr>
            <w:r w:rsidRPr="00252603">
              <w:rPr>
                <w:rFonts w:ascii="ＭＳ ゴシック" w:eastAsia="ＭＳ ゴシック" w:hAnsi="ＭＳ ゴシック" w:hint="eastAsia"/>
                <w:bCs/>
                <w:szCs w:val="21"/>
              </w:rPr>
              <w:t>⑷</w:t>
            </w:r>
            <w:r w:rsidRPr="00252603">
              <w:rPr>
                <w:rFonts w:ascii="ＭＳ ゴシック" w:eastAsia="ＭＳ ゴシック" w:hAnsi="ＭＳ ゴシック" w:hint="eastAsia"/>
                <w:b/>
                <w:bCs/>
                <w:szCs w:val="21"/>
              </w:rPr>
              <w:t xml:space="preserve">  1の療養室の床面積等は、次のア、イのいずれかを満たしていますか。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8246B28" w14:textId="77777777" w:rsidR="00350D45" w:rsidRPr="00BA430E" w:rsidRDefault="00B267A9" w:rsidP="00350D45">
            <w:pPr>
              <w:jc w:val="left"/>
              <w:rPr>
                <w:sz w:val="20"/>
                <w:szCs w:val="20"/>
              </w:rPr>
            </w:pPr>
            <w:sdt>
              <w:sdtPr>
                <w:rPr>
                  <w:sz w:val="20"/>
                  <w:szCs w:val="20"/>
                </w:rPr>
                <w:id w:val="2530386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169EF5A" w14:textId="582FD4D1" w:rsidR="00350D45" w:rsidRPr="00BA430E" w:rsidRDefault="00B267A9" w:rsidP="00350D45">
            <w:pPr>
              <w:jc w:val="left"/>
              <w:rPr>
                <w:sz w:val="20"/>
                <w:szCs w:val="20"/>
              </w:rPr>
            </w:pPr>
            <w:sdt>
              <w:sdtPr>
                <w:rPr>
                  <w:sz w:val="20"/>
                  <w:szCs w:val="20"/>
                </w:rPr>
                <w:id w:val="30475030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652BB20C"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11厚令40</w:t>
            </w:r>
          </w:p>
          <w:p w14:paraId="309B3926" w14:textId="77777777" w:rsidR="00350D45" w:rsidRPr="00DE65E4" w:rsidRDefault="00350D45" w:rsidP="00350D45">
            <w:pPr>
              <w:jc w:val="left"/>
              <w:rPr>
                <w:sz w:val="18"/>
                <w:szCs w:val="18"/>
              </w:rPr>
            </w:pPr>
            <w:r w:rsidRPr="00DE65E4">
              <w:rPr>
                <w:rFonts w:hint="eastAsia"/>
                <w:sz w:val="18"/>
                <w:szCs w:val="18"/>
              </w:rPr>
              <w:t>第</w:t>
            </w:r>
            <w:r w:rsidRPr="00DE65E4">
              <w:rPr>
                <w:sz w:val="18"/>
                <w:szCs w:val="18"/>
              </w:rPr>
              <w:t>41条第2項</w:t>
            </w:r>
            <w:r w:rsidRPr="00DE65E4">
              <w:rPr>
                <w:rFonts w:hint="eastAsia"/>
                <w:sz w:val="18"/>
                <w:szCs w:val="18"/>
              </w:rPr>
              <w:t>第</w:t>
            </w:r>
            <w:r w:rsidRPr="00DE65E4">
              <w:rPr>
                <w:sz w:val="18"/>
                <w:szCs w:val="18"/>
              </w:rPr>
              <w:t>1号イ(3)</w:t>
            </w:r>
          </w:p>
          <w:p w14:paraId="4DEC3B79"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12老企44</w:t>
            </w:r>
          </w:p>
          <w:p w14:paraId="181016BB" w14:textId="7AB27489" w:rsidR="00350D45" w:rsidRPr="00DE65E4" w:rsidRDefault="00350D45" w:rsidP="00350D45">
            <w:pPr>
              <w:jc w:val="left"/>
              <w:rPr>
                <w:sz w:val="18"/>
                <w:szCs w:val="18"/>
              </w:rPr>
            </w:pPr>
            <w:r w:rsidRPr="00DE65E4">
              <w:rPr>
                <w:rFonts w:hint="eastAsia"/>
                <w:sz w:val="18"/>
                <w:szCs w:val="18"/>
              </w:rPr>
              <w:t>第</w:t>
            </w:r>
            <w:r w:rsidRPr="00DE65E4">
              <w:rPr>
                <w:sz w:val="18"/>
                <w:szCs w:val="18"/>
              </w:rPr>
              <w:t>5の3の(2)④ホ</w:t>
            </w:r>
          </w:p>
        </w:tc>
      </w:tr>
      <w:tr w:rsidR="00350D45" w:rsidRPr="0002410B" w14:paraId="6D3650F1" w14:textId="77777777" w:rsidTr="00A13794">
        <w:tc>
          <w:tcPr>
            <w:tcW w:w="279" w:type="dxa"/>
            <w:tcBorders>
              <w:top w:val="nil"/>
              <w:bottom w:val="nil"/>
            </w:tcBorders>
            <w:tcMar>
              <w:top w:w="0" w:type="dxa"/>
              <w:left w:w="28" w:type="dxa"/>
              <w:bottom w:w="57" w:type="dxa"/>
              <w:right w:w="28" w:type="dxa"/>
            </w:tcMar>
          </w:tcPr>
          <w:p w14:paraId="345C7BE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B097061"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4292CEE" w14:textId="02A7BD0D" w:rsidR="00350D45" w:rsidRPr="00252603" w:rsidRDefault="00350D45" w:rsidP="00350D45">
            <w:pPr>
              <w:widowControl/>
              <w:rPr>
                <w:szCs w:val="21"/>
              </w:rPr>
            </w:pPr>
            <w:r w:rsidRPr="00252603">
              <w:rPr>
                <w:rFonts w:hint="eastAsia"/>
                <w:szCs w:val="21"/>
              </w:rPr>
              <w:t>ア　10.65平方メートル以上を標準とすること。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AAD6B53" w14:textId="77777777" w:rsidR="00350D45" w:rsidRPr="00BA430E" w:rsidRDefault="00350D45" w:rsidP="00350D45">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39FAFFDB" w14:textId="69850EF2" w:rsidR="00350D45" w:rsidRPr="00DE65E4" w:rsidRDefault="00350D45" w:rsidP="00350D45">
            <w:pPr>
              <w:jc w:val="left"/>
              <w:rPr>
                <w:sz w:val="18"/>
                <w:szCs w:val="18"/>
              </w:rPr>
            </w:pPr>
          </w:p>
        </w:tc>
      </w:tr>
      <w:tr w:rsidR="00350D45" w:rsidRPr="0002410B" w14:paraId="4CD5160E" w14:textId="77777777" w:rsidTr="007D67BA">
        <w:tc>
          <w:tcPr>
            <w:tcW w:w="279" w:type="dxa"/>
            <w:tcBorders>
              <w:top w:val="nil"/>
              <w:bottom w:val="nil"/>
            </w:tcBorders>
            <w:tcMar>
              <w:top w:w="0" w:type="dxa"/>
              <w:left w:w="28" w:type="dxa"/>
              <w:bottom w:w="57" w:type="dxa"/>
              <w:right w:w="28" w:type="dxa"/>
            </w:tcMar>
          </w:tcPr>
          <w:p w14:paraId="2587FA5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C9CA211"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0024FAD" w14:textId="301C96B4" w:rsidR="00350D45" w:rsidRPr="00252603" w:rsidRDefault="00350D45" w:rsidP="007D67BA">
            <w:pPr>
              <w:widowControl/>
              <w:ind w:leftChars="100" w:left="210" w:rightChars="18" w:right="38"/>
              <w:rPr>
                <w:szCs w:val="21"/>
              </w:rPr>
            </w:pPr>
            <w:r w:rsidRPr="00252603">
              <w:rPr>
                <w:rFonts w:hint="eastAsia"/>
                <w:sz w:val="20"/>
                <w:szCs w:val="21"/>
              </w:rPr>
              <w:t>※　ただし２人室の場合は21.3</w:t>
            </w:r>
            <w:r>
              <w:rPr>
                <w:rFonts w:hint="eastAsia"/>
                <w:sz w:val="20"/>
                <w:szCs w:val="21"/>
              </w:rPr>
              <w:t>平方メートル以上が標準。</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3B7701A"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2F54372A" w14:textId="77777777" w:rsidR="00350D45" w:rsidRPr="00DE65E4" w:rsidRDefault="00350D45" w:rsidP="00350D45">
            <w:pPr>
              <w:jc w:val="left"/>
              <w:rPr>
                <w:sz w:val="18"/>
                <w:szCs w:val="18"/>
              </w:rPr>
            </w:pPr>
          </w:p>
        </w:tc>
      </w:tr>
      <w:tr w:rsidR="00350D45" w:rsidRPr="0002410B" w14:paraId="47A70411" w14:textId="77777777" w:rsidTr="007D67BA">
        <w:tc>
          <w:tcPr>
            <w:tcW w:w="279" w:type="dxa"/>
            <w:tcBorders>
              <w:top w:val="nil"/>
              <w:bottom w:val="nil"/>
            </w:tcBorders>
            <w:tcMar>
              <w:top w:w="0" w:type="dxa"/>
              <w:left w:w="28" w:type="dxa"/>
              <w:bottom w:w="57" w:type="dxa"/>
              <w:right w:w="28" w:type="dxa"/>
            </w:tcMar>
          </w:tcPr>
          <w:p w14:paraId="5D6D654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8D3B4E7"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CCFE6C5" w14:textId="1C667879" w:rsidR="00350D45" w:rsidRPr="00252603" w:rsidRDefault="00350D45" w:rsidP="00350D45">
            <w:pPr>
              <w:widowControl/>
              <w:ind w:left="210" w:hangingChars="100" w:hanging="210"/>
              <w:rPr>
                <w:szCs w:val="21"/>
              </w:rPr>
            </w:pPr>
            <w:r w:rsidRPr="00252603">
              <w:rPr>
                <w:rFonts w:hint="eastAsia"/>
                <w:szCs w:val="21"/>
              </w:rPr>
              <w:t xml:space="preserve">イ　令和３年４月１日に現存するユニット型介護老人保健施設において、ユニットに属さない療養室を改修してユニットが造られている場合は、床面積が10.65 </w:t>
            </w:r>
            <w:r>
              <w:rPr>
                <w:rFonts w:hint="eastAsia"/>
                <w:szCs w:val="21"/>
              </w:rPr>
              <w:t>平方メートル以上とする</w:t>
            </w:r>
            <w:r w:rsidRPr="00252603">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ED50023" w14:textId="77777777" w:rsidR="00350D45" w:rsidRPr="00BA430E" w:rsidRDefault="00350D45" w:rsidP="00350D45">
            <w:pPr>
              <w:jc w:val="left"/>
              <w:rPr>
                <w:sz w:val="20"/>
                <w:szCs w:val="20"/>
              </w:rPr>
            </w:pPr>
          </w:p>
        </w:tc>
        <w:tc>
          <w:tcPr>
            <w:tcW w:w="1259" w:type="dxa"/>
            <w:vMerge/>
            <w:tcBorders>
              <w:top w:val="nil"/>
              <w:left w:val="single" w:sz="4" w:space="0" w:color="auto"/>
              <w:bottom w:val="nil"/>
            </w:tcBorders>
            <w:tcMar>
              <w:top w:w="0" w:type="dxa"/>
              <w:left w:w="28" w:type="dxa"/>
              <w:bottom w:w="57" w:type="dxa"/>
              <w:right w:w="28" w:type="dxa"/>
            </w:tcMar>
          </w:tcPr>
          <w:p w14:paraId="5C732032" w14:textId="77777777" w:rsidR="00350D45" w:rsidRPr="00DE65E4" w:rsidRDefault="00350D45" w:rsidP="00350D45">
            <w:pPr>
              <w:jc w:val="left"/>
              <w:rPr>
                <w:sz w:val="18"/>
                <w:szCs w:val="18"/>
              </w:rPr>
            </w:pPr>
          </w:p>
        </w:tc>
      </w:tr>
      <w:tr w:rsidR="00350D45" w:rsidRPr="0002410B" w14:paraId="5C04EDB8" w14:textId="77777777" w:rsidTr="007D67BA">
        <w:tc>
          <w:tcPr>
            <w:tcW w:w="279" w:type="dxa"/>
            <w:tcBorders>
              <w:top w:val="nil"/>
              <w:left w:val="single" w:sz="4" w:space="0" w:color="auto"/>
              <w:bottom w:val="nil"/>
            </w:tcBorders>
            <w:tcMar>
              <w:top w:w="0" w:type="dxa"/>
              <w:left w:w="28" w:type="dxa"/>
              <w:bottom w:w="57" w:type="dxa"/>
              <w:right w:w="28" w:type="dxa"/>
            </w:tcMar>
          </w:tcPr>
          <w:p w14:paraId="30A55AF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29FACF1"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2BA7E84" w14:textId="0A44FFC7" w:rsidR="00350D45" w:rsidRPr="00BA6A0B" w:rsidRDefault="00350D45" w:rsidP="007D67BA">
            <w:pPr>
              <w:widowControl/>
              <w:ind w:leftChars="79" w:left="366" w:hangingChars="100" w:hanging="200"/>
              <w:rPr>
                <w:sz w:val="20"/>
                <w:szCs w:val="21"/>
              </w:rPr>
            </w:pPr>
            <w:r w:rsidRPr="00BA6A0B">
              <w:rPr>
                <w:rFonts w:hint="eastAsia"/>
                <w:sz w:val="20"/>
                <w:szCs w:val="21"/>
              </w:rPr>
              <w:t>※　この場合、入居者同士の視線が遮断され、入居者のプライバシーが十分に確保されていれば、天井と壁との間に一定の隙間が生じていてもさしつかえありません。</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79471C2" w14:textId="77777777" w:rsidR="00350D45" w:rsidRPr="00BA430E" w:rsidRDefault="00350D45" w:rsidP="00350D45">
            <w:pPr>
              <w:jc w:val="left"/>
              <w:rPr>
                <w:sz w:val="20"/>
                <w:szCs w:val="20"/>
              </w:rPr>
            </w:pPr>
          </w:p>
        </w:tc>
        <w:tc>
          <w:tcPr>
            <w:tcW w:w="1259" w:type="dxa"/>
            <w:tcBorders>
              <w:top w:val="nil"/>
              <w:left w:val="single" w:sz="4" w:space="0" w:color="auto"/>
              <w:bottom w:val="nil"/>
              <w:right w:val="single" w:sz="4" w:space="0" w:color="auto"/>
            </w:tcBorders>
            <w:tcMar>
              <w:top w:w="0" w:type="dxa"/>
              <w:left w:w="28" w:type="dxa"/>
              <w:bottom w:w="57" w:type="dxa"/>
              <w:right w:w="28" w:type="dxa"/>
            </w:tcMar>
          </w:tcPr>
          <w:p w14:paraId="74DCF737" w14:textId="77777777" w:rsidR="00350D45" w:rsidRPr="00DE65E4" w:rsidRDefault="00350D45" w:rsidP="00350D45">
            <w:pPr>
              <w:jc w:val="left"/>
              <w:rPr>
                <w:sz w:val="18"/>
                <w:szCs w:val="18"/>
              </w:rPr>
            </w:pPr>
          </w:p>
        </w:tc>
      </w:tr>
      <w:tr w:rsidR="00350D45" w:rsidRPr="0002410B" w14:paraId="427ABDDD" w14:textId="77777777" w:rsidTr="00A13794">
        <w:tc>
          <w:tcPr>
            <w:tcW w:w="279" w:type="dxa"/>
            <w:tcBorders>
              <w:top w:val="nil"/>
              <w:bottom w:val="nil"/>
            </w:tcBorders>
            <w:tcMar>
              <w:top w:w="0" w:type="dxa"/>
              <w:left w:w="28" w:type="dxa"/>
              <w:bottom w:w="57" w:type="dxa"/>
              <w:right w:w="28" w:type="dxa"/>
            </w:tcMar>
          </w:tcPr>
          <w:p w14:paraId="213630B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6F8B4DA"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E3EE223" w14:textId="085D247F" w:rsidR="00350D45" w:rsidRPr="00BA6A0B" w:rsidRDefault="00350D45" w:rsidP="007D67BA">
            <w:pPr>
              <w:widowControl/>
              <w:ind w:leftChars="102" w:left="414" w:rightChars="18" w:right="38" w:hangingChars="100" w:hanging="200"/>
              <w:rPr>
                <w:sz w:val="20"/>
                <w:szCs w:val="21"/>
              </w:rPr>
            </w:pPr>
            <w:r w:rsidRPr="00BA6A0B">
              <w:rPr>
                <w:rFonts w:hint="eastAsia"/>
                <w:sz w:val="20"/>
                <w:szCs w:val="21"/>
              </w:rPr>
              <w:t>※　壁については、家具等のように可動のもので室内を区分しただけのものは認められず、可動でないものであって、プライバシーの確保のために適切な素材であることが必要です。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D765BD7"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0AE1C26" w14:textId="77777777" w:rsidR="00350D45" w:rsidRPr="00DE65E4" w:rsidRDefault="00350D45" w:rsidP="00350D45">
            <w:pPr>
              <w:jc w:val="left"/>
              <w:rPr>
                <w:sz w:val="18"/>
                <w:szCs w:val="18"/>
              </w:rPr>
            </w:pPr>
          </w:p>
        </w:tc>
      </w:tr>
      <w:tr w:rsidR="00350D45" w:rsidRPr="0002410B" w14:paraId="1A66C238" w14:textId="77777777" w:rsidTr="00A13794">
        <w:tc>
          <w:tcPr>
            <w:tcW w:w="279" w:type="dxa"/>
            <w:tcBorders>
              <w:top w:val="nil"/>
              <w:bottom w:val="nil"/>
            </w:tcBorders>
            <w:tcMar>
              <w:top w:w="0" w:type="dxa"/>
              <w:left w:w="28" w:type="dxa"/>
              <w:bottom w:w="57" w:type="dxa"/>
              <w:right w:w="28" w:type="dxa"/>
            </w:tcMar>
          </w:tcPr>
          <w:p w14:paraId="034318B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01805E3" w14:textId="77777777" w:rsidR="00350D45" w:rsidRPr="00B0262B"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4A6B466" w14:textId="20343509" w:rsidR="00350D45" w:rsidRPr="00BA6A0B" w:rsidRDefault="00350D45" w:rsidP="007D67BA">
            <w:pPr>
              <w:widowControl/>
              <w:ind w:leftChars="100" w:left="410" w:rightChars="18" w:right="38" w:hangingChars="100" w:hanging="200"/>
              <w:rPr>
                <w:sz w:val="20"/>
                <w:szCs w:val="21"/>
              </w:rPr>
            </w:pPr>
            <w:r w:rsidRPr="00BA6A0B">
              <w:rPr>
                <w:rFonts w:hint="eastAsia"/>
                <w:sz w:val="20"/>
                <w:szCs w:val="21"/>
              </w:rPr>
              <w:t>※　療養室であるためには、一定程度以上の大きさの窓が必要であることから、多床室を仕切って窓のない療養室を設けたとしても個室的多床室としては認められません。</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A63A338"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B79600E" w14:textId="77777777" w:rsidR="00350D45" w:rsidRPr="00DE65E4" w:rsidRDefault="00350D45" w:rsidP="00350D45">
            <w:pPr>
              <w:jc w:val="left"/>
              <w:rPr>
                <w:sz w:val="18"/>
                <w:szCs w:val="18"/>
              </w:rPr>
            </w:pPr>
          </w:p>
        </w:tc>
      </w:tr>
      <w:tr w:rsidR="00350D45" w:rsidRPr="0002410B" w14:paraId="74D53173" w14:textId="77777777" w:rsidTr="00A13794">
        <w:tc>
          <w:tcPr>
            <w:tcW w:w="279" w:type="dxa"/>
            <w:tcBorders>
              <w:top w:val="nil"/>
              <w:bottom w:val="nil"/>
            </w:tcBorders>
            <w:tcMar>
              <w:top w:w="0" w:type="dxa"/>
              <w:left w:w="28" w:type="dxa"/>
              <w:bottom w:w="57" w:type="dxa"/>
              <w:right w:w="28" w:type="dxa"/>
            </w:tcMar>
          </w:tcPr>
          <w:p w14:paraId="10CD849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763A969"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566E8DB" w14:textId="3DF23CDE" w:rsidR="00350D45" w:rsidRPr="00252603" w:rsidRDefault="00350D45" w:rsidP="00350D45">
            <w:pPr>
              <w:widowControl/>
              <w:ind w:left="210" w:hangingChars="100" w:hanging="210"/>
              <w:rPr>
                <w:szCs w:val="21"/>
              </w:rPr>
            </w:pPr>
            <w:r>
              <w:rPr>
                <w:rFonts w:hint="eastAsia"/>
                <w:szCs w:val="21"/>
              </w:rPr>
              <w:t>※　また、療養室への入口が、複数の療養室で共同である場合</w:t>
            </w:r>
            <w:r w:rsidRPr="00252603">
              <w:rPr>
                <w:rFonts w:hint="eastAsia"/>
                <w:szCs w:val="21"/>
              </w:rPr>
              <w:t>、カーテンなどで仕切られているに過ぎないような場合には、十分なプライバシーが確保されているとはいえず、個室的多床室としては認められません。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7FFC684"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0A6F8F32" w14:textId="77777777" w:rsidR="00350D45" w:rsidRPr="00DE65E4" w:rsidRDefault="00350D45" w:rsidP="00350D45">
            <w:pPr>
              <w:jc w:val="left"/>
              <w:rPr>
                <w:sz w:val="18"/>
                <w:szCs w:val="18"/>
              </w:rPr>
            </w:pPr>
          </w:p>
        </w:tc>
      </w:tr>
      <w:tr w:rsidR="00350D45" w:rsidRPr="0002410B" w14:paraId="584C5B4E" w14:textId="77777777" w:rsidTr="00A13794">
        <w:tc>
          <w:tcPr>
            <w:tcW w:w="279" w:type="dxa"/>
            <w:tcBorders>
              <w:top w:val="nil"/>
              <w:bottom w:val="nil"/>
            </w:tcBorders>
            <w:tcMar>
              <w:top w:w="0" w:type="dxa"/>
              <w:left w:w="28" w:type="dxa"/>
              <w:bottom w:w="57" w:type="dxa"/>
              <w:right w:w="28" w:type="dxa"/>
            </w:tcMar>
          </w:tcPr>
          <w:p w14:paraId="74C11E4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FB2F497"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0AD9021" w14:textId="239372D5" w:rsidR="00350D45" w:rsidRPr="004E0078"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療養室を地階に設けていませんか。</w:t>
            </w:r>
          </w:p>
          <w:p w14:paraId="7F5E0F41" w14:textId="77777777" w:rsidR="00350D45" w:rsidRPr="004E0078" w:rsidRDefault="00350D45" w:rsidP="00350D45">
            <w:pPr>
              <w:ind w:left="316" w:hangingChars="150" w:hanging="316"/>
              <w:rPr>
                <w:rFonts w:ascii="ＭＳ ゴシック" w:eastAsia="ＭＳ ゴシック" w:hAnsi="ＭＳ ゴシック"/>
                <w:b/>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62C19DA" w14:textId="64C6D9B6" w:rsidR="00350D45" w:rsidRPr="00BA430E" w:rsidRDefault="00B267A9" w:rsidP="00350D45">
            <w:pPr>
              <w:jc w:val="left"/>
              <w:rPr>
                <w:sz w:val="20"/>
                <w:szCs w:val="20"/>
              </w:rPr>
            </w:pPr>
            <w:sdt>
              <w:sdtPr>
                <w:rPr>
                  <w:sz w:val="20"/>
                  <w:szCs w:val="20"/>
                </w:rPr>
                <w:id w:val="-97305626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567C3EFA" w14:textId="45FA3767" w:rsidR="00350D45" w:rsidRPr="00BA430E" w:rsidRDefault="00B267A9" w:rsidP="00350D45">
            <w:pPr>
              <w:jc w:val="left"/>
              <w:rPr>
                <w:sz w:val="20"/>
                <w:szCs w:val="20"/>
              </w:rPr>
            </w:pPr>
            <w:sdt>
              <w:sdtPr>
                <w:rPr>
                  <w:sz w:val="20"/>
                  <w:szCs w:val="20"/>
                </w:rPr>
                <w:id w:val="-31835007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C643405"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11厚令40</w:t>
            </w:r>
          </w:p>
          <w:p w14:paraId="7788DB27" w14:textId="0E3CDD55" w:rsidR="00350D45" w:rsidRPr="00DE65E4" w:rsidRDefault="00350D45" w:rsidP="00350D45">
            <w:pPr>
              <w:jc w:val="left"/>
              <w:rPr>
                <w:sz w:val="18"/>
                <w:szCs w:val="18"/>
              </w:rPr>
            </w:pPr>
            <w:r w:rsidRPr="00DE65E4">
              <w:rPr>
                <w:rFonts w:hint="eastAsia"/>
                <w:sz w:val="18"/>
                <w:szCs w:val="18"/>
              </w:rPr>
              <w:t>第</w:t>
            </w:r>
            <w:r w:rsidRPr="00DE65E4">
              <w:rPr>
                <w:sz w:val="18"/>
                <w:szCs w:val="18"/>
              </w:rPr>
              <w:t>41条第2項</w:t>
            </w:r>
            <w:r w:rsidRPr="00DE65E4">
              <w:rPr>
                <w:rFonts w:hint="eastAsia"/>
                <w:sz w:val="18"/>
                <w:szCs w:val="18"/>
              </w:rPr>
              <w:t>第</w:t>
            </w:r>
            <w:r w:rsidRPr="00DE65E4">
              <w:rPr>
                <w:sz w:val="18"/>
                <w:szCs w:val="18"/>
              </w:rPr>
              <w:t>1号イ(4)</w:t>
            </w:r>
          </w:p>
        </w:tc>
      </w:tr>
      <w:tr w:rsidR="00350D45" w:rsidRPr="0002410B" w14:paraId="5A5D8B30" w14:textId="77777777" w:rsidTr="00A13794">
        <w:tc>
          <w:tcPr>
            <w:tcW w:w="279" w:type="dxa"/>
            <w:tcBorders>
              <w:top w:val="nil"/>
              <w:bottom w:val="nil"/>
            </w:tcBorders>
            <w:tcMar>
              <w:top w:w="0" w:type="dxa"/>
              <w:left w:w="28" w:type="dxa"/>
              <w:bottom w:w="57" w:type="dxa"/>
              <w:right w:w="28" w:type="dxa"/>
            </w:tcMar>
          </w:tcPr>
          <w:p w14:paraId="476B8B7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3D197C4"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AB7FDA4" w14:textId="35FF4634" w:rsidR="00350D45" w:rsidRPr="00BA6A0B"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⑹</w:t>
            </w:r>
            <w:r w:rsidRPr="004E0078">
              <w:rPr>
                <w:rFonts w:ascii="ＭＳ ゴシック" w:eastAsia="ＭＳ ゴシック" w:hAnsi="ＭＳ ゴシック" w:hint="eastAsia"/>
                <w:b/>
                <w:bCs/>
                <w:szCs w:val="21"/>
              </w:rPr>
              <w:t xml:space="preserve">　療養室には１以上の出入口が、避難上有効な空地、廊下又は広間に直接面して設けられていますか。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9D1A88D" w14:textId="77777777" w:rsidR="00350D45" w:rsidRPr="00BA430E" w:rsidRDefault="00B267A9" w:rsidP="00350D45">
            <w:pPr>
              <w:jc w:val="left"/>
              <w:rPr>
                <w:sz w:val="20"/>
                <w:szCs w:val="20"/>
              </w:rPr>
            </w:pPr>
            <w:sdt>
              <w:sdtPr>
                <w:rPr>
                  <w:sz w:val="20"/>
                  <w:szCs w:val="20"/>
                </w:rPr>
                <w:id w:val="124083033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F8A4257" w14:textId="4B3BCF83" w:rsidR="00350D45" w:rsidRPr="00BA430E" w:rsidRDefault="00B267A9" w:rsidP="00350D45">
            <w:pPr>
              <w:jc w:val="left"/>
              <w:rPr>
                <w:sz w:val="20"/>
                <w:szCs w:val="20"/>
              </w:rPr>
            </w:pPr>
            <w:sdt>
              <w:sdtPr>
                <w:rPr>
                  <w:sz w:val="20"/>
                  <w:szCs w:val="20"/>
                </w:rPr>
                <w:id w:val="-150805824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7036A55"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11厚令40</w:t>
            </w:r>
          </w:p>
          <w:p w14:paraId="161FBB35" w14:textId="32A3D820" w:rsidR="00350D45" w:rsidRPr="00DE65E4" w:rsidRDefault="00350D45" w:rsidP="00350D45">
            <w:pPr>
              <w:jc w:val="left"/>
              <w:rPr>
                <w:sz w:val="18"/>
                <w:szCs w:val="18"/>
              </w:rPr>
            </w:pPr>
            <w:r w:rsidRPr="00DE65E4">
              <w:rPr>
                <w:rFonts w:hint="eastAsia"/>
                <w:sz w:val="18"/>
                <w:szCs w:val="18"/>
              </w:rPr>
              <w:t>第</w:t>
            </w:r>
            <w:r w:rsidRPr="00DE65E4">
              <w:rPr>
                <w:sz w:val="18"/>
                <w:szCs w:val="18"/>
              </w:rPr>
              <w:t>41条第2項</w:t>
            </w:r>
            <w:r w:rsidRPr="00DE65E4">
              <w:rPr>
                <w:rFonts w:hint="eastAsia"/>
                <w:sz w:val="18"/>
                <w:szCs w:val="18"/>
              </w:rPr>
              <w:t>第</w:t>
            </w:r>
            <w:r w:rsidRPr="00DE65E4">
              <w:rPr>
                <w:sz w:val="18"/>
                <w:szCs w:val="18"/>
              </w:rPr>
              <w:t>1号イ(5)</w:t>
            </w:r>
          </w:p>
        </w:tc>
      </w:tr>
      <w:tr w:rsidR="00350D45" w:rsidRPr="0002410B" w14:paraId="0687FA3D" w14:textId="77777777" w:rsidTr="00A13794">
        <w:tc>
          <w:tcPr>
            <w:tcW w:w="279" w:type="dxa"/>
            <w:tcBorders>
              <w:top w:val="nil"/>
              <w:bottom w:val="nil"/>
            </w:tcBorders>
            <w:tcMar>
              <w:top w:w="0" w:type="dxa"/>
              <w:left w:w="28" w:type="dxa"/>
              <w:bottom w:w="57" w:type="dxa"/>
              <w:right w:w="28" w:type="dxa"/>
            </w:tcMar>
          </w:tcPr>
          <w:p w14:paraId="413E64B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1A9D4A9"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C27B237" w14:textId="08950731" w:rsidR="00350D45" w:rsidRPr="004E0078"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寝台又はこれに代わる設備を備えていますか。</w:t>
            </w:r>
          </w:p>
          <w:p w14:paraId="3B5022A0" w14:textId="0C9917B0" w:rsidR="00350D45" w:rsidRPr="004E0078" w:rsidRDefault="00350D45" w:rsidP="00350D45">
            <w:pPr>
              <w:ind w:left="316" w:hangingChars="150" w:hanging="316"/>
              <w:rPr>
                <w:rFonts w:ascii="ＭＳ ゴシック" w:eastAsia="ＭＳ ゴシック" w:hAnsi="ＭＳ ゴシック"/>
                <w:b/>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0655658" w14:textId="77777777" w:rsidR="00350D45" w:rsidRPr="00BA430E" w:rsidRDefault="00B267A9" w:rsidP="00350D45">
            <w:pPr>
              <w:jc w:val="left"/>
              <w:rPr>
                <w:sz w:val="20"/>
                <w:szCs w:val="20"/>
              </w:rPr>
            </w:pPr>
            <w:sdt>
              <w:sdtPr>
                <w:rPr>
                  <w:sz w:val="20"/>
                  <w:szCs w:val="20"/>
                </w:rPr>
                <w:id w:val="-128441555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C4D15B1" w14:textId="2AAE511A" w:rsidR="00350D45" w:rsidRPr="00BA430E" w:rsidRDefault="00B267A9" w:rsidP="00350D45">
            <w:pPr>
              <w:jc w:val="left"/>
              <w:rPr>
                <w:sz w:val="20"/>
                <w:szCs w:val="20"/>
              </w:rPr>
            </w:pPr>
            <w:sdt>
              <w:sdtPr>
                <w:rPr>
                  <w:sz w:val="20"/>
                  <w:szCs w:val="20"/>
                </w:rPr>
                <w:id w:val="-178356084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8366AFA"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11厚令40</w:t>
            </w:r>
          </w:p>
          <w:p w14:paraId="0445D84F" w14:textId="6792BE8B" w:rsidR="00350D45" w:rsidRPr="00DE65E4" w:rsidRDefault="00350D45" w:rsidP="00350D45">
            <w:pPr>
              <w:jc w:val="left"/>
              <w:rPr>
                <w:sz w:val="18"/>
                <w:szCs w:val="18"/>
              </w:rPr>
            </w:pPr>
            <w:r w:rsidRPr="00DE65E4">
              <w:rPr>
                <w:rFonts w:hint="eastAsia"/>
                <w:sz w:val="18"/>
                <w:szCs w:val="18"/>
              </w:rPr>
              <w:t>第</w:t>
            </w:r>
            <w:r w:rsidRPr="00DE65E4">
              <w:rPr>
                <w:sz w:val="18"/>
                <w:szCs w:val="18"/>
              </w:rPr>
              <w:t>41条第2項</w:t>
            </w:r>
            <w:r w:rsidRPr="00DE65E4">
              <w:rPr>
                <w:rFonts w:hint="eastAsia"/>
                <w:sz w:val="18"/>
                <w:szCs w:val="18"/>
              </w:rPr>
              <w:t>第</w:t>
            </w:r>
            <w:r w:rsidRPr="00DE65E4">
              <w:rPr>
                <w:sz w:val="18"/>
                <w:szCs w:val="18"/>
              </w:rPr>
              <w:t>1号イ(6)</w:t>
            </w:r>
          </w:p>
        </w:tc>
      </w:tr>
      <w:tr w:rsidR="00350D45" w:rsidRPr="0002410B" w14:paraId="42E68AF9" w14:textId="77777777" w:rsidTr="00A13794">
        <w:tc>
          <w:tcPr>
            <w:tcW w:w="279" w:type="dxa"/>
            <w:tcBorders>
              <w:top w:val="nil"/>
              <w:bottom w:val="nil"/>
            </w:tcBorders>
            <w:tcMar>
              <w:top w:w="0" w:type="dxa"/>
              <w:left w:w="28" w:type="dxa"/>
              <w:bottom w:w="57" w:type="dxa"/>
              <w:right w:w="28" w:type="dxa"/>
            </w:tcMar>
          </w:tcPr>
          <w:p w14:paraId="506F949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3A408AB"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ED8195" w14:textId="761B1554" w:rsidR="00350D45" w:rsidRPr="00BA6A0B"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⑻</w:t>
            </w:r>
            <w:r w:rsidRPr="004E0078">
              <w:rPr>
                <w:rFonts w:ascii="ＭＳ ゴシック" w:eastAsia="ＭＳ ゴシック" w:hAnsi="ＭＳ ゴシック" w:hint="eastAsia"/>
                <w:b/>
                <w:bCs/>
                <w:szCs w:val="21"/>
              </w:rPr>
              <w:t xml:space="preserve">　入所者の身の回り品を保管することができる設備を備えていますか。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96F20AB" w14:textId="77777777" w:rsidR="00350D45" w:rsidRPr="00BA430E" w:rsidRDefault="00B267A9" w:rsidP="00350D45">
            <w:pPr>
              <w:jc w:val="left"/>
              <w:rPr>
                <w:sz w:val="20"/>
                <w:szCs w:val="20"/>
              </w:rPr>
            </w:pPr>
            <w:sdt>
              <w:sdtPr>
                <w:rPr>
                  <w:sz w:val="20"/>
                  <w:szCs w:val="20"/>
                </w:rPr>
                <w:id w:val="189207449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090F578" w14:textId="67452EB7" w:rsidR="00350D45" w:rsidRPr="00BA430E" w:rsidRDefault="00B267A9" w:rsidP="00350D45">
            <w:pPr>
              <w:jc w:val="left"/>
              <w:rPr>
                <w:sz w:val="20"/>
                <w:szCs w:val="20"/>
              </w:rPr>
            </w:pPr>
            <w:sdt>
              <w:sdtPr>
                <w:rPr>
                  <w:sz w:val="20"/>
                  <w:szCs w:val="20"/>
                </w:rPr>
                <w:id w:val="201056090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425A2E2" w14:textId="094355EB" w:rsidR="00350D45" w:rsidRPr="00DE65E4" w:rsidRDefault="00350D45" w:rsidP="00350D45">
            <w:pPr>
              <w:widowControl/>
              <w:jc w:val="left"/>
              <w:rPr>
                <w:sz w:val="18"/>
                <w:szCs w:val="18"/>
              </w:rPr>
            </w:pPr>
            <w:r w:rsidRPr="00DE65E4">
              <w:rPr>
                <w:rFonts w:hint="eastAsia"/>
                <w:sz w:val="18"/>
                <w:szCs w:val="18"/>
              </w:rPr>
              <w:t>平11厚令40</w:t>
            </w:r>
            <w:r w:rsidRPr="00DE65E4">
              <w:rPr>
                <w:rFonts w:hint="eastAsia"/>
                <w:sz w:val="18"/>
                <w:szCs w:val="18"/>
              </w:rPr>
              <w:br/>
              <w:t>第41条第2項第1号イ(7)</w:t>
            </w:r>
          </w:p>
        </w:tc>
      </w:tr>
      <w:tr w:rsidR="00350D45" w:rsidRPr="0002410B" w14:paraId="0B5A6A0E" w14:textId="77777777" w:rsidTr="00A13794">
        <w:tc>
          <w:tcPr>
            <w:tcW w:w="279" w:type="dxa"/>
            <w:tcBorders>
              <w:top w:val="nil"/>
              <w:bottom w:val="nil"/>
            </w:tcBorders>
            <w:tcMar>
              <w:top w:w="0" w:type="dxa"/>
              <w:left w:w="28" w:type="dxa"/>
              <w:bottom w:w="57" w:type="dxa"/>
              <w:right w:w="28" w:type="dxa"/>
            </w:tcMar>
          </w:tcPr>
          <w:p w14:paraId="56EECF7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298EE54"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0042B43" w14:textId="60FC7DE6" w:rsidR="00350D45" w:rsidRDefault="00350D45" w:rsidP="00350D45">
            <w:pPr>
              <w:ind w:left="315" w:hangingChars="150" w:hanging="315"/>
              <w:rPr>
                <w:rFonts w:ascii="ＭＳ ゴシック" w:eastAsia="ＭＳ ゴシック" w:hAnsi="ＭＳ ゴシック"/>
                <w:b/>
                <w:szCs w:val="21"/>
              </w:rPr>
            </w:pPr>
            <w:r w:rsidRPr="004E0078">
              <w:rPr>
                <w:rFonts w:ascii="ＭＳ ゴシック" w:eastAsia="ＭＳ ゴシック" w:hAnsi="ＭＳ ゴシック" w:hint="eastAsia"/>
                <w:szCs w:val="21"/>
              </w:rPr>
              <w:t>⑼</w:t>
            </w:r>
            <w:r w:rsidRPr="004E0078">
              <w:rPr>
                <w:rFonts w:ascii="ＭＳ ゴシック" w:eastAsia="ＭＳ ゴシック" w:hAnsi="ＭＳ ゴシック" w:hint="eastAsia"/>
                <w:b/>
                <w:szCs w:val="21"/>
              </w:rPr>
              <w:t xml:space="preserve">　</w:t>
            </w:r>
            <w:r w:rsidRPr="004E0078">
              <w:rPr>
                <w:rFonts w:ascii="ＭＳ ゴシック" w:eastAsia="ＭＳ ゴシック" w:hAnsi="ＭＳ ゴシック"/>
                <w:b/>
                <w:szCs w:val="21"/>
              </w:rPr>
              <w:t>ナース・コールを設けていますか。</w:t>
            </w:r>
          </w:p>
          <w:p w14:paraId="5176D48B" w14:textId="77777777" w:rsidR="00350D45" w:rsidRPr="004E0078" w:rsidRDefault="00350D45" w:rsidP="00350D45">
            <w:pPr>
              <w:ind w:left="316" w:hangingChars="150" w:hanging="316"/>
              <w:rPr>
                <w:rFonts w:ascii="ＭＳ ゴシック" w:eastAsia="ＭＳ ゴシック" w:hAnsi="ＭＳ ゴシック"/>
                <w:b/>
                <w:szCs w:val="21"/>
              </w:rPr>
            </w:pPr>
          </w:p>
          <w:p w14:paraId="5FFBE2E8" w14:textId="0AAF479A" w:rsidR="00350D45" w:rsidRPr="004E0078" w:rsidRDefault="00350D45" w:rsidP="00350D45">
            <w:pPr>
              <w:rPr>
                <w:rFonts w:ascii="ＭＳ ゴシック" w:eastAsia="ＭＳ ゴシック" w:hAnsi="ＭＳ ゴシック"/>
                <w:b/>
                <w:szCs w:val="21"/>
              </w:rPr>
            </w:pP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ACEA159" w14:textId="77777777" w:rsidR="00350D45" w:rsidRPr="00BA430E" w:rsidRDefault="00B267A9" w:rsidP="00350D45">
            <w:pPr>
              <w:jc w:val="left"/>
              <w:rPr>
                <w:sz w:val="20"/>
                <w:szCs w:val="20"/>
              </w:rPr>
            </w:pPr>
            <w:sdt>
              <w:sdtPr>
                <w:rPr>
                  <w:sz w:val="20"/>
                  <w:szCs w:val="20"/>
                </w:rPr>
                <w:id w:val="69612213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D3CC8AE" w14:textId="4410C9F2" w:rsidR="00350D45" w:rsidRPr="00BA430E" w:rsidRDefault="00B267A9" w:rsidP="00350D45">
            <w:pPr>
              <w:jc w:val="left"/>
              <w:rPr>
                <w:sz w:val="20"/>
                <w:szCs w:val="20"/>
              </w:rPr>
            </w:pPr>
            <w:sdt>
              <w:sdtPr>
                <w:rPr>
                  <w:sz w:val="20"/>
                  <w:szCs w:val="20"/>
                </w:rPr>
                <w:id w:val="-100774466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7C302D78"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11厚令40</w:t>
            </w:r>
          </w:p>
          <w:p w14:paraId="6A4818EF" w14:textId="77777777" w:rsidR="00350D45" w:rsidRDefault="00350D45" w:rsidP="00350D45">
            <w:pPr>
              <w:jc w:val="left"/>
              <w:rPr>
                <w:sz w:val="18"/>
                <w:szCs w:val="18"/>
              </w:rPr>
            </w:pPr>
            <w:r w:rsidRPr="00DE65E4">
              <w:rPr>
                <w:rFonts w:hint="eastAsia"/>
                <w:sz w:val="18"/>
                <w:szCs w:val="18"/>
              </w:rPr>
              <w:t>第</w:t>
            </w:r>
            <w:r w:rsidRPr="00DE65E4">
              <w:rPr>
                <w:sz w:val="18"/>
                <w:szCs w:val="18"/>
              </w:rPr>
              <w:t>41条第2項</w:t>
            </w:r>
          </w:p>
          <w:p w14:paraId="5F4D60B5" w14:textId="0ED70784" w:rsidR="00350D45" w:rsidRPr="00DE65E4" w:rsidRDefault="00350D45" w:rsidP="00350D45">
            <w:pPr>
              <w:jc w:val="left"/>
              <w:rPr>
                <w:sz w:val="18"/>
                <w:szCs w:val="18"/>
              </w:rPr>
            </w:pPr>
            <w:r w:rsidRPr="00DE65E4">
              <w:rPr>
                <w:rFonts w:hint="eastAsia"/>
                <w:sz w:val="18"/>
                <w:szCs w:val="18"/>
              </w:rPr>
              <w:t>第</w:t>
            </w:r>
            <w:r w:rsidRPr="00DE65E4">
              <w:rPr>
                <w:sz w:val="18"/>
                <w:szCs w:val="18"/>
              </w:rPr>
              <w:t>1号イ(8)</w:t>
            </w:r>
          </w:p>
          <w:p w14:paraId="7FEB9259" w14:textId="662DA1FA" w:rsidR="00350D45" w:rsidRPr="00DE65E4" w:rsidRDefault="00350D45" w:rsidP="00350D45">
            <w:pPr>
              <w:jc w:val="left"/>
              <w:rPr>
                <w:sz w:val="18"/>
                <w:szCs w:val="18"/>
              </w:rPr>
            </w:pPr>
          </w:p>
        </w:tc>
      </w:tr>
      <w:tr w:rsidR="00350D45" w:rsidRPr="0002410B" w14:paraId="3761E1B1" w14:textId="77777777" w:rsidTr="00A13794">
        <w:tc>
          <w:tcPr>
            <w:tcW w:w="279" w:type="dxa"/>
            <w:tcBorders>
              <w:top w:val="nil"/>
              <w:bottom w:val="nil"/>
            </w:tcBorders>
            <w:tcMar>
              <w:top w:w="0" w:type="dxa"/>
              <w:left w:w="28" w:type="dxa"/>
              <w:bottom w:w="57" w:type="dxa"/>
              <w:right w:w="28" w:type="dxa"/>
            </w:tcMar>
          </w:tcPr>
          <w:p w14:paraId="07F7085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B073B96"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F85B562" w14:textId="47A5D914" w:rsidR="00350D45" w:rsidRPr="00BA6A0B" w:rsidRDefault="00350D45" w:rsidP="00350D45">
            <w:pPr>
              <w:widowControl/>
              <w:ind w:left="210" w:hangingChars="100" w:hanging="210"/>
              <w:rPr>
                <w:szCs w:val="21"/>
              </w:rPr>
            </w:pPr>
            <w:r>
              <w:rPr>
                <w:rFonts w:hint="eastAsia"/>
                <w:szCs w:val="21"/>
              </w:rPr>
              <w:t xml:space="preserve">※　</w:t>
            </w:r>
            <w:r w:rsidRPr="004E0078">
              <w:rPr>
                <w:rFonts w:hint="eastAsia"/>
                <w:szCs w:val="21"/>
              </w:rPr>
              <w:t>ただし、入所者の状況等に応じ、サービスに支障を来さない場合には、入所者の動向を検知できる見守り機器を設置することで代用するとして差し支えありません。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78C61A1" w14:textId="77777777" w:rsidR="00350D45" w:rsidRPr="00BA430E" w:rsidRDefault="00350D45" w:rsidP="00350D45">
            <w:pPr>
              <w:jc w:val="left"/>
              <w:rPr>
                <w:sz w:val="20"/>
                <w:szCs w:val="20"/>
              </w:rPr>
            </w:pPr>
          </w:p>
        </w:tc>
        <w:tc>
          <w:tcPr>
            <w:tcW w:w="1259" w:type="dxa"/>
            <w:vMerge/>
            <w:tcBorders>
              <w:top w:val="single" w:sz="4" w:space="0" w:color="auto"/>
              <w:left w:val="single" w:sz="4" w:space="0" w:color="auto"/>
              <w:bottom w:val="single" w:sz="4" w:space="0" w:color="auto"/>
            </w:tcBorders>
            <w:tcMar>
              <w:top w:w="0" w:type="dxa"/>
              <w:left w:w="28" w:type="dxa"/>
              <w:bottom w:w="57" w:type="dxa"/>
              <w:right w:w="28" w:type="dxa"/>
            </w:tcMar>
          </w:tcPr>
          <w:p w14:paraId="3F8A4ABC" w14:textId="77777777" w:rsidR="00350D45" w:rsidRPr="00DE65E4" w:rsidRDefault="00350D45" w:rsidP="00350D45">
            <w:pPr>
              <w:jc w:val="left"/>
              <w:rPr>
                <w:sz w:val="18"/>
                <w:szCs w:val="18"/>
              </w:rPr>
            </w:pPr>
          </w:p>
        </w:tc>
      </w:tr>
      <w:tr w:rsidR="00350D45" w:rsidRPr="0002410B" w14:paraId="4787BB90" w14:textId="77777777" w:rsidTr="00A13794">
        <w:tc>
          <w:tcPr>
            <w:tcW w:w="279" w:type="dxa"/>
            <w:tcBorders>
              <w:top w:val="nil"/>
              <w:bottom w:val="nil"/>
            </w:tcBorders>
            <w:tcMar>
              <w:top w:w="0" w:type="dxa"/>
              <w:left w:w="28" w:type="dxa"/>
              <w:bottom w:w="57" w:type="dxa"/>
              <w:right w:w="28" w:type="dxa"/>
            </w:tcMar>
          </w:tcPr>
          <w:p w14:paraId="0176B50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2D3EA76" w14:textId="77777777" w:rsidR="00350D45" w:rsidRDefault="00350D45" w:rsidP="00350D45">
            <w:pPr>
              <w:widowControl/>
              <w:rPr>
                <w:szCs w:val="21"/>
              </w:rPr>
            </w:pPr>
            <w:r w:rsidRPr="00B0262B">
              <w:rPr>
                <w:rFonts w:hint="eastAsia"/>
                <w:szCs w:val="21"/>
              </w:rPr>
              <w:t>イ 共同生活</w:t>
            </w:r>
          </w:p>
          <w:p w14:paraId="0D080BC4" w14:textId="0751ADE0" w:rsidR="00350D45" w:rsidRPr="00B0262B" w:rsidRDefault="00350D45" w:rsidP="00350D45">
            <w:pPr>
              <w:widowControl/>
              <w:rPr>
                <w:szCs w:val="21"/>
              </w:rPr>
            </w:pPr>
            <w:r>
              <w:rPr>
                <w:rFonts w:hint="eastAsia"/>
                <w:szCs w:val="21"/>
              </w:rPr>
              <w:t xml:space="preserve">　</w:t>
            </w:r>
            <w:r w:rsidRPr="00B0262B">
              <w:rPr>
                <w:rFonts w:hint="eastAsia"/>
                <w:szCs w:val="21"/>
              </w:rPr>
              <w:t>室</w:t>
            </w:r>
          </w:p>
          <w:p w14:paraId="420BD251"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A90422B" w14:textId="5B368A65"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いずれかのユニットに属し、当該ユニットの入居者が交流し、共同で日常生活を営むための場所としてふさわしい形状を有していますか。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4AEDA65" w14:textId="77777777" w:rsidR="00350D45" w:rsidRPr="00BA430E" w:rsidRDefault="00B267A9" w:rsidP="00350D45">
            <w:pPr>
              <w:jc w:val="left"/>
              <w:rPr>
                <w:sz w:val="20"/>
                <w:szCs w:val="20"/>
              </w:rPr>
            </w:pPr>
            <w:sdt>
              <w:sdtPr>
                <w:rPr>
                  <w:sz w:val="20"/>
                  <w:szCs w:val="20"/>
                </w:rPr>
                <w:id w:val="-33353549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B4761A1" w14:textId="02FD3DE5" w:rsidR="00350D45" w:rsidRPr="00BA430E" w:rsidRDefault="00B267A9" w:rsidP="00350D45">
            <w:pPr>
              <w:jc w:val="left"/>
              <w:rPr>
                <w:sz w:val="20"/>
                <w:szCs w:val="20"/>
              </w:rPr>
            </w:pPr>
            <w:sdt>
              <w:sdtPr>
                <w:rPr>
                  <w:sz w:val="20"/>
                  <w:szCs w:val="20"/>
                </w:rPr>
                <w:id w:val="171623770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C7960EA" w14:textId="5F48F2F3" w:rsidR="00350D45" w:rsidRPr="00DE65E4" w:rsidRDefault="00350D45" w:rsidP="00350D45">
            <w:pPr>
              <w:widowControl/>
              <w:jc w:val="left"/>
              <w:rPr>
                <w:sz w:val="18"/>
                <w:szCs w:val="18"/>
              </w:rPr>
            </w:pPr>
            <w:r w:rsidRPr="00DE65E4">
              <w:rPr>
                <w:rFonts w:hint="eastAsia"/>
                <w:sz w:val="18"/>
                <w:szCs w:val="18"/>
              </w:rPr>
              <w:t>条例第45条</w:t>
            </w:r>
            <w:r w:rsidRPr="00DE65E4">
              <w:rPr>
                <w:rFonts w:hint="eastAsia"/>
                <w:sz w:val="18"/>
                <w:szCs w:val="18"/>
              </w:rPr>
              <w:br/>
              <w:t>第2項第1号アの（ア）</w:t>
            </w:r>
          </w:p>
        </w:tc>
      </w:tr>
      <w:tr w:rsidR="00350D45" w:rsidRPr="0002410B" w14:paraId="52DA00DB" w14:textId="77777777" w:rsidTr="00A13794">
        <w:tc>
          <w:tcPr>
            <w:tcW w:w="279" w:type="dxa"/>
            <w:tcBorders>
              <w:top w:val="nil"/>
              <w:bottom w:val="nil"/>
            </w:tcBorders>
            <w:tcMar>
              <w:top w:w="0" w:type="dxa"/>
              <w:left w:w="28" w:type="dxa"/>
              <w:bottom w:w="57" w:type="dxa"/>
              <w:right w:w="28" w:type="dxa"/>
            </w:tcMar>
          </w:tcPr>
          <w:p w14:paraId="0DF7285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DD22DAC"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32F0A8E" w14:textId="6640993C" w:rsidR="00350D45" w:rsidRPr="004508F7" w:rsidRDefault="00350D45" w:rsidP="00350D45">
            <w:pPr>
              <w:widowControl/>
              <w:ind w:left="210" w:hangingChars="100" w:hanging="210"/>
              <w:rPr>
                <w:szCs w:val="21"/>
              </w:rPr>
            </w:pPr>
            <w:r w:rsidRPr="004E0078">
              <w:rPr>
                <w:rFonts w:hint="eastAsia"/>
                <w:szCs w:val="21"/>
              </w:rPr>
              <w:t>ア　他のユニットの入居者が、当該共同生活室を通過することなく、施設内の他の場所に移動することができるようになっていること。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EB4D915"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AF8B8E6" w14:textId="1768C6DF"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第5の3の(2)⑤イ</w:t>
            </w:r>
          </w:p>
        </w:tc>
      </w:tr>
      <w:tr w:rsidR="00350D45" w:rsidRPr="0002410B" w14:paraId="3247581A" w14:textId="77777777" w:rsidTr="00A13794">
        <w:tc>
          <w:tcPr>
            <w:tcW w:w="279" w:type="dxa"/>
            <w:tcBorders>
              <w:top w:val="nil"/>
              <w:bottom w:val="nil"/>
            </w:tcBorders>
            <w:tcMar>
              <w:top w:w="0" w:type="dxa"/>
              <w:left w:w="28" w:type="dxa"/>
              <w:bottom w:w="57" w:type="dxa"/>
              <w:right w:w="28" w:type="dxa"/>
            </w:tcMar>
          </w:tcPr>
          <w:p w14:paraId="67EB026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DC940B1"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CC398B8" w14:textId="676DB394" w:rsidR="00350D45" w:rsidRPr="004508F7" w:rsidRDefault="00350D45" w:rsidP="00350D45">
            <w:pPr>
              <w:widowControl/>
              <w:ind w:left="210" w:hangingChars="100" w:hanging="210"/>
              <w:rPr>
                <w:szCs w:val="21"/>
              </w:rPr>
            </w:pPr>
            <w:r w:rsidRPr="004E0078">
              <w:rPr>
                <w:rFonts w:hint="eastAsia"/>
                <w:szCs w:val="21"/>
              </w:rPr>
              <w:t>イ　当該ユニットの入居者全員とその介護等を行う職員が一度に食事をしたり、談話等を楽しんだりすることが可能な備品を備えた上で、当該共同生活室内を車椅子が支障なく通行できる形状が確保されている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6C6C38E"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248EA0A" w14:textId="77777777" w:rsidR="00350D45" w:rsidRPr="00DE65E4" w:rsidRDefault="00350D45" w:rsidP="00350D45">
            <w:pPr>
              <w:jc w:val="left"/>
              <w:rPr>
                <w:sz w:val="18"/>
                <w:szCs w:val="18"/>
              </w:rPr>
            </w:pPr>
          </w:p>
        </w:tc>
      </w:tr>
      <w:tr w:rsidR="00350D45" w:rsidRPr="0002410B" w14:paraId="2601D615" w14:textId="77777777" w:rsidTr="00A13794">
        <w:tc>
          <w:tcPr>
            <w:tcW w:w="279" w:type="dxa"/>
            <w:tcBorders>
              <w:top w:val="nil"/>
              <w:bottom w:val="nil"/>
            </w:tcBorders>
            <w:tcMar>
              <w:top w:w="0" w:type="dxa"/>
              <w:left w:w="28" w:type="dxa"/>
              <w:bottom w:w="57" w:type="dxa"/>
              <w:right w:w="28" w:type="dxa"/>
            </w:tcMar>
          </w:tcPr>
          <w:p w14:paraId="0EE93B3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4922392"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56B696A" w14:textId="16FC3030"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１の共同生活室の床面積は、２平方メートルの当該共同生活室が属するユニットの入居定員を乗じて得た面積以上を標準としていますか。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D2605F0" w14:textId="77777777" w:rsidR="00350D45" w:rsidRPr="00BA430E" w:rsidRDefault="00B267A9" w:rsidP="00350D45">
            <w:pPr>
              <w:jc w:val="left"/>
              <w:rPr>
                <w:sz w:val="20"/>
                <w:szCs w:val="20"/>
              </w:rPr>
            </w:pPr>
            <w:sdt>
              <w:sdtPr>
                <w:rPr>
                  <w:sz w:val="20"/>
                  <w:szCs w:val="20"/>
                </w:rPr>
                <w:id w:val="-194914766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4B7C506" w14:textId="46BE9729" w:rsidR="00350D45" w:rsidRPr="00BA430E" w:rsidRDefault="00B267A9" w:rsidP="00350D45">
            <w:pPr>
              <w:jc w:val="left"/>
              <w:rPr>
                <w:sz w:val="20"/>
                <w:szCs w:val="20"/>
              </w:rPr>
            </w:pPr>
            <w:sdt>
              <w:sdtPr>
                <w:rPr>
                  <w:sz w:val="20"/>
                  <w:szCs w:val="20"/>
                </w:rPr>
                <w:id w:val="163159666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90E55E4" w14:textId="195099A0" w:rsidR="00350D45" w:rsidRPr="00DE65E4" w:rsidRDefault="00350D45" w:rsidP="00350D45">
            <w:pPr>
              <w:widowControl/>
              <w:jc w:val="left"/>
              <w:rPr>
                <w:sz w:val="18"/>
                <w:szCs w:val="18"/>
              </w:rPr>
            </w:pPr>
            <w:r w:rsidRPr="00DE65E4">
              <w:rPr>
                <w:rFonts w:hint="eastAsia"/>
                <w:sz w:val="18"/>
                <w:szCs w:val="18"/>
              </w:rPr>
              <w:t>条例第45条</w:t>
            </w:r>
            <w:r w:rsidRPr="00DE65E4">
              <w:rPr>
                <w:rFonts w:hint="eastAsia"/>
                <w:sz w:val="18"/>
                <w:szCs w:val="18"/>
              </w:rPr>
              <w:br/>
              <w:t>第2項第1号アの（イ）</w:t>
            </w:r>
          </w:p>
        </w:tc>
      </w:tr>
      <w:tr w:rsidR="00350D45" w:rsidRPr="0002410B" w14:paraId="69D074BE" w14:textId="77777777" w:rsidTr="00A13794">
        <w:tc>
          <w:tcPr>
            <w:tcW w:w="279" w:type="dxa"/>
            <w:tcBorders>
              <w:top w:val="nil"/>
              <w:bottom w:val="nil"/>
            </w:tcBorders>
            <w:tcMar>
              <w:top w:w="0" w:type="dxa"/>
              <w:left w:w="28" w:type="dxa"/>
              <w:bottom w:w="57" w:type="dxa"/>
              <w:right w:w="28" w:type="dxa"/>
            </w:tcMar>
          </w:tcPr>
          <w:p w14:paraId="6C98497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9470AA3"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56FCFE1" w14:textId="36C97EB0"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必要な設備(簡易な流し・調理設備など)及び備品(入居者が食事をしたり談話等を楽しんだりするのに適したテーブル、椅子等)を備えていますか。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B3E39D2" w14:textId="77777777" w:rsidR="00350D45" w:rsidRPr="00BA430E" w:rsidRDefault="00B267A9" w:rsidP="00350D45">
            <w:pPr>
              <w:jc w:val="left"/>
              <w:rPr>
                <w:sz w:val="20"/>
                <w:szCs w:val="20"/>
              </w:rPr>
            </w:pPr>
            <w:sdt>
              <w:sdtPr>
                <w:rPr>
                  <w:sz w:val="20"/>
                  <w:szCs w:val="20"/>
                </w:rPr>
                <w:id w:val="2460389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D86BB36" w14:textId="5D3D13CA" w:rsidR="00350D45" w:rsidRPr="00BA430E" w:rsidRDefault="00B267A9" w:rsidP="00350D45">
            <w:pPr>
              <w:jc w:val="left"/>
              <w:rPr>
                <w:sz w:val="20"/>
                <w:szCs w:val="20"/>
              </w:rPr>
            </w:pPr>
            <w:sdt>
              <w:sdtPr>
                <w:rPr>
                  <w:sz w:val="20"/>
                  <w:szCs w:val="20"/>
                </w:rPr>
                <w:id w:val="-84038693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4C8E39A" w14:textId="0A110F76" w:rsidR="00350D45" w:rsidRPr="00DE65E4" w:rsidRDefault="00350D45" w:rsidP="00350D45">
            <w:pPr>
              <w:widowControl/>
              <w:jc w:val="left"/>
              <w:rPr>
                <w:sz w:val="18"/>
                <w:szCs w:val="18"/>
              </w:rPr>
            </w:pPr>
            <w:r w:rsidRPr="00DE65E4">
              <w:rPr>
                <w:rFonts w:hint="eastAsia"/>
                <w:sz w:val="18"/>
                <w:szCs w:val="18"/>
              </w:rPr>
              <w:t>条例第45条</w:t>
            </w:r>
            <w:r w:rsidRPr="00DE65E4">
              <w:rPr>
                <w:rFonts w:hint="eastAsia"/>
                <w:sz w:val="18"/>
                <w:szCs w:val="18"/>
              </w:rPr>
              <w:br/>
              <w:t>第2項第1号アの（ウ）</w:t>
            </w:r>
            <w:r w:rsidRPr="00DE65E4">
              <w:rPr>
                <w:rFonts w:hint="eastAsia"/>
                <w:sz w:val="18"/>
                <w:szCs w:val="18"/>
              </w:rPr>
              <w:br/>
              <w:t>平12老企44第5の3の(2)⑤ハ</w:t>
            </w:r>
          </w:p>
        </w:tc>
      </w:tr>
      <w:tr w:rsidR="00350D45" w:rsidRPr="0002410B" w14:paraId="215C101E" w14:textId="77777777" w:rsidTr="00A13794">
        <w:tc>
          <w:tcPr>
            <w:tcW w:w="279" w:type="dxa"/>
            <w:tcBorders>
              <w:top w:val="nil"/>
              <w:bottom w:val="nil"/>
            </w:tcBorders>
            <w:tcMar>
              <w:top w:w="0" w:type="dxa"/>
              <w:left w:w="28" w:type="dxa"/>
              <w:bottom w:w="57" w:type="dxa"/>
              <w:right w:w="28" w:type="dxa"/>
            </w:tcMar>
          </w:tcPr>
          <w:p w14:paraId="6203AAC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845413F" w14:textId="77777777" w:rsidR="00350D45" w:rsidRPr="00B0262B" w:rsidRDefault="00350D45" w:rsidP="00350D45">
            <w:pPr>
              <w:widowControl/>
              <w:rPr>
                <w:szCs w:val="21"/>
              </w:rPr>
            </w:pPr>
            <w:r w:rsidRPr="00B0262B">
              <w:rPr>
                <w:rFonts w:hint="eastAsia"/>
                <w:szCs w:val="21"/>
              </w:rPr>
              <w:t>ウ 洗面所</w:t>
            </w:r>
          </w:p>
          <w:p w14:paraId="41BB33FD"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5C64461" w14:textId="204614B6"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療養室ごとに設けるか、又は共同生活室ごとに適当数設けていますか。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76CABF9" w14:textId="77777777" w:rsidR="00350D45" w:rsidRPr="00BA430E" w:rsidRDefault="00B267A9" w:rsidP="00350D45">
            <w:pPr>
              <w:jc w:val="left"/>
              <w:rPr>
                <w:sz w:val="20"/>
                <w:szCs w:val="20"/>
              </w:rPr>
            </w:pPr>
            <w:sdt>
              <w:sdtPr>
                <w:rPr>
                  <w:sz w:val="20"/>
                  <w:szCs w:val="20"/>
                </w:rPr>
                <w:id w:val="129470784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23A246A" w14:textId="6F0E2BD9" w:rsidR="00350D45" w:rsidRPr="00BA430E" w:rsidRDefault="00B267A9" w:rsidP="00350D45">
            <w:pPr>
              <w:jc w:val="left"/>
              <w:rPr>
                <w:sz w:val="20"/>
                <w:szCs w:val="20"/>
              </w:rPr>
            </w:pPr>
            <w:sdt>
              <w:sdtPr>
                <w:rPr>
                  <w:sz w:val="20"/>
                  <w:szCs w:val="20"/>
                </w:rPr>
                <w:id w:val="82393674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6B93D4EA" w14:textId="0A145E85" w:rsidR="00350D45" w:rsidRPr="00DE65E4" w:rsidRDefault="00350D45" w:rsidP="00350D45">
            <w:pPr>
              <w:widowControl/>
              <w:jc w:val="left"/>
              <w:rPr>
                <w:sz w:val="18"/>
                <w:szCs w:val="18"/>
              </w:rPr>
            </w:pPr>
            <w:r w:rsidRPr="00DE65E4">
              <w:rPr>
                <w:rFonts w:hint="eastAsia"/>
                <w:sz w:val="18"/>
                <w:szCs w:val="18"/>
              </w:rPr>
              <w:t>条例第45条</w:t>
            </w:r>
            <w:r w:rsidRPr="00DE65E4">
              <w:rPr>
                <w:rFonts w:hint="eastAsia"/>
                <w:sz w:val="18"/>
                <w:szCs w:val="18"/>
              </w:rPr>
              <w:br/>
              <w:t>第2項第1号イの(ア)</w:t>
            </w:r>
          </w:p>
        </w:tc>
      </w:tr>
      <w:tr w:rsidR="00350D45" w:rsidRPr="0002410B" w14:paraId="4587AD93" w14:textId="77777777" w:rsidTr="00A13794">
        <w:tc>
          <w:tcPr>
            <w:tcW w:w="279" w:type="dxa"/>
            <w:tcBorders>
              <w:top w:val="nil"/>
              <w:bottom w:val="nil"/>
            </w:tcBorders>
            <w:tcMar>
              <w:top w:w="0" w:type="dxa"/>
              <w:left w:w="28" w:type="dxa"/>
              <w:bottom w:w="57" w:type="dxa"/>
              <w:right w:w="28" w:type="dxa"/>
            </w:tcMar>
          </w:tcPr>
          <w:p w14:paraId="315790E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75F8DDF"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7D25935" w14:textId="3EA61A02" w:rsidR="00350D45" w:rsidRPr="004508F7" w:rsidRDefault="00350D45" w:rsidP="00350D45">
            <w:pPr>
              <w:widowControl/>
              <w:ind w:left="210" w:hangingChars="100" w:hanging="210"/>
              <w:rPr>
                <w:szCs w:val="21"/>
              </w:rPr>
            </w:pPr>
            <w:r>
              <w:rPr>
                <w:rFonts w:hint="eastAsia"/>
                <w:szCs w:val="21"/>
              </w:rPr>
              <w:t xml:space="preserve">※　</w:t>
            </w:r>
            <w:r w:rsidRPr="004E0078">
              <w:rPr>
                <w:rFonts w:hint="eastAsia"/>
                <w:szCs w:val="21"/>
              </w:rPr>
              <w:t>療養室ごとに設ける方式と、共同生活室ごとに設ける方式とを混在させても差し支えありません。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BB5451B"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5ADAF7B4"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12老企44</w:t>
            </w:r>
          </w:p>
          <w:p w14:paraId="54290A94" w14:textId="145DBE8D" w:rsidR="00350D45" w:rsidRPr="00DE65E4" w:rsidRDefault="00350D45" w:rsidP="00350D45">
            <w:pPr>
              <w:jc w:val="left"/>
              <w:rPr>
                <w:sz w:val="18"/>
                <w:szCs w:val="18"/>
              </w:rPr>
            </w:pPr>
            <w:r w:rsidRPr="00DE65E4">
              <w:rPr>
                <w:rFonts w:hint="eastAsia"/>
                <w:sz w:val="18"/>
                <w:szCs w:val="18"/>
              </w:rPr>
              <w:t>第</w:t>
            </w:r>
            <w:r w:rsidRPr="00DE65E4">
              <w:rPr>
                <w:sz w:val="18"/>
                <w:szCs w:val="18"/>
              </w:rPr>
              <w:t>5の3の(2)⑥</w:t>
            </w:r>
          </w:p>
        </w:tc>
      </w:tr>
      <w:tr w:rsidR="00350D45" w:rsidRPr="0002410B" w14:paraId="79F8CC0C" w14:textId="77777777" w:rsidTr="00A13794">
        <w:tc>
          <w:tcPr>
            <w:tcW w:w="279" w:type="dxa"/>
            <w:tcBorders>
              <w:top w:val="nil"/>
              <w:bottom w:val="nil"/>
            </w:tcBorders>
            <w:tcMar>
              <w:top w:w="0" w:type="dxa"/>
              <w:left w:w="28" w:type="dxa"/>
              <w:bottom w:w="57" w:type="dxa"/>
              <w:right w:w="28" w:type="dxa"/>
            </w:tcMar>
          </w:tcPr>
          <w:p w14:paraId="195DA3F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869046A"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FDB38BD" w14:textId="537CD9FA"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共同生活室に設けている場合は、１か所でなく２か所以上に分散して設けていますか。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A69CCD0" w14:textId="77777777" w:rsidR="00350D45" w:rsidRPr="00BA430E" w:rsidRDefault="00B267A9" w:rsidP="00350D45">
            <w:pPr>
              <w:jc w:val="left"/>
              <w:rPr>
                <w:sz w:val="20"/>
                <w:szCs w:val="20"/>
              </w:rPr>
            </w:pPr>
            <w:sdt>
              <w:sdtPr>
                <w:rPr>
                  <w:sz w:val="20"/>
                  <w:szCs w:val="20"/>
                </w:rPr>
                <w:id w:val="-151159703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81C8986" w14:textId="17E2F92B" w:rsidR="00350D45" w:rsidRPr="00BA430E" w:rsidRDefault="00B267A9" w:rsidP="00350D45">
            <w:pPr>
              <w:jc w:val="left"/>
              <w:rPr>
                <w:sz w:val="20"/>
                <w:szCs w:val="20"/>
              </w:rPr>
            </w:pPr>
            <w:sdt>
              <w:sdtPr>
                <w:rPr>
                  <w:sz w:val="20"/>
                  <w:szCs w:val="20"/>
                </w:rPr>
                <w:id w:val="-26361065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9D48B82" w14:textId="0CF2048B"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第5の3の(2)⑥</w:t>
            </w:r>
          </w:p>
        </w:tc>
      </w:tr>
      <w:tr w:rsidR="00350D45" w:rsidRPr="0002410B" w14:paraId="4A861BDB" w14:textId="77777777" w:rsidTr="00A13794">
        <w:tc>
          <w:tcPr>
            <w:tcW w:w="279" w:type="dxa"/>
            <w:tcBorders>
              <w:top w:val="nil"/>
              <w:bottom w:val="nil"/>
            </w:tcBorders>
            <w:tcMar>
              <w:top w:w="0" w:type="dxa"/>
              <w:left w:w="28" w:type="dxa"/>
              <w:bottom w:w="57" w:type="dxa"/>
              <w:right w:w="28" w:type="dxa"/>
            </w:tcMar>
          </w:tcPr>
          <w:p w14:paraId="03D170F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4E70654"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DEA7524" w14:textId="087C1B05"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身体の不自由な者が使用するのに適したものとなっていますか。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4ADD6FF" w14:textId="77777777" w:rsidR="00350D45" w:rsidRPr="00BA430E" w:rsidRDefault="00B267A9" w:rsidP="00350D45">
            <w:pPr>
              <w:jc w:val="left"/>
              <w:rPr>
                <w:sz w:val="20"/>
                <w:szCs w:val="20"/>
              </w:rPr>
            </w:pPr>
            <w:sdt>
              <w:sdtPr>
                <w:rPr>
                  <w:sz w:val="20"/>
                  <w:szCs w:val="20"/>
                </w:rPr>
                <w:id w:val="-27125569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69CE1DD" w14:textId="0C1DB9A6" w:rsidR="00350D45" w:rsidRPr="00BA430E" w:rsidRDefault="00B267A9" w:rsidP="00350D45">
            <w:pPr>
              <w:jc w:val="left"/>
              <w:rPr>
                <w:sz w:val="20"/>
                <w:szCs w:val="20"/>
              </w:rPr>
            </w:pPr>
            <w:sdt>
              <w:sdtPr>
                <w:rPr>
                  <w:sz w:val="20"/>
                  <w:szCs w:val="20"/>
                </w:rPr>
                <w:id w:val="44797290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B919175" w14:textId="28C5B4B0" w:rsidR="00350D45" w:rsidRPr="00DE65E4" w:rsidRDefault="00350D45" w:rsidP="00350D45">
            <w:pPr>
              <w:widowControl/>
              <w:jc w:val="left"/>
              <w:rPr>
                <w:sz w:val="18"/>
                <w:szCs w:val="18"/>
              </w:rPr>
            </w:pPr>
            <w:r w:rsidRPr="00DE65E4">
              <w:rPr>
                <w:rFonts w:hint="eastAsia"/>
                <w:sz w:val="18"/>
                <w:szCs w:val="18"/>
              </w:rPr>
              <w:t>条例第45条</w:t>
            </w:r>
            <w:r w:rsidRPr="00DE65E4">
              <w:rPr>
                <w:rFonts w:hint="eastAsia"/>
                <w:sz w:val="18"/>
                <w:szCs w:val="18"/>
              </w:rPr>
              <w:br/>
              <w:t>第2項第1号イの(イ)</w:t>
            </w:r>
          </w:p>
        </w:tc>
      </w:tr>
      <w:tr w:rsidR="00350D45" w:rsidRPr="0002410B" w14:paraId="317C3D4E" w14:textId="77777777" w:rsidTr="00A13794">
        <w:tc>
          <w:tcPr>
            <w:tcW w:w="279" w:type="dxa"/>
            <w:tcBorders>
              <w:top w:val="nil"/>
              <w:bottom w:val="nil"/>
            </w:tcBorders>
            <w:tcMar>
              <w:top w:w="0" w:type="dxa"/>
              <w:left w:w="28" w:type="dxa"/>
              <w:bottom w:w="57" w:type="dxa"/>
              <w:right w:w="28" w:type="dxa"/>
            </w:tcMar>
          </w:tcPr>
          <w:p w14:paraId="177BA3D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26A9B1D" w14:textId="77777777" w:rsidR="00350D45" w:rsidRPr="00B0262B" w:rsidRDefault="00350D45" w:rsidP="00350D45">
            <w:pPr>
              <w:widowControl/>
              <w:rPr>
                <w:szCs w:val="21"/>
              </w:rPr>
            </w:pPr>
            <w:r w:rsidRPr="00B0262B">
              <w:rPr>
                <w:rFonts w:hint="eastAsia"/>
                <w:szCs w:val="21"/>
              </w:rPr>
              <w:t>エ 便所</w:t>
            </w:r>
          </w:p>
          <w:p w14:paraId="7D4A67B1"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A78EEA8" w14:textId="50E7B59E"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療養室ごとに設けるか、又は共同生活室ごとに適当数設けていますか。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D6C74EE" w14:textId="77777777" w:rsidR="00350D45" w:rsidRPr="00BA430E" w:rsidRDefault="00B267A9" w:rsidP="00350D45">
            <w:pPr>
              <w:jc w:val="left"/>
              <w:rPr>
                <w:sz w:val="20"/>
                <w:szCs w:val="20"/>
              </w:rPr>
            </w:pPr>
            <w:sdt>
              <w:sdtPr>
                <w:rPr>
                  <w:sz w:val="20"/>
                  <w:szCs w:val="20"/>
                </w:rPr>
                <w:id w:val="29880739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C687885" w14:textId="74CEAD2B" w:rsidR="00350D45" w:rsidRPr="00BA430E" w:rsidRDefault="00B267A9" w:rsidP="00350D45">
            <w:pPr>
              <w:jc w:val="left"/>
              <w:rPr>
                <w:sz w:val="20"/>
                <w:szCs w:val="20"/>
              </w:rPr>
            </w:pPr>
            <w:sdt>
              <w:sdtPr>
                <w:rPr>
                  <w:sz w:val="20"/>
                  <w:szCs w:val="20"/>
                </w:rPr>
                <w:id w:val="86232735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4EE4902F" w14:textId="691FDA35" w:rsidR="00350D45" w:rsidRPr="00DE65E4" w:rsidRDefault="00350D45" w:rsidP="00350D45">
            <w:pPr>
              <w:widowControl/>
              <w:jc w:val="left"/>
              <w:rPr>
                <w:sz w:val="18"/>
                <w:szCs w:val="18"/>
              </w:rPr>
            </w:pPr>
            <w:r w:rsidRPr="00DE65E4">
              <w:rPr>
                <w:rFonts w:hint="eastAsia"/>
                <w:sz w:val="18"/>
                <w:szCs w:val="18"/>
              </w:rPr>
              <w:t>条例第45条</w:t>
            </w:r>
            <w:r w:rsidRPr="00DE65E4">
              <w:rPr>
                <w:rFonts w:hint="eastAsia"/>
                <w:sz w:val="18"/>
                <w:szCs w:val="18"/>
              </w:rPr>
              <w:br/>
              <w:t>第2項第1号ウの(ア)</w:t>
            </w:r>
          </w:p>
        </w:tc>
      </w:tr>
      <w:tr w:rsidR="00350D45" w:rsidRPr="0002410B" w14:paraId="78BC85D9" w14:textId="77777777" w:rsidTr="00A13794">
        <w:tc>
          <w:tcPr>
            <w:tcW w:w="279" w:type="dxa"/>
            <w:tcBorders>
              <w:top w:val="nil"/>
              <w:bottom w:val="nil"/>
            </w:tcBorders>
            <w:tcMar>
              <w:top w:w="0" w:type="dxa"/>
              <w:left w:w="28" w:type="dxa"/>
              <w:bottom w:w="57" w:type="dxa"/>
              <w:right w:w="28" w:type="dxa"/>
            </w:tcMar>
          </w:tcPr>
          <w:p w14:paraId="325015A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55A63CE"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7B3B705" w14:textId="2675301B" w:rsidR="00350D45" w:rsidRPr="004508F7" w:rsidRDefault="00350D45" w:rsidP="00350D45">
            <w:pPr>
              <w:widowControl/>
              <w:ind w:left="210" w:hangingChars="100" w:hanging="210"/>
              <w:rPr>
                <w:szCs w:val="21"/>
              </w:rPr>
            </w:pPr>
            <w:r>
              <w:rPr>
                <w:rFonts w:hint="eastAsia"/>
                <w:szCs w:val="21"/>
              </w:rPr>
              <w:t xml:space="preserve">※　</w:t>
            </w:r>
            <w:r w:rsidRPr="004E0078">
              <w:rPr>
                <w:rFonts w:hint="eastAsia"/>
                <w:szCs w:val="21"/>
              </w:rPr>
              <w:t>療養室ごとに設ける方式と、共同生活室ごとに設ける方式とを混在させても差し支えありません。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48104D9"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D3AC74E"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12老企44</w:t>
            </w:r>
          </w:p>
          <w:p w14:paraId="64A3BDFD" w14:textId="237E5948" w:rsidR="00350D45" w:rsidRPr="00DE65E4" w:rsidRDefault="00350D45" w:rsidP="00350D45">
            <w:pPr>
              <w:jc w:val="left"/>
              <w:rPr>
                <w:sz w:val="18"/>
                <w:szCs w:val="18"/>
              </w:rPr>
            </w:pPr>
            <w:r w:rsidRPr="00DE65E4">
              <w:rPr>
                <w:rFonts w:hint="eastAsia"/>
                <w:sz w:val="18"/>
                <w:szCs w:val="18"/>
              </w:rPr>
              <w:t>第</w:t>
            </w:r>
            <w:r w:rsidRPr="00DE65E4">
              <w:rPr>
                <w:sz w:val="18"/>
                <w:szCs w:val="18"/>
              </w:rPr>
              <w:t>5の3の(2)⑦</w:t>
            </w:r>
          </w:p>
        </w:tc>
      </w:tr>
      <w:tr w:rsidR="00350D45" w:rsidRPr="0002410B" w14:paraId="70E32948" w14:textId="77777777" w:rsidTr="00A13794">
        <w:tc>
          <w:tcPr>
            <w:tcW w:w="279" w:type="dxa"/>
            <w:tcBorders>
              <w:top w:val="nil"/>
              <w:bottom w:val="nil"/>
            </w:tcBorders>
            <w:tcMar>
              <w:top w:w="0" w:type="dxa"/>
              <w:left w:w="28" w:type="dxa"/>
              <w:bottom w:w="57" w:type="dxa"/>
              <w:right w:w="28" w:type="dxa"/>
            </w:tcMar>
          </w:tcPr>
          <w:p w14:paraId="0C21C5A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6A949D4"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782100A" w14:textId="4CA6616D"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共同生活室に設けている場合は、１か所でなく２か所以上に分散して設けていますか。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0E35456" w14:textId="77777777" w:rsidR="00350D45" w:rsidRPr="00BA430E" w:rsidRDefault="00B267A9" w:rsidP="00350D45">
            <w:pPr>
              <w:jc w:val="left"/>
              <w:rPr>
                <w:sz w:val="20"/>
                <w:szCs w:val="20"/>
              </w:rPr>
            </w:pPr>
            <w:sdt>
              <w:sdtPr>
                <w:rPr>
                  <w:sz w:val="20"/>
                  <w:szCs w:val="20"/>
                </w:rPr>
                <w:id w:val="132816987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3AE0C70" w14:textId="6C2733BE" w:rsidR="00350D45" w:rsidRPr="00BA430E" w:rsidRDefault="00B267A9" w:rsidP="00350D45">
            <w:pPr>
              <w:jc w:val="left"/>
              <w:rPr>
                <w:sz w:val="20"/>
                <w:szCs w:val="20"/>
              </w:rPr>
            </w:pPr>
            <w:sdt>
              <w:sdtPr>
                <w:rPr>
                  <w:sz w:val="20"/>
                  <w:szCs w:val="20"/>
                </w:rPr>
                <w:id w:val="16452522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71FFABF" w14:textId="25424F75"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第5の3の(2)⑦</w:t>
            </w:r>
          </w:p>
        </w:tc>
      </w:tr>
      <w:tr w:rsidR="00350D45" w:rsidRPr="0002410B" w14:paraId="15043451" w14:textId="77777777" w:rsidTr="00A13794">
        <w:tc>
          <w:tcPr>
            <w:tcW w:w="279" w:type="dxa"/>
            <w:tcBorders>
              <w:top w:val="nil"/>
              <w:bottom w:val="nil"/>
            </w:tcBorders>
            <w:tcMar>
              <w:top w:w="0" w:type="dxa"/>
              <w:left w:w="28" w:type="dxa"/>
              <w:bottom w:w="57" w:type="dxa"/>
              <w:right w:w="28" w:type="dxa"/>
            </w:tcMar>
          </w:tcPr>
          <w:p w14:paraId="3F7CCC3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1B342E2"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51996F7" w14:textId="3DE2B2D4"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ブザー又はこれに代わる設備を設けるとともに、身体の不自由な人が使用するのに適したものとなっていますか。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69A5275" w14:textId="77777777" w:rsidR="00350D45" w:rsidRPr="00BA430E" w:rsidRDefault="00B267A9" w:rsidP="00350D45">
            <w:pPr>
              <w:jc w:val="left"/>
              <w:rPr>
                <w:sz w:val="20"/>
                <w:szCs w:val="20"/>
              </w:rPr>
            </w:pPr>
            <w:sdt>
              <w:sdtPr>
                <w:rPr>
                  <w:sz w:val="20"/>
                  <w:szCs w:val="20"/>
                </w:rPr>
                <w:id w:val="3509256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1C16AC9" w14:textId="295A3842" w:rsidR="00350D45" w:rsidRPr="00BA430E" w:rsidRDefault="00B267A9" w:rsidP="00350D45">
            <w:pPr>
              <w:jc w:val="left"/>
              <w:rPr>
                <w:sz w:val="20"/>
                <w:szCs w:val="20"/>
              </w:rPr>
            </w:pPr>
            <w:sdt>
              <w:sdtPr>
                <w:rPr>
                  <w:sz w:val="20"/>
                  <w:szCs w:val="20"/>
                </w:rPr>
                <w:id w:val="-60858557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42A4774" w14:textId="3298C7E6" w:rsidR="00350D45" w:rsidRPr="00DE65E4" w:rsidRDefault="00350D45" w:rsidP="00350D45">
            <w:pPr>
              <w:widowControl/>
              <w:jc w:val="left"/>
              <w:rPr>
                <w:sz w:val="18"/>
                <w:szCs w:val="18"/>
              </w:rPr>
            </w:pPr>
            <w:r w:rsidRPr="00DE65E4">
              <w:rPr>
                <w:rFonts w:hint="eastAsia"/>
                <w:sz w:val="18"/>
                <w:szCs w:val="18"/>
              </w:rPr>
              <w:t>条例第45条</w:t>
            </w:r>
            <w:r w:rsidRPr="00DE65E4">
              <w:rPr>
                <w:rFonts w:hint="eastAsia"/>
                <w:sz w:val="18"/>
                <w:szCs w:val="18"/>
              </w:rPr>
              <w:br/>
              <w:t>第2項第1号ウの(イ)</w:t>
            </w:r>
          </w:p>
        </w:tc>
      </w:tr>
      <w:tr w:rsidR="00350D45" w:rsidRPr="0002410B" w14:paraId="60C813AA" w14:textId="77777777" w:rsidTr="00A13794">
        <w:tc>
          <w:tcPr>
            <w:tcW w:w="279" w:type="dxa"/>
            <w:tcBorders>
              <w:top w:val="nil"/>
              <w:bottom w:val="nil"/>
            </w:tcBorders>
            <w:tcMar>
              <w:top w:w="0" w:type="dxa"/>
              <w:left w:w="28" w:type="dxa"/>
              <w:bottom w:w="57" w:type="dxa"/>
              <w:right w:w="28" w:type="dxa"/>
            </w:tcMar>
          </w:tcPr>
          <w:p w14:paraId="3E9E5E6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C9790B8"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44BD752" w14:textId="63F8F28A" w:rsidR="00350D45" w:rsidRPr="004E0078"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常夜灯を設けていますか。</w:t>
            </w:r>
          </w:p>
          <w:p w14:paraId="3D97C8BF" w14:textId="77777777" w:rsidR="00350D45" w:rsidRPr="004E0078" w:rsidRDefault="00350D45" w:rsidP="00350D45">
            <w:pPr>
              <w:rPr>
                <w:rFonts w:ascii="ＭＳ ゴシック" w:eastAsia="ＭＳ ゴシック" w:hAnsi="ＭＳ ゴシック"/>
                <w:b/>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77DDD0A" w14:textId="77777777" w:rsidR="00350D45" w:rsidRPr="00BA430E" w:rsidRDefault="00B267A9" w:rsidP="00350D45">
            <w:pPr>
              <w:jc w:val="left"/>
              <w:rPr>
                <w:sz w:val="20"/>
                <w:szCs w:val="20"/>
              </w:rPr>
            </w:pPr>
            <w:sdt>
              <w:sdtPr>
                <w:rPr>
                  <w:sz w:val="20"/>
                  <w:szCs w:val="20"/>
                </w:rPr>
                <w:id w:val="148234591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2FD226E" w14:textId="3295ADDD" w:rsidR="00350D45" w:rsidRPr="00BA430E" w:rsidRDefault="00B267A9" w:rsidP="00350D45">
            <w:pPr>
              <w:jc w:val="left"/>
              <w:rPr>
                <w:sz w:val="20"/>
                <w:szCs w:val="20"/>
              </w:rPr>
            </w:pPr>
            <w:sdt>
              <w:sdtPr>
                <w:rPr>
                  <w:sz w:val="20"/>
                  <w:szCs w:val="20"/>
                </w:rPr>
                <w:id w:val="28786406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41E7DAC" w14:textId="1BDC1813" w:rsidR="00350D45" w:rsidRPr="00DE65E4" w:rsidRDefault="00350D45" w:rsidP="00350D45">
            <w:pPr>
              <w:widowControl/>
              <w:jc w:val="left"/>
              <w:rPr>
                <w:sz w:val="18"/>
                <w:szCs w:val="18"/>
              </w:rPr>
            </w:pPr>
            <w:r w:rsidRPr="00DE65E4">
              <w:rPr>
                <w:rFonts w:hint="eastAsia"/>
                <w:sz w:val="18"/>
                <w:szCs w:val="18"/>
              </w:rPr>
              <w:t>条例第45条</w:t>
            </w:r>
            <w:r w:rsidRPr="00DE65E4">
              <w:rPr>
                <w:rFonts w:hint="eastAsia"/>
                <w:sz w:val="18"/>
                <w:szCs w:val="18"/>
              </w:rPr>
              <w:br/>
              <w:t>第2項第1号ウの（ウ）</w:t>
            </w:r>
          </w:p>
        </w:tc>
      </w:tr>
      <w:tr w:rsidR="00350D45" w:rsidRPr="0002410B" w14:paraId="158C057C" w14:textId="77777777" w:rsidTr="00A13794">
        <w:tc>
          <w:tcPr>
            <w:tcW w:w="279" w:type="dxa"/>
            <w:tcBorders>
              <w:top w:val="nil"/>
              <w:bottom w:val="nil"/>
            </w:tcBorders>
            <w:tcMar>
              <w:top w:w="0" w:type="dxa"/>
              <w:left w:w="28" w:type="dxa"/>
              <w:bottom w:w="57" w:type="dxa"/>
              <w:right w:w="28" w:type="dxa"/>
            </w:tcMar>
          </w:tcPr>
          <w:p w14:paraId="517090A7" w14:textId="1C6653E6" w:rsidR="00350D45" w:rsidRPr="00B0262B" w:rsidRDefault="00350D45" w:rsidP="00350D45">
            <w:pPr>
              <w:jc w:val="right"/>
              <w:rPr>
                <w:szCs w:val="21"/>
              </w:rPr>
            </w:pPr>
            <w:r>
              <w:rPr>
                <w:rFonts w:hint="eastAsia"/>
                <w:szCs w:val="21"/>
              </w:rPr>
              <w:t>⑵</w:t>
            </w:r>
          </w:p>
        </w:tc>
        <w:tc>
          <w:tcPr>
            <w:tcW w:w="1276" w:type="dxa"/>
            <w:tcBorders>
              <w:top w:val="nil"/>
              <w:bottom w:val="nil"/>
              <w:right w:val="single" w:sz="4" w:space="0" w:color="auto"/>
            </w:tcBorders>
            <w:tcMar>
              <w:top w:w="0" w:type="dxa"/>
              <w:left w:w="57" w:type="dxa"/>
              <w:bottom w:w="57" w:type="dxa"/>
              <w:right w:w="57" w:type="dxa"/>
            </w:tcMar>
          </w:tcPr>
          <w:p w14:paraId="666A2544" w14:textId="57B7B63C" w:rsidR="00350D45" w:rsidRPr="00B0262B" w:rsidRDefault="00350D45" w:rsidP="00350D45">
            <w:pPr>
              <w:widowControl/>
              <w:rPr>
                <w:szCs w:val="21"/>
              </w:rPr>
            </w:pPr>
            <w:r w:rsidRPr="00B0262B">
              <w:rPr>
                <w:rFonts w:hint="eastAsia"/>
                <w:szCs w:val="21"/>
              </w:rPr>
              <w:t>機能訓練室</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124904D" w14:textId="6F219024"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１平方メートルに入居定員数を乗じて得た面積以上の面積を有し、必要な器械・器具を備えていますか。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E420FFF" w14:textId="77777777" w:rsidR="00350D45" w:rsidRPr="00BA430E" w:rsidRDefault="00B267A9" w:rsidP="00350D45">
            <w:pPr>
              <w:jc w:val="left"/>
              <w:rPr>
                <w:sz w:val="20"/>
                <w:szCs w:val="20"/>
              </w:rPr>
            </w:pPr>
            <w:sdt>
              <w:sdtPr>
                <w:rPr>
                  <w:sz w:val="20"/>
                  <w:szCs w:val="20"/>
                </w:rPr>
                <w:id w:val="118093409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2C09158" w14:textId="676C7AC8" w:rsidR="00350D45" w:rsidRPr="00BA430E" w:rsidRDefault="00B267A9" w:rsidP="00350D45">
            <w:pPr>
              <w:jc w:val="left"/>
              <w:rPr>
                <w:sz w:val="20"/>
                <w:szCs w:val="20"/>
              </w:rPr>
            </w:pPr>
            <w:sdt>
              <w:sdtPr>
                <w:rPr>
                  <w:sz w:val="20"/>
                  <w:szCs w:val="20"/>
                </w:rPr>
                <w:id w:val="-154512758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094BFB9" w14:textId="78AB49F2" w:rsidR="00350D45" w:rsidRPr="00DE65E4" w:rsidRDefault="00350D45" w:rsidP="00350D45">
            <w:pPr>
              <w:widowControl/>
              <w:jc w:val="left"/>
              <w:rPr>
                <w:sz w:val="18"/>
                <w:szCs w:val="18"/>
              </w:rPr>
            </w:pPr>
            <w:r w:rsidRPr="00DE65E4">
              <w:rPr>
                <w:rFonts w:hint="eastAsia"/>
                <w:sz w:val="18"/>
                <w:szCs w:val="18"/>
              </w:rPr>
              <w:t>平11厚令40</w:t>
            </w:r>
            <w:r w:rsidRPr="00DE65E4">
              <w:rPr>
                <w:rFonts w:hint="eastAsia"/>
                <w:sz w:val="18"/>
                <w:szCs w:val="18"/>
              </w:rPr>
              <w:br/>
              <w:t>第41条第2項第2号</w:t>
            </w:r>
          </w:p>
        </w:tc>
      </w:tr>
      <w:tr w:rsidR="00350D45" w:rsidRPr="0002410B" w14:paraId="47CAEB75" w14:textId="77777777" w:rsidTr="00A13794">
        <w:tc>
          <w:tcPr>
            <w:tcW w:w="279" w:type="dxa"/>
            <w:tcBorders>
              <w:top w:val="nil"/>
              <w:bottom w:val="nil"/>
            </w:tcBorders>
            <w:tcMar>
              <w:top w:w="0" w:type="dxa"/>
              <w:left w:w="28" w:type="dxa"/>
              <w:bottom w:w="57" w:type="dxa"/>
              <w:right w:w="28" w:type="dxa"/>
            </w:tcMar>
          </w:tcPr>
          <w:p w14:paraId="2A1DCEC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4925FD0"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E729F42" w14:textId="7877ED92"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専ら当該ユニット型介護老人保健施設の用に供するものとなっていますか(サービスの提供に支障がない場合は、この限りではありません)。</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975D72A" w14:textId="77777777" w:rsidR="00350D45" w:rsidRPr="00BA430E" w:rsidRDefault="00B267A9" w:rsidP="00350D45">
            <w:pPr>
              <w:jc w:val="left"/>
              <w:rPr>
                <w:sz w:val="20"/>
                <w:szCs w:val="20"/>
              </w:rPr>
            </w:pPr>
            <w:sdt>
              <w:sdtPr>
                <w:rPr>
                  <w:sz w:val="20"/>
                  <w:szCs w:val="20"/>
                </w:rPr>
                <w:id w:val="-154822407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E5461A5" w14:textId="18CC5D9F" w:rsidR="00350D45" w:rsidRPr="00BA430E" w:rsidRDefault="00B267A9" w:rsidP="00350D45">
            <w:pPr>
              <w:jc w:val="left"/>
              <w:rPr>
                <w:sz w:val="20"/>
                <w:szCs w:val="20"/>
              </w:rPr>
            </w:pPr>
            <w:sdt>
              <w:sdtPr>
                <w:rPr>
                  <w:sz w:val="20"/>
                  <w:szCs w:val="20"/>
                </w:rPr>
                <w:id w:val="-192177586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632D965" w14:textId="4A51229A" w:rsidR="00350D45" w:rsidRPr="00DE65E4" w:rsidRDefault="00350D45" w:rsidP="00350D45">
            <w:pPr>
              <w:widowControl/>
              <w:jc w:val="left"/>
              <w:rPr>
                <w:sz w:val="18"/>
                <w:szCs w:val="18"/>
              </w:rPr>
            </w:pPr>
            <w:r w:rsidRPr="00DE65E4">
              <w:rPr>
                <w:rFonts w:hint="eastAsia"/>
                <w:sz w:val="18"/>
                <w:szCs w:val="18"/>
              </w:rPr>
              <w:t>平11厚令40</w:t>
            </w:r>
            <w:r w:rsidRPr="00DE65E4">
              <w:rPr>
                <w:rFonts w:hint="eastAsia"/>
                <w:sz w:val="18"/>
                <w:szCs w:val="18"/>
              </w:rPr>
              <w:br/>
              <w:t>第41条第3項</w:t>
            </w:r>
          </w:p>
        </w:tc>
      </w:tr>
      <w:tr w:rsidR="00350D45" w:rsidRPr="0002410B" w14:paraId="4632E2A7" w14:textId="77777777" w:rsidTr="00A13794">
        <w:tc>
          <w:tcPr>
            <w:tcW w:w="279" w:type="dxa"/>
            <w:tcBorders>
              <w:top w:val="nil"/>
              <w:bottom w:val="nil"/>
            </w:tcBorders>
            <w:tcMar>
              <w:top w:w="0" w:type="dxa"/>
              <w:left w:w="28" w:type="dxa"/>
              <w:bottom w:w="57" w:type="dxa"/>
              <w:right w:w="28" w:type="dxa"/>
            </w:tcMar>
          </w:tcPr>
          <w:p w14:paraId="74B540B5" w14:textId="4D1E0E36" w:rsidR="00350D45" w:rsidRPr="00B0262B" w:rsidRDefault="00350D45" w:rsidP="00350D45">
            <w:pPr>
              <w:jc w:val="right"/>
              <w:rPr>
                <w:szCs w:val="21"/>
              </w:rPr>
            </w:pPr>
            <w:r>
              <w:rPr>
                <w:rFonts w:hint="eastAsia"/>
                <w:szCs w:val="21"/>
              </w:rPr>
              <w:t>⑶</w:t>
            </w:r>
          </w:p>
        </w:tc>
        <w:tc>
          <w:tcPr>
            <w:tcW w:w="1276" w:type="dxa"/>
            <w:tcBorders>
              <w:top w:val="nil"/>
              <w:bottom w:val="nil"/>
              <w:right w:val="single" w:sz="4" w:space="0" w:color="auto"/>
            </w:tcBorders>
            <w:tcMar>
              <w:top w:w="0" w:type="dxa"/>
              <w:left w:w="57" w:type="dxa"/>
              <w:bottom w:w="57" w:type="dxa"/>
              <w:right w:w="57" w:type="dxa"/>
            </w:tcMar>
          </w:tcPr>
          <w:p w14:paraId="68806666" w14:textId="7EA77A6E" w:rsidR="00350D45" w:rsidRPr="00B0262B" w:rsidRDefault="00350D45" w:rsidP="00350D45">
            <w:pPr>
              <w:widowControl/>
              <w:rPr>
                <w:szCs w:val="21"/>
              </w:rPr>
            </w:pPr>
            <w:r w:rsidRPr="00B0262B">
              <w:rPr>
                <w:rFonts w:hint="eastAsia"/>
                <w:szCs w:val="21"/>
              </w:rPr>
              <w:t>浴室</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0E540A2" w14:textId="443D371E"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身体の不自由な人が入浴するのに適したものとなっていますか。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F45CB87" w14:textId="77777777" w:rsidR="00350D45" w:rsidRPr="00BA430E" w:rsidRDefault="00B267A9" w:rsidP="00350D45">
            <w:pPr>
              <w:jc w:val="left"/>
              <w:rPr>
                <w:sz w:val="20"/>
                <w:szCs w:val="20"/>
              </w:rPr>
            </w:pPr>
            <w:sdt>
              <w:sdtPr>
                <w:rPr>
                  <w:sz w:val="20"/>
                  <w:szCs w:val="20"/>
                </w:rPr>
                <w:id w:val="103732174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5ED37B5" w14:textId="639DF3F4" w:rsidR="00350D45" w:rsidRPr="00BA430E" w:rsidRDefault="00B267A9" w:rsidP="00350D45">
            <w:pPr>
              <w:jc w:val="left"/>
              <w:rPr>
                <w:sz w:val="20"/>
                <w:szCs w:val="20"/>
              </w:rPr>
            </w:pPr>
            <w:sdt>
              <w:sdtPr>
                <w:rPr>
                  <w:sz w:val="20"/>
                  <w:szCs w:val="20"/>
                </w:rPr>
                <w:id w:val="124013865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87EDEB7" w14:textId="004CE215" w:rsidR="00350D45" w:rsidRPr="00DE65E4" w:rsidRDefault="00350D45" w:rsidP="00350D45">
            <w:pPr>
              <w:widowControl/>
              <w:jc w:val="left"/>
              <w:rPr>
                <w:sz w:val="18"/>
                <w:szCs w:val="18"/>
              </w:rPr>
            </w:pPr>
            <w:r w:rsidRPr="00DE65E4">
              <w:rPr>
                <w:rFonts w:hint="eastAsia"/>
                <w:sz w:val="18"/>
                <w:szCs w:val="18"/>
              </w:rPr>
              <w:t>条例第45条</w:t>
            </w:r>
            <w:r w:rsidRPr="00DE65E4">
              <w:rPr>
                <w:rFonts w:hint="eastAsia"/>
                <w:sz w:val="18"/>
                <w:szCs w:val="18"/>
              </w:rPr>
              <w:br/>
              <w:t>第2項第2号ア</w:t>
            </w:r>
          </w:p>
        </w:tc>
      </w:tr>
      <w:tr w:rsidR="00350D45" w:rsidRPr="0002410B" w14:paraId="1A3C24CB" w14:textId="77777777" w:rsidTr="00A13794">
        <w:tc>
          <w:tcPr>
            <w:tcW w:w="279" w:type="dxa"/>
            <w:tcBorders>
              <w:top w:val="nil"/>
              <w:bottom w:val="nil"/>
            </w:tcBorders>
            <w:tcMar>
              <w:top w:w="0" w:type="dxa"/>
              <w:left w:w="28" w:type="dxa"/>
              <w:bottom w:w="57" w:type="dxa"/>
              <w:right w:w="28" w:type="dxa"/>
            </w:tcMar>
          </w:tcPr>
          <w:p w14:paraId="7DC9B22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DC4A6C9"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C3F4968" w14:textId="0369B485"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一般浴槽のほか、入浴に介助を必要とする人の入浴に適した特別浴槽を設けていますか。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B0737B8" w14:textId="77777777" w:rsidR="00350D45" w:rsidRPr="00BA430E" w:rsidRDefault="00B267A9" w:rsidP="00350D45">
            <w:pPr>
              <w:jc w:val="left"/>
              <w:rPr>
                <w:sz w:val="20"/>
                <w:szCs w:val="20"/>
              </w:rPr>
            </w:pPr>
            <w:sdt>
              <w:sdtPr>
                <w:rPr>
                  <w:sz w:val="20"/>
                  <w:szCs w:val="20"/>
                </w:rPr>
                <w:id w:val="55845223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2EFF332" w14:textId="4EF15E17" w:rsidR="00350D45" w:rsidRPr="00BA430E" w:rsidRDefault="00B267A9" w:rsidP="00350D45">
            <w:pPr>
              <w:jc w:val="left"/>
              <w:rPr>
                <w:sz w:val="20"/>
                <w:szCs w:val="20"/>
              </w:rPr>
            </w:pPr>
            <w:sdt>
              <w:sdtPr>
                <w:rPr>
                  <w:sz w:val="20"/>
                  <w:szCs w:val="20"/>
                </w:rPr>
                <w:id w:val="-164819389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A51ABE4" w14:textId="007211A9" w:rsidR="00350D45" w:rsidRPr="00DE65E4" w:rsidRDefault="00350D45" w:rsidP="00350D45">
            <w:pPr>
              <w:widowControl/>
              <w:jc w:val="left"/>
              <w:rPr>
                <w:sz w:val="18"/>
                <w:szCs w:val="18"/>
              </w:rPr>
            </w:pPr>
            <w:r w:rsidRPr="00DE65E4">
              <w:rPr>
                <w:rFonts w:hint="eastAsia"/>
                <w:sz w:val="18"/>
                <w:szCs w:val="18"/>
              </w:rPr>
              <w:t>条例第45条</w:t>
            </w:r>
            <w:r w:rsidRPr="00DE65E4">
              <w:rPr>
                <w:rFonts w:hint="eastAsia"/>
                <w:sz w:val="18"/>
                <w:szCs w:val="18"/>
              </w:rPr>
              <w:br/>
              <w:t>第2項第2号イ</w:t>
            </w:r>
          </w:p>
        </w:tc>
      </w:tr>
      <w:tr w:rsidR="00350D45" w:rsidRPr="0002410B" w14:paraId="0E20BA3C" w14:textId="77777777" w:rsidTr="00A13794">
        <w:tc>
          <w:tcPr>
            <w:tcW w:w="279" w:type="dxa"/>
            <w:tcBorders>
              <w:top w:val="nil"/>
              <w:bottom w:val="nil"/>
            </w:tcBorders>
            <w:tcMar>
              <w:top w:w="0" w:type="dxa"/>
              <w:left w:w="28" w:type="dxa"/>
              <w:bottom w:w="57" w:type="dxa"/>
              <w:right w:w="28" w:type="dxa"/>
            </w:tcMar>
          </w:tcPr>
          <w:p w14:paraId="6EA3692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E05A8DB"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5B5D779" w14:textId="751B6A91" w:rsidR="00350D45" w:rsidRPr="004E0078"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療養室のある階ごとに設けていますか。</w:t>
            </w:r>
          </w:p>
          <w:p w14:paraId="0A2B8924" w14:textId="77777777" w:rsidR="00350D45" w:rsidRPr="004E0078" w:rsidRDefault="00350D45" w:rsidP="00350D45">
            <w:pPr>
              <w:ind w:left="316" w:hangingChars="150" w:hanging="316"/>
              <w:rPr>
                <w:rFonts w:ascii="ＭＳ ゴシック" w:eastAsia="ＭＳ ゴシック" w:hAnsi="ＭＳ ゴシック"/>
                <w:b/>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0A6015A" w14:textId="77777777" w:rsidR="00350D45" w:rsidRPr="00BA430E" w:rsidRDefault="00B267A9" w:rsidP="00350D45">
            <w:pPr>
              <w:jc w:val="left"/>
              <w:rPr>
                <w:sz w:val="20"/>
                <w:szCs w:val="20"/>
              </w:rPr>
            </w:pPr>
            <w:sdt>
              <w:sdtPr>
                <w:rPr>
                  <w:sz w:val="20"/>
                  <w:szCs w:val="20"/>
                </w:rPr>
                <w:id w:val="151826466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338EAAB" w14:textId="0B8ECC1D" w:rsidR="00350D45" w:rsidRPr="00BA430E" w:rsidRDefault="00B267A9" w:rsidP="00350D45">
            <w:pPr>
              <w:jc w:val="left"/>
              <w:rPr>
                <w:sz w:val="20"/>
                <w:szCs w:val="20"/>
              </w:rPr>
            </w:pPr>
            <w:sdt>
              <w:sdtPr>
                <w:rPr>
                  <w:sz w:val="20"/>
                  <w:szCs w:val="20"/>
                </w:rPr>
                <w:id w:val="-152354999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98F6B9F" w14:textId="2A7D690F"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第5の3の(2)⑧</w:t>
            </w:r>
          </w:p>
        </w:tc>
      </w:tr>
      <w:tr w:rsidR="00350D45" w:rsidRPr="0002410B" w14:paraId="3EAC3EF9" w14:textId="77777777" w:rsidTr="00A13794">
        <w:tc>
          <w:tcPr>
            <w:tcW w:w="279" w:type="dxa"/>
            <w:tcBorders>
              <w:top w:val="nil"/>
              <w:bottom w:val="nil"/>
            </w:tcBorders>
            <w:tcMar>
              <w:top w:w="0" w:type="dxa"/>
              <w:left w:w="28" w:type="dxa"/>
              <w:bottom w:w="57" w:type="dxa"/>
              <w:right w:w="28" w:type="dxa"/>
            </w:tcMar>
          </w:tcPr>
          <w:p w14:paraId="78CF3ED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1AB4062"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1D1CDEF" w14:textId="1C05BC32"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専ら当該ユニット型介護老人保健施設の用に供するものとなっていますか(サービスの提供に支障がない場合は、この限りではありません)。</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88D36AE" w14:textId="77777777" w:rsidR="00350D45" w:rsidRPr="00BA430E" w:rsidRDefault="00B267A9" w:rsidP="00350D45">
            <w:pPr>
              <w:jc w:val="left"/>
              <w:rPr>
                <w:sz w:val="20"/>
                <w:szCs w:val="20"/>
              </w:rPr>
            </w:pPr>
            <w:sdt>
              <w:sdtPr>
                <w:rPr>
                  <w:sz w:val="20"/>
                  <w:szCs w:val="20"/>
                </w:rPr>
                <w:id w:val="198519201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8D63DF6" w14:textId="0C77A068" w:rsidR="00350D45" w:rsidRPr="00BA430E" w:rsidRDefault="00B267A9" w:rsidP="00350D45">
            <w:pPr>
              <w:jc w:val="left"/>
              <w:rPr>
                <w:sz w:val="20"/>
                <w:szCs w:val="20"/>
              </w:rPr>
            </w:pPr>
            <w:sdt>
              <w:sdtPr>
                <w:rPr>
                  <w:sz w:val="20"/>
                  <w:szCs w:val="20"/>
                </w:rPr>
                <w:id w:val="-101175679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E13F509" w14:textId="254EFC56" w:rsidR="00350D45" w:rsidRPr="00DE65E4" w:rsidRDefault="00350D45" w:rsidP="00350D45">
            <w:pPr>
              <w:widowControl/>
              <w:jc w:val="left"/>
              <w:rPr>
                <w:sz w:val="18"/>
                <w:szCs w:val="18"/>
              </w:rPr>
            </w:pPr>
            <w:r w:rsidRPr="00DE65E4">
              <w:rPr>
                <w:rFonts w:hint="eastAsia"/>
                <w:sz w:val="18"/>
                <w:szCs w:val="18"/>
              </w:rPr>
              <w:t>条例第45条</w:t>
            </w:r>
            <w:r w:rsidRPr="00DE65E4">
              <w:rPr>
                <w:rFonts w:hint="eastAsia"/>
                <w:sz w:val="18"/>
                <w:szCs w:val="18"/>
              </w:rPr>
              <w:br/>
              <w:t>第3項</w:t>
            </w:r>
          </w:p>
        </w:tc>
      </w:tr>
      <w:tr w:rsidR="00350D45" w:rsidRPr="0002410B" w14:paraId="321BC709" w14:textId="77777777" w:rsidTr="00A13794">
        <w:tc>
          <w:tcPr>
            <w:tcW w:w="279" w:type="dxa"/>
            <w:tcBorders>
              <w:top w:val="nil"/>
              <w:bottom w:val="nil"/>
            </w:tcBorders>
            <w:tcMar>
              <w:top w:w="0" w:type="dxa"/>
              <w:left w:w="28" w:type="dxa"/>
              <w:bottom w:w="57" w:type="dxa"/>
              <w:right w:w="28" w:type="dxa"/>
            </w:tcMar>
          </w:tcPr>
          <w:p w14:paraId="5BA152E7" w14:textId="7C524A19" w:rsidR="00350D45" w:rsidRPr="00B0262B" w:rsidRDefault="00350D45" w:rsidP="00350D45">
            <w:pPr>
              <w:jc w:val="right"/>
              <w:rPr>
                <w:szCs w:val="21"/>
              </w:rPr>
            </w:pPr>
            <w:r>
              <w:rPr>
                <w:rFonts w:hint="eastAsia"/>
                <w:szCs w:val="21"/>
              </w:rPr>
              <w:t>⑷</w:t>
            </w:r>
          </w:p>
        </w:tc>
        <w:tc>
          <w:tcPr>
            <w:tcW w:w="1276" w:type="dxa"/>
            <w:tcBorders>
              <w:top w:val="nil"/>
              <w:bottom w:val="nil"/>
              <w:right w:val="single" w:sz="4" w:space="0" w:color="auto"/>
            </w:tcBorders>
            <w:tcMar>
              <w:top w:w="0" w:type="dxa"/>
              <w:left w:w="57" w:type="dxa"/>
              <w:bottom w:w="57" w:type="dxa"/>
              <w:right w:w="57" w:type="dxa"/>
            </w:tcMar>
          </w:tcPr>
          <w:p w14:paraId="56F6425B" w14:textId="611011B7" w:rsidR="00350D45" w:rsidRPr="00B0262B" w:rsidRDefault="00350D45" w:rsidP="00350D45">
            <w:pPr>
              <w:widowControl/>
              <w:rPr>
                <w:szCs w:val="21"/>
              </w:rPr>
            </w:pPr>
            <w:r w:rsidRPr="00B0262B">
              <w:rPr>
                <w:rFonts w:hint="eastAsia"/>
                <w:szCs w:val="21"/>
              </w:rPr>
              <w:t>設備構造</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05C801D" w14:textId="5D1A42F4"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施設の建物は、建築基準法第２条第９号の二に規定する耐火建築物となっていますか。</w:t>
            </w:r>
            <w:r w:rsidRPr="004E0078">
              <w:rPr>
                <w:rFonts w:ascii="ＭＳ ゴシック" w:eastAsia="ＭＳ ゴシック" w:hAnsi="ＭＳ ゴシック" w:hint="eastAsia"/>
                <w:b/>
                <w:bCs/>
                <w:szCs w:val="21"/>
              </w:rPr>
              <w:br/>
              <w:t xml:space="preserve">  </w:t>
            </w:r>
            <w:r w:rsidRPr="00C54EB6">
              <w:rPr>
                <w:rFonts w:hint="eastAsia"/>
                <w:bCs/>
                <w:szCs w:val="21"/>
              </w:rPr>
              <w:t>ただし、療養室等を２階以上の階及び地階のいずれにも設けていない場合は、法第２条第９号の二に規定する準耐火建築物とすることができます。</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3CFDBDB" w14:textId="77777777" w:rsidR="00350D45" w:rsidRPr="00BA430E" w:rsidRDefault="00B267A9" w:rsidP="00350D45">
            <w:pPr>
              <w:jc w:val="left"/>
              <w:rPr>
                <w:sz w:val="20"/>
                <w:szCs w:val="20"/>
              </w:rPr>
            </w:pPr>
            <w:sdt>
              <w:sdtPr>
                <w:rPr>
                  <w:sz w:val="20"/>
                  <w:szCs w:val="20"/>
                </w:rPr>
                <w:id w:val="169834414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7ABB752" w14:textId="78323932" w:rsidR="00350D45" w:rsidRPr="00BA430E" w:rsidRDefault="00B267A9" w:rsidP="00350D45">
            <w:pPr>
              <w:jc w:val="left"/>
              <w:rPr>
                <w:sz w:val="20"/>
                <w:szCs w:val="20"/>
              </w:rPr>
            </w:pPr>
            <w:sdt>
              <w:sdtPr>
                <w:rPr>
                  <w:sz w:val="20"/>
                  <w:szCs w:val="20"/>
                </w:rPr>
                <w:id w:val="-76715462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78DF8B81" w14:textId="77777777" w:rsidR="00350D45" w:rsidRPr="00DE65E4" w:rsidRDefault="00350D45" w:rsidP="00350D45">
            <w:pPr>
              <w:widowControl/>
              <w:jc w:val="left"/>
              <w:rPr>
                <w:sz w:val="18"/>
                <w:szCs w:val="18"/>
              </w:rPr>
            </w:pPr>
            <w:r w:rsidRPr="00DE65E4">
              <w:rPr>
                <w:rFonts w:hint="eastAsia"/>
                <w:sz w:val="18"/>
                <w:szCs w:val="18"/>
              </w:rPr>
              <w:t>条例第45条</w:t>
            </w:r>
            <w:r w:rsidRPr="00DE65E4">
              <w:rPr>
                <w:rFonts w:hint="eastAsia"/>
                <w:sz w:val="18"/>
                <w:szCs w:val="18"/>
              </w:rPr>
              <w:br/>
              <w:t>第4項第1号</w:t>
            </w:r>
          </w:p>
          <w:p w14:paraId="51A49603" w14:textId="77777777" w:rsidR="00350D45" w:rsidRPr="00DE65E4" w:rsidRDefault="00350D45" w:rsidP="00350D45">
            <w:pPr>
              <w:jc w:val="left"/>
              <w:rPr>
                <w:sz w:val="18"/>
                <w:szCs w:val="18"/>
              </w:rPr>
            </w:pPr>
          </w:p>
        </w:tc>
      </w:tr>
      <w:tr w:rsidR="00350D45" w:rsidRPr="0002410B" w14:paraId="6FF5A3C9" w14:textId="77777777" w:rsidTr="00A13794">
        <w:tc>
          <w:tcPr>
            <w:tcW w:w="279" w:type="dxa"/>
            <w:tcBorders>
              <w:top w:val="nil"/>
              <w:bottom w:val="nil"/>
            </w:tcBorders>
            <w:tcMar>
              <w:top w:w="0" w:type="dxa"/>
              <w:left w:w="28" w:type="dxa"/>
              <w:bottom w:w="57" w:type="dxa"/>
              <w:right w:w="28" w:type="dxa"/>
            </w:tcMar>
          </w:tcPr>
          <w:p w14:paraId="78B2E4A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1F9DDC4"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9BD639E" w14:textId="3ABA02F1" w:rsidR="00350D45" w:rsidRPr="004508F7" w:rsidRDefault="00350D45" w:rsidP="00350D45">
            <w:pPr>
              <w:widowControl/>
              <w:ind w:left="210" w:hangingChars="100" w:hanging="210"/>
              <w:rPr>
                <w:szCs w:val="21"/>
              </w:rPr>
            </w:pPr>
            <w:r>
              <w:rPr>
                <w:rFonts w:hint="eastAsia"/>
                <w:szCs w:val="21"/>
              </w:rPr>
              <w:t xml:space="preserve">※　</w:t>
            </w:r>
            <w:r w:rsidRPr="004E0078">
              <w:rPr>
                <w:rFonts w:hint="eastAsia"/>
                <w:szCs w:val="21"/>
              </w:rPr>
              <w:t>上記の規定に関わらず、市長が火災予防、消火活動に関し、専門的知識を有する者の意見を聴いて、次の</w:t>
            </w:r>
            <w:r>
              <w:rPr>
                <w:rFonts w:hint="eastAsia"/>
                <w:szCs w:val="21"/>
              </w:rPr>
              <w:t>ア～ウ</w:t>
            </w:r>
            <w:r w:rsidRPr="004E0078">
              <w:rPr>
                <w:rFonts w:hint="eastAsia"/>
                <w:szCs w:val="21"/>
              </w:rPr>
              <w:t>のいずれかの要件を満たした木造かつ平屋建ての建物で火災に係る入居者の安</w:t>
            </w:r>
            <w:r w:rsidRPr="004E0078">
              <w:rPr>
                <w:rFonts w:hint="eastAsia"/>
                <w:color w:val="000000"/>
                <w:szCs w:val="21"/>
              </w:rPr>
              <w:t>全性が確保されていると認めたときは耐火建築物又は準耐火建築物であることに要しません。</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1A3A62E"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74F34A7" w14:textId="77777777" w:rsidR="00350D45" w:rsidRPr="00DE65E4" w:rsidRDefault="00350D45" w:rsidP="00350D45">
            <w:pPr>
              <w:widowControl/>
              <w:jc w:val="left"/>
              <w:rPr>
                <w:sz w:val="18"/>
                <w:szCs w:val="18"/>
              </w:rPr>
            </w:pPr>
            <w:r w:rsidRPr="00DE65E4">
              <w:rPr>
                <w:rFonts w:hint="eastAsia"/>
                <w:sz w:val="18"/>
                <w:szCs w:val="18"/>
              </w:rPr>
              <w:t>条例第45条</w:t>
            </w:r>
            <w:r w:rsidRPr="00DE65E4">
              <w:rPr>
                <w:rFonts w:hint="eastAsia"/>
                <w:sz w:val="18"/>
                <w:szCs w:val="18"/>
              </w:rPr>
              <w:br/>
              <w:t>第5項</w:t>
            </w:r>
          </w:p>
          <w:p w14:paraId="1E2AEDE8" w14:textId="77777777" w:rsidR="00350D45" w:rsidRPr="00DE65E4" w:rsidRDefault="00350D45" w:rsidP="00350D45">
            <w:pPr>
              <w:jc w:val="left"/>
              <w:rPr>
                <w:sz w:val="18"/>
                <w:szCs w:val="18"/>
              </w:rPr>
            </w:pPr>
          </w:p>
        </w:tc>
      </w:tr>
      <w:tr w:rsidR="00350D45" w:rsidRPr="0002410B" w14:paraId="6CDDEDE1" w14:textId="77777777" w:rsidTr="00A13794">
        <w:tc>
          <w:tcPr>
            <w:tcW w:w="279" w:type="dxa"/>
            <w:tcBorders>
              <w:top w:val="nil"/>
              <w:bottom w:val="nil"/>
            </w:tcBorders>
            <w:tcMar>
              <w:top w:w="0" w:type="dxa"/>
              <w:left w:w="28" w:type="dxa"/>
              <w:bottom w:w="57" w:type="dxa"/>
              <w:right w:w="28" w:type="dxa"/>
            </w:tcMar>
          </w:tcPr>
          <w:p w14:paraId="192412F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7F88877"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B87F707" w14:textId="77777777" w:rsidR="00350D45" w:rsidRDefault="00350D45" w:rsidP="00350D45">
            <w:pPr>
              <w:widowControl/>
              <w:ind w:left="210" w:hangingChars="100" w:hanging="210"/>
              <w:rPr>
                <w:szCs w:val="21"/>
              </w:rPr>
            </w:pPr>
            <w:r>
              <w:rPr>
                <w:rFonts w:hint="eastAsia"/>
                <w:szCs w:val="21"/>
              </w:rPr>
              <w:t xml:space="preserve">ア　</w:t>
            </w:r>
            <w:r w:rsidRPr="004E0078">
              <w:rPr>
                <w:rFonts w:hint="eastAsia"/>
                <w:szCs w:val="21"/>
              </w:rPr>
              <w:t>初期消火及び延焼の抑制に配慮した構造であること（例：スプリンクラー設備の設置、難燃性の材料の使用、防火区域の設置等）</w:t>
            </w:r>
          </w:p>
          <w:p w14:paraId="270A7201" w14:textId="6A5FE10A" w:rsidR="00350D45" w:rsidRDefault="00350D45" w:rsidP="00350D45">
            <w:pPr>
              <w:widowControl/>
              <w:ind w:left="210" w:hangingChars="100" w:hanging="210"/>
              <w:rPr>
                <w:szCs w:val="21"/>
              </w:rPr>
            </w:pPr>
            <w:r>
              <w:rPr>
                <w:rFonts w:hint="eastAsia"/>
                <w:szCs w:val="21"/>
              </w:rPr>
              <w:t xml:space="preserve">イ　</w:t>
            </w:r>
            <w:r w:rsidRPr="004E0078">
              <w:rPr>
                <w:rFonts w:hint="eastAsia"/>
                <w:szCs w:val="21"/>
              </w:rPr>
              <w:t>円滑な消火活動が可能なものであること（例：非常警報設備の設置等）</w:t>
            </w:r>
          </w:p>
          <w:p w14:paraId="349804F0" w14:textId="6F3636EB" w:rsidR="00350D45" w:rsidRPr="004508F7" w:rsidRDefault="00350D45" w:rsidP="00350D45">
            <w:pPr>
              <w:widowControl/>
              <w:ind w:left="210" w:hangingChars="100" w:hanging="210"/>
              <w:rPr>
                <w:szCs w:val="21"/>
              </w:rPr>
            </w:pPr>
            <w:r>
              <w:rPr>
                <w:rFonts w:hint="eastAsia"/>
                <w:szCs w:val="21"/>
              </w:rPr>
              <w:t xml:space="preserve">ウ　</w:t>
            </w:r>
            <w:r w:rsidRPr="004E0078">
              <w:rPr>
                <w:rFonts w:hint="eastAsia"/>
                <w:szCs w:val="21"/>
              </w:rPr>
              <w:t>火災の際の円滑な避難が可能であること（例：避難口の増設、避難路の確保、避難訓練の実施、配置人員の増員等）</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7023E82"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C24DA77" w14:textId="77777777" w:rsidR="00350D45" w:rsidRPr="00DE65E4" w:rsidRDefault="00350D45" w:rsidP="00350D45">
            <w:pPr>
              <w:jc w:val="left"/>
              <w:rPr>
                <w:sz w:val="18"/>
                <w:szCs w:val="18"/>
              </w:rPr>
            </w:pPr>
          </w:p>
        </w:tc>
      </w:tr>
      <w:tr w:rsidR="00350D45" w:rsidRPr="0002410B" w14:paraId="404B45C6" w14:textId="77777777" w:rsidTr="00A13794">
        <w:tc>
          <w:tcPr>
            <w:tcW w:w="279" w:type="dxa"/>
            <w:tcBorders>
              <w:top w:val="nil"/>
              <w:bottom w:val="nil"/>
            </w:tcBorders>
            <w:tcMar>
              <w:top w:w="0" w:type="dxa"/>
              <w:left w:w="28" w:type="dxa"/>
              <w:bottom w:w="57" w:type="dxa"/>
              <w:right w:w="28" w:type="dxa"/>
            </w:tcMar>
          </w:tcPr>
          <w:p w14:paraId="5FEC5E3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9E722ED"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338CDB" w14:textId="5FE5BB1E"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療養室等が２階以上の階にある場合は、屋内の直通階段及びエレベーターをそれぞれ１以上設けていますか。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5A115D6" w14:textId="77777777" w:rsidR="00350D45" w:rsidRPr="00BA430E" w:rsidRDefault="00B267A9" w:rsidP="00350D45">
            <w:pPr>
              <w:jc w:val="left"/>
              <w:rPr>
                <w:sz w:val="20"/>
                <w:szCs w:val="20"/>
              </w:rPr>
            </w:pPr>
            <w:sdt>
              <w:sdtPr>
                <w:rPr>
                  <w:sz w:val="20"/>
                  <w:szCs w:val="20"/>
                </w:rPr>
                <w:id w:val="-153588089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BAF6E38" w14:textId="6FCFA647" w:rsidR="00350D45" w:rsidRPr="00BA430E" w:rsidRDefault="00B267A9" w:rsidP="00350D45">
            <w:pPr>
              <w:jc w:val="left"/>
              <w:rPr>
                <w:sz w:val="20"/>
                <w:szCs w:val="20"/>
              </w:rPr>
            </w:pPr>
            <w:sdt>
              <w:sdtPr>
                <w:rPr>
                  <w:sz w:val="20"/>
                  <w:szCs w:val="20"/>
                </w:rPr>
                <w:id w:val="-28805231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424512F" w14:textId="11B6DD91" w:rsidR="00350D45" w:rsidRPr="00DE65E4" w:rsidRDefault="00350D45" w:rsidP="00350D45">
            <w:pPr>
              <w:widowControl/>
              <w:jc w:val="left"/>
              <w:rPr>
                <w:sz w:val="18"/>
                <w:szCs w:val="18"/>
              </w:rPr>
            </w:pPr>
            <w:r w:rsidRPr="00DE65E4">
              <w:rPr>
                <w:rFonts w:hint="eastAsia"/>
                <w:sz w:val="18"/>
                <w:szCs w:val="18"/>
              </w:rPr>
              <w:t>条例第45条</w:t>
            </w:r>
            <w:r w:rsidRPr="00DE65E4">
              <w:rPr>
                <w:rFonts w:hint="eastAsia"/>
                <w:sz w:val="18"/>
                <w:szCs w:val="18"/>
              </w:rPr>
              <w:br/>
              <w:t>第4項第2号</w:t>
            </w:r>
          </w:p>
        </w:tc>
      </w:tr>
      <w:tr w:rsidR="00350D45" w:rsidRPr="0002410B" w14:paraId="76D1581D" w14:textId="77777777" w:rsidTr="00A13794">
        <w:tc>
          <w:tcPr>
            <w:tcW w:w="279" w:type="dxa"/>
            <w:tcBorders>
              <w:top w:val="nil"/>
              <w:bottom w:val="nil"/>
            </w:tcBorders>
            <w:tcMar>
              <w:top w:w="0" w:type="dxa"/>
              <w:left w:w="28" w:type="dxa"/>
              <w:bottom w:w="57" w:type="dxa"/>
              <w:right w:w="28" w:type="dxa"/>
            </w:tcMar>
          </w:tcPr>
          <w:p w14:paraId="62EC0F7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519BA39"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09D176" w14:textId="61492543"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療養室等が３階以上の階にある場合は、避難に支障がないように避難階段を２以上設けていますか。</w:t>
            </w:r>
            <w:r>
              <w:rPr>
                <w:rFonts w:ascii="ＭＳ ゴシック" w:eastAsia="ＭＳ ゴシック" w:hAnsi="ＭＳ ゴシック" w:hint="eastAsia"/>
                <w:b/>
                <w:bCs/>
                <w:szCs w:val="21"/>
              </w:rPr>
              <w:br/>
            </w:r>
            <w:r w:rsidRPr="004E0078">
              <w:rPr>
                <w:rFonts w:ascii="ＭＳ ゴシック" w:eastAsia="ＭＳ ゴシック" w:hAnsi="ＭＳ ゴシック" w:hint="eastAsia"/>
                <w:b/>
                <w:bCs/>
                <w:szCs w:val="21"/>
              </w:rPr>
              <w:t xml:space="preserve"> (上記(2)に規定する直通階段を建築基準法施行令第123条第１項に規定する避難階段としての構造とする場合は、その直通階段の数を避難階段の数に算入することができます。)</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248F7AB" w14:textId="77777777" w:rsidR="00350D45" w:rsidRPr="00BA430E" w:rsidRDefault="00B267A9" w:rsidP="00350D45">
            <w:pPr>
              <w:jc w:val="left"/>
              <w:rPr>
                <w:sz w:val="20"/>
                <w:szCs w:val="20"/>
              </w:rPr>
            </w:pPr>
            <w:sdt>
              <w:sdtPr>
                <w:rPr>
                  <w:sz w:val="20"/>
                  <w:szCs w:val="20"/>
                </w:rPr>
                <w:id w:val="-177971147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EB54A8C" w14:textId="54523110" w:rsidR="00350D45" w:rsidRPr="00BA430E" w:rsidRDefault="00B267A9" w:rsidP="00350D45">
            <w:pPr>
              <w:jc w:val="left"/>
              <w:rPr>
                <w:sz w:val="20"/>
                <w:szCs w:val="20"/>
              </w:rPr>
            </w:pPr>
            <w:sdt>
              <w:sdtPr>
                <w:rPr>
                  <w:sz w:val="20"/>
                  <w:szCs w:val="20"/>
                </w:rPr>
                <w:id w:val="91082442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FB963E4" w14:textId="77777777" w:rsidR="00350D45" w:rsidRPr="00DE65E4" w:rsidRDefault="00350D45" w:rsidP="00350D45">
            <w:pPr>
              <w:widowControl/>
              <w:jc w:val="left"/>
              <w:rPr>
                <w:sz w:val="18"/>
                <w:szCs w:val="18"/>
              </w:rPr>
            </w:pPr>
            <w:r w:rsidRPr="00DE65E4">
              <w:rPr>
                <w:rFonts w:hint="eastAsia"/>
                <w:sz w:val="18"/>
                <w:szCs w:val="18"/>
              </w:rPr>
              <w:t>条例第45条</w:t>
            </w:r>
            <w:r w:rsidRPr="00DE65E4">
              <w:rPr>
                <w:rFonts w:hint="eastAsia"/>
                <w:sz w:val="18"/>
                <w:szCs w:val="18"/>
              </w:rPr>
              <w:br/>
              <w:t>第4項第3号</w:t>
            </w:r>
          </w:p>
          <w:p w14:paraId="3BF9BCEB" w14:textId="77777777" w:rsidR="00350D45" w:rsidRPr="00DE65E4" w:rsidRDefault="00350D45" w:rsidP="00350D45">
            <w:pPr>
              <w:jc w:val="left"/>
              <w:rPr>
                <w:sz w:val="18"/>
                <w:szCs w:val="18"/>
              </w:rPr>
            </w:pPr>
          </w:p>
        </w:tc>
      </w:tr>
      <w:tr w:rsidR="00350D45" w:rsidRPr="0002410B" w14:paraId="2B9A4C9A" w14:textId="77777777" w:rsidTr="00A13794">
        <w:tc>
          <w:tcPr>
            <w:tcW w:w="279" w:type="dxa"/>
            <w:tcBorders>
              <w:top w:val="nil"/>
              <w:bottom w:val="nil"/>
            </w:tcBorders>
            <w:tcMar>
              <w:top w:w="0" w:type="dxa"/>
              <w:left w:w="28" w:type="dxa"/>
              <w:bottom w:w="57" w:type="dxa"/>
              <w:right w:w="28" w:type="dxa"/>
            </w:tcMar>
          </w:tcPr>
          <w:p w14:paraId="214BDB50" w14:textId="3DAE3415" w:rsidR="00350D45" w:rsidRPr="00B0262B" w:rsidRDefault="00350D45" w:rsidP="00350D45">
            <w:pPr>
              <w:jc w:val="right"/>
              <w:rPr>
                <w:szCs w:val="21"/>
              </w:rPr>
            </w:pPr>
            <w:r>
              <w:rPr>
                <w:rFonts w:hint="eastAsia"/>
                <w:szCs w:val="21"/>
              </w:rPr>
              <w:t>⑸</w:t>
            </w:r>
          </w:p>
        </w:tc>
        <w:tc>
          <w:tcPr>
            <w:tcW w:w="1276" w:type="dxa"/>
            <w:tcBorders>
              <w:top w:val="nil"/>
              <w:bottom w:val="nil"/>
              <w:right w:val="single" w:sz="4" w:space="0" w:color="auto"/>
            </w:tcBorders>
            <w:tcMar>
              <w:top w:w="0" w:type="dxa"/>
              <w:left w:w="57" w:type="dxa"/>
              <w:bottom w:w="57" w:type="dxa"/>
              <w:right w:w="57" w:type="dxa"/>
            </w:tcMar>
          </w:tcPr>
          <w:p w14:paraId="76295F14" w14:textId="533C49B3" w:rsidR="00350D45" w:rsidRPr="00B0262B" w:rsidRDefault="00350D45" w:rsidP="00350D45">
            <w:pPr>
              <w:widowControl/>
              <w:rPr>
                <w:szCs w:val="21"/>
              </w:rPr>
            </w:pPr>
            <w:r w:rsidRPr="00B0262B">
              <w:rPr>
                <w:rFonts w:hint="eastAsia"/>
                <w:szCs w:val="21"/>
              </w:rPr>
              <w:t>階段</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4EA9655" w14:textId="77777777" w:rsidR="00350D45" w:rsidRPr="004E0078" w:rsidRDefault="00350D45" w:rsidP="007D67BA">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階段に手すりを設けていますか。</w:t>
            </w:r>
          </w:p>
          <w:p w14:paraId="2C318C5C" w14:textId="77777777" w:rsidR="00350D45" w:rsidRPr="004E0078" w:rsidRDefault="00350D45" w:rsidP="00350D45">
            <w:pPr>
              <w:ind w:left="316" w:hangingChars="150" w:hanging="316"/>
              <w:rPr>
                <w:rFonts w:ascii="ＭＳ ゴシック" w:eastAsia="ＭＳ ゴシック" w:hAnsi="ＭＳ ゴシック"/>
                <w:b/>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5BD14E5" w14:textId="77777777" w:rsidR="00350D45" w:rsidRPr="00BA430E" w:rsidRDefault="00B267A9" w:rsidP="00350D45">
            <w:pPr>
              <w:jc w:val="left"/>
              <w:rPr>
                <w:sz w:val="20"/>
                <w:szCs w:val="20"/>
              </w:rPr>
            </w:pPr>
            <w:sdt>
              <w:sdtPr>
                <w:rPr>
                  <w:sz w:val="20"/>
                  <w:szCs w:val="20"/>
                </w:rPr>
                <w:id w:val="163320947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3E27646" w14:textId="11D7478C" w:rsidR="00350D45" w:rsidRPr="00BA430E" w:rsidRDefault="00B267A9" w:rsidP="00350D45">
            <w:pPr>
              <w:jc w:val="left"/>
              <w:rPr>
                <w:sz w:val="20"/>
                <w:szCs w:val="20"/>
              </w:rPr>
            </w:pPr>
            <w:sdt>
              <w:sdtPr>
                <w:rPr>
                  <w:sz w:val="20"/>
                  <w:szCs w:val="20"/>
                </w:rPr>
                <w:id w:val="-143798043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1E00E88" w14:textId="517B911F" w:rsidR="00350D45" w:rsidRPr="00DE65E4" w:rsidRDefault="00350D45" w:rsidP="00350D45">
            <w:pPr>
              <w:jc w:val="left"/>
              <w:rPr>
                <w:sz w:val="18"/>
                <w:szCs w:val="18"/>
              </w:rPr>
            </w:pPr>
            <w:r w:rsidRPr="00DE65E4">
              <w:rPr>
                <w:rFonts w:hint="eastAsia"/>
                <w:sz w:val="18"/>
                <w:szCs w:val="18"/>
              </w:rPr>
              <w:t>条例第45条</w:t>
            </w:r>
            <w:r w:rsidRPr="00DE65E4">
              <w:rPr>
                <w:rFonts w:hint="eastAsia"/>
                <w:sz w:val="18"/>
                <w:szCs w:val="18"/>
              </w:rPr>
              <w:br/>
              <w:t>第4項第4号</w:t>
            </w:r>
          </w:p>
        </w:tc>
      </w:tr>
      <w:tr w:rsidR="00350D45" w:rsidRPr="0002410B" w14:paraId="26289956" w14:textId="77777777" w:rsidTr="00A13794">
        <w:tc>
          <w:tcPr>
            <w:tcW w:w="279" w:type="dxa"/>
            <w:tcBorders>
              <w:top w:val="nil"/>
              <w:bottom w:val="nil"/>
            </w:tcBorders>
            <w:tcMar>
              <w:top w:w="0" w:type="dxa"/>
              <w:left w:w="28" w:type="dxa"/>
              <w:bottom w:w="57" w:type="dxa"/>
              <w:right w:w="28" w:type="dxa"/>
            </w:tcMar>
          </w:tcPr>
          <w:p w14:paraId="2FCF68E1" w14:textId="2A091EA3" w:rsidR="00350D45" w:rsidRPr="00B0262B" w:rsidRDefault="00350D45" w:rsidP="00350D45">
            <w:pPr>
              <w:jc w:val="right"/>
              <w:rPr>
                <w:szCs w:val="21"/>
              </w:rPr>
            </w:pPr>
            <w:r>
              <w:rPr>
                <w:rFonts w:hint="eastAsia"/>
                <w:szCs w:val="21"/>
              </w:rPr>
              <w:t>⑹</w:t>
            </w:r>
          </w:p>
        </w:tc>
        <w:tc>
          <w:tcPr>
            <w:tcW w:w="1276" w:type="dxa"/>
            <w:tcBorders>
              <w:top w:val="nil"/>
              <w:bottom w:val="nil"/>
              <w:right w:val="single" w:sz="4" w:space="0" w:color="auto"/>
            </w:tcBorders>
            <w:tcMar>
              <w:top w:w="0" w:type="dxa"/>
              <w:left w:w="57" w:type="dxa"/>
              <w:bottom w:w="57" w:type="dxa"/>
              <w:right w:w="57" w:type="dxa"/>
            </w:tcMar>
          </w:tcPr>
          <w:p w14:paraId="1C705523" w14:textId="5E51F8F3" w:rsidR="00350D45" w:rsidRPr="00B0262B" w:rsidRDefault="00350D45" w:rsidP="00350D45">
            <w:pPr>
              <w:widowControl/>
              <w:rPr>
                <w:szCs w:val="21"/>
              </w:rPr>
            </w:pPr>
            <w:r w:rsidRPr="00B0262B">
              <w:rPr>
                <w:rFonts w:hint="eastAsia"/>
                <w:szCs w:val="21"/>
              </w:rPr>
              <w:t>廊下</w:t>
            </w:r>
          </w:p>
          <w:p w14:paraId="42F739A8"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16BCB88" w14:textId="315FE8A3" w:rsidR="00350D45" w:rsidRPr="004E0078" w:rsidRDefault="00350D45" w:rsidP="00350D45">
            <w:pPr>
              <w:ind w:left="315" w:hangingChars="150" w:hanging="315"/>
              <w:rPr>
                <w:rFonts w:ascii="ＭＳ ゴシック" w:eastAsia="ＭＳ ゴシック" w:hAnsi="ＭＳ ゴシック"/>
                <w:b/>
                <w:szCs w:val="21"/>
              </w:rPr>
            </w:pPr>
            <w:r w:rsidRPr="004E0078">
              <w:rPr>
                <w:rFonts w:ascii="ＭＳ ゴシック" w:eastAsia="ＭＳ ゴシック" w:hAnsi="ＭＳ ゴシック" w:hint="eastAsia"/>
                <w:szCs w:val="21"/>
              </w:rPr>
              <w:t>⑴</w:t>
            </w:r>
            <w:r w:rsidRPr="004E0078">
              <w:rPr>
                <w:rFonts w:ascii="ＭＳ ゴシック" w:eastAsia="ＭＳ ゴシック" w:hAnsi="ＭＳ ゴシック" w:hint="eastAsia"/>
                <w:b/>
                <w:szCs w:val="21"/>
              </w:rPr>
              <w:t xml:space="preserve">　幅は内法で</w:t>
            </w:r>
            <w:r w:rsidRPr="004E0078">
              <w:rPr>
                <w:rFonts w:ascii="ＭＳ ゴシック" w:eastAsia="ＭＳ ゴシック" w:hAnsi="ＭＳ ゴシック"/>
                <w:b/>
                <w:szCs w:val="21"/>
              </w:rPr>
              <w:t>1.8メートル以上になっていますか。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4ADBA84" w14:textId="77777777" w:rsidR="00350D45" w:rsidRPr="00BA430E" w:rsidRDefault="00B267A9" w:rsidP="00350D45">
            <w:pPr>
              <w:jc w:val="left"/>
              <w:rPr>
                <w:sz w:val="20"/>
                <w:szCs w:val="20"/>
              </w:rPr>
            </w:pPr>
            <w:sdt>
              <w:sdtPr>
                <w:rPr>
                  <w:sz w:val="20"/>
                  <w:szCs w:val="20"/>
                </w:rPr>
                <w:id w:val="185306974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F6BF0A8" w14:textId="17D901E5" w:rsidR="00350D45" w:rsidRPr="00BA430E" w:rsidRDefault="00B267A9" w:rsidP="00350D45">
            <w:pPr>
              <w:jc w:val="left"/>
              <w:rPr>
                <w:sz w:val="20"/>
                <w:szCs w:val="20"/>
              </w:rPr>
            </w:pPr>
            <w:sdt>
              <w:sdtPr>
                <w:rPr>
                  <w:sz w:val="20"/>
                  <w:szCs w:val="20"/>
                </w:rPr>
                <w:id w:val="-178965416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3B54C58B" w14:textId="77777777" w:rsidR="00350D45" w:rsidRPr="00DE65E4" w:rsidRDefault="00350D45" w:rsidP="00350D45">
            <w:pPr>
              <w:jc w:val="left"/>
              <w:rPr>
                <w:sz w:val="18"/>
                <w:szCs w:val="18"/>
              </w:rPr>
            </w:pPr>
            <w:r w:rsidRPr="00DE65E4">
              <w:rPr>
                <w:rFonts w:hint="eastAsia"/>
                <w:sz w:val="18"/>
                <w:szCs w:val="18"/>
              </w:rPr>
              <w:t>条例第</w:t>
            </w:r>
            <w:r w:rsidRPr="00DE65E4">
              <w:rPr>
                <w:sz w:val="18"/>
                <w:szCs w:val="18"/>
              </w:rPr>
              <w:t>45条</w:t>
            </w:r>
          </w:p>
          <w:p w14:paraId="2AFC251D" w14:textId="0853A415" w:rsidR="00350D45" w:rsidRPr="00DE65E4" w:rsidRDefault="00350D45" w:rsidP="00350D45">
            <w:pPr>
              <w:jc w:val="left"/>
              <w:rPr>
                <w:sz w:val="18"/>
                <w:szCs w:val="18"/>
              </w:rPr>
            </w:pPr>
            <w:r w:rsidRPr="00DE65E4">
              <w:rPr>
                <w:rFonts w:hint="eastAsia"/>
                <w:sz w:val="18"/>
                <w:szCs w:val="18"/>
              </w:rPr>
              <w:t>第</w:t>
            </w:r>
            <w:r w:rsidRPr="00DE65E4">
              <w:rPr>
                <w:sz w:val="18"/>
                <w:szCs w:val="18"/>
              </w:rPr>
              <w:t>4項第5号ア</w:t>
            </w:r>
          </w:p>
        </w:tc>
      </w:tr>
      <w:tr w:rsidR="00350D45" w:rsidRPr="0002410B" w14:paraId="44D25829" w14:textId="77777777" w:rsidTr="00A13794">
        <w:tc>
          <w:tcPr>
            <w:tcW w:w="279" w:type="dxa"/>
            <w:tcBorders>
              <w:top w:val="nil"/>
              <w:bottom w:val="nil"/>
            </w:tcBorders>
            <w:tcMar>
              <w:top w:w="0" w:type="dxa"/>
              <w:left w:w="28" w:type="dxa"/>
              <w:bottom w:w="57" w:type="dxa"/>
              <w:right w:w="28" w:type="dxa"/>
            </w:tcMar>
          </w:tcPr>
          <w:p w14:paraId="26572C4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94B1029"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B7E9B5" w14:textId="27176802" w:rsidR="00350D45" w:rsidRPr="004508F7" w:rsidRDefault="00350D45" w:rsidP="00350D45">
            <w:pPr>
              <w:widowControl/>
              <w:ind w:left="210" w:hangingChars="100" w:hanging="210"/>
              <w:rPr>
                <w:bCs/>
                <w:szCs w:val="21"/>
              </w:rPr>
            </w:pPr>
            <w:r w:rsidRPr="004508F7">
              <w:rPr>
                <w:rFonts w:hint="eastAsia"/>
                <w:bCs/>
                <w:szCs w:val="21"/>
              </w:rPr>
              <w:t>※　なお、廊下の一部の幅を拡張することにより、入居者、従業員等の円滑な往来に支障が生じないと認められる場合には、 1.5メートル以上として差し支えありません。</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D8DA57C"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E1272FF" w14:textId="215B473F"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第5の3の(2)⑨</w:t>
            </w:r>
          </w:p>
        </w:tc>
      </w:tr>
      <w:tr w:rsidR="00350D45" w:rsidRPr="0002410B" w14:paraId="6C768DC5" w14:textId="77777777" w:rsidTr="00A13794">
        <w:tc>
          <w:tcPr>
            <w:tcW w:w="279" w:type="dxa"/>
            <w:tcBorders>
              <w:top w:val="nil"/>
              <w:bottom w:val="nil"/>
            </w:tcBorders>
            <w:tcMar>
              <w:top w:w="0" w:type="dxa"/>
              <w:left w:w="28" w:type="dxa"/>
              <w:bottom w:w="57" w:type="dxa"/>
              <w:right w:w="28" w:type="dxa"/>
            </w:tcMar>
          </w:tcPr>
          <w:p w14:paraId="349901F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CEDF9EF"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EC8EA77" w14:textId="77777777" w:rsidR="00350D45" w:rsidRDefault="00350D45" w:rsidP="00350D45">
            <w:pPr>
              <w:widowControl/>
              <w:ind w:left="210" w:hangingChars="100" w:hanging="210"/>
              <w:rPr>
                <w:bCs/>
                <w:szCs w:val="21"/>
              </w:rPr>
            </w:pPr>
            <w:r w:rsidRPr="004508F7">
              <w:rPr>
                <w:rFonts w:hint="eastAsia"/>
                <w:bCs/>
                <w:szCs w:val="21"/>
              </w:rPr>
              <w:t>※　また、廊下の幅は内法によるものとし、手すりから測定するものとします。</w:t>
            </w:r>
          </w:p>
          <w:p w14:paraId="009A3A6B" w14:textId="5B2252A2" w:rsidR="009876F4" w:rsidRPr="004508F7" w:rsidRDefault="009876F4" w:rsidP="00350D45">
            <w:pPr>
              <w:widowControl/>
              <w:ind w:left="210" w:hangingChars="100" w:hanging="210"/>
              <w:rPr>
                <w:bCs/>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7BFC043"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523F9651" w14:textId="77777777" w:rsidR="00350D45" w:rsidRPr="00DE65E4" w:rsidRDefault="00350D45" w:rsidP="00350D45">
            <w:pPr>
              <w:jc w:val="left"/>
              <w:rPr>
                <w:sz w:val="18"/>
                <w:szCs w:val="18"/>
              </w:rPr>
            </w:pPr>
          </w:p>
        </w:tc>
      </w:tr>
      <w:tr w:rsidR="00350D45" w:rsidRPr="0002410B" w14:paraId="084F68C8" w14:textId="77777777" w:rsidTr="00A13794">
        <w:tc>
          <w:tcPr>
            <w:tcW w:w="279" w:type="dxa"/>
            <w:tcBorders>
              <w:top w:val="nil"/>
              <w:bottom w:val="nil"/>
            </w:tcBorders>
            <w:tcMar>
              <w:top w:w="0" w:type="dxa"/>
              <w:left w:w="28" w:type="dxa"/>
              <w:bottom w:w="57" w:type="dxa"/>
              <w:right w:w="28" w:type="dxa"/>
            </w:tcMar>
          </w:tcPr>
          <w:p w14:paraId="42F298C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FDB8605"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3B16075" w14:textId="0F959DC6" w:rsidR="00350D45" w:rsidRPr="004E0078" w:rsidRDefault="00350D45" w:rsidP="00350D45">
            <w:pPr>
              <w:widowControl/>
              <w:ind w:left="210" w:hangingChars="100" w:hanging="210"/>
              <w:rPr>
                <w:rFonts w:ascii="ＭＳ ゴシック" w:eastAsia="ＭＳ ゴシック" w:hAnsi="ＭＳ ゴシック"/>
                <w:b/>
                <w:szCs w:val="21"/>
              </w:rPr>
            </w:pPr>
            <w:r w:rsidRPr="004E0078">
              <w:rPr>
                <w:rFonts w:ascii="ＭＳ ゴシック" w:eastAsia="ＭＳ ゴシック" w:hAnsi="ＭＳ ゴシック" w:hint="eastAsia"/>
                <w:bCs/>
                <w:szCs w:val="21"/>
              </w:rPr>
              <w:t xml:space="preserve">⑵　</w:t>
            </w:r>
            <w:r w:rsidRPr="004E0078">
              <w:rPr>
                <w:rFonts w:ascii="ＭＳ ゴシック" w:eastAsia="ＭＳ ゴシック" w:hAnsi="ＭＳ ゴシック" w:hint="eastAsia"/>
                <w:b/>
                <w:bCs/>
                <w:szCs w:val="21"/>
              </w:rPr>
              <w:t>中廊下(廊下の両側に療養室等またはエレベーター室のある廊下)の幅は内法で2.7メートル以上になっていますか。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196B09D" w14:textId="77777777" w:rsidR="00350D45" w:rsidRPr="00BA430E" w:rsidRDefault="00B267A9" w:rsidP="00350D45">
            <w:pPr>
              <w:jc w:val="left"/>
              <w:rPr>
                <w:sz w:val="20"/>
                <w:szCs w:val="20"/>
              </w:rPr>
            </w:pPr>
            <w:sdt>
              <w:sdtPr>
                <w:rPr>
                  <w:sz w:val="20"/>
                  <w:szCs w:val="20"/>
                </w:rPr>
                <w:id w:val="-197205323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6CE3F0C" w14:textId="4D0245EF" w:rsidR="00350D45" w:rsidRPr="00BA430E" w:rsidRDefault="00B267A9" w:rsidP="00350D45">
            <w:pPr>
              <w:jc w:val="left"/>
              <w:rPr>
                <w:sz w:val="20"/>
                <w:szCs w:val="20"/>
              </w:rPr>
            </w:pPr>
            <w:sdt>
              <w:sdtPr>
                <w:rPr>
                  <w:sz w:val="20"/>
                  <w:szCs w:val="20"/>
                </w:rPr>
                <w:id w:val="-163069886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41558155" w14:textId="030B6197" w:rsidR="00350D45" w:rsidRPr="00DE65E4" w:rsidRDefault="00350D45" w:rsidP="00350D45">
            <w:pPr>
              <w:widowControl/>
              <w:jc w:val="left"/>
              <w:rPr>
                <w:sz w:val="18"/>
                <w:szCs w:val="18"/>
              </w:rPr>
            </w:pPr>
            <w:r w:rsidRPr="00DE65E4">
              <w:rPr>
                <w:rFonts w:hint="eastAsia"/>
                <w:sz w:val="18"/>
                <w:szCs w:val="18"/>
              </w:rPr>
              <w:t>条例第45条</w:t>
            </w:r>
            <w:r w:rsidRPr="00DE65E4">
              <w:rPr>
                <w:rFonts w:hint="eastAsia"/>
                <w:sz w:val="18"/>
                <w:szCs w:val="18"/>
              </w:rPr>
              <w:br/>
              <w:t>第4項第5号ア</w:t>
            </w:r>
            <w:r w:rsidRPr="00DE65E4">
              <w:rPr>
                <w:rFonts w:hint="eastAsia"/>
                <w:sz w:val="18"/>
                <w:szCs w:val="18"/>
              </w:rPr>
              <w:br/>
              <w:t>平12老企44</w:t>
            </w:r>
            <w:r w:rsidRPr="00DE65E4">
              <w:rPr>
                <w:rFonts w:hint="eastAsia"/>
                <w:sz w:val="18"/>
                <w:szCs w:val="18"/>
              </w:rPr>
              <w:br/>
              <w:t>第5の3の(2)⑨</w:t>
            </w:r>
          </w:p>
        </w:tc>
      </w:tr>
      <w:tr w:rsidR="00350D45" w:rsidRPr="0002410B" w14:paraId="68CC1A8E" w14:textId="77777777" w:rsidTr="00A13794">
        <w:tc>
          <w:tcPr>
            <w:tcW w:w="279" w:type="dxa"/>
            <w:tcBorders>
              <w:top w:val="nil"/>
              <w:bottom w:val="nil"/>
            </w:tcBorders>
            <w:tcMar>
              <w:top w:w="0" w:type="dxa"/>
              <w:left w:w="28" w:type="dxa"/>
              <w:bottom w:w="57" w:type="dxa"/>
              <w:right w:w="28" w:type="dxa"/>
            </w:tcMar>
          </w:tcPr>
          <w:p w14:paraId="3C6FC29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68A165E"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5FC4FE7" w14:textId="77777777" w:rsidR="00350D45" w:rsidRDefault="00350D45" w:rsidP="00350D45">
            <w:pPr>
              <w:widowControl/>
              <w:ind w:left="210" w:hangingChars="100" w:hanging="210"/>
              <w:rPr>
                <w:szCs w:val="21"/>
              </w:rPr>
            </w:pPr>
            <w:r>
              <w:rPr>
                <w:rFonts w:hint="eastAsia"/>
                <w:szCs w:val="21"/>
              </w:rPr>
              <w:t xml:space="preserve">※　</w:t>
            </w:r>
            <w:r w:rsidRPr="004E0078">
              <w:rPr>
                <w:rFonts w:hint="eastAsia"/>
                <w:szCs w:val="21"/>
              </w:rPr>
              <w:t>なお、廊下の一部の幅を拡張することにより、入居者、従業員等の円滑な往来に支障が生じないと認められる場合には、1.8メートル以上として差し支えありません。</w:t>
            </w:r>
          </w:p>
          <w:p w14:paraId="1A88EE5D" w14:textId="3A3608CC" w:rsidR="009876F4" w:rsidRPr="004508F7" w:rsidRDefault="009876F4" w:rsidP="00350D45">
            <w:pPr>
              <w:widowControl/>
              <w:ind w:left="210" w:hangingChars="100" w:hanging="210"/>
              <w:rPr>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22D33F0" w14:textId="77777777" w:rsidR="00350D45" w:rsidRPr="00BA430E" w:rsidRDefault="00350D45" w:rsidP="00350D45">
            <w:pPr>
              <w:jc w:val="left"/>
              <w:rPr>
                <w:sz w:val="20"/>
                <w:szCs w:val="20"/>
              </w:rPr>
            </w:pPr>
          </w:p>
        </w:tc>
        <w:tc>
          <w:tcPr>
            <w:tcW w:w="1259" w:type="dxa"/>
            <w:vMerge/>
            <w:tcBorders>
              <w:top w:val="single" w:sz="4" w:space="0" w:color="auto"/>
              <w:left w:val="single" w:sz="4" w:space="0" w:color="auto"/>
              <w:bottom w:val="nil"/>
            </w:tcBorders>
            <w:tcMar>
              <w:top w:w="0" w:type="dxa"/>
              <w:left w:w="28" w:type="dxa"/>
              <w:bottom w:w="57" w:type="dxa"/>
              <w:right w:w="28" w:type="dxa"/>
            </w:tcMar>
          </w:tcPr>
          <w:p w14:paraId="6B2E42F8" w14:textId="77777777" w:rsidR="00350D45" w:rsidRPr="00DE65E4" w:rsidRDefault="00350D45" w:rsidP="00350D45">
            <w:pPr>
              <w:jc w:val="left"/>
              <w:rPr>
                <w:sz w:val="18"/>
                <w:szCs w:val="18"/>
              </w:rPr>
            </w:pPr>
          </w:p>
        </w:tc>
      </w:tr>
      <w:tr w:rsidR="00350D45" w:rsidRPr="0002410B" w14:paraId="612D526F" w14:textId="77777777" w:rsidTr="00A13794">
        <w:tc>
          <w:tcPr>
            <w:tcW w:w="279" w:type="dxa"/>
            <w:tcBorders>
              <w:top w:val="nil"/>
              <w:bottom w:val="nil"/>
            </w:tcBorders>
            <w:tcMar>
              <w:top w:w="0" w:type="dxa"/>
              <w:left w:w="28" w:type="dxa"/>
              <w:bottom w:w="57" w:type="dxa"/>
              <w:right w:w="28" w:type="dxa"/>
            </w:tcMar>
          </w:tcPr>
          <w:p w14:paraId="3B0EF7A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840953E"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0AA4CDA" w14:textId="3C5CAEA3" w:rsidR="00350D45" w:rsidRPr="004508F7" w:rsidRDefault="00350D45" w:rsidP="00350D45">
            <w:pPr>
              <w:widowControl/>
              <w:ind w:left="210" w:hangingChars="100" w:hanging="210"/>
              <w:rPr>
                <w:szCs w:val="21"/>
              </w:rPr>
            </w:pPr>
            <w:r>
              <w:rPr>
                <w:rFonts w:hint="eastAsia"/>
                <w:szCs w:val="21"/>
              </w:rPr>
              <w:t xml:space="preserve">※　</w:t>
            </w:r>
            <w:r w:rsidRPr="004E0078">
              <w:rPr>
                <w:rFonts w:hint="eastAsia"/>
                <w:szCs w:val="21"/>
              </w:rPr>
              <w:t>また、廊下の幅は内法によるものとし、手すりから測定するものとします。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0534586"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59F091D" w14:textId="77777777" w:rsidR="00350D45" w:rsidRPr="00DE65E4" w:rsidRDefault="00350D45" w:rsidP="00350D45">
            <w:pPr>
              <w:jc w:val="left"/>
              <w:rPr>
                <w:sz w:val="18"/>
                <w:szCs w:val="18"/>
              </w:rPr>
            </w:pPr>
          </w:p>
        </w:tc>
      </w:tr>
      <w:tr w:rsidR="00350D45" w:rsidRPr="0002410B" w14:paraId="1902B536" w14:textId="77777777" w:rsidTr="00A13794">
        <w:tc>
          <w:tcPr>
            <w:tcW w:w="279" w:type="dxa"/>
            <w:tcBorders>
              <w:top w:val="nil"/>
              <w:bottom w:val="nil"/>
            </w:tcBorders>
            <w:tcMar>
              <w:top w:w="0" w:type="dxa"/>
              <w:left w:w="28" w:type="dxa"/>
              <w:bottom w:w="57" w:type="dxa"/>
              <w:right w:w="28" w:type="dxa"/>
            </w:tcMar>
          </w:tcPr>
          <w:p w14:paraId="5B6F4F5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843C918"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9F9AD39" w14:textId="4EF60F03" w:rsidR="00350D45" w:rsidRPr="004E0078"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原則として両側に手すりを設けていますか。</w:t>
            </w:r>
          </w:p>
          <w:p w14:paraId="3B868DAA" w14:textId="77777777" w:rsidR="00350D45" w:rsidRPr="004E0078" w:rsidRDefault="00350D45" w:rsidP="00350D45">
            <w:pPr>
              <w:ind w:left="316" w:hangingChars="150" w:hanging="316"/>
              <w:rPr>
                <w:rFonts w:ascii="ＭＳ ゴシック" w:eastAsia="ＭＳ ゴシック" w:hAnsi="ＭＳ ゴシック"/>
                <w:b/>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EDA6C5B" w14:textId="77777777" w:rsidR="00350D45" w:rsidRPr="00BA430E" w:rsidRDefault="00B267A9" w:rsidP="00350D45">
            <w:pPr>
              <w:jc w:val="left"/>
              <w:rPr>
                <w:sz w:val="20"/>
                <w:szCs w:val="20"/>
              </w:rPr>
            </w:pPr>
            <w:sdt>
              <w:sdtPr>
                <w:rPr>
                  <w:sz w:val="20"/>
                  <w:szCs w:val="20"/>
                </w:rPr>
                <w:id w:val="-145378777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3F57479" w14:textId="3C7BA1E5" w:rsidR="00350D45" w:rsidRPr="00BA430E" w:rsidRDefault="00B267A9" w:rsidP="00350D45">
            <w:pPr>
              <w:jc w:val="left"/>
              <w:rPr>
                <w:sz w:val="20"/>
                <w:szCs w:val="20"/>
              </w:rPr>
            </w:pPr>
            <w:sdt>
              <w:sdtPr>
                <w:rPr>
                  <w:sz w:val="20"/>
                  <w:szCs w:val="20"/>
                </w:rPr>
                <w:id w:val="9375718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AC45A04" w14:textId="77777777" w:rsidR="00350D45" w:rsidRPr="00DE65E4" w:rsidRDefault="00350D45" w:rsidP="00350D45">
            <w:pPr>
              <w:widowControl/>
              <w:rPr>
                <w:sz w:val="18"/>
                <w:szCs w:val="18"/>
              </w:rPr>
            </w:pPr>
            <w:r w:rsidRPr="00DE65E4">
              <w:rPr>
                <w:rFonts w:hint="eastAsia"/>
                <w:sz w:val="18"/>
                <w:szCs w:val="18"/>
              </w:rPr>
              <w:t>条例第45条第4項第5号イ</w:t>
            </w:r>
          </w:p>
          <w:p w14:paraId="6A8204E5" w14:textId="2A2223CE" w:rsidR="00350D45" w:rsidRPr="00DE65E4" w:rsidRDefault="00350D45" w:rsidP="00350D45">
            <w:pPr>
              <w:widowControl/>
              <w:rPr>
                <w:sz w:val="18"/>
                <w:szCs w:val="18"/>
              </w:rPr>
            </w:pPr>
            <w:r w:rsidRPr="00DE65E4">
              <w:rPr>
                <w:rFonts w:hint="eastAsia"/>
                <w:sz w:val="18"/>
                <w:szCs w:val="18"/>
              </w:rPr>
              <w:t>平12老企44第5の3の(2)⑨</w:t>
            </w:r>
          </w:p>
        </w:tc>
      </w:tr>
      <w:tr w:rsidR="00350D45" w:rsidRPr="0002410B" w14:paraId="2CC2671A" w14:textId="77777777" w:rsidTr="00A13794">
        <w:tc>
          <w:tcPr>
            <w:tcW w:w="279" w:type="dxa"/>
            <w:tcBorders>
              <w:top w:val="nil"/>
              <w:bottom w:val="nil"/>
            </w:tcBorders>
            <w:tcMar>
              <w:top w:w="0" w:type="dxa"/>
              <w:left w:w="28" w:type="dxa"/>
              <w:bottom w:w="57" w:type="dxa"/>
              <w:right w:w="28" w:type="dxa"/>
            </w:tcMar>
          </w:tcPr>
          <w:p w14:paraId="477F0F1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072A0B2"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A6BF712" w14:textId="58502ECB" w:rsidR="00350D45" w:rsidRPr="004E0078"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常夜灯を設けていますか。</w:t>
            </w:r>
          </w:p>
          <w:p w14:paraId="788BC778" w14:textId="77777777" w:rsidR="00350D45" w:rsidRPr="004E0078" w:rsidRDefault="00350D45" w:rsidP="00350D45">
            <w:pPr>
              <w:ind w:left="316" w:hangingChars="150" w:hanging="316"/>
              <w:rPr>
                <w:rFonts w:ascii="ＭＳ ゴシック" w:eastAsia="ＭＳ ゴシック" w:hAnsi="ＭＳ ゴシック"/>
                <w:b/>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622732E" w14:textId="77777777" w:rsidR="00350D45" w:rsidRPr="00BA430E" w:rsidRDefault="00B267A9" w:rsidP="00350D45">
            <w:pPr>
              <w:jc w:val="left"/>
              <w:rPr>
                <w:sz w:val="20"/>
                <w:szCs w:val="20"/>
              </w:rPr>
            </w:pPr>
            <w:sdt>
              <w:sdtPr>
                <w:rPr>
                  <w:sz w:val="20"/>
                  <w:szCs w:val="20"/>
                </w:rPr>
                <w:id w:val="8142414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5703BB5" w14:textId="62A972D1" w:rsidR="00350D45" w:rsidRPr="00BA430E" w:rsidRDefault="00B267A9" w:rsidP="00350D45">
            <w:pPr>
              <w:jc w:val="left"/>
              <w:rPr>
                <w:sz w:val="20"/>
                <w:szCs w:val="20"/>
              </w:rPr>
            </w:pPr>
            <w:sdt>
              <w:sdtPr>
                <w:rPr>
                  <w:sz w:val="20"/>
                  <w:szCs w:val="20"/>
                </w:rPr>
                <w:id w:val="-167409387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DAF64FF" w14:textId="601A93FE" w:rsidR="00350D45" w:rsidRPr="00DE65E4" w:rsidRDefault="00350D45" w:rsidP="00350D45">
            <w:pPr>
              <w:widowControl/>
              <w:jc w:val="left"/>
              <w:rPr>
                <w:sz w:val="18"/>
                <w:szCs w:val="18"/>
              </w:rPr>
            </w:pPr>
            <w:r w:rsidRPr="00DE65E4">
              <w:rPr>
                <w:rFonts w:hint="eastAsia"/>
                <w:sz w:val="18"/>
                <w:szCs w:val="18"/>
              </w:rPr>
              <w:t>条例第45条第4項第5号ウ</w:t>
            </w:r>
          </w:p>
        </w:tc>
      </w:tr>
      <w:tr w:rsidR="00350D45" w:rsidRPr="0002410B" w14:paraId="39033B08" w14:textId="77777777" w:rsidTr="00A13794">
        <w:tc>
          <w:tcPr>
            <w:tcW w:w="279" w:type="dxa"/>
            <w:tcBorders>
              <w:top w:val="nil"/>
              <w:bottom w:val="nil"/>
            </w:tcBorders>
            <w:tcMar>
              <w:top w:w="0" w:type="dxa"/>
              <w:left w:w="28" w:type="dxa"/>
              <w:bottom w:w="57" w:type="dxa"/>
              <w:right w:w="28" w:type="dxa"/>
            </w:tcMar>
          </w:tcPr>
          <w:p w14:paraId="1E8B4855" w14:textId="6585B04E" w:rsidR="00350D45" w:rsidRPr="00B0262B" w:rsidRDefault="00350D45" w:rsidP="00350D45">
            <w:pPr>
              <w:jc w:val="right"/>
              <w:rPr>
                <w:szCs w:val="21"/>
              </w:rPr>
            </w:pPr>
            <w:r>
              <w:rPr>
                <w:rFonts w:hint="eastAsia"/>
                <w:szCs w:val="21"/>
              </w:rPr>
              <w:t>⑺</w:t>
            </w:r>
          </w:p>
        </w:tc>
        <w:tc>
          <w:tcPr>
            <w:tcW w:w="1276" w:type="dxa"/>
            <w:tcBorders>
              <w:top w:val="nil"/>
              <w:bottom w:val="nil"/>
              <w:right w:val="single" w:sz="4" w:space="0" w:color="auto"/>
            </w:tcBorders>
            <w:tcMar>
              <w:top w:w="0" w:type="dxa"/>
              <w:left w:w="57" w:type="dxa"/>
              <w:bottom w:w="57" w:type="dxa"/>
              <w:right w:w="57" w:type="dxa"/>
            </w:tcMar>
          </w:tcPr>
          <w:p w14:paraId="5417643D" w14:textId="62A45472" w:rsidR="00350D45" w:rsidRPr="00B0262B" w:rsidRDefault="00350D45" w:rsidP="00350D45">
            <w:pPr>
              <w:widowControl/>
              <w:rPr>
                <w:szCs w:val="21"/>
              </w:rPr>
            </w:pPr>
            <w:r w:rsidRPr="00B0262B">
              <w:rPr>
                <w:rFonts w:hint="eastAsia"/>
                <w:szCs w:val="21"/>
              </w:rPr>
              <w:t>必要な設備</w:t>
            </w:r>
          </w:p>
          <w:p w14:paraId="6062B25A"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5611FDB" w14:textId="27E64FD6" w:rsidR="00350D45" w:rsidRPr="004508F7" w:rsidRDefault="00350D45" w:rsidP="00350D45">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入居者に対するサービスの提供を適切に行うために必要な設備を備えていますか。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32BEC8" w14:textId="77777777" w:rsidR="00350D45" w:rsidRPr="00BA430E" w:rsidRDefault="00B267A9" w:rsidP="00350D45">
            <w:pPr>
              <w:jc w:val="left"/>
              <w:rPr>
                <w:sz w:val="20"/>
                <w:szCs w:val="20"/>
              </w:rPr>
            </w:pPr>
            <w:sdt>
              <w:sdtPr>
                <w:rPr>
                  <w:sz w:val="20"/>
                  <w:szCs w:val="20"/>
                </w:rPr>
                <w:id w:val="8465652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A0FE362" w14:textId="13CE0827" w:rsidR="00350D45" w:rsidRPr="00BA430E" w:rsidRDefault="00B267A9" w:rsidP="00350D45">
            <w:pPr>
              <w:jc w:val="left"/>
              <w:rPr>
                <w:sz w:val="20"/>
                <w:szCs w:val="20"/>
              </w:rPr>
            </w:pPr>
            <w:sdt>
              <w:sdtPr>
                <w:rPr>
                  <w:sz w:val="20"/>
                  <w:szCs w:val="20"/>
                </w:rPr>
                <w:id w:val="-163394426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E9303BE" w14:textId="3B8A7032" w:rsidR="00350D45" w:rsidRPr="00952566" w:rsidRDefault="00350D45" w:rsidP="00350D45">
            <w:pPr>
              <w:widowControl/>
              <w:rPr>
                <w:sz w:val="14"/>
                <w:szCs w:val="14"/>
              </w:rPr>
            </w:pPr>
            <w:r w:rsidRPr="00952566">
              <w:rPr>
                <w:rFonts w:hint="eastAsia"/>
                <w:sz w:val="14"/>
                <w:szCs w:val="14"/>
              </w:rPr>
              <w:t>条例第45条第4項第6号、平11厚令40第41条第4項第6号平12老企44第5の3の(2)⑩</w:t>
            </w:r>
          </w:p>
        </w:tc>
      </w:tr>
      <w:tr w:rsidR="00350D45" w:rsidRPr="0002410B" w14:paraId="6089EA94" w14:textId="77777777" w:rsidTr="00A13794">
        <w:tc>
          <w:tcPr>
            <w:tcW w:w="279" w:type="dxa"/>
            <w:tcBorders>
              <w:top w:val="nil"/>
              <w:bottom w:val="single" w:sz="4" w:space="0" w:color="auto"/>
            </w:tcBorders>
            <w:tcMar>
              <w:top w:w="0" w:type="dxa"/>
              <w:left w:w="28" w:type="dxa"/>
              <w:bottom w:w="57" w:type="dxa"/>
              <w:right w:w="28" w:type="dxa"/>
            </w:tcMar>
          </w:tcPr>
          <w:p w14:paraId="4FFBD8FA" w14:textId="68A2F704" w:rsidR="00350D45" w:rsidRPr="00B0262B" w:rsidRDefault="00350D45" w:rsidP="00350D45">
            <w:pPr>
              <w:jc w:val="right"/>
              <w:rPr>
                <w:szCs w:val="21"/>
              </w:rPr>
            </w:pPr>
            <w:r>
              <w:rPr>
                <w:rFonts w:hint="eastAsia"/>
                <w:szCs w:val="21"/>
              </w:rPr>
              <w:t>⑻</w:t>
            </w:r>
          </w:p>
        </w:tc>
        <w:tc>
          <w:tcPr>
            <w:tcW w:w="1276" w:type="dxa"/>
            <w:tcBorders>
              <w:top w:val="nil"/>
              <w:bottom w:val="single" w:sz="4" w:space="0" w:color="auto"/>
              <w:right w:val="single" w:sz="4" w:space="0" w:color="auto"/>
            </w:tcBorders>
            <w:tcMar>
              <w:top w:w="0" w:type="dxa"/>
              <w:left w:w="57" w:type="dxa"/>
              <w:bottom w:w="57" w:type="dxa"/>
              <w:right w:w="57" w:type="dxa"/>
            </w:tcMar>
          </w:tcPr>
          <w:p w14:paraId="0BBFC391" w14:textId="60920324" w:rsidR="00350D45" w:rsidRPr="00B0262B" w:rsidRDefault="00350D45" w:rsidP="00350D45">
            <w:pPr>
              <w:widowControl/>
              <w:rPr>
                <w:szCs w:val="21"/>
              </w:rPr>
            </w:pPr>
            <w:r w:rsidRPr="00B0262B">
              <w:rPr>
                <w:rFonts w:hint="eastAsia"/>
                <w:szCs w:val="21"/>
              </w:rPr>
              <w:t>消火設備等</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A79A1F3" w14:textId="77777777" w:rsidR="00350D45" w:rsidRDefault="00350D45" w:rsidP="00350D45">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消防法第17条の規定に基づく消防用設備等及び風水害、地震等の非常災害に際して必要な設備を設けていますか。</w:t>
            </w:r>
          </w:p>
          <w:p w14:paraId="56BE55DC" w14:textId="64891864" w:rsidR="007D49D2" w:rsidRPr="004508F7" w:rsidRDefault="007D49D2" w:rsidP="00350D45">
            <w:pPr>
              <w:widowControl/>
              <w:ind w:firstLineChars="100" w:firstLine="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7AF7AA8" w14:textId="77777777" w:rsidR="00350D45" w:rsidRPr="00BA430E" w:rsidRDefault="00B267A9" w:rsidP="00350D45">
            <w:pPr>
              <w:jc w:val="left"/>
              <w:rPr>
                <w:sz w:val="20"/>
                <w:szCs w:val="20"/>
              </w:rPr>
            </w:pPr>
            <w:sdt>
              <w:sdtPr>
                <w:rPr>
                  <w:sz w:val="20"/>
                  <w:szCs w:val="20"/>
                </w:rPr>
                <w:id w:val="150848284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EF0BE00" w14:textId="420140AB" w:rsidR="00350D45" w:rsidRPr="00BA430E" w:rsidRDefault="00B267A9" w:rsidP="00350D45">
            <w:pPr>
              <w:jc w:val="left"/>
              <w:rPr>
                <w:sz w:val="20"/>
                <w:szCs w:val="20"/>
              </w:rPr>
            </w:pPr>
            <w:sdt>
              <w:sdtPr>
                <w:rPr>
                  <w:sz w:val="20"/>
                  <w:szCs w:val="20"/>
                </w:rPr>
                <w:id w:val="55913784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4B5E11D" w14:textId="7E365E31" w:rsidR="00350D45" w:rsidRPr="00DE65E4" w:rsidRDefault="00350D45" w:rsidP="00350D45">
            <w:pPr>
              <w:widowControl/>
              <w:jc w:val="left"/>
              <w:rPr>
                <w:sz w:val="18"/>
                <w:szCs w:val="18"/>
              </w:rPr>
            </w:pPr>
            <w:r w:rsidRPr="00DE65E4">
              <w:rPr>
                <w:rFonts w:hint="eastAsia"/>
                <w:sz w:val="18"/>
                <w:szCs w:val="18"/>
              </w:rPr>
              <w:t>条例第45条</w:t>
            </w:r>
            <w:r w:rsidRPr="00DE65E4">
              <w:rPr>
                <w:rFonts w:hint="eastAsia"/>
                <w:sz w:val="18"/>
                <w:szCs w:val="18"/>
              </w:rPr>
              <w:br/>
              <w:t>第4項第7号</w:t>
            </w:r>
          </w:p>
        </w:tc>
      </w:tr>
      <w:tr w:rsidR="00350D45" w:rsidRPr="0002410B" w14:paraId="76EC009A" w14:textId="77777777" w:rsidTr="00A13794">
        <w:trPr>
          <w:trHeight w:val="70"/>
        </w:trPr>
        <w:tc>
          <w:tcPr>
            <w:tcW w:w="279" w:type="dxa"/>
            <w:tcBorders>
              <w:top w:val="single" w:sz="4" w:space="0" w:color="auto"/>
              <w:bottom w:val="nil"/>
            </w:tcBorders>
            <w:tcMar>
              <w:top w:w="0" w:type="dxa"/>
              <w:left w:w="28" w:type="dxa"/>
              <w:bottom w:w="57" w:type="dxa"/>
              <w:right w:w="28" w:type="dxa"/>
            </w:tcMar>
          </w:tcPr>
          <w:p w14:paraId="29C9E112" w14:textId="7416F880" w:rsidR="00350D45" w:rsidRPr="00B0262B" w:rsidRDefault="00350D45" w:rsidP="00350D45">
            <w:pPr>
              <w:jc w:val="right"/>
              <w:rPr>
                <w:szCs w:val="21"/>
              </w:rPr>
            </w:pPr>
            <w:r w:rsidRPr="00B0262B">
              <w:rPr>
                <w:rFonts w:hint="eastAsia"/>
                <w:szCs w:val="21"/>
              </w:rPr>
              <w:t>3</w:t>
            </w:r>
          </w:p>
        </w:tc>
        <w:tc>
          <w:tcPr>
            <w:tcW w:w="1276" w:type="dxa"/>
            <w:tcBorders>
              <w:top w:val="single" w:sz="4" w:space="0" w:color="auto"/>
              <w:bottom w:val="nil"/>
              <w:right w:val="single" w:sz="4" w:space="0" w:color="auto"/>
            </w:tcBorders>
            <w:tcMar>
              <w:top w:w="0" w:type="dxa"/>
              <w:left w:w="57" w:type="dxa"/>
              <w:bottom w:w="57" w:type="dxa"/>
              <w:right w:w="57" w:type="dxa"/>
            </w:tcMar>
          </w:tcPr>
          <w:p w14:paraId="40CC3BBE" w14:textId="5423C722" w:rsidR="00350D45" w:rsidRPr="00B0262B" w:rsidRDefault="00350D45" w:rsidP="00350D45">
            <w:pPr>
              <w:widowControl/>
              <w:rPr>
                <w:szCs w:val="21"/>
              </w:rPr>
            </w:pPr>
            <w:r w:rsidRPr="00B0262B">
              <w:rPr>
                <w:rFonts w:hint="eastAsia"/>
                <w:szCs w:val="21"/>
              </w:rPr>
              <w:t>運営基準</w:t>
            </w:r>
          </w:p>
        </w:tc>
        <w:tc>
          <w:tcPr>
            <w:tcW w:w="6237" w:type="dxa"/>
            <w:vMerge w:val="restart"/>
            <w:tcBorders>
              <w:top w:val="single" w:sz="4" w:space="0" w:color="auto"/>
              <w:left w:val="single" w:sz="4" w:space="0" w:color="auto"/>
              <w:right w:val="single" w:sz="4" w:space="0" w:color="auto"/>
            </w:tcBorders>
            <w:shd w:val="clear" w:color="auto" w:fill="auto"/>
            <w:tcMar>
              <w:top w:w="0" w:type="dxa"/>
              <w:bottom w:w="57" w:type="dxa"/>
            </w:tcMar>
          </w:tcPr>
          <w:p w14:paraId="761CB772" w14:textId="0740B2E3"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法定代理受領サービスに該当する介護保健施設サービスを提供した際には、入居者から利用料の一部として、施設サービス費用基準額から当該ユニット型介護老人保健施設に支払われる施設介護サービス費の額を控除して得た額の支払いを受けていますか。</w:t>
            </w:r>
          </w:p>
        </w:tc>
        <w:tc>
          <w:tcPr>
            <w:tcW w:w="1107"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70A07EF8" w14:textId="77777777" w:rsidR="00350D45" w:rsidRPr="00BA430E" w:rsidRDefault="00B267A9" w:rsidP="00350D45">
            <w:pPr>
              <w:jc w:val="left"/>
              <w:rPr>
                <w:sz w:val="20"/>
                <w:szCs w:val="20"/>
              </w:rPr>
            </w:pPr>
            <w:sdt>
              <w:sdtPr>
                <w:rPr>
                  <w:sz w:val="20"/>
                  <w:szCs w:val="20"/>
                </w:rPr>
                <w:id w:val="-77625261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6B67EEF" w14:textId="5833F4DE" w:rsidR="00350D45" w:rsidRPr="00BA430E" w:rsidRDefault="00B267A9" w:rsidP="00350D45">
            <w:pPr>
              <w:jc w:val="left"/>
              <w:rPr>
                <w:sz w:val="20"/>
                <w:szCs w:val="20"/>
              </w:rPr>
            </w:pPr>
            <w:sdt>
              <w:sdtPr>
                <w:rPr>
                  <w:sz w:val="20"/>
                  <w:szCs w:val="20"/>
                </w:rPr>
                <w:id w:val="-190868757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7F2B0FF5" w14:textId="77777777" w:rsidR="00350D45" w:rsidRPr="00DE65E4" w:rsidRDefault="00350D45" w:rsidP="00350D45">
            <w:pPr>
              <w:widowControl/>
              <w:jc w:val="left"/>
              <w:rPr>
                <w:sz w:val="18"/>
                <w:szCs w:val="18"/>
              </w:rPr>
            </w:pPr>
            <w:r w:rsidRPr="00DE65E4">
              <w:rPr>
                <w:rFonts w:hint="eastAsia"/>
                <w:sz w:val="18"/>
                <w:szCs w:val="18"/>
              </w:rPr>
              <w:t>条例第46条</w:t>
            </w:r>
            <w:r w:rsidRPr="00DE65E4">
              <w:rPr>
                <w:rFonts w:hint="eastAsia"/>
                <w:sz w:val="18"/>
                <w:szCs w:val="18"/>
              </w:rPr>
              <w:br/>
              <w:t>第1項</w:t>
            </w:r>
          </w:p>
          <w:p w14:paraId="62306DAA" w14:textId="77777777" w:rsidR="00350D45" w:rsidRPr="00DE65E4" w:rsidRDefault="00350D45" w:rsidP="00350D45">
            <w:pPr>
              <w:jc w:val="left"/>
              <w:rPr>
                <w:sz w:val="18"/>
                <w:szCs w:val="18"/>
              </w:rPr>
            </w:pPr>
          </w:p>
        </w:tc>
      </w:tr>
      <w:tr w:rsidR="00350D45" w:rsidRPr="0002410B" w14:paraId="6322AC8C" w14:textId="77777777" w:rsidTr="00A13794">
        <w:trPr>
          <w:trHeight w:val="682"/>
        </w:trPr>
        <w:tc>
          <w:tcPr>
            <w:tcW w:w="279" w:type="dxa"/>
            <w:tcBorders>
              <w:top w:val="nil"/>
              <w:bottom w:val="nil"/>
            </w:tcBorders>
            <w:tcMar>
              <w:top w:w="0" w:type="dxa"/>
              <w:left w:w="28" w:type="dxa"/>
              <w:bottom w:w="57" w:type="dxa"/>
              <w:right w:w="28" w:type="dxa"/>
            </w:tcMar>
          </w:tcPr>
          <w:p w14:paraId="3397DB53" w14:textId="4DE1C5D3" w:rsidR="00350D45" w:rsidRPr="00B0262B" w:rsidRDefault="00350D45" w:rsidP="00350D45">
            <w:pPr>
              <w:jc w:val="right"/>
              <w:rPr>
                <w:szCs w:val="21"/>
              </w:rPr>
            </w:pPr>
            <w:r>
              <w:rPr>
                <w:rFonts w:hint="eastAsia"/>
                <w:szCs w:val="21"/>
              </w:rPr>
              <w:t>⑴</w:t>
            </w:r>
          </w:p>
        </w:tc>
        <w:tc>
          <w:tcPr>
            <w:tcW w:w="1276" w:type="dxa"/>
            <w:tcBorders>
              <w:top w:val="nil"/>
              <w:bottom w:val="nil"/>
              <w:right w:val="single" w:sz="4" w:space="0" w:color="auto"/>
            </w:tcBorders>
            <w:tcMar>
              <w:top w:w="0" w:type="dxa"/>
              <w:left w:w="57" w:type="dxa"/>
              <w:bottom w:w="57" w:type="dxa"/>
              <w:right w:w="57" w:type="dxa"/>
            </w:tcMar>
          </w:tcPr>
          <w:p w14:paraId="63C5E102" w14:textId="7D839712" w:rsidR="00350D45" w:rsidRPr="00B0262B" w:rsidRDefault="00350D45" w:rsidP="00350D45">
            <w:pPr>
              <w:widowControl/>
              <w:rPr>
                <w:szCs w:val="21"/>
              </w:rPr>
            </w:pPr>
            <w:r w:rsidRPr="00B0262B">
              <w:rPr>
                <w:rFonts w:hint="eastAsia"/>
                <w:szCs w:val="21"/>
              </w:rPr>
              <w:t>利用料等の受領</w:t>
            </w:r>
          </w:p>
        </w:tc>
        <w:tc>
          <w:tcPr>
            <w:tcW w:w="6237" w:type="dxa"/>
            <w:vMerge/>
            <w:tcBorders>
              <w:left w:val="single" w:sz="4" w:space="0" w:color="auto"/>
              <w:bottom w:val="single" w:sz="4" w:space="0" w:color="auto"/>
              <w:right w:val="single" w:sz="4" w:space="0" w:color="auto"/>
            </w:tcBorders>
            <w:shd w:val="clear" w:color="auto" w:fill="auto"/>
            <w:tcMar>
              <w:top w:w="0" w:type="dxa"/>
              <w:bottom w:w="57" w:type="dxa"/>
            </w:tcMar>
          </w:tcPr>
          <w:p w14:paraId="3955EC1C" w14:textId="77777777" w:rsidR="00350D45" w:rsidRPr="004E0078" w:rsidRDefault="00350D45" w:rsidP="00350D45">
            <w:pPr>
              <w:widowControl/>
              <w:ind w:left="210" w:hangingChars="100" w:hanging="210"/>
              <w:rPr>
                <w:rFonts w:ascii="ＭＳ ゴシック" w:eastAsia="ＭＳ ゴシック" w:hAnsi="ＭＳ ゴシック"/>
                <w:bCs/>
                <w:szCs w:val="21"/>
              </w:rPr>
            </w:pPr>
          </w:p>
        </w:tc>
        <w:tc>
          <w:tcPr>
            <w:tcW w:w="1107" w:type="dxa"/>
            <w:vMerge/>
            <w:tcBorders>
              <w:left w:val="single" w:sz="4" w:space="0" w:color="auto"/>
              <w:bottom w:val="single" w:sz="4" w:space="0" w:color="auto"/>
              <w:right w:val="single" w:sz="4" w:space="0" w:color="auto"/>
            </w:tcBorders>
            <w:tcMar>
              <w:top w:w="0" w:type="dxa"/>
              <w:left w:w="28" w:type="dxa"/>
              <w:bottom w:w="57" w:type="dxa"/>
              <w:right w:w="28" w:type="dxa"/>
            </w:tcMar>
          </w:tcPr>
          <w:p w14:paraId="304FB49B" w14:textId="77777777" w:rsidR="00350D45" w:rsidRDefault="00350D45" w:rsidP="00350D45">
            <w:pPr>
              <w:jc w:val="left"/>
              <w:rPr>
                <w:sz w:val="20"/>
                <w:szCs w:val="20"/>
              </w:rPr>
            </w:pPr>
          </w:p>
        </w:tc>
        <w:tc>
          <w:tcPr>
            <w:tcW w:w="1259" w:type="dxa"/>
            <w:vMerge/>
            <w:tcBorders>
              <w:left w:val="single" w:sz="4" w:space="0" w:color="auto"/>
              <w:bottom w:val="single" w:sz="4" w:space="0" w:color="auto"/>
            </w:tcBorders>
            <w:tcMar>
              <w:top w:w="0" w:type="dxa"/>
              <w:left w:w="28" w:type="dxa"/>
              <w:bottom w:w="57" w:type="dxa"/>
              <w:right w:w="28" w:type="dxa"/>
            </w:tcMar>
          </w:tcPr>
          <w:p w14:paraId="7CD06E41" w14:textId="77777777" w:rsidR="00350D45" w:rsidRPr="00DE65E4" w:rsidRDefault="00350D45" w:rsidP="00350D45">
            <w:pPr>
              <w:widowControl/>
              <w:jc w:val="left"/>
              <w:rPr>
                <w:sz w:val="18"/>
                <w:szCs w:val="18"/>
              </w:rPr>
            </w:pPr>
          </w:p>
        </w:tc>
      </w:tr>
      <w:tr w:rsidR="00350D45" w:rsidRPr="0002410B" w14:paraId="5517A265" w14:textId="77777777" w:rsidTr="00A13794">
        <w:tc>
          <w:tcPr>
            <w:tcW w:w="279" w:type="dxa"/>
            <w:tcBorders>
              <w:top w:val="nil"/>
              <w:bottom w:val="nil"/>
            </w:tcBorders>
            <w:tcMar>
              <w:top w:w="0" w:type="dxa"/>
              <w:left w:w="28" w:type="dxa"/>
              <w:bottom w:w="57" w:type="dxa"/>
              <w:right w:w="28" w:type="dxa"/>
            </w:tcMar>
          </w:tcPr>
          <w:p w14:paraId="2DBA98E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A89624F"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38D62F7" w14:textId="2C11D7F5" w:rsidR="00350D45" w:rsidRPr="004508F7"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法定代理受領サービスに該当しない介護保健施設サービスを提供した際に入居者から支払いを受ける利用料の額と、施設サービス費用基準額との間に、不合理な差額を設けていませんか。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690BB26" w14:textId="61C5A1AF" w:rsidR="00350D45" w:rsidRPr="00BA430E" w:rsidRDefault="00B267A9" w:rsidP="00350D45">
            <w:pPr>
              <w:jc w:val="left"/>
              <w:rPr>
                <w:sz w:val="20"/>
                <w:szCs w:val="20"/>
              </w:rPr>
            </w:pPr>
            <w:sdt>
              <w:sdtPr>
                <w:rPr>
                  <w:sz w:val="20"/>
                  <w:szCs w:val="20"/>
                </w:rPr>
                <w:id w:val="-51954605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521A77A5" w14:textId="71CF991E" w:rsidR="00350D45" w:rsidRPr="00BA430E" w:rsidRDefault="00B267A9" w:rsidP="00350D45">
            <w:pPr>
              <w:jc w:val="left"/>
              <w:rPr>
                <w:sz w:val="20"/>
                <w:szCs w:val="20"/>
              </w:rPr>
            </w:pPr>
            <w:sdt>
              <w:sdtPr>
                <w:rPr>
                  <w:sz w:val="20"/>
                  <w:szCs w:val="20"/>
                </w:rPr>
                <w:id w:val="-112447007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C6CCD95" w14:textId="4DB4459C" w:rsidR="00350D45" w:rsidRPr="00DE65E4" w:rsidRDefault="00350D45" w:rsidP="00350D45">
            <w:pPr>
              <w:widowControl/>
              <w:jc w:val="left"/>
              <w:rPr>
                <w:sz w:val="18"/>
                <w:szCs w:val="18"/>
              </w:rPr>
            </w:pPr>
            <w:r w:rsidRPr="00DE65E4">
              <w:rPr>
                <w:rFonts w:hint="eastAsia"/>
                <w:sz w:val="18"/>
                <w:szCs w:val="18"/>
              </w:rPr>
              <w:t>条例第46条</w:t>
            </w:r>
            <w:r w:rsidRPr="00DE65E4">
              <w:rPr>
                <w:rFonts w:hint="eastAsia"/>
                <w:sz w:val="18"/>
                <w:szCs w:val="18"/>
              </w:rPr>
              <w:br/>
              <w:t>第2項</w:t>
            </w:r>
          </w:p>
        </w:tc>
      </w:tr>
      <w:tr w:rsidR="00350D45" w:rsidRPr="0002410B" w14:paraId="17F212CD" w14:textId="77777777" w:rsidTr="00A13794">
        <w:tc>
          <w:tcPr>
            <w:tcW w:w="279" w:type="dxa"/>
            <w:tcBorders>
              <w:top w:val="nil"/>
              <w:bottom w:val="nil"/>
            </w:tcBorders>
            <w:tcMar>
              <w:top w:w="0" w:type="dxa"/>
              <w:left w:w="28" w:type="dxa"/>
              <w:bottom w:w="57" w:type="dxa"/>
              <w:right w:w="28" w:type="dxa"/>
            </w:tcMar>
          </w:tcPr>
          <w:p w14:paraId="74D4D78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45D0374"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F5A2F9E" w14:textId="3C43B5C1" w:rsidR="00350D45" w:rsidRPr="00BB7CF6" w:rsidRDefault="00350D45" w:rsidP="00350D45">
            <w:pPr>
              <w:widowControl/>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次に掲げる費用以外の支払いを受けていませんか。</w:t>
            </w:r>
          </w:p>
        </w:tc>
        <w:tc>
          <w:tcPr>
            <w:tcW w:w="1107" w:type="dxa"/>
            <w:vMerge w:val="restart"/>
            <w:tcBorders>
              <w:top w:val="single" w:sz="4" w:space="0" w:color="auto"/>
              <w:left w:val="single" w:sz="4" w:space="0" w:color="auto"/>
              <w:bottom w:val="nil"/>
              <w:right w:val="single" w:sz="4" w:space="0" w:color="auto"/>
            </w:tcBorders>
            <w:tcMar>
              <w:top w:w="0" w:type="dxa"/>
              <w:left w:w="28" w:type="dxa"/>
              <w:bottom w:w="57" w:type="dxa"/>
              <w:right w:w="28" w:type="dxa"/>
            </w:tcMar>
          </w:tcPr>
          <w:p w14:paraId="7CABA596" w14:textId="479355F8" w:rsidR="00350D45" w:rsidRPr="00BA430E" w:rsidRDefault="00B267A9" w:rsidP="00350D45">
            <w:pPr>
              <w:jc w:val="left"/>
              <w:rPr>
                <w:sz w:val="20"/>
                <w:szCs w:val="20"/>
              </w:rPr>
            </w:pPr>
            <w:sdt>
              <w:sdtPr>
                <w:rPr>
                  <w:sz w:val="20"/>
                  <w:szCs w:val="20"/>
                </w:rPr>
                <w:id w:val="17338215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61E175E5" w14:textId="2482233B" w:rsidR="00350D45" w:rsidRPr="00BA430E" w:rsidRDefault="00B267A9" w:rsidP="00350D45">
            <w:pPr>
              <w:jc w:val="left"/>
              <w:rPr>
                <w:sz w:val="20"/>
                <w:szCs w:val="20"/>
              </w:rPr>
            </w:pPr>
            <w:sdt>
              <w:sdtPr>
                <w:rPr>
                  <w:sz w:val="20"/>
                  <w:szCs w:val="20"/>
                </w:rPr>
                <w:id w:val="147579561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vMerge w:val="restart"/>
            <w:tcBorders>
              <w:top w:val="single" w:sz="4" w:space="0" w:color="auto"/>
              <w:left w:val="single" w:sz="4" w:space="0" w:color="auto"/>
              <w:bottom w:val="nil"/>
            </w:tcBorders>
            <w:tcMar>
              <w:top w:w="0" w:type="dxa"/>
              <w:left w:w="28" w:type="dxa"/>
              <w:bottom w:w="57" w:type="dxa"/>
              <w:right w:w="28" w:type="dxa"/>
            </w:tcMar>
          </w:tcPr>
          <w:p w14:paraId="00860D4A" w14:textId="77777777" w:rsidR="00350D45" w:rsidRPr="00DE65E4" w:rsidRDefault="00350D45" w:rsidP="00350D45">
            <w:pPr>
              <w:jc w:val="left"/>
              <w:rPr>
                <w:sz w:val="18"/>
                <w:szCs w:val="18"/>
              </w:rPr>
            </w:pPr>
            <w:r w:rsidRPr="00DE65E4">
              <w:rPr>
                <w:rFonts w:hint="eastAsia"/>
                <w:sz w:val="18"/>
                <w:szCs w:val="18"/>
              </w:rPr>
              <w:t>条例第</w:t>
            </w:r>
            <w:r w:rsidRPr="00DE65E4">
              <w:rPr>
                <w:sz w:val="18"/>
                <w:szCs w:val="18"/>
              </w:rPr>
              <w:t>46条</w:t>
            </w:r>
          </w:p>
          <w:p w14:paraId="31B8836F" w14:textId="77777777" w:rsidR="00350D45" w:rsidRPr="00DE65E4" w:rsidRDefault="00350D45" w:rsidP="00350D45">
            <w:pPr>
              <w:jc w:val="left"/>
              <w:rPr>
                <w:sz w:val="18"/>
                <w:szCs w:val="18"/>
              </w:rPr>
            </w:pPr>
            <w:r w:rsidRPr="00DE65E4">
              <w:rPr>
                <w:rFonts w:hint="eastAsia"/>
                <w:sz w:val="18"/>
                <w:szCs w:val="18"/>
              </w:rPr>
              <w:t>第</w:t>
            </w:r>
            <w:r w:rsidRPr="00DE65E4">
              <w:rPr>
                <w:sz w:val="18"/>
                <w:szCs w:val="18"/>
              </w:rPr>
              <w:t>3項</w:t>
            </w:r>
          </w:p>
          <w:p w14:paraId="0E9711F8" w14:textId="77777777" w:rsidR="00350D45" w:rsidRPr="00DE65E4" w:rsidRDefault="00350D45" w:rsidP="00350D45">
            <w:pPr>
              <w:jc w:val="left"/>
              <w:rPr>
                <w:sz w:val="18"/>
                <w:szCs w:val="18"/>
              </w:rPr>
            </w:pPr>
          </w:p>
          <w:p w14:paraId="54991180" w14:textId="77777777" w:rsidR="00350D45" w:rsidRPr="00DE65E4" w:rsidRDefault="00350D45" w:rsidP="00350D45">
            <w:pPr>
              <w:jc w:val="left"/>
              <w:rPr>
                <w:sz w:val="18"/>
                <w:szCs w:val="18"/>
              </w:rPr>
            </w:pPr>
          </w:p>
          <w:p w14:paraId="0F4138C0" w14:textId="77777777" w:rsidR="00350D45" w:rsidRPr="00DE65E4" w:rsidRDefault="00350D45" w:rsidP="00350D45">
            <w:pPr>
              <w:jc w:val="left"/>
              <w:rPr>
                <w:sz w:val="18"/>
                <w:szCs w:val="18"/>
              </w:rPr>
            </w:pPr>
          </w:p>
          <w:p w14:paraId="542AE66E" w14:textId="77777777" w:rsidR="00350D45" w:rsidRPr="00DE65E4" w:rsidRDefault="00350D45" w:rsidP="00350D45">
            <w:pPr>
              <w:jc w:val="left"/>
              <w:rPr>
                <w:sz w:val="18"/>
                <w:szCs w:val="18"/>
              </w:rPr>
            </w:pPr>
          </w:p>
          <w:p w14:paraId="0CD6EB25" w14:textId="77777777" w:rsidR="00350D45" w:rsidRPr="00DE65E4" w:rsidRDefault="00350D45" w:rsidP="00350D45">
            <w:pPr>
              <w:jc w:val="left"/>
              <w:rPr>
                <w:sz w:val="18"/>
                <w:szCs w:val="18"/>
              </w:rPr>
            </w:pPr>
          </w:p>
          <w:p w14:paraId="2C07B479"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12老企54</w:t>
            </w:r>
          </w:p>
          <w:p w14:paraId="3EA34B1E"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12老振75・</w:t>
            </w:r>
          </w:p>
          <w:p w14:paraId="19858A7A" w14:textId="77777777" w:rsidR="00350D45" w:rsidRPr="00DE65E4" w:rsidRDefault="00350D45" w:rsidP="00350D45">
            <w:pPr>
              <w:jc w:val="left"/>
              <w:rPr>
                <w:sz w:val="18"/>
                <w:szCs w:val="18"/>
              </w:rPr>
            </w:pPr>
            <w:r w:rsidRPr="00DE65E4">
              <w:rPr>
                <w:rFonts w:hint="eastAsia"/>
                <w:sz w:val="18"/>
                <w:szCs w:val="18"/>
              </w:rPr>
              <w:t>老健</w:t>
            </w:r>
            <w:r w:rsidRPr="00DE65E4">
              <w:rPr>
                <w:sz w:val="18"/>
                <w:szCs w:val="18"/>
              </w:rPr>
              <w:t>122</w:t>
            </w:r>
          </w:p>
          <w:p w14:paraId="331E3639"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12老振発2</w:t>
            </w:r>
          </w:p>
          <w:p w14:paraId="2174C68F" w14:textId="2913029F" w:rsidR="00350D45" w:rsidRPr="00DE65E4" w:rsidRDefault="00350D45" w:rsidP="00350D45">
            <w:pPr>
              <w:jc w:val="left"/>
              <w:rPr>
                <w:sz w:val="18"/>
                <w:szCs w:val="18"/>
              </w:rPr>
            </w:pPr>
            <w:r w:rsidRPr="00DE65E4">
              <w:rPr>
                <w:rFonts w:hint="eastAsia"/>
                <w:sz w:val="18"/>
                <w:szCs w:val="18"/>
              </w:rPr>
              <w:t>老老発</w:t>
            </w:r>
            <w:r w:rsidRPr="00DE65E4">
              <w:rPr>
                <w:sz w:val="18"/>
                <w:szCs w:val="18"/>
              </w:rPr>
              <w:t>2</w:t>
            </w:r>
          </w:p>
        </w:tc>
      </w:tr>
      <w:tr w:rsidR="00350D45" w:rsidRPr="0002410B" w14:paraId="217AE036" w14:textId="77777777" w:rsidTr="00A13794">
        <w:tc>
          <w:tcPr>
            <w:tcW w:w="279" w:type="dxa"/>
            <w:tcBorders>
              <w:top w:val="nil"/>
              <w:bottom w:val="nil"/>
            </w:tcBorders>
            <w:tcMar>
              <w:top w:w="0" w:type="dxa"/>
              <w:left w:w="28" w:type="dxa"/>
              <w:bottom w:w="57" w:type="dxa"/>
              <w:right w:w="28" w:type="dxa"/>
            </w:tcMar>
          </w:tcPr>
          <w:p w14:paraId="0CE2380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D8B1464"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B9A299A" w14:textId="1F931A6B" w:rsidR="00350D45" w:rsidRPr="004E0078" w:rsidRDefault="00350D45" w:rsidP="00350D45">
            <w:pPr>
              <w:rPr>
                <w:szCs w:val="21"/>
              </w:rPr>
            </w:pPr>
            <w:r w:rsidRPr="004E0078">
              <w:rPr>
                <w:rFonts w:hint="eastAsia"/>
                <w:szCs w:val="21"/>
              </w:rPr>
              <w:t>ア　食事の提供に要する費用</w:t>
            </w:r>
          </w:p>
        </w:tc>
        <w:tc>
          <w:tcPr>
            <w:tcW w:w="1107" w:type="dxa"/>
            <w:vMerge/>
            <w:tcBorders>
              <w:top w:val="nil"/>
              <w:left w:val="single" w:sz="4" w:space="0" w:color="auto"/>
              <w:bottom w:val="nil"/>
              <w:right w:val="single" w:sz="4" w:space="0" w:color="auto"/>
            </w:tcBorders>
            <w:tcMar>
              <w:top w:w="0" w:type="dxa"/>
              <w:left w:w="28" w:type="dxa"/>
              <w:bottom w:w="57" w:type="dxa"/>
              <w:right w:w="28" w:type="dxa"/>
            </w:tcMar>
          </w:tcPr>
          <w:p w14:paraId="243ADAA7" w14:textId="77777777" w:rsidR="00350D45" w:rsidRPr="00BA430E" w:rsidRDefault="00350D45" w:rsidP="00350D45">
            <w:pPr>
              <w:jc w:val="left"/>
              <w:rPr>
                <w:sz w:val="20"/>
                <w:szCs w:val="20"/>
              </w:rPr>
            </w:pPr>
          </w:p>
        </w:tc>
        <w:tc>
          <w:tcPr>
            <w:tcW w:w="1259" w:type="dxa"/>
            <w:vMerge/>
            <w:tcBorders>
              <w:top w:val="nil"/>
              <w:left w:val="single" w:sz="4" w:space="0" w:color="auto"/>
            </w:tcBorders>
            <w:tcMar>
              <w:top w:w="0" w:type="dxa"/>
              <w:left w:w="28" w:type="dxa"/>
              <w:bottom w:w="57" w:type="dxa"/>
              <w:right w:w="28" w:type="dxa"/>
            </w:tcMar>
          </w:tcPr>
          <w:p w14:paraId="00E30D1E" w14:textId="77777777" w:rsidR="00350D45" w:rsidRPr="00DE65E4" w:rsidRDefault="00350D45" w:rsidP="00350D45">
            <w:pPr>
              <w:jc w:val="left"/>
              <w:rPr>
                <w:sz w:val="18"/>
                <w:szCs w:val="18"/>
              </w:rPr>
            </w:pPr>
          </w:p>
        </w:tc>
      </w:tr>
      <w:tr w:rsidR="00350D45" w:rsidRPr="0002410B" w14:paraId="64113AE3" w14:textId="77777777" w:rsidTr="00A13794">
        <w:tc>
          <w:tcPr>
            <w:tcW w:w="279" w:type="dxa"/>
            <w:tcBorders>
              <w:top w:val="nil"/>
              <w:bottom w:val="nil"/>
            </w:tcBorders>
            <w:tcMar>
              <w:top w:w="0" w:type="dxa"/>
              <w:left w:w="28" w:type="dxa"/>
              <w:bottom w:w="57" w:type="dxa"/>
              <w:right w:w="28" w:type="dxa"/>
            </w:tcMar>
          </w:tcPr>
          <w:p w14:paraId="4A5CA73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F87F326"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D87D08B" w14:textId="3138A3AD" w:rsidR="00350D45" w:rsidRPr="004E0078" w:rsidRDefault="00350D45" w:rsidP="00350D45">
            <w:pPr>
              <w:widowControl/>
              <w:rPr>
                <w:szCs w:val="21"/>
              </w:rPr>
            </w:pPr>
            <w:r w:rsidRPr="004E0078">
              <w:rPr>
                <w:rFonts w:hint="eastAsia"/>
                <w:szCs w:val="21"/>
              </w:rPr>
              <w:t>イ　居住に要する費用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E58593C" w14:textId="77777777" w:rsidR="00350D45" w:rsidRPr="00BA430E" w:rsidRDefault="00350D45" w:rsidP="00350D45">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7E642CA2" w14:textId="77777777" w:rsidR="00350D45" w:rsidRPr="00DE65E4" w:rsidRDefault="00350D45" w:rsidP="00350D45">
            <w:pPr>
              <w:jc w:val="left"/>
              <w:rPr>
                <w:sz w:val="18"/>
                <w:szCs w:val="18"/>
              </w:rPr>
            </w:pPr>
          </w:p>
        </w:tc>
      </w:tr>
      <w:tr w:rsidR="00350D45" w:rsidRPr="0002410B" w14:paraId="50957609" w14:textId="77777777" w:rsidTr="00A13794">
        <w:tc>
          <w:tcPr>
            <w:tcW w:w="279" w:type="dxa"/>
            <w:tcBorders>
              <w:top w:val="nil"/>
              <w:bottom w:val="nil"/>
            </w:tcBorders>
            <w:tcMar>
              <w:top w:w="0" w:type="dxa"/>
              <w:left w:w="28" w:type="dxa"/>
              <w:bottom w:w="57" w:type="dxa"/>
              <w:right w:w="28" w:type="dxa"/>
            </w:tcMar>
          </w:tcPr>
          <w:p w14:paraId="2A0AA05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4B63BCA"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E209CD6" w14:textId="44E983B7" w:rsidR="00350D45" w:rsidRPr="004E0078" w:rsidRDefault="00350D45" w:rsidP="00350D45">
            <w:pPr>
              <w:widowControl/>
              <w:ind w:left="210" w:hangingChars="100" w:hanging="210"/>
              <w:rPr>
                <w:szCs w:val="21"/>
              </w:rPr>
            </w:pPr>
            <w:r w:rsidRPr="004E0078">
              <w:rPr>
                <w:rFonts w:hint="eastAsia"/>
                <w:szCs w:val="21"/>
              </w:rPr>
              <w:t>ウ　厚生労働大臣の定める基準に基づき入居者が選定する特別な療養室の提供を行ったことに伴い必要となる費用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42D7950" w14:textId="77777777" w:rsidR="00350D45" w:rsidRPr="00BA430E" w:rsidRDefault="00350D45" w:rsidP="00350D45">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2F93B50D" w14:textId="77777777" w:rsidR="00350D45" w:rsidRPr="00DE65E4" w:rsidRDefault="00350D45" w:rsidP="00350D45">
            <w:pPr>
              <w:jc w:val="left"/>
              <w:rPr>
                <w:sz w:val="18"/>
                <w:szCs w:val="18"/>
              </w:rPr>
            </w:pPr>
          </w:p>
        </w:tc>
      </w:tr>
      <w:tr w:rsidR="00350D45" w:rsidRPr="0002410B" w14:paraId="11297BEB" w14:textId="77777777" w:rsidTr="00A13794">
        <w:tc>
          <w:tcPr>
            <w:tcW w:w="279" w:type="dxa"/>
            <w:tcBorders>
              <w:top w:val="nil"/>
              <w:bottom w:val="nil"/>
            </w:tcBorders>
            <w:tcMar>
              <w:top w:w="0" w:type="dxa"/>
              <w:left w:w="28" w:type="dxa"/>
              <w:bottom w:w="57" w:type="dxa"/>
              <w:right w:w="28" w:type="dxa"/>
            </w:tcMar>
          </w:tcPr>
          <w:p w14:paraId="0289E4E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F1FE79B"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6051628" w14:textId="10DC5317" w:rsidR="00350D45" w:rsidRPr="004E0078" w:rsidRDefault="00350D45" w:rsidP="00350D45">
            <w:pPr>
              <w:widowControl/>
              <w:ind w:left="210" w:hangingChars="100" w:hanging="210"/>
              <w:rPr>
                <w:szCs w:val="21"/>
              </w:rPr>
            </w:pPr>
            <w:r w:rsidRPr="004E0078">
              <w:rPr>
                <w:rFonts w:hint="eastAsia"/>
                <w:szCs w:val="21"/>
              </w:rPr>
              <w:t>エ　厚生労働大臣の定める基準に基づき入居者が選定する特別な食事の提供を行ったことに伴い必要となる費用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C2FB5DB" w14:textId="77777777" w:rsidR="00350D45" w:rsidRPr="00BA430E" w:rsidRDefault="00350D45" w:rsidP="00350D45">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1D604450" w14:textId="77777777" w:rsidR="00350D45" w:rsidRPr="00DE65E4" w:rsidRDefault="00350D45" w:rsidP="00350D45">
            <w:pPr>
              <w:jc w:val="left"/>
              <w:rPr>
                <w:sz w:val="18"/>
                <w:szCs w:val="18"/>
              </w:rPr>
            </w:pPr>
          </w:p>
        </w:tc>
      </w:tr>
      <w:tr w:rsidR="00350D45" w:rsidRPr="0002410B" w14:paraId="4B4FA3EC" w14:textId="77777777" w:rsidTr="00A13794">
        <w:tc>
          <w:tcPr>
            <w:tcW w:w="279" w:type="dxa"/>
            <w:tcBorders>
              <w:top w:val="nil"/>
              <w:bottom w:val="nil"/>
            </w:tcBorders>
            <w:tcMar>
              <w:top w:w="0" w:type="dxa"/>
              <w:left w:w="28" w:type="dxa"/>
              <w:bottom w:w="57" w:type="dxa"/>
              <w:right w:w="28" w:type="dxa"/>
            </w:tcMar>
          </w:tcPr>
          <w:p w14:paraId="421328E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414A7A3"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7701F3C" w14:textId="73A74838" w:rsidR="00350D45" w:rsidRPr="004E0078" w:rsidRDefault="00350D45" w:rsidP="00350D45">
            <w:pPr>
              <w:widowControl/>
              <w:rPr>
                <w:szCs w:val="21"/>
              </w:rPr>
            </w:pPr>
            <w:r w:rsidRPr="004E0078">
              <w:rPr>
                <w:rFonts w:hint="eastAsia"/>
                <w:szCs w:val="21"/>
              </w:rPr>
              <w:t>オ　理美容代</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36B26EE"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40C11BAD" w14:textId="77777777" w:rsidR="00350D45" w:rsidRPr="00DE65E4" w:rsidRDefault="00350D45" w:rsidP="00350D45">
            <w:pPr>
              <w:jc w:val="left"/>
              <w:rPr>
                <w:sz w:val="18"/>
                <w:szCs w:val="18"/>
              </w:rPr>
            </w:pPr>
          </w:p>
        </w:tc>
      </w:tr>
      <w:tr w:rsidR="00350D45" w:rsidRPr="0002410B" w14:paraId="35903CC0" w14:textId="77777777" w:rsidTr="00A13794">
        <w:tc>
          <w:tcPr>
            <w:tcW w:w="279" w:type="dxa"/>
            <w:tcBorders>
              <w:top w:val="nil"/>
              <w:bottom w:val="nil"/>
            </w:tcBorders>
            <w:tcMar>
              <w:top w:w="0" w:type="dxa"/>
              <w:left w:w="28" w:type="dxa"/>
              <w:bottom w:w="57" w:type="dxa"/>
              <w:right w:w="28" w:type="dxa"/>
            </w:tcMar>
          </w:tcPr>
          <w:p w14:paraId="5B90AE5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87D7741"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70CF8C8" w14:textId="77777777" w:rsidR="00350D45" w:rsidRDefault="00350D45" w:rsidP="00350D45">
            <w:pPr>
              <w:widowControl/>
              <w:ind w:left="210" w:hangingChars="100" w:hanging="210"/>
              <w:rPr>
                <w:szCs w:val="21"/>
              </w:rPr>
            </w:pPr>
            <w:r w:rsidRPr="004E0078">
              <w:rPr>
                <w:rFonts w:hint="eastAsia"/>
                <w:szCs w:val="21"/>
              </w:rPr>
              <w:t>カ　上記ア～オに掲げるもののほか、介護保健施設サービスにおいて提供される便宜のうち、日常生活においても通常必要となるものに関する費用であって、その入所者に負担させることが適当と認められるもの(以下「その他の日常生活費」という)</w:t>
            </w:r>
          </w:p>
          <w:p w14:paraId="6054DA2B" w14:textId="25ADC937" w:rsidR="009876F4" w:rsidRPr="00BB7CF6" w:rsidRDefault="009876F4" w:rsidP="00350D45">
            <w:pPr>
              <w:widowControl/>
              <w:ind w:left="210" w:hangingChars="100" w:hanging="210"/>
              <w:rPr>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242907E" w14:textId="77777777" w:rsidR="00350D45" w:rsidRPr="00BA430E" w:rsidRDefault="00350D45" w:rsidP="00350D45">
            <w:pPr>
              <w:jc w:val="left"/>
              <w:rPr>
                <w:sz w:val="20"/>
                <w:szCs w:val="20"/>
              </w:rPr>
            </w:pPr>
          </w:p>
        </w:tc>
        <w:tc>
          <w:tcPr>
            <w:tcW w:w="1259" w:type="dxa"/>
            <w:vMerge/>
            <w:tcBorders>
              <w:top w:val="nil"/>
              <w:left w:val="single" w:sz="4" w:space="0" w:color="auto"/>
              <w:bottom w:val="single" w:sz="4" w:space="0" w:color="auto"/>
            </w:tcBorders>
            <w:tcMar>
              <w:top w:w="0" w:type="dxa"/>
              <w:left w:w="28" w:type="dxa"/>
              <w:bottom w:w="57" w:type="dxa"/>
              <w:right w:w="28" w:type="dxa"/>
            </w:tcMar>
          </w:tcPr>
          <w:p w14:paraId="3EAE08B1" w14:textId="77777777" w:rsidR="00350D45" w:rsidRPr="00DE65E4" w:rsidRDefault="00350D45" w:rsidP="00350D45">
            <w:pPr>
              <w:jc w:val="left"/>
              <w:rPr>
                <w:sz w:val="18"/>
                <w:szCs w:val="18"/>
              </w:rPr>
            </w:pPr>
          </w:p>
        </w:tc>
      </w:tr>
      <w:tr w:rsidR="00350D45" w:rsidRPr="0002410B" w14:paraId="782C8FE7" w14:textId="77777777" w:rsidTr="00A13794">
        <w:tc>
          <w:tcPr>
            <w:tcW w:w="279" w:type="dxa"/>
            <w:tcBorders>
              <w:top w:val="nil"/>
              <w:bottom w:val="nil"/>
            </w:tcBorders>
            <w:tcMar>
              <w:top w:w="0" w:type="dxa"/>
              <w:left w:w="28" w:type="dxa"/>
              <w:bottom w:w="57" w:type="dxa"/>
              <w:right w:w="28" w:type="dxa"/>
            </w:tcMar>
          </w:tcPr>
          <w:p w14:paraId="735353D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EC3C747"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7C0D1ED" w14:textId="08ADFBEE" w:rsidR="00350D45" w:rsidRPr="00BB7CF6" w:rsidRDefault="00350D45" w:rsidP="00350D45">
            <w:pPr>
              <w:widowControl/>
              <w:ind w:left="210" w:hangingChars="100" w:hanging="210"/>
              <w:rPr>
                <w:szCs w:val="21"/>
              </w:rPr>
            </w:pPr>
            <w:r w:rsidRPr="004E0078">
              <w:rPr>
                <w:rFonts w:hint="eastAsia"/>
                <w:szCs w:val="21"/>
              </w:rPr>
              <w:t>⑷　上記(3)カの費用の具体的な範囲については、次の</w:t>
            </w:r>
            <w:r>
              <w:rPr>
                <w:rFonts w:hint="eastAsia"/>
                <w:szCs w:val="21"/>
              </w:rPr>
              <w:t>①</w:t>
            </w:r>
            <w:r w:rsidRPr="004E0078">
              <w:rPr>
                <w:rFonts w:hint="eastAsia"/>
                <w:szCs w:val="21"/>
              </w:rPr>
              <w:t>～</w:t>
            </w:r>
            <w:r>
              <w:rPr>
                <w:rFonts w:hint="eastAsia"/>
                <w:szCs w:val="21"/>
              </w:rPr>
              <w:t>⑪</w:t>
            </w:r>
            <w:r w:rsidRPr="004E0078">
              <w:rPr>
                <w:rFonts w:hint="eastAsia"/>
                <w:szCs w:val="21"/>
              </w:rPr>
              <w:t>のとおり、平成12年３月30日老企第54号通知「通所介護等における日常生活に要する費用の取扱いについて」に沿って適切に取り扱っていますか。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B42307C" w14:textId="77777777" w:rsidR="00350D45" w:rsidRPr="00BA430E" w:rsidRDefault="00350D45" w:rsidP="00350D45">
            <w:pPr>
              <w:jc w:val="left"/>
              <w:rPr>
                <w:sz w:val="20"/>
                <w:szCs w:val="20"/>
              </w:rPr>
            </w:pPr>
          </w:p>
        </w:tc>
        <w:tc>
          <w:tcPr>
            <w:tcW w:w="1259"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54AF884" w14:textId="45D9727B" w:rsidR="00350D45" w:rsidRPr="00DE65E4" w:rsidRDefault="00350D45" w:rsidP="00350D45">
            <w:pPr>
              <w:jc w:val="left"/>
              <w:rPr>
                <w:sz w:val="18"/>
                <w:szCs w:val="18"/>
              </w:rPr>
            </w:pPr>
            <w:r w:rsidRPr="00DE65E4">
              <w:rPr>
                <w:rFonts w:hint="eastAsia"/>
                <w:sz w:val="18"/>
                <w:szCs w:val="18"/>
              </w:rPr>
              <w:t>平</w:t>
            </w:r>
            <w:r w:rsidRPr="00DE65E4">
              <w:rPr>
                <w:sz w:val="18"/>
                <w:szCs w:val="18"/>
              </w:rPr>
              <w:t>12老企54</w:t>
            </w:r>
          </w:p>
        </w:tc>
      </w:tr>
      <w:tr w:rsidR="00350D45" w:rsidRPr="0002410B" w14:paraId="48BA5D14" w14:textId="77777777" w:rsidTr="00A13794">
        <w:tc>
          <w:tcPr>
            <w:tcW w:w="279" w:type="dxa"/>
            <w:tcBorders>
              <w:top w:val="nil"/>
              <w:bottom w:val="nil"/>
            </w:tcBorders>
            <w:tcMar>
              <w:top w:w="0" w:type="dxa"/>
              <w:left w:w="28" w:type="dxa"/>
              <w:bottom w:w="57" w:type="dxa"/>
              <w:right w:w="28" w:type="dxa"/>
            </w:tcMar>
          </w:tcPr>
          <w:p w14:paraId="133088A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7F7E482"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C0627A5" w14:textId="4C656012" w:rsidR="00350D45" w:rsidRPr="00302E4C"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①</w:t>
            </w:r>
            <w:r w:rsidRPr="004E0078">
              <w:rPr>
                <w:rFonts w:ascii="ＭＳ ゴシック" w:eastAsia="ＭＳ ゴシック" w:hAnsi="ＭＳ ゴシック" w:hint="eastAsia"/>
                <w:b/>
                <w:bCs/>
                <w:szCs w:val="21"/>
              </w:rPr>
              <w:t xml:space="preserve">　「その他の日常生活費」は、入所者又はその家族等の自由な選択に基づき、施設が提供するサービスの一環として提供する日常生活上の便宜に係る経費としていますか。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2C95F08" w14:textId="77777777" w:rsidR="00350D45" w:rsidRPr="00BA430E" w:rsidRDefault="00B267A9" w:rsidP="00350D45">
            <w:pPr>
              <w:jc w:val="left"/>
              <w:rPr>
                <w:sz w:val="20"/>
                <w:szCs w:val="20"/>
              </w:rPr>
            </w:pPr>
            <w:sdt>
              <w:sdtPr>
                <w:rPr>
                  <w:sz w:val="20"/>
                  <w:szCs w:val="20"/>
                </w:rPr>
                <w:id w:val="139100446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32BA54E" w14:textId="624FA386" w:rsidR="00350D45" w:rsidRPr="00BA430E" w:rsidRDefault="00B267A9" w:rsidP="00350D45">
            <w:pPr>
              <w:jc w:val="left"/>
              <w:rPr>
                <w:sz w:val="20"/>
                <w:szCs w:val="20"/>
              </w:rPr>
            </w:pPr>
            <w:sdt>
              <w:sdtPr>
                <w:rPr>
                  <w:sz w:val="20"/>
                  <w:szCs w:val="20"/>
                </w:rPr>
                <w:id w:val="67337544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C717C4D" w14:textId="31D467A3" w:rsidR="00350D45" w:rsidRPr="00DE65E4" w:rsidRDefault="00350D45" w:rsidP="00350D45">
            <w:pPr>
              <w:widowControl/>
              <w:jc w:val="left"/>
              <w:rPr>
                <w:sz w:val="18"/>
                <w:szCs w:val="18"/>
              </w:rPr>
            </w:pPr>
            <w:r w:rsidRPr="00DE65E4">
              <w:rPr>
                <w:rFonts w:hint="eastAsia"/>
                <w:sz w:val="18"/>
                <w:szCs w:val="18"/>
              </w:rPr>
              <w:t>平12老企54</w:t>
            </w:r>
            <w:r w:rsidRPr="00DE65E4">
              <w:rPr>
                <w:rFonts w:hint="eastAsia"/>
                <w:sz w:val="18"/>
                <w:szCs w:val="18"/>
              </w:rPr>
              <w:br/>
              <w:t>1</w:t>
            </w:r>
          </w:p>
        </w:tc>
      </w:tr>
      <w:tr w:rsidR="00350D45" w:rsidRPr="0002410B" w14:paraId="0D0C6726" w14:textId="77777777" w:rsidTr="00A13794">
        <w:tc>
          <w:tcPr>
            <w:tcW w:w="279" w:type="dxa"/>
            <w:tcBorders>
              <w:top w:val="nil"/>
              <w:bottom w:val="nil"/>
            </w:tcBorders>
            <w:tcMar>
              <w:top w:w="0" w:type="dxa"/>
              <w:left w:w="28" w:type="dxa"/>
              <w:bottom w:w="57" w:type="dxa"/>
              <w:right w:w="28" w:type="dxa"/>
            </w:tcMar>
          </w:tcPr>
          <w:p w14:paraId="25D7096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58FB7BD"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5889DE9" w14:textId="5BBBD0BE" w:rsidR="00350D45" w:rsidRPr="00302E4C"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②</w:t>
            </w:r>
            <w:r w:rsidRPr="004E0078">
              <w:rPr>
                <w:rFonts w:ascii="ＭＳ ゴシック" w:eastAsia="ＭＳ ゴシック" w:hAnsi="ＭＳ ゴシック" w:hint="eastAsia"/>
                <w:b/>
                <w:bCs/>
                <w:szCs w:val="21"/>
              </w:rPr>
              <w:t xml:space="preserve">　施設が行う便宜の供与であっても、サービスの提供と関係のないもの(利用者等の嗜好品の購入等)については、「その他の日常生活費」と区別していますか。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FF3E521" w14:textId="77777777" w:rsidR="00350D45" w:rsidRPr="00BA430E" w:rsidRDefault="00B267A9" w:rsidP="00350D45">
            <w:pPr>
              <w:jc w:val="left"/>
              <w:rPr>
                <w:sz w:val="20"/>
                <w:szCs w:val="20"/>
              </w:rPr>
            </w:pPr>
            <w:sdt>
              <w:sdtPr>
                <w:rPr>
                  <w:sz w:val="20"/>
                  <w:szCs w:val="20"/>
                </w:rPr>
                <w:id w:val="85245555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51EBBB9" w14:textId="5AAA00DF" w:rsidR="00350D45" w:rsidRPr="00BA430E" w:rsidRDefault="00B267A9" w:rsidP="00350D45">
            <w:pPr>
              <w:jc w:val="left"/>
              <w:rPr>
                <w:sz w:val="20"/>
                <w:szCs w:val="20"/>
              </w:rPr>
            </w:pPr>
            <w:sdt>
              <w:sdtPr>
                <w:rPr>
                  <w:sz w:val="20"/>
                  <w:szCs w:val="20"/>
                </w:rPr>
                <w:id w:val="16952709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7149E5F" w14:textId="01808136" w:rsidR="00350D45" w:rsidRPr="00DE65E4" w:rsidRDefault="00350D45" w:rsidP="00350D45">
            <w:pPr>
              <w:widowControl/>
              <w:jc w:val="left"/>
              <w:rPr>
                <w:sz w:val="18"/>
                <w:szCs w:val="18"/>
              </w:rPr>
            </w:pPr>
            <w:r w:rsidRPr="00DE65E4">
              <w:rPr>
                <w:rFonts w:hint="eastAsia"/>
                <w:sz w:val="18"/>
                <w:szCs w:val="18"/>
              </w:rPr>
              <w:t>平12老企54</w:t>
            </w:r>
            <w:r w:rsidRPr="00DE65E4">
              <w:rPr>
                <w:rFonts w:hint="eastAsia"/>
                <w:sz w:val="18"/>
                <w:szCs w:val="18"/>
              </w:rPr>
              <w:br/>
              <w:t>1</w:t>
            </w:r>
          </w:p>
        </w:tc>
      </w:tr>
      <w:tr w:rsidR="00350D45" w:rsidRPr="0002410B" w14:paraId="2FA0C633" w14:textId="77777777" w:rsidTr="00A13794">
        <w:tc>
          <w:tcPr>
            <w:tcW w:w="279" w:type="dxa"/>
            <w:tcBorders>
              <w:top w:val="nil"/>
              <w:bottom w:val="nil"/>
            </w:tcBorders>
            <w:tcMar>
              <w:top w:w="0" w:type="dxa"/>
              <w:left w:w="28" w:type="dxa"/>
              <w:bottom w:w="57" w:type="dxa"/>
              <w:right w:w="28" w:type="dxa"/>
            </w:tcMar>
          </w:tcPr>
          <w:p w14:paraId="590F952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5DAA734"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04D5725" w14:textId="3DB99E13" w:rsidR="00350D45" w:rsidRPr="00302E4C"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③</w:t>
            </w:r>
            <w:r w:rsidRPr="004E0078">
              <w:rPr>
                <w:rFonts w:ascii="ＭＳ ゴシック" w:eastAsia="ＭＳ ゴシック" w:hAnsi="ＭＳ ゴシック" w:hint="eastAsia"/>
                <w:b/>
                <w:bCs/>
                <w:szCs w:val="21"/>
              </w:rPr>
              <w:t xml:space="preserve">　「その他の日常生活費」は、保険給付の対象となっているサービスと重複していませんか。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5CC1D4C" w14:textId="3E7C6736" w:rsidR="00350D45" w:rsidRPr="00BA430E" w:rsidRDefault="00B267A9" w:rsidP="00350D45">
            <w:pPr>
              <w:jc w:val="left"/>
              <w:rPr>
                <w:sz w:val="20"/>
                <w:szCs w:val="20"/>
              </w:rPr>
            </w:pPr>
            <w:sdt>
              <w:sdtPr>
                <w:rPr>
                  <w:sz w:val="20"/>
                  <w:szCs w:val="20"/>
                </w:rPr>
                <w:id w:val="186956643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62151DCD" w14:textId="62266C0C" w:rsidR="00350D45" w:rsidRPr="00BA430E" w:rsidRDefault="00B267A9" w:rsidP="00350D45">
            <w:pPr>
              <w:jc w:val="left"/>
              <w:rPr>
                <w:sz w:val="20"/>
                <w:szCs w:val="20"/>
              </w:rPr>
            </w:pPr>
            <w:sdt>
              <w:sdtPr>
                <w:rPr>
                  <w:sz w:val="20"/>
                  <w:szCs w:val="20"/>
                </w:rPr>
                <w:id w:val="172263343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5F2528F2" w14:textId="4F262693" w:rsidR="00350D45" w:rsidRPr="00DE65E4" w:rsidRDefault="00350D45" w:rsidP="00350D45">
            <w:pPr>
              <w:widowControl/>
              <w:jc w:val="left"/>
              <w:rPr>
                <w:sz w:val="18"/>
                <w:szCs w:val="18"/>
              </w:rPr>
            </w:pPr>
            <w:r w:rsidRPr="00DE65E4">
              <w:rPr>
                <w:rFonts w:hint="eastAsia"/>
                <w:sz w:val="18"/>
                <w:szCs w:val="18"/>
              </w:rPr>
              <w:t>平12老企54</w:t>
            </w:r>
            <w:r w:rsidRPr="00DE65E4">
              <w:rPr>
                <w:rFonts w:hint="eastAsia"/>
                <w:sz w:val="18"/>
                <w:szCs w:val="18"/>
              </w:rPr>
              <w:br/>
              <w:t>2の①</w:t>
            </w:r>
          </w:p>
        </w:tc>
      </w:tr>
      <w:tr w:rsidR="00350D45" w:rsidRPr="0002410B" w14:paraId="0D102C29" w14:textId="77777777" w:rsidTr="00A13794">
        <w:tc>
          <w:tcPr>
            <w:tcW w:w="279" w:type="dxa"/>
            <w:tcBorders>
              <w:top w:val="nil"/>
              <w:bottom w:val="nil"/>
            </w:tcBorders>
            <w:tcMar>
              <w:top w:w="0" w:type="dxa"/>
              <w:left w:w="28" w:type="dxa"/>
              <w:bottom w:w="57" w:type="dxa"/>
              <w:right w:w="28" w:type="dxa"/>
            </w:tcMar>
          </w:tcPr>
          <w:p w14:paraId="3BF8460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EA4565C"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191E801" w14:textId="7AD60AB6" w:rsidR="00350D45" w:rsidRPr="00302E4C"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④</w:t>
            </w:r>
            <w:r w:rsidRPr="004E0078">
              <w:rPr>
                <w:rFonts w:ascii="ＭＳ ゴシック" w:eastAsia="ＭＳ ゴシック" w:hAnsi="ＭＳ ゴシック" w:hint="eastAsia"/>
                <w:b/>
                <w:bCs/>
                <w:szCs w:val="21"/>
              </w:rPr>
              <w:t xml:space="preserve">　保険給付の対象となっているサービスと明確に区分されない曖昧な名目による費用(お世話料、管理協力費、共益費、施設利用補償金等)を受領していませんか。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1F7B8E3" w14:textId="04B16BAF" w:rsidR="00350D45" w:rsidRPr="00BA430E" w:rsidRDefault="00B267A9" w:rsidP="00350D45">
            <w:pPr>
              <w:jc w:val="left"/>
              <w:rPr>
                <w:sz w:val="20"/>
                <w:szCs w:val="20"/>
              </w:rPr>
            </w:pPr>
            <w:sdt>
              <w:sdtPr>
                <w:rPr>
                  <w:sz w:val="20"/>
                  <w:szCs w:val="20"/>
                </w:rPr>
                <w:id w:val="130936663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157E4D60" w14:textId="6C7192D8" w:rsidR="00350D45" w:rsidRPr="00BA430E" w:rsidRDefault="00B267A9" w:rsidP="00350D45">
            <w:pPr>
              <w:jc w:val="left"/>
              <w:rPr>
                <w:sz w:val="20"/>
                <w:szCs w:val="20"/>
              </w:rPr>
            </w:pPr>
            <w:sdt>
              <w:sdtPr>
                <w:rPr>
                  <w:sz w:val="20"/>
                  <w:szCs w:val="20"/>
                </w:rPr>
                <w:id w:val="156984400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296B1BA4" w14:textId="1130923A" w:rsidR="00350D45" w:rsidRPr="00DE65E4" w:rsidRDefault="00350D45" w:rsidP="00350D45">
            <w:pPr>
              <w:widowControl/>
              <w:jc w:val="left"/>
              <w:rPr>
                <w:sz w:val="18"/>
                <w:szCs w:val="18"/>
              </w:rPr>
            </w:pPr>
            <w:r w:rsidRPr="00DE65E4">
              <w:rPr>
                <w:rFonts w:hint="eastAsia"/>
                <w:sz w:val="18"/>
                <w:szCs w:val="18"/>
              </w:rPr>
              <w:t>平12老企54</w:t>
            </w:r>
            <w:r w:rsidRPr="00DE65E4">
              <w:rPr>
                <w:rFonts w:hint="eastAsia"/>
                <w:sz w:val="18"/>
                <w:szCs w:val="18"/>
              </w:rPr>
              <w:br/>
              <w:t>2の②</w:t>
            </w:r>
          </w:p>
        </w:tc>
      </w:tr>
      <w:tr w:rsidR="00350D45" w:rsidRPr="0002410B" w14:paraId="4FB1D5AC" w14:textId="77777777" w:rsidTr="00A13794">
        <w:tc>
          <w:tcPr>
            <w:tcW w:w="279" w:type="dxa"/>
            <w:tcBorders>
              <w:top w:val="nil"/>
              <w:bottom w:val="nil"/>
            </w:tcBorders>
            <w:tcMar>
              <w:top w:w="0" w:type="dxa"/>
              <w:left w:w="28" w:type="dxa"/>
              <w:bottom w:w="57" w:type="dxa"/>
              <w:right w:w="28" w:type="dxa"/>
            </w:tcMar>
          </w:tcPr>
          <w:p w14:paraId="280497E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344B1B1"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D61AA4C" w14:textId="3D51767D" w:rsidR="00350D45" w:rsidRPr="00302E4C"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⑤</w:t>
            </w:r>
            <w:r w:rsidRPr="004E0078">
              <w:rPr>
                <w:rFonts w:ascii="ＭＳ ゴシック" w:eastAsia="ＭＳ ゴシック" w:hAnsi="ＭＳ ゴシック" w:hint="eastAsia"/>
                <w:b/>
                <w:bCs/>
                <w:szCs w:val="21"/>
              </w:rPr>
              <w:t xml:space="preserve">　「その他の日常生活費」は、利用者又はその家族等の自由な選択に基づいて行われていますか。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9ECAA7E" w14:textId="77777777" w:rsidR="00350D45" w:rsidRPr="00BA430E" w:rsidRDefault="00B267A9" w:rsidP="00350D45">
            <w:pPr>
              <w:jc w:val="left"/>
              <w:rPr>
                <w:sz w:val="20"/>
                <w:szCs w:val="20"/>
              </w:rPr>
            </w:pPr>
            <w:sdt>
              <w:sdtPr>
                <w:rPr>
                  <w:sz w:val="20"/>
                  <w:szCs w:val="20"/>
                </w:rPr>
                <w:id w:val="-138996225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6CED4A9" w14:textId="57556B2E" w:rsidR="00350D45" w:rsidRPr="00BA430E" w:rsidRDefault="00B267A9" w:rsidP="00350D45">
            <w:pPr>
              <w:jc w:val="left"/>
              <w:rPr>
                <w:sz w:val="20"/>
                <w:szCs w:val="20"/>
              </w:rPr>
            </w:pPr>
            <w:sdt>
              <w:sdtPr>
                <w:rPr>
                  <w:sz w:val="20"/>
                  <w:szCs w:val="20"/>
                </w:rPr>
                <w:id w:val="11272686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7C15A4B" w14:textId="09B53507" w:rsidR="00350D45" w:rsidRPr="00DE65E4" w:rsidRDefault="00350D45" w:rsidP="00350D45">
            <w:pPr>
              <w:widowControl/>
              <w:jc w:val="left"/>
              <w:rPr>
                <w:sz w:val="18"/>
                <w:szCs w:val="18"/>
              </w:rPr>
            </w:pPr>
            <w:r w:rsidRPr="00DE65E4">
              <w:rPr>
                <w:rFonts w:hint="eastAsia"/>
                <w:sz w:val="18"/>
                <w:szCs w:val="18"/>
              </w:rPr>
              <w:t>平12老企54</w:t>
            </w:r>
            <w:r w:rsidRPr="00DE65E4">
              <w:rPr>
                <w:rFonts w:hint="eastAsia"/>
                <w:sz w:val="18"/>
                <w:szCs w:val="18"/>
              </w:rPr>
              <w:br/>
              <w:t>2の③</w:t>
            </w:r>
          </w:p>
        </w:tc>
      </w:tr>
      <w:tr w:rsidR="00350D45" w:rsidRPr="0002410B" w14:paraId="2E8140CE" w14:textId="77777777" w:rsidTr="00A13794">
        <w:tc>
          <w:tcPr>
            <w:tcW w:w="279" w:type="dxa"/>
            <w:tcBorders>
              <w:top w:val="nil"/>
              <w:bottom w:val="nil"/>
            </w:tcBorders>
            <w:tcMar>
              <w:top w:w="0" w:type="dxa"/>
              <w:left w:w="28" w:type="dxa"/>
              <w:bottom w:w="57" w:type="dxa"/>
              <w:right w:w="28" w:type="dxa"/>
            </w:tcMar>
          </w:tcPr>
          <w:p w14:paraId="441000C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4FB62F5"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B102A78" w14:textId="55A464F4" w:rsidR="00350D45" w:rsidRPr="00302E4C"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⑥</w:t>
            </w:r>
            <w:r w:rsidRPr="004E0078">
              <w:rPr>
                <w:rFonts w:ascii="ＭＳ ゴシック" w:eastAsia="ＭＳ ゴシック" w:hAnsi="ＭＳ ゴシック" w:hint="eastAsia"/>
                <w:b/>
                <w:bCs/>
                <w:szCs w:val="21"/>
              </w:rPr>
              <w:t xml:space="preserve">　「その他の日常生活費」の受領について利用者等又はその家族等に事前に十分な説明を行い、その同意を得ていますか。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7C1019D" w14:textId="77777777" w:rsidR="00350D45" w:rsidRPr="00BA430E" w:rsidRDefault="00B267A9" w:rsidP="00350D45">
            <w:pPr>
              <w:jc w:val="left"/>
              <w:rPr>
                <w:sz w:val="20"/>
                <w:szCs w:val="20"/>
              </w:rPr>
            </w:pPr>
            <w:sdt>
              <w:sdtPr>
                <w:rPr>
                  <w:sz w:val="20"/>
                  <w:szCs w:val="20"/>
                </w:rPr>
                <w:id w:val="-127716155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63A12CA" w14:textId="2267CDB0" w:rsidR="00350D45" w:rsidRPr="00BA430E" w:rsidRDefault="00B267A9" w:rsidP="00350D45">
            <w:pPr>
              <w:jc w:val="left"/>
              <w:rPr>
                <w:sz w:val="20"/>
                <w:szCs w:val="20"/>
              </w:rPr>
            </w:pPr>
            <w:sdt>
              <w:sdtPr>
                <w:rPr>
                  <w:sz w:val="20"/>
                  <w:szCs w:val="20"/>
                </w:rPr>
                <w:id w:val="29880842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CEF9704" w14:textId="3BE485DD" w:rsidR="00350D45" w:rsidRPr="00DE65E4" w:rsidRDefault="00350D45" w:rsidP="00350D45">
            <w:pPr>
              <w:widowControl/>
              <w:jc w:val="left"/>
              <w:rPr>
                <w:sz w:val="18"/>
                <w:szCs w:val="18"/>
              </w:rPr>
            </w:pPr>
            <w:r w:rsidRPr="00DE65E4">
              <w:rPr>
                <w:rFonts w:hint="eastAsia"/>
                <w:sz w:val="18"/>
                <w:szCs w:val="18"/>
              </w:rPr>
              <w:t>平12老企54</w:t>
            </w:r>
            <w:r w:rsidRPr="00DE65E4">
              <w:rPr>
                <w:rFonts w:hint="eastAsia"/>
                <w:sz w:val="18"/>
                <w:szCs w:val="18"/>
              </w:rPr>
              <w:br/>
              <w:t>2の③</w:t>
            </w:r>
          </w:p>
        </w:tc>
      </w:tr>
      <w:tr w:rsidR="00350D45" w:rsidRPr="0002410B" w14:paraId="61FBB158" w14:textId="77777777" w:rsidTr="00A13794">
        <w:tc>
          <w:tcPr>
            <w:tcW w:w="279" w:type="dxa"/>
            <w:tcBorders>
              <w:top w:val="nil"/>
              <w:bottom w:val="nil"/>
            </w:tcBorders>
            <w:tcMar>
              <w:top w:w="0" w:type="dxa"/>
              <w:left w:w="28" w:type="dxa"/>
              <w:bottom w:w="57" w:type="dxa"/>
              <w:right w:w="28" w:type="dxa"/>
            </w:tcMar>
          </w:tcPr>
          <w:p w14:paraId="7490293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98A64BE"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D47C2BD" w14:textId="4E74B4F0" w:rsidR="00350D45" w:rsidRPr="00302E4C"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⑦</w:t>
            </w:r>
            <w:r w:rsidRPr="004E0078">
              <w:rPr>
                <w:rFonts w:ascii="ＭＳ ゴシック" w:eastAsia="ＭＳ ゴシック" w:hAnsi="ＭＳ ゴシック" w:hint="eastAsia"/>
                <w:b/>
                <w:bCs/>
                <w:szCs w:val="21"/>
              </w:rPr>
              <w:t xml:space="preserve">　「その他の日常生活費」の受領は、その対象となる便宜を行うための実費相当額の範囲内としていますか。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85CE53E" w14:textId="77777777" w:rsidR="00350D45" w:rsidRPr="00BA430E" w:rsidRDefault="00B267A9" w:rsidP="00350D45">
            <w:pPr>
              <w:jc w:val="left"/>
              <w:rPr>
                <w:sz w:val="20"/>
                <w:szCs w:val="20"/>
              </w:rPr>
            </w:pPr>
            <w:sdt>
              <w:sdtPr>
                <w:rPr>
                  <w:sz w:val="20"/>
                  <w:szCs w:val="20"/>
                </w:rPr>
                <w:id w:val="-7967784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5068DD9" w14:textId="7ED36911" w:rsidR="00350D45" w:rsidRPr="00BA430E" w:rsidRDefault="00B267A9" w:rsidP="00350D45">
            <w:pPr>
              <w:jc w:val="left"/>
              <w:rPr>
                <w:sz w:val="20"/>
                <w:szCs w:val="20"/>
              </w:rPr>
            </w:pPr>
            <w:sdt>
              <w:sdtPr>
                <w:rPr>
                  <w:sz w:val="20"/>
                  <w:szCs w:val="20"/>
                </w:rPr>
                <w:id w:val="-208020535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77C98B8" w14:textId="2A655EAD" w:rsidR="00350D45" w:rsidRPr="00DE65E4" w:rsidRDefault="00350D45" w:rsidP="00350D45">
            <w:pPr>
              <w:widowControl/>
              <w:jc w:val="left"/>
              <w:rPr>
                <w:sz w:val="18"/>
                <w:szCs w:val="18"/>
              </w:rPr>
            </w:pPr>
            <w:r w:rsidRPr="00DE65E4">
              <w:rPr>
                <w:rFonts w:hint="eastAsia"/>
                <w:sz w:val="18"/>
                <w:szCs w:val="18"/>
              </w:rPr>
              <w:t>平12老企54</w:t>
            </w:r>
            <w:r w:rsidRPr="00DE65E4">
              <w:rPr>
                <w:rFonts w:hint="eastAsia"/>
                <w:sz w:val="18"/>
                <w:szCs w:val="18"/>
              </w:rPr>
              <w:br/>
              <w:t>2の④</w:t>
            </w:r>
          </w:p>
        </w:tc>
      </w:tr>
      <w:tr w:rsidR="00350D45" w:rsidRPr="0002410B" w14:paraId="4B5374B5" w14:textId="77777777" w:rsidTr="00A13794">
        <w:tc>
          <w:tcPr>
            <w:tcW w:w="279" w:type="dxa"/>
            <w:tcBorders>
              <w:top w:val="nil"/>
              <w:bottom w:val="nil"/>
            </w:tcBorders>
            <w:tcMar>
              <w:top w:w="0" w:type="dxa"/>
              <w:left w:w="28" w:type="dxa"/>
              <w:bottom w:w="57" w:type="dxa"/>
              <w:right w:w="28" w:type="dxa"/>
            </w:tcMar>
          </w:tcPr>
          <w:p w14:paraId="7AE2484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5FC5EEE"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E99065A" w14:textId="28EE8992" w:rsidR="00350D45"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⑧</w:t>
            </w:r>
            <w:r w:rsidRPr="004E0078">
              <w:rPr>
                <w:rFonts w:ascii="ＭＳ ゴシック" w:eastAsia="ＭＳ ゴシック" w:hAnsi="ＭＳ ゴシック" w:hint="eastAsia"/>
                <w:b/>
                <w:bCs/>
                <w:szCs w:val="21"/>
              </w:rPr>
              <w:t xml:space="preserve">　「その他の日常生活費」の対象となる便宜及びその額は事業者（施設）の運営規程において定め、サービスの選択に資すると認められる重要事項として、施設の見やすい場所に掲示していますか。</w:t>
            </w:r>
          </w:p>
          <w:p w14:paraId="4DD2B53D" w14:textId="53A294E5" w:rsidR="00350D45" w:rsidRPr="00C54EB6" w:rsidRDefault="00350D45" w:rsidP="00350D45">
            <w:pPr>
              <w:widowControl/>
              <w:ind w:leftChars="100" w:left="210" w:firstLineChars="100" w:firstLine="210"/>
              <w:rPr>
                <w:bCs/>
                <w:szCs w:val="21"/>
              </w:rPr>
            </w:pPr>
            <w:r w:rsidRPr="00C54EB6">
              <w:rPr>
                <w:rFonts w:hint="eastAsia"/>
                <w:bCs/>
                <w:szCs w:val="21"/>
              </w:rPr>
              <w:t>ただし、その都度変動する性質の「その他の日常生活費」の額は、「実費」という形で定めてよいこととなっています。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B14B6B7" w14:textId="77777777" w:rsidR="00350D45" w:rsidRPr="00BA430E" w:rsidRDefault="00B267A9" w:rsidP="00350D45">
            <w:pPr>
              <w:jc w:val="left"/>
              <w:rPr>
                <w:sz w:val="20"/>
                <w:szCs w:val="20"/>
              </w:rPr>
            </w:pPr>
            <w:sdt>
              <w:sdtPr>
                <w:rPr>
                  <w:sz w:val="20"/>
                  <w:szCs w:val="20"/>
                </w:rPr>
                <w:id w:val="135861363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77FCAC4" w14:textId="24B24B38" w:rsidR="00350D45" w:rsidRPr="00BA430E" w:rsidRDefault="00B267A9" w:rsidP="00350D45">
            <w:pPr>
              <w:jc w:val="left"/>
              <w:rPr>
                <w:sz w:val="20"/>
                <w:szCs w:val="20"/>
              </w:rPr>
            </w:pPr>
            <w:sdt>
              <w:sdtPr>
                <w:rPr>
                  <w:sz w:val="20"/>
                  <w:szCs w:val="20"/>
                </w:rPr>
                <w:id w:val="203792744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C92805E" w14:textId="1C754E3B" w:rsidR="00350D45" w:rsidRPr="00DE65E4" w:rsidRDefault="00350D45" w:rsidP="00350D45">
            <w:pPr>
              <w:widowControl/>
              <w:jc w:val="left"/>
              <w:rPr>
                <w:sz w:val="18"/>
                <w:szCs w:val="18"/>
              </w:rPr>
            </w:pPr>
            <w:r w:rsidRPr="00DE65E4">
              <w:rPr>
                <w:rFonts w:hint="eastAsia"/>
                <w:sz w:val="18"/>
                <w:szCs w:val="18"/>
              </w:rPr>
              <w:t>平12老企54</w:t>
            </w:r>
            <w:r w:rsidRPr="00DE65E4">
              <w:rPr>
                <w:rFonts w:hint="eastAsia"/>
                <w:sz w:val="18"/>
                <w:szCs w:val="18"/>
              </w:rPr>
              <w:br/>
              <w:t>2の⑤</w:t>
            </w:r>
          </w:p>
        </w:tc>
      </w:tr>
      <w:tr w:rsidR="00350D45" w:rsidRPr="0002410B" w14:paraId="784C122F" w14:textId="77777777" w:rsidTr="00A13794">
        <w:tc>
          <w:tcPr>
            <w:tcW w:w="279" w:type="dxa"/>
            <w:tcBorders>
              <w:top w:val="nil"/>
              <w:bottom w:val="nil"/>
            </w:tcBorders>
            <w:tcMar>
              <w:top w:w="0" w:type="dxa"/>
              <w:left w:w="28" w:type="dxa"/>
              <w:bottom w:w="57" w:type="dxa"/>
              <w:right w:w="28" w:type="dxa"/>
            </w:tcMar>
          </w:tcPr>
          <w:p w14:paraId="49FDED6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D88DF6F"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6F07173" w14:textId="3CFFD085" w:rsidR="00350D45" w:rsidRPr="00302E4C"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⑨　</w:t>
            </w:r>
            <w:r w:rsidRPr="004E0078">
              <w:rPr>
                <w:rFonts w:ascii="ＭＳ ゴシック" w:eastAsia="ＭＳ ゴシック" w:hAnsi="ＭＳ ゴシック" w:hint="eastAsia"/>
                <w:b/>
                <w:bCs/>
                <w:szCs w:val="21"/>
              </w:rPr>
              <w:t>個人用の日用品等を施設が全ての利用者に対して一律に提供し、全ての利用者からその費用を画一的に徴収していませんか。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3A21E5C" w14:textId="39585816" w:rsidR="00350D45" w:rsidRPr="00BA430E" w:rsidRDefault="00B267A9" w:rsidP="00350D45">
            <w:pPr>
              <w:jc w:val="left"/>
              <w:rPr>
                <w:sz w:val="20"/>
                <w:szCs w:val="20"/>
              </w:rPr>
            </w:pPr>
            <w:sdt>
              <w:sdtPr>
                <w:rPr>
                  <w:sz w:val="20"/>
                  <w:szCs w:val="20"/>
                </w:rPr>
                <w:id w:val="169595845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013D379A" w14:textId="0B633CF6" w:rsidR="00350D45" w:rsidRPr="00BA430E" w:rsidRDefault="00B267A9" w:rsidP="00350D45">
            <w:pPr>
              <w:jc w:val="left"/>
              <w:rPr>
                <w:sz w:val="20"/>
                <w:szCs w:val="20"/>
              </w:rPr>
            </w:pPr>
            <w:sdt>
              <w:sdtPr>
                <w:rPr>
                  <w:sz w:val="20"/>
                  <w:szCs w:val="20"/>
                </w:rPr>
                <w:id w:val="196608099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248AB4F0" w14:textId="114B5CF1" w:rsidR="00350D45" w:rsidRPr="00DE65E4" w:rsidRDefault="00350D45" w:rsidP="00350D45">
            <w:pPr>
              <w:widowControl/>
              <w:jc w:val="left"/>
              <w:rPr>
                <w:sz w:val="18"/>
                <w:szCs w:val="18"/>
              </w:rPr>
            </w:pPr>
            <w:r w:rsidRPr="00DE65E4">
              <w:rPr>
                <w:rFonts w:hint="eastAsia"/>
                <w:sz w:val="18"/>
                <w:szCs w:val="18"/>
              </w:rPr>
              <w:t>平12老企54</w:t>
            </w:r>
            <w:r w:rsidRPr="00DE65E4">
              <w:rPr>
                <w:rFonts w:hint="eastAsia"/>
                <w:sz w:val="18"/>
                <w:szCs w:val="18"/>
              </w:rPr>
              <w:br/>
              <w:t>別紙(7)の①</w:t>
            </w:r>
          </w:p>
        </w:tc>
      </w:tr>
      <w:tr w:rsidR="00350D45" w:rsidRPr="0002410B" w14:paraId="0D13F0ED" w14:textId="77777777" w:rsidTr="00A13794">
        <w:tc>
          <w:tcPr>
            <w:tcW w:w="279" w:type="dxa"/>
            <w:tcBorders>
              <w:top w:val="nil"/>
              <w:bottom w:val="nil"/>
            </w:tcBorders>
            <w:tcMar>
              <w:top w:w="0" w:type="dxa"/>
              <w:left w:w="28" w:type="dxa"/>
              <w:bottom w:w="57" w:type="dxa"/>
              <w:right w:w="28" w:type="dxa"/>
            </w:tcMar>
          </w:tcPr>
          <w:p w14:paraId="30C5640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F9C24C3"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43AFEBE" w14:textId="32F9AD87" w:rsidR="00350D45" w:rsidRPr="00302E4C"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⑩</w:t>
            </w:r>
            <w:r w:rsidRPr="004E0078">
              <w:rPr>
                <w:rFonts w:ascii="ＭＳ ゴシック" w:eastAsia="ＭＳ ゴシック" w:hAnsi="ＭＳ ゴシック" w:hint="eastAsia"/>
                <w:b/>
                <w:bCs/>
                <w:szCs w:val="21"/>
              </w:rPr>
              <w:t xml:space="preserve">　全ての利用者に一律に提供される教養娯楽に係る費用(共用の共同生活室にあるテレビやカラオケ設備の使用料等)を「その他の日常生活費」として徴収していませんか。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FAC0429" w14:textId="059B8A65" w:rsidR="00350D45" w:rsidRPr="00BA430E" w:rsidRDefault="00B267A9" w:rsidP="00350D45">
            <w:pPr>
              <w:jc w:val="left"/>
              <w:rPr>
                <w:sz w:val="20"/>
                <w:szCs w:val="20"/>
              </w:rPr>
            </w:pPr>
            <w:sdt>
              <w:sdtPr>
                <w:rPr>
                  <w:sz w:val="20"/>
                  <w:szCs w:val="20"/>
                </w:rPr>
                <w:id w:val="-191084696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264B97D1" w14:textId="63480A41" w:rsidR="00350D45" w:rsidRPr="00BA430E" w:rsidRDefault="00B267A9" w:rsidP="00350D45">
            <w:pPr>
              <w:jc w:val="left"/>
              <w:rPr>
                <w:sz w:val="20"/>
                <w:szCs w:val="20"/>
              </w:rPr>
            </w:pPr>
            <w:sdt>
              <w:sdtPr>
                <w:rPr>
                  <w:sz w:val="20"/>
                  <w:szCs w:val="20"/>
                </w:rPr>
                <w:id w:val="-159192409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3D0BE9C5" w14:textId="033DE4DF" w:rsidR="00350D45" w:rsidRPr="00DE65E4" w:rsidRDefault="00350D45" w:rsidP="00350D45">
            <w:pPr>
              <w:widowControl/>
              <w:jc w:val="left"/>
              <w:rPr>
                <w:sz w:val="18"/>
                <w:szCs w:val="18"/>
              </w:rPr>
            </w:pPr>
            <w:r w:rsidRPr="00DE65E4">
              <w:rPr>
                <w:rFonts w:hint="eastAsia"/>
                <w:sz w:val="18"/>
                <w:szCs w:val="18"/>
              </w:rPr>
              <w:t>平12老企54</w:t>
            </w:r>
            <w:r w:rsidRPr="00DE65E4">
              <w:rPr>
                <w:rFonts w:hint="eastAsia"/>
                <w:sz w:val="18"/>
                <w:szCs w:val="18"/>
              </w:rPr>
              <w:br/>
              <w:t>別紙(7)の②</w:t>
            </w:r>
          </w:p>
        </w:tc>
      </w:tr>
      <w:tr w:rsidR="00350D45" w:rsidRPr="00302E4C" w14:paraId="32960D23" w14:textId="77777777" w:rsidTr="00A13794">
        <w:tc>
          <w:tcPr>
            <w:tcW w:w="279" w:type="dxa"/>
            <w:tcBorders>
              <w:top w:val="nil"/>
              <w:bottom w:val="nil"/>
            </w:tcBorders>
            <w:tcMar>
              <w:top w:w="0" w:type="dxa"/>
              <w:left w:w="28" w:type="dxa"/>
              <w:bottom w:w="57" w:type="dxa"/>
              <w:right w:w="28" w:type="dxa"/>
            </w:tcMar>
          </w:tcPr>
          <w:p w14:paraId="049113F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CB89D7D"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17E9050" w14:textId="5AEE0B3B" w:rsidR="00350D45" w:rsidRPr="00302E4C" w:rsidRDefault="00350D45" w:rsidP="00350D45">
            <w:pPr>
              <w:widowControl/>
              <w:ind w:left="210" w:hangingChars="100" w:hanging="210"/>
              <w:rPr>
                <w:rFonts w:ascii="ＭＳ ゴシック" w:eastAsia="ＭＳ ゴシック" w:hAnsi="ＭＳ ゴシック"/>
                <w:b/>
                <w:bCs/>
                <w:szCs w:val="21"/>
              </w:rPr>
            </w:pPr>
            <w:r w:rsidRPr="00D828BC">
              <w:rPr>
                <w:rFonts w:ascii="ＭＳ ゴシック" w:eastAsia="ＭＳ ゴシック" w:hAnsi="ＭＳ ゴシック" w:hint="eastAsia"/>
                <w:bCs/>
                <w:szCs w:val="21"/>
              </w:rPr>
              <w:t>⑪</w:t>
            </w:r>
            <w:r>
              <w:rPr>
                <w:rFonts w:ascii="ＭＳ ゴシック" w:eastAsia="ＭＳ ゴシック" w:hAnsi="ＭＳ ゴシック" w:hint="eastAsia"/>
                <w:b/>
                <w:bCs/>
                <w:szCs w:val="21"/>
              </w:rPr>
              <w:t xml:space="preserve">　</w:t>
            </w:r>
            <w:r w:rsidRPr="004E0078">
              <w:rPr>
                <w:rFonts w:ascii="ＭＳ ゴシック" w:eastAsia="ＭＳ ゴシック" w:hAnsi="ＭＳ ゴシック" w:hint="eastAsia"/>
                <w:b/>
                <w:bCs/>
                <w:szCs w:val="21"/>
              </w:rPr>
              <w:t>介護老人保健施設の入所者及び短期入所療養介護の利用者のおむつに係る費</w:t>
            </w:r>
            <w:r>
              <w:rPr>
                <w:rFonts w:ascii="ＭＳ ゴシック" w:eastAsia="ＭＳ ゴシック" w:hAnsi="ＭＳ ゴシック" w:hint="eastAsia"/>
                <w:b/>
                <w:bCs/>
                <w:szCs w:val="21"/>
              </w:rPr>
              <w:t>用は、保険給付の対象とされていることから、おむつ代</w:t>
            </w:r>
            <w:r w:rsidRPr="004E0078">
              <w:rPr>
                <w:rFonts w:ascii="ＭＳ ゴシック" w:eastAsia="ＭＳ ゴシック" w:hAnsi="ＭＳ ゴシック" w:hint="eastAsia"/>
                <w:b/>
                <w:bCs/>
                <w:szCs w:val="21"/>
              </w:rPr>
              <w:t>、おむつカバー代及びこれらに係る洗濯代、処理費用等おむつに係る費用は一切徴収していませんか。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3276F79" w14:textId="576D5DF3" w:rsidR="00350D45" w:rsidRPr="00BA430E" w:rsidRDefault="00B267A9" w:rsidP="00350D45">
            <w:pPr>
              <w:jc w:val="left"/>
              <w:rPr>
                <w:sz w:val="20"/>
                <w:szCs w:val="20"/>
              </w:rPr>
            </w:pPr>
            <w:sdt>
              <w:sdtPr>
                <w:rPr>
                  <w:sz w:val="20"/>
                  <w:szCs w:val="20"/>
                </w:rPr>
                <w:id w:val="88985122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4F7326FA" w14:textId="2FAB4F4E" w:rsidR="00350D45" w:rsidRPr="00BA430E" w:rsidRDefault="00B267A9" w:rsidP="00350D45">
            <w:pPr>
              <w:jc w:val="left"/>
              <w:rPr>
                <w:sz w:val="20"/>
                <w:szCs w:val="20"/>
              </w:rPr>
            </w:pPr>
            <w:sdt>
              <w:sdtPr>
                <w:rPr>
                  <w:sz w:val="20"/>
                  <w:szCs w:val="20"/>
                </w:rPr>
                <w:id w:val="-5424113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nil"/>
              <w:left w:val="single" w:sz="4" w:space="0" w:color="auto"/>
              <w:bottom w:val="single" w:sz="4" w:space="0" w:color="auto"/>
            </w:tcBorders>
            <w:tcMar>
              <w:top w:w="0" w:type="dxa"/>
              <w:left w:w="28" w:type="dxa"/>
              <w:bottom w:w="57" w:type="dxa"/>
              <w:right w:w="28" w:type="dxa"/>
            </w:tcMar>
          </w:tcPr>
          <w:p w14:paraId="57EE606D" w14:textId="77777777" w:rsidR="00350D45" w:rsidRPr="00DE65E4" w:rsidRDefault="00350D45" w:rsidP="00350D45">
            <w:pPr>
              <w:widowControl/>
              <w:jc w:val="left"/>
              <w:rPr>
                <w:sz w:val="18"/>
                <w:szCs w:val="18"/>
              </w:rPr>
            </w:pPr>
            <w:r w:rsidRPr="00DE65E4">
              <w:rPr>
                <w:rFonts w:hint="eastAsia"/>
                <w:sz w:val="18"/>
                <w:szCs w:val="18"/>
              </w:rPr>
              <w:t>平12老企54</w:t>
            </w:r>
            <w:r w:rsidRPr="00DE65E4">
              <w:rPr>
                <w:rFonts w:hint="eastAsia"/>
                <w:sz w:val="18"/>
                <w:szCs w:val="18"/>
              </w:rPr>
              <w:br/>
              <w:t>別紙(7)の④</w:t>
            </w:r>
          </w:p>
          <w:p w14:paraId="0FAB1D77" w14:textId="6BF95993" w:rsidR="00350D45" w:rsidRPr="00DE65E4" w:rsidRDefault="00350D45" w:rsidP="00350D45">
            <w:pPr>
              <w:widowControl/>
              <w:jc w:val="left"/>
              <w:rPr>
                <w:sz w:val="18"/>
                <w:szCs w:val="18"/>
              </w:rPr>
            </w:pPr>
            <w:r w:rsidRPr="00DE65E4">
              <w:rPr>
                <w:rFonts w:hint="eastAsia"/>
                <w:sz w:val="18"/>
                <w:szCs w:val="18"/>
              </w:rPr>
              <w:t>平12老振25・老健94</w:t>
            </w:r>
          </w:p>
        </w:tc>
      </w:tr>
      <w:tr w:rsidR="00350D45" w:rsidRPr="0002410B" w14:paraId="00EFEDF9" w14:textId="77777777" w:rsidTr="00A13794">
        <w:tc>
          <w:tcPr>
            <w:tcW w:w="279" w:type="dxa"/>
            <w:tcBorders>
              <w:top w:val="nil"/>
              <w:bottom w:val="nil"/>
            </w:tcBorders>
            <w:tcMar>
              <w:top w:w="0" w:type="dxa"/>
              <w:left w:w="28" w:type="dxa"/>
              <w:bottom w:w="57" w:type="dxa"/>
              <w:right w:w="28" w:type="dxa"/>
            </w:tcMar>
          </w:tcPr>
          <w:p w14:paraId="79B603C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6BBC887"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D08B7C9" w14:textId="22973FE9" w:rsidR="00350D45" w:rsidRPr="00523904"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上記(3)ア～カに掲げる費用の額に係るサービスの提供に当たっては、あらかじめ、入所者又は家族に対し、当該サービスの内容及び費用を記した文書を交付して説明を行い、入所者の同意を得ていますか。</w:t>
            </w:r>
            <w:r w:rsidRPr="00523904">
              <w:rPr>
                <w:rFonts w:ascii="ＭＳ ゴシック" w:eastAsia="ＭＳ ゴシック" w:hAnsi="ＭＳ ゴシック" w:hint="eastAsia"/>
                <w:b/>
                <w:bCs/>
                <w:szCs w:val="21"/>
              </w:rPr>
              <w:t>ただし、(3)アからエまでに掲げる費用については、文書によるものとします。</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2A626F2" w14:textId="77777777" w:rsidR="00350D45" w:rsidRPr="00BA430E" w:rsidRDefault="00B267A9" w:rsidP="00350D45">
            <w:pPr>
              <w:jc w:val="left"/>
              <w:rPr>
                <w:sz w:val="20"/>
                <w:szCs w:val="20"/>
              </w:rPr>
            </w:pPr>
            <w:sdt>
              <w:sdtPr>
                <w:rPr>
                  <w:sz w:val="20"/>
                  <w:szCs w:val="20"/>
                </w:rPr>
                <w:id w:val="93941874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27F8491" w14:textId="1B30EDEE" w:rsidR="00350D45" w:rsidRPr="00BA430E" w:rsidRDefault="00B267A9" w:rsidP="00350D45">
            <w:pPr>
              <w:jc w:val="left"/>
              <w:rPr>
                <w:sz w:val="20"/>
                <w:szCs w:val="20"/>
              </w:rPr>
            </w:pPr>
            <w:sdt>
              <w:sdtPr>
                <w:rPr>
                  <w:sz w:val="20"/>
                  <w:szCs w:val="20"/>
                </w:rPr>
                <w:id w:val="135191246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10D93E8" w14:textId="0C651C7F" w:rsidR="00350D45" w:rsidRPr="00DE65E4" w:rsidRDefault="00350D45" w:rsidP="00350D45">
            <w:pPr>
              <w:widowControl/>
              <w:jc w:val="left"/>
              <w:rPr>
                <w:sz w:val="18"/>
                <w:szCs w:val="18"/>
              </w:rPr>
            </w:pPr>
            <w:r w:rsidRPr="00DE65E4">
              <w:rPr>
                <w:rFonts w:hint="eastAsia"/>
                <w:sz w:val="18"/>
                <w:szCs w:val="18"/>
              </w:rPr>
              <w:t>条例第46条</w:t>
            </w:r>
            <w:r w:rsidRPr="00DE65E4">
              <w:rPr>
                <w:rFonts w:hint="eastAsia"/>
                <w:sz w:val="18"/>
                <w:szCs w:val="18"/>
              </w:rPr>
              <w:br/>
              <w:t>第5号</w:t>
            </w:r>
          </w:p>
        </w:tc>
      </w:tr>
      <w:tr w:rsidR="00350D45" w:rsidRPr="0002410B" w14:paraId="49ED69DF" w14:textId="77777777" w:rsidTr="00A13794">
        <w:tc>
          <w:tcPr>
            <w:tcW w:w="279" w:type="dxa"/>
            <w:tcBorders>
              <w:top w:val="nil"/>
              <w:bottom w:val="nil"/>
            </w:tcBorders>
            <w:tcMar>
              <w:top w:w="0" w:type="dxa"/>
              <w:left w:w="28" w:type="dxa"/>
              <w:bottom w:w="57" w:type="dxa"/>
              <w:right w:w="28" w:type="dxa"/>
            </w:tcMar>
          </w:tcPr>
          <w:p w14:paraId="3CA5AE9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B27CA2C"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083D0C1" w14:textId="0CDF9CD1" w:rsidR="00350D45" w:rsidRPr="00302E4C" w:rsidRDefault="00350D45" w:rsidP="009876F4">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⑹</w:t>
            </w:r>
            <w:r w:rsidRPr="004E0078">
              <w:rPr>
                <w:rFonts w:ascii="ＭＳ ゴシック" w:eastAsia="ＭＳ ゴシック" w:hAnsi="ＭＳ ゴシック" w:hint="eastAsia"/>
                <w:b/>
                <w:bCs/>
                <w:szCs w:val="21"/>
              </w:rPr>
              <w:t xml:space="preserve">　上記(3)ア～カに掲げる費用の額について、運営規程と異なる内容で徴収しているものはありませんか。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7D59CBD" w14:textId="5EC27B05" w:rsidR="00350D45" w:rsidRPr="00BA430E" w:rsidRDefault="00B267A9" w:rsidP="00350D45">
            <w:pPr>
              <w:jc w:val="left"/>
              <w:rPr>
                <w:sz w:val="20"/>
                <w:szCs w:val="20"/>
              </w:rPr>
            </w:pPr>
            <w:sdt>
              <w:sdtPr>
                <w:rPr>
                  <w:sz w:val="20"/>
                  <w:szCs w:val="20"/>
                </w:rPr>
                <w:id w:val="55667563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ない</w:t>
            </w:r>
          </w:p>
          <w:p w14:paraId="5BEC3CA0" w14:textId="4F0FC7CB" w:rsidR="00350D45" w:rsidRPr="00BA430E" w:rsidRDefault="00B267A9" w:rsidP="00350D45">
            <w:pPr>
              <w:jc w:val="left"/>
              <w:rPr>
                <w:sz w:val="20"/>
                <w:szCs w:val="20"/>
              </w:rPr>
            </w:pPr>
            <w:sdt>
              <w:sdtPr>
                <w:rPr>
                  <w:sz w:val="20"/>
                  <w:szCs w:val="20"/>
                </w:rPr>
                <w:id w:val="139292526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ある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0DEAF07" w14:textId="0F469C7A" w:rsidR="00350D45" w:rsidRPr="00DE65E4" w:rsidRDefault="00350D45" w:rsidP="00350D45">
            <w:pPr>
              <w:widowControl/>
              <w:jc w:val="left"/>
              <w:rPr>
                <w:sz w:val="18"/>
                <w:szCs w:val="18"/>
              </w:rPr>
            </w:pPr>
            <w:r w:rsidRPr="00DE65E4">
              <w:rPr>
                <w:rFonts w:hint="eastAsia"/>
                <w:sz w:val="18"/>
                <w:szCs w:val="18"/>
              </w:rPr>
              <w:t>条例第51条</w:t>
            </w:r>
            <w:r w:rsidRPr="00DE65E4">
              <w:rPr>
                <w:rFonts w:hint="eastAsia"/>
                <w:sz w:val="18"/>
                <w:szCs w:val="18"/>
              </w:rPr>
              <w:br/>
              <w:t>第5号</w:t>
            </w:r>
          </w:p>
        </w:tc>
      </w:tr>
      <w:tr w:rsidR="00350D45" w:rsidRPr="0002410B" w14:paraId="2127B98D" w14:textId="77777777" w:rsidTr="00A13794">
        <w:tc>
          <w:tcPr>
            <w:tcW w:w="279" w:type="dxa"/>
            <w:tcBorders>
              <w:top w:val="nil"/>
              <w:bottom w:val="nil"/>
            </w:tcBorders>
            <w:tcMar>
              <w:top w:w="0" w:type="dxa"/>
              <w:left w:w="28" w:type="dxa"/>
              <w:bottom w:w="57" w:type="dxa"/>
              <w:right w:w="28" w:type="dxa"/>
            </w:tcMar>
          </w:tcPr>
          <w:p w14:paraId="3D16ECF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38CA5D4"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5C28C69" w14:textId="3AE61AE2" w:rsidR="00350D45" w:rsidRPr="00302E4C"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介護保健施設サービスその他のサービスの提供に要した費用につきその支払いを受ける際、当該支払いをした入所者に対し、厚生省令(施行規則第82条)に定めるところにより、領収証を交付していますか。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CD57B7A" w14:textId="77777777" w:rsidR="00350D45" w:rsidRPr="00BA430E" w:rsidRDefault="00B267A9" w:rsidP="00350D45">
            <w:pPr>
              <w:jc w:val="left"/>
              <w:rPr>
                <w:sz w:val="20"/>
                <w:szCs w:val="20"/>
              </w:rPr>
            </w:pPr>
            <w:sdt>
              <w:sdtPr>
                <w:rPr>
                  <w:sz w:val="20"/>
                  <w:szCs w:val="20"/>
                </w:rPr>
                <w:id w:val="165864099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3915C2F" w14:textId="44EEAFBE" w:rsidR="00350D45" w:rsidRPr="00BA430E" w:rsidRDefault="00B267A9" w:rsidP="00350D45">
            <w:pPr>
              <w:jc w:val="left"/>
              <w:rPr>
                <w:sz w:val="20"/>
                <w:szCs w:val="20"/>
              </w:rPr>
            </w:pPr>
            <w:sdt>
              <w:sdtPr>
                <w:rPr>
                  <w:sz w:val="20"/>
                  <w:szCs w:val="20"/>
                </w:rPr>
                <w:id w:val="120383467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A8A27D9" w14:textId="2E9B9943" w:rsidR="00350D45" w:rsidRPr="00DE65E4" w:rsidRDefault="00350D45" w:rsidP="00350D45">
            <w:pPr>
              <w:widowControl/>
              <w:jc w:val="left"/>
              <w:rPr>
                <w:sz w:val="18"/>
                <w:szCs w:val="18"/>
              </w:rPr>
            </w:pPr>
            <w:r w:rsidRPr="00DE65E4">
              <w:rPr>
                <w:rFonts w:hint="eastAsia"/>
                <w:sz w:val="18"/>
                <w:szCs w:val="18"/>
              </w:rPr>
              <w:t>法第48条</w:t>
            </w:r>
            <w:r w:rsidRPr="00DE65E4">
              <w:rPr>
                <w:rFonts w:hint="eastAsia"/>
                <w:sz w:val="18"/>
                <w:szCs w:val="18"/>
              </w:rPr>
              <w:br/>
              <w:t>第7項</w:t>
            </w:r>
          </w:p>
        </w:tc>
      </w:tr>
      <w:tr w:rsidR="00350D45" w:rsidRPr="0002410B" w14:paraId="5DA7A2B1" w14:textId="77777777" w:rsidTr="00A13794">
        <w:tc>
          <w:tcPr>
            <w:tcW w:w="279" w:type="dxa"/>
            <w:tcBorders>
              <w:top w:val="nil"/>
              <w:bottom w:val="nil"/>
            </w:tcBorders>
            <w:tcMar>
              <w:top w:w="0" w:type="dxa"/>
              <w:left w:w="28" w:type="dxa"/>
              <w:bottom w:w="57" w:type="dxa"/>
              <w:right w:w="28" w:type="dxa"/>
            </w:tcMar>
          </w:tcPr>
          <w:p w14:paraId="29FF3DC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FF208C2"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346D1EB" w14:textId="446F7BEC" w:rsidR="00350D45" w:rsidRPr="00302E4C"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⑻</w:t>
            </w:r>
            <w:r w:rsidRPr="004E0078">
              <w:rPr>
                <w:rFonts w:ascii="ＭＳ ゴシック" w:eastAsia="ＭＳ ゴシック" w:hAnsi="ＭＳ ゴシック" w:hint="eastAsia"/>
                <w:b/>
                <w:bCs/>
                <w:szCs w:val="21"/>
              </w:rPr>
              <w:t xml:space="preserve">　領収証には介護保健施設サービスについて入所者から支払いを受けた費用の額のうち、法第48条第２項に規定する厚生労働大臣が定める基準により算定した費用の額(その額が現にサービスに要した費用を超える場合には現にサービスに要した費用の額)の100分の10に相当する額、標準負担額及びその他の費用の額を区分して記載し、当該その他の費用の額についてはそれぞれ個別の費用ごとに区分して記載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A51F167" w14:textId="77777777" w:rsidR="00350D45" w:rsidRPr="00BA430E" w:rsidRDefault="00B267A9" w:rsidP="00350D45">
            <w:pPr>
              <w:jc w:val="left"/>
              <w:rPr>
                <w:sz w:val="20"/>
                <w:szCs w:val="20"/>
              </w:rPr>
            </w:pPr>
            <w:sdt>
              <w:sdtPr>
                <w:rPr>
                  <w:sz w:val="20"/>
                  <w:szCs w:val="20"/>
                </w:rPr>
                <w:id w:val="19065846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EEFFD3D" w14:textId="24A6CA1F" w:rsidR="00350D45" w:rsidRPr="00BA430E" w:rsidRDefault="00B267A9" w:rsidP="00350D45">
            <w:pPr>
              <w:jc w:val="left"/>
              <w:rPr>
                <w:sz w:val="20"/>
                <w:szCs w:val="20"/>
              </w:rPr>
            </w:pPr>
            <w:sdt>
              <w:sdtPr>
                <w:rPr>
                  <w:sz w:val="20"/>
                  <w:szCs w:val="20"/>
                </w:rPr>
                <w:id w:val="13190775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7D2D0F9" w14:textId="5F7DA4EA" w:rsidR="00350D45" w:rsidRPr="00DE65E4" w:rsidRDefault="00350D45" w:rsidP="00350D45">
            <w:pPr>
              <w:widowControl/>
              <w:jc w:val="left"/>
              <w:rPr>
                <w:sz w:val="18"/>
                <w:szCs w:val="18"/>
              </w:rPr>
            </w:pPr>
            <w:r w:rsidRPr="00DE65E4">
              <w:rPr>
                <w:rFonts w:hint="eastAsia"/>
                <w:sz w:val="18"/>
                <w:szCs w:val="18"/>
              </w:rPr>
              <w:t>施行規則</w:t>
            </w:r>
            <w:r w:rsidRPr="00DE65E4">
              <w:rPr>
                <w:rFonts w:hint="eastAsia"/>
                <w:sz w:val="18"/>
                <w:szCs w:val="18"/>
              </w:rPr>
              <w:br/>
              <w:t>第82条</w:t>
            </w:r>
          </w:p>
        </w:tc>
      </w:tr>
      <w:tr w:rsidR="00350D45" w:rsidRPr="0002410B" w14:paraId="1AD0D1C3" w14:textId="77777777" w:rsidTr="00A13794">
        <w:tc>
          <w:tcPr>
            <w:tcW w:w="279" w:type="dxa"/>
            <w:tcBorders>
              <w:top w:val="nil"/>
              <w:bottom w:val="nil"/>
            </w:tcBorders>
            <w:tcMar>
              <w:top w:w="0" w:type="dxa"/>
              <w:left w:w="28" w:type="dxa"/>
              <w:bottom w:w="57" w:type="dxa"/>
              <w:right w:w="28" w:type="dxa"/>
            </w:tcMar>
          </w:tcPr>
          <w:p w14:paraId="4BAEA52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601915F"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532ADB3" w14:textId="56C596B6" w:rsidR="00350D45" w:rsidRPr="00302E4C"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⑼</w:t>
            </w:r>
            <w:r w:rsidRPr="004E0078">
              <w:rPr>
                <w:rFonts w:ascii="ＭＳ ゴシック" w:eastAsia="ＭＳ ゴシック" w:hAnsi="ＭＳ ゴシック" w:hint="eastAsia"/>
                <w:b/>
                <w:bCs/>
                <w:szCs w:val="21"/>
              </w:rPr>
              <w:t xml:space="preserve">　利用者の選定に基づき提供されるサービス(特別な療養室や特別な食事の提供)以外のサービスの費用について、消費税を非課税としていますか。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7E422A3" w14:textId="77777777" w:rsidR="00350D45" w:rsidRPr="00BA430E" w:rsidRDefault="00B267A9" w:rsidP="00350D45">
            <w:pPr>
              <w:jc w:val="left"/>
              <w:rPr>
                <w:sz w:val="20"/>
                <w:szCs w:val="20"/>
              </w:rPr>
            </w:pPr>
            <w:sdt>
              <w:sdtPr>
                <w:rPr>
                  <w:sz w:val="20"/>
                  <w:szCs w:val="20"/>
                </w:rPr>
                <w:id w:val="49638788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43E6ABF" w14:textId="3611B942" w:rsidR="00350D45" w:rsidRPr="00BA430E" w:rsidRDefault="00B267A9" w:rsidP="00350D45">
            <w:pPr>
              <w:jc w:val="left"/>
              <w:rPr>
                <w:sz w:val="20"/>
                <w:szCs w:val="20"/>
              </w:rPr>
            </w:pPr>
            <w:sdt>
              <w:sdtPr>
                <w:rPr>
                  <w:sz w:val="20"/>
                  <w:szCs w:val="20"/>
                </w:rPr>
                <w:id w:val="-34270722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991D622" w14:textId="54F5562E" w:rsidR="00350D45" w:rsidRPr="00DE65E4" w:rsidRDefault="00350D45" w:rsidP="00350D45">
            <w:pPr>
              <w:widowControl/>
              <w:jc w:val="left"/>
              <w:rPr>
                <w:sz w:val="18"/>
                <w:szCs w:val="18"/>
              </w:rPr>
            </w:pPr>
            <w:r w:rsidRPr="00DE65E4">
              <w:rPr>
                <w:rFonts w:hint="eastAsia"/>
                <w:sz w:val="18"/>
                <w:szCs w:val="18"/>
              </w:rPr>
              <w:t>消費税法第6条</w:t>
            </w:r>
            <w:r w:rsidRPr="00DE65E4">
              <w:rPr>
                <w:rFonts w:hint="eastAsia"/>
                <w:sz w:val="18"/>
                <w:szCs w:val="18"/>
              </w:rPr>
              <w:br/>
              <w:t>消費税法施行令第14条の2</w:t>
            </w:r>
          </w:p>
        </w:tc>
      </w:tr>
      <w:tr w:rsidR="00350D45" w:rsidRPr="0002410B" w14:paraId="641759F5" w14:textId="77777777" w:rsidTr="00A13794">
        <w:tc>
          <w:tcPr>
            <w:tcW w:w="279" w:type="dxa"/>
            <w:tcBorders>
              <w:top w:val="nil"/>
              <w:bottom w:val="nil"/>
            </w:tcBorders>
            <w:tcMar>
              <w:top w:w="0" w:type="dxa"/>
              <w:left w:w="28" w:type="dxa"/>
              <w:bottom w:w="57" w:type="dxa"/>
              <w:right w:w="28" w:type="dxa"/>
            </w:tcMar>
          </w:tcPr>
          <w:p w14:paraId="7692D30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9B60C6D"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807B8FE" w14:textId="1B8A3226" w:rsidR="00350D45" w:rsidRPr="00302E4C"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⑽</w:t>
            </w:r>
            <w:r w:rsidRPr="004E0078">
              <w:rPr>
                <w:rFonts w:ascii="ＭＳ ゴシック" w:eastAsia="ＭＳ ゴシック" w:hAnsi="ＭＳ ゴシック" w:hint="eastAsia"/>
                <w:b/>
                <w:bCs/>
                <w:szCs w:val="21"/>
              </w:rPr>
              <w:t xml:space="preserve">　上記(3)ウの特別な室料を徴収する場合には、次の基準を満たしていますか。</w:t>
            </w:r>
          </w:p>
        </w:tc>
        <w:tc>
          <w:tcPr>
            <w:tcW w:w="1107" w:type="dxa"/>
            <w:vMerge w:val="restart"/>
            <w:tcBorders>
              <w:top w:val="single" w:sz="4" w:space="0" w:color="auto"/>
              <w:left w:val="single" w:sz="4" w:space="0" w:color="auto"/>
              <w:bottom w:val="nil"/>
              <w:right w:val="single" w:sz="4" w:space="0" w:color="auto"/>
            </w:tcBorders>
            <w:tcMar>
              <w:top w:w="0" w:type="dxa"/>
              <w:left w:w="28" w:type="dxa"/>
              <w:bottom w:w="57" w:type="dxa"/>
              <w:right w:w="28" w:type="dxa"/>
            </w:tcMar>
          </w:tcPr>
          <w:p w14:paraId="6F569F71" w14:textId="77777777" w:rsidR="00350D45" w:rsidRPr="00BA430E" w:rsidRDefault="00B267A9" w:rsidP="00350D45">
            <w:pPr>
              <w:jc w:val="left"/>
              <w:rPr>
                <w:sz w:val="20"/>
                <w:szCs w:val="20"/>
              </w:rPr>
            </w:pPr>
            <w:sdt>
              <w:sdtPr>
                <w:rPr>
                  <w:sz w:val="20"/>
                  <w:szCs w:val="20"/>
                </w:rPr>
                <w:id w:val="67283849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A017143" w14:textId="77777777" w:rsidR="00350D45" w:rsidRDefault="00B267A9" w:rsidP="00350D45">
            <w:pPr>
              <w:jc w:val="left"/>
              <w:rPr>
                <w:sz w:val="20"/>
                <w:szCs w:val="20"/>
              </w:rPr>
            </w:pPr>
            <w:sdt>
              <w:sdtPr>
                <w:rPr>
                  <w:sz w:val="20"/>
                  <w:szCs w:val="20"/>
                </w:rPr>
                <w:id w:val="86262853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p w14:paraId="3B50CACE" w14:textId="14D5C7B3" w:rsidR="00350D45" w:rsidRPr="00BA430E" w:rsidRDefault="00B267A9" w:rsidP="00350D45">
            <w:pPr>
              <w:jc w:val="left"/>
              <w:rPr>
                <w:sz w:val="20"/>
                <w:szCs w:val="20"/>
              </w:rPr>
            </w:pPr>
            <w:sdt>
              <w:sdtPr>
                <w:rPr>
                  <w:sz w:val="20"/>
                  <w:szCs w:val="20"/>
                </w:rPr>
                <w:id w:val="-37162060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25811535" w14:textId="1F3EEF91" w:rsidR="00350D45" w:rsidRPr="00DE65E4" w:rsidRDefault="00350D45" w:rsidP="00350D45">
            <w:pPr>
              <w:widowControl/>
              <w:jc w:val="left"/>
              <w:rPr>
                <w:sz w:val="18"/>
                <w:szCs w:val="18"/>
              </w:rPr>
            </w:pPr>
            <w:r w:rsidRPr="00DE65E4">
              <w:rPr>
                <w:rFonts w:hint="eastAsia"/>
                <w:sz w:val="18"/>
                <w:szCs w:val="18"/>
              </w:rPr>
              <w:t>平17.9Q&amp;A</w:t>
            </w:r>
            <w:r w:rsidRPr="00DE65E4">
              <w:rPr>
                <w:rFonts w:hint="eastAsia"/>
                <w:sz w:val="18"/>
                <w:szCs w:val="18"/>
              </w:rPr>
              <w:br/>
              <w:t>問39</w:t>
            </w:r>
          </w:p>
        </w:tc>
      </w:tr>
      <w:tr w:rsidR="00350D45" w:rsidRPr="0002410B" w14:paraId="45A507F9" w14:textId="77777777" w:rsidTr="00A13794">
        <w:tc>
          <w:tcPr>
            <w:tcW w:w="279" w:type="dxa"/>
            <w:tcBorders>
              <w:top w:val="nil"/>
              <w:bottom w:val="nil"/>
            </w:tcBorders>
            <w:tcMar>
              <w:top w:w="0" w:type="dxa"/>
              <w:left w:w="28" w:type="dxa"/>
              <w:bottom w:w="57" w:type="dxa"/>
              <w:right w:w="28" w:type="dxa"/>
            </w:tcMar>
          </w:tcPr>
          <w:p w14:paraId="6C73FEF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90A3AC1"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87CC7EB" w14:textId="656413F2" w:rsidR="00350D45" w:rsidRPr="004E0078" w:rsidRDefault="00350D45" w:rsidP="00350D45">
            <w:pPr>
              <w:ind w:left="210" w:hangingChars="100" w:hanging="210"/>
              <w:rPr>
                <w:szCs w:val="21"/>
              </w:rPr>
            </w:pPr>
            <w:r w:rsidRPr="004E0078">
              <w:rPr>
                <w:rFonts w:hint="eastAsia"/>
                <w:szCs w:val="21"/>
              </w:rPr>
              <w:t>ア　特別の療養室の施設、設備等が、費用の支払いを利用者から受けるのにふさわしいものであること。</w:t>
            </w:r>
          </w:p>
        </w:tc>
        <w:tc>
          <w:tcPr>
            <w:tcW w:w="1107" w:type="dxa"/>
            <w:vMerge/>
            <w:tcBorders>
              <w:top w:val="nil"/>
              <w:left w:val="single" w:sz="4" w:space="0" w:color="auto"/>
              <w:bottom w:val="nil"/>
              <w:right w:val="single" w:sz="4" w:space="0" w:color="auto"/>
            </w:tcBorders>
            <w:tcMar>
              <w:top w:w="0" w:type="dxa"/>
              <w:left w:w="28" w:type="dxa"/>
              <w:bottom w:w="57" w:type="dxa"/>
              <w:right w:w="28" w:type="dxa"/>
            </w:tcMar>
          </w:tcPr>
          <w:p w14:paraId="460E58FD"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F78BADA" w14:textId="77777777" w:rsidR="00350D45" w:rsidRPr="00DE65E4" w:rsidRDefault="00350D45" w:rsidP="00350D45">
            <w:pPr>
              <w:jc w:val="left"/>
              <w:rPr>
                <w:sz w:val="18"/>
                <w:szCs w:val="18"/>
              </w:rPr>
            </w:pPr>
          </w:p>
        </w:tc>
      </w:tr>
      <w:tr w:rsidR="00350D45" w:rsidRPr="0002410B" w14:paraId="02E727C5" w14:textId="77777777" w:rsidTr="00A13794">
        <w:tc>
          <w:tcPr>
            <w:tcW w:w="279" w:type="dxa"/>
            <w:tcBorders>
              <w:top w:val="nil"/>
              <w:bottom w:val="nil"/>
            </w:tcBorders>
            <w:tcMar>
              <w:top w:w="0" w:type="dxa"/>
              <w:left w:w="28" w:type="dxa"/>
              <w:bottom w:w="57" w:type="dxa"/>
              <w:right w:w="28" w:type="dxa"/>
            </w:tcMar>
          </w:tcPr>
          <w:p w14:paraId="3C35406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1F41E55"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D3C9332" w14:textId="4AA86385" w:rsidR="00350D45" w:rsidRPr="004E0078" w:rsidRDefault="00350D45" w:rsidP="00350D45">
            <w:pPr>
              <w:ind w:left="210" w:hangingChars="100" w:hanging="210"/>
              <w:rPr>
                <w:szCs w:val="21"/>
              </w:rPr>
            </w:pPr>
            <w:r>
              <w:rPr>
                <w:rFonts w:hint="eastAsia"/>
                <w:szCs w:val="21"/>
              </w:rPr>
              <w:t>イ　特別な居室の定員割合が、おおむね50％を超えないこと。</w:t>
            </w:r>
          </w:p>
        </w:tc>
        <w:tc>
          <w:tcPr>
            <w:tcW w:w="1107" w:type="dxa"/>
            <w:tcBorders>
              <w:left w:val="single" w:sz="4" w:space="0" w:color="auto"/>
              <w:bottom w:val="nil"/>
              <w:right w:val="single" w:sz="4" w:space="0" w:color="auto"/>
            </w:tcBorders>
            <w:tcMar>
              <w:top w:w="0" w:type="dxa"/>
              <w:left w:w="28" w:type="dxa"/>
              <w:bottom w:w="57" w:type="dxa"/>
              <w:right w:w="28" w:type="dxa"/>
            </w:tcMar>
          </w:tcPr>
          <w:p w14:paraId="47E7C9B8"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23268B2" w14:textId="77777777" w:rsidR="00350D45" w:rsidRPr="00DE65E4" w:rsidRDefault="00350D45" w:rsidP="00350D45">
            <w:pPr>
              <w:jc w:val="left"/>
              <w:rPr>
                <w:sz w:val="18"/>
                <w:szCs w:val="18"/>
              </w:rPr>
            </w:pPr>
          </w:p>
        </w:tc>
      </w:tr>
      <w:tr w:rsidR="00350D45" w:rsidRPr="0002410B" w14:paraId="3F689BEF" w14:textId="77777777" w:rsidTr="00A13794">
        <w:tc>
          <w:tcPr>
            <w:tcW w:w="279" w:type="dxa"/>
            <w:tcBorders>
              <w:top w:val="nil"/>
              <w:bottom w:val="nil"/>
            </w:tcBorders>
            <w:tcMar>
              <w:top w:w="0" w:type="dxa"/>
              <w:left w:w="28" w:type="dxa"/>
              <w:bottom w:w="57" w:type="dxa"/>
              <w:right w:w="28" w:type="dxa"/>
            </w:tcMar>
          </w:tcPr>
          <w:p w14:paraId="67EC208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8A8B39B"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AFF35F9" w14:textId="54772142" w:rsidR="00350D45" w:rsidRPr="00302E4C" w:rsidRDefault="00350D45" w:rsidP="00350D45">
            <w:pPr>
              <w:widowControl/>
              <w:ind w:left="210" w:hangingChars="100" w:hanging="210"/>
              <w:rPr>
                <w:szCs w:val="21"/>
              </w:rPr>
            </w:pPr>
            <w:r w:rsidRPr="004E0078">
              <w:rPr>
                <w:rFonts w:hint="eastAsia"/>
                <w:szCs w:val="21"/>
              </w:rPr>
              <w:t>ウ  特別な居室の提供が、入所者の選択に基づくものであり、サービス提供上の必要性から行われるものでないこと。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BC6642E"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4FE0092" w14:textId="77777777" w:rsidR="00350D45" w:rsidRPr="00DE65E4" w:rsidRDefault="00350D45" w:rsidP="00350D45">
            <w:pPr>
              <w:jc w:val="left"/>
              <w:rPr>
                <w:sz w:val="18"/>
                <w:szCs w:val="18"/>
              </w:rPr>
            </w:pPr>
          </w:p>
        </w:tc>
      </w:tr>
      <w:tr w:rsidR="00350D45" w:rsidRPr="0002410B" w14:paraId="6F6BD933" w14:textId="77777777" w:rsidTr="00A13794">
        <w:tc>
          <w:tcPr>
            <w:tcW w:w="279" w:type="dxa"/>
            <w:tcBorders>
              <w:top w:val="nil"/>
              <w:bottom w:val="nil"/>
            </w:tcBorders>
            <w:tcMar>
              <w:top w:w="0" w:type="dxa"/>
              <w:left w:w="28" w:type="dxa"/>
              <w:bottom w:w="57" w:type="dxa"/>
              <w:right w:w="28" w:type="dxa"/>
            </w:tcMar>
          </w:tcPr>
          <w:p w14:paraId="39F12B1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40DE804"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48ACE2C" w14:textId="69A5B58B" w:rsidR="00350D45" w:rsidRPr="00302E4C"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⑾</w:t>
            </w:r>
            <w:r w:rsidRPr="004E0078">
              <w:rPr>
                <w:rFonts w:ascii="ＭＳ ゴシック" w:eastAsia="ＭＳ ゴシック" w:hAnsi="ＭＳ ゴシック" w:hint="eastAsia"/>
                <w:b/>
                <w:bCs/>
                <w:szCs w:val="21"/>
              </w:rPr>
              <w:t xml:space="preserve">　小口現金や通帳等の利用者からの預り金については、次の点を厳守して適切に管理していますか。</w:t>
            </w:r>
          </w:p>
        </w:tc>
        <w:tc>
          <w:tcPr>
            <w:tcW w:w="1107" w:type="dxa"/>
            <w:vMerge w:val="restart"/>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C4448F7" w14:textId="77777777" w:rsidR="00350D45" w:rsidRPr="00BA430E" w:rsidRDefault="00B267A9" w:rsidP="00350D45">
            <w:pPr>
              <w:jc w:val="left"/>
              <w:rPr>
                <w:sz w:val="20"/>
                <w:szCs w:val="20"/>
              </w:rPr>
            </w:pPr>
            <w:sdt>
              <w:sdtPr>
                <w:rPr>
                  <w:sz w:val="20"/>
                  <w:szCs w:val="20"/>
                </w:rPr>
                <w:id w:val="58550465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C2C2146" w14:textId="77777777" w:rsidR="00350D45" w:rsidRDefault="00B267A9" w:rsidP="00350D45">
            <w:pPr>
              <w:jc w:val="left"/>
              <w:rPr>
                <w:sz w:val="20"/>
                <w:szCs w:val="20"/>
              </w:rPr>
            </w:pPr>
            <w:sdt>
              <w:sdtPr>
                <w:rPr>
                  <w:sz w:val="20"/>
                  <w:szCs w:val="20"/>
                </w:rPr>
                <w:id w:val="-163732660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p w14:paraId="6C145D66" w14:textId="04E0FBD9" w:rsidR="00350D45" w:rsidRPr="00BA430E" w:rsidRDefault="00B267A9" w:rsidP="00350D45">
            <w:pPr>
              <w:jc w:val="left"/>
              <w:rPr>
                <w:sz w:val="20"/>
                <w:szCs w:val="20"/>
              </w:rPr>
            </w:pPr>
            <w:sdt>
              <w:sdtPr>
                <w:rPr>
                  <w:sz w:val="20"/>
                  <w:szCs w:val="20"/>
                </w:rPr>
                <w:id w:val="146137903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64501614" w14:textId="4057345B" w:rsidR="00350D45" w:rsidRPr="00DE65E4" w:rsidRDefault="00350D45" w:rsidP="00350D45">
            <w:pPr>
              <w:widowControl/>
              <w:jc w:val="left"/>
              <w:rPr>
                <w:sz w:val="18"/>
                <w:szCs w:val="18"/>
              </w:rPr>
            </w:pPr>
            <w:r w:rsidRPr="00DE65E4">
              <w:rPr>
                <w:rFonts w:hint="eastAsia"/>
                <w:sz w:val="18"/>
                <w:szCs w:val="18"/>
              </w:rPr>
              <w:t>平12老企54</w:t>
            </w:r>
            <w:r w:rsidRPr="00DE65E4">
              <w:rPr>
                <w:rFonts w:hint="eastAsia"/>
                <w:sz w:val="18"/>
                <w:szCs w:val="18"/>
              </w:rPr>
              <w:br/>
              <w:t>別紙(7)の③</w:t>
            </w:r>
          </w:p>
        </w:tc>
      </w:tr>
      <w:tr w:rsidR="00350D45" w:rsidRPr="0002410B" w14:paraId="7B8E3EF3" w14:textId="77777777" w:rsidTr="00A13794">
        <w:tc>
          <w:tcPr>
            <w:tcW w:w="279" w:type="dxa"/>
            <w:tcBorders>
              <w:top w:val="nil"/>
              <w:left w:val="single" w:sz="4" w:space="0" w:color="auto"/>
              <w:bottom w:val="nil"/>
            </w:tcBorders>
            <w:tcMar>
              <w:top w:w="0" w:type="dxa"/>
              <w:left w:w="28" w:type="dxa"/>
              <w:bottom w:w="57" w:type="dxa"/>
              <w:right w:w="28" w:type="dxa"/>
            </w:tcMar>
          </w:tcPr>
          <w:p w14:paraId="5E98383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0B1FB7D"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709ABE6" w14:textId="2569F2E4" w:rsidR="00350D45" w:rsidRPr="004E0078" w:rsidRDefault="00350D45" w:rsidP="00350D45">
            <w:pPr>
              <w:ind w:left="210" w:hangingChars="100" w:hanging="210"/>
              <w:rPr>
                <w:szCs w:val="21"/>
              </w:rPr>
            </w:pPr>
            <w:r w:rsidRPr="004E0078">
              <w:rPr>
                <w:rFonts w:hint="eastAsia"/>
                <w:szCs w:val="21"/>
              </w:rPr>
              <w:t>ア　責任者及び補助者が選定され、印鑑と通帳が別々に保管されていること。</w:t>
            </w:r>
          </w:p>
        </w:tc>
        <w:tc>
          <w:tcPr>
            <w:tcW w:w="1107" w:type="dxa"/>
            <w:vMerge/>
            <w:tcBorders>
              <w:top w:val="single" w:sz="4" w:space="0" w:color="auto"/>
              <w:left w:val="single" w:sz="4" w:space="0" w:color="auto"/>
              <w:bottom w:val="nil"/>
              <w:right w:val="single" w:sz="4" w:space="0" w:color="auto"/>
            </w:tcBorders>
            <w:tcMar>
              <w:top w:w="0" w:type="dxa"/>
              <w:left w:w="28" w:type="dxa"/>
              <w:bottom w:w="57" w:type="dxa"/>
              <w:right w:w="28" w:type="dxa"/>
            </w:tcMar>
          </w:tcPr>
          <w:p w14:paraId="691466F3"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EBE74A8" w14:textId="77777777" w:rsidR="00350D45" w:rsidRPr="00DE65E4" w:rsidRDefault="00350D45" w:rsidP="00350D45">
            <w:pPr>
              <w:jc w:val="left"/>
              <w:rPr>
                <w:sz w:val="18"/>
                <w:szCs w:val="18"/>
              </w:rPr>
            </w:pPr>
          </w:p>
        </w:tc>
      </w:tr>
      <w:tr w:rsidR="00350D45" w:rsidRPr="0002410B" w14:paraId="7EA3B84E" w14:textId="77777777" w:rsidTr="00A13794">
        <w:tc>
          <w:tcPr>
            <w:tcW w:w="279" w:type="dxa"/>
            <w:tcBorders>
              <w:top w:val="nil"/>
              <w:bottom w:val="nil"/>
            </w:tcBorders>
            <w:tcMar>
              <w:top w:w="0" w:type="dxa"/>
              <w:left w:w="28" w:type="dxa"/>
              <w:bottom w:w="57" w:type="dxa"/>
              <w:right w:w="28" w:type="dxa"/>
            </w:tcMar>
          </w:tcPr>
          <w:p w14:paraId="7A5E29E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979D105"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154617E" w14:textId="7A33DE4D" w:rsidR="00350D45" w:rsidRPr="004E0078" w:rsidRDefault="00350D45" w:rsidP="00350D45">
            <w:pPr>
              <w:widowControl/>
              <w:ind w:left="210" w:hangingChars="100" w:hanging="210"/>
              <w:rPr>
                <w:szCs w:val="21"/>
              </w:rPr>
            </w:pPr>
            <w:r w:rsidRPr="004E0078">
              <w:rPr>
                <w:rFonts w:hint="eastAsia"/>
                <w:szCs w:val="21"/>
              </w:rPr>
              <w:t>イ</w:t>
            </w:r>
            <w:r>
              <w:rPr>
                <w:rFonts w:hint="eastAsia"/>
                <w:szCs w:val="21"/>
              </w:rPr>
              <w:t xml:space="preserve">　</w:t>
            </w:r>
            <w:r w:rsidRPr="004E0078">
              <w:rPr>
                <w:rFonts w:hint="eastAsia"/>
                <w:szCs w:val="21"/>
              </w:rPr>
              <w:t>適切な管理が行われていることの確認が複数の者により常に行える体制で出納事務が行われていること。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D2CECD9"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F872502" w14:textId="77777777" w:rsidR="00350D45" w:rsidRPr="00DE65E4" w:rsidRDefault="00350D45" w:rsidP="00350D45">
            <w:pPr>
              <w:jc w:val="left"/>
              <w:rPr>
                <w:sz w:val="18"/>
                <w:szCs w:val="18"/>
              </w:rPr>
            </w:pPr>
          </w:p>
        </w:tc>
      </w:tr>
      <w:tr w:rsidR="00350D45" w:rsidRPr="0002410B" w14:paraId="401901D9" w14:textId="77777777" w:rsidTr="00A13794">
        <w:tc>
          <w:tcPr>
            <w:tcW w:w="279" w:type="dxa"/>
            <w:tcBorders>
              <w:top w:val="nil"/>
              <w:bottom w:val="nil"/>
            </w:tcBorders>
            <w:tcMar>
              <w:top w:w="0" w:type="dxa"/>
              <w:left w:w="28" w:type="dxa"/>
              <w:bottom w:w="57" w:type="dxa"/>
              <w:right w:w="28" w:type="dxa"/>
            </w:tcMar>
          </w:tcPr>
          <w:p w14:paraId="2F03A1D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9642ED0"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364B183" w14:textId="71E114F6" w:rsidR="00350D45" w:rsidRPr="004E0078" w:rsidRDefault="00350D45" w:rsidP="00350D45">
            <w:pPr>
              <w:widowControl/>
              <w:ind w:left="210" w:hangingChars="100" w:hanging="210"/>
              <w:rPr>
                <w:szCs w:val="21"/>
              </w:rPr>
            </w:pPr>
            <w:r w:rsidRPr="004E0078">
              <w:rPr>
                <w:rFonts w:hint="eastAsia"/>
                <w:szCs w:val="21"/>
              </w:rPr>
              <w:t>ウ</w:t>
            </w:r>
            <w:r>
              <w:rPr>
                <w:rFonts w:hint="eastAsia"/>
                <w:szCs w:val="21"/>
              </w:rPr>
              <w:t xml:space="preserve">　</w:t>
            </w:r>
            <w:r w:rsidRPr="004E0078">
              <w:rPr>
                <w:rFonts w:hint="eastAsia"/>
                <w:szCs w:val="21"/>
              </w:rPr>
              <w:t>入所者等との保管依頼書(契約書)、個人別出納台帳等、必要な書類を備えていること。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8FAC129"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6D1222E" w14:textId="77777777" w:rsidR="00350D45" w:rsidRPr="00DE65E4" w:rsidRDefault="00350D45" w:rsidP="00350D45">
            <w:pPr>
              <w:jc w:val="left"/>
              <w:rPr>
                <w:sz w:val="18"/>
                <w:szCs w:val="18"/>
              </w:rPr>
            </w:pPr>
          </w:p>
        </w:tc>
      </w:tr>
      <w:tr w:rsidR="00350D45" w:rsidRPr="0002410B" w14:paraId="29AAF00D" w14:textId="77777777" w:rsidTr="00A13794">
        <w:tc>
          <w:tcPr>
            <w:tcW w:w="279" w:type="dxa"/>
            <w:tcBorders>
              <w:top w:val="nil"/>
              <w:bottom w:val="nil"/>
            </w:tcBorders>
            <w:tcMar>
              <w:top w:w="0" w:type="dxa"/>
              <w:left w:w="28" w:type="dxa"/>
              <w:bottom w:w="57" w:type="dxa"/>
              <w:right w:w="28" w:type="dxa"/>
            </w:tcMar>
          </w:tcPr>
          <w:p w14:paraId="40848AD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7CFC30F"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87AE593" w14:textId="77E09D8B" w:rsidR="00350D45" w:rsidRPr="00302E4C" w:rsidRDefault="00350D45" w:rsidP="00350D45">
            <w:pPr>
              <w:widowControl/>
              <w:ind w:left="210" w:hangingChars="100" w:hanging="210"/>
              <w:rPr>
                <w:szCs w:val="21"/>
              </w:rPr>
            </w:pPr>
            <w:r w:rsidRPr="004E0078">
              <w:rPr>
                <w:rFonts w:hint="eastAsia"/>
                <w:szCs w:val="21"/>
              </w:rPr>
              <w:t>エ</w:t>
            </w:r>
            <w:r>
              <w:rPr>
                <w:rFonts w:hint="eastAsia"/>
                <w:szCs w:val="21"/>
              </w:rPr>
              <w:t xml:space="preserve">　</w:t>
            </w:r>
            <w:r w:rsidRPr="004E0078">
              <w:rPr>
                <w:rFonts w:hint="eastAsia"/>
                <w:szCs w:val="21"/>
              </w:rPr>
              <w:t>出納経理状況を定期的に入所者の家族に報告し、その確認を得ていること。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DC60B0C"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1A2B29D" w14:textId="77777777" w:rsidR="00350D45" w:rsidRPr="00DE65E4" w:rsidRDefault="00350D45" w:rsidP="00350D45">
            <w:pPr>
              <w:jc w:val="left"/>
              <w:rPr>
                <w:sz w:val="18"/>
                <w:szCs w:val="18"/>
              </w:rPr>
            </w:pPr>
          </w:p>
        </w:tc>
      </w:tr>
      <w:tr w:rsidR="00350D45" w:rsidRPr="0002410B" w14:paraId="6EB5EFF8" w14:textId="77777777" w:rsidTr="00A13794">
        <w:tc>
          <w:tcPr>
            <w:tcW w:w="279" w:type="dxa"/>
            <w:tcBorders>
              <w:top w:val="nil"/>
              <w:bottom w:val="nil"/>
            </w:tcBorders>
            <w:tcMar>
              <w:top w:w="0" w:type="dxa"/>
              <w:left w:w="28" w:type="dxa"/>
              <w:bottom w:w="57" w:type="dxa"/>
              <w:right w:w="28" w:type="dxa"/>
            </w:tcMar>
          </w:tcPr>
          <w:p w14:paraId="2E9DD9B1" w14:textId="180C9C4E" w:rsidR="00350D45" w:rsidRPr="00B0262B" w:rsidRDefault="00350D45" w:rsidP="00350D45">
            <w:pPr>
              <w:jc w:val="right"/>
              <w:rPr>
                <w:szCs w:val="21"/>
              </w:rPr>
            </w:pPr>
            <w:r>
              <w:rPr>
                <w:rFonts w:hint="eastAsia"/>
                <w:szCs w:val="21"/>
              </w:rPr>
              <w:t>⑵</w:t>
            </w:r>
          </w:p>
        </w:tc>
        <w:tc>
          <w:tcPr>
            <w:tcW w:w="1276" w:type="dxa"/>
            <w:tcBorders>
              <w:top w:val="nil"/>
              <w:bottom w:val="nil"/>
              <w:right w:val="single" w:sz="4" w:space="0" w:color="auto"/>
            </w:tcBorders>
            <w:tcMar>
              <w:top w:w="0" w:type="dxa"/>
              <w:left w:w="57" w:type="dxa"/>
              <w:bottom w:w="57" w:type="dxa"/>
              <w:right w:w="57" w:type="dxa"/>
            </w:tcMar>
          </w:tcPr>
          <w:p w14:paraId="4BA300D2" w14:textId="57E09846" w:rsidR="00350D45" w:rsidRPr="00B0262B" w:rsidRDefault="00350D45" w:rsidP="00350D45">
            <w:pPr>
              <w:widowControl/>
              <w:rPr>
                <w:szCs w:val="21"/>
              </w:rPr>
            </w:pPr>
            <w:r w:rsidRPr="00B0262B">
              <w:rPr>
                <w:rFonts w:hint="eastAsia"/>
                <w:szCs w:val="21"/>
              </w:rPr>
              <w:t>サービスの取扱方針</w:t>
            </w:r>
          </w:p>
          <w:p w14:paraId="78B52D6B"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99C6512" w14:textId="2602D0B4"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入居者が、その有する能力に応じて、自らの生活様式及び生活習慣に沿って自律的な日常生活を営むことができるようにするため、施設サービス計画に基づき、入居者の日常生活上の活動について必要な援助を行うことにより、入居者の日常生活を支援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86B1E84" w14:textId="77777777" w:rsidR="00350D45" w:rsidRPr="00BA430E" w:rsidRDefault="00B267A9" w:rsidP="00350D45">
            <w:pPr>
              <w:jc w:val="left"/>
              <w:rPr>
                <w:sz w:val="20"/>
                <w:szCs w:val="20"/>
              </w:rPr>
            </w:pPr>
            <w:sdt>
              <w:sdtPr>
                <w:rPr>
                  <w:sz w:val="20"/>
                  <w:szCs w:val="20"/>
                </w:rPr>
                <w:id w:val="29287427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FDE3F79" w14:textId="307E6494" w:rsidR="00350D45" w:rsidRPr="00BA430E" w:rsidRDefault="00B267A9" w:rsidP="00350D45">
            <w:pPr>
              <w:jc w:val="left"/>
              <w:rPr>
                <w:sz w:val="20"/>
                <w:szCs w:val="20"/>
              </w:rPr>
            </w:pPr>
            <w:sdt>
              <w:sdtPr>
                <w:rPr>
                  <w:sz w:val="20"/>
                  <w:szCs w:val="20"/>
                </w:rPr>
                <w:id w:val="92570081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C360049" w14:textId="783FB547" w:rsidR="00350D45" w:rsidRPr="00DE65E4" w:rsidRDefault="00350D45" w:rsidP="00350D45">
            <w:pPr>
              <w:widowControl/>
              <w:jc w:val="left"/>
              <w:rPr>
                <w:sz w:val="18"/>
                <w:szCs w:val="18"/>
              </w:rPr>
            </w:pPr>
            <w:r w:rsidRPr="00DE65E4">
              <w:rPr>
                <w:rFonts w:hint="eastAsia"/>
                <w:sz w:val="18"/>
                <w:szCs w:val="18"/>
              </w:rPr>
              <w:t>条例第47条</w:t>
            </w:r>
            <w:r w:rsidRPr="00DE65E4">
              <w:rPr>
                <w:rFonts w:hint="eastAsia"/>
                <w:sz w:val="18"/>
                <w:szCs w:val="18"/>
              </w:rPr>
              <w:br/>
              <w:t>第1項</w:t>
            </w:r>
          </w:p>
        </w:tc>
      </w:tr>
      <w:tr w:rsidR="00350D45" w:rsidRPr="0002410B" w14:paraId="3C38254B" w14:textId="77777777" w:rsidTr="00A13794">
        <w:tc>
          <w:tcPr>
            <w:tcW w:w="279" w:type="dxa"/>
            <w:tcBorders>
              <w:top w:val="nil"/>
              <w:bottom w:val="nil"/>
            </w:tcBorders>
            <w:tcMar>
              <w:top w:w="0" w:type="dxa"/>
              <w:left w:w="28" w:type="dxa"/>
              <w:bottom w:w="57" w:type="dxa"/>
              <w:right w:w="28" w:type="dxa"/>
            </w:tcMar>
          </w:tcPr>
          <w:p w14:paraId="40BDE02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F4D58AA"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54F4E71" w14:textId="4C6CB4C8"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各ユニットにおいて入居者が相互に社会的関係を築き、それぞれの役割をもって生活を営むことができるように配慮していますか。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6851F97" w14:textId="77777777" w:rsidR="00350D45" w:rsidRPr="00BA430E" w:rsidRDefault="00B267A9" w:rsidP="00350D45">
            <w:pPr>
              <w:jc w:val="left"/>
              <w:rPr>
                <w:sz w:val="20"/>
                <w:szCs w:val="20"/>
              </w:rPr>
            </w:pPr>
            <w:sdt>
              <w:sdtPr>
                <w:rPr>
                  <w:sz w:val="20"/>
                  <w:szCs w:val="20"/>
                </w:rPr>
                <w:id w:val="-92718690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E813957" w14:textId="0C1993D0" w:rsidR="00350D45" w:rsidRPr="00BA430E" w:rsidRDefault="00B267A9" w:rsidP="00350D45">
            <w:pPr>
              <w:jc w:val="left"/>
              <w:rPr>
                <w:sz w:val="20"/>
                <w:szCs w:val="20"/>
              </w:rPr>
            </w:pPr>
            <w:sdt>
              <w:sdtPr>
                <w:rPr>
                  <w:sz w:val="20"/>
                  <w:szCs w:val="20"/>
                </w:rPr>
                <w:id w:val="17416004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2E8194D9" w14:textId="3332076E" w:rsidR="00350D45" w:rsidRPr="00DE65E4" w:rsidRDefault="00350D45" w:rsidP="00350D45">
            <w:pPr>
              <w:widowControl/>
              <w:jc w:val="left"/>
              <w:rPr>
                <w:sz w:val="18"/>
                <w:szCs w:val="18"/>
              </w:rPr>
            </w:pPr>
            <w:r w:rsidRPr="00DE65E4">
              <w:rPr>
                <w:rFonts w:hint="eastAsia"/>
                <w:sz w:val="18"/>
                <w:szCs w:val="18"/>
              </w:rPr>
              <w:t>条例第47条</w:t>
            </w:r>
            <w:r w:rsidRPr="00DE65E4">
              <w:rPr>
                <w:rFonts w:hint="eastAsia"/>
                <w:sz w:val="18"/>
                <w:szCs w:val="18"/>
              </w:rPr>
              <w:br/>
              <w:t>第2項</w:t>
            </w:r>
            <w:r w:rsidRPr="00DE65E4">
              <w:rPr>
                <w:rFonts w:hint="eastAsia"/>
                <w:sz w:val="18"/>
                <w:szCs w:val="18"/>
              </w:rPr>
              <w:br/>
              <w:t>平12老企44</w:t>
            </w:r>
            <w:r w:rsidRPr="00DE65E4">
              <w:rPr>
                <w:rFonts w:hint="eastAsia"/>
                <w:sz w:val="18"/>
                <w:szCs w:val="18"/>
              </w:rPr>
              <w:br/>
              <w:t>第5の5の(2)</w:t>
            </w:r>
          </w:p>
        </w:tc>
      </w:tr>
      <w:tr w:rsidR="00350D45" w:rsidRPr="0002410B" w14:paraId="05504CC5" w14:textId="77777777" w:rsidTr="00A13794">
        <w:tc>
          <w:tcPr>
            <w:tcW w:w="279" w:type="dxa"/>
            <w:tcBorders>
              <w:top w:val="nil"/>
              <w:bottom w:val="nil"/>
            </w:tcBorders>
            <w:tcMar>
              <w:top w:w="0" w:type="dxa"/>
              <w:left w:w="28" w:type="dxa"/>
              <w:bottom w:w="57" w:type="dxa"/>
              <w:right w:w="28" w:type="dxa"/>
            </w:tcMar>
          </w:tcPr>
          <w:p w14:paraId="437ED82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4377F6C"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0204CF8" w14:textId="470D5CB0"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入居者相互の信頼関係が醸成されるよう配慮することが必要ですが、同時に、入居者が他の入居者の生活に過度に干渉し、自律的な生活を損なうことのないように、入居者のプライバシーに配慮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56C2006" w14:textId="77777777" w:rsidR="00350D45" w:rsidRPr="00BA430E" w:rsidRDefault="00B267A9" w:rsidP="00350D45">
            <w:pPr>
              <w:jc w:val="left"/>
              <w:rPr>
                <w:sz w:val="20"/>
                <w:szCs w:val="20"/>
              </w:rPr>
            </w:pPr>
            <w:sdt>
              <w:sdtPr>
                <w:rPr>
                  <w:sz w:val="20"/>
                  <w:szCs w:val="20"/>
                </w:rPr>
                <w:id w:val="-102809435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2358DF3" w14:textId="70153010" w:rsidR="00350D45" w:rsidRPr="00BA430E" w:rsidRDefault="00B267A9" w:rsidP="00350D45">
            <w:pPr>
              <w:jc w:val="left"/>
              <w:rPr>
                <w:sz w:val="20"/>
                <w:szCs w:val="20"/>
              </w:rPr>
            </w:pPr>
            <w:sdt>
              <w:sdtPr>
                <w:rPr>
                  <w:sz w:val="20"/>
                  <w:szCs w:val="20"/>
                </w:rPr>
                <w:id w:val="58888656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top w:val="single" w:sz="4" w:space="0" w:color="auto"/>
              <w:left w:val="single" w:sz="4" w:space="0" w:color="auto"/>
              <w:bottom w:val="single" w:sz="4" w:space="0" w:color="auto"/>
            </w:tcBorders>
            <w:tcMar>
              <w:top w:w="0" w:type="dxa"/>
              <w:left w:w="28" w:type="dxa"/>
              <w:bottom w:w="57" w:type="dxa"/>
              <w:right w:w="28" w:type="dxa"/>
            </w:tcMar>
          </w:tcPr>
          <w:p w14:paraId="1B938489" w14:textId="5D5F8104" w:rsidR="00350D45" w:rsidRPr="00DE65E4" w:rsidRDefault="00350D45" w:rsidP="00350D45">
            <w:pPr>
              <w:widowControl/>
              <w:jc w:val="left"/>
              <w:rPr>
                <w:sz w:val="18"/>
                <w:szCs w:val="18"/>
              </w:rPr>
            </w:pPr>
          </w:p>
        </w:tc>
      </w:tr>
      <w:tr w:rsidR="00350D45" w:rsidRPr="0002410B" w14:paraId="52B0078D" w14:textId="77777777" w:rsidTr="00A13794">
        <w:tc>
          <w:tcPr>
            <w:tcW w:w="279" w:type="dxa"/>
            <w:tcBorders>
              <w:top w:val="nil"/>
              <w:bottom w:val="nil"/>
            </w:tcBorders>
            <w:tcMar>
              <w:top w:w="0" w:type="dxa"/>
              <w:left w:w="28" w:type="dxa"/>
              <w:bottom w:w="57" w:type="dxa"/>
              <w:right w:w="28" w:type="dxa"/>
            </w:tcMar>
          </w:tcPr>
          <w:p w14:paraId="5B72376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7C3E70C"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1838A88" w14:textId="2EACF3F4"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入居者の自立した生活を支援することを基本として、入居者の要介護状態の軽減又は悪化の防止に資するよう、その者の心身の状況等を常に把握していますか。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8D58D5A" w14:textId="77777777" w:rsidR="00350D45" w:rsidRPr="00BA430E" w:rsidRDefault="00B267A9" w:rsidP="00350D45">
            <w:pPr>
              <w:jc w:val="left"/>
              <w:rPr>
                <w:sz w:val="20"/>
                <w:szCs w:val="20"/>
              </w:rPr>
            </w:pPr>
            <w:sdt>
              <w:sdtPr>
                <w:rPr>
                  <w:sz w:val="20"/>
                  <w:szCs w:val="20"/>
                </w:rPr>
                <w:id w:val="26573968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E664EB5" w14:textId="039C66C7" w:rsidR="00350D45" w:rsidRPr="00BA430E" w:rsidRDefault="00B267A9" w:rsidP="00350D45">
            <w:pPr>
              <w:jc w:val="left"/>
              <w:rPr>
                <w:sz w:val="20"/>
                <w:szCs w:val="20"/>
              </w:rPr>
            </w:pPr>
            <w:sdt>
              <w:sdtPr>
                <w:rPr>
                  <w:sz w:val="20"/>
                  <w:szCs w:val="20"/>
                </w:rPr>
                <w:id w:val="-124055402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5E664A5" w14:textId="10614315" w:rsidR="00350D45" w:rsidRPr="00DE65E4" w:rsidRDefault="00350D45" w:rsidP="00350D45">
            <w:pPr>
              <w:widowControl/>
              <w:jc w:val="left"/>
              <w:rPr>
                <w:sz w:val="18"/>
                <w:szCs w:val="18"/>
              </w:rPr>
            </w:pPr>
            <w:r w:rsidRPr="00DE65E4">
              <w:rPr>
                <w:rFonts w:hint="eastAsia"/>
                <w:sz w:val="18"/>
                <w:szCs w:val="18"/>
              </w:rPr>
              <w:t>条例第47条</w:t>
            </w:r>
            <w:r w:rsidRPr="00DE65E4">
              <w:rPr>
                <w:rFonts w:hint="eastAsia"/>
                <w:sz w:val="18"/>
                <w:szCs w:val="18"/>
              </w:rPr>
              <w:br/>
              <w:t>第4項</w:t>
            </w:r>
          </w:p>
        </w:tc>
      </w:tr>
      <w:tr w:rsidR="00350D45" w:rsidRPr="0002410B" w14:paraId="076B67CE" w14:textId="77777777" w:rsidTr="00A13794">
        <w:tc>
          <w:tcPr>
            <w:tcW w:w="279" w:type="dxa"/>
            <w:tcBorders>
              <w:top w:val="nil"/>
              <w:bottom w:val="nil"/>
            </w:tcBorders>
            <w:tcMar>
              <w:top w:w="0" w:type="dxa"/>
              <w:left w:w="28" w:type="dxa"/>
              <w:bottom w:w="57" w:type="dxa"/>
              <w:right w:w="28" w:type="dxa"/>
            </w:tcMar>
          </w:tcPr>
          <w:p w14:paraId="6AD1CA7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51CEB7"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6740A0A" w14:textId="46626F5E"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入居者又はその家族に対し、サービスの提供方法等について、理解しやすいように説明していますか。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E5DD14" w14:textId="77777777" w:rsidR="00350D45" w:rsidRPr="00BA430E" w:rsidRDefault="00B267A9" w:rsidP="00350D45">
            <w:pPr>
              <w:jc w:val="left"/>
              <w:rPr>
                <w:sz w:val="20"/>
                <w:szCs w:val="20"/>
              </w:rPr>
            </w:pPr>
            <w:sdt>
              <w:sdtPr>
                <w:rPr>
                  <w:sz w:val="20"/>
                  <w:szCs w:val="20"/>
                </w:rPr>
                <w:id w:val="-69153014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CB1E703" w14:textId="3C5F53B5" w:rsidR="00350D45" w:rsidRPr="00BA430E" w:rsidRDefault="00B267A9" w:rsidP="00350D45">
            <w:pPr>
              <w:jc w:val="left"/>
              <w:rPr>
                <w:sz w:val="20"/>
                <w:szCs w:val="20"/>
              </w:rPr>
            </w:pPr>
            <w:sdt>
              <w:sdtPr>
                <w:rPr>
                  <w:sz w:val="20"/>
                  <w:szCs w:val="20"/>
                </w:rPr>
                <w:id w:val="-205607155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FF865EF" w14:textId="5B03F5FF" w:rsidR="00350D45" w:rsidRPr="00DE65E4" w:rsidRDefault="00350D45" w:rsidP="00350D45">
            <w:pPr>
              <w:widowControl/>
              <w:jc w:val="left"/>
              <w:rPr>
                <w:sz w:val="18"/>
                <w:szCs w:val="18"/>
              </w:rPr>
            </w:pPr>
            <w:r w:rsidRPr="00DE65E4">
              <w:rPr>
                <w:rFonts w:hint="eastAsia"/>
                <w:sz w:val="18"/>
                <w:szCs w:val="18"/>
              </w:rPr>
              <w:t>条例第47条</w:t>
            </w:r>
            <w:r w:rsidRPr="00DE65E4">
              <w:rPr>
                <w:rFonts w:hint="eastAsia"/>
                <w:sz w:val="18"/>
                <w:szCs w:val="18"/>
              </w:rPr>
              <w:br/>
              <w:t>第5項</w:t>
            </w:r>
          </w:p>
        </w:tc>
      </w:tr>
      <w:tr w:rsidR="00350D45" w:rsidRPr="0002410B" w14:paraId="3EBC43A7" w14:textId="77777777" w:rsidTr="00A13794">
        <w:tc>
          <w:tcPr>
            <w:tcW w:w="279" w:type="dxa"/>
            <w:tcBorders>
              <w:top w:val="nil"/>
              <w:bottom w:val="nil"/>
            </w:tcBorders>
            <w:tcMar>
              <w:top w:w="0" w:type="dxa"/>
              <w:left w:w="28" w:type="dxa"/>
              <w:bottom w:w="57" w:type="dxa"/>
              <w:right w:w="28" w:type="dxa"/>
            </w:tcMar>
          </w:tcPr>
          <w:p w14:paraId="7466343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FEE23AF"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DDBB43C" w14:textId="0A7A5668"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⑹</w:t>
            </w:r>
            <w:r>
              <w:rPr>
                <w:rFonts w:ascii="ＭＳ ゴシック" w:eastAsia="ＭＳ ゴシック" w:hAnsi="ＭＳ ゴシック" w:hint="eastAsia"/>
                <w:b/>
                <w:bCs/>
                <w:szCs w:val="21"/>
              </w:rPr>
              <w:t xml:space="preserve">　入居者又は他</w:t>
            </w:r>
            <w:r w:rsidRPr="004E0078">
              <w:rPr>
                <w:rFonts w:ascii="ＭＳ ゴシック" w:eastAsia="ＭＳ ゴシック" w:hAnsi="ＭＳ ゴシック" w:hint="eastAsia"/>
                <w:b/>
                <w:bCs/>
                <w:szCs w:val="21"/>
              </w:rPr>
              <w:t>入居者等の生命又は身体を保護するため緊急やむを得ない場合を除き、身体的拘束等を行っていませんか。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AD3F2E6" w14:textId="1512648F" w:rsidR="00350D45" w:rsidRPr="00BA430E" w:rsidRDefault="00B267A9" w:rsidP="00350D45">
            <w:pPr>
              <w:jc w:val="left"/>
              <w:rPr>
                <w:sz w:val="20"/>
                <w:szCs w:val="20"/>
              </w:rPr>
            </w:pPr>
            <w:sdt>
              <w:sdtPr>
                <w:rPr>
                  <w:sz w:val="20"/>
                  <w:szCs w:val="20"/>
                </w:rPr>
                <w:id w:val="-61043482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309E3C76" w14:textId="1F41F104" w:rsidR="00350D45" w:rsidRPr="00BA430E" w:rsidRDefault="00B267A9" w:rsidP="00350D45">
            <w:pPr>
              <w:jc w:val="left"/>
              <w:rPr>
                <w:sz w:val="20"/>
                <w:szCs w:val="20"/>
              </w:rPr>
            </w:pPr>
            <w:sdt>
              <w:sdtPr>
                <w:rPr>
                  <w:sz w:val="20"/>
                  <w:szCs w:val="20"/>
                </w:rPr>
                <w:id w:val="-134076636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1824C77" w14:textId="5F045BFE" w:rsidR="00350D45" w:rsidRPr="00DE65E4" w:rsidRDefault="00350D45" w:rsidP="00350D45">
            <w:pPr>
              <w:widowControl/>
              <w:jc w:val="left"/>
              <w:rPr>
                <w:sz w:val="18"/>
                <w:szCs w:val="18"/>
              </w:rPr>
            </w:pPr>
            <w:r w:rsidRPr="00DE65E4">
              <w:rPr>
                <w:rFonts w:hint="eastAsia"/>
                <w:sz w:val="18"/>
                <w:szCs w:val="18"/>
              </w:rPr>
              <w:t>条例第47条</w:t>
            </w:r>
            <w:r w:rsidRPr="00DE65E4">
              <w:rPr>
                <w:rFonts w:hint="eastAsia"/>
                <w:sz w:val="18"/>
                <w:szCs w:val="18"/>
              </w:rPr>
              <w:br/>
              <w:t>第6項</w:t>
            </w:r>
          </w:p>
        </w:tc>
      </w:tr>
      <w:tr w:rsidR="00350D45" w:rsidRPr="0002410B" w14:paraId="61D25C75" w14:textId="77777777" w:rsidTr="00A13794">
        <w:tc>
          <w:tcPr>
            <w:tcW w:w="279" w:type="dxa"/>
            <w:tcBorders>
              <w:top w:val="nil"/>
              <w:bottom w:val="nil"/>
            </w:tcBorders>
            <w:tcMar>
              <w:top w:w="0" w:type="dxa"/>
              <w:left w:w="28" w:type="dxa"/>
              <w:bottom w:w="57" w:type="dxa"/>
              <w:right w:w="28" w:type="dxa"/>
            </w:tcMar>
          </w:tcPr>
          <w:p w14:paraId="29F23AA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CC14B5F"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E755D85" w14:textId="1AE5E818"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上記(6)の身体的拘束等を行う場合には その態様及び時間、その際の入居者の心身の状況並びに緊急やむを得ない理由を記録していますか。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CB5262E" w14:textId="77777777" w:rsidR="00350D45" w:rsidRPr="00BA430E" w:rsidRDefault="00B267A9" w:rsidP="00350D45">
            <w:pPr>
              <w:jc w:val="left"/>
              <w:rPr>
                <w:sz w:val="20"/>
                <w:szCs w:val="20"/>
              </w:rPr>
            </w:pPr>
            <w:sdt>
              <w:sdtPr>
                <w:rPr>
                  <w:sz w:val="20"/>
                  <w:szCs w:val="20"/>
                </w:rPr>
                <w:id w:val="-122621259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7918145" w14:textId="2C869D09" w:rsidR="00350D45" w:rsidRPr="00BA430E" w:rsidRDefault="00B267A9" w:rsidP="00350D45">
            <w:pPr>
              <w:jc w:val="left"/>
              <w:rPr>
                <w:sz w:val="20"/>
                <w:szCs w:val="20"/>
              </w:rPr>
            </w:pPr>
            <w:sdt>
              <w:sdtPr>
                <w:rPr>
                  <w:sz w:val="20"/>
                  <w:szCs w:val="20"/>
                </w:rPr>
                <w:id w:val="198759133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419189F" w14:textId="70C9EDD9" w:rsidR="00350D45" w:rsidRPr="00DE65E4" w:rsidRDefault="00350D45" w:rsidP="00350D45">
            <w:pPr>
              <w:widowControl/>
              <w:jc w:val="left"/>
              <w:rPr>
                <w:sz w:val="18"/>
                <w:szCs w:val="18"/>
              </w:rPr>
            </w:pPr>
            <w:r w:rsidRPr="00DE65E4">
              <w:rPr>
                <w:rFonts w:hint="eastAsia"/>
                <w:sz w:val="18"/>
                <w:szCs w:val="18"/>
              </w:rPr>
              <w:t>条例第47条</w:t>
            </w:r>
            <w:r w:rsidRPr="00DE65E4">
              <w:rPr>
                <w:rFonts w:hint="eastAsia"/>
                <w:sz w:val="18"/>
                <w:szCs w:val="18"/>
              </w:rPr>
              <w:br/>
              <w:t>第7項</w:t>
            </w:r>
          </w:p>
        </w:tc>
      </w:tr>
      <w:tr w:rsidR="00350D45" w:rsidRPr="0002410B" w14:paraId="58B323B3" w14:textId="77777777" w:rsidTr="00A13794">
        <w:tc>
          <w:tcPr>
            <w:tcW w:w="279" w:type="dxa"/>
            <w:tcBorders>
              <w:top w:val="nil"/>
              <w:bottom w:val="nil"/>
            </w:tcBorders>
            <w:tcMar>
              <w:top w:w="0" w:type="dxa"/>
              <w:left w:w="28" w:type="dxa"/>
              <w:bottom w:w="57" w:type="dxa"/>
              <w:right w:w="28" w:type="dxa"/>
            </w:tcMar>
          </w:tcPr>
          <w:p w14:paraId="133D92C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C340F44"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43A8808" w14:textId="5936650C"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⑻</w:t>
            </w:r>
            <w:r w:rsidRPr="004E0078">
              <w:rPr>
                <w:rFonts w:ascii="ＭＳ ゴシック" w:eastAsia="ＭＳ ゴシック" w:hAnsi="ＭＳ ゴシック" w:hint="eastAsia"/>
                <w:b/>
                <w:bCs/>
                <w:szCs w:val="21"/>
              </w:rPr>
              <w:t xml:space="preserve">　自らその提供するサービスの質の評価を行い、常にその改善を図っていますか。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823EF1C" w14:textId="77777777" w:rsidR="00350D45" w:rsidRPr="00BA430E" w:rsidRDefault="00B267A9" w:rsidP="00350D45">
            <w:pPr>
              <w:jc w:val="left"/>
              <w:rPr>
                <w:sz w:val="20"/>
                <w:szCs w:val="20"/>
              </w:rPr>
            </w:pPr>
            <w:sdt>
              <w:sdtPr>
                <w:rPr>
                  <w:sz w:val="20"/>
                  <w:szCs w:val="20"/>
                </w:rPr>
                <w:id w:val="140734776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4817D10" w14:textId="5598D964" w:rsidR="00350D45" w:rsidRPr="00BA430E" w:rsidRDefault="00B267A9" w:rsidP="00350D45">
            <w:pPr>
              <w:jc w:val="left"/>
              <w:rPr>
                <w:sz w:val="20"/>
                <w:szCs w:val="20"/>
              </w:rPr>
            </w:pPr>
            <w:sdt>
              <w:sdtPr>
                <w:rPr>
                  <w:sz w:val="20"/>
                  <w:szCs w:val="20"/>
                </w:rPr>
                <w:id w:val="-96357546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6A7A6B4" w14:textId="340FB072" w:rsidR="00350D45" w:rsidRPr="00DE65E4" w:rsidRDefault="00350D45" w:rsidP="00350D45">
            <w:pPr>
              <w:widowControl/>
              <w:jc w:val="left"/>
              <w:rPr>
                <w:sz w:val="18"/>
                <w:szCs w:val="18"/>
              </w:rPr>
            </w:pPr>
            <w:r w:rsidRPr="00DE65E4">
              <w:rPr>
                <w:rFonts w:hint="eastAsia"/>
                <w:sz w:val="18"/>
                <w:szCs w:val="18"/>
              </w:rPr>
              <w:t>条例第47条</w:t>
            </w:r>
            <w:r w:rsidRPr="00DE65E4">
              <w:rPr>
                <w:rFonts w:hint="eastAsia"/>
                <w:sz w:val="18"/>
                <w:szCs w:val="18"/>
              </w:rPr>
              <w:br/>
              <w:t>第9項</w:t>
            </w:r>
          </w:p>
        </w:tc>
      </w:tr>
      <w:tr w:rsidR="00350D45" w:rsidRPr="0002410B" w14:paraId="3B26F26F" w14:textId="77777777" w:rsidTr="00A13794">
        <w:tc>
          <w:tcPr>
            <w:tcW w:w="279" w:type="dxa"/>
            <w:tcBorders>
              <w:top w:val="nil"/>
              <w:bottom w:val="nil"/>
            </w:tcBorders>
            <w:tcMar>
              <w:top w:w="0" w:type="dxa"/>
              <w:left w:w="28" w:type="dxa"/>
              <w:bottom w:w="57" w:type="dxa"/>
              <w:right w:w="28" w:type="dxa"/>
            </w:tcMar>
          </w:tcPr>
          <w:p w14:paraId="7A5E3DE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C78F121"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6C7335E" w14:textId="6B409D2F"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⑼</w:t>
            </w:r>
            <w:r w:rsidRPr="004E0078">
              <w:rPr>
                <w:rFonts w:ascii="ＭＳ ゴシック" w:eastAsia="ＭＳ ゴシック" w:hAnsi="ＭＳ ゴシック" w:hint="eastAsia"/>
                <w:b/>
                <w:bCs/>
                <w:szCs w:val="21"/>
              </w:rPr>
              <w:t xml:space="preserve">　１人１人の入居者について、個性、心身の状況、入居に至るまでの生活歴とその中で培われてきた生活様式や生活習慣を具体</w:t>
            </w:r>
            <w:r>
              <w:rPr>
                <w:rFonts w:ascii="ＭＳ ゴシック" w:eastAsia="ＭＳ ゴシック" w:hAnsi="ＭＳ ゴシック" w:hint="eastAsia"/>
                <w:b/>
                <w:bCs/>
                <w:szCs w:val="21"/>
              </w:rPr>
              <w:t>的に把握した上で、その日常生活上の活動を適切に援助していますか。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A9D109D" w14:textId="77777777" w:rsidR="00350D45" w:rsidRPr="00BA430E" w:rsidRDefault="00B267A9" w:rsidP="00350D45">
            <w:pPr>
              <w:jc w:val="left"/>
              <w:rPr>
                <w:sz w:val="20"/>
                <w:szCs w:val="20"/>
              </w:rPr>
            </w:pPr>
            <w:sdt>
              <w:sdtPr>
                <w:rPr>
                  <w:sz w:val="20"/>
                  <w:szCs w:val="20"/>
                </w:rPr>
                <w:id w:val="-67843280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30A4F59" w14:textId="0693220B" w:rsidR="00350D45" w:rsidRPr="00BA430E" w:rsidRDefault="00B267A9" w:rsidP="00350D45">
            <w:pPr>
              <w:jc w:val="left"/>
              <w:rPr>
                <w:sz w:val="20"/>
                <w:szCs w:val="20"/>
              </w:rPr>
            </w:pPr>
            <w:sdt>
              <w:sdtPr>
                <w:rPr>
                  <w:sz w:val="20"/>
                  <w:szCs w:val="20"/>
                </w:rPr>
                <w:id w:val="213714572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D92FDFE" w14:textId="426655BB"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第5の5の(1)</w:t>
            </w:r>
          </w:p>
        </w:tc>
      </w:tr>
      <w:tr w:rsidR="00350D45" w:rsidRPr="0002410B" w14:paraId="2F493D43" w14:textId="77777777" w:rsidTr="00A13794">
        <w:tc>
          <w:tcPr>
            <w:tcW w:w="279" w:type="dxa"/>
            <w:tcBorders>
              <w:top w:val="nil"/>
              <w:bottom w:val="nil"/>
            </w:tcBorders>
            <w:tcMar>
              <w:top w:w="0" w:type="dxa"/>
              <w:left w:w="28" w:type="dxa"/>
              <w:bottom w:w="57" w:type="dxa"/>
              <w:right w:w="28" w:type="dxa"/>
            </w:tcMar>
          </w:tcPr>
          <w:p w14:paraId="6C408D9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3849D5F"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195EBF4" w14:textId="731C1090"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⑽</w:t>
            </w:r>
            <w:r w:rsidRPr="004E0078">
              <w:rPr>
                <w:rFonts w:ascii="ＭＳ ゴシック" w:eastAsia="ＭＳ ゴシック" w:hAnsi="ＭＳ ゴシック" w:hint="eastAsia"/>
                <w:b/>
                <w:bCs/>
                <w:szCs w:val="21"/>
              </w:rPr>
              <w:t xml:space="preserve">　入居者の意向に関わりなく集団で行うゲームや日常生活動作にない動作を通じた機能訓練など、家庭の中では通常行われないことを行っていませんか。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3F97C4C" w14:textId="6A8AB26A" w:rsidR="00350D45" w:rsidRPr="00BA430E" w:rsidRDefault="00B267A9" w:rsidP="00350D45">
            <w:pPr>
              <w:jc w:val="left"/>
              <w:rPr>
                <w:sz w:val="20"/>
                <w:szCs w:val="20"/>
              </w:rPr>
            </w:pPr>
            <w:sdt>
              <w:sdtPr>
                <w:rPr>
                  <w:sz w:val="20"/>
                  <w:szCs w:val="20"/>
                </w:rPr>
                <w:id w:val="-175080432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3F89AA16" w14:textId="7B5C28A1" w:rsidR="00350D45" w:rsidRPr="00BA430E" w:rsidRDefault="00B267A9" w:rsidP="00350D45">
            <w:pPr>
              <w:jc w:val="left"/>
              <w:rPr>
                <w:sz w:val="20"/>
                <w:szCs w:val="20"/>
              </w:rPr>
            </w:pPr>
            <w:sdt>
              <w:sdtPr>
                <w:rPr>
                  <w:sz w:val="20"/>
                  <w:szCs w:val="20"/>
                </w:rPr>
                <w:id w:val="-90676287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F4EDB8C" w14:textId="1A6B10FB"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第5の5の(1)</w:t>
            </w:r>
          </w:p>
        </w:tc>
      </w:tr>
      <w:tr w:rsidR="00350D45" w:rsidRPr="0002410B" w14:paraId="6CE2BB72" w14:textId="77777777" w:rsidTr="00A13794">
        <w:tc>
          <w:tcPr>
            <w:tcW w:w="279" w:type="dxa"/>
            <w:vMerge w:val="restart"/>
            <w:tcBorders>
              <w:top w:val="nil"/>
              <w:bottom w:val="nil"/>
            </w:tcBorders>
            <w:tcMar>
              <w:top w:w="0" w:type="dxa"/>
              <w:left w:w="28" w:type="dxa"/>
              <w:bottom w:w="57" w:type="dxa"/>
              <w:right w:w="28" w:type="dxa"/>
            </w:tcMar>
          </w:tcPr>
          <w:p w14:paraId="25C5BDDC" w14:textId="28B6E1E6" w:rsidR="00350D45" w:rsidRPr="00B0262B" w:rsidRDefault="00350D45" w:rsidP="00350D45">
            <w:pPr>
              <w:jc w:val="right"/>
              <w:rPr>
                <w:szCs w:val="21"/>
              </w:rPr>
            </w:pPr>
            <w:r>
              <w:rPr>
                <w:rFonts w:hint="eastAsia"/>
                <w:szCs w:val="21"/>
              </w:rPr>
              <w:t>⑶</w:t>
            </w:r>
          </w:p>
        </w:tc>
        <w:tc>
          <w:tcPr>
            <w:tcW w:w="1276" w:type="dxa"/>
            <w:vMerge w:val="restart"/>
            <w:tcBorders>
              <w:top w:val="nil"/>
              <w:bottom w:val="nil"/>
              <w:right w:val="single" w:sz="4" w:space="0" w:color="auto"/>
            </w:tcBorders>
            <w:tcMar>
              <w:top w:w="0" w:type="dxa"/>
              <w:left w:w="57" w:type="dxa"/>
              <w:bottom w:w="57" w:type="dxa"/>
              <w:right w:w="57" w:type="dxa"/>
            </w:tcMar>
          </w:tcPr>
          <w:p w14:paraId="2E1169D4" w14:textId="52B29FFE" w:rsidR="00350D45" w:rsidRPr="00B0262B" w:rsidRDefault="00350D45" w:rsidP="00350D45">
            <w:pPr>
              <w:widowControl/>
              <w:rPr>
                <w:szCs w:val="21"/>
              </w:rPr>
            </w:pPr>
            <w:r w:rsidRPr="00B0262B">
              <w:rPr>
                <w:rFonts w:hint="eastAsia"/>
                <w:szCs w:val="21"/>
              </w:rPr>
              <w:t>看護及び医学的管理の下における介護</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D15B9BD" w14:textId="7214236A"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看護及び医学的管理の下における介護は、各ユニットにおいて、入居者が相互に社会的関係を築き、自律的な日常生活を営むことを支援するよう、入居者の病状及び心身の状況等に応じ、適切な技術をもって行われ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69D2D7D" w14:textId="77777777" w:rsidR="00350D45" w:rsidRPr="00BA430E" w:rsidRDefault="00B267A9" w:rsidP="00350D45">
            <w:pPr>
              <w:jc w:val="left"/>
              <w:rPr>
                <w:sz w:val="20"/>
                <w:szCs w:val="20"/>
              </w:rPr>
            </w:pPr>
            <w:sdt>
              <w:sdtPr>
                <w:rPr>
                  <w:sz w:val="20"/>
                  <w:szCs w:val="20"/>
                </w:rPr>
                <w:id w:val="-210024753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5836BB0" w14:textId="36E6F72B" w:rsidR="00350D45" w:rsidRPr="00BA430E" w:rsidRDefault="00B267A9" w:rsidP="00350D45">
            <w:pPr>
              <w:jc w:val="left"/>
              <w:rPr>
                <w:sz w:val="20"/>
                <w:szCs w:val="20"/>
              </w:rPr>
            </w:pPr>
            <w:sdt>
              <w:sdtPr>
                <w:rPr>
                  <w:sz w:val="20"/>
                  <w:szCs w:val="20"/>
                </w:rPr>
                <w:id w:val="-132912661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DC72BA8" w14:textId="7357690B" w:rsidR="00350D45" w:rsidRPr="00DE65E4" w:rsidRDefault="00350D45" w:rsidP="00350D45">
            <w:pPr>
              <w:widowControl/>
              <w:jc w:val="left"/>
              <w:rPr>
                <w:sz w:val="18"/>
                <w:szCs w:val="18"/>
              </w:rPr>
            </w:pPr>
            <w:r w:rsidRPr="00DE65E4">
              <w:rPr>
                <w:rFonts w:hint="eastAsia"/>
                <w:sz w:val="18"/>
                <w:szCs w:val="18"/>
              </w:rPr>
              <w:t>条例48条</w:t>
            </w:r>
            <w:r w:rsidRPr="00DE65E4">
              <w:rPr>
                <w:rFonts w:hint="eastAsia"/>
                <w:sz w:val="18"/>
                <w:szCs w:val="18"/>
              </w:rPr>
              <w:br/>
              <w:t>第1項</w:t>
            </w:r>
            <w:r w:rsidRPr="00DE65E4">
              <w:rPr>
                <w:rFonts w:hint="eastAsia"/>
                <w:sz w:val="18"/>
                <w:szCs w:val="18"/>
              </w:rPr>
              <w:br/>
              <w:t>平12老企44</w:t>
            </w:r>
            <w:r w:rsidRPr="00DE65E4">
              <w:rPr>
                <w:rFonts w:hint="eastAsia"/>
                <w:sz w:val="18"/>
                <w:szCs w:val="18"/>
              </w:rPr>
              <w:br/>
              <w:t>第5の6の(1)</w:t>
            </w:r>
          </w:p>
        </w:tc>
      </w:tr>
      <w:tr w:rsidR="00350D45" w:rsidRPr="0002410B" w14:paraId="692830C4" w14:textId="77777777" w:rsidTr="00A13794">
        <w:tc>
          <w:tcPr>
            <w:tcW w:w="279" w:type="dxa"/>
            <w:vMerge/>
            <w:tcBorders>
              <w:top w:val="nil"/>
              <w:bottom w:val="nil"/>
            </w:tcBorders>
            <w:tcMar>
              <w:top w:w="0" w:type="dxa"/>
              <w:left w:w="28" w:type="dxa"/>
              <w:bottom w:w="57" w:type="dxa"/>
              <w:right w:w="28" w:type="dxa"/>
            </w:tcMar>
          </w:tcPr>
          <w:p w14:paraId="3B20EE5A" w14:textId="77777777" w:rsidR="00350D45" w:rsidRPr="00B0262B" w:rsidRDefault="00350D45" w:rsidP="00350D45">
            <w:pPr>
              <w:jc w:val="right"/>
              <w:rPr>
                <w:szCs w:val="21"/>
              </w:rPr>
            </w:pPr>
          </w:p>
        </w:tc>
        <w:tc>
          <w:tcPr>
            <w:tcW w:w="1276" w:type="dxa"/>
            <w:vMerge/>
            <w:tcBorders>
              <w:top w:val="nil"/>
              <w:bottom w:val="nil"/>
              <w:right w:val="single" w:sz="4" w:space="0" w:color="auto"/>
            </w:tcBorders>
            <w:tcMar>
              <w:top w:w="0" w:type="dxa"/>
              <w:left w:w="57" w:type="dxa"/>
              <w:bottom w:w="57" w:type="dxa"/>
              <w:right w:w="57" w:type="dxa"/>
            </w:tcMar>
          </w:tcPr>
          <w:p w14:paraId="7964C2A4"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98C0684" w14:textId="5838D848"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入居者の日常生活上の活動への援助が過剰なものとなることのないように留意していますか。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014E01F" w14:textId="77777777" w:rsidR="00350D45" w:rsidRPr="00BA430E" w:rsidRDefault="00B267A9" w:rsidP="00350D45">
            <w:pPr>
              <w:jc w:val="left"/>
              <w:rPr>
                <w:sz w:val="20"/>
                <w:szCs w:val="20"/>
              </w:rPr>
            </w:pPr>
            <w:sdt>
              <w:sdtPr>
                <w:rPr>
                  <w:sz w:val="20"/>
                  <w:szCs w:val="20"/>
                </w:rPr>
                <w:id w:val="132902096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BE2B005" w14:textId="6BE7090F" w:rsidR="00350D45" w:rsidRPr="00BA430E" w:rsidRDefault="00B267A9" w:rsidP="00350D45">
            <w:pPr>
              <w:jc w:val="left"/>
              <w:rPr>
                <w:sz w:val="20"/>
                <w:szCs w:val="20"/>
              </w:rPr>
            </w:pPr>
            <w:sdt>
              <w:sdtPr>
                <w:rPr>
                  <w:sz w:val="20"/>
                  <w:szCs w:val="20"/>
                </w:rPr>
                <w:id w:val="134898320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287A741" w14:textId="67792A8B"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第5の6の(1)</w:t>
            </w:r>
          </w:p>
        </w:tc>
      </w:tr>
      <w:tr w:rsidR="00350D45" w:rsidRPr="0002410B" w14:paraId="4F8BA25C" w14:textId="77777777" w:rsidTr="00A13794">
        <w:tc>
          <w:tcPr>
            <w:tcW w:w="279" w:type="dxa"/>
            <w:tcBorders>
              <w:top w:val="nil"/>
              <w:bottom w:val="nil"/>
            </w:tcBorders>
            <w:tcMar>
              <w:top w:w="0" w:type="dxa"/>
              <w:left w:w="28" w:type="dxa"/>
              <w:bottom w:w="57" w:type="dxa"/>
              <w:right w:w="28" w:type="dxa"/>
            </w:tcMar>
          </w:tcPr>
          <w:p w14:paraId="486E2D1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5C5BE66"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E263B7A" w14:textId="7D2DBB4C"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単に入居者が家事の中で役割を</w:t>
            </w:r>
            <w:r>
              <w:rPr>
                <w:rFonts w:ascii="ＭＳ ゴシック" w:eastAsia="ＭＳ ゴシック" w:hAnsi="ＭＳ ゴシック" w:hint="eastAsia"/>
                <w:b/>
                <w:bCs/>
                <w:szCs w:val="21"/>
              </w:rPr>
              <w:t>持つことを支援するにとどまらず、例えば、入居者相互の間で、頼り</w:t>
            </w:r>
            <w:r w:rsidRPr="004E0078">
              <w:rPr>
                <w:rFonts w:ascii="ＭＳ ゴシック" w:eastAsia="ＭＳ ゴシック" w:hAnsi="ＭＳ ゴシック" w:hint="eastAsia"/>
                <w:b/>
                <w:bCs/>
                <w:szCs w:val="21"/>
              </w:rPr>
              <w:t>頼られるといった精神的な面での役割が生まれることを支援していますか。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3D58F8D" w14:textId="77777777" w:rsidR="00350D45" w:rsidRPr="00BA430E" w:rsidRDefault="00B267A9" w:rsidP="00350D45">
            <w:pPr>
              <w:jc w:val="left"/>
              <w:rPr>
                <w:sz w:val="20"/>
                <w:szCs w:val="20"/>
              </w:rPr>
            </w:pPr>
            <w:sdt>
              <w:sdtPr>
                <w:rPr>
                  <w:sz w:val="20"/>
                  <w:szCs w:val="20"/>
                </w:rPr>
                <w:id w:val="-44230653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BC48ACB" w14:textId="12F1084A" w:rsidR="00350D45" w:rsidRPr="00BA430E" w:rsidRDefault="00B267A9" w:rsidP="00350D45">
            <w:pPr>
              <w:jc w:val="left"/>
              <w:rPr>
                <w:sz w:val="20"/>
                <w:szCs w:val="20"/>
              </w:rPr>
            </w:pPr>
            <w:sdt>
              <w:sdtPr>
                <w:rPr>
                  <w:sz w:val="20"/>
                  <w:szCs w:val="20"/>
                </w:rPr>
                <w:id w:val="-74171181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E0D4E8F" w14:textId="59095E6E"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第5の6の(1)</w:t>
            </w:r>
          </w:p>
        </w:tc>
      </w:tr>
      <w:tr w:rsidR="00350D45" w:rsidRPr="0002410B" w14:paraId="65367DAA" w14:textId="77777777" w:rsidTr="00A13794">
        <w:tc>
          <w:tcPr>
            <w:tcW w:w="279" w:type="dxa"/>
            <w:tcBorders>
              <w:top w:val="nil"/>
              <w:bottom w:val="nil"/>
            </w:tcBorders>
            <w:tcMar>
              <w:top w:w="0" w:type="dxa"/>
              <w:left w:w="28" w:type="dxa"/>
              <w:bottom w:w="57" w:type="dxa"/>
              <w:right w:w="28" w:type="dxa"/>
            </w:tcMar>
          </w:tcPr>
          <w:p w14:paraId="76FF77B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1A02C34"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8CC8B73" w14:textId="0D6F65A6"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入居者の日常生活における家事(食事の簡単な下準備や配膳、後片づけ、清掃やゴミ出しなど)を、入居者が、その病状及び心身の状況等に応じて、それぞれの役割をもって行うよう適切に支援していますか。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0657E03" w14:textId="77777777" w:rsidR="00350D45" w:rsidRPr="00BA430E" w:rsidRDefault="00B267A9" w:rsidP="00350D45">
            <w:pPr>
              <w:jc w:val="left"/>
              <w:rPr>
                <w:sz w:val="20"/>
                <w:szCs w:val="20"/>
              </w:rPr>
            </w:pPr>
            <w:sdt>
              <w:sdtPr>
                <w:rPr>
                  <w:sz w:val="20"/>
                  <w:szCs w:val="20"/>
                </w:rPr>
                <w:id w:val="206405136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A0E9C56" w14:textId="709FF5B4" w:rsidR="00350D45" w:rsidRPr="00BA430E" w:rsidRDefault="00B267A9" w:rsidP="00350D45">
            <w:pPr>
              <w:jc w:val="left"/>
              <w:rPr>
                <w:sz w:val="20"/>
                <w:szCs w:val="20"/>
              </w:rPr>
            </w:pPr>
            <w:sdt>
              <w:sdtPr>
                <w:rPr>
                  <w:sz w:val="20"/>
                  <w:szCs w:val="20"/>
                </w:rPr>
                <w:id w:val="147549040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D9055C0" w14:textId="0529A885" w:rsidR="00350D45" w:rsidRPr="00DE65E4" w:rsidRDefault="00350D45" w:rsidP="00350D45">
            <w:pPr>
              <w:widowControl/>
              <w:jc w:val="left"/>
              <w:rPr>
                <w:sz w:val="18"/>
                <w:szCs w:val="18"/>
              </w:rPr>
            </w:pPr>
            <w:r w:rsidRPr="00DE65E4">
              <w:rPr>
                <w:rFonts w:hint="eastAsia"/>
                <w:sz w:val="18"/>
                <w:szCs w:val="18"/>
              </w:rPr>
              <w:t>条例第48条</w:t>
            </w:r>
            <w:r w:rsidRPr="00DE65E4">
              <w:rPr>
                <w:rFonts w:hint="eastAsia"/>
                <w:sz w:val="18"/>
                <w:szCs w:val="18"/>
              </w:rPr>
              <w:br/>
              <w:t>第2項</w:t>
            </w:r>
            <w:r w:rsidRPr="00DE65E4">
              <w:rPr>
                <w:rFonts w:hint="eastAsia"/>
                <w:sz w:val="18"/>
                <w:szCs w:val="18"/>
              </w:rPr>
              <w:br/>
              <w:t>平12老企44</w:t>
            </w:r>
            <w:r w:rsidRPr="00DE65E4">
              <w:rPr>
                <w:rFonts w:hint="eastAsia"/>
                <w:sz w:val="18"/>
                <w:szCs w:val="18"/>
              </w:rPr>
              <w:br/>
              <w:t>第5の6の(2)</w:t>
            </w:r>
          </w:p>
        </w:tc>
      </w:tr>
      <w:tr w:rsidR="00350D45" w:rsidRPr="0002410B" w14:paraId="07FEAAA0" w14:textId="77777777" w:rsidTr="00A13794">
        <w:tc>
          <w:tcPr>
            <w:tcW w:w="279" w:type="dxa"/>
            <w:tcBorders>
              <w:top w:val="nil"/>
              <w:bottom w:val="nil"/>
            </w:tcBorders>
            <w:tcMar>
              <w:top w:w="0" w:type="dxa"/>
              <w:left w:w="28" w:type="dxa"/>
              <w:bottom w:w="57" w:type="dxa"/>
              <w:right w:w="28" w:type="dxa"/>
            </w:tcMar>
          </w:tcPr>
          <w:p w14:paraId="40866B5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D983502" w14:textId="77777777" w:rsidR="00350D45" w:rsidRPr="00B0262B" w:rsidRDefault="00350D45" w:rsidP="00350D45">
            <w:pPr>
              <w:widowControl/>
              <w:rPr>
                <w:szCs w:val="21"/>
              </w:rPr>
            </w:pPr>
            <w:r w:rsidRPr="00B0262B">
              <w:rPr>
                <w:rFonts w:hint="eastAsia"/>
                <w:szCs w:val="21"/>
              </w:rPr>
              <w:t>(入浴)</w:t>
            </w:r>
          </w:p>
          <w:p w14:paraId="7FD10919"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1570723" w14:textId="6B6DD634"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入居者が身体の清潔を維持し、精神的に快適な生活を営むことができるよう、適切な方法により、入居者に入浴の機会を提供していますか。</w:t>
            </w:r>
            <w:r>
              <w:rPr>
                <w:rFonts w:ascii="ＭＳ ゴシック" w:eastAsia="ＭＳ ゴシック" w:hAnsi="ＭＳ ゴシック" w:hint="eastAsia"/>
                <w:b/>
                <w:bCs/>
                <w:szCs w:val="21"/>
              </w:rPr>
              <w:t>ただし、やむを得ない場合には清拭を</w:t>
            </w:r>
            <w:r w:rsidRPr="00E247A1">
              <w:rPr>
                <w:rFonts w:ascii="ＭＳ ゴシック" w:eastAsia="ＭＳ ゴシック" w:hAnsi="ＭＳ ゴシック" w:hint="eastAsia"/>
                <w:b/>
                <w:bCs/>
                <w:szCs w:val="21"/>
              </w:rPr>
              <w:t>もって入浴の機会の提供に代えることができます。</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477FF18" w14:textId="77777777" w:rsidR="00350D45" w:rsidRPr="00BA430E" w:rsidRDefault="00B267A9" w:rsidP="00350D45">
            <w:pPr>
              <w:jc w:val="left"/>
              <w:rPr>
                <w:sz w:val="20"/>
                <w:szCs w:val="20"/>
              </w:rPr>
            </w:pPr>
            <w:sdt>
              <w:sdtPr>
                <w:rPr>
                  <w:sz w:val="20"/>
                  <w:szCs w:val="20"/>
                </w:rPr>
                <w:id w:val="-193365961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2B9715A" w14:textId="6A821C60" w:rsidR="00350D45" w:rsidRPr="00BA430E" w:rsidRDefault="00B267A9" w:rsidP="00350D45">
            <w:pPr>
              <w:jc w:val="left"/>
              <w:rPr>
                <w:sz w:val="20"/>
                <w:szCs w:val="20"/>
              </w:rPr>
            </w:pPr>
            <w:sdt>
              <w:sdtPr>
                <w:rPr>
                  <w:sz w:val="20"/>
                  <w:szCs w:val="20"/>
                </w:rPr>
                <w:id w:val="140588472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F3E66E8" w14:textId="7DDF5CAF" w:rsidR="00350D45" w:rsidRPr="00DE65E4" w:rsidRDefault="00350D45" w:rsidP="00350D45">
            <w:pPr>
              <w:widowControl/>
              <w:jc w:val="left"/>
              <w:rPr>
                <w:sz w:val="18"/>
                <w:szCs w:val="18"/>
              </w:rPr>
            </w:pPr>
            <w:r w:rsidRPr="00DE65E4">
              <w:rPr>
                <w:rFonts w:hint="eastAsia"/>
                <w:sz w:val="18"/>
                <w:szCs w:val="18"/>
              </w:rPr>
              <w:t>条例第48条</w:t>
            </w:r>
            <w:r w:rsidRPr="00DE65E4">
              <w:rPr>
                <w:rFonts w:hint="eastAsia"/>
                <w:sz w:val="18"/>
                <w:szCs w:val="18"/>
              </w:rPr>
              <w:br/>
              <w:t>第3項</w:t>
            </w:r>
          </w:p>
        </w:tc>
      </w:tr>
      <w:tr w:rsidR="00350D45" w:rsidRPr="0002410B" w14:paraId="079EEBED" w14:textId="77777777" w:rsidTr="00A13794">
        <w:tc>
          <w:tcPr>
            <w:tcW w:w="279" w:type="dxa"/>
            <w:tcBorders>
              <w:top w:val="nil"/>
              <w:bottom w:val="nil"/>
            </w:tcBorders>
            <w:tcMar>
              <w:top w:w="0" w:type="dxa"/>
              <w:left w:w="28" w:type="dxa"/>
              <w:bottom w:w="57" w:type="dxa"/>
              <w:right w:w="28" w:type="dxa"/>
            </w:tcMar>
          </w:tcPr>
          <w:p w14:paraId="0E588AE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5D5DF23"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8DE4165" w14:textId="73DB9D11"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⑹</w:t>
            </w:r>
            <w:r w:rsidRPr="004E0078">
              <w:rPr>
                <w:rFonts w:ascii="ＭＳ ゴシック" w:eastAsia="ＭＳ ゴシック" w:hAnsi="ＭＳ ゴシック" w:hint="eastAsia"/>
                <w:b/>
                <w:bCs/>
                <w:szCs w:val="21"/>
              </w:rPr>
              <w:t xml:space="preserve">　入浴は、単に身体の清潔を維持するだけでなく</w:t>
            </w:r>
            <w:r>
              <w:rPr>
                <w:rFonts w:ascii="ＭＳ ゴシック" w:eastAsia="ＭＳ ゴシック" w:hAnsi="ＭＳ ゴシック" w:hint="eastAsia"/>
                <w:b/>
                <w:bCs/>
                <w:szCs w:val="21"/>
              </w:rPr>
              <w:t>、入居者が精神的に快適な生活を営む上でも重要なものであり</w:t>
            </w:r>
            <w:r w:rsidRPr="004E0078">
              <w:rPr>
                <w:rFonts w:ascii="ＭＳ ゴシック" w:eastAsia="ＭＳ ゴシック" w:hAnsi="ＭＳ ゴシック" w:hint="eastAsia"/>
                <w:b/>
                <w:bCs/>
                <w:szCs w:val="21"/>
              </w:rPr>
              <w:t>、こうした観点に照らして「適切な方法により」行っていますか。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7E7580B" w14:textId="77777777" w:rsidR="00350D45" w:rsidRPr="00BA430E" w:rsidRDefault="00B267A9" w:rsidP="00350D45">
            <w:pPr>
              <w:jc w:val="left"/>
              <w:rPr>
                <w:sz w:val="20"/>
                <w:szCs w:val="20"/>
              </w:rPr>
            </w:pPr>
            <w:sdt>
              <w:sdtPr>
                <w:rPr>
                  <w:sz w:val="20"/>
                  <w:szCs w:val="20"/>
                </w:rPr>
                <w:id w:val="146013810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17F86F2" w14:textId="01299A28" w:rsidR="00350D45" w:rsidRPr="00BA430E" w:rsidRDefault="00B267A9" w:rsidP="00350D45">
            <w:pPr>
              <w:jc w:val="left"/>
              <w:rPr>
                <w:sz w:val="20"/>
                <w:szCs w:val="20"/>
              </w:rPr>
            </w:pPr>
            <w:sdt>
              <w:sdtPr>
                <w:rPr>
                  <w:sz w:val="20"/>
                  <w:szCs w:val="20"/>
                </w:rPr>
                <w:id w:val="-94199518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468E827" w14:textId="4BFF0C5B"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第5の6の(3)</w:t>
            </w:r>
          </w:p>
        </w:tc>
      </w:tr>
      <w:tr w:rsidR="00350D45" w:rsidRPr="0002410B" w14:paraId="3D53D166" w14:textId="77777777" w:rsidTr="00A13794">
        <w:tc>
          <w:tcPr>
            <w:tcW w:w="279" w:type="dxa"/>
            <w:tcBorders>
              <w:top w:val="nil"/>
              <w:bottom w:val="nil"/>
            </w:tcBorders>
            <w:tcMar>
              <w:top w:w="0" w:type="dxa"/>
              <w:left w:w="28" w:type="dxa"/>
              <w:bottom w:w="57" w:type="dxa"/>
              <w:right w:w="28" w:type="dxa"/>
            </w:tcMar>
          </w:tcPr>
          <w:p w14:paraId="4F6B373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F321F42"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F8D0CF9" w14:textId="77777777" w:rsidR="00350D4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一律の入浴回数を設ける</w:t>
            </w:r>
            <w:r>
              <w:rPr>
                <w:rFonts w:ascii="ＭＳ ゴシック" w:eastAsia="ＭＳ ゴシック" w:hAnsi="ＭＳ ゴシック" w:hint="eastAsia"/>
                <w:b/>
                <w:bCs/>
                <w:szCs w:val="21"/>
              </w:rPr>
              <w:t>のではなく、個浴の実施など入居者の意向に応じることができる</w:t>
            </w:r>
            <w:r w:rsidRPr="004E0078">
              <w:rPr>
                <w:rFonts w:ascii="ＭＳ ゴシック" w:eastAsia="ＭＳ ゴシック" w:hAnsi="ＭＳ ゴシック" w:hint="eastAsia"/>
                <w:b/>
                <w:bCs/>
                <w:szCs w:val="21"/>
              </w:rPr>
              <w:t>入浴機会を設けていますか。</w:t>
            </w:r>
          </w:p>
          <w:p w14:paraId="20E5FE7F" w14:textId="527076DE" w:rsidR="00350D45" w:rsidRPr="00FB7895" w:rsidRDefault="00350D45" w:rsidP="00350D45">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171B3B" w14:textId="77777777" w:rsidR="00350D45" w:rsidRPr="00BA430E" w:rsidRDefault="00B267A9" w:rsidP="00350D45">
            <w:pPr>
              <w:jc w:val="left"/>
              <w:rPr>
                <w:sz w:val="20"/>
                <w:szCs w:val="20"/>
              </w:rPr>
            </w:pPr>
            <w:sdt>
              <w:sdtPr>
                <w:rPr>
                  <w:sz w:val="20"/>
                  <w:szCs w:val="20"/>
                </w:rPr>
                <w:id w:val="71817670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261079C" w14:textId="5E7C6B37" w:rsidR="00350D45" w:rsidRPr="00BA430E" w:rsidRDefault="00B267A9" w:rsidP="00350D45">
            <w:pPr>
              <w:jc w:val="left"/>
              <w:rPr>
                <w:sz w:val="20"/>
                <w:szCs w:val="20"/>
              </w:rPr>
            </w:pPr>
            <w:sdt>
              <w:sdtPr>
                <w:rPr>
                  <w:sz w:val="20"/>
                  <w:szCs w:val="20"/>
                </w:rPr>
                <w:id w:val="157485822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F6DAB5C" w14:textId="5672129B"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第5の6の(3)</w:t>
            </w:r>
          </w:p>
        </w:tc>
      </w:tr>
      <w:tr w:rsidR="00350D45" w:rsidRPr="0002410B" w14:paraId="1D3DF930" w14:textId="77777777" w:rsidTr="00A13794">
        <w:tc>
          <w:tcPr>
            <w:tcW w:w="279" w:type="dxa"/>
            <w:tcBorders>
              <w:top w:val="nil"/>
              <w:bottom w:val="nil"/>
            </w:tcBorders>
            <w:tcMar>
              <w:top w:w="0" w:type="dxa"/>
              <w:left w:w="28" w:type="dxa"/>
              <w:bottom w:w="57" w:type="dxa"/>
              <w:right w:w="28" w:type="dxa"/>
            </w:tcMar>
          </w:tcPr>
          <w:p w14:paraId="7591AD6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0B769B1"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75E9A92" w14:textId="4ADCFE22" w:rsidR="00350D45" w:rsidRPr="00FB7895" w:rsidRDefault="00350D45" w:rsidP="00350D45">
            <w:pPr>
              <w:widowControl/>
              <w:ind w:left="420" w:hangingChars="200" w:hanging="42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⑻</w:t>
            </w:r>
            <w:r w:rsidRPr="004E0078">
              <w:rPr>
                <w:rFonts w:ascii="ＭＳ ゴシック" w:eastAsia="ＭＳ ゴシック" w:hAnsi="ＭＳ ゴシック" w:hint="eastAsia"/>
                <w:b/>
                <w:bCs/>
                <w:szCs w:val="21"/>
              </w:rPr>
              <w:t xml:space="preserve">　〔入浴サービスにおける事故防止について〕</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35CA2D7" w14:textId="77777777" w:rsidR="00350D45" w:rsidRPr="00BA430E" w:rsidRDefault="00350D45" w:rsidP="00350D45">
            <w:pPr>
              <w:jc w:val="left"/>
              <w:rPr>
                <w:sz w:val="20"/>
                <w:szCs w:val="20"/>
              </w:rPr>
            </w:pPr>
          </w:p>
        </w:tc>
        <w:tc>
          <w:tcPr>
            <w:tcW w:w="1259" w:type="dxa"/>
            <w:vMerge w:val="restart"/>
            <w:tcBorders>
              <w:top w:val="single" w:sz="4" w:space="0" w:color="auto"/>
              <w:left w:val="single" w:sz="4" w:space="0" w:color="auto"/>
            </w:tcBorders>
            <w:tcMar>
              <w:top w:w="0" w:type="dxa"/>
              <w:left w:w="28" w:type="dxa"/>
              <w:bottom w:w="57" w:type="dxa"/>
              <w:right w:w="28" w:type="dxa"/>
            </w:tcMar>
          </w:tcPr>
          <w:p w14:paraId="63DFD6BD" w14:textId="24902976" w:rsidR="00350D45" w:rsidRPr="00DE65E4" w:rsidRDefault="00350D45" w:rsidP="00350D45">
            <w:pPr>
              <w:widowControl/>
              <w:jc w:val="left"/>
              <w:rPr>
                <w:sz w:val="18"/>
                <w:szCs w:val="18"/>
              </w:rPr>
            </w:pPr>
            <w:r w:rsidRPr="00DE65E4">
              <w:rPr>
                <w:rFonts w:hint="eastAsia"/>
                <w:sz w:val="18"/>
                <w:szCs w:val="18"/>
              </w:rPr>
              <w:t>入浴介助における安全確保の徹底について（平成30年10月15日川福監発第44号）</w:t>
            </w:r>
          </w:p>
        </w:tc>
      </w:tr>
      <w:tr w:rsidR="00350D45" w:rsidRPr="0002410B" w14:paraId="11FE1B7C" w14:textId="77777777" w:rsidTr="00A13794">
        <w:tc>
          <w:tcPr>
            <w:tcW w:w="279" w:type="dxa"/>
            <w:tcBorders>
              <w:top w:val="nil"/>
              <w:bottom w:val="nil"/>
            </w:tcBorders>
            <w:tcMar>
              <w:top w:w="0" w:type="dxa"/>
              <w:left w:w="28" w:type="dxa"/>
              <w:bottom w:w="57" w:type="dxa"/>
              <w:right w:w="28" w:type="dxa"/>
            </w:tcMar>
          </w:tcPr>
          <w:p w14:paraId="28CA486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3482E0B"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31B56A8" w14:textId="31F9265D" w:rsidR="00350D45" w:rsidRPr="004E0078" w:rsidRDefault="00350D45" w:rsidP="00350D45">
            <w:pPr>
              <w:widowControl/>
              <w:ind w:leftChars="100" w:left="210" w:firstLineChars="100" w:firstLine="211"/>
              <w:rPr>
                <w:rFonts w:ascii="ＭＳ ゴシック" w:eastAsia="ＭＳ ゴシック" w:hAnsi="ＭＳ ゴシック"/>
                <w:bCs/>
                <w:szCs w:val="21"/>
              </w:rPr>
            </w:pPr>
            <w:r w:rsidRPr="004E0078">
              <w:rPr>
                <w:rFonts w:ascii="ＭＳ ゴシック" w:eastAsia="ＭＳ ゴシック" w:hAnsi="ＭＳ ゴシック" w:hint="eastAsia"/>
                <w:b/>
                <w:bCs/>
                <w:szCs w:val="21"/>
              </w:rPr>
              <w:t>介護を要する者に対する入浴サービスについては、常に事故の危険性があること、たとえ短時間であっても職員が目を離すことは重大な事故につながる恐れがあるため、次の事項を実施するよう努め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AD82BD8" w14:textId="70D1A80A" w:rsidR="00350D45" w:rsidRPr="00BA430E" w:rsidRDefault="00350D45" w:rsidP="00350D45">
            <w:pPr>
              <w:jc w:val="left"/>
              <w:rPr>
                <w:sz w:val="20"/>
                <w:szCs w:val="20"/>
              </w:rPr>
            </w:pPr>
          </w:p>
        </w:tc>
        <w:tc>
          <w:tcPr>
            <w:tcW w:w="1259" w:type="dxa"/>
            <w:vMerge/>
            <w:tcBorders>
              <w:top w:val="single" w:sz="4" w:space="0" w:color="auto"/>
              <w:left w:val="single" w:sz="4" w:space="0" w:color="auto"/>
            </w:tcBorders>
            <w:tcMar>
              <w:top w:w="0" w:type="dxa"/>
              <w:left w:w="28" w:type="dxa"/>
              <w:bottom w:w="57" w:type="dxa"/>
              <w:right w:w="28" w:type="dxa"/>
            </w:tcMar>
          </w:tcPr>
          <w:p w14:paraId="1216DBE2" w14:textId="77777777" w:rsidR="00350D45" w:rsidRPr="00DE65E4" w:rsidRDefault="00350D45" w:rsidP="00350D45">
            <w:pPr>
              <w:widowControl/>
              <w:jc w:val="left"/>
              <w:rPr>
                <w:sz w:val="18"/>
                <w:szCs w:val="18"/>
              </w:rPr>
            </w:pPr>
          </w:p>
        </w:tc>
      </w:tr>
      <w:tr w:rsidR="00350D45" w:rsidRPr="0002410B" w14:paraId="2C2A112B" w14:textId="77777777" w:rsidTr="00A13794">
        <w:tc>
          <w:tcPr>
            <w:tcW w:w="279" w:type="dxa"/>
            <w:tcBorders>
              <w:top w:val="nil"/>
              <w:bottom w:val="nil"/>
            </w:tcBorders>
            <w:tcMar>
              <w:top w:w="0" w:type="dxa"/>
              <w:left w:w="28" w:type="dxa"/>
              <w:bottom w:w="57" w:type="dxa"/>
              <w:right w:w="28" w:type="dxa"/>
            </w:tcMar>
          </w:tcPr>
          <w:p w14:paraId="2CB92CA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6F383E5"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717D7FC" w14:textId="63AAFA13" w:rsidR="00350D45" w:rsidRPr="00FB7895"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①　</w:t>
            </w:r>
            <w:r w:rsidRPr="004E0078">
              <w:rPr>
                <w:rFonts w:ascii="ＭＳ ゴシック" w:eastAsia="ＭＳ ゴシック" w:hAnsi="ＭＳ ゴシック" w:hint="eastAsia"/>
                <w:b/>
                <w:bCs/>
                <w:szCs w:val="21"/>
              </w:rPr>
              <w:t>利用者の入浴中に職員の見守りがなくなる時間はありませんか。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37A522E" w14:textId="2A387B0E" w:rsidR="00350D45" w:rsidRPr="00BA430E" w:rsidRDefault="00B267A9" w:rsidP="00350D45">
            <w:pPr>
              <w:jc w:val="left"/>
              <w:rPr>
                <w:sz w:val="20"/>
                <w:szCs w:val="20"/>
              </w:rPr>
            </w:pPr>
            <w:sdt>
              <w:sdtPr>
                <w:rPr>
                  <w:sz w:val="20"/>
                  <w:szCs w:val="20"/>
                </w:rPr>
                <w:id w:val="-31826657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ない</w:t>
            </w:r>
          </w:p>
          <w:p w14:paraId="48C5B8AF" w14:textId="0583F16B" w:rsidR="00350D45" w:rsidRPr="00BA430E" w:rsidRDefault="00B267A9" w:rsidP="00350D45">
            <w:pPr>
              <w:jc w:val="left"/>
              <w:rPr>
                <w:sz w:val="20"/>
                <w:szCs w:val="20"/>
              </w:rPr>
            </w:pPr>
            <w:sdt>
              <w:sdtPr>
                <w:rPr>
                  <w:sz w:val="20"/>
                  <w:szCs w:val="20"/>
                </w:rPr>
                <w:id w:val="-48301272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ある</w:t>
            </w:r>
          </w:p>
        </w:tc>
        <w:tc>
          <w:tcPr>
            <w:tcW w:w="1259" w:type="dxa"/>
            <w:vMerge/>
            <w:tcBorders>
              <w:left w:val="single" w:sz="4" w:space="0" w:color="auto"/>
              <w:bottom w:val="nil"/>
            </w:tcBorders>
            <w:tcMar>
              <w:top w:w="0" w:type="dxa"/>
              <w:left w:w="28" w:type="dxa"/>
              <w:bottom w:w="57" w:type="dxa"/>
              <w:right w:w="28" w:type="dxa"/>
            </w:tcMar>
          </w:tcPr>
          <w:p w14:paraId="644AFF1E" w14:textId="77777777" w:rsidR="00350D45" w:rsidRPr="00DE65E4" w:rsidRDefault="00350D45" w:rsidP="00350D45">
            <w:pPr>
              <w:jc w:val="left"/>
              <w:rPr>
                <w:sz w:val="18"/>
                <w:szCs w:val="18"/>
              </w:rPr>
            </w:pPr>
          </w:p>
        </w:tc>
      </w:tr>
      <w:tr w:rsidR="00350D45" w:rsidRPr="0002410B" w14:paraId="09C3119A" w14:textId="77777777" w:rsidTr="00A13794">
        <w:tc>
          <w:tcPr>
            <w:tcW w:w="279" w:type="dxa"/>
            <w:tcBorders>
              <w:top w:val="nil"/>
              <w:bottom w:val="nil"/>
            </w:tcBorders>
            <w:tcMar>
              <w:top w:w="0" w:type="dxa"/>
              <w:left w:w="28" w:type="dxa"/>
              <w:bottom w:w="57" w:type="dxa"/>
              <w:right w:w="28" w:type="dxa"/>
            </w:tcMar>
          </w:tcPr>
          <w:p w14:paraId="7D25979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6357FA8"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B767231" w14:textId="77777777" w:rsidR="00350D45"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②　</w:t>
            </w:r>
            <w:r w:rsidRPr="004E0078">
              <w:rPr>
                <w:rFonts w:ascii="ＭＳ ゴシック" w:eastAsia="ＭＳ ゴシック" w:hAnsi="ＭＳ ゴシック" w:hint="eastAsia"/>
                <w:b/>
                <w:bCs/>
                <w:szCs w:val="21"/>
              </w:rPr>
              <w:t>事故などが発生した場合に備え、複数の職員で対応する等、安全な介助体制を確保していますか。</w:t>
            </w:r>
          </w:p>
          <w:p w14:paraId="6D6F16FC" w14:textId="520C4316" w:rsidR="00350D45" w:rsidRPr="00FB7895" w:rsidRDefault="00350D45" w:rsidP="00350D45">
            <w:pPr>
              <w:widowControl/>
              <w:ind w:left="211" w:hangingChars="100" w:hanging="211"/>
              <w:rPr>
                <w:rFonts w:ascii="ＭＳ ゴシック" w:eastAsia="ＭＳ ゴシック" w:hAnsi="ＭＳ ゴシック"/>
                <w:b/>
                <w:bCs/>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D4D21CE" w14:textId="77777777" w:rsidR="00350D45" w:rsidRPr="00BA430E" w:rsidRDefault="00B267A9" w:rsidP="00350D45">
            <w:pPr>
              <w:jc w:val="left"/>
              <w:rPr>
                <w:sz w:val="20"/>
                <w:szCs w:val="20"/>
              </w:rPr>
            </w:pPr>
            <w:sdt>
              <w:sdtPr>
                <w:rPr>
                  <w:sz w:val="20"/>
                  <w:szCs w:val="20"/>
                </w:rPr>
                <w:id w:val="62304467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9D1C246" w14:textId="0316B455" w:rsidR="00350D45" w:rsidRPr="00BA430E" w:rsidRDefault="00B267A9" w:rsidP="00350D45">
            <w:pPr>
              <w:jc w:val="left"/>
              <w:rPr>
                <w:sz w:val="20"/>
                <w:szCs w:val="20"/>
              </w:rPr>
            </w:pPr>
            <w:sdt>
              <w:sdtPr>
                <w:rPr>
                  <w:sz w:val="20"/>
                  <w:szCs w:val="20"/>
                </w:rPr>
                <w:id w:val="163529248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F16D3AA" w14:textId="77777777" w:rsidR="00350D45" w:rsidRPr="00DE65E4" w:rsidRDefault="00350D45" w:rsidP="00350D45">
            <w:pPr>
              <w:jc w:val="left"/>
              <w:rPr>
                <w:sz w:val="18"/>
                <w:szCs w:val="18"/>
              </w:rPr>
            </w:pPr>
          </w:p>
        </w:tc>
      </w:tr>
      <w:tr w:rsidR="00350D45" w:rsidRPr="0002410B" w14:paraId="72D65E3D" w14:textId="77777777" w:rsidTr="00A13794">
        <w:tc>
          <w:tcPr>
            <w:tcW w:w="279" w:type="dxa"/>
            <w:tcBorders>
              <w:top w:val="nil"/>
              <w:bottom w:val="nil"/>
            </w:tcBorders>
            <w:tcMar>
              <w:top w:w="0" w:type="dxa"/>
              <w:left w:w="28" w:type="dxa"/>
              <w:bottom w:w="57" w:type="dxa"/>
              <w:right w:w="28" w:type="dxa"/>
            </w:tcMar>
          </w:tcPr>
          <w:p w14:paraId="27DFA61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9F37CE6"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9743386" w14:textId="77777777" w:rsidR="00350D45"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③　</w:t>
            </w:r>
            <w:r w:rsidRPr="004E0078">
              <w:rPr>
                <w:rFonts w:ascii="ＭＳ ゴシック" w:eastAsia="ＭＳ ゴシック" w:hAnsi="ＭＳ ゴシック" w:hint="eastAsia"/>
                <w:b/>
                <w:bCs/>
                <w:szCs w:val="21"/>
              </w:rPr>
              <w:t>施設ごとの入浴介助におけるマニュアルを整備し、定期的に職員に周知していますか。</w:t>
            </w:r>
          </w:p>
          <w:p w14:paraId="1D0B5468" w14:textId="3B7242A9" w:rsidR="00350D45" w:rsidRPr="00FB7895" w:rsidRDefault="00350D45" w:rsidP="00350D45">
            <w:pPr>
              <w:widowControl/>
              <w:ind w:left="211" w:hangingChars="100" w:hanging="211"/>
              <w:rPr>
                <w:rFonts w:ascii="ＭＳ ゴシック" w:eastAsia="ＭＳ ゴシック" w:hAnsi="ＭＳ ゴシック"/>
                <w:b/>
                <w:bCs/>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0BDC99C" w14:textId="77777777" w:rsidR="00350D45" w:rsidRPr="00BA430E" w:rsidRDefault="00B267A9" w:rsidP="00350D45">
            <w:pPr>
              <w:jc w:val="left"/>
              <w:rPr>
                <w:sz w:val="20"/>
                <w:szCs w:val="20"/>
              </w:rPr>
            </w:pPr>
            <w:sdt>
              <w:sdtPr>
                <w:rPr>
                  <w:sz w:val="20"/>
                  <w:szCs w:val="20"/>
                </w:rPr>
                <w:id w:val="-196002068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6B1CCE2" w14:textId="5BEC2941" w:rsidR="00350D45" w:rsidRPr="00BA430E" w:rsidRDefault="00B267A9" w:rsidP="00350D45">
            <w:pPr>
              <w:jc w:val="left"/>
              <w:rPr>
                <w:sz w:val="20"/>
                <w:szCs w:val="20"/>
              </w:rPr>
            </w:pPr>
            <w:sdt>
              <w:sdtPr>
                <w:rPr>
                  <w:sz w:val="20"/>
                  <w:szCs w:val="20"/>
                </w:rPr>
                <w:id w:val="121138875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E0DCF4B" w14:textId="77777777" w:rsidR="00350D45" w:rsidRPr="00DE65E4" w:rsidRDefault="00350D45" w:rsidP="00350D45">
            <w:pPr>
              <w:jc w:val="left"/>
              <w:rPr>
                <w:sz w:val="18"/>
                <w:szCs w:val="18"/>
              </w:rPr>
            </w:pPr>
          </w:p>
        </w:tc>
      </w:tr>
      <w:tr w:rsidR="00350D45" w:rsidRPr="0002410B" w14:paraId="34A5F65D" w14:textId="77777777" w:rsidTr="00A13794">
        <w:tc>
          <w:tcPr>
            <w:tcW w:w="279" w:type="dxa"/>
            <w:tcBorders>
              <w:top w:val="nil"/>
              <w:bottom w:val="nil"/>
            </w:tcBorders>
            <w:tcMar>
              <w:top w:w="0" w:type="dxa"/>
              <w:left w:w="28" w:type="dxa"/>
              <w:bottom w:w="57" w:type="dxa"/>
              <w:right w:w="28" w:type="dxa"/>
            </w:tcMar>
          </w:tcPr>
          <w:p w14:paraId="6F04428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179E268"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BEF78D7" w14:textId="48500E99" w:rsidR="00350D45" w:rsidRPr="00FB7895"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④　</w:t>
            </w:r>
            <w:r w:rsidRPr="004E0078">
              <w:rPr>
                <w:rFonts w:ascii="ＭＳ ゴシック" w:eastAsia="ＭＳ ゴシック" w:hAnsi="ＭＳ ゴシック" w:hint="eastAsia"/>
                <w:b/>
                <w:bCs/>
                <w:szCs w:val="21"/>
              </w:rPr>
              <w:t>入浴機器の利用に当たっては、操作・使用説明書を確認し、安全装置の利用漏れや点検漏れがないか確認し、適切な使用方法を職員に対して周知していますか。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E7B7E88" w14:textId="77777777" w:rsidR="00350D45" w:rsidRPr="00BA430E" w:rsidRDefault="00B267A9" w:rsidP="00350D45">
            <w:pPr>
              <w:jc w:val="left"/>
              <w:rPr>
                <w:sz w:val="20"/>
                <w:szCs w:val="20"/>
              </w:rPr>
            </w:pPr>
            <w:sdt>
              <w:sdtPr>
                <w:rPr>
                  <w:sz w:val="20"/>
                  <w:szCs w:val="20"/>
                </w:rPr>
                <w:id w:val="-134639809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CFB8766" w14:textId="12B22284" w:rsidR="00350D45" w:rsidRPr="00BA430E" w:rsidRDefault="00B267A9" w:rsidP="00350D45">
            <w:pPr>
              <w:jc w:val="left"/>
              <w:rPr>
                <w:sz w:val="20"/>
                <w:szCs w:val="20"/>
              </w:rPr>
            </w:pPr>
            <w:sdt>
              <w:sdtPr>
                <w:rPr>
                  <w:sz w:val="20"/>
                  <w:szCs w:val="20"/>
                </w:rPr>
                <w:id w:val="-209099713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8865634" w14:textId="77777777" w:rsidR="00350D45" w:rsidRPr="00DE65E4" w:rsidRDefault="00350D45" w:rsidP="00350D45">
            <w:pPr>
              <w:jc w:val="left"/>
              <w:rPr>
                <w:sz w:val="18"/>
                <w:szCs w:val="18"/>
              </w:rPr>
            </w:pPr>
          </w:p>
        </w:tc>
      </w:tr>
      <w:tr w:rsidR="00350D45" w:rsidRPr="0002410B" w14:paraId="7D81C483" w14:textId="77777777" w:rsidTr="007D67BA">
        <w:tc>
          <w:tcPr>
            <w:tcW w:w="279" w:type="dxa"/>
            <w:tcBorders>
              <w:top w:val="nil"/>
              <w:bottom w:val="nil"/>
            </w:tcBorders>
            <w:tcMar>
              <w:top w:w="0" w:type="dxa"/>
              <w:left w:w="28" w:type="dxa"/>
              <w:bottom w:w="57" w:type="dxa"/>
              <w:right w:w="28" w:type="dxa"/>
            </w:tcMar>
          </w:tcPr>
          <w:p w14:paraId="05EE494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17CDFC3" w14:textId="77777777" w:rsidR="00350D45" w:rsidRPr="00B0262B" w:rsidRDefault="00350D45" w:rsidP="00350D45">
            <w:pPr>
              <w:rPr>
                <w:szCs w:val="21"/>
              </w:rPr>
            </w:pPr>
          </w:p>
        </w:tc>
        <w:tc>
          <w:tcPr>
            <w:tcW w:w="6237" w:type="dxa"/>
            <w:tcBorders>
              <w:top w:val="nil"/>
              <w:left w:val="single" w:sz="4" w:space="0" w:color="auto"/>
              <w:bottom w:val="single" w:sz="12" w:space="0" w:color="auto"/>
              <w:right w:val="single" w:sz="4" w:space="0" w:color="auto"/>
            </w:tcBorders>
            <w:shd w:val="clear" w:color="auto" w:fill="auto"/>
            <w:tcMar>
              <w:top w:w="0" w:type="dxa"/>
              <w:bottom w:w="57" w:type="dxa"/>
            </w:tcMar>
          </w:tcPr>
          <w:p w14:paraId="4EA10891" w14:textId="769EF48E" w:rsidR="00350D45" w:rsidRPr="00FB7895"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⑤　</w:t>
            </w:r>
            <w:r w:rsidRPr="004E0078">
              <w:rPr>
                <w:rFonts w:ascii="ＭＳ ゴシック" w:eastAsia="ＭＳ ゴシック" w:hAnsi="ＭＳ ゴシック" w:hint="eastAsia"/>
                <w:b/>
                <w:bCs/>
                <w:szCs w:val="21"/>
              </w:rPr>
              <w:t>新規採用職員や経験の浅い職員に対しては、マニュアルの内容や突発事故が発生した場合の対応について研修を実施していますか。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81410F3" w14:textId="77777777" w:rsidR="00350D45" w:rsidRPr="00BA430E" w:rsidRDefault="00B267A9" w:rsidP="00350D45">
            <w:pPr>
              <w:jc w:val="left"/>
              <w:rPr>
                <w:sz w:val="20"/>
                <w:szCs w:val="20"/>
              </w:rPr>
            </w:pPr>
            <w:sdt>
              <w:sdtPr>
                <w:rPr>
                  <w:sz w:val="20"/>
                  <w:szCs w:val="20"/>
                </w:rPr>
                <w:id w:val="191319600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2D27C85" w14:textId="24DB0A27" w:rsidR="00350D45" w:rsidRPr="00BA430E" w:rsidRDefault="00B267A9" w:rsidP="00350D45">
            <w:pPr>
              <w:jc w:val="left"/>
              <w:rPr>
                <w:sz w:val="20"/>
                <w:szCs w:val="20"/>
              </w:rPr>
            </w:pPr>
            <w:sdt>
              <w:sdtPr>
                <w:rPr>
                  <w:sz w:val="20"/>
                  <w:szCs w:val="20"/>
                </w:rPr>
                <w:id w:val="178715553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FFFA5A0" w14:textId="77777777" w:rsidR="00350D45" w:rsidRPr="00DE65E4" w:rsidRDefault="00350D45" w:rsidP="00350D45">
            <w:pPr>
              <w:jc w:val="left"/>
              <w:rPr>
                <w:sz w:val="18"/>
                <w:szCs w:val="18"/>
              </w:rPr>
            </w:pPr>
          </w:p>
        </w:tc>
      </w:tr>
      <w:tr w:rsidR="00350D45" w:rsidRPr="0002410B" w14:paraId="2CAACB05" w14:textId="77777777" w:rsidTr="007D67BA">
        <w:tc>
          <w:tcPr>
            <w:tcW w:w="279" w:type="dxa"/>
            <w:tcBorders>
              <w:top w:val="nil"/>
              <w:bottom w:val="nil"/>
            </w:tcBorders>
            <w:tcMar>
              <w:top w:w="0" w:type="dxa"/>
              <w:left w:w="28" w:type="dxa"/>
              <w:bottom w:w="57" w:type="dxa"/>
              <w:right w:w="28" w:type="dxa"/>
            </w:tcMar>
          </w:tcPr>
          <w:p w14:paraId="061CB7A2" w14:textId="77777777" w:rsidR="00350D45" w:rsidRPr="00B0262B" w:rsidRDefault="00350D45" w:rsidP="00350D45">
            <w:pPr>
              <w:jc w:val="right"/>
              <w:rPr>
                <w:szCs w:val="21"/>
              </w:rPr>
            </w:pPr>
          </w:p>
        </w:tc>
        <w:tc>
          <w:tcPr>
            <w:tcW w:w="1276" w:type="dxa"/>
            <w:tcBorders>
              <w:top w:val="nil"/>
              <w:bottom w:val="nil"/>
              <w:right w:val="single" w:sz="12" w:space="0" w:color="auto"/>
            </w:tcBorders>
            <w:tcMar>
              <w:top w:w="0" w:type="dxa"/>
              <w:left w:w="57" w:type="dxa"/>
              <w:bottom w:w="57" w:type="dxa"/>
              <w:right w:w="57" w:type="dxa"/>
            </w:tcMar>
          </w:tcPr>
          <w:p w14:paraId="16BD8849" w14:textId="77777777" w:rsidR="00350D45" w:rsidRPr="00B0262B" w:rsidRDefault="00350D45" w:rsidP="00350D45">
            <w:pPr>
              <w:rPr>
                <w:szCs w:val="21"/>
              </w:rPr>
            </w:pPr>
          </w:p>
        </w:tc>
        <w:tc>
          <w:tcPr>
            <w:tcW w:w="6237" w:type="dxa"/>
            <w:tcBorders>
              <w:top w:val="single" w:sz="12" w:space="0" w:color="auto"/>
              <w:left w:val="single" w:sz="12" w:space="0" w:color="auto"/>
              <w:bottom w:val="nil"/>
              <w:right w:val="single" w:sz="12" w:space="0" w:color="auto"/>
            </w:tcBorders>
            <w:shd w:val="clear" w:color="auto" w:fill="auto"/>
            <w:tcMar>
              <w:top w:w="0" w:type="dxa"/>
              <w:bottom w:w="57" w:type="dxa"/>
            </w:tcMar>
          </w:tcPr>
          <w:p w14:paraId="7028BC2F" w14:textId="77777777" w:rsidR="00350D45" w:rsidRPr="004E0078" w:rsidRDefault="00350D45" w:rsidP="00350D45">
            <w:pPr>
              <w:widowControl/>
              <w:ind w:firstLineChars="100" w:firstLine="210"/>
              <w:rPr>
                <w:szCs w:val="21"/>
              </w:rPr>
            </w:pPr>
            <w:r w:rsidRPr="004E0078">
              <w:rPr>
                <w:rFonts w:hint="eastAsia"/>
                <w:szCs w:val="21"/>
              </w:rPr>
              <w:t>【入浴中の事故の例】</w:t>
            </w:r>
            <w:r w:rsidRPr="004E0078">
              <w:rPr>
                <w:rFonts w:hint="eastAsia"/>
                <w:szCs w:val="21"/>
              </w:rPr>
              <w:br/>
              <w:t>○　複数の利用者の入浴サービスを行っているなか、入浴中</w:t>
            </w:r>
          </w:p>
          <w:p w14:paraId="00222879" w14:textId="2D9AA64F" w:rsidR="00350D45" w:rsidRPr="00FB7895" w:rsidRDefault="00350D45" w:rsidP="00350D45">
            <w:pPr>
              <w:widowControl/>
              <w:ind w:left="210" w:hangingChars="100" w:hanging="210"/>
              <w:rPr>
                <w:szCs w:val="21"/>
              </w:rPr>
            </w:pPr>
            <w:r w:rsidRPr="004E0078">
              <w:rPr>
                <w:rFonts w:hint="eastAsia"/>
                <w:szCs w:val="21"/>
              </w:rPr>
              <w:t xml:space="preserve">　の利用者から目を離し、他の利用者の介助を行った結果、入浴中の利用者が溺れてしまった。</w:t>
            </w:r>
          </w:p>
        </w:tc>
        <w:tc>
          <w:tcPr>
            <w:tcW w:w="1107" w:type="dxa"/>
            <w:tcBorders>
              <w:top w:val="nil"/>
              <w:left w:val="single" w:sz="12" w:space="0" w:color="auto"/>
              <w:bottom w:val="nil"/>
              <w:right w:val="single" w:sz="4" w:space="0" w:color="auto"/>
            </w:tcBorders>
            <w:tcMar>
              <w:top w:w="0" w:type="dxa"/>
              <w:left w:w="28" w:type="dxa"/>
              <w:bottom w:w="57" w:type="dxa"/>
              <w:right w:w="28" w:type="dxa"/>
            </w:tcMar>
          </w:tcPr>
          <w:p w14:paraId="3977562A"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231698B" w14:textId="77777777" w:rsidR="00350D45" w:rsidRPr="00DE65E4" w:rsidRDefault="00350D45" w:rsidP="00350D45">
            <w:pPr>
              <w:jc w:val="left"/>
              <w:rPr>
                <w:sz w:val="18"/>
                <w:szCs w:val="18"/>
              </w:rPr>
            </w:pPr>
          </w:p>
        </w:tc>
      </w:tr>
      <w:tr w:rsidR="00350D45" w:rsidRPr="0002410B" w14:paraId="275B450E" w14:textId="77777777" w:rsidTr="007D67BA">
        <w:tc>
          <w:tcPr>
            <w:tcW w:w="279" w:type="dxa"/>
            <w:tcBorders>
              <w:top w:val="nil"/>
              <w:bottom w:val="nil"/>
            </w:tcBorders>
            <w:tcMar>
              <w:top w:w="0" w:type="dxa"/>
              <w:left w:w="28" w:type="dxa"/>
              <w:bottom w:w="57" w:type="dxa"/>
              <w:right w:w="28" w:type="dxa"/>
            </w:tcMar>
          </w:tcPr>
          <w:p w14:paraId="123A1941" w14:textId="77777777" w:rsidR="00350D45" w:rsidRPr="00B0262B" w:rsidRDefault="00350D45" w:rsidP="00350D45">
            <w:pPr>
              <w:jc w:val="right"/>
              <w:rPr>
                <w:szCs w:val="21"/>
              </w:rPr>
            </w:pPr>
          </w:p>
        </w:tc>
        <w:tc>
          <w:tcPr>
            <w:tcW w:w="1276" w:type="dxa"/>
            <w:tcBorders>
              <w:top w:val="nil"/>
              <w:bottom w:val="nil"/>
              <w:right w:val="single" w:sz="12" w:space="0" w:color="auto"/>
            </w:tcBorders>
            <w:tcMar>
              <w:top w:w="0" w:type="dxa"/>
              <w:left w:w="57" w:type="dxa"/>
              <w:bottom w:w="57" w:type="dxa"/>
              <w:right w:w="57" w:type="dxa"/>
            </w:tcMar>
          </w:tcPr>
          <w:p w14:paraId="59E77EE5" w14:textId="77777777" w:rsidR="00350D45" w:rsidRPr="00B0262B" w:rsidRDefault="00350D45" w:rsidP="00350D45">
            <w:pPr>
              <w:rPr>
                <w:szCs w:val="21"/>
              </w:rPr>
            </w:pPr>
          </w:p>
        </w:tc>
        <w:tc>
          <w:tcPr>
            <w:tcW w:w="6237" w:type="dxa"/>
            <w:tcBorders>
              <w:top w:val="nil"/>
              <w:left w:val="single" w:sz="12" w:space="0" w:color="auto"/>
              <w:bottom w:val="nil"/>
              <w:right w:val="single" w:sz="12" w:space="0" w:color="auto"/>
            </w:tcBorders>
            <w:shd w:val="clear" w:color="auto" w:fill="auto"/>
            <w:tcMar>
              <w:top w:w="0" w:type="dxa"/>
              <w:bottom w:w="57" w:type="dxa"/>
            </w:tcMar>
          </w:tcPr>
          <w:p w14:paraId="20FBFE72" w14:textId="7A60491C" w:rsidR="00350D45" w:rsidRPr="00FB7895" w:rsidRDefault="00350D45" w:rsidP="00350D45">
            <w:pPr>
              <w:widowControl/>
              <w:ind w:left="210" w:hangingChars="100" w:hanging="210"/>
              <w:rPr>
                <w:szCs w:val="21"/>
              </w:rPr>
            </w:pPr>
            <w:r w:rsidRPr="004E0078">
              <w:rPr>
                <w:rFonts w:hint="eastAsia"/>
                <w:szCs w:val="21"/>
              </w:rPr>
              <w:t>○　機械浴のずれ落ち防止ベルトの一部が欠損した状態のまま使用していた。（胸部と腰部の２本のベルトのうち、胸部のベルトが</w:t>
            </w:r>
            <w:r>
              <w:rPr>
                <w:rFonts w:hint="eastAsia"/>
                <w:szCs w:val="21"/>
              </w:rPr>
              <w:t>欠損）介助者が２～３分持ち場を離れてしまい、別の職員が</w:t>
            </w:r>
            <w:r w:rsidRPr="004E0078">
              <w:rPr>
                <w:rFonts w:hint="eastAsia"/>
                <w:szCs w:val="21"/>
              </w:rPr>
              <w:t>振り向いたところ、利用者の頭部が見えなかった。</w:t>
            </w:r>
          </w:p>
        </w:tc>
        <w:tc>
          <w:tcPr>
            <w:tcW w:w="1107" w:type="dxa"/>
            <w:tcBorders>
              <w:top w:val="nil"/>
              <w:left w:val="single" w:sz="12" w:space="0" w:color="auto"/>
              <w:bottom w:val="nil"/>
              <w:right w:val="single" w:sz="4" w:space="0" w:color="auto"/>
            </w:tcBorders>
            <w:tcMar>
              <w:top w:w="0" w:type="dxa"/>
              <w:left w:w="28" w:type="dxa"/>
              <w:bottom w:w="57" w:type="dxa"/>
              <w:right w:w="28" w:type="dxa"/>
            </w:tcMar>
          </w:tcPr>
          <w:p w14:paraId="7E5D1A6D"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4CBBE95" w14:textId="77777777" w:rsidR="00350D45" w:rsidRPr="00DE65E4" w:rsidRDefault="00350D45" w:rsidP="00350D45">
            <w:pPr>
              <w:jc w:val="left"/>
              <w:rPr>
                <w:sz w:val="18"/>
                <w:szCs w:val="18"/>
              </w:rPr>
            </w:pPr>
          </w:p>
        </w:tc>
      </w:tr>
      <w:tr w:rsidR="00350D45" w:rsidRPr="0002410B" w14:paraId="7E4EB868" w14:textId="77777777" w:rsidTr="007D67BA">
        <w:tc>
          <w:tcPr>
            <w:tcW w:w="279" w:type="dxa"/>
            <w:tcBorders>
              <w:top w:val="nil"/>
              <w:bottom w:val="nil"/>
            </w:tcBorders>
            <w:tcMar>
              <w:top w:w="0" w:type="dxa"/>
              <w:left w:w="28" w:type="dxa"/>
              <w:bottom w:w="57" w:type="dxa"/>
              <w:right w:w="28" w:type="dxa"/>
            </w:tcMar>
          </w:tcPr>
          <w:p w14:paraId="3DA45276" w14:textId="77777777" w:rsidR="00350D45" w:rsidRPr="00B0262B" w:rsidRDefault="00350D45" w:rsidP="00350D45">
            <w:pPr>
              <w:jc w:val="right"/>
              <w:rPr>
                <w:szCs w:val="21"/>
              </w:rPr>
            </w:pPr>
          </w:p>
        </w:tc>
        <w:tc>
          <w:tcPr>
            <w:tcW w:w="1276" w:type="dxa"/>
            <w:tcBorders>
              <w:top w:val="nil"/>
              <w:bottom w:val="nil"/>
              <w:right w:val="single" w:sz="12" w:space="0" w:color="auto"/>
            </w:tcBorders>
            <w:tcMar>
              <w:top w:w="0" w:type="dxa"/>
              <w:left w:w="57" w:type="dxa"/>
              <w:bottom w:w="57" w:type="dxa"/>
              <w:right w:w="57" w:type="dxa"/>
            </w:tcMar>
          </w:tcPr>
          <w:p w14:paraId="63FC5FE4" w14:textId="77777777" w:rsidR="00350D45" w:rsidRPr="00B0262B" w:rsidRDefault="00350D45" w:rsidP="00350D45">
            <w:pPr>
              <w:rPr>
                <w:szCs w:val="21"/>
              </w:rPr>
            </w:pPr>
          </w:p>
        </w:tc>
        <w:tc>
          <w:tcPr>
            <w:tcW w:w="6237" w:type="dxa"/>
            <w:tcBorders>
              <w:top w:val="nil"/>
              <w:left w:val="single" w:sz="12" w:space="0" w:color="auto"/>
              <w:bottom w:val="nil"/>
              <w:right w:val="single" w:sz="12" w:space="0" w:color="auto"/>
            </w:tcBorders>
            <w:shd w:val="clear" w:color="auto" w:fill="auto"/>
            <w:tcMar>
              <w:top w:w="0" w:type="dxa"/>
              <w:bottom w:w="57" w:type="dxa"/>
            </w:tcMar>
          </w:tcPr>
          <w:p w14:paraId="63F7A4AA" w14:textId="4005E54C" w:rsidR="00350D45" w:rsidRPr="00FB7895" w:rsidRDefault="00350D45" w:rsidP="00350D45">
            <w:pPr>
              <w:widowControl/>
              <w:ind w:left="210" w:hangingChars="100" w:hanging="210"/>
              <w:rPr>
                <w:szCs w:val="21"/>
              </w:rPr>
            </w:pPr>
            <w:r w:rsidRPr="004E0078">
              <w:rPr>
                <w:rFonts w:hint="eastAsia"/>
                <w:szCs w:val="21"/>
              </w:rPr>
              <w:t>○　個浴。湯を入れ替えし、湯温については手を少し入れただけで湯温計を確認せず入浴を開始した。足を入れたときに暴れる行動があったが、いつもの不穏行動と判断した。前入浴者へ熱湯を足し湯した時の温度設定のまま湯張りしていたため、全身重度熱傷（Ⅱ度約５０％）を負わせた。</w:t>
            </w:r>
          </w:p>
        </w:tc>
        <w:tc>
          <w:tcPr>
            <w:tcW w:w="1107" w:type="dxa"/>
            <w:tcBorders>
              <w:top w:val="nil"/>
              <w:left w:val="single" w:sz="12" w:space="0" w:color="auto"/>
              <w:bottom w:val="nil"/>
              <w:right w:val="single" w:sz="4" w:space="0" w:color="auto"/>
            </w:tcBorders>
            <w:tcMar>
              <w:top w:w="0" w:type="dxa"/>
              <w:left w:w="28" w:type="dxa"/>
              <w:bottom w:w="57" w:type="dxa"/>
              <w:right w:w="28" w:type="dxa"/>
            </w:tcMar>
          </w:tcPr>
          <w:p w14:paraId="2E74EABF"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65E64D2" w14:textId="77777777" w:rsidR="00350D45" w:rsidRPr="00DE65E4" w:rsidRDefault="00350D45" w:rsidP="00350D45">
            <w:pPr>
              <w:jc w:val="left"/>
              <w:rPr>
                <w:sz w:val="18"/>
                <w:szCs w:val="18"/>
              </w:rPr>
            </w:pPr>
          </w:p>
        </w:tc>
      </w:tr>
      <w:tr w:rsidR="00350D45" w:rsidRPr="0002410B" w14:paraId="3CADB278" w14:textId="77777777" w:rsidTr="007D67BA">
        <w:tc>
          <w:tcPr>
            <w:tcW w:w="279" w:type="dxa"/>
            <w:tcBorders>
              <w:top w:val="nil"/>
              <w:bottom w:val="nil"/>
            </w:tcBorders>
            <w:tcMar>
              <w:top w:w="0" w:type="dxa"/>
              <w:left w:w="28" w:type="dxa"/>
              <w:bottom w:w="57" w:type="dxa"/>
              <w:right w:w="28" w:type="dxa"/>
            </w:tcMar>
          </w:tcPr>
          <w:p w14:paraId="07B5370A" w14:textId="77777777" w:rsidR="00350D45" w:rsidRPr="00B0262B" w:rsidRDefault="00350D45" w:rsidP="00350D45">
            <w:pPr>
              <w:jc w:val="right"/>
              <w:rPr>
                <w:szCs w:val="21"/>
              </w:rPr>
            </w:pPr>
          </w:p>
        </w:tc>
        <w:tc>
          <w:tcPr>
            <w:tcW w:w="1276" w:type="dxa"/>
            <w:tcBorders>
              <w:top w:val="nil"/>
              <w:bottom w:val="nil"/>
              <w:right w:val="single" w:sz="12" w:space="0" w:color="auto"/>
            </w:tcBorders>
            <w:tcMar>
              <w:top w:w="0" w:type="dxa"/>
              <w:left w:w="57" w:type="dxa"/>
              <w:bottom w:w="57" w:type="dxa"/>
              <w:right w:w="57" w:type="dxa"/>
            </w:tcMar>
          </w:tcPr>
          <w:p w14:paraId="4E0D3A19" w14:textId="77777777" w:rsidR="00350D45" w:rsidRPr="00B0262B" w:rsidRDefault="00350D45" w:rsidP="00350D45">
            <w:pPr>
              <w:rPr>
                <w:szCs w:val="21"/>
              </w:rPr>
            </w:pPr>
          </w:p>
        </w:tc>
        <w:tc>
          <w:tcPr>
            <w:tcW w:w="6237" w:type="dxa"/>
            <w:tcBorders>
              <w:top w:val="nil"/>
              <w:left w:val="single" w:sz="12" w:space="0" w:color="auto"/>
              <w:bottom w:val="single" w:sz="12" w:space="0" w:color="auto"/>
              <w:right w:val="single" w:sz="12" w:space="0" w:color="auto"/>
            </w:tcBorders>
            <w:shd w:val="clear" w:color="auto" w:fill="auto"/>
            <w:tcMar>
              <w:top w:w="0" w:type="dxa"/>
              <w:bottom w:w="57" w:type="dxa"/>
            </w:tcMar>
          </w:tcPr>
          <w:p w14:paraId="1840E451" w14:textId="77777777" w:rsidR="00350D45" w:rsidRPr="004E0078" w:rsidRDefault="00350D45" w:rsidP="00350D45">
            <w:pPr>
              <w:widowControl/>
              <w:rPr>
                <w:szCs w:val="21"/>
              </w:rPr>
            </w:pPr>
            <w:r w:rsidRPr="004E0078">
              <w:rPr>
                <w:rFonts w:hint="eastAsia"/>
                <w:szCs w:val="21"/>
              </w:rPr>
              <w:t>○　個浴。入浴介助の必要がないため、入浴前後に利用者から</w:t>
            </w:r>
          </w:p>
          <w:p w14:paraId="6C7AA526" w14:textId="4E912312" w:rsidR="00350D45" w:rsidRPr="00FB7895" w:rsidRDefault="00350D45" w:rsidP="00350D45">
            <w:pPr>
              <w:widowControl/>
              <w:ind w:leftChars="100" w:left="210"/>
              <w:rPr>
                <w:szCs w:val="21"/>
              </w:rPr>
            </w:pPr>
            <w:r w:rsidRPr="004E0078">
              <w:rPr>
                <w:rFonts w:hint="eastAsia"/>
                <w:szCs w:val="21"/>
              </w:rPr>
              <w:t>連絡を受けることとしていた。終了の連絡がなかったことから、浴室へ確認に行ったところ心肺停止していた。</w:t>
            </w:r>
          </w:p>
        </w:tc>
        <w:tc>
          <w:tcPr>
            <w:tcW w:w="1107" w:type="dxa"/>
            <w:tcBorders>
              <w:top w:val="nil"/>
              <w:left w:val="single" w:sz="12" w:space="0" w:color="auto"/>
              <w:bottom w:val="single" w:sz="4" w:space="0" w:color="auto"/>
              <w:right w:val="single" w:sz="4" w:space="0" w:color="auto"/>
            </w:tcBorders>
            <w:tcMar>
              <w:top w:w="0" w:type="dxa"/>
              <w:left w:w="28" w:type="dxa"/>
              <w:bottom w:w="57" w:type="dxa"/>
              <w:right w:w="28" w:type="dxa"/>
            </w:tcMar>
          </w:tcPr>
          <w:p w14:paraId="381E9B5D"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093B22AB" w14:textId="77777777" w:rsidR="00350D45" w:rsidRPr="00DE65E4" w:rsidRDefault="00350D45" w:rsidP="00350D45">
            <w:pPr>
              <w:jc w:val="left"/>
              <w:rPr>
                <w:sz w:val="18"/>
                <w:szCs w:val="18"/>
              </w:rPr>
            </w:pPr>
          </w:p>
        </w:tc>
      </w:tr>
      <w:tr w:rsidR="00350D45" w:rsidRPr="0002410B" w14:paraId="1C82135F" w14:textId="77777777" w:rsidTr="007D67BA">
        <w:tc>
          <w:tcPr>
            <w:tcW w:w="279" w:type="dxa"/>
            <w:tcBorders>
              <w:top w:val="nil"/>
              <w:bottom w:val="nil"/>
            </w:tcBorders>
            <w:tcMar>
              <w:top w:w="0" w:type="dxa"/>
              <w:left w:w="28" w:type="dxa"/>
              <w:bottom w:w="57" w:type="dxa"/>
              <w:right w:w="28" w:type="dxa"/>
            </w:tcMar>
          </w:tcPr>
          <w:p w14:paraId="5C0B40E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6C54D36" w14:textId="3BCE7F47" w:rsidR="00350D45" w:rsidRPr="00B0262B" w:rsidRDefault="00350D45" w:rsidP="00350D45">
            <w:pPr>
              <w:widowControl/>
              <w:rPr>
                <w:szCs w:val="21"/>
              </w:rPr>
            </w:pPr>
            <w:r w:rsidRPr="00B0262B">
              <w:rPr>
                <w:szCs w:val="21"/>
              </w:rPr>
              <w:t>(</w:t>
            </w:r>
            <w:r w:rsidRPr="00B0262B">
              <w:rPr>
                <w:rFonts w:hint="eastAsia"/>
                <w:szCs w:val="21"/>
              </w:rPr>
              <w:t>服薬)</w:t>
            </w:r>
          </w:p>
        </w:tc>
        <w:tc>
          <w:tcPr>
            <w:tcW w:w="6237" w:type="dxa"/>
            <w:tcBorders>
              <w:top w:val="single" w:sz="12" w:space="0" w:color="auto"/>
              <w:left w:val="single" w:sz="4" w:space="0" w:color="auto"/>
              <w:bottom w:val="nil"/>
              <w:right w:val="single" w:sz="4" w:space="0" w:color="auto"/>
            </w:tcBorders>
            <w:shd w:val="clear" w:color="auto" w:fill="auto"/>
            <w:tcMar>
              <w:top w:w="0" w:type="dxa"/>
              <w:bottom w:w="57" w:type="dxa"/>
            </w:tcMar>
          </w:tcPr>
          <w:p w14:paraId="4A2FD70D" w14:textId="27A9DA71" w:rsidR="00350D45" w:rsidRPr="00FB7895" w:rsidRDefault="00350D45" w:rsidP="00350D45">
            <w:pPr>
              <w:widowControl/>
              <w:rPr>
                <w:rFonts w:ascii="ＭＳ ゴシック" w:eastAsia="ＭＳ ゴシック" w:hAnsi="ＭＳ ゴシック"/>
                <w:szCs w:val="21"/>
              </w:rPr>
            </w:pPr>
            <w:r w:rsidRPr="004E0078">
              <w:rPr>
                <w:rFonts w:ascii="ＭＳ ゴシック" w:eastAsia="ＭＳ ゴシック" w:hAnsi="ＭＳ ゴシック" w:hint="eastAsia"/>
                <w:szCs w:val="21"/>
              </w:rPr>
              <w:t>⑼　誤薬事故を防止するため次の事項を行っていますか。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859DDAC" w14:textId="77777777" w:rsidR="00350D45" w:rsidRPr="00BA430E" w:rsidRDefault="00350D45" w:rsidP="00350D45">
            <w:pPr>
              <w:jc w:val="left"/>
              <w:rPr>
                <w:sz w:val="20"/>
                <w:szCs w:val="20"/>
              </w:rPr>
            </w:pPr>
          </w:p>
        </w:tc>
        <w:tc>
          <w:tcPr>
            <w:tcW w:w="1259" w:type="dxa"/>
            <w:vMerge w:val="restart"/>
            <w:tcBorders>
              <w:top w:val="single" w:sz="4" w:space="0" w:color="auto"/>
              <w:left w:val="single" w:sz="4" w:space="0" w:color="auto"/>
              <w:bottom w:val="nil"/>
            </w:tcBorders>
            <w:tcMar>
              <w:top w:w="0" w:type="dxa"/>
              <w:left w:w="28" w:type="dxa"/>
              <w:bottom w:w="57" w:type="dxa"/>
              <w:right w:w="28" w:type="dxa"/>
            </w:tcMar>
          </w:tcPr>
          <w:p w14:paraId="1A99E20F" w14:textId="6044269E" w:rsidR="00350D45" w:rsidRPr="00DE65E4" w:rsidRDefault="00350D45" w:rsidP="00350D45">
            <w:pPr>
              <w:jc w:val="left"/>
              <w:rPr>
                <w:sz w:val="18"/>
                <w:szCs w:val="18"/>
              </w:rPr>
            </w:pPr>
            <w:r w:rsidRPr="00DE65E4">
              <w:rPr>
                <w:rFonts w:hint="eastAsia"/>
                <w:sz w:val="18"/>
                <w:szCs w:val="18"/>
              </w:rPr>
              <w:t>平</w:t>
            </w:r>
            <w:r w:rsidRPr="00DE65E4">
              <w:rPr>
                <w:sz w:val="18"/>
                <w:szCs w:val="18"/>
              </w:rPr>
              <w:t>26老高2、老振1、老老1、薬安3</w:t>
            </w:r>
          </w:p>
        </w:tc>
      </w:tr>
      <w:tr w:rsidR="00350D45" w:rsidRPr="0002410B" w14:paraId="5364F55D" w14:textId="77777777" w:rsidTr="00A13794">
        <w:tc>
          <w:tcPr>
            <w:tcW w:w="279" w:type="dxa"/>
            <w:tcBorders>
              <w:top w:val="nil"/>
              <w:bottom w:val="nil"/>
            </w:tcBorders>
            <w:tcMar>
              <w:top w:w="0" w:type="dxa"/>
              <w:left w:w="28" w:type="dxa"/>
              <w:bottom w:w="57" w:type="dxa"/>
              <w:right w:w="28" w:type="dxa"/>
            </w:tcMar>
          </w:tcPr>
          <w:p w14:paraId="2D83D41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56BC74D"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2C9AC1E" w14:textId="360D95E9" w:rsidR="00350D45" w:rsidRPr="004E0078" w:rsidRDefault="00350D45" w:rsidP="00350D45">
            <w:pPr>
              <w:widowControl/>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①　</w:t>
            </w:r>
            <w:r w:rsidRPr="004E0078">
              <w:rPr>
                <w:rFonts w:ascii="ＭＳ ゴシック" w:eastAsia="ＭＳ ゴシック" w:hAnsi="ＭＳ ゴシック" w:hint="eastAsia"/>
                <w:b/>
                <w:bCs/>
                <w:szCs w:val="21"/>
              </w:rPr>
              <w:t>医薬品及び医療機器の管理を適正に行っていますか。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91CBA3B" w14:textId="77777777" w:rsidR="00350D45" w:rsidRPr="00BA430E" w:rsidRDefault="00B267A9" w:rsidP="00350D45">
            <w:pPr>
              <w:jc w:val="left"/>
              <w:rPr>
                <w:sz w:val="20"/>
                <w:szCs w:val="20"/>
              </w:rPr>
            </w:pPr>
            <w:sdt>
              <w:sdtPr>
                <w:rPr>
                  <w:sz w:val="20"/>
                  <w:szCs w:val="20"/>
                </w:rPr>
                <w:id w:val="4457964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DDCB7E5" w14:textId="1E2148AB" w:rsidR="00350D45" w:rsidRPr="00BA430E" w:rsidRDefault="00B267A9" w:rsidP="00350D45">
            <w:pPr>
              <w:jc w:val="left"/>
              <w:rPr>
                <w:sz w:val="20"/>
                <w:szCs w:val="20"/>
              </w:rPr>
            </w:pPr>
            <w:sdt>
              <w:sdtPr>
                <w:rPr>
                  <w:sz w:val="20"/>
                  <w:szCs w:val="20"/>
                </w:rPr>
                <w:id w:val="-114550658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top w:val="nil"/>
              <w:left w:val="single" w:sz="4" w:space="0" w:color="auto"/>
            </w:tcBorders>
            <w:tcMar>
              <w:top w:w="0" w:type="dxa"/>
              <w:left w:w="28" w:type="dxa"/>
              <w:bottom w:w="57" w:type="dxa"/>
              <w:right w:w="28" w:type="dxa"/>
            </w:tcMar>
          </w:tcPr>
          <w:p w14:paraId="67877A1F" w14:textId="77777777" w:rsidR="00350D45" w:rsidRPr="00DE65E4" w:rsidRDefault="00350D45" w:rsidP="00350D45">
            <w:pPr>
              <w:jc w:val="left"/>
              <w:rPr>
                <w:sz w:val="18"/>
                <w:szCs w:val="18"/>
              </w:rPr>
            </w:pPr>
          </w:p>
        </w:tc>
      </w:tr>
      <w:tr w:rsidR="00350D45" w:rsidRPr="0002410B" w14:paraId="76729353" w14:textId="77777777" w:rsidTr="00A13794">
        <w:tc>
          <w:tcPr>
            <w:tcW w:w="279" w:type="dxa"/>
            <w:tcBorders>
              <w:top w:val="nil"/>
              <w:bottom w:val="nil"/>
            </w:tcBorders>
            <w:tcMar>
              <w:top w:w="0" w:type="dxa"/>
              <w:left w:w="28" w:type="dxa"/>
              <w:bottom w:w="57" w:type="dxa"/>
              <w:right w:w="28" w:type="dxa"/>
            </w:tcMar>
          </w:tcPr>
          <w:p w14:paraId="5C5874A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87F0D78"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D348B49" w14:textId="3DC5BE4B" w:rsidR="00350D45" w:rsidRPr="004E0078"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②　</w:t>
            </w:r>
            <w:r w:rsidRPr="004E0078">
              <w:rPr>
                <w:rFonts w:ascii="ＭＳ ゴシック" w:eastAsia="ＭＳ ゴシック" w:hAnsi="ＭＳ ゴシック" w:hint="eastAsia"/>
                <w:b/>
                <w:bCs/>
                <w:szCs w:val="21"/>
              </w:rPr>
              <w:t>医務室等の保管場所について、職員の不在時は常時施錠するなど、入所者等が立ち入り、医薬品等による事故が発生することなどを未然に防ぐための措置を講じていますか。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DC45532" w14:textId="77777777" w:rsidR="00350D45" w:rsidRPr="00BA430E" w:rsidRDefault="00B267A9" w:rsidP="00350D45">
            <w:pPr>
              <w:jc w:val="left"/>
              <w:rPr>
                <w:sz w:val="20"/>
                <w:szCs w:val="20"/>
              </w:rPr>
            </w:pPr>
            <w:sdt>
              <w:sdtPr>
                <w:rPr>
                  <w:sz w:val="20"/>
                  <w:szCs w:val="20"/>
                </w:rPr>
                <w:id w:val="121276981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3D04F6D" w14:textId="40051E2E" w:rsidR="00350D45" w:rsidRPr="00BA430E" w:rsidRDefault="00B267A9" w:rsidP="00350D45">
            <w:pPr>
              <w:jc w:val="left"/>
              <w:rPr>
                <w:sz w:val="20"/>
                <w:szCs w:val="20"/>
              </w:rPr>
            </w:pPr>
            <w:sdt>
              <w:sdtPr>
                <w:rPr>
                  <w:sz w:val="20"/>
                  <w:szCs w:val="20"/>
                </w:rPr>
                <w:id w:val="202636045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1983F59F" w14:textId="77777777" w:rsidR="00350D45" w:rsidRPr="00DE65E4" w:rsidRDefault="00350D45" w:rsidP="00350D45">
            <w:pPr>
              <w:jc w:val="left"/>
              <w:rPr>
                <w:sz w:val="18"/>
                <w:szCs w:val="18"/>
              </w:rPr>
            </w:pPr>
          </w:p>
        </w:tc>
      </w:tr>
      <w:tr w:rsidR="00350D45" w:rsidRPr="0002410B" w14:paraId="33742C26" w14:textId="77777777" w:rsidTr="00A13794">
        <w:tc>
          <w:tcPr>
            <w:tcW w:w="279" w:type="dxa"/>
            <w:tcBorders>
              <w:top w:val="nil"/>
              <w:bottom w:val="nil"/>
            </w:tcBorders>
            <w:tcMar>
              <w:top w:w="0" w:type="dxa"/>
              <w:left w:w="28" w:type="dxa"/>
              <w:bottom w:w="57" w:type="dxa"/>
              <w:right w:w="28" w:type="dxa"/>
            </w:tcMar>
          </w:tcPr>
          <w:p w14:paraId="1960C9C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12AA21A"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B99971C" w14:textId="4112D54F" w:rsidR="00350D45" w:rsidRPr="004E0078"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③　</w:t>
            </w:r>
            <w:r w:rsidRPr="004E0078">
              <w:rPr>
                <w:rFonts w:ascii="ＭＳ ゴシック" w:eastAsia="ＭＳ ゴシック" w:hAnsi="ＭＳ ゴシック" w:hint="eastAsia"/>
                <w:b/>
                <w:bCs/>
                <w:szCs w:val="21"/>
              </w:rPr>
              <w:t>誤薬事故を防止するためのマニュ</w:t>
            </w:r>
            <w:r>
              <w:rPr>
                <w:rFonts w:ascii="ＭＳ ゴシック" w:eastAsia="ＭＳ ゴシック" w:hAnsi="ＭＳ ゴシック" w:hint="eastAsia"/>
                <w:b/>
                <w:bCs/>
                <w:szCs w:val="21"/>
              </w:rPr>
              <w:t>アル等を作成していますか。また、投薬介助に係る全ての職員に</w:t>
            </w:r>
            <w:r w:rsidRPr="004E0078">
              <w:rPr>
                <w:rFonts w:ascii="ＭＳ ゴシック" w:eastAsia="ＭＳ ゴシック" w:hAnsi="ＭＳ ゴシック" w:hint="eastAsia"/>
                <w:b/>
                <w:bCs/>
                <w:szCs w:val="21"/>
              </w:rPr>
              <w:t>周知していますか。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3BE32D3" w14:textId="77777777" w:rsidR="00350D45" w:rsidRPr="00BA430E" w:rsidRDefault="00B267A9" w:rsidP="00350D45">
            <w:pPr>
              <w:jc w:val="left"/>
              <w:rPr>
                <w:sz w:val="20"/>
                <w:szCs w:val="20"/>
              </w:rPr>
            </w:pPr>
            <w:sdt>
              <w:sdtPr>
                <w:rPr>
                  <w:sz w:val="20"/>
                  <w:szCs w:val="20"/>
                </w:rPr>
                <w:id w:val="-214279844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E46FAF1" w14:textId="12B0B394" w:rsidR="00350D45" w:rsidRPr="00BA430E" w:rsidRDefault="00B267A9" w:rsidP="00350D45">
            <w:pPr>
              <w:jc w:val="left"/>
              <w:rPr>
                <w:sz w:val="20"/>
                <w:szCs w:val="20"/>
              </w:rPr>
            </w:pPr>
            <w:sdt>
              <w:sdtPr>
                <w:rPr>
                  <w:sz w:val="20"/>
                  <w:szCs w:val="20"/>
                </w:rPr>
                <w:id w:val="177967884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415CD5C" w14:textId="77777777" w:rsidR="00350D45" w:rsidRPr="00DE65E4" w:rsidRDefault="00350D45" w:rsidP="00350D45">
            <w:pPr>
              <w:jc w:val="left"/>
              <w:rPr>
                <w:sz w:val="18"/>
                <w:szCs w:val="18"/>
              </w:rPr>
            </w:pPr>
          </w:p>
        </w:tc>
      </w:tr>
      <w:tr w:rsidR="00350D45" w:rsidRPr="0002410B" w14:paraId="22C341C2" w14:textId="77777777" w:rsidTr="00A13794">
        <w:tc>
          <w:tcPr>
            <w:tcW w:w="279" w:type="dxa"/>
            <w:tcBorders>
              <w:top w:val="nil"/>
              <w:bottom w:val="nil"/>
            </w:tcBorders>
            <w:tcMar>
              <w:top w:w="0" w:type="dxa"/>
              <w:left w:w="28" w:type="dxa"/>
              <w:bottom w:w="57" w:type="dxa"/>
              <w:right w:w="28" w:type="dxa"/>
            </w:tcMar>
          </w:tcPr>
          <w:p w14:paraId="3BBB0E8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228C030"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061A9EF" w14:textId="18D98377" w:rsidR="00350D45" w:rsidRPr="00FB7895"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④　</w:t>
            </w:r>
            <w:r w:rsidRPr="004E0078">
              <w:rPr>
                <w:rFonts w:ascii="ＭＳ ゴシック" w:eastAsia="ＭＳ ゴシック" w:hAnsi="ＭＳ ゴシック" w:hint="eastAsia"/>
                <w:b/>
                <w:bCs/>
                <w:szCs w:val="21"/>
              </w:rPr>
              <w:t>投薬介助に際して、薬の種類や量を複数の者で確認し、確実な本人確認をするなど正しい配薬確認を行っていますか。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E412FCA" w14:textId="77777777" w:rsidR="00350D45" w:rsidRPr="00BA430E" w:rsidRDefault="00B267A9" w:rsidP="00350D45">
            <w:pPr>
              <w:jc w:val="left"/>
              <w:rPr>
                <w:sz w:val="20"/>
                <w:szCs w:val="20"/>
              </w:rPr>
            </w:pPr>
            <w:sdt>
              <w:sdtPr>
                <w:rPr>
                  <w:sz w:val="20"/>
                  <w:szCs w:val="20"/>
                </w:rPr>
                <w:id w:val="-194406348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DC10E03" w14:textId="05D3402A" w:rsidR="00350D45" w:rsidRPr="00BA430E" w:rsidRDefault="00B267A9" w:rsidP="00350D45">
            <w:pPr>
              <w:jc w:val="left"/>
              <w:rPr>
                <w:sz w:val="20"/>
                <w:szCs w:val="20"/>
              </w:rPr>
            </w:pPr>
            <w:sdt>
              <w:sdtPr>
                <w:rPr>
                  <w:sz w:val="20"/>
                  <w:szCs w:val="20"/>
                </w:rPr>
                <w:id w:val="53377033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72438146" w14:textId="77777777" w:rsidR="00350D45" w:rsidRPr="00DE65E4" w:rsidRDefault="00350D45" w:rsidP="00350D45">
            <w:pPr>
              <w:jc w:val="left"/>
              <w:rPr>
                <w:sz w:val="18"/>
                <w:szCs w:val="18"/>
              </w:rPr>
            </w:pPr>
          </w:p>
        </w:tc>
      </w:tr>
      <w:tr w:rsidR="00350D45" w:rsidRPr="0002410B" w14:paraId="27CBD12F" w14:textId="77777777" w:rsidTr="00A13794">
        <w:tc>
          <w:tcPr>
            <w:tcW w:w="279" w:type="dxa"/>
            <w:tcBorders>
              <w:top w:val="nil"/>
              <w:bottom w:val="nil"/>
            </w:tcBorders>
            <w:tcMar>
              <w:top w:w="0" w:type="dxa"/>
              <w:left w:w="28" w:type="dxa"/>
              <w:bottom w:w="57" w:type="dxa"/>
              <w:right w:w="28" w:type="dxa"/>
            </w:tcMar>
          </w:tcPr>
          <w:p w14:paraId="1650CF5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1D55680" w14:textId="77777777" w:rsidR="00350D45" w:rsidRPr="00B0262B" w:rsidRDefault="00350D45" w:rsidP="00350D45">
            <w:pPr>
              <w:widowControl/>
              <w:rPr>
                <w:szCs w:val="21"/>
              </w:rPr>
            </w:pPr>
            <w:r w:rsidRPr="00B0262B">
              <w:rPr>
                <w:rFonts w:hint="eastAsia"/>
                <w:szCs w:val="21"/>
              </w:rPr>
              <w:t>(排せつ)</w:t>
            </w:r>
          </w:p>
          <w:p w14:paraId="352F164C"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A772558" w14:textId="4E38951E" w:rsidR="00350D45" w:rsidRPr="00FB7895" w:rsidRDefault="00350D45" w:rsidP="00350D45">
            <w:pPr>
              <w:widowControl/>
              <w:ind w:left="210" w:hangingChars="100" w:hanging="210"/>
              <w:rPr>
                <w:rFonts w:ascii="ＭＳ ゴシック" w:eastAsia="ＭＳ ゴシック" w:hAnsi="ＭＳ ゴシック"/>
                <w:b/>
                <w:bCs/>
                <w:color w:val="000000"/>
                <w:szCs w:val="21"/>
              </w:rPr>
            </w:pPr>
            <w:r w:rsidRPr="004E0078">
              <w:rPr>
                <w:rFonts w:ascii="ＭＳ ゴシック" w:eastAsia="ＭＳ ゴシック" w:hAnsi="ＭＳ ゴシック" w:hint="eastAsia"/>
                <w:bCs/>
                <w:color w:val="000000"/>
                <w:szCs w:val="21"/>
              </w:rPr>
              <w:t>⑽</w:t>
            </w:r>
            <w:r w:rsidRPr="004E0078">
              <w:rPr>
                <w:rFonts w:ascii="ＭＳ ゴシック" w:eastAsia="ＭＳ ゴシック" w:hAnsi="ＭＳ ゴシック" w:hint="eastAsia"/>
                <w:b/>
                <w:bCs/>
                <w:color w:val="000000"/>
                <w:szCs w:val="21"/>
              </w:rPr>
              <w:t xml:space="preserve">　入居者の心身の状況や排せつの状況などをもとに、トイレ誘導や入居者の自立支援に配慮した排せつ介助など適切な方法により排せつの援助を行っていますか。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8ED20DE" w14:textId="77777777" w:rsidR="00350D45" w:rsidRPr="00BA430E" w:rsidRDefault="00B267A9" w:rsidP="00350D45">
            <w:pPr>
              <w:jc w:val="left"/>
              <w:rPr>
                <w:sz w:val="20"/>
                <w:szCs w:val="20"/>
              </w:rPr>
            </w:pPr>
            <w:sdt>
              <w:sdtPr>
                <w:rPr>
                  <w:sz w:val="20"/>
                  <w:szCs w:val="20"/>
                </w:rPr>
                <w:id w:val="164978022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7E08299" w14:textId="6C12D33D" w:rsidR="00350D45" w:rsidRPr="00BA430E" w:rsidRDefault="00B267A9" w:rsidP="00350D45">
            <w:pPr>
              <w:jc w:val="left"/>
              <w:rPr>
                <w:sz w:val="20"/>
                <w:szCs w:val="20"/>
              </w:rPr>
            </w:pPr>
            <w:sdt>
              <w:sdtPr>
                <w:rPr>
                  <w:sz w:val="20"/>
                  <w:szCs w:val="20"/>
                </w:rPr>
                <w:id w:val="-158245051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AFF1B6B" w14:textId="6896FB0B" w:rsidR="00350D45" w:rsidRPr="00DE65E4" w:rsidRDefault="00350D45" w:rsidP="00350D45">
            <w:pPr>
              <w:widowControl/>
              <w:jc w:val="left"/>
              <w:rPr>
                <w:sz w:val="18"/>
                <w:szCs w:val="18"/>
              </w:rPr>
            </w:pPr>
            <w:r w:rsidRPr="00DE65E4">
              <w:rPr>
                <w:rFonts w:hint="eastAsia"/>
                <w:sz w:val="18"/>
                <w:szCs w:val="18"/>
              </w:rPr>
              <w:t>条例第48条</w:t>
            </w:r>
            <w:r w:rsidRPr="00DE65E4">
              <w:rPr>
                <w:rFonts w:hint="eastAsia"/>
                <w:sz w:val="18"/>
                <w:szCs w:val="18"/>
              </w:rPr>
              <w:br/>
              <w:t>第4項</w:t>
            </w:r>
            <w:r w:rsidRPr="00DE65E4">
              <w:rPr>
                <w:rFonts w:hint="eastAsia"/>
                <w:sz w:val="18"/>
                <w:szCs w:val="18"/>
              </w:rPr>
              <w:br/>
              <w:t>平12老企44</w:t>
            </w:r>
            <w:r w:rsidRPr="00DE65E4">
              <w:rPr>
                <w:rFonts w:hint="eastAsia"/>
                <w:sz w:val="18"/>
                <w:szCs w:val="18"/>
              </w:rPr>
              <w:br/>
              <w:t>第5の6の(4)</w:t>
            </w:r>
          </w:p>
        </w:tc>
      </w:tr>
      <w:tr w:rsidR="00350D45" w:rsidRPr="0002410B" w14:paraId="461FF7CB" w14:textId="77777777" w:rsidTr="00A13794">
        <w:tc>
          <w:tcPr>
            <w:tcW w:w="279" w:type="dxa"/>
            <w:tcBorders>
              <w:top w:val="nil"/>
              <w:bottom w:val="nil"/>
            </w:tcBorders>
            <w:tcMar>
              <w:top w:w="0" w:type="dxa"/>
              <w:left w:w="28" w:type="dxa"/>
              <w:bottom w:w="57" w:type="dxa"/>
              <w:right w:w="28" w:type="dxa"/>
            </w:tcMar>
          </w:tcPr>
          <w:p w14:paraId="1ECAC69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431F329"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B4A5757" w14:textId="7D92814D" w:rsidR="00350D45" w:rsidRPr="00FB7895" w:rsidRDefault="00350D45" w:rsidP="00350D45">
            <w:pPr>
              <w:widowControl/>
              <w:ind w:left="210" w:hangingChars="100" w:hanging="210"/>
              <w:rPr>
                <w:rFonts w:ascii="ＭＳ ゴシック" w:eastAsia="ＭＳ ゴシック" w:hAnsi="ＭＳ ゴシック"/>
                <w:b/>
                <w:bCs/>
                <w:color w:val="000000"/>
                <w:szCs w:val="21"/>
              </w:rPr>
            </w:pPr>
            <w:r w:rsidRPr="004E0078">
              <w:rPr>
                <w:rFonts w:ascii="ＭＳ ゴシック" w:eastAsia="ＭＳ ゴシック" w:hAnsi="ＭＳ ゴシック" w:hint="eastAsia"/>
                <w:bCs/>
                <w:color w:val="000000"/>
                <w:szCs w:val="21"/>
              </w:rPr>
              <w:t>⑾</w:t>
            </w:r>
            <w:r w:rsidRPr="004E0078">
              <w:rPr>
                <w:rFonts w:ascii="ＭＳ ゴシック" w:eastAsia="ＭＳ ゴシック" w:hAnsi="ＭＳ ゴシック" w:hint="eastAsia"/>
                <w:b/>
                <w:bCs/>
                <w:color w:val="000000"/>
                <w:szCs w:val="21"/>
              </w:rPr>
              <w:t xml:space="preserve">　おむつを使用せざるを得ない場合には、入居者の心身及び活動状況に適したおむつを提供し、排泄の自立を図りつつ、適切におむつ交換を実施していますか。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6AC87E1" w14:textId="77777777" w:rsidR="00350D45" w:rsidRPr="00BA430E" w:rsidRDefault="00B267A9" w:rsidP="00350D45">
            <w:pPr>
              <w:jc w:val="left"/>
              <w:rPr>
                <w:sz w:val="20"/>
                <w:szCs w:val="20"/>
              </w:rPr>
            </w:pPr>
            <w:sdt>
              <w:sdtPr>
                <w:rPr>
                  <w:sz w:val="20"/>
                  <w:szCs w:val="20"/>
                </w:rPr>
                <w:id w:val="145537067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E059094" w14:textId="73E5765C" w:rsidR="00350D45" w:rsidRPr="00BA430E" w:rsidRDefault="00B267A9" w:rsidP="00350D45">
            <w:pPr>
              <w:jc w:val="left"/>
              <w:rPr>
                <w:sz w:val="20"/>
                <w:szCs w:val="20"/>
              </w:rPr>
            </w:pPr>
            <w:sdt>
              <w:sdtPr>
                <w:rPr>
                  <w:sz w:val="20"/>
                  <w:szCs w:val="20"/>
                </w:rPr>
                <w:id w:val="176256263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6884DDD" w14:textId="64FD52E8" w:rsidR="00350D45" w:rsidRPr="00DE65E4" w:rsidRDefault="00350D45" w:rsidP="00350D45">
            <w:pPr>
              <w:widowControl/>
              <w:jc w:val="left"/>
              <w:rPr>
                <w:sz w:val="18"/>
                <w:szCs w:val="18"/>
              </w:rPr>
            </w:pPr>
            <w:r w:rsidRPr="00DE65E4">
              <w:rPr>
                <w:rFonts w:hint="eastAsia"/>
                <w:sz w:val="18"/>
                <w:szCs w:val="18"/>
              </w:rPr>
              <w:t>条例第48条</w:t>
            </w:r>
            <w:r w:rsidRPr="00DE65E4">
              <w:rPr>
                <w:rFonts w:hint="eastAsia"/>
                <w:sz w:val="18"/>
                <w:szCs w:val="18"/>
              </w:rPr>
              <w:br/>
              <w:t>第5項</w:t>
            </w:r>
            <w:r w:rsidRPr="00DE65E4">
              <w:rPr>
                <w:rFonts w:hint="eastAsia"/>
                <w:sz w:val="18"/>
                <w:szCs w:val="18"/>
              </w:rPr>
              <w:br/>
              <w:t>平12老企44</w:t>
            </w:r>
            <w:r w:rsidRPr="00DE65E4">
              <w:rPr>
                <w:rFonts w:hint="eastAsia"/>
                <w:sz w:val="18"/>
                <w:szCs w:val="18"/>
              </w:rPr>
              <w:br/>
              <w:t>第5の6の(4)</w:t>
            </w:r>
          </w:p>
        </w:tc>
      </w:tr>
      <w:tr w:rsidR="00350D45" w:rsidRPr="0002410B" w14:paraId="32F8C3D1" w14:textId="77777777" w:rsidTr="00A13794">
        <w:tc>
          <w:tcPr>
            <w:tcW w:w="279" w:type="dxa"/>
            <w:tcBorders>
              <w:top w:val="nil"/>
              <w:bottom w:val="nil"/>
            </w:tcBorders>
            <w:tcMar>
              <w:top w:w="0" w:type="dxa"/>
              <w:left w:w="28" w:type="dxa"/>
              <w:bottom w:w="57" w:type="dxa"/>
              <w:right w:w="28" w:type="dxa"/>
            </w:tcMar>
          </w:tcPr>
          <w:p w14:paraId="0F78965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02BD794" w14:textId="4B9F6B28" w:rsidR="00350D45" w:rsidRPr="00B0262B" w:rsidRDefault="00350D45" w:rsidP="00350D45">
            <w:pPr>
              <w:widowControl/>
              <w:rPr>
                <w:szCs w:val="21"/>
              </w:rPr>
            </w:pPr>
            <w:r w:rsidRPr="00B0262B">
              <w:rPr>
                <w:rFonts w:hint="eastAsia"/>
                <w:szCs w:val="21"/>
              </w:rPr>
              <w:t>(褥瘡発生防止)</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CFA120C" w14:textId="1B94AD9C"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⑿</w:t>
            </w:r>
            <w:r w:rsidRPr="004E0078">
              <w:rPr>
                <w:rFonts w:ascii="ＭＳ ゴシック" w:eastAsia="ＭＳ ゴシック" w:hAnsi="ＭＳ ゴシック" w:hint="eastAsia"/>
                <w:b/>
                <w:bCs/>
                <w:szCs w:val="21"/>
              </w:rPr>
              <w:t xml:space="preserve">　褥瘡が発生しないよう適切な介護を行うとともに、その発生を予防するための体制を整備していますか。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2914D54" w14:textId="77777777" w:rsidR="00350D45" w:rsidRPr="00BA430E" w:rsidRDefault="00B267A9" w:rsidP="00350D45">
            <w:pPr>
              <w:jc w:val="left"/>
              <w:rPr>
                <w:sz w:val="20"/>
                <w:szCs w:val="20"/>
              </w:rPr>
            </w:pPr>
            <w:sdt>
              <w:sdtPr>
                <w:rPr>
                  <w:sz w:val="20"/>
                  <w:szCs w:val="20"/>
                </w:rPr>
                <w:id w:val="-81772641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0932290" w14:textId="0B506949" w:rsidR="00350D45" w:rsidRPr="00BA430E" w:rsidRDefault="00B267A9" w:rsidP="00350D45">
            <w:pPr>
              <w:jc w:val="left"/>
              <w:rPr>
                <w:sz w:val="20"/>
                <w:szCs w:val="20"/>
              </w:rPr>
            </w:pPr>
            <w:sdt>
              <w:sdtPr>
                <w:rPr>
                  <w:sz w:val="20"/>
                  <w:szCs w:val="20"/>
                </w:rPr>
                <w:id w:val="-40360805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7A1BDBD" w14:textId="477BA717" w:rsidR="00350D45" w:rsidRPr="00DE65E4" w:rsidRDefault="00350D45" w:rsidP="00350D45">
            <w:pPr>
              <w:widowControl/>
              <w:jc w:val="left"/>
              <w:rPr>
                <w:sz w:val="18"/>
                <w:szCs w:val="18"/>
              </w:rPr>
            </w:pPr>
            <w:r w:rsidRPr="00DE65E4">
              <w:rPr>
                <w:rFonts w:hint="eastAsia"/>
                <w:sz w:val="18"/>
                <w:szCs w:val="18"/>
              </w:rPr>
              <w:t>条例第48条</w:t>
            </w:r>
            <w:r w:rsidRPr="00DE65E4">
              <w:rPr>
                <w:rFonts w:hint="eastAsia"/>
                <w:sz w:val="18"/>
                <w:szCs w:val="18"/>
              </w:rPr>
              <w:br/>
              <w:t>第6項</w:t>
            </w:r>
          </w:p>
        </w:tc>
      </w:tr>
      <w:tr w:rsidR="00350D45" w:rsidRPr="0002410B" w14:paraId="17A5FCEB" w14:textId="77777777" w:rsidTr="00A13794">
        <w:tc>
          <w:tcPr>
            <w:tcW w:w="279" w:type="dxa"/>
            <w:tcBorders>
              <w:top w:val="nil"/>
              <w:bottom w:val="nil"/>
            </w:tcBorders>
            <w:tcMar>
              <w:top w:w="0" w:type="dxa"/>
              <w:left w:w="28" w:type="dxa"/>
              <w:bottom w:w="57" w:type="dxa"/>
              <w:right w:w="28" w:type="dxa"/>
            </w:tcMar>
          </w:tcPr>
          <w:p w14:paraId="38341D5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255AAC1"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B849164" w14:textId="189A6156"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 xml:space="preserve">⒀　</w:t>
            </w:r>
            <w:r w:rsidRPr="004E0078">
              <w:rPr>
                <w:rFonts w:ascii="ＭＳ ゴシック" w:eastAsia="ＭＳ ゴシック" w:hAnsi="ＭＳ ゴシック" w:hint="eastAsia"/>
                <w:b/>
                <w:bCs/>
                <w:szCs w:val="21"/>
              </w:rPr>
              <w:t>入居者が行う離床、着替え、整容等の日常生活上の行為を適切に支援していますか。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5C70F8D" w14:textId="77777777" w:rsidR="00350D45" w:rsidRPr="00BA430E" w:rsidRDefault="00B267A9" w:rsidP="00350D45">
            <w:pPr>
              <w:jc w:val="left"/>
              <w:rPr>
                <w:sz w:val="20"/>
                <w:szCs w:val="20"/>
              </w:rPr>
            </w:pPr>
            <w:sdt>
              <w:sdtPr>
                <w:rPr>
                  <w:sz w:val="20"/>
                  <w:szCs w:val="20"/>
                </w:rPr>
                <w:id w:val="-135712007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7CA9D04" w14:textId="40AC4706" w:rsidR="00350D45" w:rsidRPr="00BA430E" w:rsidRDefault="00B267A9" w:rsidP="00350D45">
            <w:pPr>
              <w:jc w:val="left"/>
              <w:rPr>
                <w:sz w:val="20"/>
                <w:szCs w:val="20"/>
              </w:rPr>
            </w:pPr>
            <w:sdt>
              <w:sdtPr>
                <w:rPr>
                  <w:sz w:val="20"/>
                  <w:szCs w:val="20"/>
                </w:rPr>
                <w:id w:val="-22930839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2F68DAE" w14:textId="33B7D770" w:rsidR="00350D45" w:rsidRPr="00DE65E4" w:rsidRDefault="00350D45" w:rsidP="00350D45">
            <w:pPr>
              <w:widowControl/>
              <w:jc w:val="left"/>
              <w:rPr>
                <w:sz w:val="18"/>
                <w:szCs w:val="18"/>
              </w:rPr>
            </w:pPr>
            <w:r w:rsidRPr="00DE65E4">
              <w:rPr>
                <w:rFonts w:hint="eastAsia"/>
                <w:sz w:val="18"/>
                <w:szCs w:val="18"/>
              </w:rPr>
              <w:t>条例第48条</w:t>
            </w:r>
            <w:r w:rsidRPr="00DE65E4">
              <w:rPr>
                <w:rFonts w:hint="eastAsia"/>
                <w:sz w:val="18"/>
                <w:szCs w:val="18"/>
              </w:rPr>
              <w:br/>
              <w:t>第7項</w:t>
            </w:r>
          </w:p>
        </w:tc>
      </w:tr>
      <w:tr w:rsidR="00350D45" w:rsidRPr="0002410B" w14:paraId="2E5A833C" w14:textId="77777777" w:rsidTr="00A13794">
        <w:tc>
          <w:tcPr>
            <w:tcW w:w="279" w:type="dxa"/>
            <w:tcBorders>
              <w:top w:val="nil"/>
              <w:bottom w:val="nil"/>
            </w:tcBorders>
            <w:tcMar>
              <w:top w:w="0" w:type="dxa"/>
              <w:left w:w="28" w:type="dxa"/>
              <w:bottom w:w="57" w:type="dxa"/>
              <w:right w:w="28" w:type="dxa"/>
            </w:tcMar>
          </w:tcPr>
          <w:p w14:paraId="11BC238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9ACF053"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A8C9603" w14:textId="6C725757"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⒁</w:t>
            </w:r>
            <w:r w:rsidRPr="004E0078">
              <w:rPr>
                <w:rFonts w:ascii="ＭＳ ゴシック" w:eastAsia="ＭＳ ゴシック" w:hAnsi="ＭＳ ゴシック" w:hint="eastAsia"/>
                <w:b/>
                <w:bCs/>
                <w:szCs w:val="21"/>
              </w:rPr>
              <w:t xml:space="preserve">　入居者に対し、その負担により、当該ユニット型介護老人保健施設の従業者以外の者による看護及び介護を受けさせていませんか。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86E0508" w14:textId="2C87F4CC" w:rsidR="00350D45" w:rsidRPr="00BA430E" w:rsidRDefault="00B267A9" w:rsidP="00350D45">
            <w:pPr>
              <w:jc w:val="left"/>
              <w:rPr>
                <w:sz w:val="20"/>
                <w:szCs w:val="20"/>
              </w:rPr>
            </w:pPr>
            <w:sdt>
              <w:sdtPr>
                <w:rPr>
                  <w:sz w:val="20"/>
                  <w:szCs w:val="20"/>
                </w:rPr>
                <w:id w:val="-158545231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7E63E6A6" w14:textId="640F440B" w:rsidR="00350D45" w:rsidRPr="00BA430E" w:rsidRDefault="00B267A9" w:rsidP="00350D45">
            <w:pPr>
              <w:jc w:val="left"/>
              <w:rPr>
                <w:sz w:val="20"/>
                <w:szCs w:val="20"/>
              </w:rPr>
            </w:pPr>
            <w:sdt>
              <w:sdtPr>
                <w:rPr>
                  <w:sz w:val="20"/>
                  <w:szCs w:val="20"/>
                </w:rPr>
                <w:id w:val="78231769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9946E5B" w14:textId="162702AA" w:rsidR="00350D45" w:rsidRPr="00DE65E4" w:rsidRDefault="00350D45" w:rsidP="00350D45">
            <w:pPr>
              <w:widowControl/>
              <w:jc w:val="left"/>
              <w:rPr>
                <w:sz w:val="18"/>
                <w:szCs w:val="18"/>
              </w:rPr>
            </w:pPr>
            <w:r w:rsidRPr="00DE65E4">
              <w:rPr>
                <w:rFonts w:hint="eastAsia"/>
                <w:sz w:val="18"/>
                <w:szCs w:val="18"/>
              </w:rPr>
              <w:t>条例第48条</w:t>
            </w:r>
            <w:r w:rsidRPr="00DE65E4">
              <w:rPr>
                <w:rFonts w:hint="eastAsia"/>
                <w:sz w:val="18"/>
                <w:szCs w:val="18"/>
              </w:rPr>
              <w:br/>
              <w:t>第8項</w:t>
            </w:r>
          </w:p>
        </w:tc>
      </w:tr>
      <w:tr w:rsidR="00350D45" w:rsidRPr="0002410B" w14:paraId="70A28C9B" w14:textId="77777777" w:rsidTr="00A13794">
        <w:tc>
          <w:tcPr>
            <w:tcW w:w="279" w:type="dxa"/>
            <w:tcBorders>
              <w:top w:val="nil"/>
              <w:bottom w:val="nil"/>
            </w:tcBorders>
            <w:tcMar>
              <w:top w:w="0" w:type="dxa"/>
              <w:left w:w="28" w:type="dxa"/>
              <w:bottom w:w="57" w:type="dxa"/>
              <w:right w:w="28" w:type="dxa"/>
            </w:tcMar>
          </w:tcPr>
          <w:p w14:paraId="6C8BA5E2" w14:textId="362690AB" w:rsidR="00350D45" w:rsidRPr="00B0262B" w:rsidRDefault="00350D45" w:rsidP="00350D45">
            <w:pPr>
              <w:jc w:val="right"/>
              <w:rPr>
                <w:szCs w:val="21"/>
              </w:rPr>
            </w:pPr>
            <w:r>
              <w:rPr>
                <w:rFonts w:hint="eastAsia"/>
                <w:szCs w:val="21"/>
              </w:rPr>
              <w:t>⑷</w:t>
            </w:r>
          </w:p>
        </w:tc>
        <w:tc>
          <w:tcPr>
            <w:tcW w:w="1276" w:type="dxa"/>
            <w:tcBorders>
              <w:top w:val="nil"/>
              <w:bottom w:val="nil"/>
              <w:right w:val="single" w:sz="4" w:space="0" w:color="auto"/>
            </w:tcBorders>
            <w:tcMar>
              <w:top w:w="0" w:type="dxa"/>
              <w:left w:w="57" w:type="dxa"/>
              <w:bottom w:w="57" w:type="dxa"/>
              <w:right w:w="57" w:type="dxa"/>
            </w:tcMar>
          </w:tcPr>
          <w:p w14:paraId="48CF774E" w14:textId="495DD9A3" w:rsidR="00350D45" w:rsidRPr="00B0262B" w:rsidRDefault="00350D45" w:rsidP="00350D45">
            <w:pPr>
              <w:widowControl/>
              <w:rPr>
                <w:szCs w:val="21"/>
              </w:rPr>
            </w:pPr>
            <w:r w:rsidRPr="00B0262B">
              <w:rPr>
                <w:rFonts w:hint="eastAsia"/>
                <w:szCs w:val="21"/>
              </w:rPr>
              <w:t>食事</w:t>
            </w:r>
          </w:p>
          <w:p w14:paraId="4467CBDB"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D047B08" w14:textId="51A77549"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栄養並びに入居者の心身の状況及び嗜好を考慮した食事を提供していますか。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1ACE5BF" w14:textId="77777777" w:rsidR="00350D45" w:rsidRPr="00BA430E" w:rsidRDefault="00B267A9" w:rsidP="00350D45">
            <w:pPr>
              <w:jc w:val="left"/>
              <w:rPr>
                <w:sz w:val="20"/>
                <w:szCs w:val="20"/>
              </w:rPr>
            </w:pPr>
            <w:sdt>
              <w:sdtPr>
                <w:rPr>
                  <w:sz w:val="20"/>
                  <w:szCs w:val="20"/>
                </w:rPr>
                <w:id w:val="-41670978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FF0C005" w14:textId="00F696F9" w:rsidR="00350D45" w:rsidRPr="00BA430E" w:rsidRDefault="00B267A9" w:rsidP="00350D45">
            <w:pPr>
              <w:jc w:val="left"/>
              <w:rPr>
                <w:sz w:val="20"/>
                <w:szCs w:val="20"/>
              </w:rPr>
            </w:pPr>
            <w:sdt>
              <w:sdtPr>
                <w:rPr>
                  <w:sz w:val="20"/>
                  <w:szCs w:val="20"/>
                </w:rPr>
                <w:id w:val="-43058989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20338B0" w14:textId="3AEDE9B2" w:rsidR="00350D45" w:rsidRPr="00DE65E4" w:rsidRDefault="00350D45" w:rsidP="00350D45">
            <w:pPr>
              <w:widowControl/>
              <w:jc w:val="left"/>
              <w:rPr>
                <w:sz w:val="18"/>
                <w:szCs w:val="18"/>
              </w:rPr>
            </w:pPr>
            <w:r w:rsidRPr="00DE65E4">
              <w:rPr>
                <w:rFonts w:hint="eastAsia"/>
                <w:sz w:val="18"/>
                <w:szCs w:val="18"/>
              </w:rPr>
              <w:t>条例第49条</w:t>
            </w:r>
            <w:r w:rsidRPr="00DE65E4">
              <w:rPr>
                <w:rFonts w:hint="eastAsia"/>
                <w:sz w:val="18"/>
                <w:szCs w:val="18"/>
              </w:rPr>
              <w:br/>
              <w:t>第1項</w:t>
            </w:r>
          </w:p>
        </w:tc>
      </w:tr>
      <w:tr w:rsidR="00350D45" w:rsidRPr="0002410B" w14:paraId="7559C5C8" w14:textId="77777777" w:rsidTr="00A13794">
        <w:tc>
          <w:tcPr>
            <w:tcW w:w="279" w:type="dxa"/>
            <w:tcBorders>
              <w:top w:val="nil"/>
              <w:bottom w:val="nil"/>
            </w:tcBorders>
            <w:tcMar>
              <w:top w:w="0" w:type="dxa"/>
              <w:left w:w="28" w:type="dxa"/>
              <w:bottom w:w="57" w:type="dxa"/>
              <w:right w:w="28" w:type="dxa"/>
            </w:tcMar>
          </w:tcPr>
          <w:p w14:paraId="25F0130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6161776"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88EB448" w14:textId="0C8569A9"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入居者の心身の状況に応じて、適切な方法により、食事の自立について必要な支援を行っていますか。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9CC25E5" w14:textId="77777777" w:rsidR="00350D45" w:rsidRPr="00BA430E" w:rsidRDefault="00B267A9" w:rsidP="00350D45">
            <w:pPr>
              <w:jc w:val="left"/>
              <w:rPr>
                <w:sz w:val="20"/>
                <w:szCs w:val="20"/>
              </w:rPr>
            </w:pPr>
            <w:sdt>
              <w:sdtPr>
                <w:rPr>
                  <w:sz w:val="20"/>
                  <w:szCs w:val="20"/>
                </w:rPr>
                <w:id w:val="113646142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5A6DA4A" w14:textId="17D68794" w:rsidR="00350D45" w:rsidRPr="00BA430E" w:rsidRDefault="00B267A9" w:rsidP="00350D45">
            <w:pPr>
              <w:jc w:val="left"/>
              <w:rPr>
                <w:sz w:val="20"/>
                <w:szCs w:val="20"/>
              </w:rPr>
            </w:pPr>
            <w:sdt>
              <w:sdtPr>
                <w:rPr>
                  <w:sz w:val="20"/>
                  <w:szCs w:val="20"/>
                </w:rPr>
                <w:id w:val="-35519018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D112232" w14:textId="4111F8EE" w:rsidR="00350D45" w:rsidRPr="00DE65E4" w:rsidRDefault="00350D45" w:rsidP="00350D45">
            <w:pPr>
              <w:widowControl/>
              <w:jc w:val="left"/>
              <w:rPr>
                <w:sz w:val="18"/>
                <w:szCs w:val="18"/>
              </w:rPr>
            </w:pPr>
            <w:r w:rsidRPr="00DE65E4">
              <w:rPr>
                <w:rFonts w:hint="eastAsia"/>
                <w:sz w:val="18"/>
                <w:szCs w:val="18"/>
              </w:rPr>
              <w:t>条例第49条</w:t>
            </w:r>
            <w:r w:rsidRPr="00DE65E4">
              <w:rPr>
                <w:rFonts w:hint="eastAsia"/>
                <w:sz w:val="18"/>
                <w:szCs w:val="18"/>
              </w:rPr>
              <w:br/>
              <w:t>第2項</w:t>
            </w:r>
          </w:p>
        </w:tc>
      </w:tr>
      <w:tr w:rsidR="00350D45" w:rsidRPr="0002410B" w14:paraId="7372E443" w14:textId="77777777" w:rsidTr="00A13794">
        <w:tc>
          <w:tcPr>
            <w:tcW w:w="279" w:type="dxa"/>
            <w:tcBorders>
              <w:top w:val="nil"/>
              <w:bottom w:val="nil"/>
            </w:tcBorders>
            <w:tcMar>
              <w:top w:w="0" w:type="dxa"/>
              <w:left w:w="28" w:type="dxa"/>
              <w:bottom w:w="57" w:type="dxa"/>
              <w:right w:w="28" w:type="dxa"/>
            </w:tcMar>
          </w:tcPr>
          <w:p w14:paraId="154F0DE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4D55D44"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867C754" w14:textId="025DC2E9"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入居者の生活習慣を尊重した適切な時間に食事を提供するとともに、入居者がその心身の状況に応じて、施設側の都合で急がしたりすることなく、入居者ができる限り自立して自分のペースで食事をとることができるよう必要な時間を確保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78557F6" w14:textId="77777777" w:rsidR="00350D45" w:rsidRPr="00BA430E" w:rsidRDefault="00B267A9" w:rsidP="00350D45">
            <w:pPr>
              <w:jc w:val="left"/>
              <w:rPr>
                <w:sz w:val="20"/>
                <w:szCs w:val="20"/>
              </w:rPr>
            </w:pPr>
            <w:sdt>
              <w:sdtPr>
                <w:rPr>
                  <w:sz w:val="20"/>
                  <w:szCs w:val="20"/>
                </w:rPr>
                <w:id w:val="18842228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056C240" w14:textId="118C57E7" w:rsidR="00350D45" w:rsidRPr="00BA430E" w:rsidRDefault="00B267A9" w:rsidP="00350D45">
            <w:pPr>
              <w:jc w:val="left"/>
              <w:rPr>
                <w:sz w:val="20"/>
                <w:szCs w:val="20"/>
              </w:rPr>
            </w:pPr>
            <w:sdt>
              <w:sdtPr>
                <w:rPr>
                  <w:sz w:val="20"/>
                  <w:szCs w:val="20"/>
                </w:rPr>
                <w:id w:val="-176299183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B66D7D5" w14:textId="7F42DFAF" w:rsidR="00350D45" w:rsidRPr="00DE65E4" w:rsidRDefault="00350D45" w:rsidP="00350D45">
            <w:pPr>
              <w:widowControl/>
              <w:jc w:val="left"/>
              <w:rPr>
                <w:sz w:val="18"/>
                <w:szCs w:val="18"/>
              </w:rPr>
            </w:pPr>
            <w:r w:rsidRPr="00DE65E4">
              <w:rPr>
                <w:rFonts w:hint="eastAsia"/>
                <w:sz w:val="18"/>
                <w:szCs w:val="18"/>
              </w:rPr>
              <w:t>条例第49条</w:t>
            </w:r>
            <w:r w:rsidRPr="00DE65E4">
              <w:rPr>
                <w:rFonts w:hint="eastAsia"/>
                <w:sz w:val="18"/>
                <w:szCs w:val="18"/>
              </w:rPr>
              <w:br/>
              <w:t>第3項</w:t>
            </w:r>
            <w:r w:rsidRPr="00DE65E4">
              <w:rPr>
                <w:rFonts w:hint="eastAsia"/>
                <w:sz w:val="18"/>
                <w:szCs w:val="18"/>
              </w:rPr>
              <w:br/>
              <w:t>平12老企44</w:t>
            </w:r>
            <w:r w:rsidRPr="00DE65E4">
              <w:rPr>
                <w:rFonts w:hint="eastAsia"/>
                <w:sz w:val="18"/>
                <w:szCs w:val="18"/>
              </w:rPr>
              <w:br/>
              <w:t>第5の7の(1)</w:t>
            </w:r>
          </w:p>
        </w:tc>
      </w:tr>
      <w:tr w:rsidR="00350D45" w:rsidRPr="0002410B" w14:paraId="76A2CA65" w14:textId="77777777" w:rsidTr="00A13794">
        <w:tc>
          <w:tcPr>
            <w:tcW w:w="279" w:type="dxa"/>
            <w:tcBorders>
              <w:top w:val="nil"/>
              <w:bottom w:val="nil"/>
            </w:tcBorders>
            <w:tcMar>
              <w:top w:w="0" w:type="dxa"/>
              <w:left w:w="28" w:type="dxa"/>
              <w:bottom w:w="57" w:type="dxa"/>
              <w:right w:w="28" w:type="dxa"/>
            </w:tcMar>
          </w:tcPr>
          <w:p w14:paraId="0EAA6B8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AEBBBFC"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0979741" w14:textId="3AF07426" w:rsidR="00350D45" w:rsidRPr="00FB789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入居者が相互に社会的関係を築くことができるよう、その意思を尊重しつつ、また、その心身の状況に配慮した上で、できる限り離床し、入居者が共同生活室で食事を摂ることを支援していますか。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9C4DE86" w14:textId="77777777" w:rsidR="00350D45" w:rsidRPr="00BA430E" w:rsidRDefault="00B267A9" w:rsidP="00350D45">
            <w:pPr>
              <w:jc w:val="left"/>
              <w:rPr>
                <w:sz w:val="20"/>
                <w:szCs w:val="20"/>
              </w:rPr>
            </w:pPr>
            <w:sdt>
              <w:sdtPr>
                <w:rPr>
                  <w:sz w:val="20"/>
                  <w:szCs w:val="20"/>
                </w:rPr>
                <w:id w:val="211261824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29250E2" w14:textId="30996D1C" w:rsidR="00350D45" w:rsidRPr="00BA430E" w:rsidRDefault="00B267A9" w:rsidP="00350D45">
            <w:pPr>
              <w:jc w:val="left"/>
              <w:rPr>
                <w:sz w:val="20"/>
                <w:szCs w:val="20"/>
              </w:rPr>
            </w:pPr>
            <w:sdt>
              <w:sdtPr>
                <w:rPr>
                  <w:sz w:val="20"/>
                  <w:szCs w:val="20"/>
                </w:rPr>
                <w:id w:val="122279815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5235D7C0" w14:textId="4DF8CFB7" w:rsidR="00350D45" w:rsidRPr="00DE65E4" w:rsidRDefault="00350D45" w:rsidP="00350D45">
            <w:pPr>
              <w:widowControl/>
              <w:jc w:val="left"/>
              <w:rPr>
                <w:sz w:val="18"/>
                <w:szCs w:val="18"/>
              </w:rPr>
            </w:pPr>
            <w:r w:rsidRPr="00DE65E4">
              <w:rPr>
                <w:rFonts w:hint="eastAsia"/>
                <w:sz w:val="18"/>
                <w:szCs w:val="18"/>
              </w:rPr>
              <w:t>条例第49条</w:t>
            </w:r>
            <w:r w:rsidRPr="00DE65E4">
              <w:rPr>
                <w:rFonts w:hint="eastAsia"/>
                <w:sz w:val="18"/>
                <w:szCs w:val="18"/>
              </w:rPr>
              <w:br/>
              <w:t>第4項</w:t>
            </w:r>
            <w:r w:rsidRPr="00DE65E4">
              <w:rPr>
                <w:rFonts w:hint="eastAsia"/>
                <w:sz w:val="18"/>
                <w:szCs w:val="18"/>
              </w:rPr>
              <w:br/>
              <w:t>平12老企44</w:t>
            </w:r>
            <w:r w:rsidRPr="00DE65E4">
              <w:rPr>
                <w:rFonts w:hint="eastAsia"/>
                <w:sz w:val="18"/>
                <w:szCs w:val="18"/>
              </w:rPr>
              <w:br/>
              <w:t>第5の7の(2)</w:t>
            </w:r>
          </w:p>
        </w:tc>
      </w:tr>
      <w:tr w:rsidR="00350D45" w:rsidRPr="0002410B" w14:paraId="396AA489" w14:textId="77777777" w:rsidTr="00A13794">
        <w:tc>
          <w:tcPr>
            <w:tcW w:w="279" w:type="dxa"/>
            <w:tcBorders>
              <w:top w:val="nil"/>
              <w:bottom w:val="nil"/>
            </w:tcBorders>
            <w:tcMar>
              <w:top w:w="0" w:type="dxa"/>
              <w:left w:w="28" w:type="dxa"/>
              <w:bottom w:w="57" w:type="dxa"/>
              <w:right w:w="28" w:type="dxa"/>
            </w:tcMar>
          </w:tcPr>
          <w:p w14:paraId="14BFEEF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23E2011"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460EC77" w14:textId="6B898583" w:rsidR="00350D45" w:rsidRPr="00FB7895" w:rsidRDefault="00350D45" w:rsidP="00350D45">
            <w:pPr>
              <w:widowControl/>
              <w:ind w:left="211" w:hangingChars="100" w:hanging="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 xml:space="preserve">　　その際、共同生活室で食事を摂るよう強制しないように、十分留意していますか。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E1AC2D9" w14:textId="77777777" w:rsidR="00350D45" w:rsidRPr="00BA430E" w:rsidRDefault="00B267A9" w:rsidP="00350D45">
            <w:pPr>
              <w:jc w:val="left"/>
              <w:rPr>
                <w:sz w:val="20"/>
                <w:szCs w:val="20"/>
              </w:rPr>
            </w:pPr>
            <w:sdt>
              <w:sdtPr>
                <w:rPr>
                  <w:sz w:val="20"/>
                  <w:szCs w:val="20"/>
                </w:rPr>
                <w:id w:val="118016271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55C6539" w14:textId="43B1EC27" w:rsidR="00350D45" w:rsidRPr="00BA430E" w:rsidRDefault="00B267A9" w:rsidP="00350D45">
            <w:pPr>
              <w:jc w:val="left"/>
              <w:rPr>
                <w:sz w:val="20"/>
                <w:szCs w:val="20"/>
              </w:rPr>
            </w:pPr>
            <w:sdt>
              <w:sdtPr>
                <w:rPr>
                  <w:sz w:val="20"/>
                  <w:szCs w:val="20"/>
                </w:rPr>
                <w:id w:val="183255791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54A42D4C" w14:textId="624A5AD6"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第5の7の(2)</w:t>
            </w:r>
          </w:p>
        </w:tc>
      </w:tr>
      <w:tr w:rsidR="00350D45" w:rsidRPr="0002410B" w14:paraId="79DEFE2B" w14:textId="77777777" w:rsidTr="00A13794">
        <w:tc>
          <w:tcPr>
            <w:tcW w:w="279" w:type="dxa"/>
            <w:tcBorders>
              <w:top w:val="nil"/>
              <w:bottom w:val="nil"/>
            </w:tcBorders>
            <w:tcMar>
              <w:top w:w="0" w:type="dxa"/>
              <w:left w:w="28" w:type="dxa"/>
              <w:bottom w:w="57" w:type="dxa"/>
              <w:right w:w="28" w:type="dxa"/>
            </w:tcMar>
          </w:tcPr>
          <w:p w14:paraId="75C946B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5AA9B5E"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D174AAD" w14:textId="29F45092" w:rsidR="00350D45" w:rsidRPr="00636CC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入居者の食事は、入所者の栄養状態、身体の状況並びに病状及び嗜好を定期的に把握(嗜好調査、残食調査等)し、それに基づいて計画的な食事の提供を行っていますか。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C823012" w14:textId="77777777" w:rsidR="00350D45" w:rsidRPr="00BA430E" w:rsidRDefault="00B267A9" w:rsidP="00350D45">
            <w:pPr>
              <w:jc w:val="left"/>
              <w:rPr>
                <w:sz w:val="20"/>
                <w:szCs w:val="20"/>
              </w:rPr>
            </w:pPr>
            <w:sdt>
              <w:sdtPr>
                <w:rPr>
                  <w:sz w:val="20"/>
                  <w:szCs w:val="20"/>
                </w:rPr>
                <w:id w:val="-79228797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198AD68" w14:textId="497AE29A" w:rsidR="00350D45" w:rsidRPr="00BA430E" w:rsidRDefault="00B267A9" w:rsidP="00350D45">
            <w:pPr>
              <w:jc w:val="left"/>
              <w:rPr>
                <w:sz w:val="20"/>
                <w:szCs w:val="20"/>
              </w:rPr>
            </w:pPr>
            <w:sdt>
              <w:sdtPr>
                <w:rPr>
                  <w:sz w:val="20"/>
                  <w:szCs w:val="20"/>
                </w:rPr>
                <w:id w:val="-73500872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9415177" w14:textId="733B13E3"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第5の7の(3)</w:t>
            </w:r>
          </w:p>
        </w:tc>
      </w:tr>
      <w:tr w:rsidR="00350D45" w:rsidRPr="0002410B" w14:paraId="5B4A2E2E" w14:textId="77777777" w:rsidTr="00A13794">
        <w:tc>
          <w:tcPr>
            <w:tcW w:w="279" w:type="dxa"/>
            <w:tcBorders>
              <w:top w:val="nil"/>
              <w:bottom w:val="nil"/>
            </w:tcBorders>
            <w:tcMar>
              <w:top w:w="0" w:type="dxa"/>
              <w:left w:w="28" w:type="dxa"/>
              <w:bottom w:w="57" w:type="dxa"/>
              <w:right w:w="28" w:type="dxa"/>
            </w:tcMar>
          </w:tcPr>
          <w:p w14:paraId="09909CD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BDDD4E0"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83C5703" w14:textId="478E43E5" w:rsidR="00350D45" w:rsidRPr="00636CC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⑹</w:t>
            </w:r>
            <w:r w:rsidRPr="004E0078">
              <w:rPr>
                <w:rFonts w:ascii="ＭＳ ゴシック" w:eastAsia="ＭＳ ゴシック" w:hAnsi="ＭＳ ゴシック" w:hint="eastAsia"/>
                <w:b/>
                <w:bCs/>
                <w:szCs w:val="21"/>
              </w:rPr>
              <w:t xml:space="preserve">　調理は、あらかじめ作成された献立に従って行うとともに、その実施状況を明らかにしていますか。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711893C" w14:textId="77777777" w:rsidR="00350D45" w:rsidRPr="00BA430E" w:rsidRDefault="00B267A9" w:rsidP="00350D45">
            <w:pPr>
              <w:jc w:val="left"/>
              <w:rPr>
                <w:sz w:val="20"/>
                <w:szCs w:val="20"/>
              </w:rPr>
            </w:pPr>
            <w:sdt>
              <w:sdtPr>
                <w:rPr>
                  <w:sz w:val="20"/>
                  <w:szCs w:val="20"/>
                </w:rPr>
                <w:id w:val="-214680492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DE2EC6D" w14:textId="46CA827C" w:rsidR="00350D45" w:rsidRPr="00BA430E" w:rsidRDefault="00B267A9" w:rsidP="00350D45">
            <w:pPr>
              <w:jc w:val="left"/>
              <w:rPr>
                <w:sz w:val="20"/>
                <w:szCs w:val="20"/>
              </w:rPr>
            </w:pPr>
            <w:sdt>
              <w:sdtPr>
                <w:rPr>
                  <w:sz w:val="20"/>
                  <w:szCs w:val="20"/>
                </w:rPr>
                <w:id w:val="135461035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594DF60" w14:textId="5316F0A9"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第5の7の(3)</w:t>
            </w:r>
          </w:p>
        </w:tc>
      </w:tr>
      <w:tr w:rsidR="00350D45" w:rsidRPr="0002410B" w14:paraId="03A7651C" w14:textId="77777777" w:rsidTr="00A13794">
        <w:tc>
          <w:tcPr>
            <w:tcW w:w="279" w:type="dxa"/>
            <w:tcBorders>
              <w:top w:val="nil"/>
              <w:bottom w:val="nil"/>
            </w:tcBorders>
            <w:tcMar>
              <w:top w:w="0" w:type="dxa"/>
              <w:left w:w="28" w:type="dxa"/>
              <w:bottom w:w="57" w:type="dxa"/>
              <w:right w:w="28" w:type="dxa"/>
            </w:tcMar>
          </w:tcPr>
          <w:p w14:paraId="259782E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0868282"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4988DA" w14:textId="418A298B" w:rsidR="00350D45" w:rsidRPr="00636CC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食事時間は適切なものとし、夕食時間は午後６時以降とすることが望ましいですが、早くても午後５時以降としていますか。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1C6EEFE" w14:textId="77777777" w:rsidR="00350D45" w:rsidRPr="00BA430E" w:rsidRDefault="00B267A9" w:rsidP="00350D45">
            <w:pPr>
              <w:jc w:val="left"/>
              <w:rPr>
                <w:sz w:val="20"/>
                <w:szCs w:val="20"/>
              </w:rPr>
            </w:pPr>
            <w:sdt>
              <w:sdtPr>
                <w:rPr>
                  <w:sz w:val="20"/>
                  <w:szCs w:val="20"/>
                </w:rPr>
                <w:id w:val="-33422437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713BB95" w14:textId="07CB6BA8" w:rsidR="00350D45" w:rsidRPr="00BA430E" w:rsidRDefault="00B267A9" w:rsidP="00350D45">
            <w:pPr>
              <w:jc w:val="left"/>
              <w:rPr>
                <w:sz w:val="20"/>
                <w:szCs w:val="20"/>
              </w:rPr>
            </w:pPr>
            <w:sdt>
              <w:sdtPr>
                <w:rPr>
                  <w:sz w:val="20"/>
                  <w:szCs w:val="20"/>
                </w:rPr>
                <w:id w:val="83341186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B10194D" w14:textId="0C59F5C8"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第5の7の(3)</w:t>
            </w:r>
          </w:p>
        </w:tc>
      </w:tr>
      <w:tr w:rsidR="00350D45" w:rsidRPr="0002410B" w14:paraId="5F8AD068" w14:textId="77777777" w:rsidTr="00A13794">
        <w:tc>
          <w:tcPr>
            <w:tcW w:w="279" w:type="dxa"/>
            <w:tcBorders>
              <w:top w:val="nil"/>
              <w:bottom w:val="nil"/>
            </w:tcBorders>
            <w:tcMar>
              <w:top w:w="0" w:type="dxa"/>
              <w:left w:w="28" w:type="dxa"/>
              <w:bottom w:w="57" w:type="dxa"/>
              <w:right w:w="28" w:type="dxa"/>
            </w:tcMar>
          </w:tcPr>
          <w:p w14:paraId="28A2CF8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8FF6AFF"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9B87807" w14:textId="3A71572A" w:rsidR="00350D45" w:rsidRPr="00636CC5" w:rsidRDefault="00350D45" w:rsidP="00350D45">
            <w:pPr>
              <w:widowControl/>
              <w:ind w:left="210" w:hangingChars="100" w:hanging="210"/>
              <w:rPr>
                <w:rFonts w:ascii="ＭＳ ゴシック" w:eastAsia="ＭＳ ゴシック" w:hAnsi="ＭＳ ゴシック"/>
                <w:b/>
                <w:bCs/>
                <w:color w:val="000000"/>
                <w:szCs w:val="21"/>
              </w:rPr>
            </w:pPr>
            <w:r w:rsidRPr="004E0078">
              <w:rPr>
                <w:rFonts w:ascii="ＭＳ ゴシック" w:eastAsia="ＭＳ ゴシック" w:hAnsi="ＭＳ ゴシック" w:hint="eastAsia"/>
                <w:bCs/>
                <w:color w:val="000000"/>
                <w:szCs w:val="21"/>
              </w:rPr>
              <w:t>⑻</w:t>
            </w:r>
            <w:r w:rsidRPr="004E0078">
              <w:rPr>
                <w:rFonts w:ascii="ＭＳ ゴシック" w:eastAsia="ＭＳ ゴシック" w:hAnsi="ＭＳ ゴシック" w:hint="eastAsia"/>
                <w:b/>
                <w:bCs/>
                <w:color w:val="000000"/>
                <w:szCs w:val="21"/>
              </w:rPr>
              <w:t xml:space="preserve">　食事提供に関する業務は介護老人保健施設自ら行っていますか。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B57177C" w14:textId="77777777" w:rsidR="00350D45" w:rsidRPr="00BA430E" w:rsidRDefault="00B267A9" w:rsidP="00350D45">
            <w:pPr>
              <w:jc w:val="left"/>
              <w:rPr>
                <w:sz w:val="20"/>
                <w:szCs w:val="20"/>
              </w:rPr>
            </w:pPr>
            <w:sdt>
              <w:sdtPr>
                <w:rPr>
                  <w:sz w:val="20"/>
                  <w:szCs w:val="20"/>
                </w:rPr>
                <w:id w:val="-123854576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4E171A5" w14:textId="672CD57F" w:rsidR="00350D45" w:rsidRPr="00BA430E" w:rsidRDefault="00B267A9" w:rsidP="00350D45">
            <w:pPr>
              <w:jc w:val="left"/>
              <w:rPr>
                <w:sz w:val="20"/>
                <w:szCs w:val="20"/>
              </w:rPr>
            </w:pPr>
            <w:sdt>
              <w:sdtPr>
                <w:rPr>
                  <w:sz w:val="20"/>
                  <w:szCs w:val="20"/>
                </w:rPr>
                <w:id w:val="-205098263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val="restart"/>
            <w:tcBorders>
              <w:top w:val="single" w:sz="4" w:space="0" w:color="auto"/>
              <w:left w:val="single" w:sz="4" w:space="0" w:color="auto"/>
              <w:bottom w:val="nil"/>
            </w:tcBorders>
            <w:tcMar>
              <w:top w:w="0" w:type="dxa"/>
              <w:left w:w="28" w:type="dxa"/>
              <w:bottom w:w="57" w:type="dxa"/>
              <w:right w:w="28" w:type="dxa"/>
            </w:tcMar>
          </w:tcPr>
          <w:p w14:paraId="17D19D43" w14:textId="5C5D589D"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第5の7の(3)</w:t>
            </w:r>
          </w:p>
        </w:tc>
      </w:tr>
      <w:tr w:rsidR="00350D45" w:rsidRPr="0002410B" w14:paraId="46444DB9" w14:textId="77777777" w:rsidTr="00A13794">
        <w:tc>
          <w:tcPr>
            <w:tcW w:w="279" w:type="dxa"/>
            <w:tcBorders>
              <w:top w:val="nil"/>
              <w:bottom w:val="nil"/>
            </w:tcBorders>
            <w:tcMar>
              <w:top w:w="0" w:type="dxa"/>
              <w:left w:w="28" w:type="dxa"/>
              <w:bottom w:w="57" w:type="dxa"/>
              <w:right w:w="28" w:type="dxa"/>
            </w:tcMar>
          </w:tcPr>
          <w:p w14:paraId="0DF7986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E9F3C93"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E8281B9" w14:textId="77777777" w:rsidR="00350D45" w:rsidRDefault="00350D45" w:rsidP="00350D45">
            <w:pPr>
              <w:widowControl/>
              <w:ind w:left="211" w:hangingChars="100" w:hanging="211"/>
              <w:rPr>
                <w:rFonts w:ascii="ＭＳ ゴシック" w:eastAsia="ＭＳ ゴシック" w:hAnsi="ＭＳ ゴシック"/>
                <w:b/>
                <w:bCs/>
                <w:color w:val="000000"/>
                <w:szCs w:val="21"/>
              </w:rPr>
            </w:pPr>
            <w:r w:rsidRPr="004E0078">
              <w:rPr>
                <w:rFonts w:ascii="ＭＳ ゴシック" w:eastAsia="ＭＳ ゴシック" w:hAnsi="ＭＳ ゴシック" w:hint="eastAsia"/>
                <w:b/>
                <w:bCs/>
                <w:color w:val="000000"/>
                <w:szCs w:val="21"/>
              </w:rPr>
              <w:t xml:space="preserve">  　なお、食事の提供に関する業務を第三者に委託しているときは、栄養管理、調理管理、材料管理、施設等管理、業務管理、衛生管理、労働衛生管理について施設自らが行う等、当該施設の管理者が</w:t>
            </w:r>
            <w:r>
              <w:rPr>
                <w:rFonts w:ascii="ＭＳ ゴシック" w:eastAsia="ＭＳ ゴシック" w:hAnsi="ＭＳ ゴシック" w:hint="eastAsia"/>
                <w:b/>
                <w:bCs/>
                <w:color w:val="000000"/>
                <w:szCs w:val="21"/>
              </w:rPr>
              <w:t>業務遂行上必要な注意を果たし得るような体制と契約内容により、</w:t>
            </w:r>
            <w:r w:rsidRPr="004E0078">
              <w:rPr>
                <w:rFonts w:ascii="ＭＳ ゴシック" w:eastAsia="ＭＳ ゴシック" w:hAnsi="ＭＳ ゴシック" w:hint="eastAsia"/>
                <w:b/>
                <w:bCs/>
                <w:color w:val="000000"/>
                <w:szCs w:val="21"/>
              </w:rPr>
              <w:t>施設の最終的責任の下で行われていますか。</w:t>
            </w:r>
          </w:p>
          <w:p w14:paraId="6DE3CF55" w14:textId="710100A4" w:rsidR="009876F4" w:rsidRPr="00636CC5" w:rsidRDefault="009876F4" w:rsidP="00350D45">
            <w:pPr>
              <w:widowControl/>
              <w:ind w:left="211" w:hangingChars="100" w:hanging="211"/>
              <w:rPr>
                <w:rFonts w:ascii="ＭＳ ゴシック" w:eastAsia="ＭＳ ゴシック" w:hAnsi="ＭＳ ゴシック"/>
                <w:b/>
                <w:bCs/>
                <w:color w:val="000000"/>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25EC7E7" w14:textId="77777777" w:rsidR="00350D45" w:rsidRPr="00BA430E" w:rsidRDefault="00B267A9" w:rsidP="00350D45">
            <w:pPr>
              <w:jc w:val="left"/>
              <w:rPr>
                <w:sz w:val="20"/>
                <w:szCs w:val="20"/>
              </w:rPr>
            </w:pPr>
            <w:sdt>
              <w:sdtPr>
                <w:rPr>
                  <w:sz w:val="20"/>
                  <w:szCs w:val="20"/>
                </w:rPr>
                <w:id w:val="-21226661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6D1CEDD" w14:textId="77777777" w:rsidR="00350D45" w:rsidRDefault="00B267A9" w:rsidP="00350D45">
            <w:pPr>
              <w:jc w:val="left"/>
              <w:rPr>
                <w:sz w:val="20"/>
                <w:szCs w:val="20"/>
              </w:rPr>
            </w:pPr>
            <w:sdt>
              <w:sdtPr>
                <w:rPr>
                  <w:sz w:val="20"/>
                  <w:szCs w:val="20"/>
                </w:rPr>
                <w:id w:val="-135279238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p w14:paraId="5795DA80" w14:textId="5367E58E" w:rsidR="00350D45" w:rsidRPr="00BA430E" w:rsidRDefault="00B267A9" w:rsidP="00350D45">
            <w:pPr>
              <w:jc w:val="left"/>
              <w:rPr>
                <w:sz w:val="20"/>
                <w:szCs w:val="20"/>
              </w:rPr>
            </w:pPr>
            <w:sdt>
              <w:sdtPr>
                <w:rPr>
                  <w:sz w:val="20"/>
                  <w:szCs w:val="20"/>
                </w:rPr>
                <w:id w:val="-33969879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該当なし</w:t>
            </w:r>
          </w:p>
        </w:tc>
        <w:tc>
          <w:tcPr>
            <w:tcW w:w="1259" w:type="dxa"/>
            <w:vMerge/>
            <w:tcBorders>
              <w:top w:val="nil"/>
              <w:left w:val="single" w:sz="4" w:space="0" w:color="auto"/>
              <w:bottom w:val="single" w:sz="4" w:space="0" w:color="auto"/>
            </w:tcBorders>
            <w:tcMar>
              <w:top w:w="0" w:type="dxa"/>
              <w:left w:w="28" w:type="dxa"/>
              <w:bottom w:w="57" w:type="dxa"/>
              <w:right w:w="28" w:type="dxa"/>
            </w:tcMar>
          </w:tcPr>
          <w:p w14:paraId="2AEC4CA0" w14:textId="77777777" w:rsidR="00350D45" w:rsidRPr="00DE65E4" w:rsidRDefault="00350D45" w:rsidP="00350D45">
            <w:pPr>
              <w:jc w:val="left"/>
              <w:rPr>
                <w:sz w:val="18"/>
                <w:szCs w:val="18"/>
              </w:rPr>
            </w:pPr>
          </w:p>
        </w:tc>
      </w:tr>
      <w:tr w:rsidR="00350D45" w:rsidRPr="0002410B" w14:paraId="3C8DCE65" w14:textId="77777777" w:rsidTr="00A13794">
        <w:tc>
          <w:tcPr>
            <w:tcW w:w="279" w:type="dxa"/>
            <w:tcBorders>
              <w:top w:val="nil"/>
              <w:bottom w:val="nil"/>
            </w:tcBorders>
            <w:tcMar>
              <w:top w:w="0" w:type="dxa"/>
              <w:left w:w="28" w:type="dxa"/>
              <w:bottom w:w="57" w:type="dxa"/>
              <w:right w:w="28" w:type="dxa"/>
            </w:tcMar>
          </w:tcPr>
          <w:p w14:paraId="65549DA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A3051B3"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ABB37EA" w14:textId="49D499B4" w:rsidR="00350D45" w:rsidRPr="00636CC5" w:rsidRDefault="00350D45" w:rsidP="00350D45">
            <w:pPr>
              <w:widowControl/>
              <w:ind w:left="210" w:hangingChars="100" w:hanging="210"/>
              <w:rPr>
                <w:rFonts w:ascii="ＭＳ ゴシック" w:eastAsia="ＭＳ ゴシック" w:hAnsi="ＭＳ ゴシック"/>
                <w:b/>
                <w:bCs/>
                <w:color w:val="000000"/>
                <w:szCs w:val="21"/>
              </w:rPr>
            </w:pPr>
            <w:r w:rsidRPr="004E0078">
              <w:rPr>
                <w:rFonts w:ascii="ＭＳ ゴシック" w:eastAsia="ＭＳ ゴシック" w:hAnsi="ＭＳ ゴシック" w:hint="eastAsia"/>
                <w:bCs/>
                <w:color w:val="000000"/>
                <w:szCs w:val="21"/>
              </w:rPr>
              <w:t>⑼</w:t>
            </w:r>
            <w:r w:rsidRPr="004E0078">
              <w:rPr>
                <w:rFonts w:ascii="ＭＳ ゴシック" w:eastAsia="ＭＳ ゴシック" w:hAnsi="ＭＳ ゴシック" w:hint="eastAsia"/>
                <w:b/>
                <w:bCs/>
                <w:color w:val="000000"/>
                <w:szCs w:val="21"/>
              </w:rPr>
              <w:t xml:space="preserve">　食事提供については、入居者の嚥下や咀嚼の状況、食欲など心身の状態等を当該入所者の食事に的確に反映させるために、療養室関係部門と食事関係部門との連絡が十分とられていますか。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1306162" w14:textId="77777777" w:rsidR="00350D45" w:rsidRPr="00BA430E" w:rsidRDefault="00B267A9" w:rsidP="00350D45">
            <w:pPr>
              <w:jc w:val="left"/>
              <w:rPr>
                <w:sz w:val="20"/>
                <w:szCs w:val="20"/>
              </w:rPr>
            </w:pPr>
            <w:sdt>
              <w:sdtPr>
                <w:rPr>
                  <w:sz w:val="20"/>
                  <w:szCs w:val="20"/>
                </w:rPr>
                <w:id w:val="-36452492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B5CD775" w14:textId="6814E156" w:rsidR="00350D45" w:rsidRPr="00BA430E" w:rsidRDefault="00B267A9" w:rsidP="00350D45">
            <w:pPr>
              <w:jc w:val="left"/>
              <w:rPr>
                <w:sz w:val="20"/>
                <w:szCs w:val="20"/>
              </w:rPr>
            </w:pPr>
            <w:sdt>
              <w:sdtPr>
                <w:rPr>
                  <w:sz w:val="20"/>
                  <w:szCs w:val="20"/>
                </w:rPr>
                <w:id w:val="-70240314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3C2A055" w14:textId="14B87D37"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第5の7の(3)</w:t>
            </w:r>
          </w:p>
        </w:tc>
      </w:tr>
      <w:tr w:rsidR="00350D45" w:rsidRPr="0002410B" w14:paraId="43B9B311" w14:textId="77777777" w:rsidTr="00A13794">
        <w:tc>
          <w:tcPr>
            <w:tcW w:w="279" w:type="dxa"/>
            <w:tcBorders>
              <w:top w:val="nil"/>
              <w:bottom w:val="nil"/>
            </w:tcBorders>
            <w:tcMar>
              <w:top w:w="0" w:type="dxa"/>
              <w:left w:w="28" w:type="dxa"/>
              <w:bottom w:w="57" w:type="dxa"/>
              <w:right w:w="28" w:type="dxa"/>
            </w:tcMar>
          </w:tcPr>
          <w:p w14:paraId="0A79DCF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01F912F"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7D55A2D" w14:textId="084C23FD" w:rsidR="00350D45" w:rsidRPr="004E0078" w:rsidRDefault="00350D45" w:rsidP="00350D45">
            <w:pPr>
              <w:widowControl/>
              <w:ind w:left="210" w:hangingChars="100" w:hanging="210"/>
              <w:rPr>
                <w:rFonts w:ascii="ＭＳ ゴシック" w:eastAsia="ＭＳ ゴシック" w:hAnsi="ＭＳ ゴシック"/>
                <w:b/>
                <w:bCs/>
                <w:color w:val="000000"/>
                <w:szCs w:val="21"/>
              </w:rPr>
            </w:pPr>
            <w:r w:rsidRPr="004E0078">
              <w:rPr>
                <w:rFonts w:ascii="ＭＳ ゴシック" w:eastAsia="ＭＳ ゴシック" w:hAnsi="ＭＳ ゴシック" w:hint="eastAsia"/>
                <w:bCs/>
                <w:color w:val="000000"/>
                <w:szCs w:val="21"/>
              </w:rPr>
              <w:t>⑽</w:t>
            </w:r>
            <w:r w:rsidRPr="004E0078">
              <w:rPr>
                <w:rFonts w:ascii="ＭＳ ゴシック" w:eastAsia="ＭＳ ゴシック" w:hAnsi="ＭＳ ゴシック" w:hint="eastAsia"/>
                <w:b/>
                <w:bCs/>
                <w:color w:val="000000"/>
                <w:szCs w:val="21"/>
              </w:rPr>
              <w:t xml:space="preserve">　入居者に対しては適切な栄養食事相談を行っていますか。</w:t>
            </w:r>
          </w:p>
          <w:p w14:paraId="56115F30" w14:textId="77777777" w:rsidR="00350D45" w:rsidRPr="004E0078" w:rsidRDefault="00350D45" w:rsidP="00350D45">
            <w:pPr>
              <w:rPr>
                <w:rFonts w:ascii="ＭＳ ゴシック" w:eastAsia="ＭＳ ゴシック" w:hAnsi="ＭＳ ゴシック"/>
                <w:b/>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19E12ED" w14:textId="77777777" w:rsidR="00350D45" w:rsidRPr="00BA430E" w:rsidRDefault="00B267A9" w:rsidP="00350D45">
            <w:pPr>
              <w:jc w:val="left"/>
              <w:rPr>
                <w:sz w:val="20"/>
                <w:szCs w:val="20"/>
              </w:rPr>
            </w:pPr>
            <w:sdt>
              <w:sdtPr>
                <w:rPr>
                  <w:sz w:val="20"/>
                  <w:szCs w:val="20"/>
                </w:rPr>
                <w:id w:val="-127147421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37D873B" w14:textId="4848CF83" w:rsidR="00350D45" w:rsidRPr="00BA430E" w:rsidRDefault="00B267A9" w:rsidP="00350D45">
            <w:pPr>
              <w:jc w:val="left"/>
              <w:rPr>
                <w:sz w:val="20"/>
                <w:szCs w:val="20"/>
              </w:rPr>
            </w:pPr>
            <w:sdt>
              <w:sdtPr>
                <w:rPr>
                  <w:sz w:val="20"/>
                  <w:szCs w:val="20"/>
                </w:rPr>
                <w:id w:val="25672450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1B9E602" w14:textId="516CACC6"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第5の7の(3)</w:t>
            </w:r>
          </w:p>
        </w:tc>
      </w:tr>
      <w:tr w:rsidR="00350D45" w:rsidRPr="0002410B" w14:paraId="14DB236C" w14:textId="77777777" w:rsidTr="00A13794">
        <w:tc>
          <w:tcPr>
            <w:tcW w:w="279" w:type="dxa"/>
            <w:tcBorders>
              <w:top w:val="nil"/>
              <w:bottom w:val="nil"/>
            </w:tcBorders>
            <w:tcMar>
              <w:top w:w="0" w:type="dxa"/>
              <w:left w:w="28" w:type="dxa"/>
              <w:bottom w:w="57" w:type="dxa"/>
              <w:right w:w="28" w:type="dxa"/>
            </w:tcMar>
          </w:tcPr>
          <w:p w14:paraId="5921F68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6FB20B1"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B21C7A4" w14:textId="29661DD8" w:rsidR="00350D45" w:rsidRPr="00636CC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⑾</w:t>
            </w:r>
            <w:r w:rsidRPr="004E0078">
              <w:rPr>
                <w:rFonts w:ascii="ＭＳ ゴシック" w:eastAsia="ＭＳ ゴシック" w:hAnsi="ＭＳ ゴシック" w:hint="eastAsia"/>
                <w:b/>
                <w:bCs/>
                <w:szCs w:val="21"/>
              </w:rPr>
              <w:t xml:space="preserve">　食事内容については、当該施設の医師又は栄養士を含む会議において検討が加えられていますか。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7110F1B" w14:textId="77777777" w:rsidR="00350D45" w:rsidRPr="00BA430E" w:rsidRDefault="00B267A9" w:rsidP="00350D45">
            <w:pPr>
              <w:jc w:val="left"/>
              <w:rPr>
                <w:sz w:val="20"/>
                <w:szCs w:val="20"/>
              </w:rPr>
            </w:pPr>
            <w:sdt>
              <w:sdtPr>
                <w:rPr>
                  <w:sz w:val="20"/>
                  <w:szCs w:val="20"/>
                </w:rPr>
                <w:id w:val="-67610884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9F4D844" w14:textId="147D62EA" w:rsidR="00350D45" w:rsidRPr="00BA430E" w:rsidRDefault="00B267A9" w:rsidP="00350D45">
            <w:pPr>
              <w:jc w:val="left"/>
              <w:rPr>
                <w:sz w:val="20"/>
                <w:szCs w:val="20"/>
              </w:rPr>
            </w:pPr>
            <w:sdt>
              <w:sdtPr>
                <w:rPr>
                  <w:sz w:val="20"/>
                  <w:szCs w:val="20"/>
                </w:rPr>
                <w:id w:val="-140266236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1195B95" w14:textId="50C57C24"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第5の7の(3)</w:t>
            </w:r>
          </w:p>
        </w:tc>
      </w:tr>
      <w:tr w:rsidR="00350D45" w:rsidRPr="0002410B" w14:paraId="1D68DDDE" w14:textId="77777777" w:rsidTr="00A13794">
        <w:tc>
          <w:tcPr>
            <w:tcW w:w="279" w:type="dxa"/>
            <w:tcBorders>
              <w:top w:val="nil"/>
              <w:bottom w:val="nil"/>
            </w:tcBorders>
            <w:tcMar>
              <w:top w:w="0" w:type="dxa"/>
              <w:left w:w="28" w:type="dxa"/>
              <w:bottom w:w="57" w:type="dxa"/>
              <w:right w:w="28" w:type="dxa"/>
            </w:tcMar>
          </w:tcPr>
          <w:p w14:paraId="6354D32E" w14:textId="60BC6991" w:rsidR="00350D45" w:rsidRPr="00B0262B" w:rsidRDefault="00350D45" w:rsidP="00350D45">
            <w:pPr>
              <w:jc w:val="right"/>
              <w:rPr>
                <w:szCs w:val="21"/>
              </w:rPr>
            </w:pPr>
            <w:r>
              <w:rPr>
                <w:rFonts w:hint="eastAsia"/>
                <w:szCs w:val="21"/>
              </w:rPr>
              <w:t>⑸</w:t>
            </w:r>
          </w:p>
        </w:tc>
        <w:tc>
          <w:tcPr>
            <w:tcW w:w="1276" w:type="dxa"/>
            <w:tcBorders>
              <w:top w:val="nil"/>
              <w:bottom w:val="nil"/>
              <w:right w:val="single" w:sz="4" w:space="0" w:color="auto"/>
            </w:tcBorders>
            <w:tcMar>
              <w:top w:w="0" w:type="dxa"/>
              <w:left w:w="57" w:type="dxa"/>
              <w:bottom w:w="57" w:type="dxa"/>
              <w:right w:w="57" w:type="dxa"/>
            </w:tcMar>
          </w:tcPr>
          <w:p w14:paraId="2F328A02" w14:textId="109BE3A4" w:rsidR="00350D45" w:rsidRPr="00B0262B" w:rsidRDefault="00350D45" w:rsidP="00350D45">
            <w:pPr>
              <w:widowControl/>
              <w:rPr>
                <w:szCs w:val="21"/>
              </w:rPr>
            </w:pPr>
            <w:r w:rsidRPr="00B0262B">
              <w:rPr>
                <w:rFonts w:hint="eastAsia"/>
                <w:szCs w:val="21"/>
              </w:rPr>
              <w:t>その他のサービス提供</w:t>
            </w:r>
          </w:p>
          <w:p w14:paraId="48366CAB" w14:textId="77777777" w:rsidR="00350D45" w:rsidRPr="008319DC"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AF3B79B" w14:textId="64C083C0" w:rsidR="00350D45" w:rsidRPr="00636CC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入居者１人１人の嗜好を把握したうえで、それに応じた趣味、教養又は娯楽に係る活動の機会を提供するとともに、同好会やクラブ活動などを含め、入居者が自律的に行うこれらの活動を支援していますか。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AE7FB0C" w14:textId="77777777" w:rsidR="00350D45" w:rsidRPr="00BA430E" w:rsidRDefault="00B267A9" w:rsidP="00350D45">
            <w:pPr>
              <w:jc w:val="left"/>
              <w:rPr>
                <w:sz w:val="20"/>
                <w:szCs w:val="20"/>
              </w:rPr>
            </w:pPr>
            <w:sdt>
              <w:sdtPr>
                <w:rPr>
                  <w:sz w:val="20"/>
                  <w:szCs w:val="20"/>
                </w:rPr>
                <w:id w:val="-85988807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2D7AD32" w14:textId="03415173" w:rsidR="00350D45" w:rsidRPr="00BA430E" w:rsidRDefault="00B267A9" w:rsidP="00350D45">
            <w:pPr>
              <w:jc w:val="left"/>
              <w:rPr>
                <w:sz w:val="20"/>
                <w:szCs w:val="20"/>
              </w:rPr>
            </w:pPr>
            <w:sdt>
              <w:sdtPr>
                <w:rPr>
                  <w:sz w:val="20"/>
                  <w:szCs w:val="20"/>
                </w:rPr>
                <w:id w:val="-53696958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71C229E" w14:textId="59CCC31D" w:rsidR="00350D45" w:rsidRPr="00DE65E4" w:rsidRDefault="00350D45" w:rsidP="00350D45">
            <w:pPr>
              <w:widowControl/>
              <w:jc w:val="left"/>
              <w:rPr>
                <w:sz w:val="18"/>
                <w:szCs w:val="18"/>
              </w:rPr>
            </w:pPr>
            <w:r w:rsidRPr="00DE65E4">
              <w:rPr>
                <w:rFonts w:hint="eastAsia"/>
                <w:sz w:val="18"/>
                <w:szCs w:val="18"/>
              </w:rPr>
              <w:t>条例第50条</w:t>
            </w:r>
            <w:r w:rsidRPr="00DE65E4">
              <w:rPr>
                <w:rFonts w:hint="eastAsia"/>
                <w:sz w:val="18"/>
                <w:szCs w:val="18"/>
              </w:rPr>
              <w:br/>
              <w:t>第1項</w:t>
            </w:r>
            <w:r w:rsidRPr="00DE65E4">
              <w:rPr>
                <w:rFonts w:hint="eastAsia"/>
                <w:sz w:val="18"/>
                <w:szCs w:val="18"/>
              </w:rPr>
              <w:br/>
              <w:t>平12老企44</w:t>
            </w:r>
            <w:r w:rsidRPr="00DE65E4">
              <w:rPr>
                <w:rFonts w:hint="eastAsia"/>
                <w:sz w:val="18"/>
                <w:szCs w:val="18"/>
              </w:rPr>
              <w:br/>
              <w:t>第5の8の(1)</w:t>
            </w:r>
          </w:p>
        </w:tc>
      </w:tr>
      <w:tr w:rsidR="00350D45" w:rsidRPr="0002410B" w14:paraId="75CC5695" w14:textId="77777777" w:rsidTr="00A13794">
        <w:tc>
          <w:tcPr>
            <w:tcW w:w="279" w:type="dxa"/>
            <w:tcBorders>
              <w:top w:val="nil"/>
              <w:bottom w:val="nil"/>
            </w:tcBorders>
            <w:tcMar>
              <w:top w:w="0" w:type="dxa"/>
              <w:left w:w="28" w:type="dxa"/>
              <w:bottom w:w="57" w:type="dxa"/>
              <w:right w:w="28" w:type="dxa"/>
            </w:tcMar>
          </w:tcPr>
          <w:p w14:paraId="5ADE1AE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5BA26B9"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D19844F" w14:textId="77777777" w:rsidR="00350D4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常に入居者の家族との連携を図るとともに、入居者とその家族との交流等の機会を確保するよう努めていますか。</w:t>
            </w:r>
          </w:p>
          <w:p w14:paraId="216C39C9" w14:textId="4D9736AE" w:rsidR="009876F4" w:rsidRPr="00636CC5" w:rsidRDefault="009876F4" w:rsidP="00350D45">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786B1EB" w14:textId="77777777" w:rsidR="00350D45" w:rsidRPr="00BA430E" w:rsidRDefault="00B267A9" w:rsidP="00350D45">
            <w:pPr>
              <w:jc w:val="left"/>
              <w:rPr>
                <w:sz w:val="20"/>
                <w:szCs w:val="20"/>
              </w:rPr>
            </w:pPr>
            <w:sdt>
              <w:sdtPr>
                <w:rPr>
                  <w:sz w:val="20"/>
                  <w:szCs w:val="20"/>
                </w:rPr>
                <w:id w:val="175902348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FF19ECC" w14:textId="55643333" w:rsidR="00350D45" w:rsidRPr="00BA430E" w:rsidRDefault="00B267A9" w:rsidP="00350D45">
            <w:pPr>
              <w:jc w:val="left"/>
              <w:rPr>
                <w:sz w:val="20"/>
                <w:szCs w:val="20"/>
              </w:rPr>
            </w:pPr>
            <w:sdt>
              <w:sdtPr>
                <w:rPr>
                  <w:sz w:val="20"/>
                  <w:szCs w:val="20"/>
                </w:rPr>
                <w:id w:val="95722216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365DC98" w14:textId="7E3C30D4" w:rsidR="00350D45" w:rsidRPr="00DE65E4" w:rsidRDefault="00350D45" w:rsidP="00350D45">
            <w:pPr>
              <w:widowControl/>
              <w:jc w:val="left"/>
              <w:rPr>
                <w:sz w:val="18"/>
                <w:szCs w:val="18"/>
              </w:rPr>
            </w:pPr>
            <w:r w:rsidRPr="00DE65E4">
              <w:rPr>
                <w:rFonts w:hint="eastAsia"/>
                <w:sz w:val="18"/>
                <w:szCs w:val="18"/>
              </w:rPr>
              <w:t>条例第50条</w:t>
            </w:r>
            <w:r w:rsidRPr="00DE65E4">
              <w:rPr>
                <w:rFonts w:hint="eastAsia"/>
                <w:sz w:val="18"/>
                <w:szCs w:val="18"/>
              </w:rPr>
              <w:br/>
              <w:t>第2項</w:t>
            </w:r>
          </w:p>
        </w:tc>
      </w:tr>
      <w:tr w:rsidR="00350D45" w:rsidRPr="0002410B" w14:paraId="0C02120E" w14:textId="77777777" w:rsidTr="00A13794">
        <w:tc>
          <w:tcPr>
            <w:tcW w:w="279" w:type="dxa"/>
            <w:tcBorders>
              <w:top w:val="nil"/>
              <w:bottom w:val="nil"/>
            </w:tcBorders>
            <w:tcMar>
              <w:top w:w="0" w:type="dxa"/>
              <w:left w:w="28" w:type="dxa"/>
              <w:bottom w:w="57" w:type="dxa"/>
              <w:right w:w="28" w:type="dxa"/>
            </w:tcMar>
          </w:tcPr>
          <w:p w14:paraId="51619FD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93E41BE"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39936AB" w14:textId="77777777" w:rsidR="00350D4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療養室は、家族や友人が来訪・宿泊して入居者と交流するのに適した個室であることから、これらの者ができる限り気軽に来訪・宿泊することができるよう配慮していますか。</w:t>
            </w:r>
          </w:p>
          <w:p w14:paraId="546CDDCE" w14:textId="1819748E" w:rsidR="009876F4" w:rsidRPr="00636CC5" w:rsidRDefault="009876F4" w:rsidP="00350D45">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726EA47" w14:textId="77777777" w:rsidR="00350D45" w:rsidRPr="00BA430E" w:rsidRDefault="00B267A9" w:rsidP="00350D45">
            <w:pPr>
              <w:jc w:val="left"/>
              <w:rPr>
                <w:sz w:val="20"/>
                <w:szCs w:val="20"/>
              </w:rPr>
            </w:pPr>
            <w:sdt>
              <w:sdtPr>
                <w:rPr>
                  <w:sz w:val="20"/>
                  <w:szCs w:val="20"/>
                </w:rPr>
                <w:id w:val="72040793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F86021F" w14:textId="3AF68C38" w:rsidR="00350D45" w:rsidRPr="00BA430E" w:rsidRDefault="00B267A9" w:rsidP="00350D45">
            <w:pPr>
              <w:jc w:val="left"/>
              <w:rPr>
                <w:sz w:val="20"/>
                <w:szCs w:val="20"/>
              </w:rPr>
            </w:pPr>
            <w:sdt>
              <w:sdtPr>
                <w:rPr>
                  <w:sz w:val="20"/>
                  <w:szCs w:val="20"/>
                </w:rPr>
                <w:id w:val="-157364840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30C5ABF" w14:textId="699C3801"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第5の8の(2)</w:t>
            </w:r>
          </w:p>
        </w:tc>
      </w:tr>
      <w:tr w:rsidR="00350D45" w:rsidRPr="0002410B" w14:paraId="7F78F6A2" w14:textId="77777777" w:rsidTr="00A13794">
        <w:tc>
          <w:tcPr>
            <w:tcW w:w="279" w:type="dxa"/>
            <w:tcBorders>
              <w:top w:val="nil"/>
              <w:bottom w:val="nil"/>
            </w:tcBorders>
            <w:tcMar>
              <w:top w:w="0" w:type="dxa"/>
              <w:left w:w="28" w:type="dxa"/>
              <w:bottom w:w="57" w:type="dxa"/>
              <w:right w:w="28" w:type="dxa"/>
            </w:tcMar>
          </w:tcPr>
          <w:p w14:paraId="46A3F863" w14:textId="7759E291" w:rsidR="00350D45" w:rsidRPr="00B0262B" w:rsidRDefault="00350D45" w:rsidP="00350D45">
            <w:pPr>
              <w:jc w:val="right"/>
              <w:rPr>
                <w:szCs w:val="21"/>
              </w:rPr>
            </w:pPr>
            <w:r>
              <w:rPr>
                <w:rFonts w:hint="eastAsia"/>
                <w:szCs w:val="21"/>
              </w:rPr>
              <w:lastRenderedPageBreak/>
              <w:t>⑹</w:t>
            </w:r>
          </w:p>
        </w:tc>
        <w:tc>
          <w:tcPr>
            <w:tcW w:w="1276" w:type="dxa"/>
            <w:tcBorders>
              <w:top w:val="nil"/>
              <w:bottom w:val="nil"/>
              <w:right w:val="single" w:sz="4" w:space="0" w:color="auto"/>
            </w:tcBorders>
            <w:tcMar>
              <w:top w:w="0" w:type="dxa"/>
              <w:left w:w="57" w:type="dxa"/>
              <w:bottom w:w="57" w:type="dxa"/>
              <w:right w:w="57" w:type="dxa"/>
            </w:tcMar>
          </w:tcPr>
          <w:p w14:paraId="1B7CCACE" w14:textId="3EE77072" w:rsidR="00350D45" w:rsidRPr="00B0262B" w:rsidRDefault="00350D45" w:rsidP="00350D45">
            <w:pPr>
              <w:widowControl/>
              <w:rPr>
                <w:szCs w:val="21"/>
              </w:rPr>
            </w:pPr>
            <w:r w:rsidRPr="00B0262B">
              <w:rPr>
                <w:rFonts w:hint="eastAsia"/>
                <w:szCs w:val="21"/>
              </w:rPr>
              <w:t>運営規程</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D7CF656" w14:textId="7FEEA30B" w:rsidR="00350D45" w:rsidRPr="00636CC5" w:rsidRDefault="00350D45" w:rsidP="00350D45">
            <w:pPr>
              <w:widowControl/>
              <w:ind w:firstLineChars="100" w:firstLine="211"/>
              <w:rPr>
                <w:rFonts w:ascii="ＭＳ ゴシック" w:eastAsia="ＭＳ ゴシック" w:hAnsi="ＭＳ ゴシック"/>
                <w:b/>
                <w:bCs/>
                <w:szCs w:val="21"/>
              </w:rPr>
            </w:pPr>
            <w:r>
              <w:rPr>
                <w:rFonts w:ascii="ＭＳ ゴシック" w:eastAsia="ＭＳ ゴシック" w:hAnsi="ＭＳ ゴシック" w:hint="eastAsia"/>
                <w:b/>
                <w:bCs/>
                <w:szCs w:val="21"/>
              </w:rPr>
              <w:t>次のア～ケ</w:t>
            </w:r>
            <w:r w:rsidRPr="004E0078">
              <w:rPr>
                <w:rFonts w:ascii="ＭＳ ゴシック" w:eastAsia="ＭＳ ゴシック" w:hAnsi="ＭＳ ゴシック" w:hint="eastAsia"/>
                <w:b/>
                <w:bCs/>
                <w:szCs w:val="21"/>
              </w:rPr>
              <w:t>に掲げる施設の運営に</w:t>
            </w:r>
            <w:r>
              <w:rPr>
                <w:rFonts w:ascii="ＭＳ ゴシック" w:eastAsia="ＭＳ ゴシック" w:hAnsi="ＭＳ ゴシック" w:hint="eastAsia"/>
                <w:b/>
                <w:bCs/>
                <w:szCs w:val="21"/>
              </w:rPr>
              <w:t>ついての重要事項に関する規定（以下「運営規程</w:t>
            </w:r>
            <w:r w:rsidRPr="004E0078">
              <w:rPr>
                <w:rFonts w:ascii="ＭＳ ゴシック" w:eastAsia="ＭＳ ゴシック" w:hAnsi="ＭＳ ゴシック" w:hint="eastAsia"/>
                <w:b/>
                <w:bCs/>
                <w:szCs w:val="21"/>
              </w:rPr>
              <w:t>」という。）を定めて</w:t>
            </w:r>
            <w:r>
              <w:rPr>
                <w:rFonts w:ascii="ＭＳ ゴシック" w:eastAsia="ＭＳ ゴシック" w:hAnsi="ＭＳ ゴシック" w:hint="eastAsia"/>
                <w:b/>
                <w:bCs/>
                <w:szCs w:val="21"/>
              </w:rPr>
              <w:t>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B89DE9D" w14:textId="77777777" w:rsidR="00350D45" w:rsidRPr="00BA430E" w:rsidRDefault="00B267A9" w:rsidP="00350D45">
            <w:pPr>
              <w:jc w:val="left"/>
              <w:rPr>
                <w:sz w:val="20"/>
                <w:szCs w:val="20"/>
              </w:rPr>
            </w:pPr>
            <w:sdt>
              <w:sdtPr>
                <w:rPr>
                  <w:sz w:val="20"/>
                  <w:szCs w:val="20"/>
                </w:rPr>
                <w:id w:val="-9910924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E030F3E" w14:textId="232E0CA5" w:rsidR="00350D45" w:rsidRPr="00BA430E" w:rsidRDefault="00B267A9" w:rsidP="00350D45">
            <w:pPr>
              <w:jc w:val="left"/>
              <w:rPr>
                <w:sz w:val="20"/>
                <w:szCs w:val="20"/>
              </w:rPr>
            </w:pPr>
            <w:sdt>
              <w:sdtPr>
                <w:rPr>
                  <w:sz w:val="20"/>
                  <w:szCs w:val="20"/>
                </w:rPr>
                <w:id w:val="202898087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673D5CBD" w14:textId="77777777" w:rsidR="00350D45" w:rsidRPr="00DE65E4" w:rsidRDefault="00350D45" w:rsidP="00350D45">
            <w:pPr>
              <w:widowControl/>
              <w:jc w:val="left"/>
              <w:rPr>
                <w:sz w:val="18"/>
                <w:szCs w:val="18"/>
              </w:rPr>
            </w:pPr>
            <w:r w:rsidRPr="00DE65E4">
              <w:rPr>
                <w:rFonts w:hint="eastAsia"/>
                <w:sz w:val="18"/>
                <w:szCs w:val="18"/>
              </w:rPr>
              <w:t>条例第51条</w:t>
            </w:r>
          </w:p>
          <w:p w14:paraId="366C9ABC" w14:textId="77777777" w:rsidR="00350D45" w:rsidRPr="00DE65E4" w:rsidRDefault="00350D45" w:rsidP="00350D45">
            <w:pPr>
              <w:jc w:val="left"/>
              <w:rPr>
                <w:sz w:val="18"/>
                <w:szCs w:val="18"/>
              </w:rPr>
            </w:pPr>
          </w:p>
        </w:tc>
      </w:tr>
      <w:tr w:rsidR="00350D45" w:rsidRPr="0002410B" w14:paraId="4A269BE7" w14:textId="77777777" w:rsidTr="00A13794">
        <w:tc>
          <w:tcPr>
            <w:tcW w:w="279" w:type="dxa"/>
            <w:tcBorders>
              <w:top w:val="nil"/>
              <w:bottom w:val="nil"/>
            </w:tcBorders>
            <w:tcMar>
              <w:top w:w="0" w:type="dxa"/>
              <w:left w:w="28" w:type="dxa"/>
              <w:bottom w:w="57" w:type="dxa"/>
              <w:right w:w="28" w:type="dxa"/>
            </w:tcMar>
          </w:tcPr>
          <w:p w14:paraId="179B99D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76AA51A"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14CACE9" w14:textId="3CEFD345" w:rsidR="00350D45" w:rsidRPr="004E0078" w:rsidRDefault="00350D45" w:rsidP="00350D45">
            <w:pPr>
              <w:widowControl/>
              <w:rPr>
                <w:szCs w:val="21"/>
              </w:rPr>
            </w:pPr>
            <w:r w:rsidRPr="004E0078">
              <w:rPr>
                <w:rFonts w:hint="eastAsia"/>
                <w:szCs w:val="21"/>
              </w:rPr>
              <w:t>ア  施設の目的及び運営の方針</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5925803" w14:textId="77777777" w:rsidR="00350D45" w:rsidRPr="00BA430E" w:rsidRDefault="00350D45" w:rsidP="00350D45">
            <w:pPr>
              <w:jc w:val="left"/>
              <w:rPr>
                <w:sz w:val="20"/>
                <w:szCs w:val="20"/>
              </w:rPr>
            </w:pPr>
          </w:p>
        </w:tc>
        <w:tc>
          <w:tcPr>
            <w:tcW w:w="1259" w:type="dxa"/>
            <w:vMerge w:val="restart"/>
            <w:tcBorders>
              <w:top w:val="nil"/>
              <w:left w:val="single" w:sz="4" w:space="0" w:color="auto"/>
              <w:bottom w:val="nil"/>
              <w:right w:val="single" w:sz="4" w:space="0" w:color="auto"/>
            </w:tcBorders>
            <w:tcMar>
              <w:top w:w="0" w:type="dxa"/>
              <w:left w:w="28" w:type="dxa"/>
              <w:bottom w:w="57" w:type="dxa"/>
              <w:right w:w="28" w:type="dxa"/>
            </w:tcMar>
          </w:tcPr>
          <w:p w14:paraId="6449F07D"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12老企44</w:t>
            </w:r>
          </w:p>
          <w:p w14:paraId="6A473E1C" w14:textId="039BC687" w:rsidR="00350D45" w:rsidRPr="00DE65E4" w:rsidRDefault="00350D45" w:rsidP="00350D45">
            <w:pPr>
              <w:jc w:val="left"/>
              <w:rPr>
                <w:sz w:val="18"/>
                <w:szCs w:val="18"/>
              </w:rPr>
            </w:pPr>
            <w:r w:rsidRPr="00DE65E4">
              <w:rPr>
                <w:rFonts w:hint="eastAsia"/>
                <w:sz w:val="18"/>
                <w:szCs w:val="18"/>
              </w:rPr>
              <w:t>第</w:t>
            </w:r>
            <w:r w:rsidRPr="00DE65E4">
              <w:rPr>
                <w:sz w:val="18"/>
                <w:szCs w:val="18"/>
              </w:rPr>
              <w:t>5の9</w:t>
            </w:r>
          </w:p>
        </w:tc>
      </w:tr>
      <w:tr w:rsidR="00350D45" w:rsidRPr="0002410B" w14:paraId="5B7837A5" w14:textId="77777777" w:rsidTr="00A13794">
        <w:tc>
          <w:tcPr>
            <w:tcW w:w="279" w:type="dxa"/>
            <w:tcBorders>
              <w:top w:val="nil"/>
              <w:left w:val="single" w:sz="4" w:space="0" w:color="auto"/>
              <w:bottom w:val="nil"/>
            </w:tcBorders>
            <w:tcMar>
              <w:top w:w="0" w:type="dxa"/>
              <w:left w:w="28" w:type="dxa"/>
              <w:bottom w:w="57" w:type="dxa"/>
              <w:right w:w="28" w:type="dxa"/>
            </w:tcMar>
          </w:tcPr>
          <w:p w14:paraId="5933BE4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1167FDB"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733CFE5" w14:textId="092C2451" w:rsidR="00350D45" w:rsidRPr="004E0078" w:rsidRDefault="00350D45" w:rsidP="00350D45">
            <w:pPr>
              <w:widowControl/>
              <w:rPr>
                <w:szCs w:val="21"/>
              </w:rPr>
            </w:pPr>
            <w:r w:rsidRPr="004E0078">
              <w:rPr>
                <w:rFonts w:hint="eastAsia"/>
                <w:szCs w:val="21"/>
              </w:rPr>
              <w:t>イ  従業者の職種、員数及び職務の内容</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9BB6E24" w14:textId="77777777" w:rsidR="00350D45" w:rsidRPr="00BA430E" w:rsidRDefault="00350D45" w:rsidP="00350D45">
            <w:pPr>
              <w:jc w:val="left"/>
              <w:rPr>
                <w:sz w:val="20"/>
                <w:szCs w:val="20"/>
              </w:rPr>
            </w:pPr>
          </w:p>
        </w:tc>
        <w:tc>
          <w:tcPr>
            <w:tcW w:w="1259" w:type="dxa"/>
            <w:vMerge/>
            <w:tcBorders>
              <w:top w:val="nil"/>
              <w:left w:val="single" w:sz="4" w:space="0" w:color="auto"/>
              <w:bottom w:val="nil"/>
              <w:right w:val="single" w:sz="4" w:space="0" w:color="auto"/>
            </w:tcBorders>
            <w:tcMar>
              <w:top w:w="0" w:type="dxa"/>
              <w:left w:w="28" w:type="dxa"/>
              <w:bottom w:w="57" w:type="dxa"/>
              <w:right w:w="28" w:type="dxa"/>
            </w:tcMar>
          </w:tcPr>
          <w:p w14:paraId="167D2EC7" w14:textId="77777777" w:rsidR="00350D45" w:rsidRPr="00DE65E4" w:rsidRDefault="00350D45" w:rsidP="00350D45">
            <w:pPr>
              <w:jc w:val="left"/>
              <w:rPr>
                <w:sz w:val="18"/>
                <w:szCs w:val="18"/>
              </w:rPr>
            </w:pPr>
          </w:p>
        </w:tc>
      </w:tr>
      <w:tr w:rsidR="00350D45" w:rsidRPr="0002410B" w14:paraId="056CA645" w14:textId="77777777" w:rsidTr="00A13794">
        <w:tc>
          <w:tcPr>
            <w:tcW w:w="279" w:type="dxa"/>
            <w:tcBorders>
              <w:top w:val="nil"/>
              <w:bottom w:val="nil"/>
            </w:tcBorders>
            <w:tcMar>
              <w:top w:w="0" w:type="dxa"/>
              <w:left w:w="28" w:type="dxa"/>
              <w:bottom w:w="57" w:type="dxa"/>
              <w:right w:w="28" w:type="dxa"/>
            </w:tcMar>
          </w:tcPr>
          <w:p w14:paraId="475A7EB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5BD060D"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F9E286A" w14:textId="1FC23997" w:rsidR="00350D45" w:rsidRPr="004E0078" w:rsidRDefault="00350D45" w:rsidP="00350D45">
            <w:pPr>
              <w:widowControl/>
              <w:rPr>
                <w:szCs w:val="21"/>
              </w:rPr>
            </w:pPr>
            <w:r w:rsidRPr="004E0078">
              <w:rPr>
                <w:rFonts w:hint="eastAsia"/>
                <w:szCs w:val="21"/>
              </w:rPr>
              <w:t>ウ  入居定員</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18168EA"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CA29CF7" w14:textId="77777777" w:rsidR="00350D45" w:rsidRPr="00DE65E4" w:rsidRDefault="00350D45" w:rsidP="00350D45">
            <w:pPr>
              <w:jc w:val="left"/>
              <w:rPr>
                <w:sz w:val="18"/>
                <w:szCs w:val="18"/>
              </w:rPr>
            </w:pPr>
          </w:p>
        </w:tc>
      </w:tr>
      <w:tr w:rsidR="00350D45" w:rsidRPr="0002410B" w14:paraId="63D01322" w14:textId="77777777" w:rsidTr="00A13794">
        <w:tc>
          <w:tcPr>
            <w:tcW w:w="279" w:type="dxa"/>
            <w:tcBorders>
              <w:top w:val="nil"/>
              <w:bottom w:val="nil"/>
            </w:tcBorders>
            <w:tcMar>
              <w:top w:w="0" w:type="dxa"/>
              <w:left w:w="28" w:type="dxa"/>
              <w:bottom w:w="57" w:type="dxa"/>
              <w:right w:w="28" w:type="dxa"/>
            </w:tcMar>
          </w:tcPr>
          <w:p w14:paraId="0F67CFE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C9F6D3E"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B2EB054" w14:textId="1EFADF27" w:rsidR="00350D45" w:rsidRPr="004E0078" w:rsidRDefault="00350D45" w:rsidP="00350D45">
            <w:pPr>
              <w:widowControl/>
              <w:rPr>
                <w:szCs w:val="21"/>
              </w:rPr>
            </w:pPr>
            <w:r w:rsidRPr="004E0078">
              <w:rPr>
                <w:rFonts w:hint="eastAsia"/>
                <w:szCs w:val="21"/>
              </w:rPr>
              <w:t>エ  ユニットの数及びユニットごとの入居定員</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92F40F6"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4DBEAEB" w14:textId="77777777" w:rsidR="00350D45" w:rsidRPr="00DE65E4" w:rsidRDefault="00350D45" w:rsidP="00350D45">
            <w:pPr>
              <w:jc w:val="left"/>
              <w:rPr>
                <w:sz w:val="18"/>
                <w:szCs w:val="18"/>
              </w:rPr>
            </w:pPr>
          </w:p>
        </w:tc>
      </w:tr>
      <w:tr w:rsidR="00350D45" w:rsidRPr="0002410B" w14:paraId="002A4BD5" w14:textId="77777777" w:rsidTr="00A13794">
        <w:tc>
          <w:tcPr>
            <w:tcW w:w="279" w:type="dxa"/>
            <w:tcBorders>
              <w:top w:val="nil"/>
              <w:bottom w:val="nil"/>
            </w:tcBorders>
            <w:tcMar>
              <w:top w:w="0" w:type="dxa"/>
              <w:left w:w="28" w:type="dxa"/>
              <w:bottom w:w="57" w:type="dxa"/>
              <w:right w:w="28" w:type="dxa"/>
            </w:tcMar>
          </w:tcPr>
          <w:p w14:paraId="25C7233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39E204F"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44A6D29" w14:textId="43A1B6A5" w:rsidR="00350D45" w:rsidRPr="004E0078" w:rsidRDefault="00350D45" w:rsidP="00350D45">
            <w:pPr>
              <w:widowControl/>
              <w:ind w:left="210" w:hangingChars="100" w:hanging="210"/>
              <w:rPr>
                <w:szCs w:val="21"/>
              </w:rPr>
            </w:pPr>
            <w:r w:rsidRPr="004E0078">
              <w:rPr>
                <w:rFonts w:hint="eastAsia"/>
                <w:szCs w:val="21"/>
              </w:rPr>
              <w:t>オ  入居者に対する介護保健施設サービスの内容(入居者が、自らの生活様式や生活習慣に沿って自律的な日常生活を営むことができるように1日の生活の流れの中で行われる支援の内容)及び利用料その他の費用の額</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64A9E66"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7ABAD76" w14:textId="77777777" w:rsidR="00350D45" w:rsidRPr="00DE65E4" w:rsidRDefault="00350D45" w:rsidP="00350D45">
            <w:pPr>
              <w:jc w:val="left"/>
              <w:rPr>
                <w:sz w:val="18"/>
                <w:szCs w:val="18"/>
              </w:rPr>
            </w:pPr>
          </w:p>
        </w:tc>
      </w:tr>
      <w:tr w:rsidR="00350D45" w:rsidRPr="0002410B" w14:paraId="1A0CA199" w14:textId="77777777" w:rsidTr="00A13794">
        <w:tc>
          <w:tcPr>
            <w:tcW w:w="279" w:type="dxa"/>
            <w:tcBorders>
              <w:top w:val="nil"/>
              <w:bottom w:val="nil"/>
            </w:tcBorders>
            <w:tcMar>
              <w:top w:w="0" w:type="dxa"/>
              <w:left w:w="28" w:type="dxa"/>
              <w:bottom w:w="57" w:type="dxa"/>
              <w:right w:w="28" w:type="dxa"/>
            </w:tcMar>
          </w:tcPr>
          <w:p w14:paraId="1A1F0D0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443D5C8"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96D2662" w14:textId="1CD2D3FA" w:rsidR="00350D45" w:rsidRPr="004E0078" w:rsidRDefault="00350D45" w:rsidP="00350D45">
            <w:pPr>
              <w:widowControl/>
              <w:ind w:left="210" w:hangingChars="100" w:hanging="210"/>
              <w:rPr>
                <w:szCs w:val="21"/>
              </w:rPr>
            </w:pPr>
            <w:r w:rsidRPr="004E0078">
              <w:rPr>
                <w:rFonts w:hint="eastAsia"/>
                <w:szCs w:val="21"/>
              </w:rPr>
              <w:t>カ  施設の利用に当たっての留意事項(入居者が介護老人保健施設サービスの提供を受ける際に入所者が留意すべき、入居生活上のルール、 設備の利用上の留意事項等)</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B665770"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0355BBA" w14:textId="77777777" w:rsidR="00350D45" w:rsidRPr="00DE65E4" w:rsidRDefault="00350D45" w:rsidP="00350D45">
            <w:pPr>
              <w:jc w:val="left"/>
              <w:rPr>
                <w:sz w:val="18"/>
                <w:szCs w:val="18"/>
              </w:rPr>
            </w:pPr>
          </w:p>
        </w:tc>
      </w:tr>
      <w:tr w:rsidR="00350D45" w:rsidRPr="0002410B" w14:paraId="7983DB91" w14:textId="77777777" w:rsidTr="00A13794">
        <w:tc>
          <w:tcPr>
            <w:tcW w:w="279" w:type="dxa"/>
            <w:tcBorders>
              <w:top w:val="nil"/>
              <w:bottom w:val="nil"/>
            </w:tcBorders>
            <w:tcMar>
              <w:top w:w="0" w:type="dxa"/>
              <w:left w:w="28" w:type="dxa"/>
              <w:bottom w:w="57" w:type="dxa"/>
              <w:right w:w="28" w:type="dxa"/>
            </w:tcMar>
          </w:tcPr>
          <w:p w14:paraId="0D7425A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BD62F26"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2DB925C" w14:textId="7D7C39B6" w:rsidR="00350D45" w:rsidRPr="004E0078" w:rsidRDefault="00350D45" w:rsidP="00350D45">
            <w:pPr>
              <w:widowControl/>
              <w:rPr>
                <w:szCs w:val="21"/>
              </w:rPr>
            </w:pPr>
            <w:r w:rsidRPr="004E0078">
              <w:rPr>
                <w:rFonts w:hint="eastAsia"/>
                <w:szCs w:val="21"/>
              </w:rPr>
              <w:t>キ  非常災害対策</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C8A86D2"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963175B" w14:textId="77777777" w:rsidR="00350D45" w:rsidRPr="00DE65E4" w:rsidRDefault="00350D45" w:rsidP="00350D45">
            <w:pPr>
              <w:jc w:val="left"/>
              <w:rPr>
                <w:sz w:val="18"/>
                <w:szCs w:val="18"/>
              </w:rPr>
            </w:pPr>
          </w:p>
        </w:tc>
      </w:tr>
      <w:tr w:rsidR="00350D45" w:rsidRPr="0002410B" w14:paraId="353B96A3" w14:textId="77777777" w:rsidTr="00A13794">
        <w:tc>
          <w:tcPr>
            <w:tcW w:w="279" w:type="dxa"/>
            <w:tcBorders>
              <w:top w:val="nil"/>
              <w:bottom w:val="nil"/>
            </w:tcBorders>
            <w:tcMar>
              <w:top w:w="0" w:type="dxa"/>
              <w:left w:w="28" w:type="dxa"/>
              <w:bottom w:w="57" w:type="dxa"/>
              <w:right w:w="28" w:type="dxa"/>
            </w:tcMar>
          </w:tcPr>
          <w:p w14:paraId="47318D0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2FD2FAC"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61AAE4D" w14:textId="20D994C6" w:rsidR="00350D45" w:rsidRPr="00252603" w:rsidRDefault="00350D45" w:rsidP="00350D45">
            <w:pPr>
              <w:widowControl/>
              <w:rPr>
                <w:szCs w:val="21"/>
              </w:rPr>
            </w:pPr>
            <w:r w:rsidRPr="00252603">
              <w:rPr>
                <w:rFonts w:hint="eastAsia"/>
                <w:szCs w:val="21"/>
              </w:rPr>
              <w:t>ク　虐待の防止のための措置に関する事項</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89DB17D"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4AEE95E" w14:textId="77777777" w:rsidR="00350D45" w:rsidRPr="00DE65E4" w:rsidRDefault="00350D45" w:rsidP="00350D45">
            <w:pPr>
              <w:jc w:val="left"/>
              <w:rPr>
                <w:sz w:val="18"/>
                <w:szCs w:val="18"/>
              </w:rPr>
            </w:pPr>
          </w:p>
        </w:tc>
      </w:tr>
      <w:tr w:rsidR="00350D45" w:rsidRPr="0002410B" w14:paraId="7E78BD6E" w14:textId="77777777" w:rsidTr="00A13794">
        <w:tc>
          <w:tcPr>
            <w:tcW w:w="279" w:type="dxa"/>
            <w:tcBorders>
              <w:top w:val="nil"/>
              <w:bottom w:val="nil"/>
            </w:tcBorders>
            <w:tcMar>
              <w:top w:w="0" w:type="dxa"/>
              <w:left w:w="28" w:type="dxa"/>
              <w:bottom w:w="57" w:type="dxa"/>
              <w:right w:w="28" w:type="dxa"/>
            </w:tcMar>
          </w:tcPr>
          <w:p w14:paraId="355576E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ABE6A7C" w14:textId="77777777" w:rsidR="00350D45" w:rsidRPr="00B0262B"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607DB3B" w14:textId="6B95499C" w:rsidR="00350D45" w:rsidRPr="00252603" w:rsidRDefault="00350D45" w:rsidP="00350D45">
            <w:pPr>
              <w:widowControl/>
              <w:ind w:left="210" w:hangingChars="100" w:hanging="210"/>
              <w:rPr>
                <w:szCs w:val="21"/>
              </w:rPr>
            </w:pPr>
            <w:r w:rsidRPr="00252603">
              <w:rPr>
                <w:rFonts w:hint="eastAsia"/>
                <w:szCs w:val="21"/>
              </w:rPr>
              <w:t xml:space="preserve">ケ　その他施設の運営に関する重要事項(入居者等の生命又は身体を保護するため緊急やむを得ない場合に身体的拘束等を行う際の手続について定めておくことが望ましい。) </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6724B83"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9C7BBB3" w14:textId="77777777" w:rsidR="00350D45" w:rsidRPr="00DE65E4" w:rsidRDefault="00350D45" w:rsidP="00350D45">
            <w:pPr>
              <w:jc w:val="left"/>
              <w:rPr>
                <w:sz w:val="18"/>
                <w:szCs w:val="18"/>
              </w:rPr>
            </w:pPr>
          </w:p>
        </w:tc>
      </w:tr>
      <w:tr w:rsidR="00350D45" w:rsidRPr="0002410B" w14:paraId="071F45C4" w14:textId="77777777" w:rsidTr="00A13794">
        <w:tc>
          <w:tcPr>
            <w:tcW w:w="279" w:type="dxa"/>
            <w:tcBorders>
              <w:top w:val="nil"/>
              <w:bottom w:val="nil"/>
            </w:tcBorders>
            <w:tcMar>
              <w:top w:w="0" w:type="dxa"/>
              <w:left w:w="28" w:type="dxa"/>
              <w:bottom w:w="57" w:type="dxa"/>
              <w:right w:w="28" w:type="dxa"/>
            </w:tcMar>
          </w:tcPr>
          <w:p w14:paraId="0690EE3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10ED8CC"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19FBB6A" w14:textId="54A67D34" w:rsidR="00350D45" w:rsidRPr="00252603" w:rsidRDefault="00350D45" w:rsidP="00350D45">
            <w:pPr>
              <w:widowControl/>
              <w:ind w:left="210" w:hangingChars="100" w:hanging="210"/>
              <w:rPr>
                <w:szCs w:val="21"/>
              </w:rPr>
            </w:pPr>
            <w:r w:rsidRPr="00252603">
              <w:rPr>
                <w:rFonts w:hint="eastAsia"/>
                <w:szCs w:val="21"/>
              </w:rPr>
              <w:t>※　従業者の「員数」は日々変わりうるものであるため、業務負担軽減等の観点から、規程を定めるに当たっては、基準</w:t>
            </w:r>
            <w:r>
              <w:rPr>
                <w:rFonts w:hint="eastAsia"/>
                <w:szCs w:val="21"/>
              </w:rPr>
              <w:t>省令第２条において置くべきとされている員数を満たす範囲において</w:t>
            </w:r>
            <w:r w:rsidRPr="00252603">
              <w:rPr>
                <w:rFonts w:hint="eastAsia"/>
                <w:szCs w:val="21"/>
              </w:rPr>
              <w:t>「○人以上」と記載することも差し支えありません。</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7E598EA"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E283252" w14:textId="368770B7"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第4の24(1)</w:t>
            </w:r>
          </w:p>
        </w:tc>
      </w:tr>
      <w:tr w:rsidR="00350D45" w:rsidRPr="0002410B" w14:paraId="6738A7B3" w14:textId="77777777" w:rsidTr="00A13794">
        <w:trPr>
          <w:trHeight w:val="613"/>
        </w:trPr>
        <w:tc>
          <w:tcPr>
            <w:tcW w:w="279" w:type="dxa"/>
            <w:tcBorders>
              <w:top w:val="nil"/>
              <w:bottom w:val="nil"/>
            </w:tcBorders>
            <w:tcMar>
              <w:top w:w="0" w:type="dxa"/>
              <w:left w:w="28" w:type="dxa"/>
              <w:bottom w:w="57" w:type="dxa"/>
              <w:right w:w="28" w:type="dxa"/>
            </w:tcMar>
          </w:tcPr>
          <w:p w14:paraId="679AE694" w14:textId="7C702562" w:rsidR="00350D45" w:rsidRPr="00B0262B" w:rsidRDefault="00350D45" w:rsidP="00350D45">
            <w:pPr>
              <w:jc w:val="right"/>
              <w:rPr>
                <w:szCs w:val="21"/>
              </w:rPr>
            </w:pPr>
            <w:r>
              <w:rPr>
                <w:rFonts w:hint="eastAsia"/>
                <w:szCs w:val="21"/>
              </w:rPr>
              <w:t>⑺</w:t>
            </w:r>
          </w:p>
        </w:tc>
        <w:tc>
          <w:tcPr>
            <w:tcW w:w="1276" w:type="dxa"/>
            <w:vMerge w:val="restart"/>
            <w:tcBorders>
              <w:top w:val="nil"/>
              <w:right w:val="single" w:sz="4" w:space="0" w:color="auto"/>
            </w:tcBorders>
            <w:tcMar>
              <w:top w:w="0" w:type="dxa"/>
              <w:left w:w="57" w:type="dxa"/>
              <w:bottom w:w="57" w:type="dxa"/>
              <w:right w:w="57" w:type="dxa"/>
            </w:tcMar>
          </w:tcPr>
          <w:p w14:paraId="3C8CA1E5" w14:textId="3FC831D6" w:rsidR="00350D45" w:rsidRPr="00B0262B" w:rsidRDefault="00350D45" w:rsidP="00350D45">
            <w:pPr>
              <w:widowControl/>
              <w:rPr>
                <w:szCs w:val="21"/>
              </w:rPr>
            </w:pPr>
            <w:r w:rsidRPr="00B0262B">
              <w:rPr>
                <w:rFonts w:hint="eastAsia"/>
                <w:szCs w:val="21"/>
              </w:rPr>
              <w:t>勤務体制の確保等</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A2B97C5" w14:textId="0731E0E4" w:rsidR="00350D45" w:rsidRPr="004E0078" w:rsidRDefault="00350D45" w:rsidP="00350D45">
            <w:pPr>
              <w:widowControl/>
              <w:spacing w:after="240"/>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入居者に対し、適切なサービスを提供することができるよう、従業者の勤務体制を定めていますか。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AA45C31" w14:textId="77777777" w:rsidR="00350D45" w:rsidRPr="00BA430E" w:rsidRDefault="00B267A9" w:rsidP="00350D45">
            <w:pPr>
              <w:jc w:val="left"/>
              <w:rPr>
                <w:sz w:val="20"/>
                <w:szCs w:val="20"/>
              </w:rPr>
            </w:pPr>
            <w:sdt>
              <w:sdtPr>
                <w:rPr>
                  <w:sz w:val="20"/>
                  <w:szCs w:val="20"/>
                </w:rPr>
                <w:id w:val="-69492047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56A48A4" w14:textId="6E71B8D6" w:rsidR="00350D45" w:rsidRPr="00BA430E" w:rsidRDefault="00B267A9" w:rsidP="00350D45">
            <w:pPr>
              <w:jc w:val="left"/>
              <w:rPr>
                <w:sz w:val="20"/>
                <w:szCs w:val="20"/>
              </w:rPr>
            </w:pPr>
            <w:sdt>
              <w:sdtPr>
                <w:rPr>
                  <w:sz w:val="20"/>
                  <w:szCs w:val="20"/>
                </w:rPr>
                <w:id w:val="-48054479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0971A0F6" w14:textId="6F22B2F9" w:rsidR="00350D45" w:rsidRPr="00DE65E4" w:rsidRDefault="00350D45" w:rsidP="00350D45">
            <w:pPr>
              <w:widowControl/>
              <w:jc w:val="left"/>
              <w:rPr>
                <w:sz w:val="18"/>
                <w:szCs w:val="18"/>
              </w:rPr>
            </w:pPr>
            <w:r w:rsidRPr="00DE65E4">
              <w:rPr>
                <w:rFonts w:hint="eastAsia"/>
                <w:sz w:val="18"/>
                <w:szCs w:val="18"/>
              </w:rPr>
              <w:t>条例第52条</w:t>
            </w:r>
            <w:r w:rsidRPr="00DE65E4">
              <w:rPr>
                <w:rFonts w:hint="eastAsia"/>
                <w:sz w:val="18"/>
                <w:szCs w:val="18"/>
              </w:rPr>
              <w:br/>
              <w:t>第1項</w:t>
            </w:r>
          </w:p>
        </w:tc>
      </w:tr>
      <w:tr w:rsidR="00350D45" w:rsidRPr="0002410B" w14:paraId="220DD3F3" w14:textId="77777777" w:rsidTr="00A13794">
        <w:tc>
          <w:tcPr>
            <w:tcW w:w="279" w:type="dxa"/>
            <w:tcBorders>
              <w:top w:val="nil"/>
              <w:bottom w:val="nil"/>
            </w:tcBorders>
            <w:tcMar>
              <w:top w:w="0" w:type="dxa"/>
              <w:left w:w="28" w:type="dxa"/>
              <w:bottom w:w="57" w:type="dxa"/>
              <w:right w:w="28" w:type="dxa"/>
            </w:tcMar>
          </w:tcPr>
          <w:p w14:paraId="7D269B39" w14:textId="77777777" w:rsidR="00350D45" w:rsidRPr="00B0262B" w:rsidRDefault="00350D45" w:rsidP="00350D45">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4D1DE573"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EF83D7A" w14:textId="5B1B97E2" w:rsidR="00350D45" w:rsidRPr="00636CC5" w:rsidRDefault="00350D45" w:rsidP="00350D45">
            <w:pPr>
              <w:widowControl/>
              <w:ind w:left="210" w:hangingChars="100" w:hanging="210"/>
              <w:rPr>
                <w:szCs w:val="21"/>
              </w:rPr>
            </w:pPr>
            <w:r w:rsidRPr="004E0078">
              <w:rPr>
                <w:rFonts w:hint="eastAsia"/>
                <w:szCs w:val="21"/>
              </w:rPr>
              <w:t>※　原則として月ごとの勤務表を作成し、従業者の日々の勤務時間、常勤･非常勤の別、看護･介護職員等の配置を明確にしてください。</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45B3CD9"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B3A2E45" w14:textId="77777777" w:rsidR="00350D45" w:rsidRPr="00DE65E4" w:rsidRDefault="00350D45" w:rsidP="00350D45">
            <w:pPr>
              <w:jc w:val="left"/>
              <w:rPr>
                <w:sz w:val="18"/>
                <w:szCs w:val="18"/>
              </w:rPr>
            </w:pPr>
          </w:p>
        </w:tc>
      </w:tr>
      <w:tr w:rsidR="00350D45" w:rsidRPr="0002410B" w14:paraId="12FC4AEB" w14:textId="77777777" w:rsidTr="00A13794">
        <w:trPr>
          <w:trHeight w:val="437"/>
        </w:trPr>
        <w:tc>
          <w:tcPr>
            <w:tcW w:w="279" w:type="dxa"/>
            <w:tcBorders>
              <w:top w:val="nil"/>
              <w:bottom w:val="nil"/>
            </w:tcBorders>
            <w:tcMar>
              <w:top w:w="0" w:type="dxa"/>
              <w:left w:w="28" w:type="dxa"/>
              <w:bottom w:w="57" w:type="dxa"/>
              <w:right w:w="28" w:type="dxa"/>
            </w:tcMar>
          </w:tcPr>
          <w:p w14:paraId="0813D63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C0D5923"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7218229" w14:textId="41B25F70" w:rsidR="00350D45" w:rsidRPr="00636CC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昼間については、ユニットごとに常時1人以上の介護職員又は看護職員を配置していますか。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FBBA8D0" w14:textId="77777777" w:rsidR="00350D45" w:rsidRPr="00BA430E" w:rsidRDefault="00B267A9" w:rsidP="00350D45">
            <w:pPr>
              <w:jc w:val="left"/>
              <w:rPr>
                <w:sz w:val="20"/>
                <w:szCs w:val="20"/>
              </w:rPr>
            </w:pPr>
            <w:sdt>
              <w:sdtPr>
                <w:rPr>
                  <w:sz w:val="20"/>
                  <w:szCs w:val="20"/>
                </w:rPr>
                <w:id w:val="88498417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B8B2ED8" w14:textId="4D48089B" w:rsidR="00350D45" w:rsidRPr="00BA430E" w:rsidRDefault="00B267A9" w:rsidP="00350D45">
            <w:pPr>
              <w:jc w:val="left"/>
              <w:rPr>
                <w:sz w:val="20"/>
                <w:szCs w:val="20"/>
              </w:rPr>
            </w:pPr>
            <w:sdt>
              <w:sdtPr>
                <w:rPr>
                  <w:sz w:val="20"/>
                  <w:szCs w:val="20"/>
                </w:rPr>
                <w:id w:val="99831305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3590E70A" w14:textId="6D90A200" w:rsidR="00350D45" w:rsidRPr="00DE65E4" w:rsidRDefault="00350D45" w:rsidP="00350D45">
            <w:pPr>
              <w:widowControl/>
              <w:jc w:val="left"/>
              <w:rPr>
                <w:sz w:val="18"/>
                <w:szCs w:val="18"/>
              </w:rPr>
            </w:pPr>
            <w:r w:rsidRPr="00DE65E4">
              <w:rPr>
                <w:rFonts w:hint="eastAsia"/>
                <w:sz w:val="18"/>
                <w:szCs w:val="18"/>
              </w:rPr>
              <w:t>条例第52条</w:t>
            </w:r>
            <w:r w:rsidRPr="00DE65E4">
              <w:rPr>
                <w:rFonts w:hint="eastAsia"/>
                <w:sz w:val="18"/>
                <w:szCs w:val="18"/>
              </w:rPr>
              <w:br/>
              <w:t>第2項第1号</w:t>
            </w:r>
          </w:p>
        </w:tc>
      </w:tr>
      <w:tr w:rsidR="00350D45" w:rsidRPr="0002410B" w14:paraId="133FE28E" w14:textId="77777777" w:rsidTr="00A13794">
        <w:tc>
          <w:tcPr>
            <w:tcW w:w="279" w:type="dxa"/>
            <w:tcBorders>
              <w:top w:val="nil"/>
              <w:bottom w:val="nil"/>
            </w:tcBorders>
            <w:tcMar>
              <w:top w:w="0" w:type="dxa"/>
              <w:left w:w="28" w:type="dxa"/>
              <w:bottom w:w="57" w:type="dxa"/>
              <w:right w:w="28" w:type="dxa"/>
            </w:tcMar>
          </w:tcPr>
          <w:p w14:paraId="7EBA674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019495D"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52059B6" w14:textId="56190F10" w:rsidR="00350D45" w:rsidRPr="00252603" w:rsidRDefault="00350D45" w:rsidP="00350D45">
            <w:pPr>
              <w:widowControl/>
              <w:rPr>
                <w:szCs w:val="21"/>
              </w:rPr>
            </w:pPr>
            <w:r w:rsidRPr="00252603">
              <w:rPr>
                <w:rFonts w:hint="eastAsia"/>
                <w:szCs w:val="21"/>
              </w:rPr>
              <w:t>※　日勤時間帯について</w:t>
            </w:r>
          </w:p>
        </w:tc>
        <w:tc>
          <w:tcPr>
            <w:tcW w:w="1107" w:type="dxa"/>
            <w:vMerge w:val="restart"/>
            <w:tcBorders>
              <w:top w:val="nil"/>
              <w:left w:val="single" w:sz="4" w:space="0" w:color="auto"/>
              <w:right w:val="single" w:sz="4" w:space="0" w:color="auto"/>
            </w:tcBorders>
            <w:tcMar>
              <w:top w:w="0" w:type="dxa"/>
              <w:left w:w="28" w:type="dxa"/>
              <w:bottom w:w="57" w:type="dxa"/>
              <w:right w:w="28" w:type="dxa"/>
            </w:tcMar>
          </w:tcPr>
          <w:p w14:paraId="751E8EA7" w14:textId="77777777" w:rsidR="00350D45" w:rsidRPr="00BA430E"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3053A078" w14:textId="1B845CF1"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第5の10(3)①</w:t>
            </w:r>
          </w:p>
        </w:tc>
      </w:tr>
      <w:tr w:rsidR="00350D45" w:rsidRPr="0002410B" w14:paraId="5D4505DC" w14:textId="77777777" w:rsidTr="00A13794">
        <w:tc>
          <w:tcPr>
            <w:tcW w:w="279" w:type="dxa"/>
            <w:tcBorders>
              <w:top w:val="nil"/>
              <w:bottom w:val="nil"/>
            </w:tcBorders>
            <w:tcMar>
              <w:top w:w="0" w:type="dxa"/>
              <w:left w:w="28" w:type="dxa"/>
              <w:bottom w:w="57" w:type="dxa"/>
              <w:right w:w="28" w:type="dxa"/>
            </w:tcMar>
          </w:tcPr>
          <w:p w14:paraId="69A7889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B2F1B75" w14:textId="77777777" w:rsidR="00350D45" w:rsidRPr="00B0262B"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93D5037" w14:textId="5CE5B3DD" w:rsidR="00350D45" w:rsidRPr="00252603" w:rsidRDefault="00350D45" w:rsidP="00350D45">
            <w:pPr>
              <w:widowControl/>
              <w:ind w:leftChars="100" w:left="210" w:firstLineChars="100" w:firstLine="210"/>
              <w:rPr>
                <w:szCs w:val="21"/>
              </w:rPr>
            </w:pPr>
            <w:r w:rsidRPr="00252603">
              <w:rPr>
                <w:rFonts w:hint="eastAsia"/>
                <w:szCs w:val="21"/>
              </w:rPr>
              <w:t>ユニットごとに常時１人の配置に加えて、当該ユニットにおいて日勤時間帯（夜勤時間帯に含まれない連続する８時間で、原則として施設ごとに設定するものです）に勤務する別の従業者の１日の勤務時間数の合計を８で除して得た数が、入居者の数が10 を超えて１を増すごとに0.1 以上となるように介護職員又は看護職員を配置してください。</w:t>
            </w:r>
          </w:p>
        </w:tc>
        <w:tc>
          <w:tcPr>
            <w:tcW w:w="1107" w:type="dxa"/>
            <w:vMerge/>
            <w:tcBorders>
              <w:left w:val="single" w:sz="4" w:space="0" w:color="auto"/>
              <w:bottom w:val="nil"/>
              <w:right w:val="single" w:sz="4" w:space="0" w:color="auto"/>
            </w:tcBorders>
            <w:tcMar>
              <w:top w:w="0" w:type="dxa"/>
              <w:left w:w="28" w:type="dxa"/>
              <w:bottom w:w="57" w:type="dxa"/>
              <w:right w:w="28" w:type="dxa"/>
            </w:tcMar>
          </w:tcPr>
          <w:p w14:paraId="003B195D"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7648ADEB" w14:textId="77777777" w:rsidR="00350D45" w:rsidRPr="00DE65E4" w:rsidRDefault="00350D45" w:rsidP="00350D45">
            <w:pPr>
              <w:widowControl/>
              <w:jc w:val="left"/>
              <w:rPr>
                <w:sz w:val="18"/>
                <w:szCs w:val="18"/>
              </w:rPr>
            </w:pPr>
          </w:p>
        </w:tc>
      </w:tr>
      <w:tr w:rsidR="00350D45" w:rsidRPr="0002410B" w14:paraId="3B24F128" w14:textId="77777777" w:rsidTr="00A13794">
        <w:tc>
          <w:tcPr>
            <w:tcW w:w="279" w:type="dxa"/>
            <w:tcBorders>
              <w:top w:val="nil"/>
              <w:bottom w:val="nil"/>
            </w:tcBorders>
            <w:tcMar>
              <w:top w:w="0" w:type="dxa"/>
              <w:left w:w="28" w:type="dxa"/>
              <w:bottom w:w="57" w:type="dxa"/>
              <w:right w:w="28" w:type="dxa"/>
            </w:tcMar>
          </w:tcPr>
          <w:p w14:paraId="421CAE8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1612DB0"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822AA4D" w14:textId="3E30B518" w:rsidR="00350D45" w:rsidRPr="00252603" w:rsidRDefault="00350D45" w:rsidP="00350D45">
            <w:pPr>
              <w:widowControl/>
              <w:rPr>
                <w:rFonts w:ascii="ＭＳ ゴシック" w:eastAsia="ＭＳ ゴシック" w:hAnsi="ＭＳ ゴシック"/>
                <w:b/>
                <w:szCs w:val="21"/>
              </w:rPr>
            </w:pPr>
            <w:r w:rsidRPr="00252603">
              <w:rPr>
                <w:rFonts w:hint="eastAsia"/>
                <w:szCs w:val="21"/>
              </w:rPr>
              <w:t>※　夜勤時間帯について</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4EC455C" w14:textId="77777777" w:rsidR="00350D45" w:rsidRPr="00BA430E"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472D97CA" w14:textId="115C1912"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第5の10(3)②</w:t>
            </w:r>
          </w:p>
        </w:tc>
      </w:tr>
      <w:tr w:rsidR="00350D45" w:rsidRPr="0002410B" w14:paraId="76279F08" w14:textId="77777777" w:rsidTr="00A13794">
        <w:tc>
          <w:tcPr>
            <w:tcW w:w="279" w:type="dxa"/>
            <w:tcBorders>
              <w:top w:val="nil"/>
              <w:bottom w:val="nil"/>
            </w:tcBorders>
            <w:tcMar>
              <w:top w:w="0" w:type="dxa"/>
              <w:left w:w="28" w:type="dxa"/>
              <w:bottom w:w="57" w:type="dxa"/>
              <w:right w:w="28" w:type="dxa"/>
            </w:tcMar>
          </w:tcPr>
          <w:p w14:paraId="18A80C5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1EE089A"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3CCA8C1" w14:textId="7B228EF3" w:rsidR="00350D45" w:rsidRPr="00252603" w:rsidRDefault="00350D45" w:rsidP="00350D45">
            <w:pPr>
              <w:widowControl/>
              <w:ind w:leftChars="100" w:left="210" w:firstLineChars="100" w:firstLine="210"/>
              <w:rPr>
                <w:szCs w:val="21"/>
              </w:rPr>
            </w:pPr>
            <w:r w:rsidRPr="00252603">
              <w:rPr>
                <w:rFonts w:hint="eastAsia"/>
                <w:szCs w:val="21"/>
              </w:rPr>
              <w:t>２ユニットごとに１人の配置に加えて、当該２ユニットにおいて夜勤時間帯に勤務する別の従業者の１日の勤務時間数の合計を16 で除して得た数が、入居者の合計数が20 を超えて２又はその端数を増すごとに0.1 以上となるように介護職員又は看護職員を配置するよう努めてください。</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72BF6A" w14:textId="77777777" w:rsidR="00350D45" w:rsidRPr="00BA430E" w:rsidRDefault="00350D45" w:rsidP="00350D45">
            <w:pPr>
              <w:jc w:val="left"/>
              <w:rPr>
                <w:sz w:val="20"/>
                <w:szCs w:val="20"/>
              </w:rPr>
            </w:pPr>
          </w:p>
        </w:tc>
        <w:tc>
          <w:tcPr>
            <w:tcW w:w="1259" w:type="dxa"/>
            <w:vMerge/>
            <w:tcBorders>
              <w:top w:val="nil"/>
              <w:left w:val="single" w:sz="4" w:space="0" w:color="auto"/>
              <w:bottom w:val="single" w:sz="4" w:space="0" w:color="auto"/>
            </w:tcBorders>
            <w:tcMar>
              <w:top w:w="0" w:type="dxa"/>
              <w:left w:w="28" w:type="dxa"/>
              <w:bottom w:w="57" w:type="dxa"/>
              <w:right w:w="28" w:type="dxa"/>
            </w:tcMar>
          </w:tcPr>
          <w:p w14:paraId="36264B68" w14:textId="77777777" w:rsidR="00350D45" w:rsidRPr="00DE65E4" w:rsidRDefault="00350D45" w:rsidP="00350D45">
            <w:pPr>
              <w:widowControl/>
              <w:jc w:val="left"/>
              <w:rPr>
                <w:sz w:val="18"/>
                <w:szCs w:val="18"/>
              </w:rPr>
            </w:pPr>
          </w:p>
        </w:tc>
      </w:tr>
      <w:tr w:rsidR="00350D45" w:rsidRPr="0002410B" w14:paraId="64505ECE" w14:textId="77777777" w:rsidTr="00A13794">
        <w:tc>
          <w:tcPr>
            <w:tcW w:w="279" w:type="dxa"/>
            <w:tcBorders>
              <w:top w:val="nil"/>
              <w:bottom w:val="nil"/>
            </w:tcBorders>
            <w:tcMar>
              <w:top w:w="0" w:type="dxa"/>
              <w:left w:w="28" w:type="dxa"/>
              <w:bottom w:w="57" w:type="dxa"/>
              <w:right w:w="28" w:type="dxa"/>
            </w:tcMar>
          </w:tcPr>
          <w:p w14:paraId="7F9EF3A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FF6C336"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8ABAB3D" w14:textId="67C4EC70" w:rsidR="00350D45" w:rsidRPr="00636CC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夜間及び深夜については、2ユニットごとに1人以上の介護職員又は看護職員を夜間及び深夜の勤務に従事する職員として配置していますか。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47C165E" w14:textId="77777777" w:rsidR="00350D45" w:rsidRPr="00BA430E" w:rsidRDefault="00B267A9" w:rsidP="00350D45">
            <w:pPr>
              <w:jc w:val="left"/>
              <w:rPr>
                <w:sz w:val="20"/>
                <w:szCs w:val="20"/>
              </w:rPr>
            </w:pPr>
            <w:sdt>
              <w:sdtPr>
                <w:rPr>
                  <w:sz w:val="20"/>
                  <w:szCs w:val="20"/>
                </w:rPr>
                <w:id w:val="115918830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CD4F49D" w14:textId="3772FC99" w:rsidR="00350D45" w:rsidRPr="00BA430E" w:rsidRDefault="00B267A9" w:rsidP="00350D45">
            <w:pPr>
              <w:jc w:val="left"/>
              <w:rPr>
                <w:sz w:val="20"/>
                <w:szCs w:val="20"/>
              </w:rPr>
            </w:pPr>
            <w:sdt>
              <w:sdtPr>
                <w:rPr>
                  <w:sz w:val="20"/>
                  <w:szCs w:val="20"/>
                </w:rPr>
                <w:id w:val="56508014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0B90061" w14:textId="67A136E5" w:rsidR="00350D45" w:rsidRPr="00DE65E4" w:rsidRDefault="00350D45" w:rsidP="00350D45">
            <w:pPr>
              <w:widowControl/>
              <w:jc w:val="left"/>
              <w:rPr>
                <w:sz w:val="18"/>
                <w:szCs w:val="18"/>
              </w:rPr>
            </w:pPr>
            <w:r w:rsidRPr="00DE65E4">
              <w:rPr>
                <w:rFonts w:hint="eastAsia"/>
                <w:sz w:val="18"/>
                <w:szCs w:val="18"/>
              </w:rPr>
              <w:t>条例第52条</w:t>
            </w:r>
            <w:r w:rsidRPr="00DE65E4">
              <w:rPr>
                <w:rFonts w:hint="eastAsia"/>
                <w:sz w:val="18"/>
                <w:szCs w:val="18"/>
              </w:rPr>
              <w:br/>
              <w:t>第2項第2号</w:t>
            </w:r>
          </w:p>
        </w:tc>
      </w:tr>
      <w:tr w:rsidR="00350D45" w:rsidRPr="0002410B" w14:paraId="5D1978E8" w14:textId="77777777" w:rsidTr="00A13794">
        <w:tc>
          <w:tcPr>
            <w:tcW w:w="279" w:type="dxa"/>
            <w:tcBorders>
              <w:top w:val="nil"/>
              <w:bottom w:val="nil"/>
            </w:tcBorders>
            <w:tcMar>
              <w:top w:w="0" w:type="dxa"/>
              <w:left w:w="28" w:type="dxa"/>
              <w:bottom w:w="57" w:type="dxa"/>
              <w:right w:w="28" w:type="dxa"/>
            </w:tcMar>
          </w:tcPr>
          <w:p w14:paraId="6E75B5B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4C93879"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8851B3" w14:textId="7CB93A81" w:rsidR="00350D45" w:rsidRPr="00636CC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ユニットごとに常勤のユニットリーダーを配置していますか。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9210907" w14:textId="77777777" w:rsidR="00350D45" w:rsidRPr="00BA430E" w:rsidRDefault="00B267A9" w:rsidP="00350D45">
            <w:pPr>
              <w:jc w:val="left"/>
              <w:rPr>
                <w:sz w:val="20"/>
                <w:szCs w:val="20"/>
              </w:rPr>
            </w:pPr>
            <w:sdt>
              <w:sdtPr>
                <w:rPr>
                  <w:sz w:val="20"/>
                  <w:szCs w:val="20"/>
                </w:rPr>
                <w:id w:val="-10928059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6B30E67" w14:textId="03643B45" w:rsidR="00350D45" w:rsidRPr="00BA430E" w:rsidRDefault="00B267A9" w:rsidP="00350D45">
            <w:pPr>
              <w:jc w:val="left"/>
              <w:rPr>
                <w:sz w:val="20"/>
                <w:szCs w:val="20"/>
              </w:rPr>
            </w:pPr>
            <w:sdt>
              <w:sdtPr>
                <w:rPr>
                  <w:sz w:val="20"/>
                  <w:szCs w:val="20"/>
                </w:rPr>
                <w:id w:val="-10427409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E3C5F1C" w14:textId="6E2FC44D" w:rsidR="00350D45" w:rsidRPr="00DE65E4" w:rsidRDefault="00350D45" w:rsidP="00350D45">
            <w:pPr>
              <w:widowControl/>
              <w:jc w:val="left"/>
              <w:rPr>
                <w:sz w:val="18"/>
                <w:szCs w:val="18"/>
              </w:rPr>
            </w:pPr>
            <w:r w:rsidRPr="00DE65E4">
              <w:rPr>
                <w:rFonts w:hint="eastAsia"/>
                <w:sz w:val="18"/>
                <w:szCs w:val="18"/>
              </w:rPr>
              <w:t>条例第52条</w:t>
            </w:r>
            <w:r w:rsidRPr="00DE65E4">
              <w:rPr>
                <w:rFonts w:hint="eastAsia"/>
                <w:sz w:val="18"/>
                <w:szCs w:val="18"/>
              </w:rPr>
              <w:br/>
              <w:t>第2項第3号</w:t>
            </w:r>
          </w:p>
        </w:tc>
      </w:tr>
      <w:tr w:rsidR="00350D45" w:rsidRPr="0002410B" w14:paraId="6E963236" w14:textId="77777777" w:rsidTr="00A13794">
        <w:tc>
          <w:tcPr>
            <w:tcW w:w="279" w:type="dxa"/>
            <w:tcBorders>
              <w:top w:val="nil"/>
              <w:bottom w:val="nil"/>
            </w:tcBorders>
            <w:tcMar>
              <w:top w:w="0" w:type="dxa"/>
              <w:left w:w="28" w:type="dxa"/>
              <w:bottom w:w="57" w:type="dxa"/>
              <w:right w:w="28" w:type="dxa"/>
            </w:tcMar>
          </w:tcPr>
          <w:p w14:paraId="71E1DA7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086A7E7"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E403E3" w14:textId="584F062D" w:rsidR="00350D45" w:rsidRPr="00636CC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ユニットリーダーについては、ユニットケアリーダー研修を受講した職員(以下「研修受講者」という。</w:t>
            </w:r>
            <w:r w:rsidRPr="004E0078">
              <w:rPr>
                <w:rFonts w:ascii="ＭＳ ゴシック" w:eastAsia="ＭＳ ゴシック" w:hAnsi="ＭＳ ゴシック"/>
                <w:b/>
                <w:bCs/>
                <w:szCs w:val="21"/>
              </w:rPr>
              <w:t>)</w:t>
            </w:r>
            <w:r w:rsidRPr="004E0078">
              <w:rPr>
                <w:rFonts w:ascii="ＭＳ ゴシック" w:eastAsia="ＭＳ ゴシック" w:hAnsi="ＭＳ ゴシック" w:hint="eastAsia"/>
                <w:b/>
                <w:bCs/>
                <w:szCs w:val="21"/>
              </w:rPr>
              <w:t xml:space="preserve"> を2名以上配置していますか。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270885A" w14:textId="77777777" w:rsidR="00350D45" w:rsidRPr="00BA430E" w:rsidRDefault="00B267A9" w:rsidP="00350D45">
            <w:pPr>
              <w:jc w:val="left"/>
              <w:rPr>
                <w:sz w:val="20"/>
                <w:szCs w:val="20"/>
              </w:rPr>
            </w:pPr>
            <w:sdt>
              <w:sdtPr>
                <w:rPr>
                  <w:sz w:val="20"/>
                  <w:szCs w:val="20"/>
                </w:rPr>
                <w:id w:val="72850395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E75F36E" w14:textId="422BB4DE" w:rsidR="00350D45" w:rsidRPr="00BA430E" w:rsidRDefault="00B267A9" w:rsidP="00350D45">
            <w:pPr>
              <w:jc w:val="left"/>
              <w:rPr>
                <w:sz w:val="20"/>
                <w:szCs w:val="20"/>
              </w:rPr>
            </w:pPr>
            <w:sdt>
              <w:sdtPr>
                <w:rPr>
                  <w:sz w:val="20"/>
                  <w:szCs w:val="20"/>
                </w:rPr>
                <w:id w:val="40457569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E08B1B5" w14:textId="75140237"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第5の10の(2)</w:t>
            </w:r>
          </w:p>
        </w:tc>
      </w:tr>
      <w:tr w:rsidR="00350D45" w:rsidRPr="0002410B" w14:paraId="4F00F0E9" w14:textId="77777777" w:rsidTr="00A13794">
        <w:tc>
          <w:tcPr>
            <w:tcW w:w="279" w:type="dxa"/>
            <w:tcBorders>
              <w:top w:val="nil"/>
              <w:bottom w:val="nil"/>
            </w:tcBorders>
            <w:tcMar>
              <w:top w:w="0" w:type="dxa"/>
              <w:left w:w="28" w:type="dxa"/>
              <w:bottom w:w="57" w:type="dxa"/>
              <w:right w:w="28" w:type="dxa"/>
            </w:tcMar>
          </w:tcPr>
          <w:p w14:paraId="002C89F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7B51AB9"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9CF172F" w14:textId="02FFE122" w:rsidR="00350D45" w:rsidRPr="00636CC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⑹</w:t>
            </w:r>
            <w:r w:rsidRPr="004E0078">
              <w:rPr>
                <w:rFonts w:ascii="ＭＳ ゴシック" w:eastAsia="ＭＳ ゴシック" w:hAnsi="ＭＳ ゴシック" w:hint="eastAsia"/>
                <w:b/>
                <w:bCs/>
                <w:szCs w:val="21"/>
              </w:rPr>
              <w:t xml:space="preserve">　研修受講者が配置されているユニット以外のユニットでは、ユニットにおけるケアに責任を持つ(研修受講者でなくても構</w:t>
            </w:r>
            <w:r w:rsidRPr="001A7560">
              <w:rPr>
                <w:rFonts w:ascii="ＭＳ ゴシック" w:eastAsia="ＭＳ ゴシック" w:hAnsi="ＭＳ ゴシック" w:hint="eastAsia"/>
                <w:b/>
                <w:bCs/>
                <w:szCs w:val="21"/>
              </w:rPr>
              <w:t>わない。</w:t>
            </w:r>
            <w:r w:rsidRPr="001A7560">
              <w:rPr>
                <w:rFonts w:ascii="ＭＳ ゴシック" w:eastAsia="ＭＳ ゴシック" w:hAnsi="ＭＳ ゴシック"/>
                <w:b/>
                <w:bCs/>
                <w:szCs w:val="21"/>
              </w:rPr>
              <w:t>)</w:t>
            </w:r>
            <w:r w:rsidRPr="001A7560">
              <w:rPr>
                <w:rFonts w:ascii="ＭＳ ゴシック" w:eastAsia="ＭＳ ゴシック" w:hAnsi="ＭＳ ゴシック" w:hint="eastAsia"/>
                <w:b/>
                <w:bCs/>
                <w:szCs w:val="21"/>
              </w:rPr>
              <w:t xml:space="preserve"> 職員を決めていますか。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C6A72C2" w14:textId="77777777" w:rsidR="00350D45" w:rsidRPr="00BA430E" w:rsidRDefault="00B267A9" w:rsidP="00350D45">
            <w:pPr>
              <w:jc w:val="left"/>
              <w:rPr>
                <w:sz w:val="20"/>
                <w:szCs w:val="20"/>
              </w:rPr>
            </w:pPr>
            <w:sdt>
              <w:sdtPr>
                <w:rPr>
                  <w:sz w:val="20"/>
                  <w:szCs w:val="20"/>
                </w:rPr>
                <w:id w:val="205103636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8B91E1E" w14:textId="6AC13412" w:rsidR="00350D45" w:rsidRPr="00BA430E" w:rsidRDefault="00B267A9" w:rsidP="00350D45">
            <w:pPr>
              <w:jc w:val="left"/>
              <w:rPr>
                <w:sz w:val="20"/>
                <w:szCs w:val="20"/>
              </w:rPr>
            </w:pPr>
            <w:sdt>
              <w:sdtPr>
                <w:rPr>
                  <w:sz w:val="20"/>
                  <w:szCs w:val="20"/>
                </w:rPr>
                <w:id w:val="-26993146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0C56002" w14:textId="0439A0A0"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第5の10の(2)</w:t>
            </w:r>
          </w:p>
        </w:tc>
      </w:tr>
      <w:tr w:rsidR="00350D45" w:rsidRPr="0002410B" w14:paraId="6D20425F" w14:textId="77777777" w:rsidTr="00A13794">
        <w:tc>
          <w:tcPr>
            <w:tcW w:w="279" w:type="dxa"/>
            <w:tcBorders>
              <w:top w:val="nil"/>
              <w:bottom w:val="nil"/>
            </w:tcBorders>
            <w:tcMar>
              <w:top w:w="0" w:type="dxa"/>
              <w:left w:w="28" w:type="dxa"/>
              <w:bottom w:w="57" w:type="dxa"/>
              <w:right w:w="28" w:type="dxa"/>
            </w:tcMar>
          </w:tcPr>
          <w:p w14:paraId="0B08F6C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1F0A408"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7D1C264" w14:textId="46DC3488" w:rsidR="00350D45" w:rsidRPr="00636CC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研修受講者は、研修で得た知識等を</w:t>
            </w:r>
            <w:r>
              <w:rPr>
                <w:rFonts w:ascii="ＭＳ ゴシック" w:eastAsia="ＭＳ ゴシック" w:hAnsi="ＭＳ ゴシック" w:hint="eastAsia"/>
                <w:b/>
                <w:bCs/>
                <w:szCs w:val="21"/>
              </w:rPr>
              <w:t>、</w:t>
            </w:r>
            <w:r w:rsidRPr="004E0078">
              <w:rPr>
                <w:rFonts w:ascii="ＭＳ ゴシック" w:eastAsia="ＭＳ ゴシック" w:hAnsi="ＭＳ ゴシック" w:hint="eastAsia"/>
                <w:b/>
                <w:bCs/>
                <w:szCs w:val="21"/>
              </w:rPr>
              <w:t>リーダー研修を受講していないユニットの責任者に伝達するなど、当該施設におけるユニットケアの質の向上の中核となっていますか。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E521D88" w14:textId="77777777" w:rsidR="00350D45" w:rsidRPr="00BA430E" w:rsidRDefault="00B267A9" w:rsidP="00350D45">
            <w:pPr>
              <w:jc w:val="left"/>
              <w:rPr>
                <w:sz w:val="20"/>
                <w:szCs w:val="20"/>
              </w:rPr>
            </w:pPr>
            <w:sdt>
              <w:sdtPr>
                <w:rPr>
                  <w:sz w:val="20"/>
                  <w:szCs w:val="20"/>
                </w:rPr>
                <w:id w:val="98165320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51B36FF" w14:textId="4F43BF4D" w:rsidR="00350D45" w:rsidRPr="00BA430E" w:rsidRDefault="00B267A9" w:rsidP="00350D45">
            <w:pPr>
              <w:jc w:val="left"/>
              <w:rPr>
                <w:sz w:val="20"/>
                <w:szCs w:val="20"/>
              </w:rPr>
            </w:pPr>
            <w:sdt>
              <w:sdtPr>
                <w:rPr>
                  <w:sz w:val="20"/>
                  <w:szCs w:val="20"/>
                </w:rPr>
                <w:id w:val="-186643746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0197EC0" w14:textId="49D719E7"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t>第5の10の(2)</w:t>
            </w:r>
          </w:p>
        </w:tc>
      </w:tr>
      <w:tr w:rsidR="00350D45" w:rsidRPr="0002410B" w14:paraId="6BC67C60" w14:textId="77777777" w:rsidTr="00A13794">
        <w:tc>
          <w:tcPr>
            <w:tcW w:w="279" w:type="dxa"/>
            <w:tcBorders>
              <w:top w:val="nil"/>
              <w:bottom w:val="nil"/>
            </w:tcBorders>
            <w:tcMar>
              <w:top w:w="0" w:type="dxa"/>
              <w:left w:w="28" w:type="dxa"/>
              <w:bottom w:w="57" w:type="dxa"/>
              <w:right w:w="28" w:type="dxa"/>
            </w:tcMar>
          </w:tcPr>
          <w:p w14:paraId="67E8908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FFCC210"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EADBCCC" w14:textId="67139573" w:rsidR="00350D45" w:rsidRPr="00636CC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⑻</w:t>
            </w:r>
            <w:r w:rsidRPr="004E0078">
              <w:rPr>
                <w:rFonts w:ascii="ＭＳ ゴシック" w:eastAsia="ＭＳ ゴシック" w:hAnsi="ＭＳ ゴシック" w:hint="eastAsia"/>
                <w:b/>
                <w:bCs/>
                <w:szCs w:val="21"/>
              </w:rPr>
              <w:t xml:space="preserve">　入居者が安心して日常生活を送ることができるよう、従業者が、1人1人の入居者について、個性、心身の状況、生活歴などを具体的に把握したうえで、その日常生活上の活動を適切に援助するために、いわゆる「馴染みの関係」を築き、継続性を重視したサービスの提供に配慮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67F78C3" w14:textId="77777777" w:rsidR="00350D45" w:rsidRPr="00BA430E" w:rsidRDefault="00B267A9" w:rsidP="00350D45">
            <w:pPr>
              <w:jc w:val="left"/>
              <w:rPr>
                <w:sz w:val="20"/>
                <w:szCs w:val="20"/>
              </w:rPr>
            </w:pPr>
            <w:sdt>
              <w:sdtPr>
                <w:rPr>
                  <w:sz w:val="20"/>
                  <w:szCs w:val="20"/>
                </w:rPr>
                <w:id w:val="123088530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A30C7E8" w14:textId="2348ACEE" w:rsidR="00350D45" w:rsidRPr="00BA430E" w:rsidRDefault="00B267A9" w:rsidP="00350D45">
            <w:pPr>
              <w:jc w:val="left"/>
              <w:rPr>
                <w:sz w:val="20"/>
                <w:szCs w:val="20"/>
              </w:rPr>
            </w:pPr>
            <w:sdt>
              <w:sdtPr>
                <w:rPr>
                  <w:sz w:val="20"/>
                  <w:szCs w:val="20"/>
                </w:rPr>
                <w:id w:val="-119985711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34F45E6" w14:textId="09C5CB45" w:rsidR="00350D45" w:rsidRPr="00DE65E4" w:rsidRDefault="00350D45" w:rsidP="00350D45">
            <w:pPr>
              <w:widowControl/>
              <w:jc w:val="left"/>
              <w:rPr>
                <w:sz w:val="18"/>
                <w:szCs w:val="18"/>
              </w:rPr>
            </w:pPr>
            <w:r w:rsidRPr="00DE65E4">
              <w:rPr>
                <w:rFonts w:hint="eastAsia"/>
                <w:sz w:val="18"/>
                <w:szCs w:val="18"/>
              </w:rPr>
              <w:t>条例第52条</w:t>
            </w:r>
            <w:r w:rsidRPr="00DE65E4">
              <w:rPr>
                <w:rFonts w:hint="eastAsia"/>
                <w:sz w:val="18"/>
                <w:szCs w:val="18"/>
              </w:rPr>
              <w:br/>
              <w:t>第2項</w:t>
            </w:r>
          </w:p>
          <w:p w14:paraId="6C71FB66" w14:textId="54404B92" w:rsidR="00350D45" w:rsidRPr="00DE65E4" w:rsidRDefault="00350D45" w:rsidP="00350D45">
            <w:pPr>
              <w:widowControl/>
              <w:jc w:val="left"/>
              <w:rPr>
                <w:sz w:val="18"/>
                <w:szCs w:val="18"/>
              </w:rPr>
            </w:pPr>
            <w:r w:rsidRPr="00DE65E4">
              <w:rPr>
                <w:rFonts w:hint="eastAsia"/>
                <w:sz w:val="18"/>
                <w:szCs w:val="18"/>
              </w:rPr>
              <w:t>平12老企44第5の10の(1)</w:t>
            </w:r>
            <w:r w:rsidRPr="00DE65E4">
              <w:rPr>
                <w:rFonts w:hint="eastAsia"/>
                <w:sz w:val="18"/>
                <w:szCs w:val="18"/>
              </w:rPr>
              <w:br/>
            </w:r>
          </w:p>
        </w:tc>
      </w:tr>
      <w:tr w:rsidR="00350D45" w:rsidRPr="0002410B" w14:paraId="2083CF25" w14:textId="77777777" w:rsidTr="00A13794">
        <w:tc>
          <w:tcPr>
            <w:tcW w:w="279" w:type="dxa"/>
            <w:tcBorders>
              <w:top w:val="nil"/>
              <w:bottom w:val="nil"/>
            </w:tcBorders>
            <w:tcMar>
              <w:top w:w="0" w:type="dxa"/>
              <w:left w:w="28" w:type="dxa"/>
              <w:bottom w:w="57" w:type="dxa"/>
              <w:right w:w="28" w:type="dxa"/>
            </w:tcMar>
          </w:tcPr>
          <w:p w14:paraId="66AE7D3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F076307"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96EE386" w14:textId="247E29A9" w:rsidR="00350D45" w:rsidRPr="00636CC5" w:rsidRDefault="00350D45" w:rsidP="00350D45">
            <w:pPr>
              <w:widowControl/>
              <w:ind w:left="210" w:hangingChars="100" w:hanging="210"/>
              <w:rPr>
                <w:rFonts w:ascii="ＭＳ ゴシック" w:eastAsia="ＭＳ ゴシック" w:hAnsi="ＭＳ ゴシック"/>
                <w:b/>
                <w:bCs/>
                <w:color w:val="000000"/>
                <w:szCs w:val="21"/>
              </w:rPr>
            </w:pPr>
            <w:r w:rsidRPr="004E0078">
              <w:rPr>
                <w:rFonts w:ascii="ＭＳ ゴシック" w:eastAsia="ＭＳ ゴシック" w:hAnsi="ＭＳ ゴシック" w:hint="eastAsia"/>
                <w:bCs/>
                <w:color w:val="000000"/>
                <w:szCs w:val="21"/>
              </w:rPr>
              <w:t>⑼</w:t>
            </w:r>
            <w:r w:rsidRPr="004E0078">
              <w:rPr>
                <w:rFonts w:ascii="ＭＳ ゴシック" w:eastAsia="ＭＳ ゴシック" w:hAnsi="ＭＳ ゴシック" w:hint="eastAsia"/>
                <w:b/>
                <w:bCs/>
                <w:color w:val="000000"/>
                <w:szCs w:val="21"/>
              </w:rPr>
              <w:t xml:space="preserve">　入居者の処遇に直接影響を及ぼさない業務(調理・洗濯等)を除き、施設のサービスは、当該施設の従業者によって提供されていますか。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322A08A" w14:textId="77777777" w:rsidR="00350D45" w:rsidRPr="00BA430E" w:rsidRDefault="00B267A9" w:rsidP="00350D45">
            <w:pPr>
              <w:jc w:val="left"/>
              <w:rPr>
                <w:sz w:val="20"/>
                <w:szCs w:val="20"/>
              </w:rPr>
            </w:pPr>
            <w:sdt>
              <w:sdtPr>
                <w:rPr>
                  <w:sz w:val="20"/>
                  <w:szCs w:val="20"/>
                </w:rPr>
                <w:id w:val="174028693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E1B7FAB" w14:textId="5275989C" w:rsidR="00350D45" w:rsidRPr="00BA430E" w:rsidRDefault="00B267A9" w:rsidP="00350D45">
            <w:pPr>
              <w:jc w:val="left"/>
              <w:rPr>
                <w:sz w:val="20"/>
                <w:szCs w:val="20"/>
              </w:rPr>
            </w:pPr>
            <w:sdt>
              <w:sdtPr>
                <w:rPr>
                  <w:sz w:val="20"/>
                  <w:szCs w:val="20"/>
                </w:rPr>
                <w:id w:val="-34054657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FFDA3DA" w14:textId="588B91F5" w:rsidR="00350D45" w:rsidRPr="00DE65E4" w:rsidRDefault="00350D45" w:rsidP="00350D45">
            <w:pPr>
              <w:widowControl/>
              <w:jc w:val="left"/>
              <w:rPr>
                <w:sz w:val="18"/>
                <w:szCs w:val="18"/>
              </w:rPr>
            </w:pPr>
            <w:r w:rsidRPr="00DE65E4">
              <w:rPr>
                <w:rFonts w:hint="eastAsia"/>
                <w:sz w:val="18"/>
                <w:szCs w:val="18"/>
              </w:rPr>
              <w:t>条例第52条</w:t>
            </w:r>
            <w:r w:rsidRPr="00DE65E4">
              <w:rPr>
                <w:rFonts w:hint="eastAsia"/>
                <w:sz w:val="18"/>
                <w:szCs w:val="18"/>
              </w:rPr>
              <w:br/>
              <w:t>第3項</w:t>
            </w:r>
          </w:p>
        </w:tc>
      </w:tr>
      <w:tr w:rsidR="00350D45" w:rsidRPr="0002410B" w14:paraId="011019DE" w14:textId="77777777" w:rsidTr="00A13794">
        <w:tc>
          <w:tcPr>
            <w:tcW w:w="279" w:type="dxa"/>
            <w:tcBorders>
              <w:top w:val="nil"/>
              <w:bottom w:val="nil"/>
            </w:tcBorders>
            <w:tcMar>
              <w:top w:w="0" w:type="dxa"/>
              <w:left w:w="28" w:type="dxa"/>
              <w:bottom w:w="57" w:type="dxa"/>
              <w:right w:w="28" w:type="dxa"/>
            </w:tcMar>
          </w:tcPr>
          <w:p w14:paraId="504ADD2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3143747"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9998B84" w14:textId="49CBD3CA" w:rsidR="00350D45" w:rsidRPr="00636CC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⑽</w:t>
            </w:r>
            <w:r w:rsidRPr="004E0078">
              <w:rPr>
                <w:rFonts w:ascii="ＭＳ ゴシック" w:eastAsia="ＭＳ ゴシック" w:hAnsi="ＭＳ ゴシック" w:hint="eastAsia"/>
                <w:b/>
                <w:bCs/>
                <w:szCs w:val="21"/>
              </w:rPr>
              <w:t xml:space="preserve">　従業者の資質の向上のために、その研修の機会を確保していますか。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6DE50DA" w14:textId="77777777" w:rsidR="00350D45" w:rsidRPr="00BA430E" w:rsidRDefault="00B267A9" w:rsidP="00350D45">
            <w:pPr>
              <w:jc w:val="left"/>
              <w:rPr>
                <w:sz w:val="20"/>
                <w:szCs w:val="20"/>
              </w:rPr>
            </w:pPr>
            <w:sdt>
              <w:sdtPr>
                <w:rPr>
                  <w:sz w:val="20"/>
                  <w:szCs w:val="20"/>
                </w:rPr>
                <w:id w:val="-38586757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28A0FEF" w14:textId="19D0659B" w:rsidR="00350D45" w:rsidRPr="00BA430E" w:rsidRDefault="00B267A9" w:rsidP="00350D45">
            <w:pPr>
              <w:jc w:val="left"/>
              <w:rPr>
                <w:sz w:val="20"/>
                <w:szCs w:val="20"/>
              </w:rPr>
            </w:pPr>
            <w:sdt>
              <w:sdtPr>
                <w:rPr>
                  <w:sz w:val="20"/>
                  <w:szCs w:val="20"/>
                </w:rPr>
                <w:id w:val="-101376205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75921A83" w14:textId="41AA45A2" w:rsidR="00350D45" w:rsidRPr="00DE65E4" w:rsidRDefault="00350D45" w:rsidP="00350D45">
            <w:pPr>
              <w:widowControl/>
              <w:jc w:val="left"/>
              <w:rPr>
                <w:sz w:val="18"/>
                <w:szCs w:val="18"/>
              </w:rPr>
            </w:pPr>
            <w:r w:rsidRPr="00DE65E4">
              <w:rPr>
                <w:rFonts w:hint="eastAsia"/>
                <w:sz w:val="18"/>
                <w:szCs w:val="18"/>
              </w:rPr>
              <w:t>条例第52条</w:t>
            </w:r>
            <w:r w:rsidRPr="00DE65E4">
              <w:rPr>
                <w:rFonts w:hint="eastAsia"/>
                <w:sz w:val="18"/>
                <w:szCs w:val="18"/>
              </w:rPr>
              <w:br/>
              <w:t>第4項</w:t>
            </w:r>
          </w:p>
        </w:tc>
      </w:tr>
      <w:tr w:rsidR="00350D45" w:rsidRPr="0002410B" w14:paraId="35DD08C0" w14:textId="77777777" w:rsidTr="00A13794">
        <w:tc>
          <w:tcPr>
            <w:tcW w:w="279" w:type="dxa"/>
            <w:tcBorders>
              <w:top w:val="nil"/>
              <w:bottom w:val="nil"/>
            </w:tcBorders>
            <w:tcMar>
              <w:top w:w="0" w:type="dxa"/>
              <w:left w:w="28" w:type="dxa"/>
              <w:bottom w:w="57" w:type="dxa"/>
              <w:right w:w="28" w:type="dxa"/>
            </w:tcMar>
          </w:tcPr>
          <w:p w14:paraId="7F38318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9D1A54C"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ABF1B90" w14:textId="3D251571" w:rsidR="00350D45" w:rsidRPr="004E0078" w:rsidRDefault="00350D45" w:rsidP="00350D45">
            <w:pPr>
              <w:widowControl/>
              <w:ind w:leftChars="100" w:left="210" w:firstLineChars="100" w:firstLine="210"/>
              <w:rPr>
                <w:rFonts w:ascii="ＭＳ ゴシック" w:eastAsia="ＭＳ ゴシック" w:hAnsi="ＭＳ ゴシック"/>
                <w:bCs/>
                <w:szCs w:val="21"/>
              </w:rPr>
            </w:pPr>
            <w:r w:rsidRPr="004E0078">
              <w:rPr>
                <w:rFonts w:hint="eastAsia"/>
                <w:szCs w:val="21"/>
              </w:rPr>
              <w:t>介護老人保健施設の各職種にわたって、統一した運営方針のもとに 介護保健施設サービスの提供を行い、かつ、その向上</w:t>
            </w:r>
            <w:r>
              <w:rPr>
                <w:rFonts w:hint="eastAsia"/>
                <w:szCs w:val="21"/>
              </w:rPr>
              <w:t>を図るため、計画的に職員の研修の機会を確保するように努めてください</w:t>
            </w:r>
            <w:r w:rsidRPr="004E0078">
              <w:rPr>
                <w:rFonts w:hint="eastAsia"/>
                <w:szCs w:val="21"/>
              </w:rPr>
              <w:t>。</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091640A" w14:textId="77777777" w:rsidR="00350D45"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4B7AFB9" w14:textId="0067E790" w:rsidR="00350D45" w:rsidRPr="00DE65E4" w:rsidRDefault="00350D45" w:rsidP="00350D45">
            <w:pPr>
              <w:widowControl/>
              <w:jc w:val="left"/>
              <w:rPr>
                <w:sz w:val="18"/>
                <w:szCs w:val="18"/>
              </w:rPr>
            </w:pPr>
            <w:r w:rsidRPr="00DE65E4">
              <w:rPr>
                <w:rFonts w:hint="eastAsia"/>
                <w:sz w:val="18"/>
                <w:szCs w:val="18"/>
              </w:rPr>
              <w:t>平12老企44</w:t>
            </w:r>
            <w:r w:rsidRPr="00DE65E4">
              <w:rPr>
                <w:rFonts w:hint="eastAsia"/>
                <w:sz w:val="18"/>
                <w:szCs w:val="18"/>
              </w:rPr>
              <w:br/>
            </w:r>
            <w:r>
              <w:rPr>
                <w:rFonts w:hint="eastAsia"/>
                <w:sz w:val="18"/>
                <w:szCs w:val="18"/>
              </w:rPr>
              <w:t>第5の10の(</w:t>
            </w:r>
            <w:r>
              <w:rPr>
                <w:sz w:val="18"/>
                <w:szCs w:val="18"/>
              </w:rPr>
              <w:t>4)</w:t>
            </w:r>
            <w:r>
              <w:rPr>
                <w:rFonts w:hint="eastAsia"/>
                <w:sz w:val="18"/>
                <w:szCs w:val="18"/>
              </w:rPr>
              <w:t>準用（</w:t>
            </w:r>
            <w:r w:rsidRPr="00DE65E4">
              <w:rPr>
                <w:rFonts w:hint="eastAsia"/>
                <w:sz w:val="18"/>
                <w:szCs w:val="18"/>
              </w:rPr>
              <w:t>第4の25の(4)</w:t>
            </w:r>
            <w:r>
              <w:rPr>
                <w:rFonts w:hint="eastAsia"/>
                <w:sz w:val="18"/>
                <w:szCs w:val="18"/>
              </w:rPr>
              <w:t>）</w:t>
            </w:r>
          </w:p>
        </w:tc>
      </w:tr>
      <w:tr w:rsidR="00350D45" w:rsidRPr="0002410B" w14:paraId="19086B2A" w14:textId="77777777" w:rsidTr="00A13794">
        <w:tc>
          <w:tcPr>
            <w:tcW w:w="279" w:type="dxa"/>
            <w:tcBorders>
              <w:top w:val="nil"/>
              <w:bottom w:val="nil"/>
            </w:tcBorders>
            <w:tcMar>
              <w:top w:w="0" w:type="dxa"/>
              <w:left w:w="28" w:type="dxa"/>
              <w:bottom w:w="57" w:type="dxa"/>
              <w:right w:w="28" w:type="dxa"/>
            </w:tcMar>
          </w:tcPr>
          <w:p w14:paraId="033C24B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558677A"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B86909C" w14:textId="15C0BA02" w:rsidR="00350D45" w:rsidRPr="00636CC5"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⑾</w:t>
            </w:r>
            <w:r w:rsidRPr="004E0078">
              <w:rPr>
                <w:rFonts w:ascii="ＭＳ ゴシック" w:eastAsia="ＭＳ ゴシック" w:hAnsi="ＭＳ ゴシック" w:hint="eastAsia"/>
                <w:b/>
                <w:bCs/>
                <w:szCs w:val="21"/>
              </w:rPr>
              <w:t xml:space="preserve">　労働時間を適正に管理するため、職員の始業・終業時刻を記録していますか。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24B1DFF" w14:textId="77777777" w:rsidR="00350D45" w:rsidRPr="00BA430E" w:rsidRDefault="00B267A9" w:rsidP="00350D45">
            <w:pPr>
              <w:jc w:val="left"/>
              <w:rPr>
                <w:sz w:val="20"/>
                <w:szCs w:val="20"/>
              </w:rPr>
            </w:pPr>
            <w:sdt>
              <w:sdtPr>
                <w:rPr>
                  <w:sz w:val="20"/>
                  <w:szCs w:val="20"/>
                </w:rPr>
                <w:id w:val="-199740560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46680A0" w14:textId="16CA70B8" w:rsidR="00350D45" w:rsidRPr="00BA430E" w:rsidRDefault="00B267A9" w:rsidP="00350D45">
            <w:pPr>
              <w:jc w:val="left"/>
              <w:rPr>
                <w:sz w:val="20"/>
                <w:szCs w:val="20"/>
              </w:rPr>
            </w:pPr>
            <w:sdt>
              <w:sdtPr>
                <w:rPr>
                  <w:sz w:val="20"/>
                  <w:szCs w:val="20"/>
                </w:rPr>
                <w:id w:val="102235830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B612655" w14:textId="0B8D0E2F" w:rsidR="00350D45" w:rsidRPr="002A657A" w:rsidRDefault="00350D45" w:rsidP="00350D45">
            <w:pPr>
              <w:widowControl/>
              <w:jc w:val="left"/>
              <w:rPr>
                <w:sz w:val="16"/>
                <w:szCs w:val="16"/>
              </w:rPr>
            </w:pPr>
            <w:r w:rsidRPr="002A657A">
              <w:rPr>
                <w:rFonts w:hint="eastAsia"/>
                <w:sz w:val="16"/>
                <w:szCs w:val="16"/>
              </w:rPr>
              <w:t>労働時間の適正な把握のために使用者が講ずべき措置に関するガイドライン</w:t>
            </w:r>
          </w:p>
        </w:tc>
      </w:tr>
      <w:tr w:rsidR="00350D45" w:rsidRPr="0002410B" w14:paraId="29AD8E50" w14:textId="77777777" w:rsidTr="00A13794">
        <w:tc>
          <w:tcPr>
            <w:tcW w:w="279" w:type="dxa"/>
            <w:tcBorders>
              <w:top w:val="nil"/>
              <w:bottom w:val="nil"/>
            </w:tcBorders>
            <w:tcMar>
              <w:top w:w="0" w:type="dxa"/>
              <w:left w:w="28" w:type="dxa"/>
              <w:bottom w:w="57" w:type="dxa"/>
              <w:right w:w="28" w:type="dxa"/>
            </w:tcMar>
          </w:tcPr>
          <w:p w14:paraId="462FE767" w14:textId="735A7CE0" w:rsidR="00350D45" w:rsidRPr="00B0262B" w:rsidRDefault="00350D45" w:rsidP="00350D45">
            <w:pPr>
              <w:jc w:val="right"/>
              <w:rPr>
                <w:szCs w:val="21"/>
              </w:rPr>
            </w:pPr>
            <w:r>
              <w:rPr>
                <w:rFonts w:hint="eastAsia"/>
                <w:szCs w:val="21"/>
              </w:rPr>
              <w:t>⑻</w:t>
            </w:r>
          </w:p>
        </w:tc>
        <w:tc>
          <w:tcPr>
            <w:tcW w:w="1276" w:type="dxa"/>
            <w:tcBorders>
              <w:top w:val="nil"/>
              <w:bottom w:val="nil"/>
              <w:right w:val="single" w:sz="4" w:space="0" w:color="auto"/>
            </w:tcBorders>
            <w:tcMar>
              <w:top w:w="0" w:type="dxa"/>
              <w:left w:w="57" w:type="dxa"/>
              <w:bottom w:w="57" w:type="dxa"/>
              <w:right w:w="57" w:type="dxa"/>
            </w:tcMar>
          </w:tcPr>
          <w:p w14:paraId="36CD2CB1" w14:textId="3A77F471" w:rsidR="00350D45" w:rsidRPr="00B0262B" w:rsidRDefault="00350D45" w:rsidP="00350D45">
            <w:pPr>
              <w:widowControl/>
              <w:rPr>
                <w:szCs w:val="21"/>
              </w:rPr>
            </w:pPr>
            <w:r w:rsidRPr="00B0262B">
              <w:rPr>
                <w:rFonts w:hint="eastAsia"/>
                <w:szCs w:val="21"/>
              </w:rPr>
              <w:t>定員の遵守</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83846B5" w14:textId="67E567DD" w:rsidR="00350D45" w:rsidRPr="00636CC5" w:rsidRDefault="00350D45" w:rsidP="00350D45">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災害、虐待その他のやむを得ない事情がある場合を除き、ユニットごとの入居定員及び療養室の定員を超えて入居させていませんか。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422454B" w14:textId="670BCD8B" w:rsidR="00350D45" w:rsidRPr="00BA430E" w:rsidRDefault="00B267A9" w:rsidP="00350D45">
            <w:pPr>
              <w:jc w:val="left"/>
              <w:rPr>
                <w:sz w:val="20"/>
                <w:szCs w:val="20"/>
              </w:rPr>
            </w:pPr>
            <w:sdt>
              <w:sdtPr>
                <w:rPr>
                  <w:sz w:val="20"/>
                  <w:szCs w:val="20"/>
                </w:rPr>
                <w:id w:val="-107813944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21FD87BD" w14:textId="20FCB85B" w:rsidR="00350D45" w:rsidRPr="00BA430E" w:rsidRDefault="00B267A9" w:rsidP="00350D45">
            <w:pPr>
              <w:jc w:val="left"/>
              <w:rPr>
                <w:sz w:val="20"/>
                <w:szCs w:val="20"/>
              </w:rPr>
            </w:pPr>
            <w:sdt>
              <w:sdtPr>
                <w:rPr>
                  <w:sz w:val="20"/>
                  <w:szCs w:val="20"/>
                </w:rPr>
                <w:id w:val="-117434263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65B17C8" w14:textId="77777777" w:rsidR="00350D45" w:rsidRPr="00DE65E4" w:rsidRDefault="00350D45" w:rsidP="00350D45">
            <w:pPr>
              <w:widowControl/>
              <w:jc w:val="left"/>
              <w:rPr>
                <w:sz w:val="18"/>
                <w:szCs w:val="18"/>
              </w:rPr>
            </w:pPr>
            <w:r w:rsidRPr="00DE65E4">
              <w:rPr>
                <w:rFonts w:hint="eastAsia"/>
                <w:sz w:val="18"/>
                <w:szCs w:val="18"/>
              </w:rPr>
              <w:t>条例第53条</w:t>
            </w:r>
          </w:p>
          <w:p w14:paraId="164D2C6A" w14:textId="77777777" w:rsidR="00350D45" w:rsidRPr="00DE65E4" w:rsidRDefault="00350D45" w:rsidP="00350D45">
            <w:pPr>
              <w:jc w:val="left"/>
              <w:rPr>
                <w:sz w:val="18"/>
                <w:szCs w:val="18"/>
              </w:rPr>
            </w:pPr>
          </w:p>
        </w:tc>
      </w:tr>
      <w:tr w:rsidR="00350D45" w:rsidRPr="00B23DBE" w14:paraId="547E9E2A" w14:textId="77777777" w:rsidTr="00A13794">
        <w:trPr>
          <w:trHeight w:val="567"/>
        </w:trPr>
        <w:tc>
          <w:tcPr>
            <w:tcW w:w="279"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92AE773" w14:textId="77777777" w:rsidR="00350D45" w:rsidRPr="00B0262B" w:rsidRDefault="00350D45" w:rsidP="00350D45">
            <w:pPr>
              <w:rPr>
                <w:szCs w:val="21"/>
              </w:rPr>
            </w:pPr>
            <w:bookmarkStart w:id="6" w:name="介護給付費の算定及び取扱い"/>
            <w:bookmarkEnd w:id="6"/>
          </w:p>
        </w:tc>
        <w:tc>
          <w:tcPr>
            <w:tcW w:w="9879" w:type="dxa"/>
            <w:gridSpan w:val="4"/>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3DFE0124" w14:textId="2A50B99E" w:rsidR="00350D45" w:rsidRPr="00BA430E" w:rsidRDefault="00350D45" w:rsidP="00350D45">
            <w:pPr>
              <w:jc w:val="left"/>
              <w:rPr>
                <w:sz w:val="20"/>
                <w:szCs w:val="20"/>
              </w:rPr>
            </w:pPr>
            <w:r w:rsidRPr="00BA430E">
              <w:rPr>
                <w:rFonts w:hint="eastAsia"/>
                <w:sz w:val="20"/>
                <w:szCs w:val="20"/>
              </w:rPr>
              <w:t>第７</w:t>
            </w:r>
            <w:r w:rsidRPr="00BA430E">
              <w:rPr>
                <w:sz w:val="20"/>
                <w:szCs w:val="20"/>
              </w:rPr>
              <w:t xml:space="preserve"> 介護給付費の算定及び取扱い</w:t>
            </w:r>
          </w:p>
        </w:tc>
      </w:tr>
      <w:tr w:rsidR="00350D45" w:rsidRPr="0002410B" w14:paraId="5E5B075E" w14:textId="77777777" w:rsidTr="00A13794">
        <w:tc>
          <w:tcPr>
            <w:tcW w:w="1555" w:type="dxa"/>
            <w:gridSpan w:val="2"/>
            <w:tcBorders>
              <w:top w:val="nil"/>
              <w:bottom w:val="nil"/>
              <w:right w:val="single" w:sz="4" w:space="0" w:color="auto"/>
            </w:tcBorders>
            <w:tcMar>
              <w:top w:w="0" w:type="dxa"/>
              <w:left w:w="28" w:type="dxa"/>
              <w:bottom w:w="57" w:type="dxa"/>
              <w:right w:w="28" w:type="dxa"/>
            </w:tcMar>
          </w:tcPr>
          <w:p w14:paraId="7846DE84" w14:textId="39013EA5" w:rsidR="00350D45" w:rsidRPr="00B0262B" w:rsidRDefault="00350D45" w:rsidP="00350D45">
            <w:pPr>
              <w:widowControl/>
              <w:rPr>
                <w:szCs w:val="21"/>
              </w:rPr>
            </w:pPr>
            <w:r w:rsidRPr="00B0262B">
              <w:rPr>
                <w:rFonts w:hint="eastAsia"/>
                <w:szCs w:val="21"/>
              </w:rPr>
              <w:t>《基本的事項》</w:t>
            </w:r>
          </w:p>
        </w:tc>
        <w:tc>
          <w:tcPr>
            <w:tcW w:w="6237" w:type="dxa"/>
            <w:vMerge w:val="restart"/>
            <w:tcBorders>
              <w:top w:val="nil"/>
              <w:left w:val="single" w:sz="4" w:space="0" w:color="auto"/>
              <w:right w:val="single" w:sz="4" w:space="0" w:color="auto"/>
            </w:tcBorders>
            <w:shd w:val="clear" w:color="auto" w:fill="auto"/>
            <w:tcMar>
              <w:top w:w="0" w:type="dxa"/>
              <w:bottom w:w="57" w:type="dxa"/>
            </w:tcMar>
          </w:tcPr>
          <w:p w14:paraId="51D36085" w14:textId="5EA84938" w:rsidR="00350D45" w:rsidRPr="00BC6380"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サービスごとの介護給付費単位数表により費用の額を算定していますか。</w:t>
            </w:r>
          </w:p>
        </w:tc>
        <w:tc>
          <w:tcPr>
            <w:tcW w:w="1107" w:type="dxa"/>
            <w:vMerge w:val="restart"/>
            <w:tcBorders>
              <w:top w:val="nil"/>
              <w:left w:val="single" w:sz="4" w:space="0" w:color="auto"/>
              <w:right w:val="single" w:sz="4" w:space="0" w:color="auto"/>
            </w:tcBorders>
            <w:tcMar>
              <w:top w:w="0" w:type="dxa"/>
              <w:left w:w="28" w:type="dxa"/>
              <w:bottom w:w="57" w:type="dxa"/>
              <w:right w:w="28" w:type="dxa"/>
            </w:tcMar>
          </w:tcPr>
          <w:p w14:paraId="6EE655FC" w14:textId="77777777" w:rsidR="00350D45" w:rsidRPr="00BA430E" w:rsidRDefault="00B267A9" w:rsidP="00350D45">
            <w:pPr>
              <w:jc w:val="left"/>
              <w:rPr>
                <w:sz w:val="20"/>
                <w:szCs w:val="20"/>
              </w:rPr>
            </w:pPr>
            <w:sdt>
              <w:sdtPr>
                <w:rPr>
                  <w:sz w:val="20"/>
                  <w:szCs w:val="20"/>
                </w:rPr>
                <w:id w:val="56330097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52A9DD1" w14:textId="157D8A27" w:rsidR="00350D45" w:rsidRPr="00BA430E" w:rsidRDefault="00B267A9" w:rsidP="00350D45">
            <w:pPr>
              <w:jc w:val="left"/>
              <w:rPr>
                <w:sz w:val="20"/>
                <w:szCs w:val="20"/>
              </w:rPr>
            </w:pPr>
            <w:sdt>
              <w:sdtPr>
                <w:rPr>
                  <w:sz w:val="20"/>
                  <w:szCs w:val="20"/>
                </w:rPr>
                <w:id w:val="137496392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val="restart"/>
            <w:tcBorders>
              <w:top w:val="nil"/>
              <w:left w:val="single" w:sz="4" w:space="0" w:color="auto"/>
            </w:tcBorders>
            <w:tcMar>
              <w:top w:w="0" w:type="dxa"/>
              <w:left w:w="28" w:type="dxa"/>
              <w:bottom w:w="57" w:type="dxa"/>
              <w:right w:w="28" w:type="dxa"/>
            </w:tcMar>
          </w:tcPr>
          <w:p w14:paraId="3EF52A0D" w14:textId="7F095960" w:rsidR="00350D45" w:rsidRPr="00F232AC" w:rsidRDefault="00350D45" w:rsidP="00350D45">
            <w:pPr>
              <w:widowControl/>
              <w:jc w:val="left"/>
              <w:rPr>
                <w:sz w:val="16"/>
                <w:szCs w:val="16"/>
              </w:rPr>
            </w:pPr>
            <w:r w:rsidRPr="00F232AC">
              <w:rPr>
                <w:rFonts w:hint="eastAsia"/>
                <w:sz w:val="16"/>
                <w:szCs w:val="16"/>
              </w:rPr>
              <w:t>法第41条4第48条第2項</w:t>
            </w:r>
            <w:r>
              <w:rPr>
                <w:rFonts w:hint="eastAsia"/>
                <w:sz w:val="16"/>
                <w:szCs w:val="16"/>
              </w:rPr>
              <w:t>、</w:t>
            </w:r>
            <w:r w:rsidRPr="00F232AC">
              <w:rPr>
                <w:rFonts w:hint="eastAsia"/>
                <w:sz w:val="16"/>
                <w:szCs w:val="16"/>
              </w:rPr>
              <w:t>平12厚告19第1</w:t>
            </w:r>
          </w:p>
        </w:tc>
      </w:tr>
      <w:tr w:rsidR="00350D45" w:rsidRPr="0002410B" w14:paraId="55305E9A" w14:textId="77777777" w:rsidTr="00A13794">
        <w:tc>
          <w:tcPr>
            <w:tcW w:w="279" w:type="dxa"/>
            <w:tcBorders>
              <w:top w:val="nil"/>
              <w:bottom w:val="nil"/>
            </w:tcBorders>
            <w:tcMar>
              <w:top w:w="0" w:type="dxa"/>
              <w:left w:w="28" w:type="dxa"/>
              <w:bottom w:w="57" w:type="dxa"/>
              <w:right w:w="28" w:type="dxa"/>
            </w:tcMar>
          </w:tcPr>
          <w:p w14:paraId="6E53AC3D" w14:textId="00B6ABED" w:rsidR="00350D45" w:rsidRPr="00B0262B" w:rsidRDefault="00350D45" w:rsidP="00350D45">
            <w:pPr>
              <w:jc w:val="right"/>
              <w:rPr>
                <w:szCs w:val="21"/>
              </w:rPr>
            </w:pPr>
            <w:r w:rsidRPr="00B0262B">
              <w:rPr>
                <w:rFonts w:hint="eastAsia"/>
                <w:szCs w:val="21"/>
              </w:rPr>
              <w:t>1</w:t>
            </w:r>
          </w:p>
        </w:tc>
        <w:tc>
          <w:tcPr>
            <w:tcW w:w="1276" w:type="dxa"/>
            <w:tcBorders>
              <w:top w:val="nil"/>
              <w:bottom w:val="nil"/>
              <w:right w:val="single" w:sz="4" w:space="0" w:color="auto"/>
            </w:tcBorders>
            <w:tcMar>
              <w:top w:w="0" w:type="dxa"/>
              <w:left w:w="57" w:type="dxa"/>
              <w:bottom w:w="57" w:type="dxa"/>
              <w:right w:w="57" w:type="dxa"/>
            </w:tcMar>
          </w:tcPr>
          <w:p w14:paraId="1B038E3B" w14:textId="487B5645" w:rsidR="00350D45" w:rsidRPr="00B0262B" w:rsidRDefault="00350D45" w:rsidP="00350D45">
            <w:pPr>
              <w:widowControl/>
              <w:rPr>
                <w:szCs w:val="21"/>
              </w:rPr>
            </w:pPr>
            <w:r w:rsidRPr="00B0262B">
              <w:rPr>
                <w:rFonts w:hint="eastAsia"/>
                <w:szCs w:val="21"/>
              </w:rPr>
              <w:t>算定の方法</w:t>
            </w:r>
          </w:p>
        </w:tc>
        <w:tc>
          <w:tcPr>
            <w:tcW w:w="6237" w:type="dxa"/>
            <w:vMerge/>
            <w:tcBorders>
              <w:left w:val="single" w:sz="4" w:space="0" w:color="auto"/>
              <w:bottom w:val="single" w:sz="4" w:space="0" w:color="auto"/>
              <w:right w:val="single" w:sz="4" w:space="0" w:color="auto"/>
            </w:tcBorders>
            <w:shd w:val="clear" w:color="auto" w:fill="auto"/>
            <w:tcMar>
              <w:top w:w="0" w:type="dxa"/>
              <w:bottom w:w="57" w:type="dxa"/>
            </w:tcMar>
          </w:tcPr>
          <w:p w14:paraId="727440D3" w14:textId="77777777" w:rsidR="00350D45" w:rsidRPr="004E0078" w:rsidRDefault="00350D45" w:rsidP="00350D45">
            <w:pPr>
              <w:ind w:left="316" w:hangingChars="150" w:hanging="316"/>
              <w:rPr>
                <w:rFonts w:ascii="ＭＳ ゴシック" w:eastAsia="ＭＳ ゴシック" w:hAnsi="ＭＳ ゴシック"/>
                <w:b/>
                <w:szCs w:val="21"/>
              </w:rPr>
            </w:pPr>
          </w:p>
        </w:tc>
        <w:tc>
          <w:tcPr>
            <w:tcW w:w="1107" w:type="dxa"/>
            <w:vMerge/>
            <w:tcBorders>
              <w:left w:val="single" w:sz="4" w:space="0" w:color="auto"/>
              <w:bottom w:val="single" w:sz="4" w:space="0" w:color="auto"/>
              <w:right w:val="single" w:sz="4" w:space="0" w:color="auto"/>
            </w:tcBorders>
            <w:tcMar>
              <w:top w:w="0" w:type="dxa"/>
              <w:left w:w="28" w:type="dxa"/>
              <w:bottom w:w="57" w:type="dxa"/>
              <w:right w:w="28" w:type="dxa"/>
            </w:tcMar>
          </w:tcPr>
          <w:p w14:paraId="70E7E539" w14:textId="77777777" w:rsidR="00350D45" w:rsidRPr="00BA430E" w:rsidRDefault="00350D45" w:rsidP="00350D45">
            <w:pPr>
              <w:jc w:val="left"/>
              <w:rPr>
                <w:sz w:val="20"/>
                <w:szCs w:val="20"/>
              </w:rPr>
            </w:pPr>
          </w:p>
        </w:tc>
        <w:tc>
          <w:tcPr>
            <w:tcW w:w="1259" w:type="dxa"/>
            <w:vMerge/>
            <w:tcBorders>
              <w:left w:val="single" w:sz="4" w:space="0" w:color="auto"/>
              <w:bottom w:val="single" w:sz="4" w:space="0" w:color="auto"/>
            </w:tcBorders>
            <w:tcMar>
              <w:top w:w="0" w:type="dxa"/>
              <w:left w:w="28" w:type="dxa"/>
              <w:bottom w:w="57" w:type="dxa"/>
              <w:right w:w="28" w:type="dxa"/>
            </w:tcMar>
          </w:tcPr>
          <w:p w14:paraId="0B519E3E" w14:textId="77777777" w:rsidR="00350D45" w:rsidRPr="00DE65E4" w:rsidRDefault="00350D45" w:rsidP="00350D45">
            <w:pPr>
              <w:jc w:val="left"/>
              <w:rPr>
                <w:sz w:val="18"/>
                <w:szCs w:val="18"/>
              </w:rPr>
            </w:pPr>
          </w:p>
        </w:tc>
      </w:tr>
      <w:tr w:rsidR="00350D45" w:rsidRPr="0002410B" w14:paraId="56860728" w14:textId="77777777" w:rsidTr="00A13794">
        <w:tc>
          <w:tcPr>
            <w:tcW w:w="279" w:type="dxa"/>
            <w:tcBorders>
              <w:top w:val="nil"/>
              <w:bottom w:val="single" w:sz="4" w:space="0" w:color="auto"/>
            </w:tcBorders>
            <w:tcMar>
              <w:top w:w="0" w:type="dxa"/>
              <w:left w:w="28" w:type="dxa"/>
              <w:bottom w:w="57" w:type="dxa"/>
              <w:right w:w="28" w:type="dxa"/>
            </w:tcMar>
          </w:tcPr>
          <w:p w14:paraId="12191AC9"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682548C4"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965666F" w14:textId="53CFD865" w:rsidR="00350D45" w:rsidRPr="00BC6380"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Pr>
                <w:rFonts w:ascii="ＭＳ ゴシック" w:eastAsia="ＭＳ ゴシック" w:hAnsi="ＭＳ ゴシック" w:hint="eastAsia"/>
                <w:b/>
                <w:bCs/>
                <w:szCs w:val="21"/>
              </w:rPr>
              <w:t xml:space="preserve">　サービスに要する額は</w:t>
            </w:r>
            <w:r w:rsidRPr="004E0078">
              <w:rPr>
                <w:rFonts w:ascii="ＭＳ ゴシック" w:eastAsia="ＭＳ ゴシック" w:hAnsi="ＭＳ ゴシック" w:hint="eastAsia"/>
                <w:b/>
                <w:bCs/>
                <w:szCs w:val="21"/>
              </w:rPr>
              <w:t>「別に厚生労働大臣が定める１単位の単価」に別表に定める単位数を乗じて算定していますか。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B7AA67F" w14:textId="77777777" w:rsidR="00350D45" w:rsidRPr="00BA430E" w:rsidRDefault="00B267A9" w:rsidP="00350D45">
            <w:pPr>
              <w:jc w:val="left"/>
              <w:rPr>
                <w:sz w:val="20"/>
                <w:szCs w:val="20"/>
              </w:rPr>
            </w:pPr>
            <w:sdt>
              <w:sdtPr>
                <w:rPr>
                  <w:sz w:val="20"/>
                  <w:szCs w:val="20"/>
                </w:rPr>
                <w:id w:val="-191292139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217AB5B" w14:textId="1B522171" w:rsidR="00350D45" w:rsidRPr="00BA430E" w:rsidRDefault="00B267A9" w:rsidP="00350D45">
            <w:pPr>
              <w:jc w:val="left"/>
              <w:rPr>
                <w:sz w:val="20"/>
                <w:szCs w:val="20"/>
              </w:rPr>
            </w:pPr>
            <w:sdt>
              <w:sdtPr>
                <w:rPr>
                  <w:sz w:val="20"/>
                  <w:szCs w:val="20"/>
                </w:rPr>
                <w:id w:val="77544524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115A5CA" w14:textId="7F67BF6E" w:rsidR="00350D45" w:rsidRPr="00DE65E4" w:rsidRDefault="00350D45" w:rsidP="00350D45">
            <w:pPr>
              <w:widowControl/>
              <w:jc w:val="left"/>
              <w:rPr>
                <w:sz w:val="18"/>
                <w:szCs w:val="18"/>
              </w:rPr>
            </w:pPr>
            <w:r w:rsidRPr="00DE65E4">
              <w:rPr>
                <w:rFonts w:hint="eastAsia"/>
                <w:sz w:val="18"/>
                <w:szCs w:val="18"/>
              </w:rPr>
              <w:t>平12厚告19第2</w:t>
            </w:r>
          </w:p>
        </w:tc>
      </w:tr>
      <w:tr w:rsidR="00350D45" w:rsidRPr="0002410B" w14:paraId="3E1284E7" w14:textId="77777777" w:rsidTr="00A13794">
        <w:tc>
          <w:tcPr>
            <w:tcW w:w="279" w:type="dxa"/>
            <w:tcBorders>
              <w:top w:val="single" w:sz="4" w:space="0" w:color="auto"/>
              <w:bottom w:val="nil"/>
            </w:tcBorders>
            <w:tcMar>
              <w:top w:w="0" w:type="dxa"/>
              <w:left w:w="28" w:type="dxa"/>
              <w:bottom w:w="57" w:type="dxa"/>
              <w:right w:w="28" w:type="dxa"/>
            </w:tcMar>
          </w:tcPr>
          <w:p w14:paraId="31D73F39" w14:textId="07CB8117" w:rsidR="00350D45" w:rsidRPr="00B0262B" w:rsidRDefault="00350D45" w:rsidP="00350D45">
            <w:pPr>
              <w:jc w:val="right"/>
              <w:rPr>
                <w:szCs w:val="21"/>
              </w:rPr>
            </w:pPr>
            <w:r w:rsidRPr="00B0262B">
              <w:rPr>
                <w:rFonts w:hint="eastAsia"/>
                <w:szCs w:val="21"/>
              </w:rPr>
              <w:t>2</w:t>
            </w:r>
          </w:p>
        </w:tc>
        <w:tc>
          <w:tcPr>
            <w:tcW w:w="1276" w:type="dxa"/>
            <w:tcBorders>
              <w:top w:val="single" w:sz="4" w:space="0" w:color="auto"/>
              <w:bottom w:val="nil"/>
              <w:right w:val="single" w:sz="4" w:space="0" w:color="auto"/>
            </w:tcBorders>
            <w:tcMar>
              <w:top w:w="0" w:type="dxa"/>
              <w:left w:w="57" w:type="dxa"/>
              <w:bottom w:w="57" w:type="dxa"/>
              <w:right w:w="57" w:type="dxa"/>
            </w:tcMar>
          </w:tcPr>
          <w:p w14:paraId="29A13471" w14:textId="1D4DC3B0" w:rsidR="00350D45" w:rsidRPr="00B0262B" w:rsidRDefault="00350D45" w:rsidP="00350D45">
            <w:pPr>
              <w:widowControl/>
              <w:rPr>
                <w:szCs w:val="21"/>
              </w:rPr>
            </w:pPr>
            <w:r w:rsidRPr="00B0262B">
              <w:rPr>
                <w:rFonts w:hint="eastAsia"/>
                <w:szCs w:val="21"/>
              </w:rPr>
              <w:t>算定上における端数処理</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8659883" w14:textId="7577DF55" w:rsidR="00350D45" w:rsidRPr="00BC6380"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単位数の算定は、基本となる単位数に加減算の計算(何らかの割合を乗ずる計算に限る。</w:t>
            </w:r>
            <w:r w:rsidRPr="004E0078">
              <w:rPr>
                <w:rFonts w:ascii="ＭＳ ゴシック" w:eastAsia="ＭＳ ゴシック" w:hAnsi="ＭＳ ゴシック"/>
                <w:b/>
                <w:bCs/>
                <w:szCs w:val="21"/>
              </w:rPr>
              <w:t>)</w:t>
            </w:r>
            <w:r w:rsidRPr="004E0078">
              <w:rPr>
                <w:rFonts w:ascii="ＭＳ ゴシック" w:eastAsia="ＭＳ ゴシック" w:hAnsi="ＭＳ ゴシック" w:hint="eastAsia"/>
                <w:b/>
                <w:bCs/>
                <w:szCs w:val="21"/>
              </w:rPr>
              <w:t xml:space="preserve"> を行う度に、小数点以下の端数処理</w:t>
            </w:r>
            <w:r w:rsidRPr="004E0078">
              <w:rPr>
                <w:rFonts w:ascii="ＭＳ ゴシック" w:eastAsia="ＭＳ ゴシック" w:hAnsi="ＭＳ ゴシック"/>
                <w:b/>
                <w:bCs/>
                <w:szCs w:val="21"/>
              </w:rPr>
              <w:t xml:space="preserve"> (</w:t>
            </w:r>
            <w:r w:rsidRPr="004E0078">
              <w:rPr>
                <w:rFonts w:ascii="ＭＳ ゴシック" w:eastAsia="ＭＳ ゴシック" w:hAnsi="ＭＳ ゴシック" w:hint="eastAsia"/>
                <w:b/>
                <w:bCs/>
                <w:szCs w:val="21"/>
              </w:rPr>
              <w:t>四捨五入</w:t>
            </w:r>
            <w:r w:rsidRPr="004E0078">
              <w:rPr>
                <w:rFonts w:ascii="ＭＳ ゴシック" w:eastAsia="ＭＳ ゴシック" w:hAnsi="ＭＳ ゴシック"/>
                <w:b/>
                <w:bCs/>
                <w:szCs w:val="21"/>
              </w:rPr>
              <w:t>)</w:t>
            </w:r>
            <w:r w:rsidRPr="004E0078">
              <w:rPr>
                <w:rFonts w:ascii="ＭＳ ゴシック" w:eastAsia="ＭＳ ゴシック" w:hAnsi="ＭＳ ゴシック" w:hint="eastAsia"/>
                <w:b/>
                <w:bCs/>
                <w:szCs w:val="21"/>
              </w:rPr>
              <w:t xml:space="preserve"> を行っていますか。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6D0AECA" w14:textId="77777777" w:rsidR="00350D45" w:rsidRPr="00BA430E" w:rsidRDefault="00B267A9" w:rsidP="00350D45">
            <w:pPr>
              <w:jc w:val="left"/>
              <w:rPr>
                <w:sz w:val="20"/>
                <w:szCs w:val="20"/>
              </w:rPr>
            </w:pPr>
            <w:sdt>
              <w:sdtPr>
                <w:rPr>
                  <w:sz w:val="20"/>
                  <w:szCs w:val="20"/>
                </w:rPr>
                <w:id w:val="27753069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C989BAD" w14:textId="1ECE6555" w:rsidR="00350D45" w:rsidRPr="00BA430E" w:rsidRDefault="00B267A9" w:rsidP="00350D45">
            <w:pPr>
              <w:jc w:val="left"/>
              <w:rPr>
                <w:sz w:val="20"/>
                <w:szCs w:val="20"/>
              </w:rPr>
            </w:pPr>
            <w:sdt>
              <w:sdtPr>
                <w:rPr>
                  <w:sz w:val="20"/>
                  <w:szCs w:val="20"/>
                </w:rPr>
                <w:id w:val="-6426372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5991DA1" w14:textId="682EB307" w:rsidR="00350D45" w:rsidRPr="00DE65E4" w:rsidRDefault="00350D45" w:rsidP="00350D45">
            <w:pPr>
              <w:widowControl/>
              <w:jc w:val="left"/>
              <w:rPr>
                <w:sz w:val="18"/>
                <w:szCs w:val="18"/>
              </w:rPr>
            </w:pPr>
            <w:r w:rsidRPr="00DE65E4">
              <w:rPr>
                <w:rFonts w:hint="eastAsia"/>
                <w:sz w:val="18"/>
                <w:szCs w:val="18"/>
              </w:rPr>
              <w:t>平12老企40</w:t>
            </w:r>
            <w:r w:rsidRPr="00DE65E4">
              <w:rPr>
                <w:rFonts w:hint="eastAsia"/>
                <w:sz w:val="18"/>
                <w:szCs w:val="18"/>
              </w:rPr>
              <w:br/>
              <w:t>第2の1の(1)</w:t>
            </w:r>
          </w:p>
        </w:tc>
      </w:tr>
      <w:tr w:rsidR="00350D45" w:rsidRPr="0002410B" w14:paraId="3313F8B5" w14:textId="77777777" w:rsidTr="00A13794">
        <w:tc>
          <w:tcPr>
            <w:tcW w:w="279" w:type="dxa"/>
            <w:tcBorders>
              <w:top w:val="nil"/>
              <w:bottom w:val="single" w:sz="4" w:space="0" w:color="auto"/>
            </w:tcBorders>
            <w:tcMar>
              <w:top w:w="0" w:type="dxa"/>
              <w:left w:w="28" w:type="dxa"/>
              <w:bottom w:w="57" w:type="dxa"/>
              <w:right w:w="28" w:type="dxa"/>
            </w:tcMar>
          </w:tcPr>
          <w:p w14:paraId="72DD3AC9"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2C252576"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81ADDD6" w14:textId="1E07BECB" w:rsidR="00350D45" w:rsidRPr="00BC6380"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算定された単位数から</w:t>
            </w:r>
            <w:r>
              <w:rPr>
                <w:rFonts w:ascii="ＭＳ ゴシック" w:eastAsia="ＭＳ ゴシック" w:hAnsi="ＭＳ ゴシック" w:hint="eastAsia"/>
                <w:b/>
                <w:bCs/>
                <w:szCs w:val="21"/>
              </w:rPr>
              <w:t>金額に換算する際生じる１円未満の端数があるときは、</w:t>
            </w:r>
            <w:r w:rsidRPr="004E0078">
              <w:rPr>
                <w:rFonts w:ascii="ＭＳ ゴシック" w:eastAsia="ＭＳ ゴシック" w:hAnsi="ＭＳ ゴシック" w:hint="eastAsia"/>
                <w:b/>
                <w:bCs/>
                <w:szCs w:val="21"/>
              </w:rPr>
              <w:t>切り捨てて計算していますか。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C98DFC5" w14:textId="77777777" w:rsidR="00350D45" w:rsidRPr="00BA430E" w:rsidRDefault="00B267A9" w:rsidP="00350D45">
            <w:pPr>
              <w:jc w:val="left"/>
              <w:rPr>
                <w:sz w:val="20"/>
                <w:szCs w:val="20"/>
              </w:rPr>
            </w:pPr>
            <w:sdt>
              <w:sdtPr>
                <w:rPr>
                  <w:sz w:val="20"/>
                  <w:szCs w:val="20"/>
                </w:rPr>
                <w:id w:val="151040711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9BD1689" w14:textId="1FCD6DCC" w:rsidR="00350D45" w:rsidRPr="00BA430E" w:rsidRDefault="00B267A9" w:rsidP="00350D45">
            <w:pPr>
              <w:jc w:val="left"/>
              <w:rPr>
                <w:sz w:val="20"/>
                <w:szCs w:val="20"/>
              </w:rPr>
            </w:pPr>
            <w:sdt>
              <w:sdtPr>
                <w:rPr>
                  <w:sz w:val="20"/>
                  <w:szCs w:val="20"/>
                </w:rPr>
                <w:id w:val="-171618812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6165DA9" w14:textId="37677785" w:rsidR="00350D45" w:rsidRPr="00DE65E4" w:rsidRDefault="00350D45" w:rsidP="00350D45">
            <w:pPr>
              <w:widowControl/>
              <w:jc w:val="left"/>
              <w:rPr>
                <w:sz w:val="18"/>
                <w:szCs w:val="18"/>
              </w:rPr>
            </w:pPr>
            <w:r w:rsidRPr="00DE65E4">
              <w:rPr>
                <w:rFonts w:hint="eastAsia"/>
                <w:sz w:val="18"/>
                <w:szCs w:val="18"/>
              </w:rPr>
              <w:t>平12厚告19第3</w:t>
            </w:r>
          </w:p>
        </w:tc>
      </w:tr>
      <w:tr w:rsidR="00350D45" w:rsidRPr="0002410B" w14:paraId="7FEEB3EF" w14:textId="77777777" w:rsidTr="00A13794">
        <w:tc>
          <w:tcPr>
            <w:tcW w:w="279" w:type="dxa"/>
            <w:tcBorders>
              <w:top w:val="single" w:sz="4" w:space="0" w:color="auto"/>
              <w:bottom w:val="nil"/>
            </w:tcBorders>
            <w:tcMar>
              <w:top w:w="0" w:type="dxa"/>
              <w:left w:w="28" w:type="dxa"/>
              <w:bottom w:w="57" w:type="dxa"/>
              <w:right w:w="28" w:type="dxa"/>
            </w:tcMar>
          </w:tcPr>
          <w:p w14:paraId="009AB9CB" w14:textId="2CA3EF3F" w:rsidR="00350D45" w:rsidRPr="00B0262B" w:rsidRDefault="00350D45" w:rsidP="00350D45">
            <w:pPr>
              <w:jc w:val="right"/>
              <w:rPr>
                <w:szCs w:val="21"/>
              </w:rPr>
            </w:pPr>
            <w:r w:rsidRPr="00B0262B">
              <w:rPr>
                <w:rFonts w:hint="eastAsia"/>
                <w:szCs w:val="21"/>
              </w:rPr>
              <w:t>3</w:t>
            </w:r>
          </w:p>
        </w:tc>
        <w:tc>
          <w:tcPr>
            <w:tcW w:w="1276" w:type="dxa"/>
            <w:tcBorders>
              <w:top w:val="single" w:sz="4" w:space="0" w:color="auto"/>
              <w:bottom w:val="nil"/>
              <w:right w:val="single" w:sz="4" w:space="0" w:color="auto"/>
            </w:tcBorders>
            <w:tcMar>
              <w:top w:w="0" w:type="dxa"/>
              <w:left w:w="57" w:type="dxa"/>
              <w:bottom w:w="57" w:type="dxa"/>
              <w:right w:w="57" w:type="dxa"/>
            </w:tcMar>
          </w:tcPr>
          <w:p w14:paraId="4AD66322" w14:textId="634AE8CE" w:rsidR="00350D45" w:rsidRPr="00B0262B" w:rsidRDefault="00350D45" w:rsidP="00350D45">
            <w:pPr>
              <w:widowControl/>
              <w:rPr>
                <w:szCs w:val="21"/>
              </w:rPr>
            </w:pPr>
            <w:r w:rsidRPr="00B0262B">
              <w:rPr>
                <w:rFonts w:hint="eastAsia"/>
                <w:szCs w:val="21"/>
              </w:rPr>
              <w:t>入退所の日数の数え方</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DA5E6A6" w14:textId="6FF51ACD" w:rsidR="00350D45" w:rsidRPr="00BC6380" w:rsidRDefault="00350D45" w:rsidP="00350D45">
            <w:pPr>
              <w:widowControl/>
              <w:ind w:left="210" w:hangingChars="100" w:hanging="210"/>
              <w:rPr>
                <w:rFonts w:ascii="ＭＳ ゴシック" w:eastAsia="ＭＳ ゴシック" w:hAnsi="ＭＳ ゴシック"/>
                <w:b/>
                <w:bCs/>
                <w:color w:val="000000"/>
                <w:szCs w:val="21"/>
              </w:rPr>
            </w:pPr>
            <w:r w:rsidRPr="004E0078">
              <w:rPr>
                <w:rFonts w:ascii="ＭＳ ゴシック" w:eastAsia="ＭＳ ゴシック" w:hAnsi="ＭＳ ゴシック" w:hint="eastAsia"/>
                <w:bCs/>
                <w:color w:val="000000"/>
                <w:szCs w:val="21"/>
              </w:rPr>
              <w:t>⑴</w:t>
            </w:r>
            <w:r w:rsidRPr="004E0078">
              <w:rPr>
                <w:rFonts w:ascii="ＭＳ ゴシック" w:eastAsia="ＭＳ ゴシック" w:hAnsi="ＭＳ ゴシック" w:hint="eastAsia"/>
                <w:b/>
                <w:bCs/>
                <w:color w:val="000000"/>
                <w:szCs w:val="21"/>
              </w:rPr>
              <w:t xml:space="preserve">　入所又は短期入所の日数は、原則として、入所等した日及び退所等した日の両方を含んでいますか。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23AAB43" w14:textId="77777777" w:rsidR="00350D45" w:rsidRPr="00BA430E" w:rsidRDefault="00B267A9" w:rsidP="00350D45">
            <w:pPr>
              <w:jc w:val="left"/>
              <w:rPr>
                <w:sz w:val="20"/>
                <w:szCs w:val="20"/>
              </w:rPr>
            </w:pPr>
            <w:sdt>
              <w:sdtPr>
                <w:rPr>
                  <w:sz w:val="20"/>
                  <w:szCs w:val="20"/>
                </w:rPr>
                <w:id w:val="188582461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08E1E57" w14:textId="3FC8FA6A" w:rsidR="00350D45" w:rsidRPr="00BA430E" w:rsidRDefault="00B267A9" w:rsidP="00350D45">
            <w:pPr>
              <w:jc w:val="left"/>
              <w:rPr>
                <w:sz w:val="20"/>
                <w:szCs w:val="20"/>
              </w:rPr>
            </w:pPr>
            <w:sdt>
              <w:sdtPr>
                <w:rPr>
                  <w:sz w:val="20"/>
                  <w:szCs w:val="20"/>
                </w:rPr>
                <w:id w:val="-73447462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672E8D46" w14:textId="3A5134D5" w:rsidR="00350D45" w:rsidRPr="00DE65E4" w:rsidRDefault="00350D45" w:rsidP="00350D45">
            <w:pPr>
              <w:widowControl/>
              <w:jc w:val="left"/>
              <w:rPr>
                <w:sz w:val="18"/>
                <w:szCs w:val="18"/>
              </w:rPr>
            </w:pPr>
            <w:r w:rsidRPr="00DE65E4">
              <w:rPr>
                <w:rFonts w:hint="eastAsia"/>
                <w:sz w:val="18"/>
                <w:szCs w:val="18"/>
              </w:rPr>
              <w:t>平12老企40</w:t>
            </w:r>
            <w:r w:rsidRPr="00DE65E4">
              <w:rPr>
                <w:rFonts w:hint="eastAsia"/>
                <w:sz w:val="18"/>
                <w:szCs w:val="18"/>
              </w:rPr>
              <w:br/>
              <w:t>第2の1の(2)</w:t>
            </w:r>
          </w:p>
        </w:tc>
      </w:tr>
      <w:tr w:rsidR="00350D45" w:rsidRPr="0002410B" w14:paraId="1D310CF3" w14:textId="77777777" w:rsidTr="00A13794">
        <w:tc>
          <w:tcPr>
            <w:tcW w:w="279" w:type="dxa"/>
            <w:tcBorders>
              <w:top w:val="nil"/>
              <w:bottom w:val="nil"/>
            </w:tcBorders>
            <w:tcMar>
              <w:top w:w="0" w:type="dxa"/>
              <w:left w:w="28" w:type="dxa"/>
              <w:bottom w:w="57" w:type="dxa"/>
              <w:right w:w="28" w:type="dxa"/>
            </w:tcMar>
          </w:tcPr>
          <w:p w14:paraId="068DDCB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B593000"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7932978" w14:textId="36820A68" w:rsidR="00350D45" w:rsidRPr="00BC6380"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入所者等が、同一敷地内又は隣接若しくは近接する敷地における介護保険施設等で</w:t>
            </w:r>
            <w:r>
              <w:rPr>
                <w:rFonts w:ascii="ＭＳ ゴシック" w:eastAsia="ＭＳ ゴシック" w:hAnsi="ＭＳ ゴシック" w:hint="eastAsia"/>
                <w:b/>
                <w:bCs/>
                <w:szCs w:val="21"/>
              </w:rPr>
              <w:t>あって、相互に職員の兼務や施設の共用等が行われている場合</w:t>
            </w:r>
            <w:r w:rsidRPr="004E0078">
              <w:rPr>
                <w:rFonts w:ascii="ＭＳ ゴシック" w:eastAsia="ＭＳ ゴシック" w:hAnsi="ＭＳ ゴシック" w:hint="eastAsia"/>
                <w:b/>
                <w:bCs/>
                <w:szCs w:val="21"/>
              </w:rPr>
              <w:t>、利用者等が一の</w:t>
            </w:r>
            <w:r>
              <w:rPr>
                <w:rFonts w:ascii="ＭＳ ゴシック" w:eastAsia="ＭＳ ゴシック" w:hAnsi="ＭＳ ゴシック" w:hint="eastAsia"/>
                <w:b/>
                <w:bCs/>
                <w:szCs w:val="21"/>
              </w:rPr>
              <w:t>介護保険施設等から退所等をしたその日に他の</w:t>
            </w:r>
            <w:r w:rsidRPr="004E0078">
              <w:rPr>
                <w:rFonts w:ascii="ＭＳ ゴシック" w:eastAsia="ＭＳ ゴシック" w:hAnsi="ＭＳ ゴシック" w:hint="eastAsia"/>
                <w:b/>
                <w:bCs/>
                <w:szCs w:val="21"/>
              </w:rPr>
              <w:t>介護保険施設等に入所等する場合には、</w:t>
            </w:r>
            <w:r>
              <w:rPr>
                <w:rFonts w:ascii="ＭＳ ゴシック" w:eastAsia="ＭＳ ゴシック" w:hAnsi="ＭＳ ゴシック" w:hint="eastAsia"/>
                <w:b/>
                <w:bCs/>
                <w:szCs w:val="21"/>
              </w:rPr>
              <w:t>他の</w:t>
            </w:r>
            <w:r w:rsidRPr="004E0078">
              <w:rPr>
                <w:rFonts w:ascii="ＭＳ ゴシック" w:eastAsia="ＭＳ ゴシック" w:hAnsi="ＭＳ ゴシック" w:hint="eastAsia"/>
                <w:b/>
                <w:bCs/>
                <w:szCs w:val="21"/>
              </w:rPr>
              <w:t>介護保険施設等</w:t>
            </w:r>
            <w:r>
              <w:rPr>
                <w:rFonts w:ascii="ＭＳ ゴシック" w:eastAsia="ＭＳ ゴシック" w:hAnsi="ＭＳ ゴシック" w:hint="eastAsia"/>
                <w:b/>
                <w:bCs/>
                <w:szCs w:val="21"/>
              </w:rPr>
              <w:t>が入所等の日を算定し、一の介護保険</w:t>
            </w:r>
            <w:r>
              <w:rPr>
                <w:rFonts w:ascii="ＭＳ ゴシック" w:eastAsia="ＭＳ ゴシック" w:hAnsi="ＭＳ ゴシック" w:hint="eastAsia"/>
                <w:b/>
                <w:bCs/>
                <w:szCs w:val="21"/>
              </w:rPr>
              <w:lastRenderedPageBreak/>
              <w:t>施設等</w:t>
            </w:r>
            <w:r w:rsidRPr="004E0078">
              <w:rPr>
                <w:rFonts w:ascii="ＭＳ ゴシック" w:eastAsia="ＭＳ ゴシック" w:hAnsi="ＭＳ ゴシック" w:hint="eastAsia"/>
                <w:b/>
                <w:bCs/>
                <w:szCs w:val="21"/>
              </w:rPr>
              <w:t>は退所等した</w:t>
            </w:r>
            <w:r>
              <w:rPr>
                <w:rFonts w:ascii="ＭＳ ゴシック" w:eastAsia="ＭＳ ゴシック" w:hAnsi="ＭＳ ゴシック" w:hint="eastAsia"/>
                <w:b/>
                <w:bCs/>
                <w:szCs w:val="21"/>
              </w:rPr>
              <w:t>日</w:t>
            </w:r>
            <w:r w:rsidRPr="004E0078">
              <w:rPr>
                <w:rFonts w:ascii="ＭＳ ゴシック" w:eastAsia="ＭＳ ゴシック" w:hAnsi="ＭＳ ゴシック" w:hint="eastAsia"/>
                <w:b/>
                <w:bCs/>
                <w:szCs w:val="21"/>
              </w:rPr>
              <w:t>の算定はできません。このとおり算定していますか。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990FA4E" w14:textId="77777777" w:rsidR="00350D45" w:rsidRPr="00BA430E" w:rsidRDefault="00B267A9" w:rsidP="00350D45">
            <w:pPr>
              <w:jc w:val="left"/>
              <w:rPr>
                <w:sz w:val="20"/>
                <w:szCs w:val="20"/>
              </w:rPr>
            </w:pPr>
            <w:sdt>
              <w:sdtPr>
                <w:rPr>
                  <w:sz w:val="20"/>
                  <w:szCs w:val="20"/>
                </w:rPr>
                <w:id w:val="-38102010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3AAC6A5" w14:textId="79DF82DF" w:rsidR="00350D45" w:rsidRPr="00BA430E" w:rsidRDefault="00B267A9" w:rsidP="00350D45">
            <w:pPr>
              <w:jc w:val="left"/>
              <w:rPr>
                <w:sz w:val="20"/>
                <w:szCs w:val="20"/>
              </w:rPr>
            </w:pPr>
            <w:sdt>
              <w:sdtPr>
                <w:rPr>
                  <w:sz w:val="20"/>
                  <w:szCs w:val="20"/>
                </w:rPr>
                <w:id w:val="5205575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29939111" w14:textId="26389867" w:rsidR="00350D45" w:rsidRPr="00DE65E4" w:rsidRDefault="00350D45" w:rsidP="00350D45">
            <w:pPr>
              <w:widowControl/>
              <w:jc w:val="left"/>
              <w:rPr>
                <w:sz w:val="18"/>
                <w:szCs w:val="18"/>
              </w:rPr>
            </w:pPr>
          </w:p>
        </w:tc>
      </w:tr>
      <w:tr w:rsidR="00350D45" w:rsidRPr="0002410B" w14:paraId="3BA5CE47" w14:textId="77777777" w:rsidTr="00A13794">
        <w:tc>
          <w:tcPr>
            <w:tcW w:w="279" w:type="dxa"/>
            <w:tcBorders>
              <w:top w:val="nil"/>
              <w:bottom w:val="nil"/>
            </w:tcBorders>
            <w:tcMar>
              <w:top w:w="0" w:type="dxa"/>
              <w:left w:w="28" w:type="dxa"/>
              <w:bottom w:w="57" w:type="dxa"/>
              <w:right w:w="28" w:type="dxa"/>
            </w:tcMar>
          </w:tcPr>
          <w:p w14:paraId="48321C6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5798240"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186A65E" w14:textId="2C19C98A" w:rsidR="00350D45" w:rsidRPr="00BC6380" w:rsidRDefault="00350D45" w:rsidP="00350D45">
            <w:pPr>
              <w:widowControl/>
              <w:ind w:left="210" w:hangingChars="100" w:hanging="210"/>
              <w:rPr>
                <w:szCs w:val="21"/>
              </w:rPr>
            </w:pPr>
            <w:r>
              <w:rPr>
                <w:rFonts w:hint="eastAsia"/>
                <w:szCs w:val="21"/>
              </w:rPr>
              <w:t xml:space="preserve">※　</w:t>
            </w:r>
            <w:r w:rsidRPr="004E0078">
              <w:rPr>
                <w:rFonts w:hint="eastAsia"/>
                <w:szCs w:val="21"/>
              </w:rPr>
              <w:t>介護保険施設等とは、介護保険施設、短期入所生活介護、短期入所 療養介護、認知症対応型共同生活介護及び特定施設入居者生活介護のことです。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5A94B2E"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4AB5CDD2" w14:textId="77777777" w:rsidR="00350D45" w:rsidRPr="00DE65E4" w:rsidRDefault="00350D45" w:rsidP="00350D45">
            <w:pPr>
              <w:jc w:val="left"/>
              <w:rPr>
                <w:sz w:val="18"/>
                <w:szCs w:val="18"/>
              </w:rPr>
            </w:pPr>
          </w:p>
        </w:tc>
      </w:tr>
      <w:tr w:rsidR="00350D45" w:rsidRPr="0002410B" w14:paraId="2752E51D" w14:textId="77777777" w:rsidTr="00A13794">
        <w:tc>
          <w:tcPr>
            <w:tcW w:w="279" w:type="dxa"/>
            <w:tcBorders>
              <w:top w:val="nil"/>
              <w:bottom w:val="single" w:sz="4" w:space="0" w:color="auto"/>
            </w:tcBorders>
            <w:tcMar>
              <w:top w:w="0" w:type="dxa"/>
              <w:left w:w="28" w:type="dxa"/>
              <w:bottom w:w="57" w:type="dxa"/>
              <w:right w:w="28" w:type="dxa"/>
            </w:tcMar>
          </w:tcPr>
          <w:p w14:paraId="76A6F2A1"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7DB700B9"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0A3B6B6" w14:textId="2513C362" w:rsidR="00350D45" w:rsidRPr="00BC6380"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入所者等が、同一敷地内又は隣接若しくは近接する敷地における病院若しくは診療所の医療保険適用病床であって、当該介護保険施設等との間で相互に職員の兼務や施設の共用等が行われているものに入院する場合(同一医療機関内の転棟の場合を含む。</w:t>
            </w:r>
            <w:r w:rsidRPr="004E0078">
              <w:rPr>
                <w:rFonts w:ascii="ＭＳ ゴシック" w:eastAsia="ＭＳ ゴシック" w:hAnsi="ＭＳ ゴシック"/>
                <w:b/>
                <w:bCs/>
                <w:szCs w:val="21"/>
              </w:rPr>
              <w:t>)</w:t>
            </w:r>
            <w:r w:rsidRPr="004E0078">
              <w:rPr>
                <w:rFonts w:ascii="ＭＳ ゴシック" w:eastAsia="ＭＳ ゴシック" w:hAnsi="ＭＳ ゴシック" w:hint="eastAsia"/>
                <w:b/>
                <w:bCs/>
                <w:szCs w:val="21"/>
              </w:rPr>
              <w:t xml:space="preserve"> は、介護保険施設等においては退所等の日は算定できず、また同一敷地内等の医療保険適用病床を</w:t>
            </w:r>
            <w:r>
              <w:rPr>
                <w:rFonts w:ascii="ＭＳ ゴシック" w:eastAsia="ＭＳ ゴシック" w:hAnsi="ＭＳ ゴシック" w:hint="eastAsia"/>
                <w:b/>
                <w:bCs/>
                <w:szCs w:val="21"/>
              </w:rPr>
              <w:t>、</w:t>
            </w:r>
            <w:r w:rsidRPr="004E0078">
              <w:rPr>
                <w:rFonts w:ascii="ＭＳ ゴシック" w:eastAsia="ＭＳ ゴシック" w:hAnsi="ＭＳ ゴシック" w:hint="eastAsia"/>
                <w:b/>
                <w:bCs/>
                <w:szCs w:val="21"/>
              </w:rPr>
              <w:t>退院したその日に</w:t>
            </w:r>
            <w:r>
              <w:rPr>
                <w:rFonts w:ascii="ＭＳ ゴシック" w:eastAsia="ＭＳ ゴシック" w:hAnsi="ＭＳ ゴシック" w:hint="eastAsia"/>
                <w:b/>
                <w:bCs/>
                <w:szCs w:val="21"/>
              </w:rPr>
              <w:t>、</w:t>
            </w:r>
            <w:r w:rsidRPr="004E0078">
              <w:rPr>
                <w:rFonts w:ascii="ＭＳ ゴシック" w:eastAsia="ＭＳ ゴシック" w:hAnsi="ＭＳ ゴシック" w:hint="eastAsia"/>
                <w:b/>
                <w:bCs/>
                <w:szCs w:val="21"/>
              </w:rPr>
              <w:t>介護保険施設等に入所等する場合</w:t>
            </w:r>
            <w:r w:rsidRPr="004E0078">
              <w:rPr>
                <w:rFonts w:ascii="ＭＳ ゴシック" w:eastAsia="ＭＳ ゴシック" w:hAnsi="ＭＳ ゴシック"/>
                <w:b/>
                <w:bCs/>
                <w:szCs w:val="21"/>
              </w:rPr>
              <w:t xml:space="preserve"> (</w:t>
            </w:r>
            <w:r w:rsidRPr="004E0078">
              <w:rPr>
                <w:rFonts w:ascii="ＭＳ ゴシック" w:eastAsia="ＭＳ ゴシック" w:hAnsi="ＭＳ ゴシック" w:hint="eastAsia"/>
                <w:b/>
                <w:bCs/>
                <w:szCs w:val="21"/>
              </w:rPr>
              <w:t>同一医療機関内の転棟の場合を含む。</w:t>
            </w:r>
            <w:r w:rsidRPr="004E0078">
              <w:rPr>
                <w:rFonts w:ascii="ＭＳ ゴシック" w:eastAsia="ＭＳ ゴシック" w:hAnsi="ＭＳ ゴシック"/>
                <w:b/>
                <w:bCs/>
                <w:szCs w:val="21"/>
              </w:rPr>
              <w:t>)</w:t>
            </w:r>
            <w:r w:rsidRPr="004E0078">
              <w:rPr>
                <w:rFonts w:ascii="ＭＳ ゴシック" w:eastAsia="ＭＳ ゴシック" w:hAnsi="ＭＳ ゴシック" w:hint="eastAsia"/>
                <w:b/>
                <w:bCs/>
                <w:szCs w:val="21"/>
              </w:rPr>
              <w:t xml:space="preserve"> は、介護保険施設等においては入所等の日は算定できません。このとおり算定していますか。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32E15EA" w14:textId="77777777" w:rsidR="00350D45" w:rsidRPr="00BA430E" w:rsidRDefault="00B267A9" w:rsidP="00350D45">
            <w:pPr>
              <w:jc w:val="left"/>
              <w:rPr>
                <w:sz w:val="20"/>
                <w:szCs w:val="20"/>
              </w:rPr>
            </w:pPr>
            <w:sdt>
              <w:sdtPr>
                <w:rPr>
                  <w:sz w:val="20"/>
                  <w:szCs w:val="20"/>
                </w:rPr>
                <w:id w:val="-23170394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3A5478C" w14:textId="2A0BA001" w:rsidR="00350D45" w:rsidRPr="00BA430E" w:rsidRDefault="00B267A9" w:rsidP="00350D45">
            <w:pPr>
              <w:jc w:val="left"/>
              <w:rPr>
                <w:sz w:val="20"/>
                <w:szCs w:val="20"/>
              </w:rPr>
            </w:pPr>
            <w:sdt>
              <w:sdtPr>
                <w:rPr>
                  <w:sz w:val="20"/>
                  <w:szCs w:val="20"/>
                </w:rPr>
                <w:id w:val="-108884260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7E3252B" w14:textId="77777777" w:rsidR="00350D45" w:rsidRPr="00DE65E4" w:rsidRDefault="00350D45" w:rsidP="00350D45">
            <w:pPr>
              <w:widowControl/>
              <w:jc w:val="left"/>
              <w:rPr>
                <w:sz w:val="18"/>
                <w:szCs w:val="18"/>
              </w:rPr>
            </w:pPr>
            <w:r w:rsidRPr="00DE65E4">
              <w:rPr>
                <w:rFonts w:hint="eastAsia"/>
                <w:sz w:val="18"/>
                <w:szCs w:val="18"/>
              </w:rPr>
              <w:t>平12老企40</w:t>
            </w:r>
            <w:r w:rsidRPr="00DE65E4">
              <w:rPr>
                <w:rFonts w:hint="eastAsia"/>
                <w:sz w:val="18"/>
                <w:szCs w:val="18"/>
              </w:rPr>
              <w:br/>
              <w:t>第2の1の(2)③</w:t>
            </w:r>
          </w:p>
          <w:p w14:paraId="06B6A133" w14:textId="77777777" w:rsidR="00350D45" w:rsidRPr="00DE65E4" w:rsidRDefault="00350D45" w:rsidP="00350D45">
            <w:pPr>
              <w:jc w:val="left"/>
              <w:rPr>
                <w:sz w:val="18"/>
                <w:szCs w:val="18"/>
              </w:rPr>
            </w:pPr>
          </w:p>
        </w:tc>
      </w:tr>
      <w:tr w:rsidR="00350D45" w:rsidRPr="0002410B" w14:paraId="6A71A40B" w14:textId="77777777" w:rsidTr="00A13794">
        <w:tc>
          <w:tcPr>
            <w:tcW w:w="279" w:type="dxa"/>
            <w:tcBorders>
              <w:top w:val="single" w:sz="4" w:space="0" w:color="auto"/>
              <w:bottom w:val="nil"/>
            </w:tcBorders>
            <w:tcMar>
              <w:top w:w="0" w:type="dxa"/>
              <w:left w:w="28" w:type="dxa"/>
              <w:bottom w:w="57" w:type="dxa"/>
              <w:right w:w="28" w:type="dxa"/>
            </w:tcMar>
          </w:tcPr>
          <w:p w14:paraId="0670DD08" w14:textId="19F8F2FA" w:rsidR="00350D45" w:rsidRPr="00B0262B" w:rsidRDefault="00350D45" w:rsidP="00350D45">
            <w:pPr>
              <w:jc w:val="right"/>
              <w:rPr>
                <w:szCs w:val="21"/>
              </w:rPr>
            </w:pPr>
            <w:r w:rsidRPr="00B0262B">
              <w:rPr>
                <w:rFonts w:hint="eastAsia"/>
                <w:szCs w:val="21"/>
              </w:rPr>
              <w:t>4</w:t>
            </w:r>
          </w:p>
        </w:tc>
        <w:tc>
          <w:tcPr>
            <w:tcW w:w="1276" w:type="dxa"/>
            <w:tcBorders>
              <w:top w:val="single" w:sz="4" w:space="0" w:color="auto"/>
              <w:bottom w:val="nil"/>
              <w:right w:val="single" w:sz="4" w:space="0" w:color="auto"/>
            </w:tcBorders>
            <w:tcMar>
              <w:top w:w="0" w:type="dxa"/>
              <w:left w:w="57" w:type="dxa"/>
              <w:bottom w:w="57" w:type="dxa"/>
              <w:right w:w="57" w:type="dxa"/>
            </w:tcMar>
          </w:tcPr>
          <w:p w14:paraId="32DC24E5" w14:textId="301E57D6" w:rsidR="00350D45" w:rsidRPr="00B0262B" w:rsidRDefault="00350D45" w:rsidP="00350D45">
            <w:pPr>
              <w:widowControl/>
              <w:rPr>
                <w:szCs w:val="21"/>
              </w:rPr>
            </w:pPr>
            <w:r w:rsidRPr="00B0262B">
              <w:rPr>
                <w:rFonts w:hint="eastAsia"/>
                <w:szCs w:val="21"/>
              </w:rPr>
              <w:t>定員超過利用の場合の所定単位数の算定</w:t>
            </w:r>
            <w:r w:rsidRPr="00B0262B">
              <w:rPr>
                <w:rFonts w:hint="eastAsia"/>
                <w:szCs w:val="21"/>
              </w:rPr>
              <w:br/>
              <w:t>【該当する場合のみ】</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802661" w14:textId="28188CF1" w:rsidR="00350D45" w:rsidRPr="00BC6380" w:rsidRDefault="00350D45" w:rsidP="000E4418">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災害等やむを得ない理由による定員超過利用を除き、短期入所療養介護の月平均の利用者数又は介護老人保健施設の月平均の入所者数が定員を超えた場合に、その翌月から定員超過利用が解消される月まで、利用者等の全員について、所定単位数の７割を算定することとなっています。このとおり算定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C59E1B" w14:textId="77777777" w:rsidR="00350D45" w:rsidRPr="00BA430E" w:rsidRDefault="00B267A9" w:rsidP="00350D45">
            <w:pPr>
              <w:jc w:val="left"/>
              <w:rPr>
                <w:sz w:val="20"/>
                <w:szCs w:val="20"/>
              </w:rPr>
            </w:pPr>
            <w:sdt>
              <w:sdtPr>
                <w:rPr>
                  <w:sz w:val="20"/>
                  <w:szCs w:val="20"/>
                </w:rPr>
                <w:id w:val="-37215157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94D3220" w14:textId="7579286C" w:rsidR="00350D45" w:rsidRPr="00BA430E" w:rsidRDefault="00B267A9" w:rsidP="00350D45">
            <w:pPr>
              <w:jc w:val="left"/>
              <w:rPr>
                <w:sz w:val="20"/>
                <w:szCs w:val="20"/>
              </w:rPr>
            </w:pPr>
            <w:sdt>
              <w:sdtPr>
                <w:rPr>
                  <w:sz w:val="20"/>
                  <w:szCs w:val="20"/>
                </w:rPr>
                <w:id w:val="190271855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188DC21" w14:textId="19982A88" w:rsidR="00350D45" w:rsidRPr="00DE65E4" w:rsidRDefault="00350D45" w:rsidP="00350D45">
            <w:pPr>
              <w:widowControl/>
              <w:jc w:val="left"/>
              <w:rPr>
                <w:sz w:val="18"/>
                <w:szCs w:val="18"/>
              </w:rPr>
            </w:pPr>
            <w:r w:rsidRPr="00DE65E4">
              <w:rPr>
                <w:rFonts w:hint="eastAsia"/>
                <w:sz w:val="18"/>
                <w:szCs w:val="18"/>
              </w:rPr>
              <w:t>平12厚告27</w:t>
            </w:r>
            <w:r w:rsidRPr="00DE65E4">
              <w:rPr>
                <w:rFonts w:hint="eastAsia"/>
                <w:sz w:val="18"/>
                <w:szCs w:val="18"/>
              </w:rPr>
              <w:br/>
              <w:t>13のイ</w:t>
            </w:r>
            <w:r w:rsidRPr="00DE65E4">
              <w:rPr>
                <w:rFonts w:hint="eastAsia"/>
                <w:sz w:val="18"/>
                <w:szCs w:val="18"/>
              </w:rPr>
              <w:br/>
              <w:t>平12老企40</w:t>
            </w:r>
            <w:r w:rsidRPr="00DE65E4">
              <w:rPr>
                <w:rFonts w:hint="eastAsia"/>
                <w:sz w:val="18"/>
                <w:szCs w:val="18"/>
              </w:rPr>
              <w:br/>
              <w:t>第2の1の(3)</w:t>
            </w:r>
          </w:p>
        </w:tc>
      </w:tr>
      <w:tr w:rsidR="00350D45" w:rsidRPr="0002410B" w14:paraId="1852226B" w14:textId="77777777" w:rsidTr="00A13794">
        <w:tc>
          <w:tcPr>
            <w:tcW w:w="279" w:type="dxa"/>
            <w:tcBorders>
              <w:top w:val="single" w:sz="4" w:space="0" w:color="auto"/>
              <w:bottom w:val="single" w:sz="4" w:space="0" w:color="auto"/>
            </w:tcBorders>
            <w:tcMar>
              <w:top w:w="0" w:type="dxa"/>
              <w:left w:w="28" w:type="dxa"/>
              <w:bottom w:w="57" w:type="dxa"/>
              <w:right w:w="28" w:type="dxa"/>
            </w:tcMar>
          </w:tcPr>
          <w:p w14:paraId="67CC7265" w14:textId="1F745139" w:rsidR="00350D45" w:rsidRPr="00B0262B" w:rsidRDefault="00350D45" w:rsidP="00350D45">
            <w:pPr>
              <w:jc w:val="right"/>
              <w:rPr>
                <w:szCs w:val="21"/>
              </w:rPr>
            </w:pPr>
            <w:r w:rsidRPr="00B0262B">
              <w:rPr>
                <w:rFonts w:hint="eastAsia"/>
                <w:szCs w:val="21"/>
              </w:rPr>
              <w:t>5</w:t>
            </w:r>
          </w:p>
        </w:tc>
        <w:tc>
          <w:tcPr>
            <w:tcW w:w="1276" w:type="dxa"/>
            <w:tcBorders>
              <w:top w:val="single" w:sz="4" w:space="0" w:color="auto"/>
              <w:bottom w:val="single" w:sz="4" w:space="0" w:color="auto"/>
              <w:right w:val="single" w:sz="4" w:space="0" w:color="auto"/>
            </w:tcBorders>
            <w:tcMar>
              <w:top w:w="0" w:type="dxa"/>
              <w:left w:w="57" w:type="dxa"/>
              <w:bottom w:w="57" w:type="dxa"/>
              <w:right w:w="57" w:type="dxa"/>
            </w:tcMar>
          </w:tcPr>
          <w:p w14:paraId="50060CE4" w14:textId="77777777" w:rsidR="00350D45" w:rsidRPr="00B0262B" w:rsidRDefault="00350D45" w:rsidP="00350D45">
            <w:pPr>
              <w:widowControl/>
              <w:rPr>
                <w:szCs w:val="21"/>
              </w:rPr>
            </w:pPr>
            <w:r w:rsidRPr="00B0262B">
              <w:rPr>
                <w:rFonts w:hint="eastAsia"/>
                <w:szCs w:val="21"/>
              </w:rPr>
              <w:t>常勤換算方法による職員数の算定方法</w:t>
            </w:r>
          </w:p>
          <w:p w14:paraId="294D7B96" w14:textId="123D5F90" w:rsidR="00350D45" w:rsidRPr="00B0262B" w:rsidRDefault="00350D45" w:rsidP="00350D45">
            <w:pPr>
              <w:rPr>
                <w:szCs w:val="21"/>
              </w:rPr>
            </w:pPr>
            <w:r w:rsidRPr="00B0262B">
              <w:rPr>
                <w:rFonts w:hint="eastAsia"/>
                <w:szCs w:val="21"/>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C8AFCBD" w14:textId="6AE2CC1D" w:rsidR="00350D45" w:rsidRPr="00BC6380" w:rsidRDefault="00350D45" w:rsidP="000E4418">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暦月ごとの職員の勤務延時間数は、当該施設の常勤職員の勤務時間で除した時間数(小数点２位以下切り捨て)として算定していますか。</w:t>
            </w:r>
            <w:r w:rsidRPr="004E0078">
              <w:rPr>
                <w:rFonts w:ascii="ＭＳ ゴシック" w:eastAsia="ＭＳ ゴシック" w:hAnsi="ＭＳ ゴシック" w:hint="eastAsia"/>
                <w:b/>
                <w:bCs/>
                <w:szCs w:val="21"/>
              </w:rPr>
              <w:br/>
              <w:t xml:space="preserve">　</w:t>
            </w:r>
            <w:r>
              <w:rPr>
                <w:rFonts w:hint="eastAsia"/>
                <w:bCs/>
                <w:szCs w:val="21"/>
              </w:rPr>
              <w:t>ただし、やむを得ない事情により</w:t>
            </w:r>
            <w:r w:rsidRPr="007219D2">
              <w:rPr>
                <w:rFonts w:hint="eastAsia"/>
                <w:bCs/>
                <w:szCs w:val="21"/>
              </w:rPr>
              <w:t>配置されている職員数が一時的に１割</w:t>
            </w:r>
            <w:r>
              <w:rPr>
                <w:rFonts w:hint="eastAsia"/>
                <w:bCs/>
                <w:szCs w:val="21"/>
              </w:rPr>
              <w:t>の範囲内で減少した場合については、１月以内に職員が補充されれば</w:t>
            </w:r>
            <w:r w:rsidRPr="007219D2">
              <w:rPr>
                <w:rFonts w:hint="eastAsia"/>
                <w:bCs/>
                <w:szCs w:val="21"/>
              </w:rPr>
              <w:t>職員数が減少しなかったものとみなします。</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3384151" w14:textId="77777777" w:rsidR="00350D45" w:rsidRPr="00BA430E" w:rsidRDefault="00B267A9" w:rsidP="00350D45">
            <w:pPr>
              <w:jc w:val="left"/>
              <w:rPr>
                <w:sz w:val="20"/>
                <w:szCs w:val="20"/>
              </w:rPr>
            </w:pPr>
            <w:sdt>
              <w:sdtPr>
                <w:rPr>
                  <w:sz w:val="20"/>
                  <w:szCs w:val="20"/>
                </w:rPr>
                <w:id w:val="146955453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B0EB0EF" w14:textId="702E8E46" w:rsidR="00350D45" w:rsidRPr="00BA430E" w:rsidRDefault="00B267A9" w:rsidP="00350D45">
            <w:pPr>
              <w:jc w:val="left"/>
              <w:rPr>
                <w:sz w:val="20"/>
                <w:szCs w:val="20"/>
              </w:rPr>
            </w:pPr>
            <w:sdt>
              <w:sdtPr>
                <w:rPr>
                  <w:sz w:val="20"/>
                  <w:szCs w:val="20"/>
                </w:rPr>
                <w:id w:val="104031474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7C59375A" w14:textId="77777777" w:rsidR="00350D45" w:rsidRPr="00DE65E4" w:rsidRDefault="00350D45" w:rsidP="00350D45">
            <w:pPr>
              <w:widowControl/>
              <w:jc w:val="left"/>
              <w:rPr>
                <w:sz w:val="18"/>
                <w:szCs w:val="18"/>
              </w:rPr>
            </w:pPr>
            <w:r w:rsidRPr="00DE65E4">
              <w:rPr>
                <w:rFonts w:hint="eastAsia"/>
                <w:sz w:val="18"/>
                <w:szCs w:val="18"/>
              </w:rPr>
              <w:t>平12老企40</w:t>
            </w:r>
            <w:r w:rsidRPr="00DE65E4">
              <w:rPr>
                <w:rFonts w:hint="eastAsia"/>
                <w:sz w:val="18"/>
                <w:szCs w:val="18"/>
              </w:rPr>
              <w:br/>
              <w:t>第2の1の(4)</w:t>
            </w:r>
          </w:p>
          <w:p w14:paraId="1DA6853C" w14:textId="77777777" w:rsidR="00350D45" w:rsidRPr="00DE65E4" w:rsidRDefault="00350D45" w:rsidP="00350D45">
            <w:pPr>
              <w:jc w:val="left"/>
              <w:rPr>
                <w:sz w:val="18"/>
                <w:szCs w:val="18"/>
              </w:rPr>
            </w:pPr>
          </w:p>
        </w:tc>
      </w:tr>
      <w:tr w:rsidR="00350D45" w:rsidRPr="0002410B" w14:paraId="632BE44E" w14:textId="77777777" w:rsidTr="00A13794">
        <w:tc>
          <w:tcPr>
            <w:tcW w:w="279" w:type="dxa"/>
            <w:tcBorders>
              <w:top w:val="single" w:sz="4" w:space="0" w:color="auto"/>
              <w:bottom w:val="nil"/>
            </w:tcBorders>
            <w:tcMar>
              <w:top w:w="0" w:type="dxa"/>
              <w:left w:w="28" w:type="dxa"/>
              <w:bottom w:w="57" w:type="dxa"/>
              <w:right w:w="28" w:type="dxa"/>
            </w:tcMar>
          </w:tcPr>
          <w:p w14:paraId="095B8572" w14:textId="52BA1CF6" w:rsidR="00350D45" w:rsidRPr="00B0262B" w:rsidRDefault="00350D45" w:rsidP="00350D45">
            <w:pPr>
              <w:jc w:val="right"/>
              <w:rPr>
                <w:szCs w:val="21"/>
              </w:rPr>
            </w:pPr>
            <w:r w:rsidRPr="00B0262B">
              <w:rPr>
                <w:rFonts w:hint="eastAsia"/>
                <w:szCs w:val="21"/>
              </w:rPr>
              <w:t>6</w:t>
            </w:r>
          </w:p>
        </w:tc>
        <w:tc>
          <w:tcPr>
            <w:tcW w:w="1276" w:type="dxa"/>
            <w:vMerge w:val="restart"/>
            <w:tcBorders>
              <w:top w:val="single" w:sz="4" w:space="0" w:color="auto"/>
              <w:right w:val="single" w:sz="4" w:space="0" w:color="auto"/>
            </w:tcBorders>
            <w:tcMar>
              <w:top w:w="0" w:type="dxa"/>
              <w:left w:w="57" w:type="dxa"/>
              <w:bottom w:w="57" w:type="dxa"/>
              <w:right w:w="57" w:type="dxa"/>
            </w:tcMar>
          </w:tcPr>
          <w:p w14:paraId="3BF923EC" w14:textId="77777777" w:rsidR="00350D45" w:rsidRPr="00B0262B" w:rsidRDefault="00350D45" w:rsidP="00350D45">
            <w:pPr>
              <w:rPr>
                <w:szCs w:val="21"/>
              </w:rPr>
            </w:pPr>
            <w:r w:rsidRPr="00B0262B">
              <w:rPr>
                <w:rFonts w:hint="eastAsia"/>
                <w:szCs w:val="21"/>
              </w:rPr>
              <w:t>人員基準欠如の場合の単位数の算定</w:t>
            </w:r>
          </w:p>
          <w:p w14:paraId="171B127A" w14:textId="5FE3E761" w:rsidR="00350D45" w:rsidRPr="00B0262B" w:rsidRDefault="00350D45" w:rsidP="00350D45">
            <w:pPr>
              <w:rPr>
                <w:szCs w:val="21"/>
              </w:rPr>
            </w:pPr>
            <w:r w:rsidRPr="00B0262B">
              <w:rPr>
                <w:rFonts w:hint="eastAsia"/>
                <w:szCs w:val="21"/>
              </w:rPr>
              <w:t>【該当する場合のみ】</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4A07E4F" w14:textId="6E1958BE" w:rsidR="00350D45" w:rsidRPr="00BC6380"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医師、看護職員、介護職員、理学療法士、作業療法士、言語聴覚士又は介護支援専門員が、人員基準を満たしていない場合に、所定単位数の７割を算定していますか。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7BD3AB9" w14:textId="77777777" w:rsidR="00350D45" w:rsidRPr="00BA430E" w:rsidRDefault="00B267A9" w:rsidP="00350D45">
            <w:pPr>
              <w:jc w:val="left"/>
              <w:rPr>
                <w:sz w:val="20"/>
                <w:szCs w:val="20"/>
              </w:rPr>
            </w:pPr>
            <w:sdt>
              <w:sdtPr>
                <w:rPr>
                  <w:sz w:val="20"/>
                  <w:szCs w:val="20"/>
                </w:rPr>
                <w:id w:val="-61852783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6994273" w14:textId="77777777" w:rsidR="00350D45" w:rsidRDefault="00B267A9" w:rsidP="00350D45">
            <w:pPr>
              <w:jc w:val="left"/>
              <w:rPr>
                <w:sz w:val="20"/>
                <w:szCs w:val="20"/>
              </w:rPr>
            </w:pPr>
            <w:sdt>
              <w:sdtPr>
                <w:rPr>
                  <w:sz w:val="20"/>
                  <w:szCs w:val="20"/>
                </w:rPr>
                <w:id w:val="83280455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p w14:paraId="1C1A41B7" w14:textId="6F1B180E" w:rsidR="00350D45" w:rsidRPr="00BA430E" w:rsidRDefault="00350D45" w:rsidP="00350D45">
            <w:pPr>
              <w:jc w:val="left"/>
              <w:rPr>
                <w:sz w:val="20"/>
                <w:szCs w:val="20"/>
              </w:rPr>
            </w:pP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657D8FB" w14:textId="41461717" w:rsidR="00350D45" w:rsidRPr="00DE65E4" w:rsidRDefault="00350D45" w:rsidP="00350D45">
            <w:pPr>
              <w:widowControl/>
              <w:jc w:val="left"/>
              <w:rPr>
                <w:sz w:val="18"/>
                <w:szCs w:val="18"/>
              </w:rPr>
            </w:pPr>
            <w:r w:rsidRPr="00DE65E4">
              <w:rPr>
                <w:rFonts w:hint="eastAsia"/>
                <w:sz w:val="18"/>
                <w:szCs w:val="18"/>
              </w:rPr>
              <w:t>平12厚告27</w:t>
            </w:r>
            <w:r w:rsidRPr="00DE65E4">
              <w:rPr>
                <w:rFonts w:hint="eastAsia"/>
                <w:sz w:val="18"/>
                <w:szCs w:val="18"/>
              </w:rPr>
              <w:br/>
              <w:t>13のロ</w:t>
            </w:r>
          </w:p>
        </w:tc>
      </w:tr>
      <w:tr w:rsidR="00350D45" w:rsidRPr="0002410B" w14:paraId="1C62F320" w14:textId="77777777" w:rsidTr="00A13794">
        <w:trPr>
          <w:trHeight w:val="683"/>
        </w:trPr>
        <w:tc>
          <w:tcPr>
            <w:tcW w:w="279" w:type="dxa"/>
            <w:vMerge w:val="restart"/>
            <w:tcBorders>
              <w:top w:val="nil"/>
            </w:tcBorders>
            <w:tcMar>
              <w:top w:w="0" w:type="dxa"/>
              <w:left w:w="28" w:type="dxa"/>
              <w:bottom w:w="57" w:type="dxa"/>
              <w:right w:w="28" w:type="dxa"/>
            </w:tcMar>
          </w:tcPr>
          <w:p w14:paraId="35DAE416" w14:textId="77777777" w:rsidR="00350D45" w:rsidRPr="00B0262B" w:rsidRDefault="00350D45" w:rsidP="00350D45">
            <w:pPr>
              <w:jc w:val="right"/>
              <w:rPr>
                <w:szCs w:val="21"/>
              </w:rPr>
            </w:pPr>
          </w:p>
        </w:tc>
        <w:tc>
          <w:tcPr>
            <w:tcW w:w="1276" w:type="dxa"/>
            <w:vMerge/>
            <w:tcBorders>
              <w:right w:val="single" w:sz="4" w:space="0" w:color="auto"/>
            </w:tcBorders>
            <w:tcMar>
              <w:top w:w="0" w:type="dxa"/>
              <w:left w:w="57" w:type="dxa"/>
              <w:bottom w:w="57" w:type="dxa"/>
              <w:right w:w="57" w:type="dxa"/>
            </w:tcMar>
          </w:tcPr>
          <w:p w14:paraId="296CDEEF" w14:textId="77777777" w:rsidR="00350D45" w:rsidRPr="00B0262B" w:rsidRDefault="00350D45" w:rsidP="00350D45">
            <w:pPr>
              <w:rPr>
                <w:szCs w:val="21"/>
              </w:rPr>
            </w:pPr>
          </w:p>
        </w:tc>
        <w:tc>
          <w:tcPr>
            <w:tcW w:w="6237" w:type="dxa"/>
            <w:vMerge w:val="restart"/>
            <w:tcBorders>
              <w:top w:val="single" w:sz="4" w:space="0" w:color="auto"/>
              <w:left w:val="single" w:sz="4" w:space="0" w:color="auto"/>
              <w:right w:val="single" w:sz="4" w:space="0" w:color="auto"/>
            </w:tcBorders>
            <w:shd w:val="clear" w:color="auto" w:fill="auto"/>
            <w:tcMar>
              <w:top w:w="0" w:type="dxa"/>
              <w:bottom w:w="57" w:type="dxa"/>
            </w:tcMar>
          </w:tcPr>
          <w:p w14:paraId="50B1407A" w14:textId="1C89197B" w:rsidR="00350D45" w:rsidRPr="00BC6380"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人員基準上満たすべき看護師等の員数を算定する際の利用者数は、前年度の平均を用いていますか。</w:t>
            </w:r>
            <w:r w:rsidRPr="004E0078">
              <w:rPr>
                <w:rFonts w:ascii="ＭＳ ゴシック" w:eastAsia="ＭＳ ゴシック" w:hAnsi="ＭＳ ゴシック" w:hint="eastAsia"/>
                <w:b/>
                <w:bCs/>
                <w:szCs w:val="21"/>
              </w:rPr>
              <w:br/>
              <w:t xml:space="preserve">　ただし、新規開設又は再開の場合は、推定数とします。</w:t>
            </w:r>
            <w:r w:rsidRPr="004E0078">
              <w:rPr>
                <w:rFonts w:ascii="ＭＳ ゴシック" w:eastAsia="ＭＳ ゴシック" w:hAnsi="ＭＳ ゴシック" w:hint="eastAsia"/>
                <w:b/>
                <w:bCs/>
                <w:szCs w:val="21"/>
              </w:rPr>
              <w:br/>
              <w:t xml:space="preserve">　また、平均利用者数等の算定に当たっては、小数点第２位以下を切り上げていますか。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05F924B" w14:textId="77777777" w:rsidR="00350D45" w:rsidRPr="00BA430E" w:rsidRDefault="00B267A9" w:rsidP="00350D45">
            <w:pPr>
              <w:jc w:val="left"/>
              <w:rPr>
                <w:sz w:val="20"/>
                <w:szCs w:val="20"/>
              </w:rPr>
            </w:pPr>
            <w:sdt>
              <w:sdtPr>
                <w:rPr>
                  <w:sz w:val="20"/>
                  <w:szCs w:val="20"/>
                </w:rPr>
                <w:id w:val="7687656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B03775D" w14:textId="1D7C3C23" w:rsidR="00350D45" w:rsidRPr="00BA430E" w:rsidRDefault="00B267A9" w:rsidP="00350D45">
            <w:pPr>
              <w:jc w:val="left"/>
              <w:rPr>
                <w:sz w:val="20"/>
                <w:szCs w:val="20"/>
              </w:rPr>
            </w:pPr>
            <w:sdt>
              <w:sdtPr>
                <w:rPr>
                  <w:sz w:val="20"/>
                  <w:szCs w:val="20"/>
                </w:rPr>
                <w:id w:val="-199926049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0F070BF8" w14:textId="313BBDFD" w:rsidR="00350D45" w:rsidRPr="00DE65E4" w:rsidRDefault="00350D45" w:rsidP="00350D45">
            <w:pPr>
              <w:widowControl/>
              <w:jc w:val="left"/>
              <w:rPr>
                <w:sz w:val="18"/>
                <w:szCs w:val="18"/>
              </w:rPr>
            </w:pPr>
            <w:r w:rsidRPr="00DE65E4">
              <w:rPr>
                <w:rFonts w:hint="eastAsia"/>
                <w:sz w:val="18"/>
                <w:szCs w:val="18"/>
              </w:rPr>
              <w:t>平12老企40</w:t>
            </w:r>
            <w:r w:rsidRPr="00DE65E4">
              <w:rPr>
                <w:rFonts w:hint="eastAsia"/>
                <w:sz w:val="18"/>
                <w:szCs w:val="18"/>
              </w:rPr>
              <w:br/>
              <w:t>第2の1の(5)②</w:t>
            </w:r>
          </w:p>
        </w:tc>
      </w:tr>
      <w:tr w:rsidR="00350D45" w:rsidRPr="0002410B" w14:paraId="7C564A2A" w14:textId="77777777" w:rsidTr="00A13794">
        <w:trPr>
          <w:trHeight w:val="546"/>
        </w:trPr>
        <w:tc>
          <w:tcPr>
            <w:tcW w:w="279" w:type="dxa"/>
            <w:vMerge/>
            <w:tcBorders>
              <w:bottom w:val="nil"/>
            </w:tcBorders>
            <w:tcMar>
              <w:top w:w="0" w:type="dxa"/>
              <w:left w:w="28" w:type="dxa"/>
              <w:bottom w:w="57" w:type="dxa"/>
              <w:right w:w="28" w:type="dxa"/>
            </w:tcMar>
          </w:tcPr>
          <w:p w14:paraId="7AE829F0" w14:textId="77777777" w:rsidR="00350D45" w:rsidRPr="00B0262B" w:rsidRDefault="00350D45" w:rsidP="00350D45">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379DD499" w14:textId="77777777" w:rsidR="00350D45" w:rsidRPr="00B0262B" w:rsidRDefault="00350D45" w:rsidP="00350D45">
            <w:pPr>
              <w:rPr>
                <w:szCs w:val="21"/>
              </w:rPr>
            </w:pPr>
          </w:p>
        </w:tc>
        <w:tc>
          <w:tcPr>
            <w:tcW w:w="6237" w:type="dxa"/>
            <w:vMerge/>
            <w:tcBorders>
              <w:left w:val="single" w:sz="4" w:space="0" w:color="auto"/>
              <w:bottom w:val="single" w:sz="4" w:space="0" w:color="auto"/>
              <w:right w:val="single" w:sz="4" w:space="0" w:color="auto"/>
            </w:tcBorders>
            <w:shd w:val="clear" w:color="auto" w:fill="auto"/>
            <w:tcMar>
              <w:top w:w="0" w:type="dxa"/>
              <w:bottom w:w="57" w:type="dxa"/>
            </w:tcMar>
          </w:tcPr>
          <w:p w14:paraId="3CF1C786" w14:textId="77777777" w:rsidR="00350D45" w:rsidRPr="004E0078" w:rsidRDefault="00350D45" w:rsidP="00350D45">
            <w:pPr>
              <w:widowControl/>
              <w:ind w:left="210" w:hangingChars="100" w:hanging="210"/>
              <w:rPr>
                <w:rFonts w:ascii="ＭＳ ゴシック" w:eastAsia="ＭＳ ゴシック" w:hAnsi="ＭＳ ゴシック"/>
                <w:bCs/>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AA2B12" w14:textId="77777777" w:rsidR="00350D45" w:rsidRPr="00BA430E" w:rsidRDefault="00B267A9" w:rsidP="00350D45">
            <w:pPr>
              <w:jc w:val="left"/>
              <w:rPr>
                <w:sz w:val="20"/>
                <w:szCs w:val="20"/>
              </w:rPr>
            </w:pPr>
            <w:sdt>
              <w:sdtPr>
                <w:rPr>
                  <w:sz w:val="20"/>
                  <w:szCs w:val="20"/>
                </w:rPr>
                <w:id w:val="-80493251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28046A2" w14:textId="4842F92D" w:rsidR="00350D45" w:rsidRPr="00BA430E" w:rsidRDefault="00B267A9" w:rsidP="00350D45">
            <w:pPr>
              <w:jc w:val="left"/>
              <w:rPr>
                <w:sz w:val="20"/>
                <w:szCs w:val="20"/>
              </w:rPr>
            </w:pPr>
            <w:sdt>
              <w:sdtPr>
                <w:rPr>
                  <w:sz w:val="20"/>
                  <w:szCs w:val="20"/>
                </w:rPr>
                <w:id w:val="3732611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left w:val="single" w:sz="4" w:space="0" w:color="auto"/>
              <w:bottom w:val="single" w:sz="4" w:space="0" w:color="auto"/>
            </w:tcBorders>
            <w:tcMar>
              <w:top w:w="0" w:type="dxa"/>
              <w:left w:w="28" w:type="dxa"/>
              <w:bottom w:w="57" w:type="dxa"/>
              <w:right w:w="28" w:type="dxa"/>
            </w:tcMar>
          </w:tcPr>
          <w:p w14:paraId="2E227E5C" w14:textId="77777777" w:rsidR="00350D45" w:rsidRPr="00DE65E4" w:rsidRDefault="00350D45" w:rsidP="00350D45">
            <w:pPr>
              <w:widowControl/>
              <w:jc w:val="left"/>
              <w:rPr>
                <w:sz w:val="18"/>
                <w:szCs w:val="18"/>
              </w:rPr>
            </w:pPr>
          </w:p>
        </w:tc>
      </w:tr>
      <w:tr w:rsidR="00350D45" w:rsidRPr="0002410B" w14:paraId="1BD851CE" w14:textId="77777777" w:rsidTr="00A13794">
        <w:tc>
          <w:tcPr>
            <w:tcW w:w="279" w:type="dxa"/>
            <w:tcBorders>
              <w:top w:val="nil"/>
              <w:bottom w:val="nil"/>
            </w:tcBorders>
            <w:tcMar>
              <w:top w:w="0" w:type="dxa"/>
              <w:left w:w="28" w:type="dxa"/>
              <w:bottom w:w="57" w:type="dxa"/>
              <w:right w:w="28" w:type="dxa"/>
            </w:tcMar>
          </w:tcPr>
          <w:p w14:paraId="58F4FD7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9AD800C"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0162BD2" w14:textId="53CD20DB" w:rsidR="00350D45" w:rsidRPr="00BC6380" w:rsidRDefault="00350D45" w:rsidP="00350D45">
            <w:pPr>
              <w:widowControl/>
              <w:ind w:left="210" w:hangingChars="100" w:hanging="210"/>
              <w:rPr>
                <w:szCs w:val="21"/>
              </w:rPr>
            </w:pPr>
            <w:r w:rsidRPr="004E0078">
              <w:rPr>
                <w:rFonts w:hint="eastAsia"/>
                <w:szCs w:val="21"/>
              </w:rPr>
              <w:t>⑶　看護・介護職員が人員基準上必要とされる員数を満たさない場合は、次のとおり減算していますか。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D9BDA81" w14:textId="77777777" w:rsidR="00350D45" w:rsidRPr="00BA430E" w:rsidRDefault="00350D45" w:rsidP="00350D45">
            <w:pPr>
              <w:jc w:val="left"/>
              <w:rPr>
                <w:sz w:val="20"/>
                <w:szCs w:val="20"/>
              </w:rPr>
            </w:pPr>
          </w:p>
        </w:tc>
        <w:tc>
          <w:tcPr>
            <w:tcW w:w="1259" w:type="dxa"/>
            <w:vMerge w:val="restart"/>
            <w:tcBorders>
              <w:top w:val="single" w:sz="4" w:space="0" w:color="auto"/>
              <w:left w:val="single" w:sz="4" w:space="0" w:color="auto"/>
              <w:bottom w:val="nil"/>
            </w:tcBorders>
            <w:tcMar>
              <w:top w:w="0" w:type="dxa"/>
              <w:left w:w="28" w:type="dxa"/>
              <w:bottom w:w="57" w:type="dxa"/>
              <w:right w:w="28" w:type="dxa"/>
            </w:tcMar>
          </w:tcPr>
          <w:p w14:paraId="457ED378"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12老企40</w:t>
            </w:r>
          </w:p>
          <w:p w14:paraId="2F1A37B8" w14:textId="27B4A0A9" w:rsidR="00350D45" w:rsidRPr="00DE65E4" w:rsidRDefault="00350D45" w:rsidP="00350D45">
            <w:pPr>
              <w:jc w:val="left"/>
              <w:rPr>
                <w:sz w:val="18"/>
                <w:szCs w:val="18"/>
              </w:rPr>
            </w:pPr>
            <w:r w:rsidRPr="00DE65E4">
              <w:rPr>
                <w:rFonts w:hint="eastAsia"/>
                <w:sz w:val="18"/>
                <w:szCs w:val="18"/>
              </w:rPr>
              <w:t>第</w:t>
            </w:r>
            <w:r w:rsidRPr="00DE65E4">
              <w:rPr>
                <w:sz w:val="18"/>
                <w:szCs w:val="18"/>
              </w:rPr>
              <w:t>2の1の(5)</w:t>
            </w:r>
            <w:r w:rsidRPr="00DE65E4">
              <w:rPr>
                <w:rFonts w:hint="eastAsia"/>
                <w:sz w:val="18"/>
                <w:szCs w:val="18"/>
              </w:rPr>
              <w:t>③⑤</w:t>
            </w:r>
          </w:p>
        </w:tc>
      </w:tr>
      <w:tr w:rsidR="00350D45" w:rsidRPr="0002410B" w14:paraId="324FB7D5" w14:textId="77777777" w:rsidTr="00A13794">
        <w:tc>
          <w:tcPr>
            <w:tcW w:w="279" w:type="dxa"/>
            <w:tcBorders>
              <w:top w:val="nil"/>
              <w:bottom w:val="nil"/>
            </w:tcBorders>
            <w:tcMar>
              <w:top w:w="0" w:type="dxa"/>
              <w:left w:w="28" w:type="dxa"/>
              <w:bottom w:w="57" w:type="dxa"/>
              <w:right w:w="28" w:type="dxa"/>
            </w:tcMar>
          </w:tcPr>
          <w:p w14:paraId="553F83A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0AB979C"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1E3F6A4" w14:textId="4DE71264" w:rsidR="00350D45" w:rsidRPr="00BC6380" w:rsidRDefault="00350D45" w:rsidP="00350D45">
            <w:pPr>
              <w:widowControl/>
              <w:ind w:left="210" w:hangingChars="100" w:hanging="210"/>
              <w:rPr>
                <w:rFonts w:ascii="ＭＳ ゴシック" w:eastAsia="ＭＳ ゴシック" w:hAnsi="ＭＳ ゴシック"/>
                <w:b/>
                <w:bCs/>
                <w:color w:val="000000"/>
                <w:szCs w:val="21"/>
              </w:rPr>
            </w:pPr>
            <w:r>
              <w:rPr>
                <w:rFonts w:ascii="ＭＳ ゴシック" w:eastAsia="ＭＳ ゴシック" w:hAnsi="ＭＳ ゴシック" w:hint="eastAsia"/>
                <w:bCs/>
                <w:color w:val="000000"/>
                <w:szCs w:val="21"/>
              </w:rPr>
              <w:t xml:space="preserve">①　</w:t>
            </w:r>
            <w:r w:rsidRPr="004E0078">
              <w:rPr>
                <w:rFonts w:ascii="ＭＳ ゴシック" w:eastAsia="ＭＳ ゴシック" w:hAnsi="ＭＳ ゴシック" w:hint="eastAsia"/>
                <w:b/>
                <w:bCs/>
                <w:color w:val="000000"/>
                <w:szCs w:val="21"/>
              </w:rPr>
              <w:t>１割を超えて減少した場合には、その翌月から人員基準欠如が解消されるに至った月まで、利用者等の全員について、所定単位数の７割を算定していますか。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5BE81CE" w14:textId="77777777" w:rsidR="00350D45" w:rsidRPr="00BA430E" w:rsidRDefault="00B267A9" w:rsidP="00350D45">
            <w:pPr>
              <w:jc w:val="left"/>
              <w:rPr>
                <w:sz w:val="20"/>
                <w:szCs w:val="20"/>
              </w:rPr>
            </w:pPr>
            <w:sdt>
              <w:sdtPr>
                <w:rPr>
                  <w:sz w:val="20"/>
                  <w:szCs w:val="20"/>
                </w:rPr>
                <w:id w:val="-193072409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179C98C" w14:textId="78867A79" w:rsidR="00350D45" w:rsidRPr="00BA430E" w:rsidRDefault="00B267A9" w:rsidP="00350D45">
            <w:pPr>
              <w:jc w:val="left"/>
              <w:rPr>
                <w:sz w:val="20"/>
                <w:szCs w:val="20"/>
              </w:rPr>
            </w:pPr>
            <w:sdt>
              <w:sdtPr>
                <w:rPr>
                  <w:sz w:val="20"/>
                  <w:szCs w:val="20"/>
                </w:rPr>
                <w:id w:val="-91739980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top w:val="nil"/>
              <w:left w:val="single" w:sz="4" w:space="0" w:color="auto"/>
              <w:bottom w:val="nil"/>
            </w:tcBorders>
            <w:tcMar>
              <w:top w:w="0" w:type="dxa"/>
              <w:left w:w="28" w:type="dxa"/>
              <w:bottom w:w="57" w:type="dxa"/>
              <w:right w:w="28" w:type="dxa"/>
            </w:tcMar>
          </w:tcPr>
          <w:p w14:paraId="2835C83E" w14:textId="77777777" w:rsidR="00350D45" w:rsidRPr="00DE65E4" w:rsidRDefault="00350D45" w:rsidP="00350D45">
            <w:pPr>
              <w:jc w:val="left"/>
              <w:rPr>
                <w:sz w:val="18"/>
                <w:szCs w:val="18"/>
              </w:rPr>
            </w:pPr>
          </w:p>
        </w:tc>
      </w:tr>
      <w:tr w:rsidR="00350D45" w:rsidRPr="0002410B" w14:paraId="3ADE27CE" w14:textId="77777777" w:rsidTr="00A13794">
        <w:tc>
          <w:tcPr>
            <w:tcW w:w="279" w:type="dxa"/>
            <w:tcBorders>
              <w:top w:val="nil"/>
              <w:left w:val="single" w:sz="4" w:space="0" w:color="auto"/>
              <w:bottom w:val="nil"/>
              <w:right w:val="nil"/>
            </w:tcBorders>
            <w:tcMar>
              <w:top w:w="0" w:type="dxa"/>
              <w:left w:w="28" w:type="dxa"/>
              <w:bottom w:w="57" w:type="dxa"/>
              <w:right w:w="28" w:type="dxa"/>
            </w:tcMar>
          </w:tcPr>
          <w:p w14:paraId="090AE19B" w14:textId="77777777" w:rsidR="00350D45" w:rsidRPr="00B0262B" w:rsidRDefault="00350D45" w:rsidP="00350D45">
            <w:pPr>
              <w:jc w:val="right"/>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017DA505" w14:textId="77777777" w:rsidR="00350D45" w:rsidRPr="00B0262B"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C306827" w14:textId="5DF371EC" w:rsidR="00350D45" w:rsidRPr="00E15F42" w:rsidRDefault="00350D45" w:rsidP="00350D45">
            <w:pPr>
              <w:widowControl/>
              <w:ind w:left="210" w:hangingChars="100" w:hanging="210"/>
              <w:rPr>
                <w:rFonts w:ascii="ＭＳ ゴシック" w:eastAsia="ＭＳ ゴシック" w:hAnsi="ＭＳ ゴシック"/>
                <w:b/>
                <w:bCs/>
                <w:color w:val="000000"/>
                <w:szCs w:val="21"/>
              </w:rPr>
            </w:pPr>
            <w:r>
              <w:rPr>
                <w:rFonts w:ascii="ＭＳ ゴシック" w:eastAsia="ＭＳ ゴシック" w:hAnsi="ＭＳ ゴシック" w:hint="eastAsia"/>
                <w:bCs/>
                <w:color w:val="000000"/>
                <w:szCs w:val="21"/>
              </w:rPr>
              <w:t xml:space="preserve">②　</w:t>
            </w:r>
            <w:r w:rsidRPr="004E0078">
              <w:rPr>
                <w:rFonts w:ascii="ＭＳ ゴシック" w:eastAsia="ＭＳ ゴシック" w:hAnsi="ＭＳ ゴシック" w:hint="eastAsia"/>
                <w:b/>
                <w:bCs/>
                <w:color w:val="000000"/>
                <w:szCs w:val="21"/>
              </w:rPr>
              <w:t>１割の範囲内で減少した場合には、その翌々月から利用</w:t>
            </w:r>
            <w:r w:rsidRPr="00521401">
              <w:rPr>
                <w:rFonts w:ascii="ＭＳ ゴシック" w:eastAsia="ＭＳ ゴシック" w:hAnsi="ＭＳ ゴシック" w:hint="eastAsia"/>
                <w:b/>
                <w:bCs/>
                <w:color w:val="000000"/>
                <w:szCs w:val="21"/>
              </w:rPr>
              <w:t>者全員等について、所定単位数の</w:t>
            </w:r>
            <w:r>
              <w:rPr>
                <w:rFonts w:ascii="ＭＳ ゴシック" w:eastAsia="ＭＳ ゴシック" w:hAnsi="ＭＳ ゴシック" w:hint="eastAsia"/>
                <w:b/>
                <w:bCs/>
                <w:color w:val="000000"/>
                <w:szCs w:val="21"/>
              </w:rPr>
              <w:t>７</w:t>
            </w:r>
            <w:r w:rsidRPr="00521401">
              <w:rPr>
                <w:rFonts w:ascii="ＭＳ ゴシック" w:eastAsia="ＭＳ ゴシック" w:hAnsi="ＭＳ ゴシック"/>
                <w:b/>
                <w:bCs/>
                <w:color w:val="000000"/>
                <w:szCs w:val="21"/>
              </w:rPr>
              <w:t>割を算定していますか。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4141D4C" w14:textId="77777777" w:rsidR="00350D45" w:rsidRPr="00BA430E" w:rsidRDefault="00B267A9" w:rsidP="00350D45">
            <w:pPr>
              <w:jc w:val="left"/>
              <w:rPr>
                <w:sz w:val="20"/>
                <w:szCs w:val="20"/>
              </w:rPr>
            </w:pPr>
            <w:sdt>
              <w:sdtPr>
                <w:rPr>
                  <w:sz w:val="20"/>
                  <w:szCs w:val="20"/>
                </w:rPr>
                <w:id w:val="153299066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8186C41" w14:textId="72B4EA44" w:rsidR="00350D45" w:rsidRPr="00BA430E" w:rsidRDefault="00B267A9" w:rsidP="00350D45">
            <w:pPr>
              <w:jc w:val="left"/>
              <w:rPr>
                <w:sz w:val="20"/>
                <w:szCs w:val="20"/>
              </w:rPr>
            </w:pPr>
            <w:sdt>
              <w:sdtPr>
                <w:rPr>
                  <w:sz w:val="20"/>
                  <w:szCs w:val="20"/>
                </w:rPr>
                <w:id w:val="-207001846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right w:val="single" w:sz="4" w:space="0" w:color="auto"/>
            </w:tcBorders>
            <w:tcMar>
              <w:top w:w="0" w:type="dxa"/>
              <w:left w:w="28" w:type="dxa"/>
              <w:bottom w:w="57" w:type="dxa"/>
              <w:right w:w="28" w:type="dxa"/>
            </w:tcMar>
          </w:tcPr>
          <w:p w14:paraId="5BFE03A1" w14:textId="77777777" w:rsidR="00350D45" w:rsidRPr="00DE65E4" w:rsidRDefault="00350D45" w:rsidP="00350D45">
            <w:pPr>
              <w:jc w:val="left"/>
              <w:rPr>
                <w:sz w:val="18"/>
                <w:szCs w:val="18"/>
              </w:rPr>
            </w:pPr>
          </w:p>
        </w:tc>
      </w:tr>
      <w:tr w:rsidR="00350D45" w:rsidRPr="0002410B" w14:paraId="07FAAD8A" w14:textId="77777777" w:rsidTr="00A13794">
        <w:tc>
          <w:tcPr>
            <w:tcW w:w="279" w:type="dxa"/>
            <w:tcBorders>
              <w:top w:val="nil"/>
              <w:left w:val="single" w:sz="4" w:space="0" w:color="auto"/>
              <w:bottom w:val="nil"/>
              <w:right w:val="nil"/>
            </w:tcBorders>
            <w:tcMar>
              <w:top w:w="0" w:type="dxa"/>
              <w:left w:w="28" w:type="dxa"/>
              <w:bottom w:w="57" w:type="dxa"/>
              <w:right w:w="28" w:type="dxa"/>
            </w:tcMar>
          </w:tcPr>
          <w:p w14:paraId="290B7F5A" w14:textId="77777777" w:rsidR="00350D45" w:rsidRPr="00B0262B" w:rsidRDefault="00350D45" w:rsidP="00350D45">
            <w:pPr>
              <w:jc w:val="right"/>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92163CE"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0FEB3F2" w14:textId="5ECB15D2" w:rsidR="00350D45" w:rsidRDefault="00350D45" w:rsidP="00350D45">
            <w:pPr>
              <w:widowControl/>
              <w:ind w:left="210" w:hangingChars="100" w:hanging="210"/>
              <w:rPr>
                <w:rFonts w:ascii="ＭＳ ゴシック" w:eastAsia="ＭＳ ゴシック" w:hAnsi="ＭＳ ゴシック"/>
                <w:bCs/>
                <w:color w:val="000000"/>
                <w:szCs w:val="21"/>
              </w:rPr>
            </w:pPr>
            <w:r w:rsidRPr="00E15F42">
              <w:rPr>
                <w:rFonts w:hint="eastAsia"/>
                <w:bCs/>
                <w:color w:val="000000"/>
                <w:kern w:val="0"/>
                <w:szCs w:val="21"/>
              </w:rPr>
              <w:t>※　ただし、翌月末において人員基準を満たせば減算になりません。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64A2A26" w14:textId="77777777" w:rsidR="00350D45" w:rsidRDefault="00350D45" w:rsidP="00350D45">
            <w:pPr>
              <w:jc w:val="left"/>
              <w:rPr>
                <w:sz w:val="20"/>
                <w:szCs w:val="20"/>
              </w:rPr>
            </w:pPr>
          </w:p>
        </w:tc>
        <w:tc>
          <w:tcPr>
            <w:tcW w:w="1259"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3FC878" w14:textId="77777777" w:rsidR="00350D45" w:rsidRPr="00DE65E4" w:rsidRDefault="00350D45" w:rsidP="00350D45">
            <w:pPr>
              <w:jc w:val="left"/>
              <w:rPr>
                <w:sz w:val="18"/>
                <w:szCs w:val="18"/>
              </w:rPr>
            </w:pPr>
          </w:p>
        </w:tc>
      </w:tr>
      <w:tr w:rsidR="00350D45" w:rsidRPr="0002410B" w14:paraId="7A27AD7E" w14:textId="77777777" w:rsidTr="00A13794">
        <w:tc>
          <w:tcPr>
            <w:tcW w:w="279" w:type="dxa"/>
            <w:tcBorders>
              <w:top w:val="nil"/>
              <w:bottom w:val="nil"/>
            </w:tcBorders>
            <w:tcMar>
              <w:top w:w="0" w:type="dxa"/>
              <w:left w:w="28" w:type="dxa"/>
              <w:bottom w:w="57" w:type="dxa"/>
              <w:right w:w="28" w:type="dxa"/>
            </w:tcMar>
          </w:tcPr>
          <w:p w14:paraId="23B8D94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573AFE4"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22F7B6B" w14:textId="032658DB" w:rsidR="00350D45" w:rsidRPr="00BC6380" w:rsidRDefault="00350D45" w:rsidP="00350D45">
            <w:pPr>
              <w:widowControl/>
              <w:ind w:left="210" w:hangingChars="100" w:hanging="210"/>
              <w:rPr>
                <w:rFonts w:ascii="ＭＳ ゴシック" w:eastAsia="ＭＳ ゴシック" w:hAnsi="ＭＳ ゴシック"/>
                <w:b/>
                <w:bCs/>
                <w:color w:val="000000"/>
                <w:szCs w:val="21"/>
              </w:rPr>
            </w:pPr>
            <w:r w:rsidRPr="004E0078">
              <w:rPr>
                <w:rFonts w:ascii="ＭＳ ゴシック" w:eastAsia="ＭＳ ゴシック" w:hAnsi="ＭＳ ゴシック" w:hint="eastAsia"/>
                <w:bCs/>
                <w:color w:val="000000"/>
                <w:szCs w:val="21"/>
              </w:rPr>
              <w:t>⑷</w:t>
            </w:r>
            <w:r w:rsidRPr="004E0078">
              <w:rPr>
                <w:rFonts w:ascii="ＭＳ ゴシック" w:eastAsia="ＭＳ ゴシック" w:hAnsi="ＭＳ ゴシック" w:hint="eastAsia"/>
                <w:b/>
                <w:bCs/>
                <w:color w:val="000000"/>
                <w:szCs w:val="21"/>
              </w:rPr>
              <w:t xml:space="preserve">　看護・介護職員以外の職員が人員基準上必要とされる員数を満たさない場合は、その翌々月から人員基準欠如が解消されるに至った月まで、利用者等の全員について、所定単位数の７割を算定していますか。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D1E3922" w14:textId="77777777" w:rsidR="00350D45" w:rsidRPr="00BA430E" w:rsidRDefault="00B267A9" w:rsidP="00350D45">
            <w:pPr>
              <w:jc w:val="left"/>
              <w:rPr>
                <w:sz w:val="20"/>
                <w:szCs w:val="20"/>
              </w:rPr>
            </w:pPr>
            <w:sdt>
              <w:sdtPr>
                <w:rPr>
                  <w:sz w:val="20"/>
                  <w:szCs w:val="20"/>
                </w:rPr>
                <w:id w:val="45290783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29E9D8D" w14:textId="1B82BA60" w:rsidR="00350D45" w:rsidRPr="00BA430E" w:rsidRDefault="00B267A9" w:rsidP="00350D45">
            <w:pPr>
              <w:jc w:val="left"/>
              <w:rPr>
                <w:sz w:val="20"/>
                <w:szCs w:val="20"/>
              </w:rPr>
            </w:pPr>
            <w:sdt>
              <w:sdtPr>
                <w:rPr>
                  <w:sz w:val="20"/>
                  <w:szCs w:val="20"/>
                </w:rPr>
                <w:id w:val="-210880173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0A0EF05C" w14:textId="4AF1B77D" w:rsidR="00350D45" w:rsidRPr="00DE65E4" w:rsidRDefault="00350D45" w:rsidP="00350D45">
            <w:pPr>
              <w:widowControl/>
              <w:jc w:val="left"/>
              <w:rPr>
                <w:sz w:val="18"/>
                <w:szCs w:val="18"/>
              </w:rPr>
            </w:pPr>
            <w:r w:rsidRPr="00DE65E4">
              <w:rPr>
                <w:rFonts w:hint="eastAsia"/>
                <w:sz w:val="18"/>
                <w:szCs w:val="18"/>
              </w:rPr>
              <w:t>平12老企40</w:t>
            </w:r>
            <w:r w:rsidRPr="00DE65E4">
              <w:rPr>
                <w:rFonts w:hint="eastAsia"/>
                <w:sz w:val="18"/>
                <w:szCs w:val="18"/>
              </w:rPr>
              <w:br/>
              <w:t>第2の1の(5)④</w:t>
            </w:r>
          </w:p>
        </w:tc>
      </w:tr>
      <w:tr w:rsidR="00350D45" w:rsidRPr="0002410B" w14:paraId="49EEC7CF" w14:textId="77777777" w:rsidTr="00A13794">
        <w:tc>
          <w:tcPr>
            <w:tcW w:w="279" w:type="dxa"/>
            <w:tcBorders>
              <w:top w:val="nil"/>
              <w:bottom w:val="single" w:sz="4" w:space="0" w:color="auto"/>
            </w:tcBorders>
            <w:tcMar>
              <w:top w:w="0" w:type="dxa"/>
              <w:left w:w="28" w:type="dxa"/>
              <w:bottom w:w="57" w:type="dxa"/>
              <w:right w:w="28" w:type="dxa"/>
            </w:tcMar>
          </w:tcPr>
          <w:p w14:paraId="165D63DD"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17CCD1AE"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794C320" w14:textId="281D30BC" w:rsidR="00350D45" w:rsidRPr="004E0078" w:rsidRDefault="00350D45" w:rsidP="00350D45">
            <w:pPr>
              <w:widowControl/>
              <w:ind w:left="210" w:hangingChars="100" w:hanging="210"/>
              <w:rPr>
                <w:rFonts w:ascii="ＭＳ ゴシック" w:eastAsia="ＭＳ ゴシック" w:hAnsi="ＭＳ ゴシック"/>
                <w:bCs/>
                <w:color w:val="000000"/>
                <w:szCs w:val="21"/>
              </w:rPr>
            </w:pPr>
            <w:r w:rsidRPr="00E15F42">
              <w:rPr>
                <w:rFonts w:hint="eastAsia"/>
                <w:bCs/>
                <w:color w:val="000000"/>
                <w:kern w:val="0"/>
                <w:szCs w:val="21"/>
              </w:rPr>
              <w:t>※　ただし、翌月末において人員基準を満たせば減算になりません。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0E5DF9" w14:textId="77777777" w:rsidR="00350D45"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6F37C789" w14:textId="77777777" w:rsidR="00350D45" w:rsidRPr="00DE65E4" w:rsidRDefault="00350D45" w:rsidP="00350D45">
            <w:pPr>
              <w:widowControl/>
              <w:jc w:val="left"/>
              <w:rPr>
                <w:sz w:val="18"/>
                <w:szCs w:val="18"/>
              </w:rPr>
            </w:pPr>
          </w:p>
        </w:tc>
      </w:tr>
      <w:tr w:rsidR="00350D45" w:rsidRPr="0002410B" w14:paraId="71A6754D" w14:textId="77777777" w:rsidTr="00A13794">
        <w:trPr>
          <w:trHeight w:val="1051"/>
        </w:trPr>
        <w:tc>
          <w:tcPr>
            <w:tcW w:w="279" w:type="dxa"/>
            <w:tcBorders>
              <w:top w:val="single" w:sz="4" w:space="0" w:color="auto"/>
              <w:bottom w:val="nil"/>
            </w:tcBorders>
            <w:tcMar>
              <w:top w:w="0" w:type="dxa"/>
              <w:left w:w="28" w:type="dxa"/>
              <w:bottom w:w="57" w:type="dxa"/>
              <w:right w:w="28" w:type="dxa"/>
            </w:tcMar>
          </w:tcPr>
          <w:p w14:paraId="7118C40F" w14:textId="6D0CDB7B" w:rsidR="00350D45" w:rsidRPr="00B0262B" w:rsidRDefault="00350D45" w:rsidP="00350D45">
            <w:pPr>
              <w:jc w:val="right"/>
              <w:rPr>
                <w:szCs w:val="21"/>
              </w:rPr>
            </w:pPr>
            <w:r w:rsidRPr="00B0262B">
              <w:rPr>
                <w:rFonts w:hint="eastAsia"/>
                <w:szCs w:val="21"/>
              </w:rPr>
              <w:lastRenderedPageBreak/>
              <w:t>7</w:t>
            </w:r>
          </w:p>
        </w:tc>
        <w:tc>
          <w:tcPr>
            <w:tcW w:w="1276" w:type="dxa"/>
            <w:tcBorders>
              <w:top w:val="single" w:sz="4" w:space="0" w:color="auto"/>
              <w:bottom w:val="nil"/>
              <w:right w:val="single" w:sz="4" w:space="0" w:color="auto"/>
            </w:tcBorders>
            <w:tcMar>
              <w:top w:w="0" w:type="dxa"/>
              <w:left w:w="57" w:type="dxa"/>
              <w:bottom w:w="57" w:type="dxa"/>
              <w:right w:w="57" w:type="dxa"/>
            </w:tcMar>
          </w:tcPr>
          <w:p w14:paraId="5E265DFF" w14:textId="2532C415" w:rsidR="00350D45" w:rsidRPr="00B0262B" w:rsidRDefault="00350D45" w:rsidP="00350D45">
            <w:pPr>
              <w:widowControl/>
              <w:rPr>
                <w:szCs w:val="21"/>
              </w:rPr>
            </w:pPr>
            <w:r w:rsidRPr="00B0262B">
              <w:rPr>
                <w:rFonts w:hint="eastAsia"/>
                <w:szCs w:val="21"/>
              </w:rPr>
              <w:t>夜勤体制による減算</w:t>
            </w:r>
            <w:r w:rsidRPr="00B0262B">
              <w:rPr>
                <w:rFonts w:hint="eastAsia"/>
                <w:szCs w:val="21"/>
              </w:rPr>
              <w:br/>
              <w:t>【該当する場合のみ】</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0F0E4DE" w14:textId="18E1E5BF" w:rsidR="00350D45" w:rsidRPr="000506B8" w:rsidRDefault="00350D45" w:rsidP="00350D45">
            <w:pPr>
              <w:widowControl/>
              <w:ind w:left="210" w:hangingChars="100" w:hanging="210"/>
              <w:rPr>
                <w:rFonts w:ascii="ＭＳ ゴシック" w:eastAsia="ＭＳ ゴシック" w:hAnsi="ＭＳ ゴシック"/>
                <w:bCs/>
                <w:szCs w:val="21"/>
              </w:rPr>
            </w:pPr>
            <w:r w:rsidRPr="004E0078">
              <w:rPr>
                <w:rFonts w:ascii="ＭＳ ゴシック" w:eastAsia="ＭＳ ゴシック" w:hAnsi="ＭＳ ゴシック" w:hint="eastAsia"/>
                <w:bCs/>
                <w:szCs w:val="21"/>
              </w:rPr>
              <w:t>⑴</w:t>
            </w:r>
            <w:r w:rsidRPr="000506B8">
              <w:rPr>
                <w:rFonts w:ascii="ＭＳ ゴシック" w:eastAsia="ＭＳ ゴシック" w:hAnsi="ＭＳ ゴシック" w:hint="eastAsia"/>
                <w:bCs/>
                <w:szCs w:val="21"/>
              </w:rPr>
              <w:t xml:space="preserve">　</w:t>
            </w:r>
            <w:r w:rsidRPr="000506B8">
              <w:rPr>
                <w:rFonts w:ascii="ＭＳ ゴシック" w:eastAsia="ＭＳ ゴシック" w:hAnsi="ＭＳ ゴシック" w:hint="eastAsia"/>
                <w:b/>
                <w:bCs/>
                <w:szCs w:val="21"/>
              </w:rPr>
              <w:t>ある月(暦月)において夜勤を行う職員が基準(平12厚告29)を満たさない次のいずれかの事態が発生した場合に、その翌月において利用者等全員について、所定単位数の100分の97を算定していますか。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344ECDC" w14:textId="77777777" w:rsidR="00350D45" w:rsidRPr="00BA430E" w:rsidRDefault="00B267A9" w:rsidP="00350D45">
            <w:pPr>
              <w:jc w:val="left"/>
              <w:rPr>
                <w:sz w:val="20"/>
                <w:szCs w:val="20"/>
              </w:rPr>
            </w:pPr>
            <w:sdt>
              <w:sdtPr>
                <w:rPr>
                  <w:sz w:val="20"/>
                  <w:szCs w:val="20"/>
                </w:rPr>
                <w:id w:val="184913759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BF20E0A" w14:textId="75A7ECDC" w:rsidR="00350D45" w:rsidRDefault="00B267A9" w:rsidP="00350D45">
            <w:pPr>
              <w:jc w:val="left"/>
              <w:rPr>
                <w:sz w:val="20"/>
                <w:szCs w:val="20"/>
              </w:rPr>
            </w:pPr>
            <w:sdt>
              <w:sdtPr>
                <w:rPr>
                  <w:sz w:val="20"/>
                  <w:szCs w:val="20"/>
                </w:rPr>
                <w:id w:val="-170686239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p w14:paraId="3488DB56" w14:textId="0EAFD02E" w:rsidR="00350D45" w:rsidRPr="00BA430E" w:rsidRDefault="00350D45" w:rsidP="00350D45">
            <w:pPr>
              <w:jc w:val="left"/>
              <w:rPr>
                <w:sz w:val="20"/>
                <w:szCs w:val="20"/>
              </w:rPr>
            </w:pPr>
          </w:p>
        </w:tc>
        <w:tc>
          <w:tcPr>
            <w:tcW w:w="1259" w:type="dxa"/>
            <w:vMerge w:val="restart"/>
            <w:tcBorders>
              <w:top w:val="single" w:sz="4" w:space="0" w:color="auto"/>
              <w:left w:val="single" w:sz="4" w:space="0" w:color="auto"/>
            </w:tcBorders>
            <w:tcMar>
              <w:top w:w="0" w:type="dxa"/>
              <w:left w:w="28" w:type="dxa"/>
              <w:bottom w:w="57" w:type="dxa"/>
              <w:right w:w="28" w:type="dxa"/>
            </w:tcMar>
          </w:tcPr>
          <w:p w14:paraId="40F693C2"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12厚告19</w:t>
            </w:r>
          </w:p>
          <w:p w14:paraId="4E8F430E" w14:textId="77777777" w:rsidR="00350D45" w:rsidRPr="00DE65E4" w:rsidRDefault="00350D45" w:rsidP="00350D45">
            <w:pPr>
              <w:jc w:val="left"/>
              <w:rPr>
                <w:sz w:val="18"/>
                <w:szCs w:val="18"/>
              </w:rPr>
            </w:pPr>
            <w:r w:rsidRPr="00DE65E4">
              <w:rPr>
                <w:rFonts w:hint="eastAsia"/>
                <w:sz w:val="18"/>
                <w:szCs w:val="18"/>
              </w:rPr>
              <w:t>別表の</w:t>
            </w:r>
            <w:r w:rsidRPr="00DE65E4">
              <w:rPr>
                <w:sz w:val="18"/>
                <w:szCs w:val="18"/>
              </w:rPr>
              <w:t>9のイの注１</w:t>
            </w:r>
          </w:p>
          <w:p w14:paraId="690C5829"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12厚告21</w:t>
            </w:r>
          </w:p>
          <w:p w14:paraId="44F747FE" w14:textId="77777777" w:rsidR="00350D45" w:rsidRPr="00DE65E4" w:rsidRDefault="00350D45" w:rsidP="00350D45">
            <w:pPr>
              <w:jc w:val="left"/>
              <w:rPr>
                <w:sz w:val="18"/>
                <w:szCs w:val="18"/>
              </w:rPr>
            </w:pPr>
            <w:r w:rsidRPr="00DE65E4">
              <w:rPr>
                <w:rFonts w:hint="eastAsia"/>
                <w:sz w:val="18"/>
                <w:szCs w:val="18"/>
              </w:rPr>
              <w:t>別表第１の</w:t>
            </w:r>
            <w:r w:rsidRPr="00DE65E4">
              <w:rPr>
                <w:sz w:val="18"/>
                <w:szCs w:val="18"/>
              </w:rPr>
              <w:t>2のイの注1</w:t>
            </w:r>
          </w:p>
          <w:p w14:paraId="01533F0D" w14:textId="07099D45" w:rsidR="00350D45" w:rsidRPr="00DE65E4" w:rsidRDefault="00350D45" w:rsidP="00350D45">
            <w:pPr>
              <w:widowControl/>
              <w:jc w:val="left"/>
              <w:rPr>
                <w:sz w:val="18"/>
                <w:szCs w:val="18"/>
              </w:rPr>
            </w:pPr>
            <w:r w:rsidRPr="00DE65E4">
              <w:rPr>
                <w:rFonts w:hint="eastAsia"/>
                <w:sz w:val="18"/>
                <w:szCs w:val="18"/>
              </w:rPr>
              <w:t>平12老企40</w:t>
            </w:r>
            <w:r w:rsidRPr="00DE65E4">
              <w:rPr>
                <w:rFonts w:hint="eastAsia"/>
                <w:sz w:val="18"/>
                <w:szCs w:val="18"/>
              </w:rPr>
              <w:br/>
              <w:t>第2の1の(6)②</w:t>
            </w:r>
          </w:p>
        </w:tc>
      </w:tr>
      <w:tr w:rsidR="00350D45" w:rsidRPr="0002410B" w14:paraId="6E48FD3D" w14:textId="77777777" w:rsidTr="00A13794">
        <w:trPr>
          <w:trHeight w:val="892"/>
        </w:trPr>
        <w:tc>
          <w:tcPr>
            <w:tcW w:w="279" w:type="dxa"/>
            <w:tcBorders>
              <w:top w:val="nil"/>
              <w:bottom w:val="nil"/>
            </w:tcBorders>
            <w:tcMar>
              <w:top w:w="0" w:type="dxa"/>
              <w:left w:w="28" w:type="dxa"/>
              <w:bottom w:w="57" w:type="dxa"/>
              <w:right w:w="28" w:type="dxa"/>
            </w:tcMar>
          </w:tcPr>
          <w:p w14:paraId="47DDB69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FB26A3E"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AA28685" w14:textId="5016553B" w:rsidR="00350D45" w:rsidRPr="004E0078" w:rsidRDefault="00350D45" w:rsidP="00350D45">
            <w:pPr>
              <w:widowControl/>
              <w:ind w:left="210" w:hangingChars="100" w:hanging="210"/>
              <w:rPr>
                <w:szCs w:val="21"/>
              </w:rPr>
            </w:pPr>
            <w:r>
              <w:rPr>
                <w:rFonts w:hint="eastAsia"/>
                <w:szCs w:val="21"/>
              </w:rPr>
              <w:t xml:space="preserve">ア　</w:t>
            </w:r>
            <w:r w:rsidRPr="00650332">
              <w:rPr>
                <w:szCs w:val="21"/>
              </w:rPr>
              <w:t>夜間時間帯(午後10時から翌日の午前５時までの時間を含めた連続する16時間をいい、原則として施設ごとに設定する時間とする。)において夜勤職員数が基準に定める員数を満たさない事態が２日以上連続して発生した場合</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80F666B" w14:textId="77777777" w:rsidR="00350D45" w:rsidRPr="00BA430E" w:rsidRDefault="00350D45" w:rsidP="00350D45">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31D9095D" w14:textId="77777777" w:rsidR="00350D45" w:rsidRPr="00DE65E4" w:rsidRDefault="00350D45" w:rsidP="00350D45">
            <w:pPr>
              <w:jc w:val="left"/>
              <w:rPr>
                <w:sz w:val="18"/>
                <w:szCs w:val="18"/>
              </w:rPr>
            </w:pPr>
          </w:p>
        </w:tc>
      </w:tr>
      <w:tr w:rsidR="00350D45" w:rsidRPr="0002410B" w14:paraId="415EC854" w14:textId="77777777" w:rsidTr="00A13794">
        <w:tc>
          <w:tcPr>
            <w:tcW w:w="279" w:type="dxa"/>
            <w:tcBorders>
              <w:top w:val="nil"/>
              <w:bottom w:val="nil"/>
            </w:tcBorders>
            <w:tcMar>
              <w:top w:w="0" w:type="dxa"/>
              <w:left w:w="28" w:type="dxa"/>
              <w:bottom w:w="57" w:type="dxa"/>
              <w:right w:w="28" w:type="dxa"/>
            </w:tcMar>
          </w:tcPr>
          <w:p w14:paraId="3BF7172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13FCEAB"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7F767BE" w14:textId="77777777" w:rsidR="00350D45" w:rsidRDefault="00350D45" w:rsidP="00350D45">
            <w:pPr>
              <w:widowControl/>
              <w:ind w:left="210" w:hangingChars="100" w:hanging="210"/>
              <w:rPr>
                <w:szCs w:val="21"/>
              </w:rPr>
            </w:pPr>
            <w:r w:rsidRPr="004E0078">
              <w:rPr>
                <w:rFonts w:hint="eastAsia"/>
                <w:szCs w:val="21"/>
              </w:rPr>
              <w:t>イ  夜間時間帯において夜勤職員数が基準に定める員数を満たさない事態が４日以上発生した場合</w:t>
            </w:r>
          </w:p>
          <w:p w14:paraId="57E842FF" w14:textId="35A50D2E" w:rsidR="009876F4" w:rsidRPr="00BC6380" w:rsidRDefault="009876F4" w:rsidP="00350D45">
            <w:pPr>
              <w:widowControl/>
              <w:ind w:left="210" w:hangingChars="100" w:hanging="210"/>
              <w:rPr>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45F186B" w14:textId="77777777" w:rsidR="00350D45" w:rsidRPr="00BA430E" w:rsidRDefault="00350D45" w:rsidP="00350D45">
            <w:pPr>
              <w:jc w:val="left"/>
              <w:rPr>
                <w:sz w:val="20"/>
                <w:szCs w:val="20"/>
              </w:rPr>
            </w:pPr>
          </w:p>
        </w:tc>
        <w:tc>
          <w:tcPr>
            <w:tcW w:w="1259" w:type="dxa"/>
            <w:vMerge/>
            <w:tcBorders>
              <w:left w:val="single" w:sz="4" w:space="0" w:color="auto"/>
              <w:bottom w:val="single" w:sz="4" w:space="0" w:color="auto"/>
            </w:tcBorders>
            <w:tcMar>
              <w:top w:w="0" w:type="dxa"/>
              <w:left w:w="28" w:type="dxa"/>
              <w:bottom w:w="57" w:type="dxa"/>
              <w:right w:w="28" w:type="dxa"/>
            </w:tcMar>
          </w:tcPr>
          <w:p w14:paraId="4F3863F0" w14:textId="77777777" w:rsidR="00350D45" w:rsidRPr="00DE65E4" w:rsidRDefault="00350D45" w:rsidP="00350D45">
            <w:pPr>
              <w:jc w:val="left"/>
              <w:rPr>
                <w:sz w:val="18"/>
                <w:szCs w:val="18"/>
              </w:rPr>
            </w:pPr>
          </w:p>
        </w:tc>
      </w:tr>
      <w:tr w:rsidR="00350D45" w:rsidRPr="0002410B" w14:paraId="26C1BD0C" w14:textId="77777777" w:rsidTr="00A13794">
        <w:tc>
          <w:tcPr>
            <w:tcW w:w="279" w:type="dxa"/>
            <w:tcBorders>
              <w:top w:val="nil"/>
              <w:bottom w:val="nil"/>
            </w:tcBorders>
            <w:tcMar>
              <w:top w:w="0" w:type="dxa"/>
              <w:left w:w="28" w:type="dxa"/>
              <w:bottom w:w="57" w:type="dxa"/>
              <w:right w:w="28" w:type="dxa"/>
            </w:tcMar>
          </w:tcPr>
          <w:p w14:paraId="30152C0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747B7A1"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55C76B6" w14:textId="4FA07ECF" w:rsidR="00350D45" w:rsidRPr="00BC6380"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夜勤を行う職員の</w:t>
            </w:r>
            <w:r>
              <w:rPr>
                <w:rFonts w:ascii="ＭＳ ゴシック" w:eastAsia="ＭＳ ゴシック" w:hAnsi="ＭＳ ゴシック" w:hint="eastAsia"/>
                <w:b/>
                <w:bCs/>
                <w:szCs w:val="21"/>
              </w:rPr>
              <w:t>員数の算定における利用者等の数は、前年度の平均を用いていますか（新規開設又は再開の場合は推定数）。</w:t>
            </w:r>
            <w:r w:rsidRPr="004E0078">
              <w:rPr>
                <w:rFonts w:ascii="ＭＳ ゴシック" w:eastAsia="ＭＳ ゴシック" w:hAnsi="ＭＳ ゴシック" w:hint="eastAsia"/>
                <w:b/>
                <w:bCs/>
                <w:szCs w:val="21"/>
              </w:rPr>
              <w:t>また、平均利用者数等の算定に当たっては、小数点以下を切り上げていますか。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95BDCA5" w14:textId="77777777" w:rsidR="00350D45" w:rsidRPr="00BA430E" w:rsidRDefault="00B267A9" w:rsidP="00350D45">
            <w:pPr>
              <w:jc w:val="left"/>
              <w:rPr>
                <w:sz w:val="20"/>
                <w:szCs w:val="20"/>
              </w:rPr>
            </w:pPr>
            <w:sdt>
              <w:sdtPr>
                <w:rPr>
                  <w:sz w:val="20"/>
                  <w:szCs w:val="20"/>
                </w:rPr>
                <w:id w:val="116328062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74316C2" w14:textId="342C83E7" w:rsidR="00350D45" w:rsidRPr="00BA430E" w:rsidRDefault="00B267A9" w:rsidP="00350D45">
            <w:pPr>
              <w:jc w:val="left"/>
              <w:rPr>
                <w:sz w:val="20"/>
                <w:szCs w:val="20"/>
              </w:rPr>
            </w:pPr>
            <w:sdt>
              <w:sdtPr>
                <w:rPr>
                  <w:sz w:val="20"/>
                  <w:szCs w:val="20"/>
                </w:rPr>
                <w:id w:val="131414372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43CCE6DE" w14:textId="6A3F08D3" w:rsidR="00350D45" w:rsidRPr="00DE65E4" w:rsidRDefault="00350D45" w:rsidP="00350D45">
            <w:pPr>
              <w:widowControl/>
              <w:jc w:val="left"/>
              <w:rPr>
                <w:sz w:val="18"/>
                <w:szCs w:val="18"/>
              </w:rPr>
            </w:pPr>
            <w:r w:rsidRPr="00DE65E4">
              <w:rPr>
                <w:rFonts w:hint="eastAsia"/>
                <w:sz w:val="18"/>
                <w:szCs w:val="18"/>
              </w:rPr>
              <w:t>平12老企40</w:t>
            </w:r>
            <w:r w:rsidRPr="00DE65E4">
              <w:rPr>
                <w:rFonts w:hint="eastAsia"/>
                <w:sz w:val="18"/>
                <w:szCs w:val="18"/>
              </w:rPr>
              <w:br/>
              <w:t>第2の1の(6)③</w:t>
            </w:r>
          </w:p>
        </w:tc>
      </w:tr>
      <w:tr w:rsidR="00350D45" w:rsidRPr="0002410B" w14:paraId="29448047" w14:textId="77777777" w:rsidTr="00A13794">
        <w:tc>
          <w:tcPr>
            <w:tcW w:w="279" w:type="dxa"/>
            <w:tcBorders>
              <w:top w:val="nil"/>
              <w:bottom w:val="nil"/>
            </w:tcBorders>
            <w:tcMar>
              <w:top w:w="0" w:type="dxa"/>
              <w:left w:w="28" w:type="dxa"/>
              <w:bottom w:w="57" w:type="dxa"/>
              <w:right w:w="28" w:type="dxa"/>
            </w:tcMar>
          </w:tcPr>
          <w:p w14:paraId="69E27BF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0BB47AB"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F67B4E" w14:textId="77777777" w:rsidR="00350D45" w:rsidRDefault="00350D45" w:rsidP="00350D45">
            <w:pPr>
              <w:widowControl/>
              <w:ind w:left="210" w:hangingChars="100" w:hanging="210"/>
              <w:rPr>
                <w:szCs w:val="21"/>
              </w:rPr>
            </w:pPr>
            <w:r w:rsidRPr="00252603">
              <w:rPr>
                <w:rFonts w:hint="eastAsia"/>
                <w:szCs w:val="21"/>
              </w:rPr>
              <w:t>※　夜勤を行う職員の員数は、夜勤時間帯を通じて配置されるべき職員の員数であり、複数の職員が交代で勤務することにより当該基準を満たして構いません。</w:t>
            </w:r>
          </w:p>
          <w:p w14:paraId="1BB92BC9" w14:textId="5372F38E" w:rsidR="009876F4" w:rsidRPr="00252603" w:rsidRDefault="009876F4" w:rsidP="00350D45">
            <w:pPr>
              <w:widowControl/>
              <w:ind w:left="210" w:hangingChars="100" w:hanging="210"/>
              <w:rPr>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9D18E7F"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75454C2" w14:textId="1E5BCC7E" w:rsidR="00350D45" w:rsidRPr="00DE65E4" w:rsidRDefault="00350D45" w:rsidP="00350D45">
            <w:pPr>
              <w:widowControl/>
              <w:jc w:val="left"/>
              <w:rPr>
                <w:sz w:val="18"/>
                <w:szCs w:val="18"/>
              </w:rPr>
            </w:pPr>
            <w:r w:rsidRPr="00DE65E4">
              <w:rPr>
                <w:rFonts w:hint="eastAsia"/>
                <w:sz w:val="18"/>
                <w:szCs w:val="18"/>
              </w:rPr>
              <w:t>平12老企40</w:t>
            </w:r>
            <w:r w:rsidRPr="00DE65E4">
              <w:rPr>
                <w:rFonts w:hint="eastAsia"/>
                <w:sz w:val="18"/>
                <w:szCs w:val="18"/>
              </w:rPr>
              <w:br/>
              <w:t>第2の1の(6)④</w:t>
            </w:r>
          </w:p>
        </w:tc>
      </w:tr>
      <w:tr w:rsidR="00350D45" w:rsidRPr="0002410B" w14:paraId="77971D58" w14:textId="77777777" w:rsidTr="00A13794">
        <w:tc>
          <w:tcPr>
            <w:tcW w:w="279" w:type="dxa"/>
            <w:tcBorders>
              <w:top w:val="nil"/>
              <w:bottom w:val="nil"/>
            </w:tcBorders>
            <w:tcMar>
              <w:top w:w="0" w:type="dxa"/>
              <w:left w:w="28" w:type="dxa"/>
              <w:bottom w:w="57" w:type="dxa"/>
              <w:right w:w="28" w:type="dxa"/>
            </w:tcMar>
          </w:tcPr>
          <w:p w14:paraId="79E5DCD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2556731"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E800E1B" w14:textId="77777777" w:rsidR="00350D45" w:rsidRDefault="00350D45" w:rsidP="00350D45">
            <w:pPr>
              <w:widowControl/>
              <w:ind w:left="210" w:hangingChars="100" w:hanging="210"/>
              <w:rPr>
                <w:szCs w:val="21"/>
              </w:rPr>
            </w:pPr>
            <w:r w:rsidRPr="00252603">
              <w:rPr>
                <w:rFonts w:hint="eastAsia"/>
                <w:szCs w:val="21"/>
              </w:rPr>
              <w:t>※　また、夜勤職員基準に定められる員数に小数が生じる場合においては、整数部分の員数の職員の配置に加えて、夜勤時間帯に勤務する別の職員の勤務時間数の合計を16 で除して得た数が、小数部分の数以上となるように職員を配置してください。</w:t>
            </w:r>
          </w:p>
          <w:p w14:paraId="216482DE" w14:textId="7C81E6CC" w:rsidR="009876F4" w:rsidRPr="00252603" w:rsidRDefault="009876F4" w:rsidP="00350D45">
            <w:pPr>
              <w:widowControl/>
              <w:ind w:left="210" w:hangingChars="100" w:hanging="210"/>
              <w:rPr>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7FD3DBE"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9366A41" w14:textId="77777777" w:rsidR="00350D45" w:rsidRPr="00DE65E4" w:rsidRDefault="00350D45" w:rsidP="00350D45">
            <w:pPr>
              <w:jc w:val="left"/>
              <w:rPr>
                <w:sz w:val="18"/>
                <w:szCs w:val="18"/>
              </w:rPr>
            </w:pPr>
          </w:p>
        </w:tc>
      </w:tr>
      <w:tr w:rsidR="00350D45" w:rsidRPr="0002410B" w14:paraId="3627D6D8" w14:textId="77777777" w:rsidTr="00A13794">
        <w:trPr>
          <w:trHeight w:val="1348"/>
        </w:trPr>
        <w:tc>
          <w:tcPr>
            <w:tcW w:w="279" w:type="dxa"/>
            <w:tcBorders>
              <w:top w:val="nil"/>
              <w:bottom w:val="single" w:sz="4" w:space="0" w:color="auto"/>
            </w:tcBorders>
            <w:tcMar>
              <w:top w:w="0" w:type="dxa"/>
              <w:left w:w="28" w:type="dxa"/>
              <w:bottom w:w="57" w:type="dxa"/>
              <w:right w:w="28" w:type="dxa"/>
            </w:tcMar>
          </w:tcPr>
          <w:p w14:paraId="222938BC"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22723AEC"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879344F" w14:textId="77777777" w:rsidR="00350D45" w:rsidRDefault="00350D45" w:rsidP="00350D45">
            <w:pPr>
              <w:widowControl/>
              <w:ind w:left="210" w:hangingChars="100" w:hanging="210"/>
              <w:rPr>
                <w:szCs w:val="21"/>
              </w:rPr>
            </w:pPr>
            <w:r w:rsidRPr="003F309E">
              <w:rPr>
                <w:rFonts w:hint="eastAsia"/>
                <w:szCs w:val="21"/>
              </w:rPr>
              <w:t>※　なお、この場合において、整数部分の員数の職員に加えて別の職員を配置する時間帯は、夜勤時間帯に属</w:t>
            </w:r>
            <w:r>
              <w:rPr>
                <w:rFonts w:hint="eastAsia"/>
                <w:szCs w:val="21"/>
              </w:rPr>
              <w:t>していればいずれの時間でも構わず、連続する時間帯である必要はありません。</w:t>
            </w:r>
            <w:r w:rsidRPr="003F309E">
              <w:rPr>
                <w:rFonts w:hint="eastAsia"/>
                <w:szCs w:val="21"/>
              </w:rPr>
              <w:t>当該夜勤時間帯において最も配置が必要である時間に充てるよう努めてください。</w:t>
            </w:r>
          </w:p>
          <w:p w14:paraId="134B332C" w14:textId="75AC9265" w:rsidR="009876F4" w:rsidRPr="00252603" w:rsidRDefault="009876F4" w:rsidP="00350D45">
            <w:pPr>
              <w:widowControl/>
              <w:ind w:left="210" w:hangingChars="100" w:hanging="210"/>
              <w:rPr>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6F6E4BE"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08B22AFD" w14:textId="77777777" w:rsidR="00350D45" w:rsidRPr="00DE65E4" w:rsidRDefault="00350D45" w:rsidP="00350D45">
            <w:pPr>
              <w:jc w:val="left"/>
              <w:rPr>
                <w:sz w:val="18"/>
                <w:szCs w:val="18"/>
              </w:rPr>
            </w:pPr>
          </w:p>
        </w:tc>
      </w:tr>
      <w:tr w:rsidR="00350D45" w:rsidRPr="0002410B" w14:paraId="36011CDA" w14:textId="77777777" w:rsidTr="00A13794">
        <w:trPr>
          <w:trHeight w:val="347"/>
        </w:trPr>
        <w:tc>
          <w:tcPr>
            <w:tcW w:w="279" w:type="dxa"/>
            <w:tcBorders>
              <w:top w:val="single" w:sz="4" w:space="0" w:color="auto"/>
              <w:bottom w:val="nil"/>
            </w:tcBorders>
            <w:tcMar>
              <w:top w:w="0" w:type="dxa"/>
              <w:left w:w="28" w:type="dxa"/>
              <w:bottom w:w="57" w:type="dxa"/>
              <w:right w:w="28" w:type="dxa"/>
            </w:tcMar>
          </w:tcPr>
          <w:p w14:paraId="63493284" w14:textId="2BD7BA62" w:rsidR="00350D45" w:rsidRPr="00B0262B" w:rsidRDefault="00350D45" w:rsidP="00350D45">
            <w:pPr>
              <w:jc w:val="right"/>
              <w:rPr>
                <w:szCs w:val="21"/>
              </w:rPr>
            </w:pPr>
            <w:r w:rsidRPr="00B0262B">
              <w:rPr>
                <w:rFonts w:hint="eastAsia"/>
                <w:szCs w:val="21"/>
              </w:rPr>
              <w:t>8</w:t>
            </w:r>
          </w:p>
        </w:tc>
        <w:tc>
          <w:tcPr>
            <w:tcW w:w="1276" w:type="dxa"/>
            <w:vMerge w:val="restart"/>
            <w:tcBorders>
              <w:top w:val="single" w:sz="4" w:space="0" w:color="auto"/>
              <w:bottom w:val="nil"/>
              <w:right w:val="single" w:sz="4" w:space="0" w:color="auto"/>
            </w:tcBorders>
            <w:tcMar>
              <w:top w:w="0" w:type="dxa"/>
              <w:left w:w="57" w:type="dxa"/>
              <w:bottom w:w="57" w:type="dxa"/>
              <w:right w:w="57" w:type="dxa"/>
            </w:tcMar>
          </w:tcPr>
          <w:p w14:paraId="6982D3C3" w14:textId="77777777" w:rsidR="00350D45" w:rsidRPr="00B0262B" w:rsidRDefault="00350D45" w:rsidP="00350D45">
            <w:pPr>
              <w:rPr>
                <w:szCs w:val="21"/>
              </w:rPr>
            </w:pPr>
            <w:r w:rsidRPr="00B0262B">
              <w:rPr>
                <w:szCs w:val="21"/>
              </w:rPr>
              <w:t>新設、増床又は減床の場合の利用者数等</w:t>
            </w:r>
          </w:p>
          <w:p w14:paraId="0A23E74B" w14:textId="5B02E177" w:rsidR="00350D45" w:rsidRPr="00B0262B" w:rsidRDefault="00350D45" w:rsidP="00350D45">
            <w:pPr>
              <w:rPr>
                <w:szCs w:val="21"/>
              </w:rPr>
            </w:pPr>
            <w:r w:rsidRPr="00B0262B">
              <w:rPr>
                <w:rFonts w:hint="eastAsia"/>
                <w:szCs w:val="21"/>
              </w:rPr>
              <w:t>【該当する場合のみ】</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E6CECF5" w14:textId="5A8E9D09" w:rsidR="00350D45" w:rsidRPr="00BC6380" w:rsidRDefault="00350D45" w:rsidP="00350D45">
            <w:pPr>
              <w:widowControl/>
              <w:ind w:firstLineChars="100" w:firstLine="210"/>
              <w:rPr>
                <w:szCs w:val="21"/>
              </w:rPr>
            </w:pPr>
            <w:r w:rsidRPr="004E0078">
              <w:rPr>
                <w:rFonts w:hint="eastAsia"/>
                <w:szCs w:val="21"/>
              </w:rPr>
              <w:t>新設、増床又は減床の場合の利用者数等については次のとおりです。</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3CB3C22" w14:textId="77777777" w:rsidR="00350D45" w:rsidRPr="00BA430E" w:rsidRDefault="00350D45" w:rsidP="00350D45">
            <w:pPr>
              <w:jc w:val="left"/>
              <w:rPr>
                <w:sz w:val="20"/>
                <w:szCs w:val="20"/>
              </w:rPr>
            </w:pPr>
          </w:p>
        </w:tc>
        <w:tc>
          <w:tcPr>
            <w:tcW w:w="1259" w:type="dxa"/>
            <w:vMerge w:val="restart"/>
            <w:tcBorders>
              <w:top w:val="single" w:sz="4" w:space="0" w:color="auto"/>
              <w:left w:val="single" w:sz="4" w:space="0" w:color="auto"/>
            </w:tcBorders>
            <w:tcMar>
              <w:top w:w="0" w:type="dxa"/>
              <w:left w:w="28" w:type="dxa"/>
              <w:bottom w:w="57" w:type="dxa"/>
              <w:right w:w="28" w:type="dxa"/>
            </w:tcMar>
          </w:tcPr>
          <w:p w14:paraId="36CEC8FB" w14:textId="6F6F994B" w:rsidR="00350D45" w:rsidRPr="00DE65E4" w:rsidRDefault="00350D45" w:rsidP="00350D45">
            <w:pPr>
              <w:widowControl/>
              <w:jc w:val="left"/>
              <w:rPr>
                <w:sz w:val="18"/>
                <w:szCs w:val="18"/>
              </w:rPr>
            </w:pPr>
            <w:r w:rsidRPr="00DE65E4">
              <w:rPr>
                <w:rFonts w:hint="eastAsia"/>
                <w:sz w:val="18"/>
                <w:szCs w:val="18"/>
              </w:rPr>
              <w:t>平12老企40</w:t>
            </w:r>
            <w:r w:rsidRPr="00DE65E4">
              <w:rPr>
                <w:rFonts w:hint="eastAsia"/>
                <w:sz w:val="18"/>
                <w:szCs w:val="18"/>
              </w:rPr>
              <w:br/>
              <w:t>第2の1の(7)</w:t>
            </w:r>
          </w:p>
        </w:tc>
      </w:tr>
      <w:tr w:rsidR="00350D45" w:rsidRPr="0002410B" w14:paraId="168A0C86" w14:textId="77777777" w:rsidTr="00A13794">
        <w:tc>
          <w:tcPr>
            <w:tcW w:w="279" w:type="dxa"/>
            <w:tcBorders>
              <w:top w:val="nil"/>
              <w:bottom w:val="nil"/>
            </w:tcBorders>
            <w:tcMar>
              <w:top w:w="0" w:type="dxa"/>
              <w:left w:w="28" w:type="dxa"/>
              <w:bottom w:w="57" w:type="dxa"/>
              <w:right w:w="28" w:type="dxa"/>
            </w:tcMar>
          </w:tcPr>
          <w:p w14:paraId="3916E483" w14:textId="77777777" w:rsidR="00350D45" w:rsidRPr="00B0262B" w:rsidRDefault="00350D45" w:rsidP="00350D45">
            <w:pPr>
              <w:jc w:val="right"/>
              <w:rPr>
                <w:szCs w:val="21"/>
              </w:rPr>
            </w:pPr>
          </w:p>
        </w:tc>
        <w:tc>
          <w:tcPr>
            <w:tcW w:w="1276" w:type="dxa"/>
            <w:vMerge/>
            <w:tcBorders>
              <w:top w:val="nil"/>
              <w:bottom w:val="nil"/>
              <w:right w:val="single" w:sz="4" w:space="0" w:color="auto"/>
            </w:tcBorders>
            <w:tcMar>
              <w:top w:w="0" w:type="dxa"/>
              <w:left w:w="57" w:type="dxa"/>
              <w:bottom w:w="57" w:type="dxa"/>
              <w:right w:w="57" w:type="dxa"/>
            </w:tcMar>
          </w:tcPr>
          <w:p w14:paraId="3E495892"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5C0DA8C" w14:textId="77777777" w:rsidR="00350D45"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人員基準欠如及び夜勤を行う職員の員数の算定</w:t>
            </w:r>
          </w:p>
          <w:p w14:paraId="2CC2260D" w14:textId="77777777" w:rsidR="00350D45" w:rsidRDefault="00350D45" w:rsidP="00350D45">
            <w:pPr>
              <w:widowControl/>
              <w:ind w:leftChars="100" w:left="210"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新たに事業を開始し、又は増床した事業者又は施設においては、新設又は増床分の定員に関しては、便宜上、定員数の90％を利用者数等としていますか。</w:t>
            </w:r>
          </w:p>
          <w:p w14:paraId="1ED7B0DB" w14:textId="05627228" w:rsidR="009876F4" w:rsidRPr="00E7277E" w:rsidRDefault="009876F4" w:rsidP="00350D45">
            <w:pPr>
              <w:widowControl/>
              <w:ind w:leftChars="100" w:left="210" w:firstLineChars="100" w:firstLine="211"/>
              <w:rPr>
                <w:rFonts w:ascii="ＭＳ ゴシック" w:eastAsia="ＭＳ ゴシック" w:hAnsi="ＭＳ ゴシック"/>
                <w:b/>
                <w:bCs/>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51CB8D1" w14:textId="435B53B0" w:rsidR="00350D45" w:rsidRPr="00BA430E" w:rsidRDefault="00B267A9" w:rsidP="00350D45">
            <w:pPr>
              <w:jc w:val="left"/>
              <w:rPr>
                <w:sz w:val="20"/>
                <w:szCs w:val="20"/>
              </w:rPr>
            </w:pPr>
            <w:sdt>
              <w:sdtPr>
                <w:rPr>
                  <w:sz w:val="20"/>
                  <w:szCs w:val="20"/>
                </w:rPr>
                <w:id w:val="-448934302"/>
                <w14:checkbox>
                  <w14:checked w14:val="0"/>
                  <w14:checkedState w14:val="2612" w14:font="ＭＳ ゴシック"/>
                  <w14:uncheckedState w14:val="2610" w14:font="ＭＳ ゴシック"/>
                </w14:checkbox>
              </w:sdtPr>
              <w:sdtContent>
                <w:r w:rsidR="00350D45">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C926B48" w14:textId="77777777" w:rsidR="00350D45" w:rsidRDefault="00B267A9" w:rsidP="00350D45">
            <w:pPr>
              <w:jc w:val="left"/>
              <w:rPr>
                <w:sz w:val="20"/>
                <w:szCs w:val="20"/>
              </w:rPr>
            </w:pPr>
            <w:sdt>
              <w:sdtPr>
                <w:rPr>
                  <w:sz w:val="20"/>
                  <w:szCs w:val="20"/>
                </w:rPr>
                <w:id w:val="-41054248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p w14:paraId="53A896E7" w14:textId="002CDD61" w:rsidR="00350D45" w:rsidRPr="00BA430E" w:rsidRDefault="00B267A9" w:rsidP="00350D45">
            <w:pPr>
              <w:jc w:val="left"/>
              <w:rPr>
                <w:sz w:val="20"/>
                <w:szCs w:val="20"/>
              </w:rPr>
            </w:pPr>
            <w:sdt>
              <w:sdtPr>
                <w:rPr>
                  <w:sz w:val="20"/>
                  <w:szCs w:val="20"/>
                </w:rPr>
                <w:id w:val="418990900"/>
                <w14:checkbox>
                  <w14:checked w14:val="0"/>
                  <w14:checkedState w14:val="2612" w14:font="ＭＳ ゴシック"/>
                  <w14:uncheckedState w14:val="2610" w14:font="ＭＳ ゴシック"/>
                </w14:checkbox>
              </w:sdtPr>
              <w:sdtContent>
                <w:r w:rsidR="00350D45">
                  <w:rPr>
                    <w:rFonts w:ascii="ＭＳ ゴシック" w:eastAsia="ＭＳ ゴシック" w:hAnsi="ＭＳ ゴシック" w:hint="eastAsia"/>
                    <w:sz w:val="20"/>
                    <w:szCs w:val="20"/>
                  </w:rPr>
                  <w:t>☐</w:t>
                </w:r>
              </w:sdtContent>
            </w:sdt>
            <w:r w:rsidR="00350D45">
              <w:rPr>
                <w:rFonts w:hint="eastAsia"/>
                <w:sz w:val="20"/>
                <w:szCs w:val="20"/>
              </w:rPr>
              <w:t>該当なし</w:t>
            </w:r>
          </w:p>
        </w:tc>
        <w:tc>
          <w:tcPr>
            <w:tcW w:w="1259" w:type="dxa"/>
            <w:vMerge/>
            <w:tcBorders>
              <w:left w:val="single" w:sz="4" w:space="0" w:color="auto"/>
              <w:bottom w:val="nil"/>
            </w:tcBorders>
            <w:tcMar>
              <w:top w:w="0" w:type="dxa"/>
              <w:left w:w="28" w:type="dxa"/>
              <w:bottom w:w="57" w:type="dxa"/>
              <w:right w:w="28" w:type="dxa"/>
            </w:tcMar>
          </w:tcPr>
          <w:p w14:paraId="05B1F17D" w14:textId="77777777" w:rsidR="00350D45" w:rsidRPr="00DE65E4" w:rsidRDefault="00350D45" w:rsidP="00350D45">
            <w:pPr>
              <w:jc w:val="left"/>
              <w:rPr>
                <w:sz w:val="18"/>
                <w:szCs w:val="18"/>
              </w:rPr>
            </w:pPr>
          </w:p>
        </w:tc>
      </w:tr>
      <w:tr w:rsidR="00350D45" w:rsidRPr="0002410B" w14:paraId="7CFF98DC" w14:textId="77777777" w:rsidTr="00A13794">
        <w:tc>
          <w:tcPr>
            <w:tcW w:w="279" w:type="dxa"/>
            <w:tcBorders>
              <w:top w:val="nil"/>
              <w:bottom w:val="nil"/>
            </w:tcBorders>
            <w:tcMar>
              <w:top w:w="0" w:type="dxa"/>
              <w:left w:w="28" w:type="dxa"/>
              <w:bottom w:w="57" w:type="dxa"/>
              <w:right w:w="28" w:type="dxa"/>
            </w:tcMar>
          </w:tcPr>
          <w:p w14:paraId="7C6A766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B4E2F75"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9900808" w14:textId="29D85F94" w:rsidR="00350D45" w:rsidRDefault="00350D45" w:rsidP="00350D45">
            <w:pPr>
              <w:widowControl/>
              <w:ind w:left="210" w:hangingChars="100" w:hanging="210"/>
              <w:rPr>
                <w:rFonts w:ascii="ＭＳ ゴシック" w:eastAsia="ＭＳ ゴシック" w:hAnsi="ＭＳ ゴシック"/>
                <w:b/>
                <w:bCs/>
                <w:szCs w:val="21"/>
              </w:rPr>
            </w:pPr>
            <w:r>
              <w:rPr>
                <w:rFonts w:ascii="Segoe UI Symbol" w:eastAsia="ＭＳ ゴシック" w:hAnsi="Segoe UI Symbol" w:cs="Segoe UI Symbol" w:hint="eastAsia"/>
                <w:bCs/>
                <w:szCs w:val="21"/>
              </w:rPr>
              <w:t>⑵</w:t>
            </w:r>
            <w:r w:rsidRPr="004E0078">
              <w:rPr>
                <w:rFonts w:ascii="ＭＳ ゴシック" w:eastAsia="ＭＳ ゴシック" w:hAnsi="ＭＳ ゴシック" w:hint="eastAsia"/>
                <w:b/>
                <w:bCs/>
                <w:szCs w:val="21"/>
              </w:rPr>
              <w:t xml:space="preserve">　人員基準欠如の場合</w:t>
            </w:r>
          </w:p>
          <w:p w14:paraId="217F58B9" w14:textId="31F52684" w:rsidR="00350D45" w:rsidRPr="00E7277E"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①</w:t>
            </w:r>
            <w:r w:rsidRPr="004E0078">
              <w:rPr>
                <w:rFonts w:ascii="ＭＳ ゴシック" w:eastAsia="ＭＳ ゴシック" w:hAnsi="ＭＳ ゴシック" w:hint="eastAsia"/>
                <w:b/>
                <w:bCs/>
                <w:szCs w:val="21"/>
              </w:rPr>
              <w:t xml:space="preserve">　新設又は増床の場合で、前年度において１年未満の実績しかない場合(前年度の実績が全くない場合を含む。</w:t>
            </w:r>
            <w:r w:rsidRPr="004E0078">
              <w:rPr>
                <w:rFonts w:ascii="ＭＳ ゴシック" w:eastAsia="ＭＳ ゴシック" w:hAnsi="ＭＳ ゴシック"/>
                <w:b/>
                <w:bCs/>
                <w:szCs w:val="21"/>
              </w:rPr>
              <w:t>)</w:t>
            </w:r>
            <w:r w:rsidRPr="004E0078">
              <w:rPr>
                <w:rFonts w:ascii="ＭＳ ゴシック" w:eastAsia="ＭＳ ゴシック" w:hAnsi="ＭＳ ゴシック" w:hint="eastAsia"/>
                <w:b/>
                <w:bCs/>
                <w:szCs w:val="21"/>
              </w:rPr>
              <w:t xml:space="preserve"> の利用者数等については、新設又は増床の時点から６月未満の間は、ベッド数の90％とし、新設又は増床の時点から６月以上1</w:t>
            </w:r>
            <w:r>
              <w:rPr>
                <w:rFonts w:ascii="ＭＳ ゴシック" w:eastAsia="ＭＳ ゴシック" w:hAnsi="ＭＳ ゴシック" w:hint="eastAsia"/>
                <w:b/>
                <w:bCs/>
                <w:szCs w:val="21"/>
              </w:rPr>
              <w:t>年未満の間は、直近の６月における全利用者等の延数</w:t>
            </w:r>
            <w:r w:rsidRPr="004E0078">
              <w:rPr>
                <w:rFonts w:ascii="ＭＳ ゴシック" w:eastAsia="ＭＳ ゴシック" w:hAnsi="ＭＳ ゴシック" w:hint="eastAsia"/>
                <w:b/>
                <w:bCs/>
                <w:szCs w:val="21"/>
              </w:rPr>
              <w:t>を６月間の日数で除して得た数とし、新設又は増床の時点から１年以上経過している場合は、直近1年間における全利用者等の延数を１年間の日数で除して得た数としていますか。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CDEA8C9" w14:textId="77777777" w:rsidR="00350D45" w:rsidRPr="00BA430E" w:rsidRDefault="00B267A9" w:rsidP="00350D45">
            <w:pPr>
              <w:jc w:val="left"/>
              <w:rPr>
                <w:sz w:val="20"/>
                <w:szCs w:val="20"/>
              </w:rPr>
            </w:pPr>
            <w:sdt>
              <w:sdtPr>
                <w:rPr>
                  <w:sz w:val="20"/>
                  <w:szCs w:val="20"/>
                </w:rPr>
                <w:id w:val="166581630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29ED227" w14:textId="77777777" w:rsidR="00350D45" w:rsidRDefault="00B267A9" w:rsidP="00350D45">
            <w:pPr>
              <w:jc w:val="left"/>
              <w:rPr>
                <w:sz w:val="20"/>
                <w:szCs w:val="20"/>
              </w:rPr>
            </w:pPr>
            <w:sdt>
              <w:sdtPr>
                <w:rPr>
                  <w:sz w:val="20"/>
                  <w:szCs w:val="20"/>
                </w:rPr>
                <w:id w:val="137789143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p w14:paraId="2D7B740B" w14:textId="527527D1" w:rsidR="00350D45" w:rsidRPr="00BA430E" w:rsidRDefault="00B267A9" w:rsidP="00350D45">
            <w:pPr>
              <w:jc w:val="left"/>
              <w:rPr>
                <w:sz w:val="20"/>
                <w:szCs w:val="20"/>
              </w:rPr>
            </w:pPr>
            <w:sdt>
              <w:sdtPr>
                <w:rPr>
                  <w:sz w:val="20"/>
                  <w:szCs w:val="20"/>
                </w:rPr>
                <w:id w:val="-146041942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該当なし</w:t>
            </w:r>
          </w:p>
        </w:tc>
        <w:tc>
          <w:tcPr>
            <w:tcW w:w="1259" w:type="dxa"/>
            <w:tcBorders>
              <w:top w:val="nil"/>
              <w:left w:val="single" w:sz="4" w:space="0" w:color="auto"/>
              <w:bottom w:val="nil"/>
            </w:tcBorders>
            <w:tcMar>
              <w:top w:w="0" w:type="dxa"/>
              <w:left w:w="28" w:type="dxa"/>
              <w:bottom w:w="57" w:type="dxa"/>
              <w:right w:w="28" w:type="dxa"/>
            </w:tcMar>
          </w:tcPr>
          <w:p w14:paraId="741FA4BB" w14:textId="77777777" w:rsidR="00350D45" w:rsidRPr="00DE65E4" w:rsidRDefault="00350D45" w:rsidP="00350D45">
            <w:pPr>
              <w:jc w:val="left"/>
              <w:rPr>
                <w:sz w:val="18"/>
                <w:szCs w:val="18"/>
              </w:rPr>
            </w:pPr>
          </w:p>
        </w:tc>
      </w:tr>
      <w:tr w:rsidR="00350D45" w:rsidRPr="0002410B" w14:paraId="10C6E1FF" w14:textId="77777777" w:rsidTr="00A13794">
        <w:tc>
          <w:tcPr>
            <w:tcW w:w="279" w:type="dxa"/>
            <w:tcBorders>
              <w:top w:val="nil"/>
              <w:bottom w:val="single" w:sz="4" w:space="0" w:color="auto"/>
            </w:tcBorders>
            <w:tcMar>
              <w:top w:w="0" w:type="dxa"/>
              <w:left w:w="28" w:type="dxa"/>
              <w:bottom w:w="57" w:type="dxa"/>
              <w:right w:w="28" w:type="dxa"/>
            </w:tcMar>
          </w:tcPr>
          <w:p w14:paraId="64B72ACB"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61F1A8DA"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FBE6536" w14:textId="77777777" w:rsidR="00350D45" w:rsidRDefault="00350D45" w:rsidP="00350D45">
            <w:pPr>
              <w:widowControl/>
              <w:ind w:left="210" w:hangingChars="100" w:hanging="210"/>
              <w:rPr>
                <w:rFonts w:ascii="ＭＳ ゴシック" w:eastAsia="ＭＳ ゴシック" w:hAnsi="ＭＳ ゴシック"/>
                <w:b/>
                <w:bCs/>
                <w:szCs w:val="21"/>
              </w:rPr>
            </w:pPr>
            <w:r>
              <w:rPr>
                <w:rFonts w:hint="eastAsia"/>
                <w:bCs/>
                <w:szCs w:val="21"/>
              </w:rPr>
              <w:t>②</w:t>
            </w:r>
            <w:r w:rsidRPr="004E0078">
              <w:rPr>
                <w:rFonts w:ascii="ＭＳ ゴシック" w:eastAsia="ＭＳ ゴシック" w:hAnsi="ＭＳ ゴシック" w:hint="eastAsia"/>
                <w:b/>
                <w:bCs/>
                <w:szCs w:val="21"/>
              </w:rPr>
              <w:t xml:space="preserve">　減床の場合は、減床後の実績が３月以上あるときは、減床後の延利用者数を延日数で除して得た数としていますか。</w:t>
            </w:r>
          </w:p>
          <w:p w14:paraId="0EE79DBF" w14:textId="6BD4DA0F" w:rsidR="009876F4" w:rsidRPr="00E7277E" w:rsidRDefault="009876F4" w:rsidP="00350D45">
            <w:pPr>
              <w:widowControl/>
              <w:ind w:left="211" w:hangingChars="100" w:hanging="211"/>
              <w:rPr>
                <w:rFonts w:ascii="ＭＳ ゴシック" w:eastAsia="ＭＳ ゴシック" w:hAnsi="ＭＳ ゴシック"/>
                <w:b/>
                <w:bCs/>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7B414DA" w14:textId="77777777" w:rsidR="00350D45" w:rsidRPr="00BA430E" w:rsidRDefault="00B267A9" w:rsidP="00350D45">
            <w:pPr>
              <w:jc w:val="left"/>
              <w:rPr>
                <w:sz w:val="20"/>
                <w:szCs w:val="20"/>
              </w:rPr>
            </w:pPr>
            <w:sdt>
              <w:sdtPr>
                <w:rPr>
                  <w:sz w:val="20"/>
                  <w:szCs w:val="20"/>
                </w:rPr>
                <w:id w:val="139215166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69B671A" w14:textId="6290BB52" w:rsidR="00350D45" w:rsidRPr="00BA430E" w:rsidRDefault="00B267A9" w:rsidP="00350D45">
            <w:pPr>
              <w:jc w:val="left"/>
              <w:rPr>
                <w:sz w:val="20"/>
                <w:szCs w:val="20"/>
              </w:rPr>
            </w:pPr>
            <w:sdt>
              <w:sdtPr>
                <w:rPr>
                  <w:sz w:val="20"/>
                  <w:szCs w:val="20"/>
                </w:rPr>
                <w:id w:val="-112384076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72CF2B8E" w14:textId="77777777" w:rsidR="00350D45" w:rsidRPr="00DE65E4" w:rsidRDefault="00350D45" w:rsidP="00350D45">
            <w:pPr>
              <w:jc w:val="left"/>
              <w:rPr>
                <w:sz w:val="18"/>
                <w:szCs w:val="18"/>
              </w:rPr>
            </w:pPr>
          </w:p>
        </w:tc>
      </w:tr>
      <w:tr w:rsidR="00350D45" w:rsidRPr="0002410B" w14:paraId="2D029B2C" w14:textId="77777777" w:rsidTr="00A13794">
        <w:tc>
          <w:tcPr>
            <w:tcW w:w="1555" w:type="dxa"/>
            <w:gridSpan w:val="2"/>
            <w:tcBorders>
              <w:top w:val="single" w:sz="4" w:space="0" w:color="auto"/>
              <w:bottom w:val="nil"/>
              <w:right w:val="single" w:sz="4" w:space="0" w:color="auto"/>
            </w:tcBorders>
            <w:tcMar>
              <w:top w:w="0" w:type="dxa"/>
              <w:left w:w="28" w:type="dxa"/>
              <w:bottom w:w="57" w:type="dxa"/>
              <w:right w:w="28" w:type="dxa"/>
            </w:tcMar>
          </w:tcPr>
          <w:p w14:paraId="45EDC45A" w14:textId="345A1B82" w:rsidR="00350D45" w:rsidRPr="00B0262B" w:rsidRDefault="00350D45" w:rsidP="00350D45">
            <w:pPr>
              <w:widowControl/>
              <w:ind w:left="210" w:hangingChars="100" w:hanging="210"/>
              <w:rPr>
                <w:szCs w:val="21"/>
              </w:rPr>
            </w:pPr>
            <w:r w:rsidRPr="00B0262B">
              <w:rPr>
                <w:rFonts w:hint="eastAsia"/>
                <w:szCs w:val="21"/>
              </w:rPr>
              <w:lastRenderedPageBreak/>
              <w:t>《介護保健施設サービス》</w:t>
            </w:r>
          </w:p>
        </w:tc>
        <w:tc>
          <w:tcPr>
            <w:tcW w:w="6237" w:type="dxa"/>
            <w:vMerge w:val="restart"/>
            <w:tcBorders>
              <w:top w:val="single" w:sz="4" w:space="0" w:color="auto"/>
              <w:left w:val="single" w:sz="4" w:space="0" w:color="auto"/>
              <w:bottom w:val="nil"/>
              <w:right w:val="single" w:sz="4" w:space="0" w:color="auto"/>
            </w:tcBorders>
            <w:shd w:val="clear" w:color="auto" w:fill="auto"/>
            <w:tcMar>
              <w:top w:w="0" w:type="dxa"/>
              <w:bottom w:w="57" w:type="dxa"/>
            </w:tcMar>
          </w:tcPr>
          <w:p w14:paraId="4D929D57" w14:textId="60B71047" w:rsidR="00350D45" w:rsidRPr="004E0078" w:rsidRDefault="00350D45" w:rsidP="00350D45">
            <w:pPr>
              <w:ind w:firstLineChars="100" w:firstLine="211"/>
              <w:rPr>
                <w:rFonts w:ascii="ＭＳ ゴシック" w:eastAsia="ＭＳ ゴシック" w:hAnsi="ＭＳ ゴシック"/>
                <w:b/>
                <w:szCs w:val="21"/>
              </w:rPr>
            </w:pPr>
            <w:r w:rsidRPr="004E0078">
              <w:rPr>
                <w:rFonts w:ascii="ＭＳ ゴシック" w:eastAsia="ＭＳ ゴシック" w:hAnsi="ＭＳ ゴシック" w:hint="eastAsia"/>
                <w:b/>
                <w:szCs w:val="21"/>
              </w:rPr>
              <w:t>施設基準</w:t>
            </w:r>
            <w:r w:rsidRPr="004E0078">
              <w:rPr>
                <w:rFonts w:ascii="ＭＳ ゴシック" w:eastAsia="ＭＳ ゴシック" w:hAnsi="ＭＳ ゴシック"/>
                <w:b/>
                <w:szCs w:val="21"/>
              </w:rPr>
              <w:t>(平27厚告96)及び夜勤職員基準(平12厚告29)を満たすものとして、</w:t>
            </w:r>
            <w:r w:rsidRPr="000E4418">
              <w:rPr>
                <w:rFonts w:ascii="ＭＳ ゴシック" w:eastAsia="ＭＳ ゴシック" w:hAnsi="ＭＳ ゴシック" w:hint="eastAsia"/>
                <w:b/>
                <w:szCs w:val="21"/>
              </w:rPr>
              <w:t>電子情報処理組織を使用する方法により、</w:t>
            </w:r>
            <w:r w:rsidRPr="000E4418">
              <w:rPr>
                <w:rFonts w:ascii="ＭＳ ゴシック" w:eastAsia="ＭＳ ゴシック" w:hAnsi="ＭＳ ゴシック"/>
                <w:b/>
                <w:szCs w:val="21"/>
              </w:rPr>
              <w:t>市長に</w:t>
            </w:r>
            <w:r w:rsidRPr="000E4418">
              <w:rPr>
                <w:rFonts w:ascii="ＭＳ ゴシック" w:eastAsia="ＭＳ ゴシック" w:hAnsi="ＭＳ ゴシック" w:hint="eastAsia"/>
                <w:b/>
                <w:szCs w:val="21"/>
              </w:rPr>
              <w:t>対し、老健局長が定める様式による届出を行った</w:t>
            </w:r>
            <w:r w:rsidRPr="004E0078">
              <w:rPr>
                <w:rFonts w:ascii="ＭＳ ゴシック" w:eastAsia="ＭＳ ゴシック" w:hAnsi="ＭＳ ゴシック"/>
                <w:b/>
                <w:szCs w:val="21"/>
              </w:rPr>
              <w:t>介護老人保健施設においては、当該施設基準の区分に従い、入所者の要介護状態区分に応じた所定単位数を算定していますか。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E57D70F" w14:textId="77777777" w:rsidR="00350D45" w:rsidRPr="00BA430E" w:rsidRDefault="00B267A9" w:rsidP="00350D45">
            <w:pPr>
              <w:jc w:val="left"/>
              <w:rPr>
                <w:sz w:val="20"/>
                <w:szCs w:val="20"/>
              </w:rPr>
            </w:pPr>
            <w:sdt>
              <w:sdtPr>
                <w:rPr>
                  <w:sz w:val="20"/>
                  <w:szCs w:val="20"/>
                </w:rPr>
                <w:id w:val="-167780122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CAAFAFC" w14:textId="1AE23D22" w:rsidR="00350D45" w:rsidRPr="00BA430E" w:rsidRDefault="00B267A9" w:rsidP="00350D45">
            <w:pPr>
              <w:jc w:val="left"/>
              <w:rPr>
                <w:sz w:val="20"/>
                <w:szCs w:val="20"/>
              </w:rPr>
            </w:pPr>
            <w:sdt>
              <w:sdtPr>
                <w:rPr>
                  <w:sz w:val="20"/>
                  <w:szCs w:val="20"/>
                </w:rPr>
                <w:id w:val="61672231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166B4A00" w14:textId="6F552183" w:rsidR="00350D45" w:rsidRPr="00DE65E4" w:rsidRDefault="00350D45" w:rsidP="00350D45">
            <w:pPr>
              <w:jc w:val="left"/>
              <w:rPr>
                <w:sz w:val="18"/>
                <w:szCs w:val="18"/>
              </w:rPr>
            </w:pPr>
            <w:r w:rsidRPr="00DE65E4">
              <w:rPr>
                <w:rFonts w:hint="eastAsia"/>
                <w:sz w:val="18"/>
                <w:szCs w:val="18"/>
              </w:rPr>
              <w:t>平</w:t>
            </w:r>
            <w:r w:rsidRPr="00DE65E4">
              <w:rPr>
                <w:sz w:val="18"/>
                <w:szCs w:val="18"/>
              </w:rPr>
              <w:t>12厚告21の別表の2</w:t>
            </w:r>
          </w:p>
        </w:tc>
      </w:tr>
      <w:tr w:rsidR="00350D45" w:rsidRPr="0002410B" w14:paraId="7D6EBE12" w14:textId="77777777" w:rsidTr="00A13794">
        <w:trPr>
          <w:trHeight w:val="399"/>
        </w:trPr>
        <w:tc>
          <w:tcPr>
            <w:tcW w:w="279" w:type="dxa"/>
            <w:tcBorders>
              <w:top w:val="nil"/>
              <w:bottom w:val="nil"/>
            </w:tcBorders>
            <w:tcMar>
              <w:top w:w="0" w:type="dxa"/>
              <w:left w:w="28" w:type="dxa"/>
              <w:bottom w:w="57" w:type="dxa"/>
              <w:right w:w="28" w:type="dxa"/>
            </w:tcMar>
          </w:tcPr>
          <w:p w14:paraId="56BD30F0" w14:textId="642B7965" w:rsidR="00350D45" w:rsidRPr="00B0262B" w:rsidRDefault="00350D45" w:rsidP="00350D45">
            <w:pPr>
              <w:jc w:val="right"/>
              <w:rPr>
                <w:szCs w:val="21"/>
              </w:rPr>
            </w:pPr>
            <w:r w:rsidRPr="00B0262B">
              <w:rPr>
                <w:rFonts w:hint="eastAsia"/>
                <w:szCs w:val="21"/>
              </w:rPr>
              <w:t>1</w:t>
            </w:r>
          </w:p>
        </w:tc>
        <w:tc>
          <w:tcPr>
            <w:tcW w:w="1276" w:type="dxa"/>
            <w:vMerge w:val="restart"/>
            <w:tcBorders>
              <w:top w:val="nil"/>
              <w:right w:val="single" w:sz="4" w:space="0" w:color="auto"/>
            </w:tcBorders>
            <w:tcMar>
              <w:top w:w="0" w:type="dxa"/>
              <w:left w:w="57" w:type="dxa"/>
              <w:bottom w:w="57" w:type="dxa"/>
              <w:right w:w="57" w:type="dxa"/>
            </w:tcMar>
          </w:tcPr>
          <w:p w14:paraId="330B5D93" w14:textId="3BF9B7FE" w:rsidR="00350D45" w:rsidRPr="00B0262B" w:rsidRDefault="00350D45" w:rsidP="00350D45">
            <w:pPr>
              <w:widowControl/>
              <w:rPr>
                <w:szCs w:val="21"/>
              </w:rPr>
            </w:pPr>
            <w:r w:rsidRPr="00B0262B">
              <w:rPr>
                <w:rFonts w:hint="eastAsia"/>
                <w:szCs w:val="21"/>
              </w:rPr>
              <w:t>介護保健施設サービス費</w:t>
            </w:r>
          </w:p>
        </w:tc>
        <w:tc>
          <w:tcPr>
            <w:tcW w:w="6237" w:type="dxa"/>
            <w:vMerge/>
            <w:tcBorders>
              <w:top w:val="nil"/>
              <w:left w:val="single" w:sz="4" w:space="0" w:color="auto"/>
              <w:bottom w:val="single" w:sz="4" w:space="0" w:color="auto"/>
              <w:right w:val="single" w:sz="4" w:space="0" w:color="auto"/>
            </w:tcBorders>
            <w:shd w:val="clear" w:color="auto" w:fill="auto"/>
            <w:tcMar>
              <w:top w:w="0" w:type="dxa"/>
              <w:bottom w:w="57" w:type="dxa"/>
            </w:tcMar>
          </w:tcPr>
          <w:p w14:paraId="5611A9F1" w14:textId="77777777" w:rsidR="00350D45" w:rsidRPr="004E0078" w:rsidRDefault="00350D45" w:rsidP="00350D45">
            <w:pPr>
              <w:ind w:left="316" w:hangingChars="150" w:hanging="316"/>
              <w:rPr>
                <w:rFonts w:ascii="ＭＳ ゴシック" w:eastAsia="ＭＳ ゴシック" w:hAnsi="ＭＳ ゴシック"/>
                <w:b/>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B15EB6"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758B55FD" w14:textId="308A1F7C" w:rsidR="00350D45" w:rsidRPr="00DE65E4" w:rsidRDefault="00350D45" w:rsidP="00350D45">
            <w:pPr>
              <w:jc w:val="left"/>
              <w:rPr>
                <w:sz w:val="18"/>
                <w:szCs w:val="18"/>
              </w:rPr>
            </w:pPr>
          </w:p>
        </w:tc>
      </w:tr>
      <w:tr w:rsidR="00350D45" w:rsidRPr="0002410B" w14:paraId="590699C1" w14:textId="77777777" w:rsidTr="00A13794">
        <w:tc>
          <w:tcPr>
            <w:tcW w:w="279" w:type="dxa"/>
            <w:tcBorders>
              <w:top w:val="nil"/>
              <w:bottom w:val="nil"/>
            </w:tcBorders>
            <w:tcMar>
              <w:top w:w="0" w:type="dxa"/>
              <w:left w:w="28" w:type="dxa"/>
              <w:bottom w:w="57" w:type="dxa"/>
              <w:right w:w="28" w:type="dxa"/>
            </w:tcMar>
          </w:tcPr>
          <w:p w14:paraId="6797125E" w14:textId="7A0DAE34" w:rsidR="00350D45" w:rsidRPr="00B0262B" w:rsidRDefault="00350D45" w:rsidP="00350D45">
            <w:pPr>
              <w:widowControl/>
              <w:rPr>
                <w:szCs w:val="21"/>
              </w:rPr>
            </w:pPr>
          </w:p>
        </w:tc>
        <w:tc>
          <w:tcPr>
            <w:tcW w:w="1276" w:type="dxa"/>
            <w:vMerge/>
            <w:tcBorders>
              <w:right w:val="single" w:sz="4" w:space="0" w:color="auto"/>
            </w:tcBorders>
          </w:tcPr>
          <w:p w14:paraId="4C4BA34B" w14:textId="58C6B0A4" w:rsidR="00350D45" w:rsidRPr="00B0262B" w:rsidRDefault="00350D45" w:rsidP="00350D45">
            <w:pPr>
              <w:widowControl/>
              <w:rPr>
                <w:szCs w:val="21"/>
              </w:rPr>
            </w:pPr>
          </w:p>
        </w:tc>
        <w:tc>
          <w:tcPr>
            <w:tcW w:w="8603" w:type="dxa"/>
            <w:gridSpan w:val="3"/>
            <w:tcBorders>
              <w:top w:val="single" w:sz="4" w:space="0" w:color="auto"/>
              <w:left w:val="single" w:sz="4" w:space="0" w:color="auto"/>
              <w:bottom w:val="single" w:sz="4" w:space="0" w:color="auto"/>
            </w:tcBorders>
            <w:shd w:val="clear" w:color="auto" w:fill="D5DCE4" w:themeFill="text2" w:themeFillTint="33"/>
            <w:tcMar>
              <w:top w:w="0" w:type="dxa"/>
              <w:bottom w:w="57" w:type="dxa"/>
            </w:tcMar>
            <w:vAlign w:val="center"/>
          </w:tcPr>
          <w:p w14:paraId="60347F5A" w14:textId="584D4C36" w:rsidR="00350D45" w:rsidRPr="004E06F7" w:rsidRDefault="00350D45" w:rsidP="00350D45">
            <w:pPr>
              <w:jc w:val="left"/>
              <w:rPr>
                <w:b/>
                <w:sz w:val="18"/>
                <w:szCs w:val="18"/>
              </w:rPr>
            </w:pPr>
            <w:r w:rsidRPr="004E06F7">
              <w:rPr>
                <w:rFonts w:hint="eastAsia"/>
                <w:b/>
                <w:sz w:val="18"/>
                <w:szCs w:val="18"/>
              </w:rPr>
              <w:t>⑴</w:t>
            </w:r>
            <w:r>
              <w:rPr>
                <w:rFonts w:hint="eastAsia"/>
                <w:b/>
                <w:sz w:val="18"/>
                <w:szCs w:val="18"/>
              </w:rPr>
              <w:t xml:space="preserve">　介護保健</w:t>
            </w:r>
            <w:r w:rsidRPr="004E06F7">
              <w:rPr>
                <w:rFonts w:hint="eastAsia"/>
                <w:b/>
                <w:sz w:val="18"/>
                <w:szCs w:val="18"/>
              </w:rPr>
              <w:t>施設サービス費（ユニット型以外）</w:t>
            </w:r>
          </w:p>
        </w:tc>
      </w:tr>
      <w:tr w:rsidR="00350D45" w:rsidRPr="0002410B" w14:paraId="1EEECE3D" w14:textId="77777777" w:rsidTr="00A13794">
        <w:tc>
          <w:tcPr>
            <w:tcW w:w="1555" w:type="dxa"/>
            <w:gridSpan w:val="2"/>
            <w:tcBorders>
              <w:top w:val="nil"/>
              <w:bottom w:val="nil"/>
              <w:right w:val="single" w:sz="4" w:space="0" w:color="auto"/>
            </w:tcBorders>
            <w:tcMar>
              <w:top w:w="0" w:type="dxa"/>
              <w:left w:w="28" w:type="dxa"/>
              <w:bottom w:w="57" w:type="dxa"/>
              <w:right w:w="28" w:type="dxa"/>
            </w:tcMar>
          </w:tcPr>
          <w:p w14:paraId="70EDF902" w14:textId="77777777" w:rsidR="00350D45" w:rsidRDefault="00350D45" w:rsidP="00350D45">
            <w:pPr>
              <w:widowControl/>
              <w:jc w:val="left"/>
              <w:rPr>
                <w:b/>
                <w:bCs/>
                <w:kern w:val="0"/>
                <w:sz w:val="22"/>
                <w:szCs w:val="21"/>
              </w:rPr>
            </w:pPr>
            <w:r w:rsidRPr="00D9645B">
              <w:rPr>
                <w:rFonts w:hint="eastAsia"/>
                <w:b/>
                <w:bCs/>
                <w:kern w:val="0"/>
                <w:sz w:val="22"/>
                <w:szCs w:val="21"/>
              </w:rPr>
              <w:t>【ユニット型</w:t>
            </w:r>
          </w:p>
          <w:p w14:paraId="184C45C1" w14:textId="72C0FE70" w:rsidR="00350D45" w:rsidRPr="00B0262B" w:rsidRDefault="00350D45" w:rsidP="00350D45">
            <w:pPr>
              <w:widowControl/>
              <w:ind w:firstLineChars="100" w:firstLine="221"/>
              <w:jc w:val="left"/>
              <w:rPr>
                <w:szCs w:val="21"/>
              </w:rPr>
            </w:pPr>
            <w:r w:rsidRPr="00D9645B">
              <w:rPr>
                <w:rFonts w:hint="eastAsia"/>
                <w:b/>
                <w:bCs/>
                <w:kern w:val="0"/>
                <w:sz w:val="22"/>
                <w:szCs w:val="21"/>
              </w:rPr>
              <w:t>以外】</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11CAD84" w14:textId="2C5AC842" w:rsidR="00350D45" w:rsidRPr="00E7277E"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①</w:t>
            </w:r>
            <w:r>
              <w:rPr>
                <w:rFonts w:ascii="ＭＳ ゴシック" w:eastAsia="ＭＳ ゴシック" w:hAnsi="ＭＳ ゴシック" w:hint="eastAsia"/>
                <w:b/>
                <w:bCs/>
                <w:szCs w:val="21"/>
              </w:rPr>
              <w:t xml:space="preserve">　基本型介護老人保健施設に係る施設基準に該当しています</w:t>
            </w:r>
            <w:r w:rsidRPr="004E0078">
              <w:rPr>
                <w:rFonts w:ascii="ＭＳ ゴシック" w:eastAsia="ＭＳ ゴシック" w:hAnsi="ＭＳ ゴシック" w:hint="eastAsia"/>
                <w:b/>
                <w:bCs/>
                <w:szCs w:val="21"/>
              </w:rPr>
              <w:t>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AFDBB98" w14:textId="093B1A77" w:rsidR="00350D45" w:rsidRPr="00BA430E" w:rsidRDefault="00B267A9" w:rsidP="00350D45">
            <w:pPr>
              <w:jc w:val="left"/>
              <w:rPr>
                <w:sz w:val="20"/>
                <w:szCs w:val="20"/>
              </w:rPr>
            </w:pPr>
            <w:sdt>
              <w:sdtPr>
                <w:rPr>
                  <w:sz w:val="20"/>
                  <w:szCs w:val="20"/>
                </w:rPr>
                <w:id w:val="-134608704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w:t>
            </w:r>
          </w:p>
          <w:p w14:paraId="043987D5" w14:textId="35F837C3" w:rsidR="00350D45" w:rsidRPr="00BA430E" w:rsidRDefault="00B267A9" w:rsidP="00350D45">
            <w:pPr>
              <w:jc w:val="left"/>
              <w:rPr>
                <w:sz w:val="20"/>
                <w:szCs w:val="20"/>
              </w:rPr>
            </w:pPr>
            <w:sdt>
              <w:sdtPr>
                <w:rPr>
                  <w:sz w:val="20"/>
                  <w:szCs w:val="20"/>
                </w:rPr>
                <w:id w:val="-1424492182"/>
                <w14:checkbox>
                  <w14:checked w14:val="0"/>
                  <w14:checkedState w14:val="2612" w14:font="ＭＳ ゴシック"/>
                  <w14:uncheckedState w14:val="2610" w14:font="ＭＳ ゴシック"/>
                </w14:checkbox>
              </w:sdtPr>
              <w:sdtContent>
                <w:r w:rsidR="00350D45">
                  <w:rPr>
                    <w:rFonts w:ascii="ＭＳ ゴシック" w:eastAsia="ＭＳ ゴシック" w:hAnsi="ＭＳ ゴシック" w:hint="eastAsia"/>
                    <w:sz w:val="20"/>
                    <w:szCs w:val="20"/>
                  </w:rPr>
                  <w:t>☐</w:t>
                </w:r>
              </w:sdtContent>
            </w:sdt>
            <w:r w:rsidR="00350D45">
              <w:rPr>
                <w:rFonts w:hint="eastAsia"/>
                <w:sz w:val="20"/>
                <w:szCs w:val="20"/>
              </w:rPr>
              <w:t>非該当</w:t>
            </w:r>
          </w:p>
        </w:tc>
        <w:tc>
          <w:tcPr>
            <w:tcW w:w="1259" w:type="dxa"/>
            <w:tcBorders>
              <w:top w:val="single" w:sz="4" w:space="0" w:color="auto"/>
              <w:left w:val="single" w:sz="4" w:space="0" w:color="auto"/>
              <w:bottom w:val="nil"/>
            </w:tcBorders>
            <w:tcMar>
              <w:top w:w="0" w:type="dxa"/>
              <w:left w:w="28" w:type="dxa"/>
              <w:bottom w:w="57" w:type="dxa"/>
              <w:right w:w="28" w:type="dxa"/>
            </w:tcMar>
          </w:tcPr>
          <w:p w14:paraId="2E1CB8EB" w14:textId="2A58791A" w:rsidR="00350D45" w:rsidRPr="00DE65E4" w:rsidRDefault="00350D45" w:rsidP="00350D45">
            <w:pPr>
              <w:jc w:val="left"/>
              <w:rPr>
                <w:sz w:val="18"/>
                <w:szCs w:val="18"/>
              </w:rPr>
            </w:pPr>
          </w:p>
        </w:tc>
      </w:tr>
      <w:tr w:rsidR="00350D45" w:rsidRPr="0002410B" w14:paraId="2F75131A" w14:textId="77777777" w:rsidTr="00A13794">
        <w:tc>
          <w:tcPr>
            <w:tcW w:w="279" w:type="dxa"/>
            <w:tcBorders>
              <w:top w:val="nil"/>
              <w:bottom w:val="nil"/>
              <w:right w:val="nil"/>
            </w:tcBorders>
            <w:tcMar>
              <w:top w:w="0" w:type="dxa"/>
              <w:left w:w="28" w:type="dxa"/>
              <w:bottom w:w="57" w:type="dxa"/>
              <w:right w:w="28" w:type="dxa"/>
            </w:tcMar>
          </w:tcPr>
          <w:p w14:paraId="208E2D13" w14:textId="77777777" w:rsidR="00350D45" w:rsidRPr="00B0262B" w:rsidRDefault="00350D45" w:rsidP="00350D45">
            <w:pPr>
              <w:rPr>
                <w:szCs w:val="21"/>
              </w:rPr>
            </w:pPr>
          </w:p>
        </w:tc>
        <w:tc>
          <w:tcPr>
            <w:tcW w:w="1276" w:type="dxa"/>
            <w:vMerge w:val="restart"/>
            <w:tcBorders>
              <w:top w:val="nil"/>
              <w:left w:val="nil"/>
              <w:right w:val="single" w:sz="4" w:space="0" w:color="auto"/>
            </w:tcBorders>
          </w:tcPr>
          <w:p w14:paraId="3D53800F" w14:textId="4C2BCEA5" w:rsidR="00350D45" w:rsidRPr="00B0262B" w:rsidRDefault="00350D45" w:rsidP="00350D45">
            <w:pPr>
              <w:rPr>
                <w:szCs w:val="21"/>
              </w:rPr>
            </w:pPr>
            <w:r w:rsidRPr="00B0262B">
              <w:rPr>
                <w:rFonts w:hint="eastAsia"/>
                <w:szCs w:val="21"/>
              </w:rPr>
              <w:t>（基本型介護老人保健施設）</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76496AA" w14:textId="05EF101F" w:rsidR="00350D45" w:rsidRPr="004E0078" w:rsidRDefault="00350D45" w:rsidP="00350D45">
            <w:pPr>
              <w:widowControl/>
              <w:rPr>
                <w:szCs w:val="21"/>
              </w:rPr>
            </w:pPr>
            <w:r>
              <w:rPr>
                <w:rFonts w:hint="eastAsia"/>
                <w:szCs w:val="21"/>
              </w:rPr>
              <w:t>【</w:t>
            </w:r>
            <w:r w:rsidRPr="004E0078">
              <w:rPr>
                <w:rFonts w:hint="eastAsia"/>
                <w:szCs w:val="21"/>
              </w:rPr>
              <w:t>基本型介護老人保健施設に係る施設基準</w:t>
            </w:r>
            <w:r>
              <w:rPr>
                <w:rFonts w:hint="eastAsia"/>
                <w:szCs w:val="21"/>
              </w:rPr>
              <w:t>】</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8F4E21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5920FCD" w14:textId="77777777" w:rsidR="00350D45" w:rsidRPr="00DE65E4" w:rsidRDefault="00350D45" w:rsidP="00350D45">
            <w:pPr>
              <w:jc w:val="left"/>
              <w:rPr>
                <w:sz w:val="18"/>
                <w:szCs w:val="18"/>
              </w:rPr>
            </w:pPr>
          </w:p>
        </w:tc>
      </w:tr>
      <w:tr w:rsidR="00350D45" w:rsidRPr="0002410B" w14:paraId="2911A283" w14:textId="77777777" w:rsidTr="00A13794">
        <w:tc>
          <w:tcPr>
            <w:tcW w:w="279" w:type="dxa"/>
            <w:tcBorders>
              <w:top w:val="nil"/>
              <w:bottom w:val="nil"/>
            </w:tcBorders>
            <w:tcMar>
              <w:top w:w="0" w:type="dxa"/>
              <w:left w:w="28" w:type="dxa"/>
              <w:bottom w:w="57" w:type="dxa"/>
              <w:right w:w="28" w:type="dxa"/>
            </w:tcMar>
          </w:tcPr>
          <w:p w14:paraId="174217B3" w14:textId="77777777" w:rsidR="00350D45" w:rsidRPr="00B0262B" w:rsidRDefault="00350D45" w:rsidP="00350D45">
            <w:pPr>
              <w:jc w:val="right"/>
              <w:rPr>
                <w:szCs w:val="21"/>
              </w:rPr>
            </w:pPr>
          </w:p>
        </w:tc>
        <w:tc>
          <w:tcPr>
            <w:tcW w:w="1276" w:type="dxa"/>
            <w:vMerge/>
            <w:tcBorders>
              <w:right w:val="single" w:sz="4" w:space="0" w:color="auto"/>
            </w:tcBorders>
            <w:tcMar>
              <w:top w:w="0" w:type="dxa"/>
              <w:left w:w="57" w:type="dxa"/>
              <w:bottom w:w="57" w:type="dxa"/>
              <w:right w:w="57" w:type="dxa"/>
            </w:tcMar>
          </w:tcPr>
          <w:p w14:paraId="5D93F8F4" w14:textId="5F351D44"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0C29B0F" w14:textId="57DE0386" w:rsidR="00350D45" w:rsidRPr="001D20D9" w:rsidRDefault="00350D45" w:rsidP="00350D45">
            <w:pPr>
              <w:widowControl/>
              <w:ind w:left="210" w:hangingChars="100" w:hanging="210"/>
              <w:rPr>
                <w:rFonts w:ascii="ＭＳ ゴシック" w:eastAsia="ＭＳ ゴシック" w:hAnsi="ＭＳ ゴシック"/>
                <w:b/>
                <w:szCs w:val="21"/>
              </w:rPr>
            </w:pPr>
            <w:r w:rsidRPr="003416F2">
              <w:rPr>
                <w:rFonts w:ascii="ＭＳ ゴシック" w:eastAsia="ＭＳ ゴシック" w:hAnsi="ＭＳ ゴシック" w:hint="eastAsia"/>
                <w:szCs w:val="21"/>
              </w:rPr>
              <w:t>ア</w:t>
            </w:r>
            <w:r w:rsidRPr="001D20D9">
              <w:rPr>
                <w:rFonts w:ascii="ＭＳ ゴシック" w:eastAsia="ＭＳ ゴシック" w:hAnsi="ＭＳ ゴシック" w:hint="eastAsia"/>
                <w:b/>
                <w:szCs w:val="21"/>
              </w:rPr>
              <w:t xml:space="preserve">　看護又は介護職員の数が、常勤換算</w:t>
            </w:r>
            <w:r>
              <w:rPr>
                <w:rFonts w:ascii="ＭＳ ゴシック" w:eastAsia="ＭＳ ゴシック" w:hAnsi="ＭＳ ゴシック" w:hint="eastAsia"/>
                <w:b/>
                <w:szCs w:val="21"/>
              </w:rPr>
              <w:t>方法で、入所者の数が３又はその端数を増すごとに１以上ですか</w:t>
            </w:r>
            <w:r w:rsidRPr="001D20D9">
              <w:rPr>
                <w:rFonts w:ascii="ＭＳ ゴシック" w:eastAsia="ＭＳ ゴシック" w:hAnsi="ＭＳ ゴシック" w:hint="eastAsia"/>
                <w:b/>
                <w:szCs w:val="21"/>
              </w:rPr>
              <w:t>。</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1EEF98D" w14:textId="77777777" w:rsidR="00350D45" w:rsidRPr="00BA430E" w:rsidRDefault="00B267A9" w:rsidP="00350D45">
            <w:pPr>
              <w:jc w:val="left"/>
              <w:rPr>
                <w:sz w:val="20"/>
                <w:szCs w:val="20"/>
              </w:rPr>
            </w:pPr>
            <w:sdt>
              <w:sdtPr>
                <w:rPr>
                  <w:sz w:val="20"/>
                  <w:szCs w:val="20"/>
                </w:rPr>
                <w:id w:val="-66924391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4C34FF1" w14:textId="57E88929" w:rsidR="00350D45" w:rsidRPr="00BA430E" w:rsidRDefault="00B267A9" w:rsidP="00350D45">
            <w:pPr>
              <w:jc w:val="left"/>
              <w:rPr>
                <w:sz w:val="20"/>
                <w:szCs w:val="20"/>
              </w:rPr>
            </w:pPr>
            <w:sdt>
              <w:sdtPr>
                <w:rPr>
                  <w:sz w:val="20"/>
                  <w:szCs w:val="20"/>
                </w:rPr>
                <w:id w:val="-48770586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3DE7A96" w14:textId="1DDF9023" w:rsidR="00350D45" w:rsidRPr="00DE65E4" w:rsidRDefault="00350D45" w:rsidP="00350D45">
            <w:pPr>
              <w:widowControl/>
              <w:jc w:val="left"/>
              <w:rPr>
                <w:sz w:val="18"/>
                <w:szCs w:val="18"/>
              </w:rPr>
            </w:pPr>
            <w:r w:rsidRPr="00DE65E4">
              <w:rPr>
                <w:rFonts w:hint="eastAsia"/>
                <w:sz w:val="18"/>
                <w:szCs w:val="18"/>
              </w:rPr>
              <w:t>平27厚告96の55イ(1)</w:t>
            </w:r>
          </w:p>
        </w:tc>
      </w:tr>
      <w:tr w:rsidR="00350D45" w:rsidRPr="0002410B" w14:paraId="50C4F77D" w14:textId="77777777" w:rsidTr="00A13794">
        <w:tc>
          <w:tcPr>
            <w:tcW w:w="279" w:type="dxa"/>
            <w:tcBorders>
              <w:top w:val="nil"/>
              <w:bottom w:val="nil"/>
            </w:tcBorders>
            <w:tcMar>
              <w:top w:w="0" w:type="dxa"/>
              <w:left w:w="28" w:type="dxa"/>
              <w:bottom w:w="57" w:type="dxa"/>
              <w:right w:w="28" w:type="dxa"/>
            </w:tcMar>
          </w:tcPr>
          <w:p w14:paraId="4EBF1DF9" w14:textId="77777777" w:rsidR="00350D45" w:rsidRPr="00B0262B" w:rsidRDefault="00350D45" w:rsidP="00350D45">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14EDBE3D"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FA7E965" w14:textId="6A2AF7E5" w:rsidR="00350D45" w:rsidRPr="001D20D9" w:rsidRDefault="00350D45" w:rsidP="00350D45">
            <w:pPr>
              <w:widowControl/>
              <w:ind w:left="210" w:hangingChars="100" w:hanging="210"/>
              <w:rPr>
                <w:rFonts w:ascii="ＭＳ ゴシック" w:eastAsia="ＭＳ ゴシック" w:hAnsi="ＭＳ ゴシック"/>
                <w:b/>
                <w:szCs w:val="21"/>
              </w:rPr>
            </w:pPr>
            <w:r w:rsidRPr="003416F2">
              <w:rPr>
                <w:rFonts w:ascii="ＭＳ ゴシック" w:eastAsia="ＭＳ ゴシック" w:hAnsi="ＭＳ ゴシック" w:hint="eastAsia"/>
                <w:szCs w:val="21"/>
              </w:rPr>
              <w:t>イ</w:t>
            </w:r>
            <w:r w:rsidRPr="001D20D9">
              <w:rPr>
                <w:rFonts w:ascii="ＭＳ ゴシック" w:eastAsia="ＭＳ ゴシック" w:hAnsi="ＭＳ ゴシック" w:hint="eastAsia"/>
                <w:b/>
                <w:szCs w:val="21"/>
              </w:rPr>
              <w:t xml:space="preserve">　定員超過</w:t>
            </w:r>
            <w:r>
              <w:rPr>
                <w:rFonts w:ascii="ＭＳ ゴシック" w:eastAsia="ＭＳ ゴシック" w:hAnsi="ＭＳ ゴシック" w:hint="eastAsia"/>
                <w:b/>
                <w:szCs w:val="21"/>
              </w:rPr>
              <w:t>又は人</w:t>
            </w:r>
            <w:r w:rsidRPr="00252603">
              <w:rPr>
                <w:rFonts w:ascii="ＭＳ ゴシック" w:eastAsia="ＭＳ ゴシック" w:hAnsi="ＭＳ ゴシック" w:hint="eastAsia"/>
                <w:b/>
                <w:szCs w:val="21"/>
              </w:rPr>
              <w:t>員基準欠如に該当して</w:t>
            </w:r>
            <w:r>
              <w:rPr>
                <w:rFonts w:ascii="ＭＳ ゴシック" w:eastAsia="ＭＳ ゴシック" w:hAnsi="ＭＳ ゴシック" w:hint="eastAsia"/>
                <w:b/>
                <w:szCs w:val="21"/>
              </w:rPr>
              <w:t>いませんか</w:t>
            </w:r>
            <w:r w:rsidRPr="001D20D9">
              <w:rPr>
                <w:rFonts w:ascii="ＭＳ ゴシック" w:eastAsia="ＭＳ ゴシック" w:hAnsi="ＭＳ ゴシック" w:hint="eastAsia"/>
                <w:b/>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35890EC" w14:textId="0F38EF44" w:rsidR="00350D45" w:rsidRPr="00BA430E" w:rsidRDefault="00B267A9" w:rsidP="00350D45">
            <w:pPr>
              <w:jc w:val="left"/>
              <w:rPr>
                <w:sz w:val="20"/>
                <w:szCs w:val="20"/>
              </w:rPr>
            </w:pPr>
            <w:sdt>
              <w:sdtPr>
                <w:rPr>
                  <w:sz w:val="20"/>
                  <w:szCs w:val="20"/>
                </w:rPr>
                <w:id w:val="102282739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67B1D395" w14:textId="48D33BA8" w:rsidR="00350D45" w:rsidRPr="00BA430E" w:rsidRDefault="00B267A9" w:rsidP="00350D45">
            <w:pPr>
              <w:jc w:val="left"/>
              <w:rPr>
                <w:sz w:val="20"/>
                <w:szCs w:val="20"/>
              </w:rPr>
            </w:pPr>
            <w:sdt>
              <w:sdtPr>
                <w:rPr>
                  <w:sz w:val="20"/>
                  <w:szCs w:val="20"/>
                </w:rPr>
                <w:id w:val="-34832360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vMerge w:val="restart"/>
            <w:tcBorders>
              <w:top w:val="nil"/>
              <w:left w:val="single" w:sz="4" w:space="0" w:color="auto"/>
            </w:tcBorders>
            <w:tcMar>
              <w:top w:w="0" w:type="dxa"/>
              <w:left w:w="28" w:type="dxa"/>
              <w:bottom w:w="57" w:type="dxa"/>
              <w:right w:w="28" w:type="dxa"/>
            </w:tcMar>
          </w:tcPr>
          <w:p w14:paraId="2C0ED9C4" w14:textId="79E04968" w:rsidR="00350D45" w:rsidRPr="00DE65E4" w:rsidRDefault="00350D45" w:rsidP="00350D45">
            <w:pPr>
              <w:widowControl/>
              <w:jc w:val="left"/>
              <w:rPr>
                <w:sz w:val="18"/>
                <w:szCs w:val="18"/>
              </w:rPr>
            </w:pPr>
          </w:p>
        </w:tc>
      </w:tr>
      <w:tr w:rsidR="00350D45" w:rsidRPr="0002410B" w14:paraId="3E094CE8" w14:textId="77777777" w:rsidTr="00A13794">
        <w:tc>
          <w:tcPr>
            <w:tcW w:w="279" w:type="dxa"/>
            <w:tcBorders>
              <w:top w:val="nil"/>
              <w:bottom w:val="nil"/>
            </w:tcBorders>
            <w:tcMar>
              <w:top w:w="0" w:type="dxa"/>
              <w:left w:w="28" w:type="dxa"/>
              <w:bottom w:w="57" w:type="dxa"/>
              <w:right w:w="28" w:type="dxa"/>
            </w:tcMar>
          </w:tcPr>
          <w:p w14:paraId="0EEAD60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21DA07"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7B638AD" w14:textId="09D4094E" w:rsidR="00350D45" w:rsidRPr="001D20D9" w:rsidRDefault="00350D45" w:rsidP="00350D45">
            <w:pPr>
              <w:widowControl/>
              <w:ind w:left="210" w:hangingChars="100" w:hanging="210"/>
              <w:rPr>
                <w:rFonts w:ascii="ＭＳ ゴシック" w:eastAsia="ＭＳ ゴシック" w:hAnsi="ＭＳ ゴシック"/>
                <w:b/>
                <w:color w:val="000000"/>
                <w:szCs w:val="21"/>
              </w:rPr>
            </w:pPr>
            <w:r w:rsidRPr="003416F2">
              <w:rPr>
                <w:rFonts w:ascii="ＭＳ ゴシック" w:eastAsia="ＭＳ ゴシック" w:hAnsi="ＭＳ ゴシック" w:hint="eastAsia"/>
                <w:color w:val="000000"/>
                <w:szCs w:val="21"/>
              </w:rPr>
              <w:t>ウ</w:t>
            </w:r>
            <w:r w:rsidRPr="001D20D9">
              <w:rPr>
                <w:rFonts w:ascii="ＭＳ ゴシック" w:eastAsia="ＭＳ ゴシック" w:hAnsi="ＭＳ ゴシック" w:hint="eastAsia"/>
                <w:b/>
                <w:color w:val="000000"/>
                <w:szCs w:val="21"/>
              </w:rPr>
              <w:t xml:space="preserve">　入所者の居宅への退所</w:t>
            </w:r>
            <w:r>
              <w:rPr>
                <w:rFonts w:ascii="ＭＳ ゴシック" w:eastAsia="ＭＳ ゴシック" w:hAnsi="ＭＳ ゴシック" w:hint="eastAsia"/>
                <w:b/>
                <w:color w:val="000000"/>
                <w:szCs w:val="21"/>
              </w:rPr>
              <w:t>時に、入所者及び家族等に対し退所後の療養上の指導を行っていますか</w:t>
            </w:r>
            <w:r w:rsidRPr="001D20D9">
              <w:rPr>
                <w:rFonts w:ascii="ＭＳ ゴシック" w:eastAsia="ＭＳ ゴシック" w:hAnsi="ＭＳ ゴシック" w:hint="eastAsia"/>
                <w:b/>
                <w:color w:val="000000"/>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96D410B" w14:textId="77777777" w:rsidR="00350D45" w:rsidRPr="00BA430E" w:rsidRDefault="00B267A9" w:rsidP="00350D45">
            <w:pPr>
              <w:jc w:val="left"/>
              <w:rPr>
                <w:sz w:val="20"/>
                <w:szCs w:val="20"/>
              </w:rPr>
            </w:pPr>
            <w:sdt>
              <w:sdtPr>
                <w:rPr>
                  <w:sz w:val="20"/>
                  <w:szCs w:val="20"/>
                </w:rPr>
                <w:id w:val="42277360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4A92189" w14:textId="2F650310" w:rsidR="00350D45" w:rsidRPr="00BA430E" w:rsidRDefault="00B267A9" w:rsidP="00350D45">
            <w:pPr>
              <w:jc w:val="left"/>
              <w:rPr>
                <w:sz w:val="20"/>
                <w:szCs w:val="20"/>
              </w:rPr>
            </w:pPr>
            <w:sdt>
              <w:sdtPr>
                <w:rPr>
                  <w:sz w:val="20"/>
                  <w:szCs w:val="20"/>
                </w:rPr>
                <w:id w:val="-169607916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left w:val="single" w:sz="4" w:space="0" w:color="auto"/>
            </w:tcBorders>
            <w:tcMar>
              <w:top w:w="0" w:type="dxa"/>
              <w:left w:w="28" w:type="dxa"/>
              <w:bottom w:w="57" w:type="dxa"/>
              <w:right w:w="28" w:type="dxa"/>
            </w:tcMar>
          </w:tcPr>
          <w:p w14:paraId="577852B2" w14:textId="77777777" w:rsidR="00350D45" w:rsidRPr="00DE65E4" w:rsidRDefault="00350D45" w:rsidP="00350D45">
            <w:pPr>
              <w:jc w:val="left"/>
              <w:rPr>
                <w:sz w:val="18"/>
                <w:szCs w:val="18"/>
              </w:rPr>
            </w:pPr>
          </w:p>
        </w:tc>
      </w:tr>
      <w:tr w:rsidR="00350D45" w:rsidRPr="0002410B" w14:paraId="2F807DFA" w14:textId="77777777" w:rsidTr="00A13794">
        <w:tc>
          <w:tcPr>
            <w:tcW w:w="279" w:type="dxa"/>
            <w:tcBorders>
              <w:top w:val="nil"/>
              <w:bottom w:val="nil"/>
            </w:tcBorders>
            <w:tcMar>
              <w:top w:w="0" w:type="dxa"/>
              <w:left w:w="28" w:type="dxa"/>
              <w:bottom w:w="57" w:type="dxa"/>
              <w:right w:w="28" w:type="dxa"/>
            </w:tcMar>
          </w:tcPr>
          <w:p w14:paraId="0DBE207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1EFCC78"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783F89F" w14:textId="581D6E9A" w:rsidR="00350D45" w:rsidRPr="001D20D9" w:rsidRDefault="00350D45" w:rsidP="00350D45">
            <w:pPr>
              <w:widowControl/>
              <w:ind w:left="210" w:hangingChars="100" w:hanging="210"/>
              <w:rPr>
                <w:rFonts w:ascii="ＭＳ ゴシック" w:eastAsia="ＭＳ ゴシック" w:hAnsi="ＭＳ ゴシック"/>
                <w:b/>
                <w:szCs w:val="21"/>
              </w:rPr>
            </w:pPr>
            <w:r w:rsidRPr="003416F2">
              <w:rPr>
                <w:rFonts w:ascii="ＭＳ ゴシック" w:eastAsia="ＭＳ ゴシック" w:hAnsi="ＭＳ ゴシック" w:hint="eastAsia"/>
                <w:szCs w:val="21"/>
              </w:rPr>
              <w:t>エ</w:t>
            </w:r>
            <w:r>
              <w:rPr>
                <w:rFonts w:ascii="ＭＳ ゴシック" w:eastAsia="ＭＳ ゴシック" w:hAnsi="ＭＳ ゴシック" w:hint="eastAsia"/>
                <w:b/>
                <w:szCs w:val="21"/>
              </w:rPr>
              <w:t xml:space="preserve">　入所者の退所後30日以内（退所時の状態が要介護４又は要介護５</w:t>
            </w:r>
            <w:r w:rsidRPr="001D20D9">
              <w:rPr>
                <w:rFonts w:ascii="ＭＳ ゴシック" w:eastAsia="ＭＳ ゴシック" w:hAnsi="ＭＳ ゴシック" w:hint="eastAsia"/>
                <w:b/>
                <w:szCs w:val="21"/>
              </w:rPr>
              <w:t>の場合にあっては14日以内）に当該施設の従業者が当該入所者の居宅を訪問し、又は指定介護支援事業者</w:t>
            </w:r>
            <w:r>
              <w:rPr>
                <w:rFonts w:ascii="ＭＳ ゴシック" w:eastAsia="ＭＳ ゴシック" w:hAnsi="ＭＳ ゴシック" w:hint="eastAsia"/>
                <w:b/>
                <w:szCs w:val="21"/>
              </w:rPr>
              <w:t>から情報提供を受けることにより、当該入居者の在宅における生活が１月以上（要介護４又は５</w:t>
            </w:r>
            <w:r w:rsidRPr="001D20D9">
              <w:rPr>
                <w:rFonts w:ascii="ＭＳ ゴシック" w:eastAsia="ＭＳ ゴシック" w:hAnsi="ＭＳ ゴシック" w:hint="eastAsia"/>
                <w:b/>
                <w:szCs w:val="21"/>
              </w:rPr>
              <w:t>の場合にあっては14</w:t>
            </w:r>
            <w:r>
              <w:rPr>
                <w:rFonts w:ascii="ＭＳ ゴシック" w:eastAsia="ＭＳ ゴシック" w:hAnsi="ＭＳ ゴシック" w:hint="eastAsia"/>
                <w:b/>
                <w:szCs w:val="21"/>
              </w:rPr>
              <w:t>日以上）継続する見込みであることを確認し、記録していますか</w:t>
            </w:r>
            <w:r w:rsidRPr="001D20D9">
              <w:rPr>
                <w:rFonts w:ascii="ＭＳ ゴシック" w:eastAsia="ＭＳ ゴシック" w:hAnsi="ＭＳ ゴシック" w:hint="eastAsia"/>
                <w:b/>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EC556D1" w14:textId="77777777" w:rsidR="00350D45" w:rsidRPr="00BA430E" w:rsidRDefault="00B267A9" w:rsidP="00350D45">
            <w:pPr>
              <w:jc w:val="left"/>
              <w:rPr>
                <w:sz w:val="20"/>
                <w:szCs w:val="20"/>
              </w:rPr>
            </w:pPr>
            <w:sdt>
              <w:sdtPr>
                <w:rPr>
                  <w:sz w:val="20"/>
                  <w:szCs w:val="20"/>
                </w:rPr>
                <w:id w:val="-214695694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CE5F495" w14:textId="33A05A7B" w:rsidR="00350D45" w:rsidRPr="00BA430E" w:rsidRDefault="00B267A9" w:rsidP="00350D45">
            <w:pPr>
              <w:jc w:val="left"/>
              <w:rPr>
                <w:sz w:val="20"/>
                <w:szCs w:val="20"/>
              </w:rPr>
            </w:pPr>
            <w:sdt>
              <w:sdtPr>
                <w:rPr>
                  <w:sz w:val="20"/>
                  <w:szCs w:val="20"/>
                </w:rPr>
                <w:id w:val="-206709728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3CE4C5AE" w14:textId="77777777" w:rsidR="00350D45" w:rsidRPr="00DE65E4" w:rsidRDefault="00350D45" w:rsidP="00350D45">
            <w:pPr>
              <w:jc w:val="left"/>
              <w:rPr>
                <w:sz w:val="18"/>
                <w:szCs w:val="18"/>
              </w:rPr>
            </w:pPr>
          </w:p>
        </w:tc>
      </w:tr>
      <w:tr w:rsidR="00350D45" w:rsidRPr="0002410B" w14:paraId="09A537CA" w14:textId="77777777" w:rsidTr="00A13794">
        <w:tc>
          <w:tcPr>
            <w:tcW w:w="279" w:type="dxa"/>
            <w:tcBorders>
              <w:top w:val="nil"/>
              <w:bottom w:val="nil"/>
            </w:tcBorders>
            <w:tcMar>
              <w:top w:w="0" w:type="dxa"/>
              <w:left w:w="28" w:type="dxa"/>
              <w:bottom w:w="57" w:type="dxa"/>
              <w:right w:w="28" w:type="dxa"/>
            </w:tcMar>
          </w:tcPr>
          <w:p w14:paraId="14C9EF6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1F0E66E"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1C4D869" w14:textId="38B80E45" w:rsidR="00350D45" w:rsidRPr="00505BAF" w:rsidRDefault="00350D45" w:rsidP="00350D45">
            <w:pPr>
              <w:widowControl/>
              <w:ind w:left="210" w:hangingChars="100" w:hanging="210"/>
              <w:rPr>
                <w:rFonts w:ascii="ＭＳ ゴシック" w:eastAsia="ＭＳ ゴシック" w:hAnsi="ＭＳ ゴシック"/>
                <w:b/>
                <w:szCs w:val="21"/>
              </w:rPr>
            </w:pPr>
            <w:r w:rsidRPr="003416F2">
              <w:rPr>
                <w:rFonts w:ascii="ＭＳ ゴシック" w:eastAsia="ＭＳ ゴシック" w:hAnsi="ＭＳ ゴシック" w:hint="eastAsia"/>
                <w:szCs w:val="21"/>
              </w:rPr>
              <w:t>オ</w:t>
            </w:r>
            <w:r w:rsidRPr="00505BAF">
              <w:rPr>
                <w:rFonts w:ascii="ＭＳ ゴシック" w:eastAsia="ＭＳ ゴシック" w:hAnsi="ＭＳ ゴシック" w:hint="eastAsia"/>
                <w:b/>
                <w:szCs w:val="21"/>
              </w:rPr>
              <w:t xml:space="preserve">　当該施設の医師が、リハビリテーションの実施に当たり、当該施設の</w:t>
            </w:r>
            <w:r>
              <w:rPr>
                <w:rFonts w:ascii="ＭＳ ゴシック" w:eastAsia="ＭＳ ゴシック" w:hAnsi="ＭＳ ゴシック" w:hint="eastAsia"/>
                <w:b/>
                <w:szCs w:val="21"/>
              </w:rPr>
              <w:t>理学療法士、作業療法士、言語聴覚士に対し</w:t>
            </w:r>
            <w:r w:rsidRPr="00505BAF">
              <w:rPr>
                <w:rFonts w:ascii="ＭＳ ゴシック" w:eastAsia="ＭＳ ゴシック" w:hAnsi="ＭＳ ゴシック" w:hint="eastAsia"/>
                <w:b/>
                <w:szCs w:val="21"/>
              </w:rPr>
              <w:t>、入所者に対するリハビリテーションの目的に加え、リハビリテーション開始前又は実施中の留意事項、リハビリテーションをやむを得ず中止する際の基準、リハビリテーションにおける入所者に対する負荷等のうちいずれか１以上の指示を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5E9A524" w14:textId="77777777" w:rsidR="00350D45" w:rsidRPr="00BA430E" w:rsidRDefault="00B267A9" w:rsidP="00350D45">
            <w:pPr>
              <w:jc w:val="left"/>
              <w:rPr>
                <w:sz w:val="20"/>
                <w:szCs w:val="20"/>
              </w:rPr>
            </w:pPr>
            <w:sdt>
              <w:sdtPr>
                <w:rPr>
                  <w:sz w:val="20"/>
                  <w:szCs w:val="20"/>
                </w:rPr>
                <w:id w:val="-55601794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7AF14CD" w14:textId="0F712A87" w:rsidR="00350D45" w:rsidRDefault="00B267A9" w:rsidP="00350D45">
            <w:pPr>
              <w:jc w:val="left"/>
              <w:rPr>
                <w:sz w:val="20"/>
                <w:szCs w:val="20"/>
              </w:rPr>
            </w:pPr>
            <w:sdt>
              <w:sdtPr>
                <w:rPr>
                  <w:sz w:val="20"/>
                  <w:szCs w:val="20"/>
                </w:rPr>
                <w:id w:val="25240962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2BDE273" w14:textId="77777777" w:rsidR="00350D45" w:rsidRPr="00DE65E4" w:rsidRDefault="00350D45" w:rsidP="00350D45">
            <w:pPr>
              <w:jc w:val="left"/>
              <w:rPr>
                <w:sz w:val="18"/>
                <w:szCs w:val="18"/>
              </w:rPr>
            </w:pPr>
          </w:p>
        </w:tc>
      </w:tr>
      <w:tr w:rsidR="00350D45" w:rsidRPr="0002410B" w14:paraId="5E3BD11D" w14:textId="77777777" w:rsidTr="00A13794">
        <w:tc>
          <w:tcPr>
            <w:tcW w:w="279" w:type="dxa"/>
            <w:tcBorders>
              <w:top w:val="nil"/>
              <w:bottom w:val="nil"/>
            </w:tcBorders>
            <w:tcMar>
              <w:top w:w="0" w:type="dxa"/>
              <w:left w:w="28" w:type="dxa"/>
              <w:bottom w:w="57" w:type="dxa"/>
              <w:right w:w="28" w:type="dxa"/>
            </w:tcMar>
          </w:tcPr>
          <w:p w14:paraId="3B428D4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3333B69"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F7AD15B" w14:textId="49FF3297" w:rsidR="00350D45" w:rsidRPr="001D20D9" w:rsidRDefault="00350D45" w:rsidP="00350D45">
            <w:pPr>
              <w:widowControl/>
              <w:ind w:left="210" w:hangingChars="100" w:hanging="210"/>
              <w:rPr>
                <w:rFonts w:ascii="ＭＳ ゴシック" w:eastAsia="ＭＳ ゴシック" w:hAnsi="ＭＳ ゴシック"/>
                <w:b/>
                <w:szCs w:val="21"/>
              </w:rPr>
            </w:pPr>
            <w:r w:rsidRPr="003416F2">
              <w:rPr>
                <w:rFonts w:ascii="ＭＳ ゴシック" w:eastAsia="ＭＳ ゴシック" w:hAnsi="ＭＳ ゴシック" w:hint="eastAsia"/>
                <w:szCs w:val="21"/>
              </w:rPr>
              <w:t>カ</w:t>
            </w:r>
            <w:r w:rsidRPr="001D20D9">
              <w:rPr>
                <w:rFonts w:ascii="ＭＳ ゴシック" w:eastAsia="ＭＳ ゴシック" w:hAnsi="ＭＳ ゴシック" w:hint="eastAsia"/>
                <w:b/>
                <w:szCs w:val="21"/>
              </w:rPr>
              <w:t xml:space="preserve">　入所者の心身の諸機能の維持回復を図り、日常生活の自立を助けるため、必要</w:t>
            </w:r>
            <w:r>
              <w:rPr>
                <w:rFonts w:ascii="ＭＳ ゴシック" w:eastAsia="ＭＳ ゴシック" w:hAnsi="ＭＳ ゴシック" w:hint="eastAsia"/>
                <w:b/>
                <w:szCs w:val="21"/>
              </w:rPr>
              <w:t>なリハビリテーションを計画的に行い、適宜その評価を行っていますか</w:t>
            </w:r>
            <w:r w:rsidRPr="001D20D9">
              <w:rPr>
                <w:rFonts w:ascii="ＭＳ ゴシック" w:eastAsia="ＭＳ ゴシック" w:hAnsi="ＭＳ ゴシック" w:hint="eastAsia"/>
                <w:b/>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43C5065" w14:textId="77777777" w:rsidR="00350D45" w:rsidRPr="00BA430E" w:rsidRDefault="00B267A9" w:rsidP="00350D45">
            <w:pPr>
              <w:jc w:val="left"/>
              <w:rPr>
                <w:sz w:val="20"/>
                <w:szCs w:val="20"/>
              </w:rPr>
            </w:pPr>
            <w:sdt>
              <w:sdtPr>
                <w:rPr>
                  <w:sz w:val="20"/>
                  <w:szCs w:val="20"/>
                </w:rPr>
                <w:id w:val="42770188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5BE8255" w14:textId="28E50E68" w:rsidR="00350D45" w:rsidRPr="00BA430E" w:rsidRDefault="00B267A9" w:rsidP="00350D45">
            <w:pPr>
              <w:jc w:val="left"/>
              <w:rPr>
                <w:sz w:val="20"/>
                <w:szCs w:val="20"/>
              </w:rPr>
            </w:pPr>
            <w:sdt>
              <w:sdtPr>
                <w:rPr>
                  <w:sz w:val="20"/>
                  <w:szCs w:val="20"/>
                </w:rPr>
                <w:id w:val="80496747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89A9B11" w14:textId="77777777" w:rsidR="00350D45" w:rsidRPr="00DE65E4" w:rsidRDefault="00350D45" w:rsidP="00350D45">
            <w:pPr>
              <w:jc w:val="left"/>
              <w:rPr>
                <w:sz w:val="18"/>
                <w:szCs w:val="18"/>
              </w:rPr>
            </w:pPr>
          </w:p>
        </w:tc>
      </w:tr>
      <w:tr w:rsidR="00350D45" w:rsidRPr="0002410B" w14:paraId="664C4FAF" w14:textId="77777777" w:rsidTr="00A13794">
        <w:tc>
          <w:tcPr>
            <w:tcW w:w="279" w:type="dxa"/>
            <w:tcBorders>
              <w:top w:val="nil"/>
              <w:bottom w:val="nil"/>
            </w:tcBorders>
            <w:tcMar>
              <w:top w:w="0" w:type="dxa"/>
              <w:left w:w="28" w:type="dxa"/>
              <w:bottom w:w="57" w:type="dxa"/>
              <w:right w:w="28" w:type="dxa"/>
            </w:tcMar>
          </w:tcPr>
          <w:p w14:paraId="2C703A4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8777586"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9E4926F" w14:textId="632400FA" w:rsidR="00350D45" w:rsidRPr="001D20D9" w:rsidRDefault="00350D45" w:rsidP="00350D45">
            <w:pPr>
              <w:widowControl/>
              <w:ind w:left="210" w:hangingChars="100" w:hanging="210"/>
              <w:rPr>
                <w:rFonts w:ascii="ＭＳ ゴシック" w:eastAsia="ＭＳ ゴシック" w:hAnsi="ＭＳ ゴシック"/>
                <w:b/>
                <w:szCs w:val="21"/>
              </w:rPr>
            </w:pPr>
            <w:r w:rsidRPr="003416F2">
              <w:rPr>
                <w:rFonts w:ascii="ＭＳ ゴシック" w:eastAsia="ＭＳ ゴシック" w:hAnsi="ＭＳ ゴシック" w:hint="eastAsia"/>
                <w:szCs w:val="21"/>
              </w:rPr>
              <w:t>キ</w:t>
            </w:r>
            <w:r w:rsidRPr="001D20D9">
              <w:rPr>
                <w:rFonts w:ascii="ＭＳ ゴシック" w:eastAsia="ＭＳ ゴシック" w:hAnsi="ＭＳ ゴシック" w:hint="eastAsia"/>
                <w:b/>
                <w:szCs w:val="21"/>
              </w:rPr>
              <w:t xml:space="preserve">　在宅復帰・在宅療養支援等指標(下記Ａ～Ｊの計)</w:t>
            </w:r>
            <w:r>
              <w:rPr>
                <w:rFonts w:ascii="ＭＳ ゴシック" w:eastAsia="ＭＳ ゴシック" w:hAnsi="ＭＳ ゴシック" w:hint="eastAsia"/>
                <w:b/>
                <w:szCs w:val="21"/>
              </w:rPr>
              <w:t>が20以上ですか</w:t>
            </w:r>
            <w:r w:rsidRPr="001D20D9">
              <w:rPr>
                <w:rFonts w:ascii="ＭＳ ゴシック" w:eastAsia="ＭＳ ゴシック" w:hAnsi="ＭＳ ゴシック" w:hint="eastAsia"/>
                <w:b/>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B48FEF2" w14:textId="77777777" w:rsidR="00350D45" w:rsidRPr="00BA430E" w:rsidRDefault="00B267A9" w:rsidP="00350D45">
            <w:pPr>
              <w:jc w:val="left"/>
              <w:rPr>
                <w:sz w:val="20"/>
                <w:szCs w:val="20"/>
              </w:rPr>
            </w:pPr>
            <w:sdt>
              <w:sdtPr>
                <w:rPr>
                  <w:sz w:val="20"/>
                  <w:szCs w:val="20"/>
                </w:rPr>
                <w:id w:val="-102918194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0D296B9" w14:textId="2A695153" w:rsidR="00350D45" w:rsidRPr="00BA430E" w:rsidRDefault="00B267A9" w:rsidP="00350D45">
            <w:pPr>
              <w:jc w:val="left"/>
              <w:rPr>
                <w:sz w:val="20"/>
                <w:szCs w:val="20"/>
              </w:rPr>
            </w:pPr>
            <w:sdt>
              <w:sdtPr>
                <w:rPr>
                  <w:sz w:val="20"/>
                  <w:szCs w:val="20"/>
                </w:rPr>
                <w:id w:val="126287968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9ED0E5A" w14:textId="77777777" w:rsidR="00350D45" w:rsidRPr="00DE65E4" w:rsidRDefault="00350D45" w:rsidP="00350D45">
            <w:pPr>
              <w:jc w:val="left"/>
              <w:rPr>
                <w:sz w:val="18"/>
                <w:szCs w:val="18"/>
              </w:rPr>
            </w:pPr>
          </w:p>
        </w:tc>
      </w:tr>
      <w:tr w:rsidR="00350D45" w:rsidRPr="0002410B" w14:paraId="16D865EC" w14:textId="77777777" w:rsidTr="00A13794">
        <w:tc>
          <w:tcPr>
            <w:tcW w:w="279" w:type="dxa"/>
            <w:tcBorders>
              <w:top w:val="nil"/>
              <w:bottom w:val="nil"/>
            </w:tcBorders>
            <w:tcMar>
              <w:top w:w="0" w:type="dxa"/>
              <w:left w:w="28" w:type="dxa"/>
              <w:bottom w:w="57" w:type="dxa"/>
              <w:right w:w="28" w:type="dxa"/>
            </w:tcMar>
          </w:tcPr>
          <w:p w14:paraId="34D710F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9B3296D"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01826C3" w14:textId="77777777" w:rsidR="00350D45" w:rsidRPr="00EB5C38" w:rsidRDefault="00350D45" w:rsidP="00350D45">
            <w:pPr>
              <w:widowControl/>
              <w:rPr>
                <w:szCs w:val="21"/>
              </w:rPr>
            </w:pPr>
            <w:r w:rsidRPr="00EB5C38">
              <w:rPr>
                <w:szCs w:val="21"/>
              </w:rPr>
              <w:t>A</w:t>
            </w:r>
            <w:r w:rsidRPr="00EB5C38">
              <w:rPr>
                <w:rFonts w:hint="eastAsia"/>
                <w:szCs w:val="21"/>
              </w:rPr>
              <w:t xml:space="preserve">　在宅復帰率</w:t>
            </w:r>
          </w:p>
          <w:p w14:paraId="294915F0" w14:textId="169F92DE" w:rsidR="00350D45" w:rsidRPr="00EB5C38" w:rsidRDefault="00350D45" w:rsidP="00350D45">
            <w:pPr>
              <w:widowControl/>
              <w:ind w:leftChars="100" w:left="210" w:firstLineChars="100" w:firstLine="210"/>
              <w:rPr>
                <w:szCs w:val="21"/>
              </w:rPr>
            </w:pPr>
            <w:r>
              <w:rPr>
                <w:rFonts w:hint="eastAsia"/>
                <w:szCs w:val="21"/>
              </w:rPr>
              <w:t>算定日が属する月の前６</w:t>
            </w:r>
            <w:r w:rsidRPr="00EB5C38">
              <w:rPr>
                <w:rFonts w:hint="eastAsia"/>
                <w:szCs w:val="21"/>
              </w:rPr>
              <w:t>月間において、入所期間１月間超の退所者のうち、在宅で介護を受けることとなったものの占める割合が50％超は20、50％以下30％超は10、30％以下は０</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3DB5BC5" w14:textId="77777777" w:rsidR="00350D45" w:rsidRPr="00AF369B"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15C8EA0" w14:textId="77777777" w:rsidR="00350D45" w:rsidRPr="00DE65E4" w:rsidRDefault="00350D45" w:rsidP="00350D45">
            <w:pPr>
              <w:jc w:val="left"/>
              <w:rPr>
                <w:sz w:val="18"/>
                <w:szCs w:val="18"/>
              </w:rPr>
            </w:pPr>
          </w:p>
        </w:tc>
      </w:tr>
      <w:tr w:rsidR="00350D45" w:rsidRPr="0002410B" w14:paraId="132D1C72" w14:textId="77777777" w:rsidTr="00A13794">
        <w:tc>
          <w:tcPr>
            <w:tcW w:w="279" w:type="dxa"/>
            <w:tcBorders>
              <w:top w:val="nil"/>
              <w:bottom w:val="nil"/>
            </w:tcBorders>
            <w:tcMar>
              <w:top w:w="0" w:type="dxa"/>
              <w:left w:w="28" w:type="dxa"/>
              <w:bottom w:w="57" w:type="dxa"/>
              <w:right w:w="28" w:type="dxa"/>
            </w:tcMar>
          </w:tcPr>
          <w:p w14:paraId="5E8965B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80EE9CD"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EA2717F" w14:textId="77777777" w:rsidR="00350D45" w:rsidRPr="00EB5C38" w:rsidRDefault="00350D45" w:rsidP="00350D45">
            <w:pPr>
              <w:widowControl/>
              <w:rPr>
                <w:szCs w:val="21"/>
              </w:rPr>
            </w:pPr>
            <w:r w:rsidRPr="00EB5C38">
              <w:rPr>
                <w:szCs w:val="21"/>
              </w:rPr>
              <w:t>B</w:t>
            </w:r>
            <w:r w:rsidRPr="00EB5C38">
              <w:rPr>
                <w:rFonts w:hint="eastAsia"/>
                <w:szCs w:val="21"/>
              </w:rPr>
              <w:t xml:space="preserve">　ベッド回転率</w:t>
            </w:r>
          </w:p>
          <w:p w14:paraId="4F2C47A5" w14:textId="31968240" w:rsidR="00350D45" w:rsidRPr="009B3C8C" w:rsidRDefault="00350D45" w:rsidP="00350D45">
            <w:pPr>
              <w:widowControl/>
              <w:ind w:leftChars="100" w:left="210" w:firstLineChars="100" w:firstLine="210"/>
              <w:rPr>
                <w:szCs w:val="21"/>
              </w:rPr>
            </w:pPr>
            <w:r w:rsidRPr="00EB5C38">
              <w:rPr>
                <w:rFonts w:hint="eastAsia"/>
                <w:szCs w:val="21"/>
              </w:rPr>
              <w:t>30.4を当該施設の平均在所日数で除して得た数が10％以上は20、</w:t>
            </w:r>
            <w:r>
              <w:rPr>
                <w:rFonts w:hint="eastAsia"/>
                <w:szCs w:val="21"/>
              </w:rPr>
              <w:t>５</w:t>
            </w:r>
            <w:r w:rsidRPr="00EB5C38">
              <w:rPr>
                <w:rFonts w:hint="eastAsia"/>
                <w:szCs w:val="21"/>
              </w:rPr>
              <w:t>％以上は10、5％未満は０</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0C56D8A"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10836D9" w14:textId="77777777" w:rsidR="00350D45" w:rsidRPr="00DE65E4" w:rsidRDefault="00350D45" w:rsidP="00350D45">
            <w:pPr>
              <w:jc w:val="left"/>
              <w:rPr>
                <w:sz w:val="18"/>
                <w:szCs w:val="18"/>
              </w:rPr>
            </w:pPr>
          </w:p>
        </w:tc>
      </w:tr>
      <w:tr w:rsidR="00350D45" w:rsidRPr="0002410B" w14:paraId="483C91A6" w14:textId="77777777" w:rsidTr="00A13794">
        <w:tc>
          <w:tcPr>
            <w:tcW w:w="279" w:type="dxa"/>
            <w:tcBorders>
              <w:top w:val="nil"/>
              <w:bottom w:val="nil"/>
            </w:tcBorders>
            <w:tcMar>
              <w:top w:w="0" w:type="dxa"/>
              <w:left w:w="28" w:type="dxa"/>
              <w:bottom w:w="57" w:type="dxa"/>
              <w:right w:w="28" w:type="dxa"/>
            </w:tcMar>
          </w:tcPr>
          <w:p w14:paraId="62AA06D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FD5FB0B"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6F828BF" w14:textId="77777777" w:rsidR="00350D45" w:rsidRPr="000E4418" w:rsidRDefault="00350D45" w:rsidP="00350D45">
            <w:pPr>
              <w:widowControl/>
              <w:rPr>
                <w:szCs w:val="21"/>
              </w:rPr>
            </w:pPr>
            <w:r w:rsidRPr="000E4418">
              <w:rPr>
                <w:szCs w:val="21"/>
              </w:rPr>
              <w:t>C</w:t>
            </w:r>
            <w:r w:rsidRPr="000E4418">
              <w:rPr>
                <w:rFonts w:hint="eastAsia"/>
                <w:szCs w:val="21"/>
              </w:rPr>
              <w:t xml:space="preserve">　入所前後訪問指導割合</w:t>
            </w:r>
          </w:p>
          <w:p w14:paraId="3F0C95A9" w14:textId="04E1D3DD" w:rsidR="00350D45" w:rsidRPr="000E4418" w:rsidRDefault="00350D45" w:rsidP="00350D45">
            <w:pPr>
              <w:widowControl/>
              <w:ind w:leftChars="100" w:left="210" w:firstLineChars="100" w:firstLine="210"/>
              <w:rPr>
                <w:szCs w:val="21"/>
              </w:rPr>
            </w:pPr>
            <w:r w:rsidRPr="000E4418">
              <w:rPr>
                <w:rFonts w:hint="eastAsia"/>
                <w:szCs w:val="21"/>
              </w:rPr>
              <w:t>算定日が属する月の前３月間において、入所者のうち入所前30日以内又は入所後七日以内に退所後生活予定の居宅を訪問し、退所目的の施設サービス計画の策定及び診療方針の決定を行った者の占める割合が</w:t>
            </w:r>
            <w:r w:rsidRPr="000E4418">
              <w:rPr>
                <w:rFonts w:hint="eastAsia"/>
                <w:color w:val="FF0000"/>
                <w:szCs w:val="21"/>
              </w:rPr>
              <w:t>35％</w:t>
            </w:r>
            <w:r w:rsidRPr="000E4418">
              <w:rPr>
                <w:rFonts w:hint="eastAsia"/>
                <w:szCs w:val="21"/>
              </w:rPr>
              <w:t>以上は10、</w:t>
            </w:r>
            <w:r w:rsidRPr="000E4418">
              <w:rPr>
                <w:rFonts w:hint="eastAsia"/>
                <w:color w:val="FF0000"/>
                <w:szCs w:val="21"/>
              </w:rPr>
              <w:t>35％未満であり、かつ15％以上である場合</w:t>
            </w:r>
            <w:r w:rsidRPr="000E4418">
              <w:rPr>
                <w:rFonts w:hint="eastAsia"/>
                <w:szCs w:val="21"/>
              </w:rPr>
              <w:t>は５、</w:t>
            </w:r>
            <w:r w:rsidRPr="000E4418">
              <w:rPr>
                <w:rFonts w:hint="eastAsia"/>
                <w:color w:val="FF0000"/>
                <w:szCs w:val="21"/>
              </w:rPr>
              <w:t>15％</w:t>
            </w:r>
            <w:r w:rsidRPr="000E4418">
              <w:rPr>
                <w:rFonts w:hint="eastAsia"/>
                <w:szCs w:val="21"/>
              </w:rPr>
              <w:t>未満は０</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0D644DE"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71CD5A3" w14:textId="77777777" w:rsidR="00350D45" w:rsidRPr="00DE65E4" w:rsidRDefault="00350D45" w:rsidP="00350D45">
            <w:pPr>
              <w:jc w:val="left"/>
              <w:rPr>
                <w:sz w:val="18"/>
                <w:szCs w:val="18"/>
              </w:rPr>
            </w:pPr>
          </w:p>
        </w:tc>
      </w:tr>
      <w:tr w:rsidR="00350D45" w:rsidRPr="0002410B" w14:paraId="21E5BB69" w14:textId="77777777" w:rsidTr="00A13794">
        <w:tc>
          <w:tcPr>
            <w:tcW w:w="279" w:type="dxa"/>
            <w:tcBorders>
              <w:top w:val="nil"/>
              <w:bottom w:val="nil"/>
            </w:tcBorders>
            <w:tcMar>
              <w:top w:w="0" w:type="dxa"/>
              <w:left w:w="28" w:type="dxa"/>
              <w:bottom w:w="57" w:type="dxa"/>
              <w:right w:w="28" w:type="dxa"/>
            </w:tcMar>
          </w:tcPr>
          <w:p w14:paraId="11F6154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89A2BDE"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F2AB71E" w14:textId="77777777" w:rsidR="00350D45" w:rsidRPr="000E4418" w:rsidRDefault="00350D45" w:rsidP="00350D45">
            <w:pPr>
              <w:widowControl/>
              <w:rPr>
                <w:szCs w:val="21"/>
              </w:rPr>
            </w:pPr>
            <w:r w:rsidRPr="000E4418">
              <w:rPr>
                <w:szCs w:val="21"/>
              </w:rPr>
              <w:t>D</w:t>
            </w:r>
            <w:r w:rsidRPr="000E4418">
              <w:rPr>
                <w:rFonts w:hint="eastAsia"/>
                <w:szCs w:val="21"/>
              </w:rPr>
              <w:t xml:space="preserve">　退所前後訪問指導割合</w:t>
            </w:r>
          </w:p>
          <w:p w14:paraId="3D91A18A" w14:textId="6D0CB1D3" w:rsidR="00350D45" w:rsidRPr="000E4418" w:rsidRDefault="00350D45" w:rsidP="00350D45">
            <w:pPr>
              <w:widowControl/>
              <w:ind w:leftChars="100" w:left="210" w:firstLineChars="100" w:firstLine="210"/>
              <w:rPr>
                <w:szCs w:val="21"/>
              </w:rPr>
            </w:pPr>
            <w:r w:rsidRPr="000E4418">
              <w:rPr>
                <w:rFonts w:hint="eastAsia"/>
                <w:szCs w:val="21"/>
              </w:rPr>
              <w:t>算定日が属する月の前３月間において、入所者のうち退所前30日以内又は退所後30日以内に退所後生活予定の居宅を訪問し、入所者及びその家族等に退所後の療養上の指導を行った者</w:t>
            </w:r>
            <w:r w:rsidRPr="000E4418">
              <w:rPr>
                <w:rFonts w:hint="eastAsia"/>
                <w:szCs w:val="21"/>
              </w:rPr>
              <w:lastRenderedPageBreak/>
              <w:t>の占める割合が</w:t>
            </w:r>
            <w:r w:rsidRPr="000E4418">
              <w:rPr>
                <w:rFonts w:hint="eastAsia"/>
                <w:color w:val="FF0000"/>
                <w:szCs w:val="21"/>
              </w:rPr>
              <w:t>35％</w:t>
            </w:r>
            <w:r w:rsidRPr="000E4418">
              <w:rPr>
                <w:rFonts w:hint="eastAsia"/>
                <w:szCs w:val="21"/>
              </w:rPr>
              <w:t>以上は10、</w:t>
            </w:r>
            <w:r w:rsidRPr="000E4418">
              <w:rPr>
                <w:rFonts w:hint="eastAsia"/>
                <w:color w:val="FF0000"/>
                <w:szCs w:val="21"/>
              </w:rPr>
              <w:t>35％未満であり、かつ15％以上である場合</w:t>
            </w:r>
            <w:r w:rsidRPr="000E4418">
              <w:rPr>
                <w:rFonts w:hint="eastAsia"/>
                <w:szCs w:val="21"/>
              </w:rPr>
              <w:t>上は５、</w:t>
            </w:r>
            <w:r w:rsidRPr="000E4418">
              <w:rPr>
                <w:rFonts w:hint="eastAsia"/>
                <w:color w:val="FF0000"/>
                <w:szCs w:val="21"/>
              </w:rPr>
              <w:t>15％</w:t>
            </w:r>
            <w:r w:rsidRPr="000E4418">
              <w:rPr>
                <w:rFonts w:hint="eastAsia"/>
                <w:szCs w:val="21"/>
              </w:rPr>
              <w:t>未満は０</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6EF0653"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AD253CC" w14:textId="77777777" w:rsidR="00350D45" w:rsidRPr="00DE65E4" w:rsidRDefault="00350D45" w:rsidP="00350D45">
            <w:pPr>
              <w:jc w:val="left"/>
              <w:rPr>
                <w:sz w:val="18"/>
                <w:szCs w:val="18"/>
              </w:rPr>
            </w:pPr>
          </w:p>
        </w:tc>
      </w:tr>
      <w:tr w:rsidR="00350D45" w:rsidRPr="0002410B" w14:paraId="4206F94F" w14:textId="77777777" w:rsidTr="00A13794">
        <w:tc>
          <w:tcPr>
            <w:tcW w:w="279" w:type="dxa"/>
            <w:tcBorders>
              <w:top w:val="nil"/>
              <w:bottom w:val="nil"/>
            </w:tcBorders>
            <w:tcMar>
              <w:top w:w="0" w:type="dxa"/>
              <w:left w:w="28" w:type="dxa"/>
              <w:bottom w:w="57" w:type="dxa"/>
              <w:right w:w="28" w:type="dxa"/>
            </w:tcMar>
          </w:tcPr>
          <w:p w14:paraId="6318BC0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6F17231"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10E3AE5" w14:textId="77777777" w:rsidR="00350D45" w:rsidRPr="00505BAF" w:rsidRDefault="00350D45" w:rsidP="00350D45">
            <w:pPr>
              <w:widowControl/>
              <w:rPr>
                <w:szCs w:val="21"/>
              </w:rPr>
            </w:pPr>
            <w:r w:rsidRPr="00505BAF">
              <w:rPr>
                <w:szCs w:val="21"/>
              </w:rPr>
              <w:t>E</w:t>
            </w:r>
            <w:r w:rsidRPr="00505BAF">
              <w:rPr>
                <w:rFonts w:hint="eastAsia"/>
                <w:szCs w:val="21"/>
              </w:rPr>
              <w:t xml:space="preserve">　居宅サービスの実施数</w:t>
            </w:r>
          </w:p>
          <w:p w14:paraId="37B696FF" w14:textId="45DC6AAE" w:rsidR="00350D45" w:rsidRPr="00505BAF" w:rsidRDefault="00350D45" w:rsidP="00350D45">
            <w:pPr>
              <w:widowControl/>
              <w:ind w:leftChars="100" w:left="210" w:firstLineChars="100" w:firstLine="210"/>
              <w:rPr>
                <w:szCs w:val="21"/>
              </w:rPr>
            </w:pPr>
            <w:r w:rsidRPr="00505BAF">
              <w:rPr>
                <w:rFonts w:hint="eastAsia"/>
                <w:szCs w:val="21"/>
              </w:rPr>
              <w:t>訪問リハビリ、通所リハビリ、短期入所療養介護について、当該施設（併設病院等を含む）において全てのサービスを実施している場合は５、いずれか２サービス実施の場合であって訪問リハビリテーションを実施しているときは３、いずれか２種類のサービスを実施している場合であって訪問リハビリテーションを実施していないときは１、いずれか１サービス実施の場合又はいずれも実施していない場合は０</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2CB7C4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36B2F6C" w14:textId="77777777" w:rsidR="00350D45" w:rsidRPr="00DE65E4" w:rsidRDefault="00350D45" w:rsidP="00350D45">
            <w:pPr>
              <w:jc w:val="left"/>
              <w:rPr>
                <w:sz w:val="18"/>
                <w:szCs w:val="18"/>
              </w:rPr>
            </w:pPr>
          </w:p>
        </w:tc>
      </w:tr>
      <w:tr w:rsidR="00350D45" w:rsidRPr="0002410B" w14:paraId="3F8E10BA" w14:textId="77777777" w:rsidTr="00A13794">
        <w:tc>
          <w:tcPr>
            <w:tcW w:w="279" w:type="dxa"/>
            <w:tcBorders>
              <w:top w:val="nil"/>
              <w:bottom w:val="nil"/>
            </w:tcBorders>
            <w:tcMar>
              <w:top w:w="0" w:type="dxa"/>
              <w:left w:w="28" w:type="dxa"/>
              <w:bottom w:w="57" w:type="dxa"/>
              <w:right w:w="28" w:type="dxa"/>
            </w:tcMar>
          </w:tcPr>
          <w:p w14:paraId="607A7F7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6782895"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077516A" w14:textId="77777777" w:rsidR="00350D45" w:rsidRPr="00505BAF" w:rsidRDefault="00350D45" w:rsidP="00350D45">
            <w:pPr>
              <w:widowControl/>
              <w:rPr>
                <w:szCs w:val="21"/>
              </w:rPr>
            </w:pPr>
            <w:r w:rsidRPr="00505BAF">
              <w:rPr>
                <w:szCs w:val="21"/>
              </w:rPr>
              <w:t>F</w:t>
            </w:r>
            <w:r w:rsidRPr="00505BAF">
              <w:rPr>
                <w:rFonts w:hint="eastAsia"/>
                <w:szCs w:val="21"/>
              </w:rPr>
              <w:t xml:space="preserve">　リハ専門職の配置割合</w:t>
            </w:r>
          </w:p>
          <w:p w14:paraId="5AB9B2BF" w14:textId="6C8EF281" w:rsidR="00350D45" w:rsidRPr="00505BAF" w:rsidRDefault="00350D45" w:rsidP="00350D45">
            <w:pPr>
              <w:widowControl/>
              <w:ind w:leftChars="100" w:left="210" w:firstLineChars="100" w:firstLine="210"/>
              <w:rPr>
                <w:szCs w:val="21"/>
              </w:rPr>
            </w:pPr>
            <w:r w:rsidRPr="00505BAF">
              <w:rPr>
                <w:rFonts w:hint="eastAsia"/>
                <w:szCs w:val="21"/>
              </w:rPr>
              <w:t>常勤換算方法で算定したリハビリ担当の理学療法士、作業療法士、言語聴覚士の数を入所者の数で除した数に100を乗じた数がそれぞれ0.2以上である場合は５、５以上の場合は３、５未満であり、かつ、３以上である場合は２、３未満である場合は０となる数</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10B225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330BB4B" w14:textId="77777777" w:rsidR="00350D45" w:rsidRPr="00DE65E4" w:rsidRDefault="00350D45" w:rsidP="00350D45">
            <w:pPr>
              <w:jc w:val="left"/>
              <w:rPr>
                <w:sz w:val="18"/>
                <w:szCs w:val="18"/>
              </w:rPr>
            </w:pPr>
          </w:p>
        </w:tc>
      </w:tr>
      <w:tr w:rsidR="00350D45" w:rsidRPr="0002410B" w14:paraId="7F48D949" w14:textId="77777777" w:rsidTr="00A13794">
        <w:tc>
          <w:tcPr>
            <w:tcW w:w="279" w:type="dxa"/>
            <w:tcBorders>
              <w:top w:val="nil"/>
              <w:bottom w:val="nil"/>
            </w:tcBorders>
            <w:tcMar>
              <w:top w:w="0" w:type="dxa"/>
              <w:left w:w="28" w:type="dxa"/>
              <w:bottom w:w="57" w:type="dxa"/>
              <w:right w:w="28" w:type="dxa"/>
            </w:tcMar>
          </w:tcPr>
          <w:p w14:paraId="2A088F4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56C6E35"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75E7B94" w14:textId="77777777" w:rsidR="00350D45" w:rsidRPr="000E4418" w:rsidRDefault="00350D45" w:rsidP="00350D45">
            <w:pPr>
              <w:widowControl/>
              <w:rPr>
                <w:szCs w:val="21"/>
              </w:rPr>
            </w:pPr>
            <w:r w:rsidRPr="000E4418">
              <w:rPr>
                <w:szCs w:val="21"/>
              </w:rPr>
              <w:t>G</w:t>
            </w:r>
            <w:r w:rsidRPr="000E4418">
              <w:rPr>
                <w:rFonts w:hint="eastAsia"/>
                <w:szCs w:val="21"/>
              </w:rPr>
              <w:t xml:space="preserve">　支援相談員の配置割合</w:t>
            </w:r>
          </w:p>
          <w:p w14:paraId="4BCCA691" w14:textId="71C91D0A" w:rsidR="00350D45" w:rsidRPr="000E4418" w:rsidRDefault="00350D45" w:rsidP="00350D45">
            <w:pPr>
              <w:widowControl/>
              <w:ind w:leftChars="100" w:left="210" w:firstLineChars="100" w:firstLine="210"/>
              <w:rPr>
                <w:szCs w:val="21"/>
              </w:rPr>
            </w:pPr>
            <w:r w:rsidRPr="000E4418">
              <w:rPr>
                <w:rFonts w:hint="eastAsia"/>
                <w:szCs w:val="21"/>
              </w:rPr>
              <w:t>常勤換算方法で算定した支援相談員の数を入所者の数で除した数に100を乗じた数が３以上</w:t>
            </w:r>
            <w:r w:rsidRPr="000E4418">
              <w:rPr>
                <w:rFonts w:hint="eastAsia"/>
                <w:color w:val="FF0000"/>
                <w:szCs w:val="21"/>
              </w:rPr>
              <w:t>であり、かつ、社会福祉士である支援相談員を１名以上配置している場合</w:t>
            </w:r>
            <w:r w:rsidRPr="000E4418">
              <w:rPr>
                <w:rFonts w:hint="eastAsia"/>
                <w:szCs w:val="21"/>
              </w:rPr>
              <w:t>は５、２以上は３、２未満は０</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51EF52D"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FB0736D" w14:textId="77777777" w:rsidR="00350D45" w:rsidRPr="00DE65E4" w:rsidRDefault="00350D45" w:rsidP="00350D45">
            <w:pPr>
              <w:jc w:val="left"/>
              <w:rPr>
                <w:sz w:val="18"/>
                <w:szCs w:val="18"/>
              </w:rPr>
            </w:pPr>
          </w:p>
        </w:tc>
      </w:tr>
      <w:tr w:rsidR="00350D45" w:rsidRPr="0002410B" w14:paraId="7DBA8ED7" w14:textId="77777777" w:rsidTr="00A13794">
        <w:tc>
          <w:tcPr>
            <w:tcW w:w="279" w:type="dxa"/>
            <w:tcBorders>
              <w:top w:val="nil"/>
              <w:bottom w:val="nil"/>
            </w:tcBorders>
            <w:tcMar>
              <w:top w:w="0" w:type="dxa"/>
              <w:left w:w="28" w:type="dxa"/>
              <w:bottom w:w="57" w:type="dxa"/>
              <w:right w:w="28" w:type="dxa"/>
            </w:tcMar>
          </w:tcPr>
          <w:p w14:paraId="576A22D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DC66686"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A89263A" w14:textId="77777777" w:rsidR="00350D45" w:rsidRPr="00EB5C38" w:rsidRDefault="00350D45" w:rsidP="00350D45">
            <w:pPr>
              <w:widowControl/>
              <w:rPr>
                <w:szCs w:val="21"/>
              </w:rPr>
            </w:pPr>
            <w:r w:rsidRPr="00EB5C38">
              <w:rPr>
                <w:rFonts w:hint="eastAsia"/>
                <w:szCs w:val="21"/>
              </w:rPr>
              <w:t>H　要介護４又は５の割合</w:t>
            </w:r>
          </w:p>
          <w:p w14:paraId="5F57D7CD" w14:textId="1F1F85BD" w:rsidR="00350D45" w:rsidRPr="00EB5C38" w:rsidRDefault="00350D45" w:rsidP="00350D45">
            <w:pPr>
              <w:widowControl/>
              <w:ind w:leftChars="100" w:left="210" w:firstLineChars="100" w:firstLine="210"/>
              <w:rPr>
                <w:szCs w:val="21"/>
              </w:rPr>
            </w:pPr>
            <w:r w:rsidRPr="00EB5C38">
              <w:rPr>
                <w:rFonts w:hint="eastAsia"/>
                <w:szCs w:val="21"/>
              </w:rPr>
              <w:t>算定日が属する月の前３月間における入所者のうち、要介護４及び要介護５の者の占める割合が50％以上は５、35％以上は３、35％未満は０</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7FECB5C"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4CC53E1" w14:textId="77777777" w:rsidR="00350D45" w:rsidRPr="00DE65E4" w:rsidRDefault="00350D45" w:rsidP="00350D45">
            <w:pPr>
              <w:jc w:val="left"/>
              <w:rPr>
                <w:sz w:val="18"/>
                <w:szCs w:val="18"/>
              </w:rPr>
            </w:pPr>
          </w:p>
        </w:tc>
      </w:tr>
      <w:tr w:rsidR="00350D45" w:rsidRPr="0002410B" w14:paraId="76331E29" w14:textId="77777777" w:rsidTr="00A13794">
        <w:tc>
          <w:tcPr>
            <w:tcW w:w="279" w:type="dxa"/>
            <w:tcBorders>
              <w:top w:val="nil"/>
              <w:bottom w:val="nil"/>
            </w:tcBorders>
            <w:tcMar>
              <w:top w:w="0" w:type="dxa"/>
              <w:left w:w="28" w:type="dxa"/>
              <w:bottom w:w="57" w:type="dxa"/>
              <w:right w:w="28" w:type="dxa"/>
            </w:tcMar>
          </w:tcPr>
          <w:p w14:paraId="0532327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1C64023"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18969B2" w14:textId="77777777" w:rsidR="00350D45" w:rsidRPr="00EB5C38" w:rsidRDefault="00350D45" w:rsidP="00350D45">
            <w:pPr>
              <w:widowControl/>
              <w:rPr>
                <w:szCs w:val="21"/>
              </w:rPr>
            </w:pPr>
            <w:r w:rsidRPr="00EB5C38">
              <w:rPr>
                <w:szCs w:val="21"/>
              </w:rPr>
              <w:t>I</w:t>
            </w:r>
            <w:r w:rsidRPr="00EB5C38">
              <w:rPr>
                <w:rFonts w:hint="eastAsia"/>
                <w:szCs w:val="21"/>
              </w:rPr>
              <w:t xml:space="preserve">　喀痰吸引の実施割合</w:t>
            </w:r>
          </w:p>
          <w:p w14:paraId="5D97812A" w14:textId="33B052E5" w:rsidR="00350D45" w:rsidRPr="00EB5C38" w:rsidRDefault="00350D45" w:rsidP="00350D45">
            <w:pPr>
              <w:widowControl/>
              <w:ind w:leftChars="100" w:left="210" w:firstLineChars="100" w:firstLine="210"/>
              <w:rPr>
                <w:szCs w:val="21"/>
              </w:rPr>
            </w:pPr>
            <w:r w:rsidRPr="00EB5C38">
              <w:rPr>
                <w:rFonts w:hint="eastAsia"/>
                <w:szCs w:val="21"/>
              </w:rPr>
              <w:t>算定日が属する月の前３月間における入所者等のうち、喀痰吸引が実施された者の占める割合が10％以上は５、</w:t>
            </w:r>
            <w:r>
              <w:rPr>
                <w:rFonts w:hint="eastAsia"/>
                <w:szCs w:val="21"/>
              </w:rPr>
              <w:t>５</w:t>
            </w:r>
            <w:r w:rsidRPr="00EB5C38">
              <w:rPr>
                <w:rFonts w:hint="eastAsia"/>
                <w:szCs w:val="21"/>
              </w:rPr>
              <w:t>％以上は３、</w:t>
            </w:r>
            <w:r>
              <w:rPr>
                <w:rFonts w:hint="eastAsia"/>
                <w:szCs w:val="21"/>
              </w:rPr>
              <w:t>５</w:t>
            </w:r>
            <w:r w:rsidRPr="00EB5C38">
              <w:rPr>
                <w:rFonts w:hint="eastAsia"/>
                <w:szCs w:val="21"/>
              </w:rPr>
              <w:t>％未満は０</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8430B3E"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F12FAF9" w14:textId="77777777" w:rsidR="00350D45" w:rsidRPr="00DE65E4" w:rsidRDefault="00350D45" w:rsidP="00350D45">
            <w:pPr>
              <w:jc w:val="left"/>
              <w:rPr>
                <w:sz w:val="18"/>
                <w:szCs w:val="18"/>
              </w:rPr>
            </w:pPr>
          </w:p>
        </w:tc>
      </w:tr>
      <w:tr w:rsidR="00350D45" w:rsidRPr="0002410B" w14:paraId="796786AD" w14:textId="77777777" w:rsidTr="00A13794">
        <w:tc>
          <w:tcPr>
            <w:tcW w:w="279" w:type="dxa"/>
            <w:tcBorders>
              <w:top w:val="nil"/>
              <w:left w:val="single" w:sz="4" w:space="0" w:color="auto"/>
              <w:bottom w:val="nil"/>
            </w:tcBorders>
            <w:tcMar>
              <w:top w:w="0" w:type="dxa"/>
              <w:left w:w="28" w:type="dxa"/>
              <w:bottom w:w="57" w:type="dxa"/>
              <w:right w:w="28" w:type="dxa"/>
            </w:tcMar>
          </w:tcPr>
          <w:p w14:paraId="5551B89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B237F81"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41A7DF0" w14:textId="0CCF579E" w:rsidR="00350D45" w:rsidRPr="00EB5C38" w:rsidRDefault="00350D45" w:rsidP="00350D45">
            <w:pPr>
              <w:widowControl/>
              <w:rPr>
                <w:szCs w:val="21"/>
              </w:rPr>
            </w:pPr>
            <w:r w:rsidRPr="00EB5C38">
              <w:rPr>
                <w:rFonts w:hint="eastAsia"/>
                <w:szCs w:val="21"/>
              </w:rPr>
              <w:t>J　経管栄養の実施割合</w:t>
            </w:r>
          </w:p>
          <w:p w14:paraId="2F157B15" w14:textId="77777777" w:rsidR="00350D45" w:rsidRDefault="00350D45" w:rsidP="00350D45">
            <w:pPr>
              <w:widowControl/>
              <w:ind w:leftChars="100" w:left="210" w:firstLineChars="100" w:firstLine="210"/>
              <w:rPr>
                <w:szCs w:val="21"/>
              </w:rPr>
            </w:pPr>
            <w:r w:rsidRPr="00EB5C38">
              <w:rPr>
                <w:rFonts w:hint="eastAsia"/>
                <w:szCs w:val="21"/>
              </w:rPr>
              <w:t>算定日が属する月の前３月間における入所者等のうち、経管栄養が実施された者の占める割合が10％以上は５、</w:t>
            </w:r>
            <w:r>
              <w:rPr>
                <w:rFonts w:hint="eastAsia"/>
                <w:szCs w:val="21"/>
              </w:rPr>
              <w:t>５</w:t>
            </w:r>
            <w:r w:rsidRPr="00EB5C38">
              <w:rPr>
                <w:rFonts w:hint="eastAsia"/>
                <w:szCs w:val="21"/>
              </w:rPr>
              <w:t>％以上は３、</w:t>
            </w:r>
            <w:r>
              <w:rPr>
                <w:rFonts w:hint="eastAsia"/>
                <w:szCs w:val="21"/>
              </w:rPr>
              <w:t>５</w:t>
            </w:r>
            <w:r w:rsidRPr="00EB5C38">
              <w:rPr>
                <w:rFonts w:hint="eastAsia"/>
                <w:szCs w:val="21"/>
              </w:rPr>
              <w:t>％未満は０</w:t>
            </w:r>
          </w:p>
          <w:p w14:paraId="5BDF3AFF" w14:textId="16D2C67E" w:rsidR="009876F4" w:rsidRPr="00EB5C38" w:rsidRDefault="009876F4" w:rsidP="00350D45">
            <w:pPr>
              <w:widowControl/>
              <w:ind w:leftChars="100" w:left="210" w:firstLineChars="100" w:firstLine="210"/>
              <w:rPr>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DE73F40"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4B724255" w14:textId="77777777" w:rsidR="00350D45" w:rsidRPr="00DE65E4" w:rsidRDefault="00350D45" w:rsidP="00350D45">
            <w:pPr>
              <w:jc w:val="left"/>
              <w:rPr>
                <w:sz w:val="18"/>
                <w:szCs w:val="18"/>
              </w:rPr>
            </w:pPr>
          </w:p>
        </w:tc>
      </w:tr>
      <w:tr w:rsidR="00350D45" w:rsidRPr="0002410B" w14:paraId="21F75F0A" w14:textId="77777777" w:rsidTr="00A13794">
        <w:tc>
          <w:tcPr>
            <w:tcW w:w="279" w:type="dxa"/>
            <w:tcBorders>
              <w:top w:val="nil"/>
              <w:bottom w:val="nil"/>
            </w:tcBorders>
            <w:tcMar>
              <w:top w:w="0" w:type="dxa"/>
              <w:left w:w="28" w:type="dxa"/>
              <w:bottom w:w="57" w:type="dxa"/>
              <w:right w:w="28" w:type="dxa"/>
            </w:tcMar>
          </w:tcPr>
          <w:p w14:paraId="797E2857" w14:textId="77777777" w:rsidR="00350D45" w:rsidRPr="00B0262B" w:rsidRDefault="00350D45" w:rsidP="00350D45">
            <w:pPr>
              <w:jc w:val="right"/>
              <w:rPr>
                <w:szCs w:val="21"/>
              </w:rPr>
            </w:pPr>
          </w:p>
        </w:tc>
        <w:tc>
          <w:tcPr>
            <w:tcW w:w="1276" w:type="dxa"/>
            <w:vMerge w:val="restart"/>
            <w:tcBorders>
              <w:top w:val="nil"/>
              <w:right w:val="single" w:sz="4" w:space="0" w:color="auto"/>
            </w:tcBorders>
            <w:tcMar>
              <w:top w:w="0" w:type="dxa"/>
              <w:left w:w="57" w:type="dxa"/>
              <w:bottom w:w="57" w:type="dxa"/>
              <w:right w:w="57" w:type="dxa"/>
            </w:tcMar>
          </w:tcPr>
          <w:p w14:paraId="77DE8238" w14:textId="77473C76" w:rsidR="00350D45" w:rsidRPr="00B0262B" w:rsidRDefault="00350D45" w:rsidP="00350D45">
            <w:pPr>
              <w:widowControl/>
              <w:rPr>
                <w:szCs w:val="21"/>
              </w:rPr>
            </w:pPr>
            <w:r w:rsidRPr="00B0262B">
              <w:rPr>
                <w:rFonts w:hint="eastAsia"/>
                <w:szCs w:val="21"/>
              </w:rPr>
              <w:t>（在宅強化型介護老人保健施設）</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491251D" w14:textId="77777777" w:rsidR="00350D45" w:rsidRDefault="00350D45" w:rsidP="009876F4">
            <w:pPr>
              <w:widowControl/>
              <w:ind w:left="210" w:hangingChars="100" w:hanging="210"/>
              <w:rPr>
                <w:rFonts w:ascii="ＭＳ ゴシック" w:eastAsia="ＭＳ ゴシック" w:hAnsi="ＭＳ ゴシック"/>
                <w:b/>
                <w:bCs/>
                <w:szCs w:val="21"/>
              </w:rPr>
            </w:pPr>
            <w:r>
              <w:rPr>
                <w:rFonts w:ascii="Segoe UI Symbol" w:eastAsia="ＭＳ ゴシック" w:hAnsi="Segoe UI Symbol" w:cs="Segoe UI Symbol" w:hint="eastAsia"/>
                <w:bCs/>
                <w:szCs w:val="21"/>
              </w:rPr>
              <w:t>②</w:t>
            </w:r>
            <w:r w:rsidRPr="004E0078">
              <w:rPr>
                <w:rFonts w:ascii="ＭＳ ゴシック" w:eastAsia="ＭＳ ゴシック" w:hAnsi="ＭＳ ゴシック" w:hint="eastAsia"/>
                <w:b/>
                <w:bCs/>
                <w:szCs w:val="21"/>
              </w:rPr>
              <w:t xml:space="preserve">　在宅強化型介護老人保健施設に係る施設基準に該当していますか。</w:t>
            </w:r>
          </w:p>
          <w:p w14:paraId="2E369ED9" w14:textId="58DA2A2F" w:rsidR="009876F4" w:rsidRPr="004B127E" w:rsidRDefault="009876F4" w:rsidP="009876F4">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21020A9" w14:textId="4AA065D3" w:rsidR="00350D45" w:rsidRPr="00BA430E" w:rsidRDefault="00B267A9" w:rsidP="00350D45">
            <w:pPr>
              <w:jc w:val="left"/>
              <w:rPr>
                <w:sz w:val="20"/>
                <w:szCs w:val="20"/>
              </w:rPr>
            </w:pPr>
            <w:sdt>
              <w:sdtPr>
                <w:rPr>
                  <w:sz w:val="20"/>
                  <w:szCs w:val="20"/>
                </w:rPr>
                <w:id w:val="35239233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w:t>
            </w:r>
          </w:p>
          <w:p w14:paraId="0078B218" w14:textId="75AFF43F" w:rsidR="00350D45" w:rsidRPr="00BA430E" w:rsidRDefault="00B267A9" w:rsidP="00350D45">
            <w:pPr>
              <w:jc w:val="left"/>
              <w:rPr>
                <w:sz w:val="20"/>
                <w:szCs w:val="20"/>
              </w:rPr>
            </w:pPr>
            <w:sdt>
              <w:sdtPr>
                <w:rPr>
                  <w:sz w:val="20"/>
                  <w:szCs w:val="20"/>
                </w:rPr>
                <w:id w:val="-185179645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非該当</w:t>
            </w:r>
          </w:p>
        </w:tc>
        <w:tc>
          <w:tcPr>
            <w:tcW w:w="1259" w:type="dxa"/>
            <w:tcBorders>
              <w:top w:val="single" w:sz="4" w:space="0" w:color="auto"/>
              <w:left w:val="single" w:sz="4" w:space="0" w:color="auto"/>
              <w:bottom w:val="nil"/>
            </w:tcBorders>
            <w:tcMar>
              <w:top w:w="0" w:type="dxa"/>
              <w:left w:w="28" w:type="dxa"/>
              <w:bottom w:w="57" w:type="dxa"/>
              <w:right w:w="28" w:type="dxa"/>
            </w:tcMar>
          </w:tcPr>
          <w:p w14:paraId="3154EC3B" w14:textId="48C9F817" w:rsidR="00350D45" w:rsidRPr="00DE65E4" w:rsidRDefault="00350D45" w:rsidP="00350D45">
            <w:pPr>
              <w:widowControl/>
              <w:jc w:val="left"/>
              <w:rPr>
                <w:sz w:val="18"/>
                <w:szCs w:val="18"/>
              </w:rPr>
            </w:pPr>
          </w:p>
        </w:tc>
      </w:tr>
      <w:tr w:rsidR="00350D45" w:rsidRPr="0002410B" w14:paraId="3B3E96F7" w14:textId="77777777" w:rsidTr="00A13794">
        <w:tc>
          <w:tcPr>
            <w:tcW w:w="279" w:type="dxa"/>
            <w:tcBorders>
              <w:top w:val="nil"/>
              <w:bottom w:val="nil"/>
            </w:tcBorders>
            <w:tcMar>
              <w:top w:w="0" w:type="dxa"/>
              <w:left w:w="28" w:type="dxa"/>
              <w:bottom w:w="57" w:type="dxa"/>
              <w:right w:w="28" w:type="dxa"/>
            </w:tcMar>
          </w:tcPr>
          <w:p w14:paraId="5545D505" w14:textId="77777777" w:rsidR="00350D45" w:rsidRPr="00B0262B" w:rsidRDefault="00350D45" w:rsidP="00350D45">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730A030B"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223C238" w14:textId="4261677A" w:rsidR="00350D45" w:rsidRPr="004E0078" w:rsidRDefault="00350D45" w:rsidP="00350D45">
            <w:pPr>
              <w:widowControl/>
              <w:rPr>
                <w:szCs w:val="21"/>
              </w:rPr>
            </w:pPr>
            <w:r>
              <w:rPr>
                <w:rFonts w:hint="eastAsia"/>
                <w:szCs w:val="21"/>
              </w:rPr>
              <w:t>【</w:t>
            </w:r>
            <w:r w:rsidRPr="004E0078">
              <w:rPr>
                <w:rFonts w:hint="eastAsia"/>
                <w:szCs w:val="21"/>
              </w:rPr>
              <w:t>在宅強化型介護老人保健施設に係る施設基準</w:t>
            </w:r>
            <w:r>
              <w:rPr>
                <w:rFonts w:hint="eastAsia"/>
                <w:szCs w:val="21"/>
              </w:rPr>
              <w:t>】</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0DEB6B0" w14:textId="77777777" w:rsidR="00350D45" w:rsidRPr="00BA430E"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4B133755" w14:textId="7AC3B85E" w:rsidR="00350D45" w:rsidRPr="00DE65E4" w:rsidRDefault="00350D45" w:rsidP="00350D45">
            <w:pPr>
              <w:jc w:val="left"/>
              <w:rPr>
                <w:sz w:val="18"/>
                <w:szCs w:val="18"/>
              </w:rPr>
            </w:pPr>
            <w:r w:rsidRPr="00DE65E4">
              <w:rPr>
                <w:rFonts w:hint="eastAsia"/>
                <w:sz w:val="18"/>
                <w:szCs w:val="18"/>
              </w:rPr>
              <w:t>平27厚告96の55イ(2)</w:t>
            </w:r>
          </w:p>
        </w:tc>
      </w:tr>
      <w:tr w:rsidR="00350D45" w:rsidRPr="0002410B" w14:paraId="14C096B4" w14:textId="77777777" w:rsidTr="00A13794">
        <w:tc>
          <w:tcPr>
            <w:tcW w:w="279" w:type="dxa"/>
            <w:tcBorders>
              <w:top w:val="nil"/>
              <w:bottom w:val="nil"/>
            </w:tcBorders>
            <w:tcMar>
              <w:top w:w="0" w:type="dxa"/>
              <w:left w:w="28" w:type="dxa"/>
              <w:bottom w:w="57" w:type="dxa"/>
              <w:right w:w="28" w:type="dxa"/>
            </w:tcMar>
          </w:tcPr>
          <w:p w14:paraId="403A5F0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A5D7434"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E3FB9BF" w14:textId="74CA6F61" w:rsidR="00350D45" w:rsidRPr="001D20D9" w:rsidRDefault="00350D45" w:rsidP="00350D45">
            <w:pPr>
              <w:widowControl/>
              <w:rPr>
                <w:rFonts w:ascii="ＭＳ ゴシック" w:eastAsia="ＭＳ ゴシック" w:hAnsi="ＭＳ ゴシック"/>
                <w:b/>
                <w:szCs w:val="21"/>
              </w:rPr>
            </w:pPr>
            <w:r w:rsidRPr="003416F2">
              <w:rPr>
                <w:rFonts w:ascii="ＭＳ ゴシック" w:eastAsia="ＭＳ ゴシック" w:hAnsi="ＭＳ ゴシック" w:hint="eastAsia"/>
                <w:szCs w:val="21"/>
              </w:rPr>
              <w:t>ア</w:t>
            </w:r>
            <w:r w:rsidRPr="001D20D9">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①ア～カに該当していますか</w:t>
            </w:r>
            <w:r w:rsidRPr="001D20D9">
              <w:rPr>
                <w:rFonts w:ascii="ＭＳ ゴシック" w:eastAsia="ＭＳ ゴシック" w:hAnsi="ＭＳ ゴシック" w:hint="eastAsia"/>
                <w:b/>
                <w:szCs w:val="21"/>
              </w:rPr>
              <w:t>。</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3E462D7" w14:textId="77777777" w:rsidR="00350D45" w:rsidRPr="00BA430E" w:rsidRDefault="00B267A9" w:rsidP="00350D45">
            <w:pPr>
              <w:jc w:val="left"/>
              <w:rPr>
                <w:sz w:val="20"/>
                <w:szCs w:val="20"/>
              </w:rPr>
            </w:pPr>
            <w:sdt>
              <w:sdtPr>
                <w:rPr>
                  <w:sz w:val="20"/>
                  <w:szCs w:val="20"/>
                </w:rPr>
                <w:id w:val="-21667356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DC59979" w14:textId="6BB084E8" w:rsidR="00350D45" w:rsidRPr="00BA430E" w:rsidRDefault="00B267A9" w:rsidP="00350D45">
            <w:pPr>
              <w:jc w:val="left"/>
              <w:rPr>
                <w:sz w:val="20"/>
                <w:szCs w:val="20"/>
              </w:rPr>
            </w:pPr>
            <w:sdt>
              <w:sdtPr>
                <w:rPr>
                  <w:sz w:val="20"/>
                  <w:szCs w:val="20"/>
                </w:rPr>
                <w:id w:val="202967912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609D7C90" w14:textId="77777777" w:rsidR="00350D45" w:rsidRPr="00DE65E4" w:rsidRDefault="00350D45" w:rsidP="00350D45">
            <w:pPr>
              <w:jc w:val="left"/>
              <w:rPr>
                <w:sz w:val="18"/>
                <w:szCs w:val="18"/>
              </w:rPr>
            </w:pPr>
          </w:p>
        </w:tc>
      </w:tr>
      <w:tr w:rsidR="00350D45" w:rsidRPr="0002410B" w14:paraId="0C64F7F2" w14:textId="77777777" w:rsidTr="00A13794">
        <w:tc>
          <w:tcPr>
            <w:tcW w:w="279" w:type="dxa"/>
            <w:tcBorders>
              <w:top w:val="nil"/>
              <w:bottom w:val="nil"/>
            </w:tcBorders>
            <w:tcMar>
              <w:top w:w="0" w:type="dxa"/>
              <w:left w:w="28" w:type="dxa"/>
              <w:bottom w:w="57" w:type="dxa"/>
              <w:right w:w="28" w:type="dxa"/>
            </w:tcMar>
          </w:tcPr>
          <w:p w14:paraId="4FD0F60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E7B7E4E"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2A9314F" w14:textId="62ADF7E2" w:rsidR="00350D45" w:rsidRPr="001D20D9" w:rsidRDefault="00350D45" w:rsidP="00350D45">
            <w:pPr>
              <w:widowControl/>
              <w:rPr>
                <w:rFonts w:ascii="ＭＳ ゴシック" w:eastAsia="ＭＳ ゴシック" w:hAnsi="ＭＳ ゴシック"/>
                <w:b/>
                <w:szCs w:val="21"/>
              </w:rPr>
            </w:pPr>
            <w:r w:rsidRPr="003416F2">
              <w:rPr>
                <w:rFonts w:ascii="ＭＳ ゴシック" w:eastAsia="ＭＳ ゴシック" w:hAnsi="ＭＳ ゴシック" w:hint="eastAsia"/>
                <w:szCs w:val="21"/>
              </w:rPr>
              <w:t>イ</w:t>
            </w:r>
            <w:r w:rsidRPr="001D20D9">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①キが60以上ですか</w:t>
            </w:r>
            <w:r w:rsidRPr="001D20D9">
              <w:rPr>
                <w:rFonts w:ascii="ＭＳ ゴシック" w:eastAsia="ＭＳ ゴシック" w:hAnsi="ＭＳ ゴシック" w:hint="eastAsia"/>
                <w:b/>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40E5859" w14:textId="77777777" w:rsidR="00350D45" w:rsidRPr="00BA430E" w:rsidRDefault="00B267A9" w:rsidP="00350D45">
            <w:pPr>
              <w:jc w:val="left"/>
              <w:rPr>
                <w:sz w:val="20"/>
                <w:szCs w:val="20"/>
              </w:rPr>
            </w:pPr>
            <w:sdt>
              <w:sdtPr>
                <w:rPr>
                  <w:sz w:val="20"/>
                  <w:szCs w:val="20"/>
                </w:rPr>
                <w:id w:val="78731788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FD5554E" w14:textId="556001F5" w:rsidR="00350D45" w:rsidRPr="00BA430E" w:rsidRDefault="00B267A9" w:rsidP="00350D45">
            <w:pPr>
              <w:jc w:val="left"/>
              <w:rPr>
                <w:sz w:val="20"/>
                <w:szCs w:val="20"/>
              </w:rPr>
            </w:pPr>
            <w:sdt>
              <w:sdtPr>
                <w:rPr>
                  <w:sz w:val="20"/>
                  <w:szCs w:val="20"/>
                </w:rPr>
                <w:id w:val="134652426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6364E42" w14:textId="77777777" w:rsidR="00350D45" w:rsidRPr="00DE65E4" w:rsidRDefault="00350D45" w:rsidP="00350D45">
            <w:pPr>
              <w:jc w:val="left"/>
              <w:rPr>
                <w:sz w:val="18"/>
                <w:szCs w:val="18"/>
              </w:rPr>
            </w:pPr>
          </w:p>
        </w:tc>
      </w:tr>
      <w:tr w:rsidR="00350D45" w:rsidRPr="0002410B" w14:paraId="67850F61" w14:textId="77777777" w:rsidTr="00A13794">
        <w:tc>
          <w:tcPr>
            <w:tcW w:w="279" w:type="dxa"/>
            <w:tcBorders>
              <w:top w:val="nil"/>
              <w:bottom w:val="nil"/>
            </w:tcBorders>
            <w:tcMar>
              <w:top w:w="0" w:type="dxa"/>
              <w:left w:w="28" w:type="dxa"/>
              <w:bottom w:w="57" w:type="dxa"/>
              <w:right w:w="28" w:type="dxa"/>
            </w:tcMar>
          </w:tcPr>
          <w:p w14:paraId="11D6DBA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AB5B87C"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87361F0" w14:textId="67F71015" w:rsidR="00350D45" w:rsidRPr="001D20D9" w:rsidRDefault="00350D45" w:rsidP="00350D45">
            <w:pPr>
              <w:widowControl/>
              <w:rPr>
                <w:rFonts w:ascii="ＭＳ ゴシック" w:eastAsia="ＭＳ ゴシック" w:hAnsi="ＭＳ ゴシック"/>
                <w:b/>
                <w:szCs w:val="21"/>
              </w:rPr>
            </w:pPr>
            <w:r w:rsidRPr="003416F2">
              <w:rPr>
                <w:rFonts w:ascii="ＭＳ ゴシック" w:eastAsia="ＭＳ ゴシック" w:hAnsi="ＭＳ ゴシック" w:hint="eastAsia"/>
                <w:szCs w:val="21"/>
              </w:rPr>
              <w:t>ウ</w:t>
            </w:r>
            <w:r>
              <w:rPr>
                <w:rFonts w:ascii="ＭＳ ゴシック" w:eastAsia="ＭＳ ゴシック" w:hAnsi="ＭＳ ゴシック" w:hint="eastAsia"/>
                <w:b/>
                <w:szCs w:val="21"/>
              </w:rPr>
              <w:t xml:space="preserve">　地域に貢献する活動を行っていますか</w:t>
            </w:r>
            <w:r w:rsidRPr="001D20D9">
              <w:rPr>
                <w:rFonts w:ascii="ＭＳ ゴシック" w:eastAsia="ＭＳ ゴシック" w:hAnsi="ＭＳ ゴシック" w:hint="eastAsia"/>
                <w:b/>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51F0A49" w14:textId="77777777" w:rsidR="00350D45" w:rsidRPr="00BA430E" w:rsidRDefault="00B267A9" w:rsidP="00350D45">
            <w:pPr>
              <w:jc w:val="left"/>
              <w:rPr>
                <w:sz w:val="20"/>
                <w:szCs w:val="20"/>
              </w:rPr>
            </w:pPr>
            <w:sdt>
              <w:sdtPr>
                <w:rPr>
                  <w:sz w:val="20"/>
                  <w:szCs w:val="20"/>
                </w:rPr>
                <w:id w:val="117246026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D80F573" w14:textId="52DA7280" w:rsidR="00350D45" w:rsidRPr="00BA430E" w:rsidRDefault="00B267A9" w:rsidP="00350D45">
            <w:pPr>
              <w:jc w:val="left"/>
              <w:rPr>
                <w:sz w:val="20"/>
                <w:szCs w:val="20"/>
              </w:rPr>
            </w:pPr>
            <w:sdt>
              <w:sdtPr>
                <w:rPr>
                  <w:sz w:val="20"/>
                  <w:szCs w:val="20"/>
                </w:rPr>
                <w:id w:val="180010891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7551EA3" w14:textId="77777777" w:rsidR="00350D45" w:rsidRPr="00DE65E4" w:rsidRDefault="00350D45" w:rsidP="00350D45">
            <w:pPr>
              <w:jc w:val="left"/>
              <w:rPr>
                <w:sz w:val="18"/>
                <w:szCs w:val="18"/>
              </w:rPr>
            </w:pPr>
          </w:p>
        </w:tc>
      </w:tr>
      <w:tr w:rsidR="00350D45" w:rsidRPr="0002410B" w14:paraId="097804AC" w14:textId="77777777" w:rsidTr="00A13794">
        <w:tc>
          <w:tcPr>
            <w:tcW w:w="279" w:type="dxa"/>
            <w:tcBorders>
              <w:top w:val="nil"/>
              <w:bottom w:val="nil"/>
            </w:tcBorders>
            <w:tcMar>
              <w:top w:w="0" w:type="dxa"/>
              <w:left w:w="28" w:type="dxa"/>
              <w:bottom w:w="57" w:type="dxa"/>
              <w:right w:w="28" w:type="dxa"/>
            </w:tcMar>
          </w:tcPr>
          <w:p w14:paraId="40D57BA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8F565D8"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95107CD" w14:textId="3C0A234C" w:rsidR="00350D45" w:rsidRPr="001D20D9" w:rsidRDefault="00350D45" w:rsidP="00350D45">
            <w:pPr>
              <w:widowControl/>
              <w:ind w:left="210" w:hangingChars="100" w:hanging="210"/>
              <w:rPr>
                <w:rFonts w:ascii="ＭＳ ゴシック" w:eastAsia="ＭＳ ゴシック" w:hAnsi="ＭＳ ゴシック"/>
                <w:b/>
                <w:szCs w:val="21"/>
              </w:rPr>
            </w:pPr>
            <w:r w:rsidRPr="003416F2">
              <w:rPr>
                <w:rFonts w:ascii="ＭＳ ゴシック" w:eastAsia="ＭＳ ゴシック" w:hAnsi="ＭＳ ゴシック" w:hint="eastAsia"/>
                <w:szCs w:val="21"/>
              </w:rPr>
              <w:t>エ</w:t>
            </w:r>
            <w:r w:rsidRPr="001D20D9">
              <w:rPr>
                <w:rFonts w:ascii="ＭＳ ゴシック" w:eastAsia="ＭＳ ゴシック" w:hAnsi="ＭＳ ゴシック" w:hint="eastAsia"/>
                <w:b/>
                <w:szCs w:val="21"/>
              </w:rPr>
              <w:t xml:space="preserve">　入所者に</w:t>
            </w:r>
            <w:r>
              <w:rPr>
                <w:rFonts w:ascii="ＭＳ ゴシック" w:eastAsia="ＭＳ ゴシック" w:hAnsi="ＭＳ ゴシック" w:hint="eastAsia"/>
                <w:b/>
                <w:szCs w:val="21"/>
              </w:rPr>
              <w:t>対し、少なくとも週３回程度のリハビリテーションを実施していますか</w:t>
            </w:r>
            <w:r w:rsidRPr="001D20D9">
              <w:rPr>
                <w:rFonts w:ascii="ＭＳ ゴシック" w:eastAsia="ＭＳ ゴシック" w:hAnsi="ＭＳ ゴシック" w:hint="eastAsia"/>
                <w:b/>
                <w:szCs w:val="21"/>
              </w:rPr>
              <w:t>。</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E13B903" w14:textId="77777777" w:rsidR="00350D45" w:rsidRPr="00BA430E" w:rsidRDefault="00B267A9" w:rsidP="00350D45">
            <w:pPr>
              <w:jc w:val="left"/>
              <w:rPr>
                <w:sz w:val="20"/>
                <w:szCs w:val="20"/>
              </w:rPr>
            </w:pPr>
            <w:sdt>
              <w:sdtPr>
                <w:rPr>
                  <w:sz w:val="20"/>
                  <w:szCs w:val="20"/>
                </w:rPr>
                <w:id w:val="-184168415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4A538BD" w14:textId="25AD6B14" w:rsidR="00350D45" w:rsidRPr="00BA430E" w:rsidRDefault="00B267A9" w:rsidP="00350D45">
            <w:pPr>
              <w:jc w:val="left"/>
              <w:rPr>
                <w:sz w:val="20"/>
                <w:szCs w:val="20"/>
              </w:rPr>
            </w:pPr>
            <w:sdt>
              <w:sdtPr>
                <w:rPr>
                  <w:sz w:val="20"/>
                  <w:szCs w:val="20"/>
                </w:rPr>
                <w:id w:val="-45501552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217E6867" w14:textId="77777777" w:rsidR="00350D45" w:rsidRPr="00DE65E4" w:rsidRDefault="00350D45" w:rsidP="00350D45">
            <w:pPr>
              <w:jc w:val="left"/>
              <w:rPr>
                <w:sz w:val="18"/>
                <w:szCs w:val="18"/>
              </w:rPr>
            </w:pPr>
          </w:p>
        </w:tc>
      </w:tr>
      <w:tr w:rsidR="00350D45" w:rsidRPr="0002410B" w14:paraId="0B8E6879" w14:textId="77777777" w:rsidTr="00A13794">
        <w:tc>
          <w:tcPr>
            <w:tcW w:w="279" w:type="dxa"/>
            <w:vMerge w:val="restart"/>
            <w:tcBorders>
              <w:top w:val="nil"/>
              <w:bottom w:val="single" w:sz="4" w:space="0" w:color="auto"/>
            </w:tcBorders>
            <w:tcMar>
              <w:top w:w="0" w:type="dxa"/>
              <w:left w:w="28" w:type="dxa"/>
              <w:bottom w:w="57" w:type="dxa"/>
              <w:right w:w="28" w:type="dxa"/>
            </w:tcMar>
          </w:tcPr>
          <w:p w14:paraId="160D2FC5" w14:textId="77777777" w:rsidR="00350D45" w:rsidRPr="00B0262B" w:rsidRDefault="00350D45" w:rsidP="00350D45">
            <w:pPr>
              <w:jc w:val="right"/>
              <w:rPr>
                <w:szCs w:val="21"/>
              </w:rPr>
            </w:pPr>
          </w:p>
        </w:tc>
        <w:tc>
          <w:tcPr>
            <w:tcW w:w="1276" w:type="dxa"/>
            <w:vMerge w:val="restart"/>
            <w:tcBorders>
              <w:top w:val="nil"/>
              <w:bottom w:val="single" w:sz="4" w:space="0" w:color="auto"/>
              <w:right w:val="single" w:sz="4" w:space="0" w:color="auto"/>
            </w:tcBorders>
            <w:tcMar>
              <w:top w:w="0" w:type="dxa"/>
              <w:left w:w="57" w:type="dxa"/>
              <w:bottom w:w="57" w:type="dxa"/>
              <w:right w:w="57" w:type="dxa"/>
            </w:tcMar>
          </w:tcPr>
          <w:p w14:paraId="12EE679E" w14:textId="050A7D2C" w:rsidR="00350D45" w:rsidRPr="00B0262B" w:rsidRDefault="00350D45" w:rsidP="00350D45">
            <w:pPr>
              <w:widowControl/>
              <w:rPr>
                <w:szCs w:val="21"/>
              </w:rPr>
            </w:pPr>
            <w:r w:rsidRPr="00B0262B">
              <w:rPr>
                <w:rFonts w:hint="eastAsia"/>
                <w:szCs w:val="21"/>
              </w:rPr>
              <w:t>（療養型老健：看護職員配置）</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F23312A" w14:textId="77777777" w:rsidR="00350D45" w:rsidRDefault="00350D45" w:rsidP="00350D45">
            <w:pPr>
              <w:widowControl/>
              <w:ind w:left="210" w:hangingChars="100" w:hanging="210"/>
              <w:rPr>
                <w:rFonts w:ascii="ＭＳ ゴシック" w:eastAsia="ＭＳ ゴシック" w:hAnsi="ＭＳ ゴシック"/>
                <w:b/>
                <w:bCs/>
                <w:szCs w:val="21"/>
              </w:rPr>
            </w:pPr>
            <w:r>
              <w:rPr>
                <w:rFonts w:ascii="Segoe UI Symbol" w:eastAsia="ＭＳ ゴシック" w:hAnsi="Segoe UI Symbol" w:cs="Segoe UI Symbol" w:hint="eastAsia"/>
                <w:bCs/>
                <w:szCs w:val="21"/>
              </w:rPr>
              <w:t>③</w:t>
            </w:r>
            <w:r w:rsidRPr="004E0078">
              <w:rPr>
                <w:rFonts w:ascii="ＭＳ ゴシック" w:eastAsia="ＭＳ ゴシック" w:hAnsi="ＭＳ ゴシック" w:hint="eastAsia"/>
                <w:b/>
                <w:bCs/>
                <w:szCs w:val="21"/>
              </w:rPr>
              <w:t xml:space="preserve">　介護療養型介護老人保健施設に係る施設基準に該当していますか。</w:t>
            </w:r>
          </w:p>
          <w:p w14:paraId="6E2B43F6" w14:textId="77777777" w:rsidR="00350D45" w:rsidRDefault="00350D45" w:rsidP="00350D45">
            <w:pPr>
              <w:widowControl/>
              <w:ind w:left="211" w:hangingChars="100" w:hanging="211"/>
              <w:rPr>
                <w:rFonts w:ascii="ＭＳ ゴシック" w:eastAsia="ＭＳ ゴシック" w:hAnsi="ＭＳ ゴシック"/>
                <w:b/>
                <w:bCs/>
                <w:szCs w:val="21"/>
              </w:rPr>
            </w:pPr>
          </w:p>
          <w:p w14:paraId="5F09E413" w14:textId="7DF9AB3D" w:rsidR="009876F4" w:rsidRPr="004B127E" w:rsidRDefault="009876F4" w:rsidP="00350D45">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02FC70A" w14:textId="76D532D8" w:rsidR="00350D45" w:rsidRPr="00BA430E" w:rsidRDefault="00B267A9" w:rsidP="00350D45">
            <w:pPr>
              <w:jc w:val="left"/>
              <w:rPr>
                <w:sz w:val="20"/>
                <w:szCs w:val="20"/>
              </w:rPr>
            </w:pPr>
            <w:sdt>
              <w:sdtPr>
                <w:rPr>
                  <w:sz w:val="20"/>
                  <w:szCs w:val="20"/>
                </w:rPr>
                <w:id w:val="145984210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w:t>
            </w:r>
          </w:p>
          <w:p w14:paraId="197F9847" w14:textId="5D9AE442" w:rsidR="00350D45" w:rsidRPr="00BA430E" w:rsidRDefault="00B267A9" w:rsidP="00350D45">
            <w:pPr>
              <w:jc w:val="left"/>
              <w:rPr>
                <w:sz w:val="20"/>
                <w:szCs w:val="20"/>
              </w:rPr>
            </w:pPr>
            <w:sdt>
              <w:sdtPr>
                <w:rPr>
                  <w:sz w:val="20"/>
                  <w:szCs w:val="20"/>
                </w:rPr>
                <w:id w:val="-177655324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非該当</w:t>
            </w:r>
          </w:p>
        </w:tc>
        <w:tc>
          <w:tcPr>
            <w:tcW w:w="1259" w:type="dxa"/>
            <w:tcBorders>
              <w:top w:val="single" w:sz="4" w:space="0" w:color="auto"/>
              <w:left w:val="single" w:sz="4" w:space="0" w:color="auto"/>
              <w:bottom w:val="nil"/>
            </w:tcBorders>
            <w:tcMar>
              <w:top w:w="0" w:type="dxa"/>
              <w:left w:w="28" w:type="dxa"/>
              <w:bottom w:w="57" w:type="dxa"/>
              <w:right w:w="28" w:type="dxa"/>
            </w:tcMar>
          </w:tcPr>
          <w:p w14:paraId="4F019A6F" w14:textId="77777777" w:rsidR="00350D45" w:rsidRPr="00DE65E4" w:rsidRDefault="00350D45" w:rsidP="00350D45">
            <w:pPr>
              <w:jc w:val="left"/>
              <w:rPr>
                <w:sz w:val="18"/>
                <w:szCs w:val="18"/>
              </w:rPr>
            </w:pPr>
          </w:p>
        </w:tc>
      </w:tr>
      <w:tr w:rsidR="00350D45" w:rsidRPr="0002410B" w14:paraId="674B4D8B" w14:textId="77777777" w:rsidTr="00A13794">
        <w:tc>
          <w:tcPr>
            <w:tcW w:w="279" w:type="dxa"/>
            <w:vMerge/>
            <w:tcBorders>
              <w:top w:val="single" w:sz="4" w:space="0" w:color="auto"/>
              <w:bottom w:val="nil"/>
            </w:tcBorders>
            <w:tcMar>
              <w:top w:w="0" w:type="dxa"/>
              <w:left w:w="28" w:type="dxa"/>
              <w:bottom w:w="57" w:type="dxa"/>
              <w:right w:w="28" w:type="dxa"/>
            </w:tcMar>
          </w:tcPr>
          <w:p w14:paraId="700E0723" w14:textId="77777777" w:rsidR="00350D45" w:rsidRPr="00B0262B" w:rsidRDefault="00350D45" w:rsidP="00350D45">
            <w:pPr>
              <w:jc w:val="right"/>
              <w:rPr>
                <w:szCs w:val="21"/>
              </w:rPr>
            </w:pPr>
          </w:p>
        </w:tc>
        <w:tc>
          <w:tcPr>
            <w:tcW w:w="1276" w:type="dxa"/>
            <w:vMerge/>
            <w:tcBorders>
              <w:top w:val="single" w:sz="4" w:space="0" w:color="auto"/>
              <w:right w:val="single" w:sz="4" w:space="0" w:color="auto"/>
            </w:tcBorders>
            <w:tcMar>
              <w:top w:w="0" w:type="dxa"/>
              <w:left w:w="57" w:type="dxa"/>
              <w:bottom w:w="57" w:type="dxa"/>
              <w:right w:w="57" w:type="dxa"/>
            </w:tcMar>
          </w:tcPr>
          <w:p w14:paraId="6534C32C"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43059C2" w14:textId="64F607F4" w:rsidR="00350D45" w:rsidRPr="004E0078" w:rsidRDefault="00350D45" w:rsidP="00350D45">
            <w:pPr>
              <w:widowControl/>
              <w:rPr>
                <w:szCs w:val="21"/>
              </w:rPr>
            </w:pPr>
            <w:r>
              <w:rPr>
                <w:rFonts w:hint="eastAsia"/>
                <w:szCs w:val="21"/>
              </w:rPr>
              <w:t>【</w:t>
            </w:r>
            <w:r w:rsidRPr="004E0078">
              <w:rPr>
                <w:rFonts w:hint="eastAsia"/>
                <w:szCs w:val="21"/>
              </w:rPr>
              <w:t>介護療養型介護老人保健施設に係る施設基準</w:t>
            </w:r>
            <w:r>
              <w:rPr>
                <w:rFonts w:hint="eastAsia"/>
                <w:szCs w:val="21"/>
              </w:rPr>
              <w:t>】</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DF03B19"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417FCD5" w14:textId="77777777" w:rsidR="00350D45" w:rsidRPr="00DE65E4" w:rsidRDefault="00350D45" w:rsidP="00350D45">
            <w:pPr>
              <w:jc w:val="left"/>
              <w:rPr>
                <w:sz w:val="18"/>
                <w:szCs w:val="18"/>
              </w:rPr>
            </w:pPr>
          </w:p>
        </w:tc>
      </w:tr>
      <w:tr w:rsidR="00350D45" w:rsidRPr="0002410B" w14:paraId="0D871E08" w14:textId="77777777" w:rsidTr="00A13794">
        <w:tc>
          <w:tcPr>
            <w:tcW w:w="279" w:type="dxa"/>
            <w:tcBorders>
              <w:top w:val="nil"/>
              <w:bottom w:val="nil"/>
            </w:tcBorders>
            <w:tcMar>
              <w:top w:w="0" w:type="dxa"/>
              <w:left w:w="28" w:type="dxa"/>
              <w:bottom w:w="57" w:type="dxa"/>
              <w:right w:w="28" w:type="dxa"/>
            </w:tcMar>
          </w:tcPr>
          <w:p w14:paraId="2B77F894" w14:textId="77777777" w:rsidR="00350D45" w:rsidRPr="00B0262B" w:rsidRDefault="00350D45" w:rsidP="00350D45">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3487FCD7"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FFB8AFC" w14:textId="0E61FCA4" w:rsidR="00350D45" w:rsidRPr="001D20D9" w:rsidRDefault="00350D45" w:rsidP="00350D45">
            <w:pPr>
              <w:widowControl/>
              <w:ind w:left="210" w:hangingChars="100" w:hanging="210"/>
              <w:rPr>
                <w:rFonts w:ascii="ＭＳ ゴシック" w:eastAsia="ＭＳ ゴシック" w:hAnsi="ＭＳ ゴシック"/>
                <w:b/>
                <w:szCs w:val="21"/>
              </w:rPr>
            </w:pPr>
            <w:r w:rsidRPr="003416F2">
              <w:rPr>
                <w:rFonts w:ascii="ＭＳ ゴシック" w:eastAsia="ＭＳ ゴシック" w:hAnsi="ＭＳ ゴシック" w:hint="eastAsia"/>
                <w:szCs w:val="21"/>
              </w:rPr>
              <w:t>ア</w:t>
            </w:r>
            <w:r>
              <w:rPr>
                <w:rFonts w:ascii="ＭＳ ゴシック" w:eastAsia="ＭＳ ゴシック" w:hAnsi="ＭＳ ゴシック" w:hint="eastAsia"/>
                <w:b/>
                <w:szCs w:val="21"/>
              </w:rPr>
              <w:t xml:space="preserve">　平成18年７月１日から平成30年３月31</w:t>
            </w:r>
            <w:r w:rsidRPr="001D20D9">
              <w:rPr>
                <w:rFonts w:ascii="ＭＳ ゴシック" w:eastAsia="ＭＳ ゴシック" w:hAnsi="ＭＳ ゴシック" w:hint="eastAsia"/>
                <w:b/>
                <w:szCs w:val="21"/>
              </w:rPr>
              <w:t>日までの間に介護老人保健</w:t>
            </w:r>
            <w:r>
              <w:rPr>
                <w:rFonts w:ascii="ＭＳ ゴシック" w:eastAsia="ＭＳ ゴシック" w:hAnsi="ＭＳ ゴシック" w:hint="eastAsia"/>
                <w:b/>
                <w:szCs w:val="21"/>
              </w:rPr>
              <w:t>施設基準附則第13条に規定する転換を行って開設していますか</w:t>
            </w:r>
            <w:r w:rsidRPr="001D20D9">
              <w:rPr>
                <w:rFonts w:ascii="ＭＳ ゴシック" w:eastAsia="ＭＳ ゴシック" w:hAnsi="ＭＳ ゴシック" w:hint="eastAsia"/>
                <w:b/>
                <w:szCs w:val="21"/>
              </w:rPr>
              <w:t>。</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0BA763D" w14:textId="77777777" w:rsidR="00350D45" w:rsidRPr="00BA430E" w:rsidRDefault="00B267A9" w:rsidP="00350D45">
            <w:pPr>
              <w:jc w:val="left"/>
              <w:rPr>
                <w:sz w:val="20"/>
                <w:szCs w:val="20"/>
              </w:rPr>
            </w:pPr>
            <w:sdt>
              <w:sdtPr>
                <w:rPr>
                  <w:sz w:val="20"/>
                  <w:szCs w:val="20"/>
                </w:rPr>
                <w:id w:val="-138394717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00FDF4E" w14:textId="7C56BE06" w:rsidR="00350D45" w:rsidRPr="00BA430E" w:rsidRDefault="00B267A9" w:rsidP="00350D45">
            <w:pPr>
              <w:jc w:val="left"/>
              <w:rPr>
                <w:sz w:val="20"/>
                <w:szCs w:val="20"/>
              </w:rPr>
            </w:pPr>
            <w:sdt>
              <w:sdtPr>
                <w:rPr>
                  <w:sz w:val="20"/>
                  <w:szCs w:val="20"/>
                </w:rPr>
                <w:id w:val="56946592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2899C52" w14:textId="77777777" w:rsidR="00350D45" w:rsidRPr="00DE65E4" w:rsidRDefault="00350D45" w:rsidP="00350D45">
            <w:pPr>
              <w:widowControl/>
              <w:jc w:val="left"/>
              <w:rPr>
                <w:sz w:val="18"/>
                <w:szCs w:val="18"/>
              </w:rPr>
            </w:pPr>
            <w:r w:rsidRPr="00DE65E4">
              <w:rPr>
                <w:rFonts w:hint="eastAsia"/>
                <w:sz w:val="18"/>
                <w:szCs w:val="18"/>
              </w:rPr>
              <w:t>平27厚告96の55イ(3)</w:t>
            </w:r>
          </w:p>
          <w:p w14:paraId="0BF6938C" w14:textId="77777777" w:rsidR="00350D45" w:rsidRPr="00DE65E4" w:rsidRDefault="00350D45" w:rsidP="00350D45">
            <w:pPr>
              <w:jc w:val="left"/>
              <w:rPr>
                <w:sz w:val="18"/>
                <w:szCs w:val="18"/>
              </w:rPr>
            </w:pPr>
          </w:p>
        </w:tc>
      </w:tr>
      <w:tr w:rsidR="00350D45" w:rsidRPr="0002410B" w14:paraId="3BAAFCC7" w14:textId="77777777" w:rsidTr="00A13794">
        <w:tc>
          <w:tcPr>
            <w:tcW w:w="279" w:type="dxa"/>
            <w:tcBorders>
              <w:top w:val="nil"/>
              <w:bottom w:val="nil"/>
            </w:tcBorders>
            <w:tcMar>
              <w:top w:w="0" w:type="dxa"/>
              <w:left w:w="28" w:type="dxa"/>
              <w:bottom w:w="57" w:type="dxa"/>
              <w:right w:w="28" w:type="dxa"/>
            </w:tcMar>
          </w:tcPr>
          <w:p w14:paraId="6ACA53E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F019324"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279172A" w14:textId="77777777" w:rsidR="00350D45" w:rsidRDefault="00350D45" w:rsidP="00350D45">
            <w:pPr>
              <w:widowControl/>
              <w:ind w:left="210" w:hangingChars="100" w:hanging="210"/>
              <w:rPr>
                <w:rFonts w:ascii="ＭＳ ゴシック" w:eastAsia="ＭＳ ゴシック" w:hAnsi="ＭＳ ゴシック"/>
                <w:b/>
                <w:szCs w:val="21"/>
              </w:rPr>
            </w:pPr>
            <w:r w:rsidRPr="003416F2">
              <w:rPr>
                <w:rFonts w:ascii="ＭＳ ゴシック" w:eastAsia="ＭＳ ゴシック" w:hAnsi="ＭＳ ゴシック" w:hint="eastAsia"/>
                <w:szCs w:val="21"/>
              </w:rPr>
              <w:t>イ</w:t>
            </w:r>
            <w:r>
              <w:rPr>
                <w:rFonts w:ascii="ＭＳ ゴシック" w:eastAsia="ＭＳ ゴシック" w:hAnsi="ＭＳ ゴシック" w:hint="eastAsia"/>
                <w:b/>
                <w:szCs w:val="21"/>
              </w:rPr>
              <w:t xml:space="preserve">　算定日が属する月の前12</w:t>
            </w:r>
            <w:r w:rsidRPr="001D20D9">
              <w:rPr>
                <w:rFonts w:ascii="ＭＳ ゴシック" w:eastAsia="ＭＳ ゴシック" w:hAnsi="ＭＳ ゴシック" w:hint="eastAsia"/>
                <w:b/>
                <w:szCs w:val="21"/>
              </w:rPr>
              <w:t>月間における新規入所者のうち、</w:t>
            </w:r>
            <w:r w:rsidRPr="004E4D15">
              <w:rPr>
                <w:rFonts w:ascii="ＭＳ ゴシック" w:eastAsia="ＭＳ ゴシック" w:hAnsi="ＭＳ ゴシック" w:hint="eastAsia"/>
                <w:b/>
                <w:szCs w:val="21"/>
              </w:rPr>
              <w:t>医療機関を退院し入所した者の占める割合から自宅等から入</w:t>
            </w:r>
            <w:r w:rsidRPr="001D20D9">
              <w:rPr>
                <w:rFonts w:ascii="ＭＳ ゴシック" w:eastAsia="ＭＳ ゴシック" w:hAnsi="ＭＳ ゴシック" w:hint="eastAsia"/>
                <w:b/>
                <w:szCs w:val="21"/>
              </w:rPr>
              <w:t>所し</w:t>
            </w:r>
            <w:r>
              <w:rPr>
                <w:rFonts w:ascii="ＭＳ ゴシック" w:eastAsia="ＭＳ ゴシック" w:hAnsi="ＭＳ ゴシック" w:hint="eastAsia"/>
                <w:b/>
                <w:szCs w:val="21"/>
              </w:rPr>
              <w:t>た者の割合を減じて得た数が100分の35以上であることを標準としていますか</w:t>
            </w:r>
            <w:r w:rsidRPr="001D20D9">
              <w:rPr>
                <w:rFonts w:ascii="ＭＳ ゴシック" w:eastAsia="ＭＳ ゴシック" w:hAnsi="ＭＳ ゴシック" w:hint="eastAsia"/>
                <w:b/>
                <w:szCs w:val="21"/>
              </w:rPr>
              <w:t>。</w:t>
            </w:r>
          </w:p>
          <w:p w14:paraId="2A76BE32" w14:textId="5B262A8F" w:rsidR="00350D45" w:rsidRPr="001D20D9" w:rsidRDefault="00350D45" w:rsidP="00350D45">
            <w:pPr>
              <w:widowControl/>
              <w:ind w:leftChars="100" w:left="210" w:firstLineChars="100" w:firstLine="211"/>
              <w:rPr>
                <w:rFonts w:ascii="ＭＳ ゴシック" w:eastAsia="ＭＳ ゴシック" w:hAnsi="ＭＳ ゴシック"/>
                <w:b/>
                <w:szCs w:val="21"/>
              </w:rPr>
            </w:pPr>
            <w:r w:rsidRPr="001D20D9">
              <w:rPr>
                <w:rFonts w:ascii="ＭＳ ゴシック" w:eastAsia="ＭＳ ゴシック" w:hAnsi="ＭＳ ゴシック" w:hint="eastAsia"/>
                <w:b/>
                <w:szCs w:val="21"/>
              </w:rPr>
              <w:t>ただし、当該</w:t>
            </w:r>
            <w:r>
              <w:rPr>
                <w:rFonts w:ascii="ＭＳ ゴシック" w:eastAsia="ＭＳ ゴシック" w:hAnsi="ＭＳ ゴシック" w:hint="eastAsia"/>
                <w:b/>
                <w:szCs w:val="21"/>
              </w:rPr>
              <w:t>基準を満たすことができない特段の事情があるときはこの限りではありません</w:t>
            </w:r>
            <w:r w:rsidRPr="001D20D9">
              <w:rPr>
                <w:rFonts w:ascii="ＭＳ ゴシック" w:eastAsia="ＭＳ ゴシック" w:hAnsi="ＭＳ ゴシック" w:hint="eastAsia"/>
                <w:b/>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6DB8F38" w14:textId="77777777" w:rsidR="00350D45" w:rsidRPr="00BA430E" w:rsidRDefault="00B267A9" w:rsidP="00350D45">
            <w:pPr>
              <w:jc w:val="left"/>
              <w:rPr>
                <w:sz w:val="20"/>
                <w:szCs w:val="20"/>
              </w:rPr>
            </w:pPr>
            <w:sdt>
              <w:sdtPr>
                <w:rPr>
                  <w:sz w:val="20"/>
                  <w:szCs w:val="20"/>
                </w:rPr>
                <w:id w:val="60469731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86B5038" w14:textId="601259CB" w:rsidR="00350D45" w:rsidRPr="00BA430E" w:rsidRDefault="00B267A9" w:rsidP="00350D45">
            <w:pPr>
              <w:jc w:val="left"/>
              <w:rPr>
                <w:sz w:val="20"/>
                <w:szCs w:val="20"/>
              </w:rPr>
            </w:pPr>
            <w:sdt>
              <w:sdtPr>
                <w:rPr>
                  <w:sz w:val="20"/>
                  <w:szCs w:val="20"/>
                </w:rPr>
                <w:id w:val="102198083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7F135D5" w14:textId="77777777" w:rsidR="00350D45" w:rsidRPr="00DE65E4" w:rsidRDefault="00350D45" w:rsidP="00350D45">
            <w:pPr>
              <w:jc w:val="left"/>
              <w:rPr>
                <w:sz w:val="18"/>
                <w:szCs w:val="18"/>
              </w:rPr>
            </w:pPr>
          </w:p>
        </w:tc>
      </w:tr>
      <w:tr w:rsidR="00350D45" w:rsidRPr="0002410B" w14:paraId="11E7916B" w14:textId="77777777" w:rsidTr="00A13794">
        <w:tc>
          <w:tcPr>
            <w:tcW w:w="279" w:type="dxa"/>
            <w:tcBorders>
              <w:top w:val="nil"/>
              <w:bottom w:val="nil"/>
            </w:tcBorders>
            <w:tcMar>
              <w:top w:w="0" w:type="dxa"/>
              <w:left w:w="28" w:type="dxa"/>
              <w:bottom w:w="57" w:type="dxa"/>
              <w:right w:w="28" w:type="dxa"/>
            </w:tcMar>
          </w:tcPr>
          <w:p w14:paraId="616644D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B6CC261"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669D2E4" w14:textId="11B685A1" w:rsidR="00350D45" w:rsidRPr="00505BAF" w:rsidRDefault="00350D45" w:rsidP="00350D45">
            <w:pPr>
              <w:widowControl/>
              <w:ind w:left="210" w:hangingChars="100" w:hanging="210"/>
              <w:rPr>
                <w:rFonts w:ascii="ＭＳ ゴシック" w:eastAsia="ＭＳ ゴシック" w:hAnsi="ＭＳ ゴシック"/>
                <w:b/>
                <w:szCs w:val="21"/>
              </w:rPr>
            </w:pPr>
            <w:r w:rsidRPr="003416F2">
              <w:rPr>
                <w:rFonts w:ascii="ＭＳ ゴシック" w:eastAsia="ＭＳ ゴシック" w:hAnsi="ＭＳ ゴシック" w:hint="eastAsia"/>
                <w:szCs w:val="21"/>
              </w:rPr>
              <w:t>ウ</w:t>
            </w:r>
            <w:r w:rsidRPr="00505BAF">
              <w:rPr>
                <w:rFonts w:ascii="ＭＳ ゴシック" w:eastAsia="ＭＳ ゴシック" w:hAnsi="ＭＳ ゴシック" w:hint="eastAsia"/>
                <w:b/>
                <w:szCs w:val="21"/>
              </w:rPr>
              <w:t xml:space="preserve">　算定日が属する月の前３月間における入所者等（当該老健の入所者及び当該老健である短期入所療養介護の利用者）のうち、喀痰吸引若しくは経管栄養が実施された者の占める割合が100分の15以上又は著しい精神症状、周辺症状若しくは重篤な身体疾患が見られ、専門医療を必要とする認知症高齢者の占める割合が100分の20以上で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6559C30" w14:textId="77777777" w:rsidR="00350D45" w:rsidRPr="00BA430E" w:rsidRDefault="00B267A9" w:rsidP="00350D45">
            <w:pPr>
              <w:jc w:val="left"/>
              <w:rPr>
                <w:sz w:val="20"/>
                <w:szCs w:val="20"/>
              </w:rPr>
            </w:pPr>
            <w:sdt>
              <w:sdtPr>
                <w:rPr>
                  <w:sz w:val="20"/>
                  <w:szCs w:val="20"/>
                </w:rPr>
                <w:id w:val="168101052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4CC2B87" w14:textId="7D55C4FC" w:rsidR="00350D45" w:rsidRPr="00BA430E" w:rsidRDefault="00B267A9" w:rsidP="00350D45">
            <w:pPr>
              <w:jc w:val="left"/>
              <w:rPr>
                <w:sz w:val="20"/>
                <w:szCs w:val="20"/>
              </w:rPr>
            </w:pPr>
            <w:sdt>
              <w:sdtPr>
                <w:rPr>
                  <w:sz w:val="20"/>
                  <w:szCs w:val="20"/>
                </w:rPr>
                <w:id w:val="-45794740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7AEA472" w14:textId="77777777" w:rsidR="00350D45" w:rsidRPr="00DE65E4" w:rsidRDefault="00350D45" w:rsidP="00350D45">
            <w:pPr>
              <w:jc w:val="left"/>
              <w:rPr>
                <w:sz w:val="18"/>
                <w:szCs w:val="18"/>
              </w:rPr>
            </w:pPr>
          </w:p>
        </w:tc>
      </w:tr>
      <w:tr w:rsidR="00350D45" w:rsidRPr="0002410B" w14:paraId="2E317AE7" w14:textId="77777777" w:rsidTr="00A13794">
        <w:tc>
          <w:tcPr>
            <w:tcW w:w="279" w:type="dxa"/>
            <w:tcBorders>
              <w:top w:val="nil"/>
              <w:bottom w:val="nil"/>
            </w:tcBorders>
            <w:tcMar>
              <w:top w:w="0" w:type="dxa"/>
              <w:left w:w="28" w:type="dxa"/>
              <w:bottom w:w="57" w:type="dxa"/>
              <w:right w:w="28" w:type="dxa"/>
            </w:tcMar>
          </w:tcPr>
          <w:p w14:paraId="419C178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C408DF6"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392D501" w14:textId="59B8796C" w:rsidR="00350D45" w:rsidRPr="00505BAF" w:rsidRDefault="00350D45" w:rsidP="00350D45">
            <w:pPr>
              <w:widowControl/>
              <w:rPr>
                <w:rFonts w:ascii="ＭＳ ゴシック" w:eastAsia="ＭＳ ゴシック" w:hAnsi="ＭＳ ゴシック"/>
                <w:b/>
                <w:szCs w:val="21"/>
              </w:rPr>
            </w:pPr>
            <w:r w:rsidRPr="003416F2">
              <w:rPr>
                <w:rFonts w:ascii="ＭＳ ゴシック" w:eastAsia="ＭＳ ゴシック" w:hAnsi="ＭＳ ゴシック" w:hint="eastAsia"/>
                <w:szCs w:val="21"/>
              </w:rPr>
              <w:t>エ</w:t>
            </w:r>
            <w:r w:rsidRPr="00505BAF">
              <w:rPr>
                <w:rFonts w:ascii="ＭＳ ゴシック" w:eastAsia="ＭＳ ゴシック" w:hAnsi="ＭＳ ゴシック" w:hint="eastAsia"/>
                <w:b/>
                <w:szCs w:val="21"/>
              </w:rPr>
              <w:t xml:space="preserve">　①ア及びイのいずれにも該当していますか。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227B0C9" w14:textId="77777777" w:rsidR="00350D45" w:rsidRPr="00BA430E" w:rsidRDefault="00B267A9" w:rsidP="00350D45">
            <w:pPr>
              <w:jc w:val="left"/>
              <w:rPr>
                <w:sz w:val="20"/>
                <w:szCs w:val="20"/>
              </w:rPr>
            </w:pPr>
            <w:sdt>
              <w:sdtPr>
                <w:rPr>
                  <w:sz w:val="20"/>
                  <w:szCs w:val="20"/>
                </w:rPr>
                <w:id w:val="113884806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30281DF" w14:textId="17B5D348" w:rsidR="00350D45" w:rsidRPr="00BA430E" w:rsidRDefault="00B267A9" w:rsidP="00350D45">
            <w:pPr>
              <w:jc w:val="left"/>
              <w:rPr>
                <w:sz w:val="20"/>
                <w:szCs w:val="20"/>
              </w:rPr>
            </w:pPr>
            <w:sdt>
              <w:sdtPr>
                <w:rPr>
                  <w:sz w:val="20"/>
                  <w:szCs w:val="20"/>
                </w:rPr>
                <w:id w:val="6576912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723D2140" w14:textId="77777777" w:rsidR="00350D45" w:rsidRPr="00DE65E4" w:rsidRDefault="00350D45" w:rsidP="00350D45">
            <w:pPr>
              <w:jc w:val="left"/>
              <w:rPr>
                <w:sz w:val="18"/>
                <w:szCs w:val="18"/>
              </w:rPr>
            </w:pPr>
          </w:p>
        </w:tc>
      </w:tr>
      <w:tr w:rsidR="00350D45" w:rsidRPr="0002410B" w14:paraId="2D33A78B" w14:textId="77777777" w:rsidTr="00A13794">
        <w:tc>
          <w:tcPr>
            <w:tcW w:w="279" w:type="dxa"/>
            <w:tcBorders>
              <w:top w:val="nil"/>
              <w:bottom w:val="nil"/>
            </w:tcBorders>
            <w:tcMar>
              <w:top w:w="0" w:type="dxa"/>
              <w:left w:w="28" w:type="dxa"/>
              <w:bottom w:w="57" w:type="dxa"/>
              <w:right w:w="28" w:type="dxa"/>
            </w:tcMar>
          </w:tcPr>
          <w:p w14:paraId="2CF17EF1" w14:textId="77777777" w:rsidR="00350D45" w:rsidRPr="00B0262B" w:rsidRDefault="00350D45" w:rsidP="00350D45">
            <w:pPr>
              <w:jc w:val="right"/>
              <w:rPr>
                <w:szCs w:val="21"/>
              </w:rPr>
            </w:pPr>
          </w:p>
        </w:tc>
        <w:tc>
          <w:tcPr>
            <w:tcW w:w="1276" w:type="dxa"/>
            <w:vMerge w:val="restart"/>
            <w:tcBorders>
              <w:top w:val="nil"/>
              <w:right w:val="single" w:sz="4" w:space="0" w:color="auto"/>
            </w:tcBorders>
            <w:tcMar>
              <w:top w:w="0" w:type="dxa"/>
              <w:left w:w="57" w:type="dxa"/>
              <w:bottom w:w="57" w:type="dxa"/>
              <w:right w:w="57" w:type="dxa"/>
            </w:tcMar>
          </w:tcPr>
          <w:p w14:paraId="479FC076" w14:textId="127E99DC" w:rsidR="00350D45" w:rsidRPr="00B0262B" w:rsidRDefault="00350D45" w:rsidP="00350D45">
            <w:pPr>
              <w:widowControl/>
              <w:rPr>
                <w:szCs w:val="21"/>
              </w:rPr>
            </w:pPr>
            <w:r w:rsidRPr="00B0262B">
              <w:rPr>
                <w:rFonts w:hint="eastAsia"/>
                <w:szCs w:val="21"/>
              </w:rPr>
              <w:t>（療養型老健：看護オンコール体制）</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1C41A9D" w14:textId="77777777" w:rsidR="00350D45"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④</w:t>
            </w:r>
            <w:r w:rsidRPr="004E0078">
              <w:rPr>
                <w:rFonts w:ascii="ＭＳ ゴシック" w:eastAsia="ＭＳ ゴシック" w:hAnsi="ＭＳ ゴシック" w:hint="eastAsia"/>
                <w:b/>
                <w:bCs/>
                <w:szCs w:val="21"/>
              </w:rPr>
              <w:t xml:space="preserve">　療養型老健：看護オンコール体制に係る施設基準に該当していますか。</w:t>
            </w:r>
          </w:p>
          <w:p w14:paraId="56A751B2" w14:textId="63D79D8D" w:rsidR="009876F4" w:rsidRPr="004B127E" w:rsidRDefault="009876F4" w:rsidP="00350D45">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8939EA8" w14:textId="22BE4408" w:rsidR="00350D45" w:rsidRPr="00BA430E" w:rsidRDefault="00B267A9" w:rsidP="00350D45">
            <w:pPr>
              <w:jc w:val="left"/>
              <w:rPr>
                <w:sz w:val="20"/>
                <w:szCs w:val="20"/>
              </w:rPr>
            </w:pPr>
            <w:sdt>
              <w:sdtPr>
                <w:rPr>
                  <w:sz w:val="20"/>
                  <w:szCs w:val="20"/>
                </w:rPr>
                <w:id w:val="-188447609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w:t>
            </w:r>
          </w:p>
          <w:p w14:paraId="6BF609E7" w14:textId="4E59D157" w:rsidR="00350D45" w:rsidRPr="007219D2" w:rsidRDefault="00B267A9" w:rsidP="00350D45">
            <w:pPr>
              <w:jc w:val="left"/>
              <w:rPr>
                <w:sz w:val="20"/>
                <w:szCs w:val="20"/>
              </w:rPr>
            </w:pPr>
            <w:sdt>
              <w:sdtPr>
                <w:rPr>
                  <w:sz w:val="20"/>
                  <w:szCs w:val="20"/>
                </w:rPr>
                <w:id w:val="-120216642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非該当</w:t>
            </w:r>
          </w:p>
        </w:tc>
        <w:tc>
          <w:tcPr>
            <w:tcW w:w="1259" w:type="dxa"/>
            <w:tcBorders>
              <w:top w:val="single" w:sz="4" w:space="0" w:color="auto"/>
              <w:left w:val="single" w:sz="4" w:space="0" w:color="auto"/>
              <w:bottom w:val="nil"/>
            </w:tcBorders>
            <w:tcMar>
              <w:top w:w="0" w:type="dxa"/>
              <w:left w:w="28" w:type="dxa"/>
              <w:bottom w:w="57" w:type="dxa"/>
              <w:right w:w="28" w:type="dxa"/>
            </w:tcMar>
          </w:tcPr>
          <w:p w14:paraId="58E6E6DE" w14:textId="67991B3F" w:rsidR="00350D45" w:rsidRPr="00DE65E4" w:rsidRDefault="00350D45" w:rsidP="00350D45">
            <w:pPr>
              <w:widowControl/>
              <w:jc w:val="left"/>
              <w:rPr>
                <w:sz w:val="18"/>
                <w:szCs w:val="18"/>
              </w:rPr>
            </w:pPr>
          </w:p>
        </w:tc>
      </w:tr>
      <w:tr w:rsidR="00350D45" w:rsidRPr="0002410B" w14:paraId="7E38ACC8" w14:textId="77777777" w:rsidTr="00A13794">
        <w:tc>
          <w:tcPr>
            <w:tcW w:w="279" w:type="dxa"/>
            <w:tcBorders>
              <w:top w:val="nil"/>
              <w:bottom w:val="nil"/>
            </w:tcBorders>
            <w:tcMar>
              <w:top w:w="0" w:type="dxa"/>
              <w:left w:w="28" w:type="dxa"/>
              <w:bottom w:w="57" w:type="dxa"/>
              <w:right w:w="28" w:type="dxa"/>
            </w:tcMar>
          </w:tcPr>
          <w:p w14:paraId="7F016EEE" w14:textId="77777777" w:rsidR="00350D45" w:rsidRPr="00B0262B" w:rsidRDefault="00350D45" w:rsidP="00350D45">
            <w:pPr>
              <w:jc w:val="right"/>
              <w:rPr>
                <w:szCs w:val="21"/>
              </w:rPr>
            </w:pPr>
          </w:p>
        </w:tc>
        <w:tc>
          <w:tcPr>
            <w:tcW w:w="1276" w:type="dxa"/>
            <w:vMerge/>
            <w:tcBorders>
              <w:right w:val="single" w:sz="4" w:space="0" w:color="auto"/>
            </w:tcBorders>
            <w:tcMar>
              <w:top w:w="0" w:type="dxa"/>
              <w:left w:w="57" w:type="dxa"/>
              <w:bottom w:w="57" w:type="dxa"/>
              <w:right w:w="57" w:type="dxa"/>
            </w:tcMar>
          </w:tcPr>
          <w:p w14:paraId="75098B61"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A35103D" w14:textId="34FA8262" w:rsidR="00350D45" w:rsidRPr="004B127E" w:rsidRDefault="00350D45" w:rsidP="00350D45">
            <w:pPr>
              <w:widowControl/>
              <w:rPr>
                <w:szCs w:val="21"/>
              </w:rPr>
            </w:pPr>
            <w:r w:rsidRPr="004B127E">
              <w:rPr>
                <w:rFonts w:hint="eastAsia"/>
                <w:bCs/>
                <w:szCs w:val="21"/>
              </w:rPr>
              <w:t>【療養型老健：看護オンコール体制に係る施設基準】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0BC9B59" w14:textId="77777777" w:rsidR="00350D45" w:rsidRPr="00BA430E"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4EA07F18" w14:textId="3827FB0E" w:rsidR="00350D45" w:rsidRPr="00DE65E4" w:rsidRDefault="00350D45" w:rsidP="00350D45">
            <w:pPr>
              <w:jc w:val="left"/>
              <w:rPr>
                <w:sz w:val="18"/>
                <w:szCs w:val="18"/>
              </w:rPr>
            </w:pPr>
            <w:r w:rsidRPr="00DE65E4">
              <w:rPr>
                <w:rFonts w:hint="eastAsia"/>
                <w:sz w:val="18"/>
                <w:szCs w:val="18"/>
              </w:rPr>
              <w:t>平27厚告96の55イ(5)</w:t>
            </w:r>
          </w:p>
        </w:tc>
      </w:tr>
      <w:tr w:rsidR="00350D45" w:rsidRPr="0002410B" w14:paraId="6BD02785" w14:textId="77777777" w:rsidTr="00A13794">
        <w:tc>
          <w:tcPr>
            <w:tcW w:w="279" w:type="dxa"/>
            <w:tcBorders>
              <w:top w:val="nil"/>
              <w:bottom w:val="nil"/>
            </w:tcBorders>
            <w:tcMar>
              <w:top w:w="0" w:type="dxa"/>
              <w:left w:w="28" w:type="dxa"/>
              <w:bottom w:w="57" w:type="dxa"/>
              <w:right w:w="28" w:type="dxa"/>
            </w:tcMar>
          </w:tcPr>
          <w:p w14:paraId="4FAF7436" w14:textId="77777777" w:rsidR="00350D45" w:rsidRPr="00B0262B" w:rsidRDefault="00350D45" w:rsidP="00350D45">
            <w:pPr>
              <w:jc w:val="right"/>
              <w:rPr>
                <w:szCs w:val="21"/>
              </w:rPr>
            </w:pPr>
          </w:p>
        </w:tc>
        <w:tc>
          <w:tcPr>
            <w:tcW w:w="1276" w:type="dxa"/>
            <w:vMerge/>
            <w:tcBorders>
              <w:right w:val="single" w:sz="4" w:space="0" w:color="auto"/>
            </w:tcBorders>
            <w:tcMar>
              <w:top w:w="0" w:type="dxa"/>
              <w:left w:w="57" w:type="dxa"/>
              <w:bottom w:w="57" w:type="dxa"/>
              <w:right w:w="57" w:type="dxa"/>
            </w:tcMar>
          </w:tcPr>
          <w:p w14:paraId="190A1B01"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3BAB19B" w14:textId="4D6305AC" w:rsidR="00350D45" w:rsidRPr="001D20D9" w:rsidRDefault="00350D45" w:rsidP="00350D45">
            <w:pPr>
              <w:widowControl/>
              <w:rPr>
                <w:rFonts w:ascii="ＭＳ ゴシック" w:eastAsia="ＭＳ ゴシック" w:hAnsi="ＭＳ ゴシック"/>
                <w:b/>
                <w:szCs w:val="21"/>
              </w:rPr>
            </w:pPr>
            <w:r w:rsidRPr="003416F2">
              <w:rPr>
                <w:rFonts w:ascii="ＭＳ ゴシック" w:eastAsia="ＭＳ ゴシック" w:hAnsi="ＭＳ ゴシック" w:hint="eastAsia"/>
                <w:szCs w:val="21"/>
              </w:rPr>
              <w:t>ア</w:t>
            </w:r>
            <w:r w:rsidRPr="001D20D9">
              <w:rPr>
                <w:rFonts w:ascii="ＭＳ ゴシック" w:eastAsia="ＭＳ ゴシック" w:hAnsi="ＭＳ ゴシック" w:hint="eastAsia"/>
                <w:b/>
                <w:szCs w:val="21"/>
              </w:rPr>
              <w:t xml:space="preserve">　</w:t>
            </w:r>
            <w:r>
              <w:rPr>
                <w:rFonts w:ascii="Segoe UI Symbol" w:eastAsia="ＭＳ ゴシック" w:hAnsi="Segoe UI Symbol" w:cs="Segoe UI Symbol" w:hint="eastAsia"/>
                <w:b/>
                <w:szCs w:val="21"/>
              </w:rPr>
              <w:t>③</w:t>
            </w:r>
            <w:r>
              <w:rPr>
                <w:rFonts w:ascii="ＭＳ ゴシック" w:eastAsia="ＭＳ ゴシック" w:hAnsi="ＭＳ ゴシック" w:hint="eastAsia"/>
                <w:b/>
                <w:szCs w:val="21"/>
              </w:rPr>
              <w:t>に該当していますか。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8860AA1" w14:textId="77777777" w:rsidR="00350D45" w:rsidRPr="00BA430E" w:rsidRDefault="00B267A9" w:rsidP="00350D45">
            <w:pPr>
              <w:jc w:val="left"/>
              <w:rPr>
                <w:sz w:val="20"/>
                <w:szCs w:val="20"/>
              </w:rPr>
            </w:pPr>
            <w:sdt>
              <w:sdtPr>
                <w:rPr>
                  <w:sz w:val="20"/>
                  <w:szCs w:val="20"/>
                </w:rPr>
                <w:id w:val="-188787024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C3C62A6" w14:textId="19528A92" w:rsidR="00350D45" w:rsidRPr="001D20D9" w:rsidRDefault="00B267A9" w:rsidP="00350D45">
            <w:pPr>
              <w:jc w:val="left"/>
            </w:pPr>
            <w:sdt>
              <w:sdtPr>
                <w:rPr>
                  <w:sz w:val="20"/>
                  <w:szCs w:val="20"/>
                </w:rPr>
                <w:id w:val="-55801514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53A13DE4" w14:textId="77777777" w:rsidR="00350D45" w:rsidRPr="00DE65E4" w:rsidRDefault="00350D45" w:rsidP="00350D45">
            <w:pPr>
              <w:jc w:val="left"/>
              <w:rPr>
                <w:sz w:val="18"/>
                <w:szCs w:val="18"/>
              </w:rPr>
            </w:pPr>
          </w:p>
        </w:tc>
      </w:tr>
      <w:tr w:rsidR="00350D45" w:rsidRPr="0002410B" w14:paraId="6BE1BFD4" w14:textId="77777777" w:rsidTr="00A13794">
        <w:tc>
          <w:tcPr>
            <w:tcW w:w="279" w:type="dxa"/>
            <w:tcBorders>
              <w:top w:val="nil"/>
              <w:bottom w:val="nil"/>
            </w:tcBorders>
            <w:tcMar>
              <w:top w:w="0" w:type="dxa"/>
              <w:left w:w="28" w:type="dxa"/>
              <w:bottom w:w="57" w:type="dxa"/>
              <w:right w:w="28" w:type="dxa"/>
            </w:tcMar>
          </w:tcPr>
          <w:p w14:paraId="07850DDF" w14:textId="77777777" w:rsidR="00350D45" w:rsidRPr="00B0262B" w:rsidRDefault="00350D45" w:rsidP="00350D45">
            <w:pPr>
              <w:jc w:val="right"/>
              <w:rPr>
                <w:szCs w:val="21"/>
              </w:rPr>
            </w:pPr>
          </w:p>
        </w:tc>
        <w:tc>
          <w:tcPr>
            <w:tcW w:w="1276" w:type="dxa"/>
            <w:tcBorders>
              <w:bottom w:val="nil"/>
              <w:right w:val="single" w:sz="4" w:space="0" w:color="auto"/>
            </w:tcBorders>
            <w:tcMar>
              <w:top w:w="0" w:type="dxa"/>
              <w:left w:w="57" w:type="dxa"/>
              <w:bottom w:w="57" w:type="dxa"/>
              <w:right w:w="57" w:type="dxa"/>
            </w:tcMar>
          </w:tcPr>
          <w:p w14:paraId="1671DB29"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8F181BF" w14:textId="188E96D4" w:rsidR="00350D45" w:rsidRPr="001D20D9" w:rsidRDefault="00350D45" w:rsidP="00350D45">
            <w:pPr>
              <w:widowControl/>
              <w:rPr>
                <w:rFonts w:ascii="ＭＳ ゴシック" w:eastAsia="ＭＳ ゴシック" w:hAnsi="ＭＳ ゴシック"/>
                <w:b/>
                <w:szCs w:val="21"/>
              </w:rPr>
            </w:pPr>
            <w:r w:rsidRPr="003416F2">
              <w:rPr>
                <w:rFonts w:ascii="ＭＳ ゴシック" w:eastAsia="ＭＳ ゴシック" w:hAnsi="ＭＳ ゴシック" w:hint="eastAsia"/>
                <w:szCs w:val="21"/>
              </w:rPr>
              <w:t>イ</w:t>
            </w:r>
            <w:r w:rsidRPr="001D20D9">
              <w:rPr>
                <w:rFonts w:ascii="ＭＳ ゴシック" w:eastAsia="ＭＳ ゴシック" w:hAnsi="ＭＳ ゴシック" w:hint="eastAsia"/>
                <w:b/>
                <w:szCs w:val="21"/>
              </w:rPr>
              <w:t xml:space="preserve">　入所</w:t>
            </w:r>
            <w:r>
              <w:rPr>
                <w:rFonts w:ascii="ＭＳ ゴシック" w:eastAsia="ＭＳ ゴシック" w:hAnsi="ＭＳ ゴシック" w:hint="eastAsia"/>
                <w:b/>
                <w:szCs w:val="21"/>
              </w:rPr>
              <w:t>者の合計数が40以下ですか。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A38F9FD" w14:textId="77777777" w:rsidR="00350D45" w:rsidRPr="00BA430E" w:rsidRDefault="00B267A9" w:rsidP="00350D45">
            <w:pPr>
              <w:jc w:val="left"/>
              <w:rPr>
                <w:sz w:val="20"/>
                <w:szCs w:val="20"/>
              </w:rPr>
            </w:pPr>
            <w:sdt>
              <w:sdtPr>
                <w:rPr>
                  <w:sz w:val="20"/>
                  <w:szCs w:val="20"/>
                </w:rPr>
                <w:id w:val="19998308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40B4BA9" w14:textId="06DB42A5" w:rsidR="00350D45" w:rsidRPr="00BA430E" w:rsidRDefault="00B267A9" w:rsidP="00350D45">
            <w:pPr>
              <w:jc w:val="left"/>
              <w:rPr>
                <w:sz w:val="20"/>
                <w:szCs w:val="20"/>
              </w:rPr>
            </w:pPr>
            <w:sdt>
              <w:sdtPr>
                <w:rPr>
                  <w:sz w:val="20"/>
                  <w:szCs w:val="20"/>
                </w:rPr>
                <w:id w:val="52375288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506272FA" w14:textId="77777777" w:rsidR="00350D45" w:rsidRPr="00DE65E4" w:rsidRDefault="00350D45" w:rsidP="00350D45">
            <w:pPr>
              <w:jc w:val="left"/>
              <w:rPr>
                <w:sz w:val="18"/>
                <w:szCs w:val="18"/>
              </w:rPr>
            </w:pPr>
          </w:p>
        </w:tc>
      </w:tr>
      <w:tr w:rsidR="00350D45" w:rsidRPr="0002410B" w14:paraId="3A252791" w14:textId="77777777" w:rsidTr="00A13794">
        <w:tc>
          <w:tcPr>
            <w:tcW w:w="279" w:type="dxa"/>
            <w:tcBorders>
              <w:top w:val="nil"/>
              <w:bottom w:val="nil"/>
            </w:tcBorders>
            <w:tcMar>
              <w:top w:w="0" w:type="dxa"/>
              <w:left w:w="28" w:type="dxa"/>
              <w:bottom w:w="57" w:type="dxa"/>
              <w:right w:w="28" w:type="dxa"/>
            </w:tcMar>
          </w:tcPr>
          <w:p w14:paraId="4D8C02F0" w14:textId="77777777" w:rsidR="00350D45" w:rsidRPr="00B0262B" w:rsidRDefault="00350D45" w:rsidP="00350D45">
            <w:pPr>
              <w:jc w:val="right"/>
              <w:rPr>
                <w:szCs w:val="21"/>
              </w:rPr>
            </w:pPr>
          </w:p>
        </w:tc>
        <w:tc>
          <w:tcPr>
            <w:tcW w:w="1276" w:type="dxa"/>
            <w:vMerge w:val="restart"/>
            <w:tcBorders>
              <w:right w:val="single" w:sz="4" w:space="0" w:color="auto"/>
            </w:tcBorders>
            <w:tcMar>
              <w:top w:w="0" w:type="dxa"/>
              <w:left w:w="57" w:type="dxa"/>
              <w:bottom w:w="57" w:type="dxa"/>
              <w:right w:w="57" w:type="dxa"/>
            </w:tcMar>
          </w:tcPr>
          <w:p w14:paraId="0F5990CD" w14:textId="74512ED5" w:rsidR="00350D45" w:rsidRPr="00B0262B" w:rsidRDefault="00350D45" w:rsidP="00350D45">
            <w:pPr>
              <w:rPr>
                <w:szCs w:val="21"/>
              </w:rPr>
            </w:pPr>
            <w:r w:rsidRPr="00B0262B">
              <w:rPr>
                <w:rFonts w:hint="eastAsia"/>
                <w:szCs w:val="21"/>
              </w:rPr>
              <w:t>（その他型介護老保険施設）</w:t>
            </w: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A14B341" w14:textId="3F6EA843" w:rsidR="00350D45" w:rsidRPr="001D20D9" w:rsidRDefault="00350D45" w:rsidP="00350D45">
            <w:pPr>
              <w:widowControl/>
              <w:ind w:firstLineChars="100" w:firstLine="211"/>
              <w:rPr>
                <w:rFonts w:ascii="ＭＳ ゴシック" w:eastAsia="ＭＳ ゴシック" w:hAnsi="ＭＳ ゴシック"/>
                <w:b/>
                <w:szCs w:val="21"/>
              </w:rPr>
            </w:pPr>
            <w:r w:rsidRPr="00527817">
              <w:rPr>
                <w:rFonts w:ascii="ＭＳ ゴシック" w:eastAsia="ＭＳ ゴシック" w:hAnsi="ＭＳ ゴシック" w:hint="eastAsia"/>
                <w:b/>
                <w:szCs w:val="21"/>
              </w:rPr>
              <w:t>その他型に係る施設基準に該当していますか。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5AB9E46" w14:textId="77777777" w:rsidR="00350D45" w:rsidRPr="00BA430E" w:rsidRDefault="00B267A9" w:rsidP="00350D45">
            <w:pPr>
              <w:jc w:val="left"/>
              <w:rPr>
                <w:sz w:val="20"/>
                <w:szCs w:val="20"/>
              </w:rPr>
            </w:pPr>
            <w:sdt>
              <w:sdtPr>
                <w:rPr>
                  <w:sz w:val="20"/>
                  <w:szCs w:val="20"/>
                </w:rPr>
                <w:id w:val="207122850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w:t>
            </w:r>
          </w:p>
          <w:p w14:paraId="072DB9F4" w14:textId="53E3EC9F" w:rsidR="00350D45" w:rsidRDefault="00B267A9" w:rsidP="00350D45">
            <w:pPr>
              <w:jc w:val="left"/>
              <w:rPr>
                <w:sz w:val="20"/>
                <w:szCs w:val="20"/>
              </w:rPr>
            </w:pPr>
            <w:sdt>
              <w:sdtPr>
                <w:rPr>
                  <w:sz w:val="20"/>
                  <w:szCs w:val="20"/>
                </w:rPr>
                <w:id w:val="-130538471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非該当</w:t>
            </w:r>
          </w:p>
        </w:tc>
        <w:tc>
          <w:tcPr>
            <w:tcW w:w="1259" w:type="dxa"/>
            <w:tcBorders>
              <w:top w:val="single" w:sz="4" w:space="0" w:color="auto"/>
              <w:left w:val="single" w:sz="4" w:space="0" w:color="auto"/>
              <w:bottom w:val="nil"/>
            </w:tcBorders>
            <w:tcMar>
              <w:top w:w="0" w:type="dxa"/>
              <w:left w:w="28" w:type="dxa"/>
              <w:bottom w:w="57" w:type="dxa"/>
              <w:right w:w="28" w:type="dxa"/>
            </w:tcMar>
          </w:tcPr>
          <w:p w14:paraId="00438A81" w14:textId="59EA2008" w:rsidR="00350D45" w:rsidRPr="00DE65E4" w:rsidRDefault="00350D45" w:rsidP="00350D45">
            <w:pPr>
              <w:jc w:val="left"/>
              <w:rPr>
                <w:sz w:val="18"/>
                <w:szCs w:val="18"/>
              </w:rPr>
            </w:pPr>
          </w:p>
        </w:tc>
      </w:tr>
      <w:tr w:rsidR="00350D45" w:rsidRPr="0002410B" w14:paraId="0DAF9BE1" w14:textId="77777777" w:rsidTr="00A13794">
        <w:tc>
          <w:tcPr>
            <w:tcW w:w="279" w:type="dxa"/>
            <w:tcBorders>
              <w:top w:val="nil"/>
              <w:bottom w:val="nil"/>
            </w:tcBorders>
            <w:tcMar>
              <w:top w:w="0" w:type="dxa"/>
              <w:left w:w="28" w:type="dxa"/>
              <w:bottom w:w="57" w:type="dxa"/>
              <w:right w:w="28" w:type="dxa"/>
            </w:tcMar>
          </w:tcPr>
          <w:p w14:paraId="3E6BC210" w14:textId="77777777" w:rsidR="00350D45" w:rsidRPr="00B0262B" w:rsidRDefault="00350D45" w:rsidP="00350D45">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4700C69D"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3D056F8" w14:textId="16402682" w:rsidR="00350D45" w:rsidRPr="001D20D9" w:rsidRDefault="00350D45" w:rsidP="00350D45">
            <w:pPr>
              <w:widowControl/>
              <w:rPr>
                <w:rFonts w:ascii="ＭＳ ゴシック" w:eastAsia="ＭＳ ゴシック" w:hAnsi="ＭＳ ゴシック"/>
                <w:b/>
                <w:szCs w:val="21"/>
              </w:rPr>
            </w:pPr>
            <w:r w:rsidRPr="004B127E">
              <w:rPr>
                <w:rFonts w:hint="eastAsia"/>
                <w:bCs/>
                <w:szCs w:val="21"/>
              </w:rPr>
              <w:t>【</w:t>
            </w:r>
            <w:r w:rsidRPr="00527817">
              <w:rPr>
                <w:rFonts w:hint="eastAsia"/>
                <w:bCs/>
                <w:szCs w:val="21"/>
              </w:rPr>
              <w:t>その他型介護老人保健施設に係る施設基準</w:t>
            </w:r>
            <w:r w:rsidRPr="004B127E">
              <w:rPr>
                <w:rFonts w:hint="eastAsia"/>
                <w:bCs/>
                <w:szCs w:val="21"/>
              </w:rPr>
              <w:t>】</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AA52B14" w14:textId="77777777" w:rsidR="00350D45"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5D7286F0" w14:textId="59E352AC" w:rsidR="00350D45" w:rsidRPr="00DE65E4" w:rsidRDefault="00350D45" w:rsidP="00350D45">
            <w:pPr>
              <w:jc w:val="left"/>
              <w:rPr>
                <w:sz w:val="18"/>
                <w:szCs w:val="18"/>
              </w:rPr>
            </w:pPr>
            <w:r w:rsidRPr="00DE65E4">
              <w:rPr>
                <w:rFonts w:hint="eastAsia"/>
                <w:sz w:val="18"/>
                <w:szCs w:val="18"/>
              </w:rPr>
              <w:t>平27厚告96の55イ(6)</w:t>
            </w:r>
          </w:p>
        </w:tc>
      </w:tr>
      <w:tr w:rsidR="00350D45" w:rsidRPr="0002410B" w14:paraId="46041B78" w14:textId="77777777" w:rsidTr="00A13794">
        <w:tc>
          <w:tcPr>
            <w:tcW w:w="279" w:type="dxa"/>
            <w:tcBorders>
              <w:top w:val="nil"/>
              <w:bottom w:val="single" w:sz="4" w:space="0" w:color="auto"/>
            </w:tcBorders>
            <w:tcMar>
              <w:top w:w="0" w:type="dxa"/>
              <w:left w:w="28" w:type="dxa"/>
              <w:bottom w:w="57" w:type="dxa"/>
              <w:right w:w="28" w:type="dxa"/>
            </w:tcMar>
          </w:tcPr>
          <w:p w14:paraId="24FBAF6D" w14:textId="77777777" w:rsidR="00350D45" w:rsidRPr="00B0262B" w:rsidRDefault="00350D45" w:rsidP="00350D45">
            <w:pPr>
              <w:jc w:val="right"/>
              <w:rPr>
                <w:szCs w:val="21"/>
              </w:rPr>
            </w:pPr>
          </w:p>
        </w:tc>
        <w:tc>
          <w:tcPr>
            <w:tcW w:w="1276" w:type="dxa"/>
            <w:tcBorders>
              <w:bottom w:val="single" w:sz="4" w:space="0" w:color="auto"/>
              <w:right w:val="single" w:sz="4" w:space="0" w:color="auto"/>
            </w:tcBorders>
            <w:tcMar>
              <w:top w:w="0" w:type="dxa"/>
              <w:left w:w="57" w:type="dxa"/>
              <w:bottom w:w="57" w:type="dxa"/>
              <w:right w:w="57" w:type="dxa"/>
            </w:tcMar>
          </w:tcPr>
          <w:p w14:paraId="6685B446"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33D4A1F" w14:textId="77777777" w:rsidR="00350D45" w:rsidRDefault="00350D45" w:rsidP="00350D45">
            <w:pPr>
              <w:widowControl/>
              <w:rPr>
                <w:rFonts w:ascii="ＭＳ ゴシック" w:eastAsia="ＭＳ ゴシック" w:hAnsi="ＭＳ ゴシック"/>
                <w:b/>
                <w:szCs w:val="21"/>
              </w:rPr>
            </w:pPr>
            <w:r w:rsidRPr="00003321">
              <w:rPr>
                <w:rFonts w:ascii="ＭＳ ゴシック" w:eastAsia="ＭＳ ゴシック" w:hAnsi="ＭＳ ゴシック" w:hint="eastAsia"/>
                <w:szCs w:val="21"/>
              </w:rPr>
              <w:t>①</w:t>
            </w:r>
            <w:r>
              <w:rPr>
                <w:rFonts w:ascii="ＭＳ ゴシック" w:eastAsia="ＭＳ ゴシック" w:hAnsi="ＭＳ ゴシック" w:hint="eastAsia"/>
                <w:szCs w:val="21"/>
              </w:rPr>
              <w:t xml:space="preserve">　</w:t>
            </w:r>
            <w:r>
              <w:rPr>
                <w:rFonts w:ascii="ＭＳ ゴシック" w:eastAsia="ＭＳ ゴシック" w:hAnsi="ＭＳ ゴシック" w:hint="eastAsia"/>
                <w:b/>
                <w:szCs w:val="21"/>
              </w:rPr>
              <w:t>ア及びイに該当していますか。</w:t>
            </w:r>
          </w:p>
          <w:p w14:paraId="3261CCCE" w14:textId="6C0B9418" w:rsidR="00350D45" w:rsidRPr="001D20D9" w:rsidRDefault="00350D45" w:rsidP="00350D45">
            <w:pPr>
              <w:widowControl/>
              <w:rPr>
                <w:rFonts w:ascii="ＭＳ ゴシック" w:eastAsia="ＭＳ ゴシック" w:hAnsi="ＭＳ ゴシック"/>
                <w:b/>
                <w:szCs w:val="21"/>
              </w:rPr>
            </w:pP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F268432" w14:textId="77777777" w:rsidR="00350D45" w:rsidRPr="00BA430E" w:rsidRDefault="00B267A9" w:rsidP="00350D45">
            <w:pPr>
              <w:jc w:val="left"/>
              <w:rPr>
                <w:sz w:val="20"/>
                <w:szCs w:val="20"/>
              </w:rPr>
            </w:pPr>
            <w:sdt>
              <w:sdtPr>
                <w:rPr>
                  <w:sz w:val="20"/>
                  <w:szCs w:val="20"/>
                </w:rPr>
                <w:id w:val="178807513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CFAB979" w14:textId="63AA6268" w:rsidR="00350D45" w:rsidRDefault="00B267A9" w:rsidP="00350D45">
            <w:pPr>
              <w:jc w:val="left"/>
              <w:rPr>
                <w:sz w:val="20"/>
                <w:szCs w:val="20"/>
              </w:rPr>
            </w:pPr>
            <w:sdt>
              <w:sdtPr>
                <w:rPr>
                  <w:sz w:val="20"/>
                  <w:szCs w:val="20"/>
                </w:rPr>
                <w:id w:val="-48816412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left w:val="single" w:sz="4" w:space="0" w:color="auto"/>
              <w:bottom w:val="single" w:sz="4" w:space="0" w:color="auto"/>
            </w:tcBorders>
            <w:tcMar>
              <w:top w:w="0" w:type="dxa"/>
              <w:left w:w="28" w:type="dxa"/>
              <w:bottom w:w="57" w:type="dxa"/>
              <w:right w:w="28" w:type="dxa"/>
            </w:tcMar>
          </w:tcPr>
          <w:p w14:paraId="69AA5176" w14:textId="77777777" w:rsidR="00350D45" w:rsidRPr="00DE65E4" w:rsidRDefault="00350D45" w:rsidP="00350D45">
            <w:pPr>
              <w:jc w:val="left"/>
              <w:rPr>
                <w:sz w:val="18"/>
                <w:szCs w:val="18"/>
              </w:rPr>
            </w:pPr>
          </w:p>
        </w:tc>
      </w:tr>
      <w:tr w:rsidR="00350D45" w:rsidRPr="0002410B" w14:paraId="7B8CBFDF" w14:textId="77777777" w:rsidTr="00A13794">
        <w:tc>
          <w:tcPr>
            <w:tcW w:w="1555" w:type="dxa"/>
            <w:gridSpan w:val="2"/>
            <w:tcBorders>
              <w:top w:val="single" w:sz="4" w:space="0" w:color="auto"/>
              <w:bottom w:val="nil"/>
              <w:right w:val="single" w:sz="4" w:space="0" w:color="auto"/>
            </w:tcBorders>
            <w:tcMar>
              <w:top w:w="0" w:type="dxa"/>
              <w:left w:w="28" w:type="dxa"/>
              <w:bottom w:w="57" w:type="dxa"/>
              <w:right w:w="28" w:type="dxa"/>
            </w:tcMar>
          </w:tcPr>
          <w:p w14:paraId="5E0FA445" w14:textId="05B6EBCF" w:rsidR="00350D45" w:rsidRPr="00D00EAC" w:rsidRDefault="00350D45" w:rsidP="00350D45">
            <w:pPr>
              <w:widowControl/>
              <w:rPr>
                <w:b/>
                <w:sz w:val="22"/>
                <w:szCs w:val="21"/>
              </w:rPr>
            </w:pPr>
            <w:r w:rsidRPr="00D00EAC">
              <w:rPr>
                <w:rFonts w:hint="eastAsia"/>
                <w:b/>
                <w:sz w:val="22"/>
                <w:szCs w:val="21"/>
              </w:rPr>
              <w:t>【ユニット型】</w:t>
            </w:r>
          </w:p>
        </w:tc>
        <w:tc>
          <w:tcPr>
            <w:tcW w:w="8603" w:type="dxa"/>
            <w:gridSpan w:val="3"/>
            <w:tcBorders>
              <w:top w:val="single" w:sz="4" w:space="0" w:color="auto"/>
              <w:left w:val="single" w:sz="4" w:space="0" w:color="auto"/>
              <w:bottom w:val="nil"/>
            </w:tcBorders>
            <w:shd w:val="clear" w:color="auto" w:fill="D5DCE4" w:themeFill="text2" w:themeFillTint="33"/>
            <w:tcMar>
              <w:top w:w="0" w:type="dxa"/>
              <w:bottom w:w="57" w:type="dxa"/>
            </w:tcMar>
            <w:vAlign w:val="center"/>
          </w:tcPr>
          <w:p w14:paraId="6DE4BF53" w14:textId="1F5597C3" w:rsidR="00350D45" w:rsidRPr="00DE65E4" w:rsidRDefault="00350D45" w:rsidP="00350D45">
            <w:pPr>
              <w:widowControl/>
              <w:jc w:val="left"/>
              <w:rPr>
                <w:sz w:val="18"/>
                <w:szCs w:val="18"/>
              </w:rPr>
            </w:pPr>
            <w:r>
              <w:rPr>
                <w:rFonts w:hint="eastAsia"/>
                <w:b/>
                <w:sz w:val="18"/>
                <w:szCs w:val="18"/>
              </w:rPr>
              <w:t>⑵　ユニット型介護保健</w:t>
            </w:r>
            <w:r w:rsidRPr="00DE65E4">
              <w:rPr>
                <w:rFonts w:hint="eastAsia"/>
                <w:b/>
                <w:sz w:val="18"/>
                <w:szCs w:val="18"/>
              </w:rPr>
              <w:t>施設サービス費</w:t>
            </w:r>
          </w:p>
        </w:tc>
      </w:tr>
      <w:tr w:rsidR="00350D45" w:rsidRPr="0002410B" w14:paraId="5833074E" w14:textId="77777777" w:rsidTr="00A13794">
        <w:tc>
          <w:tcPr>
            <w:tcW w:w="279" w:type="dxa"/>
            <w:tcBorders>
              <w:top w:val="nil"/>
              <w:bottom w:val="nil"/>
            </w:tcBorders>
            <w:tcMar>
              <w:top w:w="0" w:type="dxa"/>
              <w:left w:w="28" w:type="dxa"/>
              <w:bottom w:w="57" w:type="dxa"/>
              <w:right w:w="28" w:type="dxa"/>
            </w:tcMar>
          </w:tcPr>
          <w:p w14:paraId="67B3A372" w14:textId="77777777" w:rsidR="00350D45" w:rsidRPr="00B0262B" w:rsidRDefault="00350D45" w:rsidP="00350D45">
            <w:pPr>
              <w:jc w:val="right"/>
              <w:rPr>
                <w:szCs w:val="21"/>
              </w:rPr>
            </w:pPr>
          </w:p>
        </w:tc>
        <w:tc>
          <w:tcPr>
            <w:tcW w:w="1276" w:type="dxa"/>
            <w:tcBorders>
              <w:top w:val="nil"/>
              <w:right w:val="single" w:sz="4" w:space="0" w:color="auto"/>
            </w:tcBorders>
            <w:tcMar>
              <w:top w:w="0" w:type="dxa"/>
              <w:left w:w="57" w:type="dxa"/>
              <w:bottom w:w="57" w:type="dxa"/>
              <w:right w:w="57" w:type="dxa"/>
            </w:tcMar>
          </w:tcPr>
          <w:p w14:paraId="71923157" w14:textId="0C07F44D" w:rsidR="00350D45" w:rsidRPr="00B0262B" w:rsidRDefault="00350D45" w:rsidP="00350D45">
            <w:pPr>
              <w:widowControl/>
              <w:rPr>
                <w:szCs w:val="21"/>
              </w:rPr>
            </w:pPr>
            <w:r w:rsidRPr="00B0262B">
              <w:rPr>
                <w:rFonts w:hint="eastAsia"/>
                <w:szCs w:val="21"/>
              </w:rPr>
              <w:t>（基本型介護老人保健施設）</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07BCA26" w14:textId="619BE065" w:rsidR="00350D45" w:rsidRPr="004E0078" w:rsidRDefault="00350D45" w:rsidP="00350D45">
            <w:pPr>
              <w:widowControl/>
              <w:ind w:left="210" w:hangingChars="100" w:hanging="210"/>
              <w:rPr>
                <w:rFonts w:ascii="ＭＳ ゴシック" w:eastAsia="ＭＳ ゴシック" w:hAnsi="ＭＳ ゴシック"/>
                <w:bCs/>
                <w:szCs w:val="21"/>
              </w:rPr>
            </w:pPr>
            <w:r>
              <w:rPr>
                <w:rFonts w:ascii="ＭＳ ゴシック" w:eastAsia="ＭＳ ゴシック" w:hAnsi="ＭＳ ゴシック" w:hint="eastAsia"/>
                <w:bCs/>
                <w:szCs w:val="21"/>
              </w:rPr>
              <w:t>①</w:t>
            </w:r>
            <w:r w:rsidRPr="004E0078">
              <w:rPr>
                <w:rFonts w:ascii="ＭＳ ゴシック" w:eastAsia="ＭＳ ゴシック" w:hAnsi="ＭＳ ゴシック" w:hint="eastAsia"/>
                <w:b/>
                <w:bCs/>
                <w:szCs w:val="21"/>
              </w:rPr>
              <w:t xml:space="preserve">　基本型</w:t>
            </w:r>
            <w:r>
              <w:rPr>
                <w:rFonts w:ascii="ＭＳ ゴシック" w:eastAsia="ＭＳ ゴシック" w:hAnsi="ＭＳ ゴシック" w:hint="eastAsia"/>
                <w:b/>
                <w:bCs/>
                <w:szCs w:val="21"/>
              </w:rPr>
              <w:t>ユニット型</w:t>
            </w:r>
            <w:r w:rsidRPr="004E0078">
              <w:rPr>
                <w:rFonts w:ascii="ＭＳ ゴシック" w:eastAsia="ＭＳ ゴシック" w:hAnsi="ＭＳ ゴシック" w:hint="eastAsia"/>
                <w:b/>
                <w:bCs/>
                <w:szCs w:val="21"/>
              </w:rPr>
              <w:t>介護老人保健施設に係る施設基準に該当していますか。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ED0F741" w14:textId="77777777" w:rsidR="00350D45" w:rsidRPr="00BA430E" w:rsidRDefault="00B267A9" w:rsidP="00350D45">
            <w:pPr>
              <w:jc w:val="left"/>
              <w:rPr>
                <w:sz w:val="20"/>
                <w:szCs w:val="20"/>
              </w:rPr>
            </w:pPr>
            <w:sdt>
              <w:sdtPr>
                <w:rPr>
                  <w:sz w:val="20"/>
                  <w:szCs w:val="20"/>
                </w:rPr>
                <w:id w:val="-116508089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w:t>
            </w:r>
          </w:p>
          <w:p w14:paraId="7806CAE0" w14:textId="11AA6796" w:rsidR="00350D45" w:rsidRDefault="00B267A9" w:rsidP="00350D45">
            <w:pPr>
              <w:jc w:val="left"/>
              <w:rPr>
                <w:sz w:val="20"/>
                <w:szCs w:val="20"/>
              </w:rPr>
            </w:pPr>
            <w:sdt>
              <w:sdtPr>
                <w:rPr>
                  <w:sz w:val="20"/>
                  <w:szCs w:val="20"/>
                </w:rPr>
                <w:id w:val="-187359779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非該当</w:t>
            </w:r>
          </w:p>
        </w:tc>
        <w:tc>
          <w:tcPr>
            <w:tcW w:w="1259" w:type="dxa"/>
            <w:tcBorders>
              <w:top w:val="single" w:sz="4" w:space="0" w:color="auto"/>
              <w:left w:val="single" w:sz="4" w:space="0" w:color="auto"/>
              <w:bottom w:val="nil"/>
            </w:tcBorders>
            <w:tcMar>
              <w:top w:w="0" w:type="dxa"/>
              <w:left w:w="28" w:type="dxa"/>
              <w:bottom w:w="57" w:type="dxa"/>
              <w:right w:w="28" w:type="dxa"/>
            </w:tcMar>
          </w:tcPr>
          <w:p w14:paraId="37A1E09F" w14:textId="5635875A" w:rsidR="00350D45" w:rsidRPr="00DE65E4" w:rsidRDefault="00350D45" w:rsidP="00350D45">
            <w:pPr>
              <w:widowControl/>
              <w:jc w:val="left"/>
              <w:rPr>
                <w:sz w:val="18"/>
                <w:szCs w:val="18"/>
              </w:rPr>
            </w:pPr>
          </w:p>
        </w:tc>
      </w:tr>
      <w:tr w:rsidR="00350D45" w:rsidRPr="0002410B" w14:paraId="46863F88" w14:textId="77777777" w:rsidTr="00A13794">
        <w:tc>
          <w:tcPr>
            <w:tcW w:w="279" w:type="dxa"/>
            <w:tcBorders>
              <w:top w:val="nil"/>
              <w:bottom w:val="nil"/>
            </w:tcBorders>
            <w:tcMar>
              <w:top w:w="0" w:type="dxa"/>
              <w:left w:w="28" w:type="dxa"/>
              <w:bottom w:w="57" w:type="dxa"/>
              <w:right w:w="28" w:type="dxa"/>
            </w:tcMar>
          </w:tcPr>
          <w:p w14:paraId="3FA649EE" w14:textId="77777777" w:rsidR="00350D45" w:rsidRPr="00B0262B" w:rsidRDefault="00350D45" w:rsidP="00350D45">
            <w:pPr>
              <w:jc w:val="right"/>
              <w:rPr>
                <w:szCs w:val="21"/>
              </w:rPr>
            </w:pPr>
          </w:p>
        </w:tc>
        <w:tc>
          <w:tcPr>
            <w:tcW w:w="1276" w:type="dxa"/>
            <w:tcBorders>
              <w:top w:val="nil"/>
              <w:right w:val="single" w:sz="4" w:space="0" w:color="auto"/>
            </w:tcBorders>
            <w:tcMar>
              <w:top w:w="0" w:type="dxa"/>
              <w:left w:w="57" w:type="dxa"/>
              <w:bottom w:w="57" w:type="dxa"/>
              <w:right w:w="57" w:type="dxa"/>
            </w:tcMar>
          </w:tcPr>
          <w:p w14:paraId="696F130A" w14:textId="77777777" w:rsidR="00350D45" w:rsidRPr="00B0262B" w:rsidRDefault="00350D45" w:rsidP="00350D45">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53A4FD5" w14:textId="74257ADF" w:rsidR="00350D45" w:rsidRDefault="00350D45" w:rsidP="00350D45">
            <w:pPr>
              <w:widowControl/>
              <w:ind w:left="210" w:hangingChars="100" w:hanging="210"/>
              <w:rPr>
                <w:rFonts w:ascii="ＭＳ ゴシック" w:eastAsia="ＭＳ ゴシック" w:hAnsi="ＭＳ ゴシック"/>
                <w:bCs/>
                <w:szCs w:val="21"/>
              </w:rPr>
            </w:pPr>
            <w:r>
              <w:rPr>
                <w:rFonts w:hint="eastAsia"/>
                <w:szCs w:val="21"/>
              </w:rPr>
              <w:t>【</w:t>
            </w:r>
            <w:r w:rsidRPr="004E0078">
              <w:rPr>
                <w:rFonts w:hint="eastAsia"/>
                <w:szCs w:val="21"/>
              </w:rPr>
              <w:t>基本型</w:t>
            </w:r>
            <w:r>
              <w:rPr>
                <w:rFonts w:hint="eastAsia"/>
                <w:szCs w:val="21"/>
              </w:rPr>
              <w:t>ユニット型</w:t>
            </w:r>
            <w:r w:rsidRPr="004E0078">
              <w:rPr>
                <w:rFonts w:hint="eastAsia"/>
                <w:szCs w:val="21"/>
              </w:rPr>
              <w:t>介護老人保健施設に係る施設基準</w:t>
            </w:r>
            <w:r>
              <w:rPr>
                <w:rFonts w:hint="eastAsia"/>
                <w:szCs w:val="21"/>
              </w:rPr>
              <w:t>】</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915791F" w14:textId="77777777" w:rsidR="00350D45"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17D44C77" w14:textId="204ED379" w:rsidR="00350D45" w:rsidRPr="00DE65E4" w:rsidRDefault="00350D45" w:rsidP="00350D45">
            <w:pPr>
              <w:widowControl/>
              <w:jc w:val="left"/>
              <w:rPr>
                <w:sz w:val="18"/>
                <w:szCs w:val="18"/>
              </w:rPr>
            </w:pPr>
            <w:r w:rsidRPr="00DE65E4">
              <w:rPr>
                <w:rFonts w:hint="eastAsia"/>
                <w:sz w:val="18"/>
                <w:szCs w:val="18"/>
              </w:rPr>
              <w:t>平27厚告96の55ロ(1)</w:t>
            </w:r>
          </w:p>
        </w:tc>
      </w:tr>
      <w:tr w:rsidR="00350D45" w:rsidRPr="0002410B" w14:paraId="630F8F4E" w14:textId="77777777" w:rsidTr="00A13794">
        <w:tc>
          <w:tcPr>
            <w:tcW w:w="279" w:type="dxa"/>
            <w:tcBorders>
              <w:top w:val="nil"/>
              <w:bottom w:val="nil"/>
            </w:tcBorders>
            <w:tcMar>
              <w:top w:w="0" w:type="dxa"/>
              <w:left w:w="28" w:type="dxa"/>
              <w:bottom w:w="57" w:type="dxa"/>
              <w:right w:w="28" w:type="dxa"/>
            </w:tcMar>
          </w:tcPr>
          <w:p w14:paraId="2268AFD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52EF592" w14:textId="77777777" w:rsidR="00350D45" w:rsidRPr="00B0262B" w:rsidRDefault="00350D45" w:rsidP="00350D45">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58F9E6F" w14:textId="4532AC42" w:rsidR="00350D45" w:rsidRDefault="00350D45" w:rsidP="00350D45">
            <w:pPr>
              <w:widowControl/>
              <w:ind w:left="210" w:hangingChars="100" w:hanging="210"/>
              <w:rPr>
                <w:rFonts w:ascii="ＭＳ ゴシック" w:eastAsia="ＭＳ ゴシック" w:hAnsi="ＭＳ ゴシック"/>
                <w:bCs/>
                <w:szCs w:val="21"/>
              </w:rPr>
            </w:pPr>
            <w:r w:rsidRPr="003416F2">
              <w:rPr>
                <w:rFonts w:ascii="ＭＳ ゴシック" w:eastAsia="ＭＳ ゴシック" w:hAnsi="ＭＳ ゴシック" w:hint="eastAsia"/>
                <w:szCs w:val="21"/>
              </w:rPr>
              <w:t>ア</w:t>
            </w:r>
            <w:r w:rsidRPr="001D20D9">
              <w:rPr>
                <w:rFonts w:ascii="ＭＳ ゴシック" w:eastAsia="ＭＳ ゴシック" w:hAnsi="ＭＳ ゴシック" w:hint="eastAsia"/>
                <w:b/>
                <w:szCs w:val="21"/>
              </w:rPr>
              <w:t xml:space="preserve">　看護又は介護職員の数が、常勤換算</w:t>
            </w:r>
            <w:r>
              <w:rPr>
                <w:rFonts w:ascii="ＭＳ ゴシック" w:eastAsia="ＭＳ ゴシック" w:hAnsi="ＭＳ ゴシック" w:hint="eastAsia"/>
                <w:b/>
                <w:szCs w:val="21"/>
              </w:rPr>
              <w:t>方法で、入所者の数が３又はその端数を増すごとに１以上ですか</w:t>
            </w:r>
            <w:r w:rsidRPr="001D20D9">
              <w:rPr>
                <w:rFonts w:ascii="ＭＳ ゴシック" w:eastAsia="ＭＳ ゴシック" w:hAnsi="ＭＳ ゴシック" w:hint="eastAsia"/>
                <w:b/>
                <w:szCs w:val="21"/>
              </w:rPr>
              <w:t>。</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800B484" w14:textId="77777777" w:rsidR="00350D45" w:rsidRPr="00BA430E" w:rsidRDefault="00B267A9" w:rsidP="00350D45">
            <w:pPr>
              <w:jc w:val="left"/>
              <w:rPr>
                <w:sz w:val="20"/>
                <w:szCs w:val="20"/>
              </w:rPr>
            </w:pPr>
            <w:sdt>
              <w:sdtPr>
                <w:rPr>
                  <w:sz w:val="20"/>
                  <w:szCs w:val="20"/>
                </w:rPr>
                <w:id w:val="92099788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1BDCB3C" w14:textId="5E1A02CB" w:rsidR="00350D45" w:rsidRDefault="00B267A9" w:rsidP="00350D45">
            <w:pPr>
              <w:jc w:val="left"/>
              <w:rPr>
                <w:sz w:val="20"/>
                <w:szCs w:val="20"/>
              </w:rPr>
            </w:pPr>
            <w:sdt>
              <w:sdtPr>
                <w:rPr>
                  <w:sz w:val="20"/>
                  <w:szCs w:val="20"/>
                </w:rPr>
                <w:id w:val="116736640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292A9E81" w14:textId="77777777" w:rsidR="00350D45" w:rsidRPr="00DE65E4" w:rsidRDefault="00350D45" w:rsidP="00350D45">
            <w:pPr>
              <w:widowControl/>
              <w:jc w:val="left"/>
              <w:rPr>
                <w:sz w:val="18"/>
                <w:szCs w:val="18"/>
              </w:rPr>
            </w:pPr>
          </w:p>
        </w:tc>
      </w:tr>
      <w:tr w:rsidR="00350D45" w:rsidRPr="0002410B" w14:paraId="1F76C767" w14:textId="77777777" w:rsidTr="00A13794">
        <w:tc>
          <w:tcPr>
            <w:tcW w:w="279" w:type="dxa"/>
            <w:tcBorders>
              <w:top w:val="nil"/>
              <w:bottom w:val="nil"/>
            </w:tcBorders>
            <w:tcMar>
              <w:top w:w="0" w:type="dxa"/>
              <w:left w:w="28" w:type="dxa"/>
              <w:bottom w:w="57" w:type="dxa"/>
              <w:right w:w="28" w:type="dxa"/>
            </w:tcMar>
          </w:tcPr>
          <w:p w14:paraId="76758D3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6B6C17C"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C297182" w14:textId="57866A00" w:rsidR="00350D45" w:rsidRDefault="00350D45" w:rsidP="00350D45">
            <w:pPr>
              <w:widowControl/>
              <w:ind w:left="210" w:hangingChars="100" w:hanging="210"/>
              <w:rPr>
                <w:rFonts w:ascii="ＭＳ ゴシック" w:eastAsia="ＭＳ ゴシック" w:hAnsi="ＭＳ ゴシック"/>
                <w:b/>
                <w:color w:val="000000"/>
                <w:szCs w:val="21"/>
              </w:rPr>
            </w:pPr>
            <w:r w:rsidRPr="003416F2">
              <w:rPr>
                <w:rFonts w:ascii="ＭＳ ゴシック" w:eastAsia="ＭＳ ゴシック" w:hAnsi="ＭＳ ゴシック" w:hint="eastAsia"/>
                <w:bCs/>
                <w:szCs w:val="21"/>
              </w:rPr>
              <w:t>イ</w:t>
            </w:r>
            <w:r>
              <w:rPr>
                <w:rFonts w:ascii="ＭＳ ゴシック" w:eastAsia="ＭＳ ゴシック" w:hAnsi="ＭＳ ゴシック" w:hint="eastAsia"/>
                <w:b/>
                <w:bCs/>
                <w:szCs w:val="21"/>
              </w:rPr>
              <w:t xml:space="preserve">　定員超過・人員基準欠如に該当していませんか</w:t>
            </w:r>
            <w:r w:rsidRPr="00EB5C38">
              <w:rPr>
                <w:rFonts w:ascii="ＭＳ ゴシック" w:eastAsia="ＭＳ ゴシック" w:hAnsi="ＭＳ ゴシック" w:hint="eastAsia"/>
                <w:b/>
                <w:bCs/>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172A20D" w14:textId="68FAFF36" w:rsidR="00350D45" w:rsidRPr="00BA430E" w:rsidRDefault="00B267A9" w:rsidP="00350D45">
            <w:pPr>
              <w:jc w:val="left"/>
              <w:rPr>
                <w:sz w:val="20"/>
                <w:szCs w:val="20"/>
              </w:rPr>
            </w:pPr>
            <w:sdt>
              <w:sdtPr>
                <w:rPr>
                  <w:sz w:val="20"/>
                  <w:szCs w:val="20"/>
                </w:rPr>
                <w:id w:val="157223869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5CF482A8" w14:textId="687AB875" w:rsidR="00350D45" w:rsidRDefault="00B267A9" w:rsidP="00350D45">
            <w:pPr>
              <w:jc w:val="left"/>
              <w:rPr>
                <w:sz w:val="20"/>
                <w:szCs w:val="20"/>
              </w:rPr>
            </w:pPr>
            <w:sdt>
              <w:sdtPr>
                <w:rPr>
                  <w:sz w:val="20"/>
                  <w:szCs w:val="20"/>
                </w:rPr>
                <w:id w:val="207969873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2B455FBE" w14:textId="77777777" w:rsidR="00350D45" w:rsidRPr="00DE65E4" w:rsidRDefault="00350D45" w:rsidP="00350D45">
            <w:pPr>
              <w:widowControl/>
              <w:jc w:val="left"/>
              <w:rPr>
                <w:sz w:val="18"/>
                <w:szCs w:val="18"/>
              </w:rPr>
            </w:pPr>
          </w:p>
        </w:tc>
      </w:tr>
      <w:tr w:rsidR="00350D45" w:rsidRPr="0002410B" w14:paraId="7A1B0196" w14:textId="77777777" w:rsidTr="00A13794">
        <w:tc>
          <w:tcPr>
            <w:tcW w:w="279" w:type="dxa"/>
            <w:tcBorders>
              <w:top w:val="nil"/>
              <w:bottom w:val="nil"/>
            </w:tcBorders>
            <w:tcMar>
              <w:top w:w="0" w:type="dxa"/>
              <w:left w:w="28" w:type="dxa"/>
              <w:bottom w:w="57" w:type="dxa"/>
              <w:right w:w="28" w:type="dxa"/>
            </w:tcMar>
          </w:tcPr>
          <w:p w14:paraId="0B1ADC7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087FB1A"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BB8C753" w14:textId="1C38CA14" w:rsidR="00350D45" w:rsidRDefault="00350D45" w:rsidP="00350D45">
            <w:pPr>
              <w:widowControl/>
              <w:ind w:left="210" w:hangingChars="100" w:hanging="210"/>
              <w:rPr>
                <w:rFonts w:ascii="ＭＳ ゴシック" w:eastAsia="ＭＳ ゴシック" w:hAnsi="ＭＳ ゴシック"/>
                <w:bCs/>
                <w:szCs w:val="21"/>
              </w:rPr>
            </w:pPr>
            <w:r w:rsidRPr="003416F2">
              <w:rPr>
                <w:rFonts w:ascii="ＭＳ ゴシック" w:eastAsia="ＭＳ ゴシック" w:hAnsi="ＭＳ ゴシック" w:hint="eastAsia"/>
                <w:color w:val="000000"/>
                <w:szCs w:val="21"/>
              </w:rPr>
              <w:t>ウ</w:t>
            </w:r>
            <w:r w:rsidRPr="001D20D9">
              <w:rPr>
                <w:rFonts w:ascii="ＭＳ ゴシック" w:eastAsia="ＭＳ ゴシック" w:hAnsi="ＭＳ ゴシック" w:hint="eastAsia"/>
                <w:b/>
                <w:color w:val="000000"/>
                <w:szCs w:val="21"/>
              </w:rPr>
              <w:t xml:space="preserve">　入所者の居宅への退所</w:t>
            </w:r>
            <w:r>
              <w:rPr>
                <w:rFonts w:ascii="ＭＳ ゴシック" w:eastAsia="ＭＳ ゴシック" w:hAnsi="ＭＳ ゴシック" w:hint="eastAsia"/>
                <w:b/>
                <w:color w:val="000000"/>
                <w:szCs w:val="21"/>
              </w:rPr>
              <w:t>時に、入所者及び家族等に対し退所後の療養上の指導を行っていますか</w:t>
            </w:r>
            <w:r w:rsidRPr="001D20D9">
              <w:rPr>
                <w:rFonts w:ascii="ＭＳ ゴシック" w:eastAsia="ＭＳ ゴシック" w:hAnsi="ＭＳ ゴシック" w:hint="eastAsia"/>
                <w:b/>
                <w:color w:val="000000"/>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9900F18" w14:textId="77777777" w:rsidR="00350D45" w:rsidRPr="00BA430E" w:rsidRDefault="00B267A9" w:rsidP="00350D45">
            <w:pPr>
              <w:jc w:val="left"/>
              <w:rPr>
                <w:sz w:val="20"/>
                <w:szCs w:val="20"/>
              </w:rPr>
            </w:pPr>
            <w:sdt>
              <w:sdtPr>
                <w:rPr>
                  <w:sz w:val="20"/>
                  <w:szCs w:val="20"/>
                </w:rPr>
                <w:id w:val="138159111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AC37B72" w14:textId="169FCB8F" w:rsidR="00350D45" w:rsidRDefault="00B267A9" w:rsidP="00350D45">
            <w:pPr>
              <w:jc w:val="left"/>
              <w:rPr>
                <w:sz w:val="20"/>
                <w:szCs w:val="20"/>
              </w:rPr>
            </w:pPr>
            <w:sdt>
              <w:sdtPr>
                <w:rPr>
                  <w:sz w:val="20"/>
                  <w:szCs w:val="20"/>
                </w:rPr>
                <w:id w:val="-84910454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863720B" w14:textId="77777777" w:rsidR="00350D45" w:rsidRPr="00DE65E4" w:rsidRDefault="00350D45" w:rsidP="00350D45">
            <w:pPr>
              <w:widowControl/>
              <w:jc w:val="left"/>
              <w:rPr>
                <w:sz w:val="18"/>
                <w:szCs w:val="18"/>
              </w:rPr>
            </w:pPr>
          </w:p>
        </w:tc>
      </w:tr>
      <w:tr w:rsidR="00350D45" w:rsidRPr="0002410B" w14:paraId="6D3ED6C0" w14:textId="77777777" w:rsidTr="00A13794">
        <w:tc>
          <w:tcPr>
            <w:tcW w:w="279" w:type="dxa"/>
            <w:tcBorders>
              <w:top w:val="nil"/>
              <w:bottom w:val="nil"/>
            </w:tcBorders>
            <w:tcMar>
              <w:top w:w="0" w:type="dxa"/>
              <w:left w:w="28" w:type="dxa"/>
              <w:bottom w:w="57" w:type="dxa"/>
              <w:right w:w="28" w:type="dxa"/>
            </w:tcMar>
          </w:tcPr>
          <w:p w14:paraId="7918BF6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5744350"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8472D01" w14:textId="6B1203B3" w:rsidR="00350D45" w:rsidRDefault="00350D45" w:rsidP="00350D45">
            <w:pPr>
              <w:widowControl/>
              <w:ind w:left="210" w:hangingChars="100" w:hanging="210"/>
              <w:rPr>
                <w:rFonts w:ascii="ＭＳ ゴシック" w:eastAsia="ＭＳ ゴシック" w:hAnsi="ＭＳ ゴシック"/>
                <w:bCs/>
                <w:szCs w:val="21"/>
              </w:rPr>
            </w:pPr>
            <w:r w:rsidRPr="003416F2">
              <w:rPr>
                <w:rFonts w:ascii="ＭＳ ゴシック" w:eastAsia="ＭＳ ゴシック" w:hAnsi="ＭＳ ゴシック" w:hint="eastAsia"/>
                <w:szCs w:val="21"/>
              </w:rPr>
              <w:t>エ</w:t>
            </w:r>
            <w:r>
              <w:rPr>
                <w:rFonts w:ascii="ＭＳ ゴシック" w:eastAsia="ＭＳ ゴシック" w:hAnsi="ＭＳ ゴシック" w:hint="eastAsia"/>
                <w:b/>
                <w:szCs w:val="21"/>
              </w:rPr>
              <w:t xml:space="preserve">　入所者の退所後30日以内（退所時の状態が要介護４又は要介護５</w:t>
            </w:r>
            <w:r w:rsidRPr="001D20D9">
              <w:rPr>
                <w:rFonts w:ascii="ＭＳ ゴシック" w:eastAsia="ＭＳ ゴシック" w:hAnsi="ＭＳ ゴシック" w:hint="eastAsia"/>
                <w:b/>
                <w:szCs w:val="21"/>
              </w:rPr>
              <w:t>の場合にあっては14日以内）に当該施設の従業者が当該入所者の居宅を訪問し、又は指定介護支援事業者</w:t>
            </w:r>
            <w:r>
              <w:rPr>
                <w:rFonts w:ascii="ＭＳ ゴシック" w:eastAsia="ＭＳ ゴシック" w:hAnsi="ＭＳ ゴシック" w:hint="eastAsia"/>
                <w:b/>
                <w:szCs w:val="21"/>
              </w:rPr>
              <w:t>から情報提供を受けることにより、当該入居者の在宅における生活が１月以上（要介護４又は要介護５</w:t>
            </w:r>
            <w:r w:rsidRPr="001D20D9">
              <w:rPr>
                <w:rFonts w:ascii="ＭＳ ゴシック" w:eastAsia="ＭＳ ゴシック" w:hAnsi="ＭＳ ゴシック" w:hint="eastAsia"/>
                <w:b/>
                <w:szCs w:val="21"/>
              </w:rPr>
              <w:t>の場合にあっては14</w:t>
            </w:r>
            <w:r>
              <w:rPr>
                <w:rFonts w:ascii="ＭＳ ゴシック" w:eastAsia="ＭＳ ゴシック" w:hAnsi="ＭＳ ゴシック" w:hint="eastAsia"/>
                <w:b/>
                <w:szCs w:val="21"/>
              </w:rPr>
              <w:t>日以上）継続する見込みであることを確認し、記録していますか</w:t>
            </w:r>
            <w:r w:rsidRPr="001D20D9">
              <w:rPr>
                <w:rFonts w:ascii="ＭＳ ゴシック" w:eastAsia="ＭＳ ゴシック" w:hAnsi="ＭＳ ゴシック" w:hint="eastAsia"/>
                <w:b/>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192F2D5" w14:textId="77777777" w:rsidR="00350D45" w:rsidRPr="00BA430E" w:rsidRDefault="00B267A9" w:rsidP="00350D45">
            <w:pPr>
              <w:jc w:val="left"/>
              <w:rPr>
                <w:sz w:val="20"/>
                <w:szCs w:val="20"/>
              </w:rPr>
            </w:pPr>
            <w:sdt>
              <w:sdtPr>
                <w:rPr>
                  <w:sz w:val="20"/>
                  <w:szCs w:val="20"/>
                </w:rPr>
                <w:id w:val="-19847129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D964A23" w14:textId="7D7A9883" w:rsidR="00350D45" w:rsidRDefault="00B267A9" w:rsidP="00350D45">
            <w:pPr>
              <w:jc w:val="left"/>
              <w:rPr>
                <w:sz w:val="20"/>
                <w:szCs w:val="20"/>
              </w:rPr>
            </w:pPr>
            <w:sdt>
              <w:sdtPr>
                <w:rPr>
                  <w:sz w:val="20"/>
                  <w:szCs w:val="20"/>
                </w:rPr>
                <w:id w:val="-82843373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9A72B90" w14:textId="77777777" w:rsidR="00350D45" w:rsidRPr="00DE65E4" w:rsidRDefault="00350D45" w:rsidP="00350D45">
            <w:pPr>
              <w:widowControl/>
              <w:jc w:val="left"/>
              <w:rPr>
                <w:sz w:val="18"/>
                <w:szCs w:val="18"/>
              </w:rPr>
            </w:pPr>
          </w:p>
        </w:tc>
      </w:tr>
      <w:tr w:rsidR="00350D45" w:rsidRPr="0002410B" w14:paraId="6FCE4D07" w14:textId="77777777" w:rsidTr="00A13794">
        <w:tc>
          <w:tcPr>
            <w:tcW w:w="279" w:type="dxa"/>
            <w:tcBorders>
              <w:top w:val="nil"/>
              <w:bottom w:val="nil"/>
            </w:tcBorders>
            <w:tcMar>
              <w:top w:w="0" w:type="dxa"/>
              <w:left w:w="28" w:type="dxa"/>
              <w:bottom w:w="57" w:type="dxa"/>
              <w:right w:w="28" w:type="dxa"/>
            </w:tcMar>
          </w:tcPr>
          <w:p w14:paraId="1EC180B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0745EE1"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B688228" w14:textId="48DEF026" w:rsidR="00350D45" w:rsidRPr="00505BAF" w:rsidRDefault="00350D45" w:rsidP="00350D45">
            <w:pPr>
              <w:widowControl/>
              <w:ind w:left="210" w:hangingChars="100" w:hanging="210"/>
              <w:rPr>
                <w:rFonts w:ascii="ＭＳ ゴシック" w:eastAsia="ＭＳ ゴシック" w:hAnsi="ＭＳ ゴシック"/>
                <w:bCs/>
                <w:szCs w:val="21"/>
              </w:rPr>
            </w:pPr>
            <w:r w:rsidRPr="003416F2">
              <w:rPr>
                <w:rFonts w:ascii="ＭＳ ゴシック" w:eastAsia="ＭＳ ゴシック" w:hAnsi="ＭＳ ゴシック" w:hint="eastAsia"/>
                <w:szCs w:val="21"/>
              </w:rPr>
              <w:t>オ</w:t>
            </w:r>
            <w:r w:rsidRPr="00505BAF">
              <w:rPr>
                <w:rFonts w:ascii="ＭＳ ゴシック" w:eastAsia="ＭＳ ゴシック" w:hAnsi="ＭＳ ゴシック" w:hint="eastAsia"/>
                <w:b/>
                <w:szCs w:val="21"/>
              </w:rPr>
              <w:t xml:space="preserve">　当該施設の医師が、リハビリテーションの実施に当たり、当該施設の理学療法士、作業療法士、言語聴覚士に対し、入所者に対するリハビリテーションの目的に加え、リハビリテーション開始前又は実施中の留意事項、リハビリテーションをやむを得ず中止する際の基準、リハビリテーションにおける入所者に対する負荷等のうちいずれか１以上の指示を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7E4EC3C" w14:textId="77777777" w:rsidR="00350D45" w:rsidRPr="00BA430E" w:rsidRDefault="00B267A9" w:rsidP="00350D45">
            <w:pPr>
              <w:jc w:val="left"/>
              <w:rPr>
                <w:sz w:val="20"/>
                <w:szCs w:val="20"/>
              </w:rPr>
            </w:pPr>
            <w:sdt>
              <w:sdtPr>
                <w:rPr>
                  <w:sz w:val="20"/>
                  <w:szCs w:val="20"/>
                </w:rPr>
                <w:id w:val="-118752613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355F6A6" w14:textId="444784F3" w:rsidR="00350D45" w:rsidRDefault="00B267A9" w:rsidP="00350D45">
            <w:pPr>
              <w:jc w:val="left"/>
              <w:rPr>
                <w:sz w:val="20"/>
                <w:szCs w:val="20"/>
              </w:rPr>
            </w:pPr>
            <w:sdt>
              <w:sdtPr>
                <w:rPr>
                  <w:sz w:val="20"/>
                  <w:szCs w:val="20"/>
                </w:rPr>
                <w:id w:val="97471343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3E41389" w14:textId="77777777" w:rsidR="00350D45" w:rsidRPr="00DE65E4" w:rsidRDefault="00350D45" w:rsidP="00350D45">
            <w:pPr>
              <w:widowControl/>
              <w:jc w:val="left"/>
              <w:rPr>
                <w:sz w:val="18"/>
                <w:szCs w:val="18"/>
              </w:rPr>
            </w:pPr>
          </w:p>
        </w:tc>
      </w:tr>
      <w:tr w:rsidR="00350D45" w:rsidRPr="0002410B" w14:paraId="1F6BFFF7" w14:textId="77777777" w:rsidTr="00A13794">
        <w:tc>
          <w:tcPr>
            <w:tcW w:w="279" w:type="dxa"/>
            <w:tcBorders>
              <w:top w:val="nil"/>
              <w:bottom w:val="nil"/>
            </w:tcBorders>
            <w:tcMar>
              <w:top w:w="0" w:type="dxa"/>
              <w:left w:w="28" w:type="dxa"/>
              <w:bottom w:w="57" w:type="dxa"/>
              <w:right w:w="28" w:type="dxa"/>
            </w:tcMar>
          </w:tcPr>
          <w:p w14:paraId="586DF2B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0522FC"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91BE27C" w14:textId="1D960874" w:rsidR="00350D45" w:rsidRPr="00505BAF" w:rsidRDefault="00350D45" w:rsidP="00350D45">
            <w:pPr>
              <w:widowControl/>
              <w:ind w:left="210" w:hangingChars="100" w:hanging="210"/>
              <w:rPr>
                <w:rFonts w:ascii="ＭＳ ゴシック" w:eastAsia="ＭＳ ゴシック" w:hAnsi="ＭＳ ゴシック"/>
                <w:bCs/>
                <w:szCs w:val="21"/>
              </w:rPr>
            </w:pPr>
            <w:r w:rsidRPr="003416F2">
              <w:rPr>
                <w:rFonts w:ascii="ＭＳ ゴシック" w:eastAsia="ＭＳ ゴシック" w:hAnsi="ＭＳ ゴシック" w:hint="eastAsia"/>
                <w:szCs w:val="21"/>
              </w:rPr>
              <w:t>カ</w:t>
            </w:r>
            <w:r w:rsidRPr="00505BAF">
              <w:rPr>
                <w:rFonts w:ascii="ＭＳ ゴシック" w:eastAsia="ＭＳ ゴシック" w:hAnsi="ＭＳ ゴシック" w:hint="eastAsia"/>
                <w:b/>
                <w:szCs w:val="21"/>
              </w:rPr>
              <w:t xml:space="preserve">　入所者の心身の諸機能の維持回復を図り、日常生活の自立を助けるため、必要なリハビリテーションを計画的に行い、適宜その評価を行っていますか。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A910358" w14:textId="77777777" w:rsidR="00350D45" w:rsidRPr="00BA430E" w:rsidRDefault="00B267A9" w:rsidP="00350D45">
            <w:pPr>
              <w:jc w:val="left"/>
              <w:rPr>
                <w:sz w:val="20"/>
                <w:szCs w:val="20"/>
              </w:rPr>
            </w:pPr>
            <w:sdt>
              <w:sdtPr>
                <w:rPr>
                  <w:sz w:val="20"/>
                  <w:szCs w:val="20"/>
                </w:rPr>
                <w:id w:val="177351066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DCC66B8" w14:textId="7839F293" w:rsidR="00350D45" w:rsidRDefault="00B267A9" w:rsidP="00350D45">
            <w:pPr>
              <w:jc w:val="left"/>
              <w:rPr>
                <w:sz w:val="20"/>
                <w:szCs w:val="20"/>
              </w:rPr>
            </w:pPr>
            <w:sdt>
              <w:sdtPr>
                <w:rPr>
                  <w:sz w:val="20"/>
                  <w:szCs w:val="20"/>
                </w:rPr>
                <w:id w:val="-30817102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58D791D" w14:textId="77777777" w:rsidR="00350D45" w:rsidRPr="00DE65E4" w:rsidRDefault="00350D45" w:rsidP="00350D45">
            <w:pPr>
              <w:widowControl/>
              <w:jc w:val="left"/>
              <w:rPr>
                <w:sz w:val="18"/>
                <w:szCs w:val="18"/>
              </w:rPr>
            </w:pPr>
          </w:p>
        </w:tc>
      </w:tr>
      <w:tr w:rsidR="00350D45" w:rsidRPr="0002410B" w14:paraId="2D9E0F61" w14:textId="77777777" w:rsidTr="00A13794">
        <w:tc>
          <w:tcPr>
            <w:tcW w:w="279" w:type="dxa"/>
            <w:tcBorders>
              <w:top w:val="nil"/>
              <w:bottom w:val="nil"/>
            </w:tcBorders>
            <w:tcMar>
              <w:top w:w="0" w:type="dxa"/>
              <w:left w:w="28" w:type="dxa"/>
              <w:bottom w:w="57" w:type="dxa"/>
              <w:right w:w="28" w:type="dxa"/>
            </w:tcMar>
          </w:tcPr>
          <w:p w14:paraId="0D47639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6C3C4C4"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F6035D3" w14:textId="3C6D7002" w:rsidR="00350D45" w:rsidRPr="001A0B13" w:rsidRDefault="00350D45" w:rsidP="00350D45">
            <w:pPr>
              <w:widowControl/>
              <w:ind w:left="210" w:hangingChars="100" w:hanging="210"/>
              <w:rPr>
                <w:rFonts w:ascii="ＭＳ ゴシック" w:eastAsia="ＭＳ ゴシック" w:hAnsi="ＭＳ ゴシック"/>
                <w:b/>
                <w:szCs w:val="21"/>
              </w:rPr>
            </w:pPr>
            <w:r w:rsidRPr="003416F2">
              <w:rPr>
                <w:rFonts w:ascii="ＭＳ ゴシック" w:eastAsia="ＭＳ ゴシック" w:hAnsi="ＭＳ ゴシック" w:hint="eastAsia"/>
                <w:szCs w:val="21"/>
              </w:rPr>
              <w:t>キ</w:t>
            </w:r>
            <w:r w:rsidRPr="001D20D9">
              <w:rPr>
                <w:rFonts w:ascii="ＭＳ ゴシック" w:eastAsia="ＭＳ ゴシック" w:hAnsi="ＭＳ ゴシック" w:hint="eastAsia"/>
                <w:b/>
                <w:szCs w:val="21"/>
              </w:rPr>
              <w:t xml:space="preserve">　在宅復帰・在宅療養支援等指標(下記Ａ～Ｊの計)</w:t>
            </w:r>
            <w:r>
              <w:rPr>
                <w:rFonts w:ascii="ＭＳ ゴシック" w:eastAsia="ＭＳ ゴシック" w:hAnsi="ＭＳ ゴシック" w:hint="eastAsia"/>
                <w:b/>
                <w:szCs w:val="21"/>
              </w:rPr>
              <w:t>が20以上ですか</w:t>
            </w:r>
            <w:r w:rsidRPr="001D20D9">
              <w:rPr>
                <w:rFonts w:ascii="ＭＳ ゴシック" w:eastAsia="ＭＳ ゴシック" w:hAnsi="ＭＳ ゴシック" w:hint="eastAsia"/>
                <w:b/>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4D057EB" w14:textId="77777777" w:rsidR="00350D45" w:rsidRPr="00BA430E" w:rsidRDefault="00B267A9" w:rsidP="00350D45">
            <w:pPr>
              <w:jc w:val="left"/>
              <w:rPr>
                <w:sz w:val="20"/>
                <w:szCs w:val="20"/>
              </w:rPr>
            </w:pPr>
            <w:sdt>
              <w:sdtPr>
                <w:rPr>
                  <w:sz w:val="20"/>
                  <w:szCs w:val="20"/>
                </w:rPr>
                <w:id w:val="-81047903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8FD8FFB" w14:textId="67C98CAA" w:rsidR="00350D45" w:rsidRDefault="00B267A9" w:rsidP="00350D45">
            <w:pPr>
              <w:jc w:val="left"/>
              <w:rPr>
                <w:sz w:val="20"/>
                <w:szCs w:val="20"/>
              </w:rPr>
            </w:pPr>
            <w:sdt>
              <w:sdtPr>
                <w:rPr>
                  <w:sz w:val="20"/>
                  <w:szCs w:val="20"/>
                </w:rPr>
                <w:id w:val="-185000939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2897018" w14:textId="77777777" w:rsidR="00350D45" w:rsidRPr="00DE65E4" w:rsidRDefault="00350D45" w:rsidP="00350D45">
            <w:pPr>
              <w:widowControl/>
              <w:jc w:val="left"/>
              <w:rPr>
                <w:sz w:val="18"/>
                <w:szCs w:val="18"/>
              </w:rPr>
            </w:pPr>
          </w:p>
        </w:tc>
      </w:tr>
      <w:tr w:rsidR="00350D45" w:rsidRPr="0002410B" w14:paraId="6FE370AB" w14:textId="77777777" w:rsidTr="00A13794">
        <w:tc>
          <w:tcPr>
            <w:tcW w:w="279" w:type="dxa"/>
            <w:tcBorders>
              <w:top w:val="nil"/>
              <w:bottom w:val="nil"/>
            </w:tcBorders>
            <w:tcMar>
              <w:top w:w="0" w:type="dxa"/>
              <w:left w:w="28" w:type="dxa"/>
              <w:bottom w:w="57" w:type="dxa"/>
              <w:right w:w="28" w:type="dxa"/>
            </w:tcMar>
          </w:tcPr>
          <w:p w14:paraId="23C0BABB" w14:textId="77777777" w:rsidR="00350D45" w:rsidRPr="00B0262B" w:rsidRDefault="00350D45" w:rsidP="00350D45">
            <w:pPr>
              <w:jc w:val="right"/>
              <w:rPr>
                <w:szCs w:val="21"/>
              </w:rPr>
            </w:pPr>
          </w:p>
        </w:tc>
        <w:tc>
          <w:tcPr>
            <w:tcW w:w="1276" w:type="dxa"/>
            <w:tcBorders>
              <w:top w:val="nil"/>
              <w:right w:val="single" w:sz="4" w:space="0" w:color="auto"/>
            </w:tcBorders>
            <w:tcMar>
              <w:top w:w="0" w:type="dxa"/>
              <w:left w:w="57" w:type="dxa"/>
              <w:bottom w:w="57" w:type="dxa"/>
              <w:right w:w="57" w:type="dxa"/>
            </w:tcMar>
          </w:tcPr>
          <w:p w14:paraId="33C85E24"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15553E7" w14:textId="77777777" w:rsidR="00350D45" w:rsidRPr="00EB5C38" w:rsidRDefault="00350D45" w:rsidP="00350D45">
            <w:pPr>
              <w:widowControl/>
              <w:rPr>
                <w:szCs w:val="21"/>
              </w:rPr>
            </w:pPr>
            <w:r w:rsidRPr="00EB5C38">
              <w:rPr>
                <w:szCs w:val="21"/>
              </w:rPr>
              <w:t>A</w:t>
            </w:r>
            <w:r w:rsidRPr="00EB5C38">
              <w:rPr>
                <w:rFonts w:hint="eastAsia"/>
                <w:szCs w:val="21"/>
              </w:rPr>
              <w:t xml:space="preserve">　在宅復帰率</w:t>
            </w:r>
          </w:p>
          <w:p w14:paraId="28D06C7D" w14:textId="31808EA6" w:rsidR="00350D45" w:rsidRPr="00EB5C38" w:rsidRDefault="00350D45" w:rsidP="00350D45">
            <w:pPr>
              <w:widowControl/>
              <w:ind w:leftChars="200" w:left="420" w:firstLineChars="50" w:firstLine="105"/>
              <w:rPr>
                <w:bCs/>
                <w:szCs w:val="21"/>
              </w:rPr>
            </w:pPr>
            <w:r>
              <w:rPr>
                <w:rFonts w:hint="eastAsia"/>
                <w:szCs w:val="21"/>
              </w:rPr>
              <w:t>算定日が属する月の前６</w:t>
            </w:r>
            <w:r w:rsidRPr="00EB5C38">
              <w:rPr>
                <w:rFonts w:hint="eastAsia"/>
                <w:szCs w:val="21"/>
              </w:rPr>
              <w:t>月間において、入所期間１月間超の退所者のうち、在宅で介護を受けることとなったものの占める割合が50％超は20、50％以下30％超は10、30％以下は０</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EDEAFFB"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0120F58" w14:textId="77777777" w:rsidR="00350D45" w:rsidRPr="00DE65E4" w:rsidRDefault="00350D45" w:rsidP="00350D45">
            <w:pPr>
              <w:widowControl/>
              <w:jc w:val="left"/>
              <w:rPr>
                <w:sz w:val="18"/>
                <w:szCs w:val="18"/>
              </w:rPr>
            </w:pPr>
          </w:p>
        </w:tc>
      </w:tr>
      <w:tr w:rsidR="00350D45" w:rsidRPr="0002410B" w14:paraId="229F5359" w14:textId="77777777" w:rsidTr="00A13794">
        <w:tc>
          <w:tcPr>
            <w:tcW w:w="279" w:type="dxa"/>
            <w:tcBorders>
              <w:top w:val="nil"/>
              <w:bottom w:val="nil"/>
            </w:tcBorders>
            <w:tcMar>
              <w:top w:w="0" w:type="dxa"/>
              <w:left w:w="28" w:type="dxa"/>
              <w:bottom w:w="57" w:type="dxa"/>
              <w:right w:w="28" w:type="dxa"/>
            </w:tcMar>
          </w:tcPr>
          <w:p w14:paraId="6E18EFF8" w14:textId="77777777" w:rsidR="00350D45" w:rsidRPr="00B0262B" w:rsidRDefault="00350D45" w:rsidP="00350D45">
            <w:pPr>
              <w:jc w:val="right"/>
              <w:rPr>
                <w:szCs w:val="21"/>
              </w:rPr>
            </w:pPr>
          </w:p>
        </w:tc>
        <w:tc>
          <w:tcPr>
            <w:tcW w:w="1276" w:type="dxa"/>
            <w:tcBorders>
              <w:top w:val="nil"/>
              <w:right w:val="single" w:sz="4" w:space="0" w:color="auto"/>
            </w:tcBorders>
            <w:tcMar>
              <w:top w:w="0" w:type="dxa"/>
              <w:left w:w="57" w:type="dxa"/>
              <w:bottom w:w="57" w:type="dxa"/>
              <w:right w:w="57" w:type="dxa"/>
            </w:tcMar>
          </w:tcPr>
          <w:p w14:paraId="4DBAE8B1"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8A17EB4" w14:textId="77777777" w:rsidR="00350D45" w:rsidRPr="00EB5C38" w:rsidRDefault="00350D45" w:rsidP="00350D45">
            <w:pPr>
              <w:widowControl/>
              <w:rPr>
                <w:szCs w:val="21"/>
              </w:rPr>
            </w:pPr>
            <w:r w:rsidRPr="00EB5C38">
              <w:rPr>
                <w:szCs w:val="21"/>
              </w:rPr>
              <w:t>B</w:t>
            </w:r>
            <w:r w:rsidRPr="00EB5C38">
              <w:rPr>
                <w:rFonts w:hint="eastAsia"/>
                <w:szCs w:val="21"/>
              </w:rPr>
              <w:t xml:space="preserve">　ベッド回転率</w:t>
            </w:r>
          </w:p>
          <w:p w14:paraId="167DA1D9" w14:textId="768689CB" w:rsidR="00350D45" w:rsidRPr="001A0B13" w:rsidRDefault="00350D45" w:rsidP="00350D45">
            <w:pPr>
              <w:widowControl/>
              <w:ind w:leftChars="200" w:left="420" w:firstLineChars="50" w:firstLine="105"/>
              <w:rPr>
                <w:szCs w:val="21"/>
              </w:rPr>
            </w:pPr>
            <w:r w:rsidRPr="00EB5C38">
              <w:rPr>
                <w:rFonts w:hint="eastAsia"/>
                <w:szCs w:val="21"/>
              </w:rPr>
              <w:t>30.4を当該施設の平均在所日数で除して得た数が10％以上は20、</w:t>
            </w:r>
            <w:r>
              <w:rPr>
                <w:rFonts w:hint="eastAsia"/>
                <w:szCs w:val="21"/>
              </w:rPr>
              <w:t>５</w:t>
            </w:r>
            <w:r w:rsidRPr="00EB5C38">
              <w:rPr>
                <w:rFonts w:hint="eastAsia"/>
                <w:szCs w:val="21"/>
              </w:rPr>
              <w:t>％以上は10、5％未満は０</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CB6C99C"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B616653" w14:textId="77777777" w:rsidR="00350D45" w:rsidRPr="00DE65E4" w:rsidRDefault="00350D45" w:rsidP="00350D45">
            <w:pPr>
              <w:widowControl/>
              <w:jc w:val="left"/>
              <w:rPr>
                <w:sz w:val="18"/>
                <w:szCs w:val="18"/>
              </w:rPr>
            </w:pPr>
          </w:p>
        </w:tc>
      </w:tr>
      <w:tr w:rsidR="00350D45" w:rsidRPr="0002410B" w14:paraId="54D07679" w14:textId="77777777" w:rsidTr="00A13794">
        <w:tc>
          <w:tcPr>
            <w:tcW w:w="279" w:type="dxa"/>
            <w:tcBorders>
              <w:top w:val="nil"/>
              <w:bottom w:val="nil"/>
            </w:tcBorders>
            <w:tcMar>
              <w:top w:w="0" w:type="dxa"/>
              <w:left w:w="28" w:type="dxa"/>
              <w:bottom w:w="57" w:type="dxa"/>
              <w:right w:w="28" w:type="dxa"/>
            </w:tcMar>
          </w:tcPr>
          <w:p w14:paraId="554D44F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05B8416"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1FF35BA" w14:textId="77777777" w:rsidR="00350D45" w:rsidRPr="000E4418" w:rsidRDefault="00350D45" w:rsidP="00350D45">
            <w:pPr>
              <w:widowControl/>
              <w:rPr>
                <w:szCs w:val="21"/>
              </w:rPr>
            </w:pPr>
            <w:r w:rsidRPr="000E4418">
              <w:rPr>
                <w:szCs w:val="21"/>
              </w:rPr>
              <w:t>C</w:t>
            </w:r>
            <w:r w:rsidRPr="000E4418">
              <w:rPr>
                <w:rFonts w:hint="eastAsia"/>
                <w:szCs w:val="21"/>
              </w:rPr>
              <w:t xml:space="preserve">　入所前後訪問指導割合</w:t>
            </w:r>
          </w:p>
          <w:p w14:paraId="21E6F6FE" w14:textId="704FCDBD" w:rsidR="00350D45" w:rsidRPr="000E4418" w:rsidRDefault="00350D45" w:rsidP="00350D45">
            <w:pPr>
              <w:widowControl/>
              <w:ind w:leftChars="150" w:left="315" w:firstLineChars="100" w:firstLine="210"/>
              <w:rPr>
                <w:bCs/>
                <w:szCs w:val="21"/>
              </w:rPr>
            </w:pPr>
            <w:r w:rsidRPr="000E4418">
              <w:rPr>
                <w:rFonts w:hint="eastAsia"/>
                <w:szCs w:val="21"/>
              </w:rPr>
              <w:t>算定日が属する月の前３月間において、入所者のうち入所前30日以内又は入所後七日以内に退所後生活予定の居宅を訪問し、退所目的の施設サービス計画の策定及び診療方針の決定を行った者の占める割合が</w:t>
            </w:r>
            <w:r w:rsidRPr="000E4418">
              <w:rPr>
                <w:rFonts w:hint="eastAsia"/>
                <w:color w:val="FF0000"/>
                <w:szCs w:val="21"/>
              </w:rPr>
              <w:t>35％</w:t>
            </w:r>
            <w:r w:rsidRPr="000E4418">
              <w:rPr>
                <w:rFonts w:hint="eastAsia"/>
                <w:szCs w:val="21"/>
              </w:rPr>
              <w:t>以上は10、</w:t>
            </w:r>
            <w:r w:rsidRPr="000E4418">
              <w:rPr>
                <w:rFonts w:hint="eastAsia"/>
                <w:color w:val="FF0000"/>
                <w:szCs w:val="21"/>
              </w:rPr>
              <w:t>35％未満であり、かつ15％以上である場合</w:t>
            </w:r>
            <w:r w:rsidRPr="000E4418">
              <w:rPr>
                <w:rFonts w:hint="eastAsia"/>
                <w:szCs w:val="21"/>
              </w:rPr>
              <w:t>は５、</w:t>
            </w:r>
            <w:r w:rsidRPr="000E4418">
              <w:rPr>
                <w:rFonts w:hint="eastAsia"/>
                <w:color w:val="FF0000"/>
                <w:szCs w:val="21"/>
              </w:rPr>
              <w:t>15％</w:t>
            </w:r>
            <w:r w:rsidRPr="000E4418">
              <w:rPr>
                <w:rFonts w:hint="eastAsia"/>
                <w:szCs w:val="21"/>
              </w:rPr>
              <w:t>未満は０</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49E2E30"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35EBEF4" w14:textId="77777777" w:rsidR="00350D45" w:rsidRPr="00DE65E4" w:rsidRDefault="00350D45" w:rsidP="00350D45">
            <w:pPr>
              <w:widowControl/>
              <w:jc w:val="left"/>
              <w:rPr>
                <w:sz w:val="18"/>
                <w:szCs w:val="18"/>
              </w:rPr>
            </w:pPr>
          </w:p>
        </w:tc>
      </w:tr>
      <w:tr w:rsidR="00350D45" w:rsidRPr="0002410B" w14:paraId="39F5009D" w14:textId="77777777" w:rsidTr="00A13794">
        <w:tc>
          <w:tcPr>
            <w:tcW w:w="279" w:type="dxa"/>
            <w:tcBorders>
              <w:top w:val="nil"/>
              <w:bottom w:val="nil"/>
            </w:tcBorders>
            <w:tcMar>
              <w:top w:w="0" w:type="dxa"/>
              <w:left w:w="28" w:type="dxa"/>
              <w:bottom w:w="57" w:type="dxa"/>
              <w:right w:w="28" w:type="dxa"/>
            </w:tcMar>
          </w:tcPr>
          <w:p w14:paraId="5C5DE60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94DC3B4"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F4F64E7" w14:textId="77777777" w:rsidR="00350D45" w:rsidRPr="000E4418" w:rsidRDefault="00350D45" w:rsidP="00350D45">
            <w:pPr>
              <w:widowControl/>
              <w:rPr>
                <w:szCs w:val="21"/>
              </w:rPr>
            </w:pPr>
            <w:r w:rsidRPr="000E4418">
              <w:rPr>
                <w:szCs w:val="21"/>
              </w:rPr>
              <w:t>D</w:t>
            </w:r>
            <w:r w:rsidRPr="000E4418">
              <w:rPr>
                <w:rFonts w:hint="eastAsia"/>
                <w:szCs w:val="21"/>
              </w:rPr>
              <w:t xml:space="preserve">　退所前後訪問指導割合</w:t>
            </w:r>
          </w:p>
          <w:p w14:paraId="57599639" w14:textId="39E53B35" w:rsidR="00350D45" w:rsidRPr="000E4418" w:rsidRDefault="00350D45" w:rsidP="00350D45">
            <w:pPr>
              <w:widowControl/>
              <w:ind w:leftChars="150" w:left="315" w:firstLineChars="100" w:firstLine="210"/>
              <w:rPr>
                <w:bCs/>
                <w:szCs w:val="21"/>
              </w:rPr>
            </w:pPr>
            <w:r w:rsidRPr="000E4418">
              <w:rPr>
                <w:rFonts w:hint="eastAsia"/>
                <w:szCs w:val="21"/>
              </w:rPr>
              <w:t>算定日が属する月の前３月間において、入所者のうち退所前30日以内又は退所後30日以内に退所後生活予定の居宅を訪問し、入所者及びその家族等に退所後の療養上の指導を行った者の占める割合が</w:t>
            </w:r>
            <w:r w:rsidRPr="000E4418">
              <w:rPr>
                <w:rFonts w:hint="eastAsia"/>
                <w:color w:val="FF0000"/>
                <w:szCs w:val="21"/>
              </w:rPr>
              <w:t>35％</w:t>
            </w:r>
            <w:r w:rsidRPr="000E4418">
              <w:rPr>
                <w:rFonts w:hint="eastAsia"/>
                <w:szCs w:val="21"/>
              </w:rPr>
              <w:t>以上は10、</w:t>
            </w:r>
            <w:r w:rsidRPr="000E4418">
              <w:rPr>
                <w:rFonts w:hint="eastAsia"/>
                <w:color w:val="FF0000"/>
                <w:szCs w:val="21"/>
              </w:rPr>
              <w:t>35％未満であり、かつ15％以上である場合</w:t>
            </w:r>
            <w:r w:rsidRPr="000E4418">
              <w:rPr>
                <w:rFonts w:hint="eastAsia"/>
                <w:szCs w:val="21"/>
              </w:rPr>
              <w:t>上は５、</w:t>
            </w:r>
            <w:r w:rsidRPr="000E4418">
              <w:rPr>
                <w:rFonts w:hint="eastAsia"/>
                <w:color w:val="FF0000"/>
                <w:szCs w:val="21"/>
              </w:rPr>
              <w:t>15％</w:t>
            </w:r>
            <w:r w:rsidRPr="000E4418">
              <w:rPr>
                <w:rFonts w:hint="eastAsia"/>
                <w:szCs w:val="21"/>
              </w:rPr>
              <w:t>未満は０</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2E4EDA3"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37D5364" w14:textId="77777777" w:rsidR="00350D45" w:rsidRPr="00DE65E4" w:rsidRDefault="00350D45" w:rsidP="00350D45">
            <w:pPr>
              <w:widowControl/>
              <w:jc w:val="left"/>
              <w:rPr>
                <w:sz w:val="18"/>
                <w:szCs w:val="18"/>
              </w:rPr>
            </w:pPr>
          </w:p>
        </w:tc>
      </w:tr>
      <w:tr w:rsidR="00350D45" w:rsidRPr="0002410B" w14:paraId="4B84388D" w14:textId="77777777" w:rsidTr="00A13794">
        <w:tc>
          <w:tcPr>
            <w:tcW w:w="279" w:type="dxa"/>
            <w:tcBorders>
              <w:top w:val="nil"/>
              <w:bottom w:val="nil"/>
            </w:tcBorders>
            <w:tcMar>
              <w:top w:w="0" w:type="dxa"/>
              <w:left w:w="28" w:type="dxa"/>
              <w:bottom w:w="57" w:type="dxa"/>
              <w:right w:w="28" w:type="dxa"/>
            </w:tcMar>
          </w:tcPr>
          <w:p w14:paraId="0725665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0D4199B"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1B3A6B9" w14:textId="77777777" w:rsidR="00350D45" w:rsidRPr="00505BAF" w:rsidRDefault="00350D45" w:rsidP="00350D45">
            <w:pPr>
              <w:widowControl/>
              <w:rPr>
                <w:szCs w:val="21"/>
              </w:rPr>
            </w:pPr>
            <w:r w:rsidRPr="00505BAF">
              <w:rPr>
                <w:szCs w:val="21"/>
              </w:rPr>
              <w:t>E</w:t>
            </w:r>
            <w:r w:rsidRPr="00505BAF">
              <w:rPr>
                <w:rFonts w:hint="eastAsia"/>
                <w:szCs w:val="21"/>
              </w:rPr>
              <w:t xml:space="preserve">　居宅サービスの実施数</w:t>
            </w:r>
          </w:p>
          <w:p w14:paraId="23E72EC5" w14:textId="740FE743" w:rsidR="00350D45" w:rsidRPr="00EB5C38" w:rsidRDefault="00350D45" w:rsidP="00350D45">
            <w:pPr>
              <w:widowControl/>
              <w:ind w:leftChars="150" w:left="315" w:firstLineChars="100" w:firstLine="210"/>
              <w:rPr>
                <w:bCs/>
                <w:szCs w:val="21"/>
              </w:rPr>
            </w:pPr>
            <w:r w:rsidRPr="00505BAF">
              <w:rPr>
                <w:rFonts w:hint="eastAsia"/>
                <w:szCs w:val="21"/>
              </w:rPr>
              <w:t>訪問リハビリ、通所リハビリ、短期入所療養介護について、当該施設（併設病院等を含む）において全てのサービスを実施している場合は５、いずれか２サービス実施の場合であって訪問リハビリテーションを実施しているときは３、いずれか２種類のサービスを実施している場合であって訪問リハビリテーションを実施していないときは１、いずれか１サービス実施の場合又はいずれも実施していない場合は０</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6F9FEC6"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FAFEF82" w14:textId="77777777" w:rsidR="00350D45" w:rsidRPr="00DE65E4" w:rsidRDefault="00350D45" w:rsidP="00350D45">
            <w:pPr>
              <w:widowControl/>
              <w:jc w:val="left"/>
              <w:rPr>
                <w:sz w:val="18"/>
                <w:szCs w:val="18"/>
              </w:rPr>
            </w:pPr>
          </w:p>
        </w:tc>
      </w:tr>
      <w:tr w:rsidR="00350D45" w:rsidRPr="0002410B" w14:paraId="575926CB" w14:textId="77777777" w:rsidTr="00A13794">
        <w:tc>
          <w:tcPr>
            <w:tcW w:w="279" w:type="dxa"/>
            <w:tcBorders>
              <w:top w:val="nil"/>
              <w:bottom w:val="nil"/>
            </w:tcBorders>
            <w:tcMar>
              <w:top w:w="0" w:type="dxa"/>
              <w:left w:w="28" w:type="dxa"/>
              <w:bottom w:w="57" w:type="dxa"/>
              <w:right w:w="28" w:type="dxa"/>
            </w:tcMar>
          </w:tcPr>
          <w:p w14:paraId="2A7A497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0616F0A"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43A704C" w14:textId="77777777" w:rsidR="00350D45" w:rsidRPr="00505BAF" w:rsidRDefault="00350D45" w:rsidP="00350D45">
            <w:pPr>
              <w:widowControl/>
              <w:rPr>
                <w:szCs w:val="21"/>
              </w:rPr>
            </w:pPr>
            <w:r w:rsidRPr="00505BAF">
              <w:rPr>
                <w:szCs w:val="21"/>
              </w:rPr>
              <w:t>F</w:t>
            </w:r>
            <w:r w:rsidRPr="00505BAF">
              <w:rPr>
                <w:rFonts w:hint="eastAsia"/>
                <w:szCs w:val="21"/>
              </w:rPr>
              <w:t xml:space="preserve">　リハ専門職の配置割合</w:t>
            </w:r>
          </w:p>
          <w:p w14:paraId="24EDA26F" w14:textId="20F2E189" w:rsidR="00350D45" w:rsidRPr="00EB5C38" w:rsidRDefault="00350D45" w:rsidP="00350D45">
            <w:pPr>
              <w:widowControl/>
              <w:ind w:leftChars="150" w:left="315" w:firstLineChars="100" w:firstLine="210"/>
              <w:rPr>
                <w:bCs/>
                <w:szCs w:val="21"/>
              </w:rPr>
            </w:pPr>
            <w:r w:rsidRPr="00505BAF">
              <w:rPr>
                <w:rFonts w:hint="eastAsia"/>
                <w:szCs w:val="21"/>
              </w:rPr>
              <w:t>常勤換算方法で算定したリハビリ担当の理学療法士、作業療法士、言語聴覚士の数を入所者の数で除した数に100を乗じた数がそれぞれ0.2以上である場合は５、５以上の場合は３、５未満であり、かつ、３以上である場合は２、３未満である場合は０となる数</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B7D40F5"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F31DF88" w14:textId="77777777" w:rsidR="00350D45" w:rsidRPr="00DE65E4" w:rsidRDefault="00350D45" w:rsidP="00350D45">
            <w:pPr>
              <w:widowControl/>
              <w:jc w:val="left"/>
              <w:rPr>
                <w:sz w:val="18"/>
                <w:szCs w:val="18"/>
              </w:rPr>
            </w:pPr>
          </w:p>
        </w:tc>
      </w:tr>
      <w:tr w:rsidR="00350D45" w:rsidRPr="0002410B" w14:paraId="447F1BCB" w14:textId="77777777" w:rsidTr="00A13794">
        <w:tc>
          <w:tcPr>
            <w:tcW w:w="279" w:type="dxa"/>
            <w:tcBorders>
              <w:top w:val="nil"/>
              <w:bottom w:val="nil"/>
            </w:tcBorders>
            <w:tcMar>
              <w:top w:w="0" w:type="dxa"/>
              <w:left w:w="28" w:type="dxa"/>
              <w:bottom w:w="57" w:type="dxa"/>
              <w:right w:w="28" w:type="dxa"/>
            </w:tcMar>
          </w:tcPr>
          <w:p w14:paraId="1232110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5C47790"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7F01E8C" w14:textId="77777777" w:rsidR="00350D45" w:rsidRPr="000E4418" w:rsidRDefault="00350D45" w:rsidP="00350D45">
            <w:pPr>
              <w:widowControl/>
              <w:rPr>
                <w:szCs w:val="21"/>
              </w:rPr>
            </w:pPr>
            <w:r w:rsidRPr="000E4418">
              <w:rPr>
                <w:szCs w:val="21"/>
              </w:rPr>
              <w:t>G</w:t>
            </w:r>
            <w:r w:rsidRPr="000E4418">
              <w:rPr>
                <w:rFonts w:hint="eastAsia"/>
                <w:szCs w:val="21"/>
              </w:rPr>
              <w:t xml:space="preserve">　支援相談員の配置割合</w:t>
            </w:r>
          </w:p>
          <w:p w14:paraId="7D2B9B5C" w14:textId="51D0E69B" w:rsidR="00350D45" w:rsidRPr="000E4418" w:rsidRDefault="00350D45" w:rsidP="00350D45">
            <w:pPr>
              <w:widowControl/>
              <w:ind w:leftChars="150" w:left="315" w:firstLineChars="100" w:firstLine="210"/>
              <w:rPr>
                <w:szCs w:val="21"/>
              </w:rPr>
            </w:pPr>
            <w:r w:rsidRPr="000E4418">
              <w:rPr>
                <w:rFonts w:hint="eastAsia"/>
                <w:szCs w:val="21"/>
              </w:rPr>
              <w:t>常勤換算方法で算定した支援相談員の数を入所者の数で除した数に100を乗じた数が３以上</w:t>
            </w:r>
            <w:r w:rsidRPr="000E4418">
              <w:rPr>
                <w:rFonts w:hint="eastAsia"/>
                <w:color w:val="FF0000"/>
                <w:szCs w:val="21"/>
              </w:rPr>
              <w:t>であり、かつ、社会福祉士である支援相談員を１名以上配置している場合</w:t>
            </w:r>
            <w:r w:rsidRPr="000E4418">
              <w:rPr>
                <w:rFonts w:hint="eastAsia"/>
                <w:szCs w:val="21"/>
              </w:rPr>
              <w:t>は５、２以上は３、２未満は０</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CF426A4"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D7B0BC4" w14:textId="77777777" w:rsidR="00350D45" w:rsidRPr="00DE65E4" w:rsidRDefault="00350D45" w:rsidP="00350D45">
            <w:pPr>
              <w:widowControl/>
              <w:jc w:val="left"/>
              <w:rPr>
                <w:sz w:val="18"/>
                <w:szCs w:val="18"/>
              </w:rPr>
            </w:pPr>
          </w:p>
        </w:tc>
      </w:tr>
      <w:tr w:rsidR="00350D45" w:rsidRPr="0002410B" w14:paraId="59F07717" w14:textId="77777777" w:rsidTr="00A13794">
        <w:tc>
          <w:tcPr>
            <w:tcW w:w="279" w:type="dxa"/>
            <w:tcBorders>
              <w:top w:val="nil"/>
              <w:bottom w:val="nil"/>
            </w:tcBorders>
            <w:tcMar>
              <w:top w:w="0" w:type="dxa"/>
              <w:left w:w="28" w:type="dxa"/>
              <w:bottom w:w="57" w:type="dxa"/>
              <w:right w:w="28" w:type="dxa"/>
            </w:tcMar>
          </w:tcPr>
          <w:p w14:paraId="5B5A206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B9ABBBB"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44B8E37" w14:textId="77777777" w:rsidR="00350D45" w:rsidRPr="00EB5C38" w:rsidRDefault="00350D45" w:rsidP="00350D45">
            <w:pPr>
              <w:widowControl/>
              <w:rPr>
                <w:szCs w:val="21"/>
              </w:rPr>
            </w:pPr>
            <w:r w:rsidRPr="00EB5C38">
              <w:rPr>
                <w:rFonts w:hint="eastAsia"/>
                <w:szCs w:val="21"/>
              </w:rPr>
              <w:t>H　要介護４又は５の割合</w:t>
            </w:r>
          </w:p>
          <w:p w14:paraId="6A20CF5F" w14:textId="419BB9CF" w:rsidR="00350D45" w:rsidRPr="00465150" w:rsidRDefault="00350D45" w:rsidP="00350D45">
            <w:pPr>
              <w:widowControl/>
              <w:ind w:leftChars="150" w:left="315" w:firstLineChars="100" w:firstLine="210"/>
              <w:rPr>
                <w:szCs w:val="21"/>
              </w:rPr>
            </w:pPr>
            <w:r w:rsidRPr="00EB5C38">
              <w:rPr>
                <w:rFonts w:hint="eastAsia"/>
                <w:szCs w:val="21"/>
              </w:rPr>
              <w:t>算定日が属する月の前３月間における入所者のうち、要介護４及び要介護５の者の占める割合が50％以上は５、35％以上は３、35％未満は０</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7C05292"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82C6375" w14:textId="77777777" w:rsidR="00350D45" w:rsidRPr="00DE65E4" w:rsidRDefault="00350D45" w:rsidP="00350D45">
            <w:pPr>
              <w:widowControl/>
              <w:jc w:val="left"/>
              <w:rPr>
                <w:sz w:val="18"/>
                <w:szCs w:val="18"/>
              </w:rPr>
            </w:pPr>
          </w:p>
        </w:tc>
      </w:tr>
      <w:tr w:rsidR="00350D45" w:rsidRPr="0002410B" w14:paraId="2D61DF91" w14:textId="77777777" w:rsidTr="00A13794">
        <w:tc>
          <w:tcPr>
            <w:tcW w:w="279" w:type="dxa"/>
            <w:tcBorders>
              <w:top w:val="nil"/>
              <w:bottom w:val="nil"/>
            </w:tcBorders>
            <w:tcMar>
              <w:top w:w="0" w:type="dxa"/>
              <w:left w:w="28" w:type="dxa"/>
              <w:bottom w:w="57" w:type="dxa"/>
              <w:right w:w="28" w:type="dxa"/>
            </w:tcMar>
          </w:tcPr>
          <w:p w14:paraId="7915834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95AE190"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E143F42" w14:textId="77777777" w:rsidR="00350D45" w:rsidRPr="00EB5C38" w:rsidRDefault="00350D45" w:rsidP="00350D45">
            <w:pPr>
              <w:widowControl/>
              <w:rPr>
                <w:szCs w:val="21"/>
              </w:rPr>
            </w:pPr>
            <w:r w:rsidRPr="00EB5C38">
              <w:rPr>
                <w:szCs w:val="21"/>
              </w:rPr>
              <w:t>I</w:t>
            </w:r>
            <w:r w:rsidRPr="00EB5C38">
              <w:rPr>
                <w:rFonts w:hint="eastAsia"/>
                <w:szCs w:val="21"/>
              </w:rPr>
              <w:t xml:space="preserve">　喀痰吸引の実施割合</w:t>
            </w:r>
          </w:p>
          <w:p w14:paraId="3E8C1AF8" w14:textId="69CBD124" w:rsidR="00350D45" w:rsidRPr="001A0B13" w:rsidRDefault="00350D45" w:rsidP="00350D45">
            <w:pPr>
              <w:widowControl/>
              <w:ind w:leftChars="150" w:left="315" w:firstLineChars="100" w:firstLine="210"/>
              <w:rPr>
                <w:szCs w:val="21"/>
              </w:rPr>
            </w:pPr>
            <w:r w:rsidRPr="00EB5C38">
              <w:rPr>
                <w:rFonts w:hint="eastAsia"/>
                <w:szCs w:val="21"/>
              </w:rPr>
              <w:t>算定日が属する月の前３月間における入所者等のうち、喀痰吸引が実施された者の占める割合が10％以上は５、</w:t>
            </w:r>
            <w:r>
              <w:rPr>
                <w:rFonts w:hint="eastAsia"/>
                <w:szCs w:val="21"/>
              </w:rPr>
              <w:t>５</w:t>
            </w:r>
            <w:r w:rsidRPr="00EB5C38">
              <w:rPr>
                <w:rFonts w:hint="eastAsia"/>
                <w:szCs w:val="21"/>
              </w:rPr>
              <w:t>％以上は３、</w:t>
            </w:r>
            <w:r>
              <w:rPr>
                <w:rFonts w:hint="eastAsia"/>
                <w:szCs w:val="21"/>
              </w:rPr>
              <w:t>５</w:t>
            </w:r>
            <w:r w:rsidRPr="00EB5C38">
              <w:rPr>
                <w:rFonts w:hint="eastAsia"/>
                <w:szCs w:val="21"/>
              </w:rPr>
              <w:t>％未満は０</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FF364C7"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76DE11C" w14:textId="77777777" w:rsidR="00350D45" w:rsidRPr="00DE65E4" w:rsidRDefault="00350D45" w:rsidP="00350D45">
            <w:pPr>
              <w:widowControl/>
              <w:jc w:val="left"/>
              <w:rPr>
                <w:sz w:val="18"/>
                <w:szCs w:val="18"/>
              </w:rPr>
            </w:pPr>
          </w:p>
        </w:tc>
      </w:tr>
      <w:tr w:rsidR="00350D45" w:rsidRPr="0002410B" w14:paraId="7AF05859" w14:textId="77777777" w:rsidTr="00A13794">
        <w:tc>
          <w:tcPr>
            <w:tcW w:w="279" w:type="dxa"/>
            <w:tcBorders>
              <w:top w:val="nil"/>
              <w:bottom w:val="nil"/>
            </w:tcBorders>
            <w:tcMar>
              <w:top w:w="0" w:type="dxa"/>
              <w:left w:w="28" w:type="dxa"/>
              <w:bottom w:w="57" w:type="dxa"/>
              <w:right w:w="28" w:type="dxa"/>
            </w:tcMar>
          </w:tcPr>
          <w:p w14:paraId="7A1B4F8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4C780A9"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4C7E974" w14:textId="77777777" w:rsidR="00350D45" w:rsidRPr="00EB5C38" w:rsidRDefault="00350D45" w:rsidP="00350D45">
            <w:pPr>
              <w:widowControl/>
              <w:rPr>
                <w:szCs w:val="21"/>
              </w:rPr>
            </w:pPr>
            <w:r w:rsidRPr="00EB5C38">
              <w:rPr>
                <w:rFonts w:hint="eastAsia"/>
                <w:szCs w:val="21"/>
              </w:rPr>
              <w:t>J　経管栄養の実施割合</w:t>
            </w:r>
          </w:p>
          <w:p w14:paraId="749F7BEE" w14:textId="2453BA78" w:rsidR="00350D45" w:rsidRPr="00EB5C38" w:rsidRDefault="00350D45" w:rsidP="00350D45">
            <w:pPr>
              <w:widowControl/>
              <w:ind w:leftChars="100" w:left="210" w:firstLineChars="100" w:firstLine="210"/>
              <w:rPr>
                <w:bCs/>
                <w:szCs w:val="21"/>
              </w:rPr>
            </w:pPr>
            <w:r w:rsidRPr="00EB5C38">
              <w:rPr>
                <w:rFonts w:hint="eastAsia"/>
                <w:szCs w:val="21"/>
              </w:rPr>
              <w:t>算定日が属する月の前３月間における入所者等のうち、経管栄養が実施された者の占める割合が10％以上は５、</w:t>
            </w:r>
            <w:r>
              <w:rPr>
                <w:rFonts w:hint="eastAsia"/>
                <w:szCs w:val="21"/>
              </w:rPr>
              <w:t>５</w:t>
            </w:r>
            <w:r w:rsidRPr="00EB5C38">
              <w:rPr>
                <w:rFonts w:hint="eastAsia"/>
                <w:szCs w:val="21"/>
              </w:rPr>
              <w:t>％以上は３、</w:t>
            </w:r>
            <w:r>
              <w:rPr>
                <w:rFonts w:hint="eastAsia"/>
                <w:szCs w:val="21"/>
              </w:rPr>
              <w:t>５</w:t>
            </w:r>
            <w:r w:rsidRPr="00EB5C38">
              <w:rPr>
                <w:rFonts w:hint="eastAsia"/>
                <w:szCs w:val="21"/>
              </w:rPr>
              <w:t>％未満は０</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5623D91"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4E0B0ED" w14:textId="77777777" w:rsidR="00350D45" w:rsidRPr="00DE65E4" w:rsidRDefault="00350D45" w:rsidP="00350D45">
            <w:pPr>
              <w:widowControl/>
              <w:jc w:val="left"/>
              <w:rPr>
                <w:sz w:val="18"/>
                <w:szCs w:val="18"/>
              </w:rPr>
            </w:pPr>
          </w:p>
        </w:tc>
      </w:tr>
      <w:tr w:rsidR="00350D45" w:rsidRPr="0002410B" w14:paraId="70746A86" w14:textId="77777777" w:rsidTr="00A13794">
        <w:tc>
          <w:tcPr>
            <w:tcW w:w="279" w:type="dxa"/>
            <w:tcBorders>
              <w:top w:val="nil"/>
              <w:bottom w:val="nil"/>
            </w:tcBorders>
            <w:tcMar>
              <w:top w:w="0" w:type="dxa"/>
              <w:left w:w="28" w:type="dxa"/>
              <w:bottom w:w="57" w:type="dxa"/>
              <w:right w:w="28" w:type="dxa"/>
            </w:tcMar>
          </w:tcPr>
          <w:p w14:paraId="25B4945F" w14:textId="77777777" w:rsidR="00350D45" w:rsidRPr="00B0262B" w:rsidRDefault="00350D45" w:rsidP="00350D45">
            <w:pPr>
              <w:jc w:val="right"/>
              <w:rPr>
                <w:szCs w:val="21"/>
              </w:rPr>
            </w:pPr>
          </w:p>
        </w:tc>
        <w:tc>
          <w:tcPr>
            <w:tcW w:w="1276" w:type="dxa"/>
            <w:vMerge w:val="restart"/>
            <w:tcBorders>
              <w:top w:val="nil"/>
              <w:bottom w:val="nil"/>
              <w:right w:val="single" w:sz="4" w:space="0" w:color="auto"/>
            </w:tcBorders>
            <w:tcMar>
              <w:top w:w="0" w:type="dxa"/>
              <w:left w:w="57" w:type="dxa"/>
              <w:bottom w:w="57" w:type="dxa"/>
              <w:right w:w="57" w:type="dxa"/>
            </w:tcMar>
          </w:tcPr>
          <w:p w14:paraId="1BACD555" w14:textId="64CE9A42" w:rsidR="00350D45" w:rsidRPr="00B0262B" w:rsidRDefault="00350D45" w:rsidP="00350D45">
            <w:pPr>
              <w:widowControl/>
              <w:rPr>
                <w:szCs w:val="21"/>
              </w:rPr>
            </w:pPr>
            <w:r w:rsidRPr="00B0262B">
              <w:rPr>
                <w:rFonts w:hint="eastAsia"/>
                <w:szCs w:val="21"/>
              </w:rPr>
              <w:t>（在宅強化型介護老人保健施設）</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080E908" w14:textId="63F797D1" w:rsidR="00350D45" w:rsidRPr="006651E2" w:rsidRDefault="00350D45" w:rsidP="00350D45">
            <w:pPr>
              <w:widowControl/>
              <w:ind w:left="210" w:hangingChars="100" w:hanging="210"/>
              <w:rPr>
                <w:rFonts w:ascii="ＭＳ ゴシック" w:eastAsia="ＭＳ ゴシック" w:hAnsi="ＭＳ ゴシック"/>
                <w:b/>
                <w:bCs/>
                <w:szCs w:val="21"/>
              </w:rPr>
            </w:pPr>
            <w:r>
              <w:rPr>
                <w:rFonts w:ascii="Segoe UI Symbol" w:eastAsia="ＭＳ ゴシック" w:hAnsi="Segoe UI Symbol" w:cs="Segoe UI Symbol" w:hint="eastAsia"/>
                <w:bCs/>
                <w:szCs w:val="21"/>
              </w:rPr>
              <w:t>②</w:t>
            </w:r>
            <w:r w:rsidRPr="004E0078">
              <w:rPr>
                <w:rFonts w:ascii="ＭＳ ゴシック" w:eastAsia="ＭＳ ゴシック" w:hAnsi="ＭＳ ゴシック" w:hint="eastAsia"/>
                <w:b/>
                <w:bCs/>
                <w:szCs w:val="21"/>
              </w:rPr>
              <w:t xml:space="preserve">　在宅強化型</w:t>
            </w:r>
            <w:r>
              <w:rPr>
                <w:rFonts w:ascii="ＭＳ ゴシック" w:eastAsia="ＭＳ ゴシック" w:hAnsi="ＭＳ ゴシック" w:hint="eastAsia"/>
                <w:b/>
                <w:bCs/>
                <w:szCs w:val="21"/>
              </w:rPr>
              <w:t>ユニット型</w:t>
            </w:r>
            <w:r w:rsidRPr="004E0078">
              <w:rPr>
                <w:rFonts w:ascii="ＭＳ ゴシック" w:eastAsia="ＭＳ ゴシック" w:hAnsi="ＭＳ ゴシック" w:hint="eastAsia"/>
                <w:b/>
                <w:bCs/>
                <w:szCs w:val="21"/>
              </w:rPr>
              <w:t>介護老人保健施設に係る施設基準に該当していますか。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9695ACB" w14:textId="77777777" w:rsidR="00350D45" w:rsidRPr="00BA430E" w:rsidRDefault="00B267A9" w:rsidP="00350D45">
            <w:pPr>
              <w:jc w:val="left"/>
              <w:rPr>
                <w:sz w:val="20"/>
                <w:szCs w:val="20"/>
              </w:rPr>
            </w:pPr>
            <w:sdt>
              <w:sdtPr>
                <w:rPr>
                  <w:sz w:val="20"/>
                  <w:szCs w:val="20"/>
                </w:rPr>
                <w:id w:val="-164843300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w:t>
            </w:r>
          </w:p>
          <w:p w14:paraId="7C78B8DC" w14:textId="29CCDB90" w:rsidR="00350D45" w:rsidRDefault="00B267A9" w:rsidP="00350D45">
            <w:pPr>
              <w:jc w:val="left"/>
              <w:rPr>
                <w:sz w:val="20"/>
                <w:szCs w:val="20"/>
              </w:rPr>
            </w:pPr>
            <w:sdt>
              <w:sdtPr>
                <w:rPr>
                  <w:sz w:val="20"/>
                  <w:szCs w:val="20"/>
                </w:rPr>
                <w:id w:val="-185001272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非該当</w:t>
            </w:r>
          </w:p>
        </w:tc>
        <w:tc>
          <w:tcPr>
            <w:tcW w:w="1259" w:type="dxa"/>
            <w:tcBorders>
              <w:top w:val="single" w:sz="4" w:space="0" w:color="auto"/>
              <w:left w:val="single" w:sz="4" w:space="0" w:color="auto"/>
              <w:bottom w:val="nil"/>
            </w:tcBorders>
            <w:tcMar>
              <w:top w:w="0" w:type="dxa"/>
              <w:left w:w="28" w:type="dxa"/>
              <w:bottom w:w="57" w:type="dxa"/>
              <w:right w:w="28" w:type="dxa"/>
            </w:tcMar>
          </w:tcPr>
          <w:p w14:paraId="3E58D1C6" w14:textId="251E7CDF" w:rsidR="00350D45" w:rsidRPr="00DE65E4" w:rsidRDefault="00350D45" w:rsidP="00350D45">
            <w:pPr>
              <w:widowControl/>
              <w:jc w:val="left"/>
              <w:rPr>
                <w:sz w:val="18"/>
                <w:szCs w:val="18"/>
              </w:rPr>
            </w:pPr>
          </w:p>
        </w:tc>
      </w:tr>
      <w:tr w:rsidR="00350D45" w:rsidRPr="0002410B" w14:paraId="7DE39C5C" w14:textId="77777777" w:rsidTr="00A13794">
        <w:tc>
          <w:tcPr>
            <w:tcW w:w="279" w:type="dxa"/>
            <w:tcBorders>
              <w:top w:val="nil"/>
              <w:bottom w:val="nil"/>
            </w:tcBorders>
            <w:tcMar>
              <w:top w:w="0" w:type="dxa"/>
              <w:left w:w="28" w:type="dxa"/>
              <w:bottom w:w="57" w:type="dxa"/>
              <w:right w:w="28" w:type="dxa"/>
            </w:tcMar>
          </w:tcPr>
          <w:p w14:paraId="3D278F77" w14:textId="77777777" w:rsidR="00350D45" w:rsidRPr="00B0262B" w:rsidRDefault="00350D45" w:rsidP="00350D45">
            <w:pPr>
              <w:jc w:val="right"/>
              <w:rPr>
                <w:szCs w:val="21"/>
              </w:rPr>
            </w:pPr>
          </w:p>
        </w:tc>
        <w:tc>
          <w:tcPr>
            <w:tcW w:w="1276" w:type="dxa"/>
            <w:vMerge/>
            <w:tcBorders>
              <w:top w:val="nil"/>
              <w:right w:val="single" w:sz="4" w:space="0" w:color="auto"/>
            </w:tcBorders>
            <w:tcMar>
              <w:top w:w="0" w:type="dxa"/>
              <w:left w:w="57" w:type="dxa"/>
              <w:bottom w:w="57" w:type="dxa"/>
              <w:right w:w="57" w:type="dxa"/>
            </w:tcMar>
          </w:tcPr>
          <w:p w14:paraId="31B79A94" w14:textId="77777777" w:rsidR="00350D45" w:rsidRPr="00B0262B" w:rsidRDefault="00350D45" w:rsidP="00350D45">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BB1EB24" w14:textId="0C06B89F" w:rsidR="00350D45" w:rsidRDefault="00350D45" w:rsidP="00350D45">
            <w:pPr>
              <w:widowControl/>
              <w:ind w:left="210" w:hangingChars="100" w:hanging="210"/>
              <w:rPr>
                <w:rFonts w:ascii="ＭＳ ゴシック" w:eastAsia="ＭＳ ゴシック" w:hAnsi="ＭＳ ゴシック"/>
                <w:bCs/>
                <w:szCs w:val="21"/>
              </w:rPr>
            </w:pPr>
            <w:r>
              <w:rPr>
                <w:rFonts w:hint="eastAsia"/>
                <w:szCs w:val="21"/>
              </w:rPr>
              <w:t>【</w:t>
            </w:r>
            <w:r w:rsidRPr="004E0078">
              <w:rPr>
                <w:rFonts w:hint="eastAsia"/>
                <w:szCs w:val="21"/>
              </w:rPr>
              <w:t>在宅強化型</w:t>
            </w:r>
            <w:r>
              <w:rPr>
                <w:rFonts w:hint="eastAsia"/>
                <w:szCs w:val="21"/>
              </w:rPr>
              <w:t>ユニット型</w:t>
            </w:r>
            <w:r w:rsidRPr="004E0078">
              <w:rPr>
                <w:rFonts w:hint="eastAsia"/>
                <w:szCs w:val="21"/>
              </w:rPr>
              <w:t>介護老人保健施設に係る施設基準</w:t>
            </w:r>
            <w:r>
              <w:rPr>
                <w:rFonts w:hint="eastAsia"/>
                <w:szCs w:val="21"/>
              </w:rPr>
              <w:t>】</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396B9F1" w14:textId="77777777" w:rsidR="00350D45"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686821BF" w14:textId="1025DE40" w:rsidR="00350D45" w:rsidRPr="00DE65E4" w:rsidRDefault="00350D45" w:rsidP="00350D45">
            <w:pPr>
              <w:widowControl/>
              <w:jc w:val="left"/>
              <w:rPr>
                <w:sz w:val="18"/>
                <w:szCs w:val="18"/>
              </w:rPr>
            </w:pPr>
            <w:r w:rsidRPr="00DE65E4">
              <w:rPr>
                <w:rFonts w:hint="eastAsia"/>
                <w:sz w:val="18"/>
                <w:szCs w:val="18"/>
              </w:rPr>
              <w:t>平27厚告96の55ロ(2)</w:t>
            </w:r>
          </w:p>
        </w:tc>
      </w:tr>
      <w:tr w:rsidR="00350D45" w:rsidRPr="0002410B" w14:paraId="6D37AA9D" w14:textId="77777777" w:rsidTr="00A13794">
        <w:tc>
          <w:tcPr>
            <w:tcW w:w="279" w:type="dxa"/>
            <w:tcBorders>
              <w:top w:val="nil"/>
              <w:bottom w:val="nil"/>
            </w:tcBorders>
            <w:tcMar>
              <w:top w:w="0" w:type="dxa"/>
              <w:left w:w="28" w:type="dxa"/>
              <w:bottom w:w="57" w:type="dxa"/>
              <w:right w:w="28" w:type="dxa"/>
            </w:tcMar>
          </w:tcPr>
          <w:p w14:paraId="7DF1DBCE" w14:textId="77777777" w:rsidR="00350D45" w:rsidRPr="00B0262B" w:rsidRDefault="00350D45" w:rsidP="00350D45">
            <w:pPr>
              <w:jc w:val="right"/>
              <w:rPr>
                <w:szCs w:val="21"/>
              </w:rPr>
            </w:pPr>
          </w:p>
        </w:tc>
        <w:tc>
          <w:tcPr>
            <w:tcW w:w="1276" w:type="dxa"/>
            <w:tcBorders>
              <w:top w:val="nil"/>
              <w:right w:val="single" w:sz="4" w:space="0" w:color="auto"/>
            </w:tcBorders>
            <w:tcMar>
              <w:top w:w="0" w:type="dxa"/>
              <w:left w:w="57" w:type="dxa"/>
              <w:bottom w:w="57" w:type="dxa"/>
              <w:right w:w="57" w:type="dxa"/>
            </w:tcMar>
          </w:tcPr>
          <w:p w14:paraId="428A6B44" w14:textId="77777777" w:rsidR="00350D45" w:rsidRPr="00B0262B" w:rsidRDefault="00350D45" w:rsidP="00350D45">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341EC3D" w14:textId="6DF99726" w:rsidR="00350D45" w:rsidRPr="00EB5C38" w:rsidRDefault="00350D45" w:rsidP="00350D45">
            <w:pPr>
              <w:widowControl/>
              <w:rPr>
                <w:rFonts w:ascii="ＭＳ ゴシック" w:eastAsia="ＭＳ ゴシック" w:hAnsi="ＭＳ ゴシック"/>
                <w:b/>
                <w:bCs/>
                <w:szCs w:val="21"/>
              </w:rPr>
            </w:pPr>
            <w:r w:rsidRPr="003416F2">
              <w:rPr>
                <w:rFonts w:ascii="ＭＳ ゴシック" w:eastAsia="ＭＳ ゴシック" w:hAnsi="ＭＳ ゴシック" w:hint="eastAsia"/>
                <w:bCs/>
                <w:szCs w:val="21"/>
              </w:rPr>
              <w:t>ア</w:t>
            </w:r>
            <w:r>
              <w:rPr>
                <w:rFonts w:ascii="ＭＳ ゴシック" w:eastAsia="ＭＳ ゴシック" w:hAnsi="ＭＳ ゴシック" w:hint="eastAsia"/>
                <w:b/>
                <w:bCs/>
                <w:szCs w:val="21"/>
              </w:rPr>
              <w:t xml:space="preserve">　①ア～カに該当していますか。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CA098AA" w14:textId="77777777" w:rsidR="00350D45" w:rsidRPr="00BA430E" w:rsidRDefault="00B267A9" w:rsidP="00350D45">
            <w:pPr>
              <w:jc w:val="left"/>
              <w:rPr>
                <w:sz w:val="20"/>
                <w:szCs w:val="20"/>
              </w:rPr>
            </w:pPr>
            <w:sdt>
              <w:sdtPr>
                <w:rPr>
                  <w:sz w:val="20"/>
                  <w:szCs w:val="20"/>
                </w:rPr>
                <w:id w:val="-136891773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310C684" w14:textId="280D8501" w:rsidR="00350D45" w:rsidRDefault="00B267A9" w:rsidP="00350D45">
            <w:pPr>
              <w:jc w:val="left"/>
              <w:rPr>
                <w:sz w:val="20"/>
                <w:szCs w:val="20"/>
              </w:rPr>
            </w:pPr>
            <w:sdt>
              <w:sdtPr>
                <w:rPr>
                  <w:sz w:val="20"/>
                  <w:szCs w:val="20"/>
                </w:rPr>
                <w:id w:val="200931789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559C6E13" w14:textId="77777777" w:rsidR="00350D45" w:rsidRPr="00DE65E4" w:rsidRDefault="00350D45" w:rsidP="00350D45">
            <w:pPr>
              <w:widowControl/>
              <w:jc w:val="left"/>
              <w:rPr>
                <w:sz w:val="18"/>
                <w:szCs w:val="18"/>
              </w:rPr>
            </w:pPr>
          </w:p>
        </w:tc>
      </w:tr>
      <w:tr w:rsidR="00350D45" w:rsidRPr="0002410B" w14:paraId="4A439244" w14:textId="77777777" w:rsidTr="00A13794">
        <w:tc>
          <w:tcPr>
            <w:tcW w:w="279" w:type="dxa"/>
            <w:tcBorders>
              <w:top w:val="nil"/>
              <w:bottom w:val="nil"/>
            </w:tcBorders>
            <w:tcMar>
              <w:top w:w="0" w:type="dxa"/>
              <w:left w:w="28" w:type="dxa"/>
              <w:bottom w:w="57" w:type="dxa"/>
              <w:right w:w="28" w:type="dxa"/>
            </w:tcMar>
          </w:tcPr>
          <w:p w14:paraId="47DC3163" w14:textId="77777777" w:rsidR="00350D45" w:rsidRPr="00B0262B" w:rsidRDefault="00350D45" w:rsidP="00350D45">
            <w:pPr>
              <w:jc w:val="right"/>
              <w:rPr>
                <w:szCs w:val="21"/>
              </w:rPr>
            </w:pPr>
          </w:p>
        </w:tc>
        <w:tc>
          <w:tcPr>
            <w:tcW w:w="1276" w:type="dxa"/>
            <w:tcBorders>
              <w:top w:val="nil"/>
              <w:right w:val="single" w:sz="4" w:space="0" w:color="auto"/>
            </w:tcBorders>
            <w:tcMar>
              <w:top w:w="0" w:type="dxa"/>
              <w:left w:w="57" w:type="dxa"/>
              <w:bottom w:w="57" w:type="dxa"/>
              <w:right w:w="57" w:type="dxa"/>
            </w:tcMar>
          </w:tcPr>
          <w:p w14:paraId="655F71B6"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99A4FA7" w14:textId="60C64341" w:rsidR="00350D45" w:rsidRDefault="00350D45" w:rsidP="00350D45">
            <w:pPr>
              <w:widowControl/>
              <w:rPr>
                <w:rFonts w:ascii="ＭＳ ゴシック" w:eastAsia="ＭＳ ゴシック" w:hAnsi="ＭＳ ゴシック"/>
                <w:b/>
                <w:bCs/>
                <w:szCs w:val="21"/>
              </w:rPr>
            </w:pPr>
            <w:r w:rsidRPr="003416F2">
              <w:rPr>
                <w:rFonts w:ascii="ＭＳ ゴシック" w:eastAsia="ＭＳ ゴシック" w:hAnsi="ＭＳ ゴシック" w:hint="eastAsia"/>
                <w:szCs w:val="21"/>
              </w:rPr>
              <w:t>イ</w:t>
            </w:r>
            <w:r w:rsidRPr="001D20D9">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①キが60以上ですか</w:t>
            </w:r>
            <w:r w:rsidRPr="001D20D9">
              <w:rPr>
                <w:rFonts w:ascii="ＭＳ ゴシック" w:eastAsia="ＭＳ ゴシック" w:hAnsi="ＭＳ ゴシック" w:hint="eastAsia"/>
                <w:b/>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31794EF" w14:textId="77777777" w:rsidR="00350D45" w:rsidRPr="00BA430E" w:rsidRDefault="00B267A9" w:rsidP="00350D45">
            <w:pPr>
              <w:jc w:val="left"/>
              <w:rPr>
                <w:sz w:val="20"/>
                <w:szCs w:val="20"/>
              </w:rPr>
            </w:pPr>
            <w:sdt>
              <w:sdtPr>
                <w:rPr>
                  <w:sz w:val="20"/>
                  <w:szCs w:val="20"/>
                </w:rPr>
                <w:id w:val="-23694645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FEE68CC" w14:textId="7AB978ED" w:rsidR="00350D45" w:rsidRDefault="00B267A9" w:rsidP="00350D45">
            <w:pPr>
              <w:jc w:val="left"/>
              <w:rPr>
                <w:sz w:val="20"/>
                <w:szCs w:val="20"/>
              </w:rPr>
            </w:pPr>
            <w:sdt>
              <w:sdtPr>
                <w:rPr>
                  <w:sz w:val="20"/>
                  <w:szCs w:val="20"/>
                </w:rPr>
                <w:id w:val="201950422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8373D9E" w14:textId="77777777" w:rsidR="00350D45" w:rsidRPr="00DE65E4" w:rsidRDefault="00350D45" w:rsidP="00350D45">
            <w:pPr>
              <w:widowControl/>
              <w:jc w:val="left"/>
              <w:rPr>
                <w:sz w:val="18"/>
                <w:szCs w:val="18"/>
              </w:rPr>
            </w:pPr>
          </w:p>
        </w:tc>
      </w:tr>
      <w:tr w:rsidR="00350D45" w:rsidRPr="0002410B" w14:paraId="71F3C487" w14:textId="77777777" w:rsidTr="00A13794">
        <w:tc>
          <w:tcPr>
            <w:tcW w:w="279" w:type="dxa"/>
            <w:tcBorders>
              <w:top w:val="nil"/>
              <w:bottom w:val="nil"/>
            </w:tcBorders>
            <w:tcMar>
              <w:top w:w="0" w:type="dxa"/>
              <w:left w:w="28" w:type="dxa"/>
              <w:bottom w:w="57" w:type="dxa"/>
              <w:right w:w="28" w:type="dxa"/>
            </w:tcMar>
          </w:tcPr>
          <w:p w14:paraId="0E341E19" w14:textId="77777777" w:rsidR="00350D45" w:rsidRPr="00B0262B" w:rsidRDefault="00350D45" w:rsidP="00350D45">
            <w:pPr>
              <w:jc w:val="right"/>
              <w:rPr>
                <w:szCs w:val="21"/>
              </w:rPr>
            </w:pPr>
          </w:p>
        </w:tc>
        <w:tc>
          <w:tcPr>
            <w:tcW w:w="1276" w:type="dxa"/>
            <w:tcBorders>
              <w:top w:val="nil"/>
              <w:right w:val="single" w:sz="4" w:space="0" w:color="auto"/>
            </w:tcBorders>
            <w:tcMar>
              <w:top w:w="0" w:type="dxa"/>
              <w:left w:w="57" w:type="dxa"/>
              <w:bottom w:w="57" w:type="dxa"/>
              <w:right w:w="57" w:type="dxa"/>
            </w:tcMar>
          </w:tcPr>
          <w:p w14:paraId="00736380"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5BCE4BD" w14:textId="0D9B9C57" w:rsidR="00350D45" w:rsidRDefault="00350D45" w:rsidP="00350D45">
            <w:pPr>
              <w:widowControl/>
              <w:rPr>
                <w:rFonts w:ascii="ＭＳ ゴシック" w:eastAsia="ＭＳ ゴシック" w:hAnsi="ＭＳ ゴシック"/>
                <w:b/>
                <w:bCs/>
                <w:szCs w:val="21"/>
              </w:rPr>
            </w:pPr>
            <w:r w:rsidRPr="003416F2">
              <w:rPr>
                <w:rFonts w:ascii="ＭＳ ゴシック" w:eastAsia="ＭＳ ゴシック" w:hAnsi="ＭＳ ゴシック" w:hint="eastAsia"/>
                <w:szCs w:val="21"/>
              </w:rPr>
              <w:t>ウ</w:t>
            </w:r>
            <w:r>
              <w:rPr>
                <w:rFonts w:ascii="ＭＳ ゴシック" w:eastAsia="ＭＳ ゴシック" w:hAnsi="ＭＳ ゴシック" w:hint="eastAsia"/>
                <w:b/>
                <w:szCs w:val="21"/>
              </w:rPr>
              <w:t xml:space="preserve">　地域に貢献する活動を行っていますか</w:t>
            </w:r>
            <w:r w:rsidRPr="001D20D9">
              <w:rPr>
                <w:rFonts w:ascii="ＭＳ ゴシック" w:eastAsia="ＭＳ ゴシック" w:hAnsi="ＭＳ ゴシック" w:hint="eastAsia"/>
                <w:b/>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207E5B0" w14:textId="77777777" w:rsidR="00350D45" w:rsidRPr="00BA430E" w:rsidRDefault="00B267A9" w:rsidP="00350D45">
            <w:pPr>
              <w:jc w:val="left"/>
              <w:rPr>
                <w:sz w:val="20"/>
                <w:szCs w:val="20"/>
              </w:rPr>
            </w:pPr>
            <w:sdt>
              <w:sdtPr>
                <w:rPr>
                  <w:sz w:val="20"/>
                  <w:szCs w:val="20"/>
                </w:rPr>
                <w:id w:val="70584115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AA00C31" w14:textId="4403629C" w:rsidR="00350D45" w:rsidRDefault="00B267A9" w:rsidP="00350D45">
            <w:pPr>
              <w:jc w:val="left"/>
              <w:rPr>
                <w:sz w:val="20"/>
                <w:szCs w:val="20"/>
              </w:rPr>
            </w:pPr>
            <w:sdt>
              <w:sdtPr>
                <w:rPr>
                  <w:sz w:val="20"/>
                  <w:szCs w:val="20"/>
                </w:rPr>
                <w:id w:val="-60426843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9007777" w14:textId="77777777" w:rsidR="00350D45" w:rsidRPr="00DE65E4" w:rsidRDefault="00350D45" w:rsidP="00350D45">
            <w:pPr>
              <w:widowControl/>
              <w:jc w:val="left"/>
              <w:rPr>
                <w:sz w:val="18"/>
                <w:szCs w:val="18"/>
              </w:rPr>
            </w:pPr>
          </w:p>
        </w:tc>
      </w:tr>
      <w:tr w:rsidR="00350D45" w:rsidRPr="0002410B" w14:paraId="15352DDD" w14:textId="77777777" w:rsidTr="00A13794">
        <w:tc>
          <w:tcPr>
            <w:tcW w:w="279" w:type="dxa"/>
            <w:tcBorders>
              <w:top w:val="nil"/>
              <w:bottom w:val="nil"/>
            </w:tcBorders>
            <w:tcMar>
              <w:top w:w="0" w:type="dxa"/>
              <w:left w:w="28" w:type="dxa"/>
              <w:bottom w:w="57" w:type="dxa"/>
              <w:right w:w="28" w:type="dxa"/>
            </w:tcMar>
          </w:tcPr>
          <w:p w14:paraId="2FC76701" w14:textId="77777777" w:rsidR="00350D45" w:rsidRPr="00B0262B" w:rsidRDefault="00350D45" w:rsidP="00350D45">
            <w:pPr>
              <w:jc w:val="right"/>
              <w:rPr>
                <w:szCs w:val="21"/>
              </w:rPr>
            </w:pPr>
          </w:p>
        </w:tc>
        <w:tc>
          <w:tcPr>
            <w:tcW w:w="1276" w:type="dxa"/>
            <w:tcBorders>
              <w:top w:val="nil"/>
              <w:right w:val="single" w:sz="4" w:space="0" w:color="auto"/>
            </w:tcBorders>
            <w:tcMar>
              <w:top w:w="0" w:type="dxa"/>
              <w:left w:w="57" w:type="dxa"/>
              <w:bottom w:w="57" w:type="dxa"/>
              <w:right w:w="57" w:type="dxa"/>
            </w:tcMar>
          </w:tcPr>
          <w:p w14:paraId="0FC763DD" w14:textId="77777777" w:rsidR="00350D45" w:rsidRPr="00B0262B" w:rsidRDefault="00350D45" w:rsidP="00350D45">
            <w:pPr>
              <w:widowControl/>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F4EC83C" w14:textId="6ABF152C" w:rsidR="00350D45" w:rsidRDefault="00350D45" w:rsidP="00350D45">
            <w:pPr>
              <w:widowControl/>
              <w:ind w:left="210" w:hangingChars="100" w:hanging="210"/>
              <w:rPr>
                <w:rFonts w:ascii="ＭＳ ゴシック" w:eastAsia="ＭＳ ゴシック" w:hAnsi="ＭＳ ゴシック"/>
                <w:b/>
                <w:bCs/>
                <w:szCs w:val="21"/>
              </w:rPr>
            </w:pPr>
            <w:r w:rsidRPr="003416F2">
              <w:rPr>
                <w:rFonts w:ascii="ＭＳ ゴシック" w:eastAsia="ＭＳ ゴシック" w:hAnsi="ＭＳ ゴシック" w:hint="eastAsia"/>
                <w:szCs w:val="21"/>
              </w:rPr>
              <w:t>エ</w:t>
            </w:r>
            <w:r w:rsidRPr="001D20D9">
              <w:rPr>
                <w:rFonts w:ascii="ＭＳ ゴシック" w:eastAsia="ＭＳ ゴシック" w:hAnsi="ＭＳ ゴシック" w:hint="eastAsia"/>
                <w:b/>
                <w:szCs w:val="21"/>
              </w:rPr>
              <w:t xml:space="preserve">　入所者に</w:t>
            </w:r>
            <w:r>
              <w:rPr>
                <w:rFonts w:ascii="ＭＳ ゴシック" w:eastAsia="ＭＳ ゴシック" w:hAnsi="ＭＳ ゴシック" w:hint="eastAsia"/>
                <w:b/>
                <w:szCs w:val="21"/>
              </w:rPr>
              <w:t>対し、少なくとも週３回程度のリハビリテーションを実施していますか</w:t>
            </w:r>
            <w:r w:rsidRPr="001D20D9">
              <w:rPr>
                <w:rFonts w:ascii="ＭＳ ゴシック" w:eastAsia="ＭＳ ゴシック" w:hAnsi="ＭＳ ゴシック" w:hint="eastAsia"/>
                <w:b/>
                <w:szCs w:val="21"/>
              </w:rPr>
              <w:t>。</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018947E" w14:textId="77777777" w:rsidR="00350D45" w:rsidRPr="00BA430E" w:rsidRDefault="00B267A9" w:rsidP="00350D45">
            <w:pPr>
              <w:jc w:val="left"/>
              <w:rPr>
                <w:sz w:val="20"/>
                <w:szCs w:val="20"/>
              </w:rPr>
            </w:pPr>
            <w:sdt>
              <w:sdtPr>
                <w:rPr>
                  <w:sz w:val="20"/>
                  <w:szCs w:val="20"/>
                </w:rPr>
                <w:id w:val="121123655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C64936B" w14:textId="4A056277" w:rsidR="00350D45" w:rsidRDefault="00B267A9" w:rsidP="00350D45">
            <w:pPr>
              <w:jc w:val="left"/>
              <w:rPr>
                <w:sz w:val="20"/>
                <w:szCs w:val="20"/>
              </w:rPr>
            </w:pPr>
            <w:sdt>
              <w:sdtPr>
                <w:rPr>
                  <w:sz w:val="20"/>
                  <w:szCs w:val="20"/>
                </w:rPr>
                <w:id w:val="-14751321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79783FD1" w14:textId="77777777" w:rsidR="00350D45" w:rsidRPr="00DE65E4" w:rsidRDefault="00350D45" w:rsidP="00350D45">
            <w:pPr>
              <w:widowControl/>
              <w:jc w:val="left"/>
              <w:rPr>
                <w:sz w:val="18"/>
                <w:szCs w:val="18"/>
              </w:rPr>
            </w:pPr>
          </w:p>
        </w:tc>
      </w:tr>
      <w:tr w:rsidR="00350D45" w:rsidRPr="0002410B" w14:paraId="6BDCDCD9" w14:textId="77777777" w:rsidTr="00A13794">
        <w:tc>
          <w:tcPr>
            <w:tcW w:w="279" w:type="dxa"/>
            <w:tcBorders>
              <w:top w:val="nil"/>
              <w:bottom w:val="nil"/>
            </w:tcBorders>
            <w:tcMar>
              <w:top w:w="0" w:type="dxa"/>
              <w:left w:w="28" w:type="dxa"/>
              <w:bottom w:w="57" w:type="dxa"/>
              <w:right w:w="28" w:type="dxa"/>
            </w:tcMar>
          </w:tcPr>
          <w:p w14:paraId="2D8D6633" w14:textId="77777777" w:rsidR="00350D45" w:rsidRPr="00B0262B" w:rsidRDefault="00350D45" w:rsidP="00350D45">
            <w:pPr>
              <w:jc w:val="right"/>
              <w:rPr>
                <w:szCs w:val="21"/>
              </w:rPr>
            </w:pPr>
          </w:p>
        </w:tc>
        <w:tc>
          <w:tcPr>
            <w:tcW w:w="1276" w:type="dxa"/>
            <w:vMerge w:val="restart"/>
            <w:tcBorders>
              <w:top w:val="nil"/>
              <w:right w:val="single" w:sz="4" w:space="0" w:color="auto"/>
            </w:tcBorders>
            <w:tcMar>
              <w:top w:w="0" w:type="dxa"/>
              <w:left w:w="57" w:type="dxa"/>
              <w:bottom w:w="57" w:type="dxa"/>
              <w:right w:w="57" w:type="dxa"/>
            </w:tcMar>
          </w:tcPr>
          <w:p w14:paraId="2496761D" w14:textId="546E9F8B" w:rsidR="00350D45" w:rsidRPr="00B0262B" w:rsidRDefault="00350D45" w:rsidP="00350D45">
            <w:pPr>
              <w:widowControl/>
              <w:rPr>
                <w:szCs w:val="21"/>
              </w:rPr>
            </w:pPr>
            <w:r w:rsidRPr="00B0262B">
              <w:rPr>
                <w:rFonts w:hint="eastAsia"/>
                <w:szCs w:val="21"/>
              </w:rPr>
              <w:t>（療養型老健：看護職員配置）</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B3E0A3B" w14:textId="22F65066" w:rsidR="00350D45" w:rsidRPr="006651E2" w:rsidRDefault="00350D45" w:rsidP="00350D45">
            <w:pPr>
              <w:widowControl/>
              <w:ind w:left="210" w:hangingChars="100" w:hanging="210"/>
              <w:rPr>
                <w:rFonts w:ascii="ＭＳ ゴシック" w:eastAsia="ＭＳ ゴシック" w:hAnsi="ＭＳ ゴシック"/>
                <w:b/>
                <w:bCs/>
                <w:szCs w:val="21"/>
              </w:rPr>
            </w:pPr>
            <w:r>
              <w:rPr>
                <w:rFonts w:ascii="Segoe UI Symbol" w:eastAsia="ＭＳ ゴシック" w:hAnsi="Segoe UI Symbol" w:cs="Segoe UI Symbol" w:hint="eastAsia"/>
                <w:bCs/>
                <w:szCs w:val="21"/>
              </w:rPr>
              <w:t>③</w:t>
            </w:r>
            <w:r w:rsidRPr="004E0078">
              <w:rPr>
                <w:rFonts w:ascii="ＭＳ ゴシック" w:eastAsia="ＭＳ ゴシック" w:hAnsi="ＭＳ ゴシック" w:hint="eastAsia"/>
                <w:b/>
                <w:bCs/>
                <w:szCs w:val="21"/>
              </w:rPr>
              <w:t xml:space="preserve">　介護療養型</w:t>
            </w:r>
            <w:r>
              <w:rPr>
                <w:rFonts w:ascii="ＭＳ ゴシック" w:eastAsia="ＭＳ ゴシック" w:hAnsi="ＭＳ ゴシック" w:hint="eastAsia"/>
                <w:b/>
                <w:bCs/>
                <w:szCs w:val="21"/>
              </w:rPr>
              <w:t>ユニット型</w:t>
            </w:r>
            <w:r w:rsidRPr="004E0078">
              <w:rPr>
                <w:rFonts w:ascii="ＭＳ ゴシック" w:eastAsia="ＭＳ ゴシック" w:hAnsi="ＭＳ ゴシック" w:hint="eastAsia"/>
                <w:b/>
                <w:bCs/>
                <w:szCs w:val="21"/>
              </w:rPr>
              <w:t>介護老人保健施設に係る施設基準に該当していますか。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8787167" w14:textId="77777777" w:rsidR="00350D45" w:rsidRPr="00BA430E" w:rsidRDefault="00B267A9" w:rsidP="00350D45">
            <w:pPr>
              <w:jc w:val="left"/>
              <w:rPr>
                <w:sz w:val="20"/>
                <w:szCs w:val="20"/>
              </w:rPr>
            </w:pPr>
            <w:sdt>
              <w:sdtPr>
                <w:rPr>
                  <w:sz w:val="20"/>
                  <w:szCs w:val="20"/>
                </w:rPr>
                <w:id w:val="178955195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w:t>
            </w:r>
          </w:p>
          <w:p w14:paraId="561B4F27" w14:textId="6FA36BD5" w:rsidR="00350D45" w:rsidRDefault="00B267A9" w:rsidP="00350D45">
            <w:pPr>
              <w:jc w:val="left"/>
              <w:rPr>
                <w:sz w:val="20"/>
                <w:szCs w:val="20"/>
              </w:rPr>
            </w:pPr>
            <w:sdt>
              <w:sdtPr>
                <w:rPr>
                  <w:sz w:val="20"/>
                  <w:szCs w:val="20"/>
                </w:rPr>
                <w:id w:val="5829228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非該当</w:t>
            </w:r>
          </w:p>
        </w:tc>
        <w:tc>
          <w:tcPr>
            <w:tcW w:w="1259" w:type="dxa"/>
            <w:tcBorders>
              <w:top w:val="single" w:sz="4" w:space="0" w:color="auto"/>
              <w:left w:val="single" w:sz="4" w:space="0" w:color="auto"/>
              <w:bottom w:val="nil"/>
            </w:tcBorders>
            <w:tcMar>
              <w:top w:w="0" w:type="dxa"/>
              <w:left w:w="28" w:type="dxa"/>
              <w:bottom w:w="57" w:type="dxa"/>
              <w:right w:w="28" w:type="dxa"/>
            </w:tcMar>
          </w:tcPr>
          <w:p w14:paraId="70B85D36" w14:textId="50B4587F" w:rsidR="00350D45" w:rsidRPr="00DE65E4" w:rsidRDefault="00350D45" w:rsidP="00350D45">
            <w:pPr>
              <w:widowControl/>
              <w:jc w:val="left"/>
              <w:rPr>
                <w:sz w:val="18"/>
                <w:szCs w:val="18"/>
              </w:rPr>
            </w:pPr>
          </w:p>
        </w:tc>
      </w:tr>
      <w:tr w:rsidR="00350D45" w:rsidRPr="0002410B" w14:paraId="6C4B31BF" w14:textId="77777777" w:rsidTr="00A13794">
        <w:tc>
          <w:tcPr>
            <w:tcW w:w="279" w:type="dxa"/>
            <w:tcBorders>
              <w:top w:val="nil"/>
              <w:bottom w:val="nil"/>
            </w:tcBorders>
            <w:tcMar>
              <w:top w:w="0" w:type="dxa"/>
              <w:left w:w="28" w:type="dxa"/>
              <w:bottom w:w="57" w:type="dxa"/>
              <w:right w:w="28" w:type="dxa"/>
            </w:tcMar>
          </w:tcPr>
          <w:p w14:paraId="131150F8" w14:textId="77777777" w:rsidR="00350D45" w:rsidRPr="00B0262B" w:rsidRDefault="00350D45" w:rsidP="00350D45">
            <w:pPr>
              <w:jc w:val="right"/>
              <w:rPr>
                <w:szCs w:val="21"/>
              </w:rPr>
            </w:pPr>
          </w:p>
        </w:tc>
        <w:tc>
          <w:tcPr>
            <w:tcW w:w="1276" w:type="dxa"/>
            <w:vMerge/>
            <w:tcBorders>
              <w:right w:val="single" w:sz="4" w:space="0" w:color="auto"/>
            </w:tcBorders>
            <w:tcMar>
              <w:top w:w="0" w:type="dxa"/>
              <w:left w:w="57" w:type="dxa"/>
              <w:bottom w:w="57" w:type="dxa"/>
              <w:right w:w="57" w:type="dxa"/>
            </w:tcMar>
          </w:tcPr>
          <w:p w14:paraId="1A5BEF5F" w14:textId="77777777" w:rsidR="00350D45" w:rsidRPr="00B0262B" w:rsidRDefault="00350D45" w:rsidP="00350D45">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3FAC89B" w14:textId="35164EE5" w:rsidR="00350D45" w:rsidRDefault="00350D45" w:rsidP="00350D45">
            <w:pPr>
              <w:widowControl/>
              <w:rPr>
                <w:rFonts w:ascii="ＭＳ ゴシック" w:eastAsia="ＭＳ ゴシック" w:hAnsi="ＭＳ ゴシック"/>
                <w:bCs/>
                <w:szCs w:val="21"/>
              </w:rPr>
            </w:pPr>
            <w:r>
              <w:rPr>
                <w:rFonts w:hint="eastAsia"/>
                <w:szCs w:val="21"/>
              </w:rPr>
              <w:t>【</w:t>
            </w:r>
            <w:r w:rsidRPr="004E0078">
              <w:rPr>
                <w:rFonts w:hint="eastAsia"/>
                <w:szCs w:val="21"/>
              </w:rPr>
              <w:t>介護療養型</w:t>
            </w:r>
            <w:r>
              <w:rPr>
                <w:rFonts w:hint="eastAsia"/>
                <w:szCs w:val="21"/>
              </w:rPr>
              <w:t>ユニット型</w:t>
            </w:r>
            <w:r w:rsidRPr="004E0078">
              <w:rPr>
                <w:rFonts w:hint="eastAsia"/>
                <w:szCs w:val="21"/>
              </w:rPr>
              <w:t>介護老人保健施設に係る施設基準</w:t>
            </w:r>
            <w:r>
              <w:rPr>
                <w:rFonts w:hint="eastAsia"/>
                <w:szCs w:val="21"/>
              </w:rPr>
              <w:t>】</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6EECBE2" w14:textId="77777777" w:rsidR="00350D45"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22107452" w14:textId="1970790D" w:rsidR="00350D45" w:rsidRPr="00DE65E4" w:rsidRDefault="00350D45" w:rsidP="00350D45">
            <w:pPr>
              <w:widowControl/>
              <w:jc w:val="left"/>
              <w:rPr>
                <w:sz w:val="18"/>
                <w:szCs w:val="18"/>
              </w:rPr>
            </w:pPr>
            <w:r w:rsidRPr="00DE65E4">
              <w:rPr>
                <w:rFonts w:hint="eastAsia"/>
                <w:sz w:val="18"/>
                <w:szCs w:val="18"/>
              </w:rPr>
              <w:t>平27厚告96の55ロ(3)</w:t>
            </w:r>
          </w:p>
        </w:tc>
      </w:tr>
      <w:tr w:rsidR="00350D45" w:rsidRPr="0002410B" w14:paraId="3DA56B66" w14:textId="77777777" w:rsidTr="00A13794">
        <w:tc>
          <w:tcPr>
            <w:tcW w:w="279" w:type="dxa"/>
            <w:tcBorders>
              <w:top w:val="nil"/>
              <w:bottom w:val="nil"/>
            </w:tcBorders>
            <w:tcMar>
              <w:top w:w="0" w:type="dxa"/>
              <w:left w:w="28" w:type="dxa"/>
              <w:bottom w:w="57" w:type="dxa"/>
              <w:right w:w="28" w:type="dxa"/>
            </w:tcMar>
          </w:tcPr>
          <w:p w14:paraId="790145A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0DAC2EF" w14:textId="77777777" w:rsidR="00350D45" w:rsidRPr="00B0262B" w:rsidRDefault="00350D45" w:rsidP="00350D45">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3751BF9" w14:textId="4E5BA362" w:rsidR="00350D45" w:rsidRDefault="00350D45" w:rsidP="00350D45">
            <w:pPr>
              <w:widowControl/>
              <w:rPr>
                <w:rFonts w:ascii="ＭＳ ゴシック" w:eastAsia="ＭＳ ゴシック" w:hAnsi="ＭＳ ゴシック"/>
                <w:bCs/>
                <w:szCs w:val="21"/>
              </w:rPr>
            </w:pPr>
            <w:r w:rsidRPr="00754890">
              <w:rPr>
                <w:rFonts w:ascii="ＭＳ ゴシック" w:eastAsia="ＭＳ ゴシック" w:hAnsi="ＭＳ ゴシック" w:hint="eastAsia"/>
                <w:bCs/>
                <w:szCs w:val="21"/>
              </w:rPr>
              <w:t>ア</w:t>
            </w:r>
            <w:r>
              <w:rPr>
                <w:rFonts w:ascii="ＭＳ ゴシック" w:eastAsia="ＭＳ ゴシック" w:hAnsi="ＭＳ ゴシック" w:hint="eastAsia"/>
                <w:bCs/>
                <w:szCs w:val="21"/>
              </w:rPr>
              <w:t xml:space="preserve">　</w:t>
            </w:r>
            <w:r>
              <w:rPr>
                <w:rFonts w:ascii="ＭＳ ゴシック" w:eastAsia="ＭＳ ゴシック" w:hAnsi="ＭＳ ゴシック" w:hint="eastAsia"/>
                <w:b/>
                <w:bCs/>
                <w:szCs w:val="21"/>
              </w:rPr>
              <w:t>定員超過・人員基準欠如に該当していませんか</w:t>
            </w:r>
            <w:r w:rsidRPr="00EB5C38">
              <w:rPr>
                <w:rFonts w:ascii="ＭＳ ゴシック" w:eastAsia="ＭＳ ゴシック" w:hAnsi="ＭＳ ゴシック" w:hint="eastAsia"/>
                <w:b/>
                <w:bCs/>
                <w:szCs w:val="21"/>
              </w:rPr>
              <w:t>。</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035FDA9" w14:textId="5ED78926" w:rsidR="00350D45" w:rsidRPr="00BA430E" w:rsidRDefault="00B267A9" w:rsidP="00350D45">
            <w:pPr>
              <w:jc w:val="left"/>
              <w:rPr>
                <w:sz w:val="20"/>
                <w:szCs w:val="20"/>
              </w:rPr>
            </w:pPr>
            <w:sdt>
              <w:sdtPr>
                <w:rPr>
                  <w:sz w:val="20"/>
                  <w:szCs w:val="20"/>
                </w:rPr>
                <w:id w:val="-10673872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5EBEEE6E" w14:textId="594538A2" w:rsidR="00350D45" w:rsidRDefault="00B267A9" w:rsidP="00350D45">
            <w:pPr>
              <w:jc w:val="left"/>
              <w:rPr>
                <w:sz w:val="20"/>
                <w:szCs w:val="20"/>
              </w:rPr>
            </w:pPr>
            <w:sdt>
              <w:sdtPr>
                <w:rPr>
                  <w:sz w:val="20"/>
                  <w:szCs w:val="20"/>
                </w:rPr>
                <w:id w:val="-110372524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vMerge/>
            <w:tcBorders>
              <w:left w:val="single" w:sz="4" w:space="0" w:color="auto"/>
              <w:bottom w:val="nil"/>
            </w:tcBorders>
            <w:tcMar>
              <w:top w:w="0" w:type="dxa"/>
              <w:left w:w="28" w:type="dxa"/>
              <w:bottom w:w="57" w:type="dxa"/>
              <w:right w:w="28" w:type="dxa"/>
            </w:tcMar>
          </w:tcPr>
          <w:p w14:paraId="5DCDDD08" w14:textId="77777777" w:rsidR="00350D45" w:rsidRPr="00DE65E4" w:rsidRDefault="00350D45" w:rsidP="00350D45">
            <w:pPr>
              <w:widowControl/>
              <w:jc w:val="left"/>
              <w:rPr>
                <w:sz w:val="18"/>
                <w:szCs w:val="18"/>
              </w:rPr>
            </w:pPr>
          </w:p>
        </w:tc>
      </w:tr>
      <w:tr w:rsidR="00350D45" w:rsidRPr="0002410B" w14:paraId="160216E4" w14:textId="77777777" w:rsidTr="00A13794">
        <w:tc>
          <w:tcPr>
            <w:tcW w:w="279" w:type="dxa"/>
            <w:tcBorders>
              <w:top w:val="nil"/>
              <w:bottom w:val="nil"/>
            </w:tcBorders>
            <w:tcMar>
              <w:top w:w="0" w:type="dxa"/>
              <w:left w:w="28" w:type="dxa"/>
              <w:bottom w:w="57" w:type="dxa"/>
              <w:right w:w="28" w:type="dxa"/>
            </w:tcMar>
          </w:tcPr>
          <w:p w14:paraId="320DCE9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6BC827A"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8E65E8F" w14:textId="47B4B30E" w:rsidR="00350D45" w:rsidRDefault="00350D45" w:rsidP="00350D45">
            <w:pPr>
              <w:widowControl/>
              <w:ind w:left="210" w:hangingChars="100" w:hanging="210"/>
              <w:rPr>
                <w:rFonts w:ascii="ＭＳ ゴシック" w:eastAsia="ＭＳ ゴシック" w:hAnsi="ＭＳ ゴシック"/>
                <w:bCs/>
                <w:szCs w:val="21"/>
              </w:rPr>
            </w:pPr>
            <w:r w:rsidRPr="00754890">
              <w:rPr>
                <w:rFonts w:ascii="ＭＳ ゴシック" w:eastAsia="ＭＳ ゴシック" w:hAnsi="ＭＳ ゴシック" w:hint="eastAsia"/>
                <w:szCs w:val="21"/>
              </w:rPr>
              <w:t>イ</w:t>
            </w:r>
            <w:r>
              <w:rPr>
                <w:rFonts w:ascii="ＭＳ ゴシック" w:eastAsia="ＭＳ ゴシック" w:hAnsi="ＭＳ ゴシック" w:hint="eastAsia"/>
                <w:b/>
                <w:szCs w:val="21"/>
              </w:rPr>
              <w:t xml:space="preserve">　平成18年７月１日から平成30年３月31</w:t>
            </w:r>
            <w:r w:rsidRPr="001D20D9">
              <w:rPr>
                <w:rFonts w:ascii="ＭＳ ゴシック" w:eastAsia="ＭＳ ゴシック" w:hAnsi="ＭＳ ゴシック" w:hint="eastAsia"/>
                <w:b/>
                <w:szCs w:val="21"/>
              </w:rPr>
              <w:t>日までの間に介護老人保健</w:t>
            </w:r>
            <w:r>
              <w:rPr>
                <w:rFonts w:ascii="ＭＳ ゴシック" w:eastAsia="ＭＳ ゴシック" w:hAnsi="ＭＳ ゴシック" w:hint="eastAsia"/>
                <w:b/>
                <w:szCs w:val="21"/>
              </w:rPr>
              <w:t>施設基準附則第13条に規定する転換を行って開設していますか。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6351299" w14:textId="77777777" w:rsidR="00350D45" w:rsidRPr="00BA430E" w:rsidRDefault="00B267A9" w:rsidP="00350D45">
            <w:pPr>
              <w:jc w:val="left"/>
              <w:rPr>
                <w:sz w:val="20"/>
                <w:szCs w:val="20"/>
              </w:rPr>
            </w:pPr>
            <w:sdt>
              <w:sdtPr>
                <w:rPr>
                  <w:sz w:val="20"/>
                  <w:szCs w:val="20"/>
                </w:rPr>
                <w:id w:val="-164349297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8C65E6D" w14:textId="1D17759D" w:rsidR="00350D45" w:rsidRDefault="00B267A9" w:rsidP="00350D45">
            <w:pPr>
              <w:jc w:val="left"/>
              <w:rPr>
                <w:sz w:val="20"/>
                <w:szCs w:val="20"/>
              </w:rPr>
            </w:pPr>
            <w:sdt>
              <w:sdtPr>
                <w:rPr>
                  <w:sz w:val="20"/>
                  <w:szCs w:val="20"/>
                </w:rPr>
                <w:id w:val="-91308032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D216A91" w14:textId="77777777" w:rsidR="00350D45" w:rsidRPr="00DE65E4" w:rsidRDefault="00350D45" w:rsidP="00350D45">
            <w:pPr>
              <w:widowControl/>
              <w:jc w:val="left"/>
              <w:rPr>
                <w:sz w:val="18"/>
                <w:szCs w:val="18"/>
              </w:rPr>
            </w:pPr>
          </w:p>
        </w:tc>
      </w:tr>
      <w:tr w:rsidR="00350D45" w:rsidRPr="0002410B" w14:paraId="38B94970" w14:textId="77777777" w:rsidTr="00A13794">
        <w:tc>
          <w:tcPr>
            <w:tcW w:w="279" w:type="dxa"/>
            <w:tcBorders>
              <w:top w:val="nil"/>
              <w:bottom w:val="nil"/>
            </w:tcBorders>
            <w:tcMar>
              <w:top w:w="0" w:type="dxa"/>
              <w:left w:w="28" w:type="dxa"/>
              <w:bottom w:w="57" w:type="dxa"/>
              <w:right w:w="28" w:type="dxa"/>
            </w:tcMar>
          </w:tcPr>
          <w:p w14:paraId="7B1AC21E" w14:textId="77777777" w:rsidR="00350D45" w:rsidRPr="00B0262B" w:rsidRDefault="00350D45" w:rsidP="00350D45">
            <w:pPr>
              <w:jc w:val="right"/>
              <w:rPr>
                <w:szCs w:val="21"/>
              </w:rPr>
            </w:pPr>
          </w:p>
        </w:tc>
        <w:tc>
          <w:tcPr>
            <w:tcW w:w="1276" w:type="dxa"/>
            <w:tcBorders>
              <w:top w:val="nil"/>
              <w:right w:val="single" w:sz="4" w:space="0" w:color="auto"/>
            </w:tcBorders>
            <w:tcMar>
              <w:top w:w="0" w:type="dxa"/>
              <w:left w:w="57" w:type="dxa"/>
              <w:bottom w:w="57" w:type="dxa"/>
              <w:right w:w="57" w:type="dxa"/>
            </w:tcMar>
          </w:tcPr>
          <w:p w14:paraId="4C95F953"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E52C274" w14:textId="54DFFEB3" w:rsidR="00350D45" w:rsidRDefault="00350D45" w:rsidP="00350D45">
            <w:pPr>
              <w:widowControl/>
              <w:ind w:left="210" w:hangingChars="100" w:hanging="210"/>
              <w:rPr>
                <w:rFonts w:ascii="ＭＳ ゴシック" w:eastAsia="ＭＳ ゴシック" w:hAnsi="ＭＳ ゴシック"/>
                <w:b/>
                <w:szCs w:val="21"/>
              </w:rPr>
            </w:pPr>
            <w:r w:rsidRPr="00754890">
              <w:rPr>
                <w:rFonts w:ascii="ＭＳ ゴシック" w:eastAsia="ＭＳ ゴシック" w:hAnsi="ＭＳ ゴシック" w:hint="eastAsia"/>
                <w:szCs w:val="21"/>
              </w:rPr>
              <w:t>ウ</w:t>
            </w:r>
            <w:r>
              <w:rPr>
                <w:rFonts w:ascii="ＭＳ ゴシック" w:eastAsia="ＭＳ ゴシック" w:hAnsi="ＭＳ ゴシック" w:hint="eastAsia"/>
                <w:b/>
                <w:szCs w:val="21"/>
              </w:rPr>
              <w:t xml:space="preserve">　算定日が属する月の前12</w:t>
            </w:r>
            <w:r w:rsidRPr="001D20D9">
              <w:rPr>
                <w:rFonts w:ascii="ＭＳ ゴシック" w:eastAsia="ＭＳ ゴシック" w:hAnsi="ＭＳ ゴシック" w:hint="eastAsia"/>
                <w:b/>
                <w:szCs w:val="21"/>
              </w:rPr>
              <w:t>月間における新規入所者のうち、医療機関を退院し入所した者の占める割合から自宅等から入所し</w:t>
            </w:r>
            <w:r>
              <w:rPr>
                <w:rFonts w:ascii="ＭＳ ゴシック" w:eastAsia="ＭＳ ゴシック" w:hAnsi="ＭＳ ゴシック" w:hint="eastAsia"/>
                <w:b/>
                <w:szCs w:val="21"/>
              </w:rPr>
              <w:t>た者の割合を減じて得た数が100分の35以上であることを標準としていますか</w:t>
            </w:r>
            <w:r w:rsidRPr="001D20D9">
              <w:rPr>
                <w:rFonts w:ascii="ＭＳ ゴシック" w:eastAsia="ＭＳ ゴシック" w:hAnsi="ＭＳ ゴシック" w:hint="eastAsia"/>
                <w:b/>
                <w:szCs w:val="21"/>
              </w:rPr>
              <w:t>。</w:t>
            </w:r>
          </w:p>
          <w:p w14:paraId="308ACBE1" w14:textId="1585B5BD" w:rsidR="00350D45" w:rsidRDefault="00350D45" w:rsidP="00350D45">
            <w:pPr>
              <w:widowControl/>
              <w:ind w:leftChars="100" w:left="210" w:firstLineChars="100" w:firstLine="211"/>
              <w:rPr>
                <w:rFonts w:ascii="ＭＳ ゴシック" w:eastAsia="ＭＳ ゴシック" w:hAnsi="ＭＳ ゴシック"/>
                <w:bCs/>
                <w:szCs w:val="21"/>
              </w:rPr>
            </w:pPr>
            <w:r w:rsidRPr="001D20D9">
              <w:rPr>
                <w:rFonts w:ascii="ＭＳ ゴシック" w:eastAsia="ＭＳ ゴシック" w:hAnsi="ＭＳ ゴシック" w:hint="eastAsia"/>
                <w:b/>
                <w:szCs w:val="21"/>
              </w:rPr>
              <w:t>ただし、当該</w:t>
            </w:r>
            <w:r>
              <w:rPr>
                <w:rFonts w:ascii="ＭＳ ゴシック" w:eastAsia="ＭＳ ゴシック" w:hAnsi="ＭＳ ゴシック" w:hint="eastAsia"/>
                <w:b/>
                <w:szCs w:val="21"/>
              </w:rPr>
              <w:t>基準を満たすことができない特段の事情があるときはこの限りではありません</w:t>
            </w:r>
            <w:r w:rsidRPr="001D20D9">
              <w:rPr>
                <w:rFonts w:ascii="ＭＳ ゴシック" w:eastAsia="ＭＳ ゴシック" w:hAnsi="ＭＳ ゴシック" w:hint="eastAsia"/>
                <w:b/>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6F16891" w14:textId="77777777" w:rsidR="00350D45" w:rsidRPr="00BA430E" w:rsidRDefault="00B267A9" w:rsidP="00350D45">
            <w:pPr>
              <w:jc w:val="left"/>
              <w:rPr>
                <w:sz w:val="20"/>
                <w:szCs w:val="20"/>
              </w:rPr>
            </w:pPr>
            <w:sdt>
              <w:sdtPr>
                <w:rPr>
                  <w:sz w:val="20"/>
                  <w:szCs w:val="20"/>
                </w:rPr>
                <w:id w:val="61294446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7BC51B3" w14:textId="16454B49" w:rsidR="00350D45" w:rsidRDefault="00B267A9" w:rsidP="00350D45">
            <w:pPr>
              <w:jc w:val="left"/>
              <w:rPr>
                <w:sz w:val="20"/>
                <w:szCs w:val="20"/>
              </w:rPr>
            </w:pPr>
            <w:sdt>
              <w:sdtPr>
                <w:rPr>
                  <w:sz w:val="20"/>
                  <w:szCs w:val="20"/>
                </w:rPr>
                <w:id w:val="171053137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E972D7F" w14:textId="77777777" w:rsidR="00350D45" w:rsidRPr="00DE65E4" w:rsidRDefault="00350D45" w:rsidP="00350D45">
            <w:pPr>
              <w:widowControl/>
              <w:jc w:val="left"/>
              <w:rPr>
                <w:sz w:val="18"/>
                <w:szCs w:val="18"/>
              </w:rPr>
            </w:pPr>
          </w:p>
        </w:tc>
      </w:tr>
      <w:tr w:rsidR="00350D45" w:rsidRPr="0002410B" w14:paraId="3B80ABEF" w14:textId="77777777" w:rsidTr="00A13794">
        <w:tc>
          <w:tcPr>
            <w:tcW w:w="279" w:type="dxa"/>
            <w:tcBorders>
              <w:top w:val="nil"/>
              <w:bottom w:val="nil"/>
            </w:tcBorders>
            <w:tcMar>
              <w:top w:w="0" w:type="dxa"/>
              <w:left w:w="28" w:type="dxa"/>
              <w:bottom w:w="57" w:type="dxa"/>
              <w:right w:w="28" w:type="dxa"/>
            </w:tcMar>
          </w:tcPr>
          <w:p w14:paraId="59DB56D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E9F98C6" w14:textId="77777777" w:rsidR="00350D45" w:rsidRPr="00B0262B" w:rsidRDefault="00350D45" w:rsidP="00350D45">
            <w:pPr>
              <w:widowControl/>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BB4CAE1" w14:textId="10BA7715" w:rsidR="00350D45" w:rsidRDefault="00350D45" w:rsidP="00350D45">
            <w:pPr>
              <w:widowControl/>
              <w:ind w:left="210" w:hangingChars="100" w:hanging="210"/>
              <w:rPr>
                <w:rFonts w:ascii="ＭＳ ゴシック" w:eastAsia="ＭＳ ゴシック" w:hAnsi="ＭＳ ゴシック"/>
                <w:bCs/>
                <w:szCs w:val="21"/>
              </w:rPr>
            </w:pPr>
            <w:r w:rsidRPr="00754890">
              <w:rPr>
                <w:rFonts w:ascii="ＭＳ ゴシック" w:eastAsia="ＭＳ ゴシック" w:hAnsi="ＭＳ ゴシック" w:hint="eastAsia"/>
                <w:szCs w:val="21"/>
              </w:rPr>
              <w:t>エ</w:t>
            </w:r>
            <w:r>
              <w:rPr>
                <w:rFonts w:ascii="ＭＳ ゴシック" w:eastAsia="ＭＳ ゴシック" w:hAnsi="ＭＳ ゴシック" w:hint="eastAsia"/>
                <w:b/>
                <w:szCs w:val="21"/>
              </w:rPr>
              <w:t xml:space="preserve">　算定日が属する月の前３</w:t>
            </w:r>
            <w:r w:rsidRPr="001D20D9">
              <w:rPr>
                <w:rFonts w:ascii="ＭＳ ゴシック" w:eastAsia="ＭＳ ゴシック" w:hAnsi="ＭＳ ゴシック" w:hint="eastAsia"/>
                <w:b/>
                <w:szCs w:val="21"/>
              </w:rPr>
              <w:t>月間における入所者等（当該老健の入所者及び当該老健である短期入所療養介護の利用者</w:t>
            </w:r>
            <w:r>
              <w:rPr>
                <w:rFonts w:ascii="ＭＳ ゴシック" w:eastAsia="ＭＳ ゴシック" w:hAnsi="ＭＳ ゴシック" w:hint="eastAsia"/>
                <w:b/>
                <w:szCs w:val="21"/>
              </w:rPr>
              <w:t>）のうち、喀痰吸引若しくは経管栄養が実施された者の占める割合が100分の15</w:t>
            </w:r>
            <w:r w:rsidRPr="001D20D9">
              <w:rPr>
                <w:rFonts w:ascii="ＭＳ ゴシック" w:eastAsia="ＭＳ ゴシック" w:hAnsi="ＭＳ ゴシック" w:hint="eastAsia"/>
                <w:b/>
                <w:szCs w:val="21"/>
              </w:rPr>
              <w:t>以上又は著しい精神症状、周辺症状若しくは重篤な身体疾患が見られ、専門医療を</w:t>
            </w:r>
            <w:r>
              <w:rPr>
                <w:rFonts w:ascii="ＭＳ ゴシック" w:eastAsia="ＭＳ ゴシック" w:hAnsi="ＭＳ ゴシック" w:hint="eastAsia"/>
                <w:b/>
                <w:szCs w:val="21"/>
              </w:rPr>
              <w:t>必要とする認知症高齢者の占める割合が100分の20以上ですか</w:t>
            </w:r>
            <w:r w:rsidRPr="001D20D9">
              <w:rPr>
                <w:rFonts w:ascii="ＭＳ ゴシック" w:eastAsia="ＭＳ ゴシック" w:hAnsi="ＭＳ ゴシック" w:hint="eastAsia"/>
                <w:b/>
                <w:szCs w:val="21"/>
              </w:rPr>
              <w:t>。</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5C3925E" w14:textId="77777777" w:rsidR="00350D45" w:rsidRPr="00BA430E" w:rsidRDefault="00B267A9" w:rsidP="00350D45">
            <w:pPr>
              <w:jc w:val="left"/>
              <w:rPr>
                <w:sz w:val="20"/>
                <w:szCs w:val="20"/>
              </w:rPr>
            </w:pPr>
            <w:sdt>
              <w:sdtPr>
                <w:rPr>
                  <w:sz w:val="20"/>
                  <w:szCs w:val="20"/>
                </w:rPr>
                <w:id w:val="28470425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1D8099B" w14:textId="3AD2D0A1" w:rsidR="00350D45" w:rsidRDefault="00B267A9" w:rsidP="00350D45">
            <w:pPr>
              <w:jc w:val="left"/>
              <w:rPr>
                <w:sz w:val="20"/>
                <w:szCs w:val="20"/>
              </w:rPr>
            </w:pPr>
            <w:sdt>
              <w:sdtPr>
                <w:rPr>
                  <w:sz w:val="20"/>
                  <w:szCs w:val="20"/>
                </w:rPr>
                <w:id w:val="159219314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17F5606B" w14:textId="77777777" w:rsidR="00350D45" w:rsidRPr="00DE65E4" w:rsidRDefault="00350D45" w:rsidP="00350D45">
            <w:pPr>
              <w:widowControl/>
              <w:jc w:val="left"/>
              <w:rPr>
                <w:sz w:val="18"/>
                <w:szCs w:val="18"/>
              </w:rPr>
            </w:pPr>
          </w:p>
        </w:tc>
      </w:tr>
      <w:tr w:rsidR="00350D45" w:rsidRPr="0002410B" w14:paraId="1BE33949" w14:textId="77777777" w:rsidTr="00A13794">
        <w:tc>
          <w:tcPr>
            <w:tcW w:w="279" w:type="dxa"/>
            <w:tcBorders>
              <w:top w:val="nil"/>
              <w:bottom w:val="nil"/>
            </w:tcBorders>
            <w:tcMar>
              <w:top w:w="0" w:type="dxa"/>
              <w:left w:w="28" w:type="dxa"/>
              <w:bottom w:w="57" w:type="dxa"/>
              <w:right w:w="28" w:type="dxa"/>
            </w:tcMar>
          </w:tcPr>
          <w:p w14:paraId="79B75330" w14:textId="77777777" w:rsidR="00350D45" w:rsidRPr="00B0262B" w:rsidRDefault="00350D45" w:rsidP="00350D45">
            <w:pPr>
              <w:jc w:val="right"/>
              <w:rPr>
                <w:szCs w:val="21"/>
              </w:rPr>
            </w:pPr>
          </w:p>
        </w:tc>
        <w:tc>
          <w:tcPr>
            <w:tcW w:w="1276" w:type="dxa"/>
            <w:vMerge w:val="restart"/>
            <w:tcBorders>
              <w:top w:val="nil"/>
              <w:right w:val="single" w:sz="4" w:space="0" w:color="auto"/>
            </w:tcBorders>
            <w:tcMar>
              <w:top w:w="0" w:type="dxa"/>
              <w:left w:w="57" w:type="dxa"/>
              <w:bottom w:w="57" w:type="dxa"/>
              <w:right w:w="57" w:type="dxa"/>
            </w:tcMar>
          </w:tcPr>
          <w:p w14:paraId="08FF630F" w14:textId="07DB1243" w:rsidR="00350D45" w:rsidRPr="00B0262B" w:rsidRDefault="00350D45" w:rsidP="00350D45">
            <w:pPr>
              <w:widowControl/>
              <w:rPr>
                <w:szCs w:val="21"/>
              </w:rPr>
            </w:pPr>
            <w:r w:rsidRPr="00B0262B">
              <w:rPr>
                <w:rFonts w:hint="eastAsia"/>
                <w:szCs w:val="21"/>
              </w:rPr>
              <w:t>（療養型老健：看護オンコール体制）</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87EB6C" w14:textId="4FE759C2" w:rsidR="00350D45" w:rsidRDefault="00350D45" w:rsidP="00350D45">
            <w:pPr>
              <w:widowControl/>
              <w:ind w:left="210" w:hangingChars="100" w:hanging="210"/>
              <w:rPr>
                <w:rFonts w:ascii="ＭＳ ゴシック" w:eastAsia="ＭＳ ゴシック" w:hAnsi="ＭＳ ゴシック"/>
                <w:bCs/>
                <w:szCs w:val="21"/>
              </w:rPr>
            </w:pPr>
            <w:r>
              <w:rPr>
                <w:rFonts w:ascii="ＭＳ ゴシック" w:eastAsia="ＭＳ ゴシック" w:hAnsi="ＭＳ ゴシック" w:hint="eastAsia"/>
                <w:bCs/>
                <w:szCs w:val="21"/>
              </w:rPr>
              <w:t>④</w:t>
            </w:r>
            <w:r w:rsidRPr="004E0078">
              <w:rPr>
                <w:rFonts w:ascii="ＭＳ ゴシック" w:eastAsia="ＭＳ ゴシック" w:hAnsi="ＭＳ ゴシック" w:hint="eastAsia"/>
                <w:b/>
                <w:bCs/>
                <w:szCs w:val="21"/>
              </w:rPr>
              <w:t xml:space="preserve">　療養型</w:t>
            </w:r>
            <w:r>
              <w:rPr>
                <w:rFonts w:ascii="ＭＳ ゴシック" w:eastAsia="ＭＳ ゴシック" w:hAnsi="ＭＳ ゴシック" w:hint="eastAsia"/>
                <w:b/>
                <w:bCs/>
                <w:szCs w:val="21"/>
              </w:rPr>
              <w:t>ユニット型老人保健施設</w:t>
            </w:r>
            <w:r w:rsidRPr="004E0078">
              <w:rPr>
                <w:rFonts w:ascii="ＭＳ ゴシック" w:eastAsia="ＭＳ ゴシック" w:hAnsi="ＭＳ ゴシック" w:hint="eastAsia"/>
                <w:b/>
                <w:bCs/>
                <w:szCs w:val="21"/>
              </w:rPr>
              <w:t>：看護オンコール体制に係る施設基準に該当していますか。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AC1AC54" w14:textId="77777777" w:rsidR="00350D45" w:rsidRPr="00BA430E" w:rsidRDefault="00B267A9" w:rsidP="00350D45">
            <w:pPr>
              <w:jc w:val="left"/>
              <w:rPr>
                <w:sz w:val="20"/>
                <w:szCs w:val="20"/>
              </w:rPr>
            </w:pPr>
            <w:sdt>
              <w:sdtPr>
                <w:rPr>
                  <w:sz w:val="20"/>
                  <w:szCs w:val="20"/>
                </w:rPr>
                <w:id w:val="13375519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w:t>
            </w:r>
          </w:p>
          <w:p w14:paraId="215F782F" w14:textId="62FCDA12" w:rsidR="00350D45" w:rsidRDefault="00B267A9" w:rsidP="00350D45">
            <w:pPr>
              <w:jc w:val="left"/>
              <w:rPr>
                <w:sz w:val="20"/>
                <w:szCs w:val="20"/>
              </w:rPr>
            </w:pPr>
            <w:sdt>
              <w:sdtPr>
                <w:rPr>
                  <w:sz w:val="20"/>
                  <w:szCs w:val="20"/>
                </w:rPr>
                <w:id w:val="79487068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非該当</w:t>
            </w:r>
          </w:p>
        </w:tc>
        <w:tc>
          <w:tcPr>
            <w:tcW w:w="1259" w:type="dxa"/>
            <w:tcBorders>
              <w:top w:val="single" w:sz="4" w:space="0" w:color="auto"/>
              <w:left w:val="single" w:sz="4" w:space="0" w:color="auto"/>
              <w:bottom w:val="nil"/>
            </w:tcBorders>
            <w:tcMar>
              <w:top w:w="0" w:type="dxa"/>
              <w:left w:w="28" w:type="dxa"/>
              <w:bottom w:w="57" w:type="dxa"/>
              <w:right w:w="28" w:type="dxa"/>
            </w:tcMar>
          </w:tcPr>
          <w:p w14:paraId="669276C4" w14:textId="6DFB374F" w:rsidR="00350D45" w:rsidRPr="00DE65E4" w:rsidRDefault="00350D45" w:rsidP="00350D45">
            <w:pPr>
              <w:widowControl/>
              <w:jc w:val="left"/>
              <w:rPr>
                <w:sz w:val="18"/>
                <w:szCs w:val="18"/>
              </w:rPr>
            </w:pPr>
          </w:p>
        </w:tc>
      </w:tr>
      <w:tr w:rsidR="00350D45" w:rsidRPr="0002410B" w14:paraId="6313DF4F" w14:textId="77777777" w:rsidTr="00A13794">
        <w:tc>
          <w:tcPr>
            <w:tcW w:w="279" w:type="dxa"/>
            <w:tcBorders>
              <w:top w:val="nil"/>
              <w:left w:val="single" w:sz="4" w:space="0" w:color="auto"/>
              <w:bottom w:val="nil"/>
            </w:tcBorders>
            <w:tcMar>
              <w:top w:w="0" w:type="dxa"/>
              <w:left w:w="28" w:type="dxa"/>
              <w:bottom w:w="57" w:type="dxa"/>
              <w:right w:w="28" w:type="dxa"/>
            </w:tcMar>
          </w:tcPr>
          <w:p w14:paraId="77197790" w14:textId="77777777" w:rsidR="00350D45" w:rsidRPr="00B0262B" w:rsidRDefault="00350D45" w:rsidP="00350D45">
            <w:pPr>
              <w:jc w:val="right"/>
              <w:rPr>
                <w:szCs w:val="21"/>
              </w:rPr>
            </w:pPr>
          </w:p>
        </w:tc>
        <w:tc>
          <w:tcPr>
            <w:tcW w:w="1276" w:type="dxa"/>
            <w:vMerge/>
            <w:tcBorders>
              <w:right w:val="single" w:sz="4" w:space="0" w:color="auto"/>
            </w:tcBorders>
            <w:tcMar>
              <w:top w:w="0" w:type="dxa"/>
              <w:left w:w="57" w:type="dxa"/>
              <w:bottom w:w="57" w:type="dxa"/>
              <w:right w:w="57" w:type="dxa"/>
            </w:tcMar>
          </w:tcPr>
          <w:p w14:paraId="270CCB8C" w14:textId="77777777" w:rsidR="00350D45" w:rsidRPr="00B0262B" w:rsidRDefault="00350D45" w:rsidP="00350D45">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E973A1" w14:textId="7996C082" w:rsidR="00350D45" w:rsidRDefault="00350D45" w:rsidP="00350D45">
            <w:pPr>
              <w:widowControl/>
              <w:rPr>
                <w:rFonts w:ascii="ＭＳ ゴシック" w:eastAsia="ＭＳ ゴシック" w:hAnsi="ＭＳ ゴシック"/>
                <w:bCs/>
                <w:szCs w:val="21"/>
              </w:rPr>
            </w:pPr>
            <w:r w:rsidRPr="004B127E">
              <w:rPr>
                <w:rFonts w:hint="eastAsia"/>
                <w:bCs/>
                <w:szCs w:val="21"/>
              </w:rPr>
              <w:t>【療養型</w:t>
            </w:r>
            <w:r>
              <w:rPr>
                <w:rFonts w:hint="eastAsia"/>
                <w:bCs/>
                <w:szCs w:val="21"/>
              </w:rPr>
              <w:t>ユニット型老人保健施設</w:t>
            </w:r>
            <w:r w:rsidRPr="004B127E">
              <w:rPr>
                <w:rFonts w:hint="eastAsia"/>
                <w:bCs/>
                <w:szCs w:val="21"/>
              </w:rPr>
              <w:t>：看護オンコール体制に係る施設基準】</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705C30E"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318A238" w14:textId="5C7BE238" w:rsidR="00350D45" w:rsidRPr="00DE65E4" w:rsidRDefault="00350D45" w:rsidP="00350D45">
            <w:pPr>
              <w:widowControl/>
              <w:jc w:val="left"/>
              <w:rPr>
                <w:sz w:val="18"/>
                <w:szCs w:val="18"/>
              </w:rPr>
            </w:pPr>
            <w:r w:rsidRPr="00DE65E4">
              <w:rPr>
                <w:rFonts w:hint="eastAsia"/>
                <w:sz w:val="18"/>
                <w:szCs w:val="18"/>
              </w:rPr>
              <w:t>平27厚告96の55ロ(5)</w:t>
            </w:r>
          </w:p>
        </w:tc>
      </w:tr>
      <w:tr w:rsidR="00350D45" w:rsidRPr="0002410B" w14:paraId="393725E3" w14:textId="77777777" w:rsidTr="00A13794">
        <w:tc>
          <w:tcPr>
            <w:tcW w:w="279" w:type="dxa"/>
            <w:tcBorders>
              <w:top w:val="nil"/>
              <w:left w:val="single" w:sz="4" w:space="0" w:color="auto"/>
              <w:bottom w:val="nil"/>
            </w:tcBorders>
            <w:tcMar>
              <w:top w:w="0" w:type="dxa"/>
              <w:left w:w="28" w:type="dxa"/>
              <w:bottom w:w="57" w:type="dxa"/>
              <w:right w:w="28" w:type="dxa"/>
            </w:tcMar>
          </w:tcPr>
          <w:p w14:paraId="0C6AD6E9" w14:textId="77777777" w:rsidR="00350D45" w:rsidRPr="00B0262B" w:rsidRDefault="00350D45" w:rsidP="00350D45">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79C360C3" w14:textId="77777777" w:rsidR="00350D45" w:rsidRPr="00B0262B" w:rsidRDefault="00350D45" w:rsidP="00350D45">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7641AEA" w14:textId="3E0382E7" w:rsidR="00350D45" w:rsidRPr="003D240B" w:rsidRDefault="00350D45" w:rsidP="00350D45">
            <w:pPr>
              <w:widowControl/>
              <w:rPr>
                <w:rFonts w:ascii="ＭＳ ゴシック" w:eastAsia="ＭＳ ゴシック" w:hAnsi="ＭＳ ゴシック"/>
                <w:b/>
                <w:bCs/>
                <w:szCs w:val="21"/>
              </w:rPr>
            </w:pPr>
            <w:r w:rsidRPr="00196841">
              <w:rPr>
                <w:rFonts w:ascii="ＭＳ ゴシック" w:eastAsia="ＭＳ ゴシック" w:hAnsi="ＭＳ ゴシック" w:hint="eastAsia"/>
                <w:bCs/>
                <w:szCs w:val="21"/>
              </w:rPr>
              <w:t>ア</w:t>
            </w:r>
            <w:r>
              <w:rPr>
                <w:rFonts w:ascii="ＭＳ ゴシック" w:eastAsia="ＭＳ ゴシック" w:hAnsi="ＭＳ ゴシック" w:hint="eastAsia"/>
                <w:b/>
                <w:bCs/>
                <w:szCs w:val="21"/>
              </w:rPr>
              <w:t xml:space="preserve">　③に該当していますか</w:t>
            </w:r>
            <w:r w:rsidRPr="003D240B">
              <w:rPr>
                <w:rFonts w:ascii="ＭＳ ゴシック" w:eastAsia="ＭＳ ゴシック" w:hAnsi="ＭＳ ゴシック" w:hint="eastAsia"/>
                <w:b/>
                <w:bCs/>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C3DA9BE" w14:textId="77777777" w:rsidR="00350D45" w:rsidRPr="00BA430E" w:rsidRDefault="00B267A9" w:rsidP="00350D45">
            <w:pPr>
              <w:jc w:val="left"/>
              <w:rPr>
                <w:sz w:val="20"/>
                <w:szCs w:val="20"/>
              </w:rPr>
            </w:pPr>
            <w:sdt>
              <w:sdtPr>
                <w:rPr>
                  <w:sz w:val="20"/>
                  <w:szCs w:val="20"/>
                </w:rPr>
                <w:id w:val="65788789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6696970" w14:textId="64A5E305" w:rsidR="00350D45" w:rsidRDefault="00B267A9" w:rsidP="00350D45">
            <w:pPr>
              <w:jc w:val="left"/>
              <w:rPr>
                <w:sz w:val="20"/>
                <w:szCs w:val="20"/>
              </w:rPr>
            </w:pPr>
            <w:sdt>
              <w:sdtPr>
                <w:rPr>
                  <w:sz w:val="20"/>
                  <w:szCs w:val="20"/>
                </w:rPr>
                <w:id w:val="171499389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4FEACC8" w14:textId="77777777" w:rsidR="00350D45" w:rsidRPr="00DE65E4" w:rsidRDefault="00350D45" w:rsidP="00350D45">
            <w:pPr>
              <w:widowControl/>
              <w:jc w:val="left"/>
              <w:rPr>
                <w:sz w:val="18"/>
                <w:szCs w:val="18"/>
              </w:rPr>
            </w:pPr>
          </w:p>
        </w:tc>
      </w:tr>
      <w:tr w:rsidR="00350D45" w:rsidRPr="0002410B" w14:paraId="1B41CC8C" w14:textId="77777777" w:rsidTr="00A13794">
        <w:tc>
          <w:tcPr>
            <w:tcW w:w="279" w:type="dxa"/>
            <w:tcBorders>
              <w:top w:val="nil"/>
              <w:bottom w:val="nil"/>
            </w:tcBorders>
            <w:tcMar>
              <w:top w:w="0" w:type="dxa"/>
              <w:left w:w="28" w:type="dxa"/>
              <w:bottom w:w="57" w:type="dxa"/>
              <w:right w:w="28" w:type="dxa"/>
            </w:tcMar>
          </w:tcPr>
          <w:p w14:paraId="5BEE1D8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8EEFC1C" w14:textId="77777777" w:rsidR="00350D45" w:rsidRPr="00B0262B" w:rsidRDefault="00350D45" w:rsidP="00350D45">
            <w:pPr>
              <w:widowControl/>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34AAFFC" w14:textId="05246B57" w:rsidR="00350D45" w:rsidRPr="003D240B" w:rsidRDefault="00350D45" w:rsidP="00350D45">
            <w:pPr>
              <w:widowControl/>
              <w:rPr>
                <w:rFonts w:ascii="ＭＳ ゴシック" w:eastAsia="ＭＳ ゴシック" w:hAnsi="ＭＳ ゴシック"/>
                <w:b/>
                <w:bCs/>
                <w:szCs w:val="21"/>
              </w:rPr>
            </w:pPr>
            <w:r w:rsidRPr="00196841">
              <w:rPr>
                <w:rFonts w:ascii="ＭＳ ゴシック" w:eastAsia="ＭＳ ゴシック" w:hAnsi="ＭＳ ゴシック" w:hint="eastAsia"/>
                <w:bCs/>
                <w:szCs w:val="21"/>
              </w:rPr>
              <w:t>イ</w:t>
            </w:r>
            <w:r w:rsidRPr="003D240B">
              <w:rPr>
                <w:rFonts w:ascii="ＭＳ ゴシック" w:eastAsia="ＭＳ ゴシック" w:hAnsi="ＭＳ ゴシック" w:hint="eastAsia"/>
                <w:b/>
                <w:bCs/>
                <w:szCs w:val="21"/>
              </w:rPr>
              <w:t xml:space="preserve">　入所者等の合計数が40</w:t>
            </w:r>
            <w:r>
              <w:rPr>
                <w:rFonts w:ascii="ＭＳ ゴシック" w:eastAsia="ＭＳ ゴシック" w:hAnsi="ＭＳ ゴシック" w:hint="eastAsia"/>
                <w:b/>
                <w:bCs/>
                <w:szCs w:val="21"/>
              </w:rPr>
              <w:t>以下ですか</w:t>
            </w:r>
            <w:r w:rsidRPr="003D240B">
              <w:rPr>
                <w:rFonts w:ascii="ＭＳ ゴシック" w:eastAsia="ＭＳ ゴシック" w:hAnsi="ＭＳ ゴシック" w:hint="eastAsia"/>
                <w:b/>
                <w:bCs/>
                <w:szCs w:val="21"/>
              </w:rPr>
              <w:t>。</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4433C83" w14:textId="77777777" w:rsidR="00350D45" w:rsidRPr="00BA430E" w:rsidRDefault="00B267A9" w:rsidP="00350D45">
            <w:pPr>
              <w:jc w:val="left"/>
              <w:rPr>
                <w:sz w:val="20"/>
                <w:szCs w:val="20"/>
              </w:rPr>
            </w:pPr>
            <w:sdt>
              <w:sdtPr>
                <w:rPr>
                  <w:sz w:val="20"/>
                  <w:szCs w:val="20"/>
                </w:rPr>
                <w:id w:val="-51576634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34E5361" w14:textId="02754808" w:rsidR="00350D45" w:rsidRDefault="00B267A9" w:rsidP="00350D45">
            <w:pPr>
              <w:jc w:val="left"/>
              <w:rPr>
                <w:sz w:val="20"/>
                <w:szCs w:val="20"/>
              </w:rPr>
            </w:pPr>
            <w:sdt>
              <w:sdtPr>
                <w:rPr>
                  <w:sz w:val="20"/>
                  <w:szCs w:val="20"/>
                </w:rPr>
                <w:id w:val="-138301419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2EE17B3E" w14:textId="77777777" w:rsidR="00350D45" w:rsidRPr="00DE65E4" w:rsidRDefault="00350D45" w:rsidP="00350D45">
            <w:pPr>
              <w:widowControl/>
              <w:jc w:val="left"/>
              <w:rPr>
                <w:sz w:val="18"/>
                <w:szCs w:val="18"/>
              </w:rPr>
            </w:pPr>
          </w:p>
        </w:tc>
      </w:tr>
      <w:tr w:rsidR="00350D45" w:rsidRPr="0002410B" w14:paraId="4EDCA9E8" w14:textId="77777777" w:rsidTr="00A13794">
        <w:tc>
          <w:tcPr>
            <w:tcW w:w="279" w:type="dxa"/>
            <w:tcBorders>
              <w:top w:val="nil"/>
              <w:bottom w:val="nil"/>
            </w:tcBorders>
            <w:tcMar>
              <w:top w:w="0" w:type="dxa"/>
              <w:left w:w="28" w:type="dxa"/>
              <w:bottom w:w="57" w:type="dxa"/>
              <w:right w:w="28" w:type="dxa"/>
            </w:tcMar>
          </w:tcPr>
          <w:p w14:paraId="609DAEC8" w14:textId="77777777" w:rsidR="00350D45" w:rsidRPr="00B0262B" w:rsidRDefault="00350D45" w:rsidP="00350D45">
            <w:pPr>
              <w:jc w:val="right"/>
              <w:rPr>
                <w:szCs w:val="21"/>
              </w:rPr>
            </w:pPr>
          </w:p>
        </w:tc>
        <w:tc>
          <w:tcPr>
            <w:tcW w:w="1276" w:type="dxa"/>
            <w:vMerge w:val="restart"/>
            <w:tcBorders>
              <w:top w:val="nil"/>
              <w:bottom w:val="nil"/>
              <w:right w:val="single" w:sz="4" w:space="0" w:color="auto"/>
            </w:tcBorders>
            <w:tcMar>
              <w:top w:w="0" w:type="dxa"/>
              <w:left w:w="57" w:type="dxa"/>
              <w:bottom w:w="57" w:type="dxa"/>
              <w:right w:w="57" w:type="dxa"/>
            </w:tcMar>
          </w:tcPr>
          <w:p w14:paraId="1C471948" w14:textId="6694F3AB" w:rsidR="00350D45" w:rsidRPr="00B0262B" w:rsidRDefault="00350D45" w:rsidP="00350D45">
            <w:pPr>
              <w:widowControl/>
              <w:rPr>
                <w:szCs w:val="21"/>
              </w:rPr>
            </w:pPr>
            <w:r w:rsidRPr="00B0262B">
              <w:rPr>
                <w:rFonts w:hint="eastAsia"/>
                <w:szCs w:val="21"/>
              </w:rPr>
              <w:t>（その他型介護老保険施設）</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EA1A4D6" w14:textId="569A061D" w:rsidR="00350D45" w:rsidRDefault="00350D45" w:rsidP="00350D45">
            <w:pPr>
              <w:widowControl/>
              <w:ind w:left="210" w:hangingChars="100" w:hanging="210"/>
              <w:rPr>
                <w:rFonts w:ascii="ＭＳ ゴシック" w:eastAsia="ＭＳ ゴシック" w:hAnsi="ＭＳ ゴシック"/>
                <w:bCs/>
                <w:szCs w:val="21"/>
              </w:rPr>
            </w:pPr>
            <w:r w:rsidRPr="003D2559">
              <w:rPr>
                <w:rFonts w:ascii="ＭＳ ゴシック" w:eastAsia="ＭＳ ゴシック" w:hAnsi="ＭＳ ゴシック" w:hint="eastAsia"/>
                <w:szCs w:val="21"/>
              </w:rPr>
              <w:t>⑤</w:t>
            </w:r>
            <w:r>
              <w:rPr>
                <w:rFonts w:ascii="ＭＳ ゴシック" w:eastAsia="ＭＳ ゴシック" w:hAnsi="ＭＳ ゴシック" w:hint="eastAsia"/>
                <w:b/>
                <w:szCs w:val="21"/>
              </w:rPr>
              <w:t xml:space="preserve">　</w:t>
            </w:r>
            <w:r w:rsidRPr="00527817">
              <w:rPr>
                <w:rFonts w:ascii="ＭＳ ゴシック" w:eastAsia="ＭＳ ゴシック" w:hAnsi="ＭＳ ゴシック" w:hint="eastAsia"/>
                <w:b/>
                <w:szCs w:val="21"/>
              </w:rPr>
              <w:t>その他型</w:t>
            </w:r>
            <w:r>
              <w:rPr>
                <w:rFonts w:ascii="ＭＳ ゴシック" w:eastAsia="ＭＳ ゴシック" w:hAnsi="ＭＳ ゴシック" w:hint="eastAsia"/>
                <w:b/>
                <w:szCs w:val="21"/>
              </w:rPr>
              <w:t>ユニット型老人保健施設</w:t>
            </w:r>
            <w:r w:rsidRPr="00527817">
              <w:rPr>
                <w:rFonts w:ascii="ＭＳ ゴシック" w:eastAsia="ＭＳ ゴシック" w:hAnsi="ＭＳ ゴシック" w:hint="eastAsia"/>
                <w:b/>
                <w:szCs w:val="21"/>
              </w:rPr>
              <w:t>に係る施設基準に該当していますか。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864AEC6" w14:textId="77777777" w:rsidR="00350D45" w:rsidRPr="00BA430E" w:rsidRDefault="00B267A9" w:rsidP="00350D45">
            <w:pPr>
              <w:jc w:val="left"/>
              <w:rPr>
                <w:sz w:val="20"/>
                <w:szCs w:val="20"/>
              </w:rPr>
            </w:pPr>
            <w:sdt>
              <w:sdtPr>
                <w:rPr>
                  <w:sz w:val="20"/>
                  <w:szCs w:val="20"/>
                </w:rPr>
                <w:id w:val="85461824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w:t>
            </w:r>
          </w:p>
          <w:p w14:paraId="4A3DA319" w14:textId="6991904F" w:rsidR="00350D45" w:rsidRDefault="00B267A9" w:rsidP="00350D45">
            <w:pPr>
              <w:jc w:val="left"/>
              <w:rPr>
                <w:sz w:val="20"/>
                <w:szCs w:val="20"/>
              </w:rPr>
            </w:pPr>
            <w:sdt>
              <w:sdtPr>
                <w:rPr>
                  <w:sz w:val="20"/>
                  <w:szCs w:val="20"/>
                </w:rPr>
                <w:id w:val="-98370230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非該当</w:t>
            </w:r>
          </w:p>
        </w:tc>
        <w:tc>
          <w:tcPr>
            <w:tcW w:w="1259" w:type="dxa"/>
            <w:tcBorders>
              <w:top w:val="single" w:sz="4" w:space="0" w:color="auto"/>
              <w:left w:val="single" w:sz="4" w:space="0" w:color="auto"/>
              <w:bottom w:val="nil"/>
            </w:tcBorders>
            <w:tcMar>
              <w:top w:w="0" w:type="dxa"/>
              <w:left w:w="28" w:type="dxa"/>
              <w:bottom w:w="57" w:type="dxa"/>
              <w:right w:w="28" w:type="dxa"/>
            </w:tcMar>
          </w:tcPr>
          <w:p w14:paraId="39A6CB93" w14:textId="2F9C72D1" w:rsidR="00350D45" w:rsidRPr="00DE65E4" w:rsidRDefault="00350D45" w:rsidP="00350D45">
            <w:pPr>
              <w:widowControl/>
              <w:jc w:val="left"/>
              <w:rPr>
                <w:sz w:val="18"/>
                <w:szCs w:val="18"/>
              </w:rPr>
            </w:pPr>
          </w:p>
        </w:tc>
      </w:tr>
      <w:tr w:rsidR="00350D45" w:rsidRPr="0002410B" w14:paraId="0DACDEAA" w14:textId="77777777" w:rsidTr="00A13794">
        <w:tc>
          <w:tcPr>
            <w:tcW w:w="279" w:type="dxa"/>
            <w:tcBorders>
              <w:top w:val="nil"/>
              <w:bottom w:val="nil"/>
            </w:tcBorders>
            <w:tcMar>
              <w:top w:w="0" w:type="dxa"/>
              <w:left w:w="28" w:type="dxa"/>
              <w:bottom w:w="57" w:type="dxa"/>
              <w:right w:w="28" w:type="dxa"/>
            </w:tcMar>
          </w:tcPr>
          <w:p w14:paraId="026F0B84" w14:textId="77777777" w:rsidR="00350D45" w:rsidRPr="00B0262B" w:rsidRDefault="00350D45" w:rsidP="00350D45">
            <w:pPr>
              <w:jc w:val="right"/>
              <w:rPr>
                <w:szCs w:val="21"/>
              </w:rPr>
            </w:pPr>
          </w:p>
        </w:tc>
        <w:tc>
          <w:tcPr>
            <w:tcW w:w="1276" w:type="dxa"/>
            <w:vMerge/>
            <w:tcBorders>
              <w:top w:val="nil"/>
              <w:right w:val="single" w:sz="4" w:space="0" w:color="auto"/>
            </w:tcBorders>
            <w:tcMar>
              <w:top w:w="0" w:type="dxa"/>
              <w:left w:w="57" w:type="dxa"/>
              <w:bottom w:w="57" w:type="dxa"/>
              <w:right w:w="57" w:type="dxa"/>
            </w:tcMar>
          </w:tcPr>
          <w:p w14:paraId="79197F72" w14:textId="77777777" w:rsidR="00350D45" w:rsidRPr="00B0262B" w:rsidRDefault="00350D45" w:rsidP="00350D45">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23B36F8" w14:textId="0376B000" w:rsidR="00350D45" w:rsidRDefault="00350D45" w:rsidP="00350D45">
            <w:pPr>
              <w:widowControl/>
              <w:rPr>
                <w:rFonts w:ascii="ＭＳ ゴシック" w:eastAsia="ＭＳ ゴシック" w:hAnsi="ＭＳ ゴシック"/>
                <w:bCs/>
                <w:szCs w:val="21"/>
              </w:rPr>
            </w:pPr>
            <w:r w:rsidRPr="004B127E">
              <w:rPr>
                <w:rFonts w:hint="eastAsia"/>
                <w:bCs/>
                <w:szCs w:val="21"/>
              </w:rPr>
              <w:t>【</w:t>
            </w:r>
            <w:r w:rsidRPr="00527817">
              <w:rPr>
                <w:rFonts w:hint="eastAsia"/>
                <w:bCs/>
                <w:szCs w:val="21"/>
              </w:rPr>
              <w:t>その他型介護老人保健施設に係る施設基準</w:t>
            </w:r>
            <w:r w:rsidRPr="004B127E">
              <w:rPr>
                <w:rFonts w:hint="eastAsia"/>
                <w:bCs/>
                <w:szCs w:val="21"/>
              </w:rPr>
              <w:t>】</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4B8B0EC" w14:textId="77777777" w:rsidR="00350D45"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0C6805A2" w14:textId="3B2C4DDE" w:rsidR="00350D45" w:rsidRPr="00DE65E4" w:rsidRDefault="00350D45" w:rsidP="00350D45">
            <w:pPr>
              <w:widowControl/>
              <w:jc w:val="left"/>
              <w:rPr>
                <w:sz w:val="18"/>
                <w:szCs w:val="18"/>
              </w:rPr>
            </w:pPr>
            <w:r w:rsidRPr="00DE65E4">
              <w:rPr>
                <w:rFonts w:hint="eastAsia"/>
                <w:sz w:val="18"/>
                <w:szCs w:val="18"/>
              </w:rPr>
              <w:t>平27厚告96の55ロ(6)</w:t>
            </w:r>
          </w:p>
        </w:tc>
      </w:tr>
      <w:tr w:rsidR="00350D45" w:rsidRPr="0002410B" w14:paraId="18F74FFF" w14:textId="77777777" w:rsidTr="00A13794">
        <w:tc>
          <w:tcPr>
            <w:tcW w:w="279" w:type="dxa"/>
            <w:tcBorders>
              <w:top w:val="nil"/>
              <w:bottom w:val="nil"/>
            </w:tcBorders>
            <w:tcMar>
              <w:top w:w="0" w:type="dxa"/>
              <w:left w:w="28" w:type="dxa"/>
              <w:bottom w:w="57" w:type="dxa"/>
              <w:right w:w="28" w:type="dxa"/>
            </w:tcMar>
          </w:tcPr>
          <w:p w14:paraId="7CEE03F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21B0787" w14:textId="77777777" w:rsidR="00350D45" w:rsidRPr="00B0262B" w:rsidRDefault="00350D45" w:rsidP="00350D45">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5E4AC59" w14:textId="77777777" w:rsidR="00350D45" w:rsidRDefault="00350D45" w:rsidP="00350D45">
            <w:pPr>
              <w:widowControl/>
              <w:ind w:left="210" w:hangingChars="100" w:hanging="210"/>
              <w:rPr>
                <w:rFonts w:ascii="ＭＳ ゴシック" w:eastAsia="ＭＳ ゴシック" w:hAnsi="ＭＳ ゴシック"/>
                <w:b/>
                <w:szCs w:val="21"/>
              </w:rPr>
            </w:pPr>
            <w:r w:rsidRPr="00196841">
              <w:rPr>
                <w:rFonts w:ascii="ＭＳ ゴシック" w:eastAsia="ＭＳ ゴシック" w:hAnsi="ＭＳ ゴシック" w:hint="eastAsia"/>
                <w:szCs w:val="21"/>
              </w:rPr>
              <w:t>ア</w:t>
            </w:r>
            <w:r w:rsidRPr="001D20D9">
              <w:rPr>
                <w:rFonts w:ascii="ＭＳ ゴシック" w:eastAsia="ＭＳ ゴシック" w:hAnsi="ＭＳ ゴシック" w:hint="eastAsia"/>
                <w:b/>
                <w:szCs w:val="21"/>
              </w:rPr>
              <w:t xml:space="preserve">　看護又は介護職員の数が、常勤換算</w:t>
            </w:r>
            <w:r>
              <w:rPr>
                <w:rFonts w:ascii="ＭＳ ゴシック" w:eastAsia="ＭＳ ゴシック" w:hAnsi="ＭＳ ゴシック" w:hint="eastAsia"/>
                <w:b/>
                <w:szCs w:val="21"/>
              </w:rPr>
              <w:t>方法で、入所者の数が３又はその端数を増すごとに１以上ですか</w:t>
            </w:r>
            <w:r w:rsidRPr="001D20D9">
              <w:rPr>
                <w:rFonts w:ascii="ＭＳ ゴシック" w:eastAsia="ＭＳ ゴシック" w:hAnsi="ＭＳ ゴシック" w:hint="eastAsia"/>
                <w:b/>
                <w:szCs w:val="21"/>
              </w:rPr>
              <w:t>。</w:t>
            </w:r>
          </w:p>
          <w:p w14:paraId="71FC95FD" w14:textId="7B1453ED" w:rsidR="00350D45" w:rsidRDefault="00350D45" w:rsidP="00350D45">
            <w:pPr>
              <w:widowControl/>
              <w:ind w:left="211" w:hangingChars="100" w:hanging="211"/>
              <w:rPr>
                <w:rFonts w:ascii="ＭＳ ゴシック" w:eastAsia="ＭＳ ゴシック" w:hAnsi="ＭＳ ゴシック"/>
                <w:b/>
                <w:szCs w:val="21"/>
              </w:rPr>
            </w:pP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16C126A" w14:textId="77777777" w:rsidR="00350D45" w:rsidRPr="00BA430E" w:rsidRDefault="00B267A9" w:rsidP="00350D45">
            <w:pPr>
              <w:jc w:val="left"/>
              <w:rPr>
                <w:sz w:val="20"/>
                <w:szCs w:val="20"/>
              </w:rPr>
            </w:pPr>
            <w:sdt>
              <w:sdtPr>
                <w:rPr>
                  <w:sz w:val="20"/>
                  <w:szCs w:val="20"/>
                </w:rPr>
                <w:id w:val="30489937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21303D9" w14:textId="5A0B7015" w:rsidR="00350D45" w:rsidRDefault="00B267A9" w:rsidP="00350D45">
            <w:pPr>
              <w:jc w:val="left"/>
              <w:rPr>
                <w:sz w:val="20"/>
                <w:szCs w:val="20"/>
              </w:rPr>
            </w:pPr>
            <w:sdt>
              <w:sdtPr>
                <w:rPr>
                  <w:sz w:val="20"/>
                  <w:szCs w:val="20"/>
                </w:rPr>
                <w:id w:val="-91878488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2E8755E7" w14:textId="77777777" w:rsidR="00350D45" w:rsidRPr="00DE65E4" w:rsidRDefault="00350D45" w:rsidP="00350D45">
            <w:pPr>
              <w:widowControl/>
              <w:jc w:val="left"/>
              <w:rPr>
                <w:sz w:val="18"/>
                <w:szCs w:val="18"/>
              </w:rPr>
            </w:pPr>
          </w:p>
        </w:tc>
      </w:tr>
      <w:tr w:rsidR="00350D45" w:rsidRPr="0002410B" w14:paraId="0477AB40" w14:textId="77777777" w:rsidTr="00A13794">
        <w:tc>
          <w:tcPr>
            <w:tcW w:w="279" w:type="dxa"/>
            <w:tcBorders>
              <w:top w:val="nil"/>
              <w:bottom w:val="nil"/>
            </w:tcBorders>
            <w:tcMar>
              <w:top w:w="0" w:type="dxa"/>
              <w:left w:w="28" w:type="dxa"/>
              <w:bottom w:w="57" w:type="dxa"/>
              <w:right w:w="28" w:type="dxa"/>
            </w:tcMar>
          </w:tcPr>
          <w:p w14:paraId="3BE6C5D2" w14:textId="77777777" w:rsidR="00350D45" w:rsidRPr="00B0262B" w:rsidRDefault="00350D45" w:rsidP="00350D45">
            <w:pPr>
              <w:jc w:val="right"/>
              <w:rPr>
                <w:szCs w:val="21"/>
              </w:rPr>
            </w:pPr>
          </w:p>
        </w:tc>
        <w:tc>
          <w:tcPr>
            <w:tcW w:w="1276" w:type="dxa"/>
            <w:tcBorders>
              <w:top w:val="nil"/>
              <w:right w:val="single" w:sz="4" w:space="0" w:color="auto"/>
            </w:tcBorders>
            <w:tcMar>
              <w:top w:w="0" w:type="dxa"/>
              <w:left w:w="57" w:type="dxa"/>
              <w:bottom w:w="57" w:type="dxa"/>
              <w:right w:w="57" w:type="dxa"/>
            </w:tcMar>
          </w:tcPr>
          <w:p w14:paraId="1F3FED9F" w14:textId="77777777" w:rsidR="00350D45" w:rsidRPr="00B0262B" w:rsidRDefault="00350D45" w:rsidP="00350D45">
            <w:pPr>
              <w:widowControl/>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28BA88D" w14:textId="599340E1" w:rsidR="00350D45" w:rsidRDefault="00350D45" w:rsidP="00350D45">
            <w:pPr>
              <w:widowControl/>
              <w:rPr>
                <w:rFonts w:ascii="ＭＳ ゴシック" w:eastAsia="ＭＳ ゴシック" w:hAnsi="ＭＳ ゴシック"/>
                <w:bCs/>
                <w:szCs w:val="21"/>
              </w:rPr>
            </w:pPr>
            <w:r w:rsidRPr="00196841">
              <w:rPr>
                <w:rFonts w:ascii="ＭＳ ゴシック" w:eastAsia="ＭＳ ゴシック" w:hAnsi="ＭＳ ゴシック" w:hint="eastAsia"/>
                <w:bCs/>
                <w:szCs w:val="21"/>
              </w:rPr>
              <w:t>イ</w:t>
            </w:r>
            <w:r>
              <w:rPr>
                <w:rFonts w:ascii="ＭＳ ゴシック" w:eastAsia="ＭＳ ゴシック" w:hAnsi="ＭＳ ゴシック" w:hint="eastAsia"/>
                <w:b/>
                <w:bCs/>
                <w:szCs w:val="21"/>
              </w:rPr>
              <w:t xml:space="preserve">　定員超過・人員基準欠如に該当していませんか</w:t>
            </w:r>
            <w:r w:rsidRPr="00EB5C38">
              <w:rPr>
                <w:rFonts w:ascii="ＭＳ ゴシック" w:eastAsia="ＭＳ ゴシック" w:hAnsi="ＭＳ ゴシック" w:hint="eastAsia"/>
                <w:b/>
                <w:bCs/>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42CB960" w14:textId="62B51501" w:rsidR="00350D45" w:rsidRPr="00BA430E" w:rsidRDefault="00B267A9" w:rsidP="00350D45">
            <w:pPr>
              <w:jc w:val="left"/>
              <w:rPr>
                <w:sz w:val="20"/>
                <w:szCs w:val="20"/>
              </w:rPr>
            </w:pPr>
            <w:sdt>
              <w:sdtPr>
                <w:rPr>
                  <w:sz w:val="20"/>
                  <w:szCs w:val="20"/>
                </w:rPr>
                <w:id w:val="40072422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72CE2779" w14:textId="3ECBC9FB" w:rsidR="00350D45" w:rsidRDefault="00B267A9" w:rsidP="00350D45">
            <w:pPr>
              <w:jc w:val="left"/>
              <w:rPr>
                <w:sz w:val="20"/>
                <w:szCs w:val="20"/>
              </w:rPr>
            </w:pPr>
            <w:sdt>
              <w:sdtPr>
                <w:rPr>
                  <w:sz w:val="20"/>
                  <w:szCs w:val="20"/>
                </w:rPr>
                <w:id w:val="111023731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69CD4FB4" w14:textId="77777777" w:rsidR="00350D45" w:rsidRPr="00DE65E4" w:rsidRDefault="00350D45" w:rsidP="00350D45">
            <w:pPr>
              <w:widowControl/>
              <w:jc w:val="left"/>
              <w:rPr>
                <w:sz w:val="18"/>
                <w:szCs w:val="18"/>
              </w:rPr>
            </w:pPr>
          </w:p>
        </w:tc>
      </w:tr>
      <w:tr w:rsidR="00350D45" w:rsidRPr="0002410B" w14:paraId="09F91B55" w14:textId="77777777" w:rsidTr="00A13794">
        <w:tc>
          <w:tcPr>
            <w:tcW w:w="279" w:type="dxa"/>
            <w:tcBorders>
              <w:top w:val="nil"/>
              <w:bottom w:val="nil"/>
            </w:tcBorders>
            <w:tcMar>
              <w:top w:w="0" w:type="dxa"/>
              <w:left w:w="28" w:type="dxa"/>
              <w:bottom w:w="57" w:type="dxa"/>
              <w:right w:w="28" w:type="dxa"/>
            </w:tcMar>
          </w:tcPr>
          <w:p w14:paraId="62EED72F" w14:textId="77777777" w:rsidR="00350D45" w:rsidRPr="00B0262B" w:rsidRDefault="00350D45" w:rsidP="00350D45">
            <w:pPr>
              <w:jc w:val="right"/>
              <w:rPr>
                <w:szCs w:val="21"/>
              </w:rPr>
            </w:pPr>
          </w:p>
        </w:tc>
        <w:tc>
          <w:tcPr>
            <w:tcW w:w="1276" w:type="dxa"/>
            <w:vMerge w:val="restart"/>
            <w:tcBorders>
              <w:top w:val="nil"/>
              <w:right w:val="single" w:sz="4" w:space="0" w:color="auto"/>
            </w:tcBorders>
            <w:tcMar>
              <w:top w:w="0" w:type="dxa"/>
              <w:left w:w="57" w:type="dxa"/>
              <w:bottom w:w="57" w:type="dxa"/>
              <w:right w:w="57" w:type="dxa"/>
            </w:tcMar>
          </w:tcPr>
          <w:p w14:paraId="7FC2036F" w14:textId="65F7D021" w:rsidR="00350D45" w:rsidRPr="00B0262B" w:rsidRDefault="00350D45" w:rsidP="00350D45">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10AB69B" w14:textId="6D119461" w:rsidR="00350D45" w:rsidRPr="008A3909" w:rsidRDefault="00350D45" w:rsidP="00350D45">
            <w:pPr>
              <w:widowControl/>
              <w:ind w:left="210" w:hangingChars="100" w:hanging="210"/>
              <w:rPr>
                <w:bCs/>
                <w:szCs w:val="21"/>
              </w:rPr>
            </w:pPr>
            <w:r w:rsidRPr="008A3909">
              <w:rPr>
                <w:rFonts w:hint="eastAsia"/>
                <w:bCs/>
                <w:szCs w:val="21"/>
              </w:rPr>
              <w:t>※　介護保健施設サービス費(Ⅳ)</w:t>
            </w:r>
            <w:r>
              <w:rPr>
                <w:rFonts w:hint="eastAsia"/>
                <w:bCs/>
                <w:szCs w:val="21"/>
              </w:rPr>
              <w:t>及びユニット型介護保健</w:t>
            </w:r>
            <w:r w:rsidRPr="008A3909">
              <w:rPr>
                <w:rFonts w:hint="eastAsia"/>
                <w:bCs/>
                <w:szCs w:val="21"/>
              </w:rPr>
              <w:t>施設サービス費(Ⅳ)を算定している介護老人保健施設について、以下の加算を算定できません。</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30C26C3" w14:textId="3A7327EB" w:rsidR="00350D45" w:rsidRPr="00BA430E"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2437C123" w14:textId="7088309E" w:rsidR="00350D45" w:rsidRPr="00DE65E4" w:rsidRDefault="00350D45" w:rsidP="00350D45">
            <w:pPr>
              <w:widowControl/>
              <w:jc w:val="left"/>
              <w:rPr>
                <w:sz w:val="18"/>
                <w:szCs w:val="18"/>
              </w:rPr>
            </w:pPr>
          </w:p>
        </w:tc>
      </w:tr>
      <w:tr w:rsidR="00350D45" w:rsidRPr="0002410B" w14:paraId="5F55FE17" w14:textId="77777777" w:rsidTr="00A13794">
        <w:tc>
          <w:tcPr>
            <w:tcW w:w="279" w:type="dxa"/>
            <w:tcBorders>
              <w:top w:val="nil"/>
              <w:bottom w:val="nil"/>
            </w:tcBorders>
            <w:tcMar>
              <w:top w:w="0" w:type="dxa"/>
              <w:left w:w="28" w:type="dxa"/>
              <w:bottom w:w="57" w:type="dxa"/>
              <w:right w:w="28" w:type="dxa"/>
            </w:tcMar>
          </w:tcPr>
          <w:p w14:paraId="71AA7F93" w14:textId="77777777" w:rsidR="00350D45" w:rsidRPr="00B0262B" w:rsidRDefault="00350D45" w:rsidP="00350D45">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34ED24B0" w14:textId="77777777" w:rsidR="00350D45" w:rsidRPr="00B0262B"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8A53833" w14:textId="0622BA2A" w:rsidR="00350D45" w:rsidRPr="004B127E" w:rsidRDefault="00350D45" w:rsidP="00350D45">
            <w:pPr>
              <w:widowControl/>
              <w:rPr>
                <w:szCs w:val="21"/>
              </w:rPr>
            </w:pPr>
            <w:r w:rsidRPr="004E0078">
              <w:rPr>
                <w:rFonts w:hint="eastAsia"/>
                <w:szCs w:val="21"/>
              </w:rPr>
              <w:t>・短期集中リハビリテーション実施加算</w:t>
            </w:r>
            <w:r w:rsidRPr="004E0078">
              <w:rPr>
                <w:rFonts w:hint="eastAsia"/>
                <w:szCs w:val="21"/>
              </w:rPr>
              <w:br/>
              <w:t>・認知症短期集中リハビリテーション実施加算</w:t>
            </w:r>
            <w:r w:rsidRPr="004E0078">
              <w:rPr>
                <w:rFonts w:hint="eastAsia"/>
                <w:szCs w:val="21"/>
              </w:rPr>
              <w:br/>
              <w:t>・在宅復帰在宅療養支援機能加算(Ⅰ)(Ⅱ)</w:t>
            </w:r>
            <w:r w:rsidRPr="004E0078">
              <w:rPr>
                <w:rFonts w:hint="eastAsia"/>
                <w:szCs w:val="21"/>
              </w:rPr>
              <w:br/>
              <w:t>・再入所時栄養連携加算</w:t>
            </w:r>
            <w:r w:rsidRPr="004E0078">
              <w:rPr>
                <w:rFonts w:hint="eastAsia"/>
                <w:szCs w:val="21"/>
              </w:rPr>
              <w:br/>
              <w:t>・入所前後訪問指導加算(Ⅰ)(Ⅱ)</w:t>
            </w:r>
            <w:r w:rsidRPr="004E0078">
              <w:rPr>
                <w:rFonts w:hint="eastAsia"/>
                <w:szCs w:val="21"/>
              </w:rPr>
              <w:br/>
              <w:t>・退所時等支援等加算</w:t>
            </w:r>
            <w:r w:rsidRPr="004E0078">
              <w:rPr>
                <w:rFonts w:hint="eastAsia"/>
                <w:szCs w:val="21"/>
              </w:rPr>
              <w:br/>
              <w:t>・低栄養リスク改善加算</w:t>
            </w:r>
            <w:r w:rsidRPr="004E0078">
              <w:rPr>
                <w:rFonts w:hint="eastAsia"/>
                <w:szCs w:val="21"/>
              </w:rPr>
              <w:br/>
              <w:t>・経口移行加算</w:t>
            </w:r>
            <w:r w:rsidRPr="004E0078">
              <w:rPr>
                <w:rFonts w:hint="eastAsia"/>
                <w:szCs w:val="21"/>
              </w:rPr>
              <w:br/>
              <w:t>・経口維持加算</w:t>
            </w:r>
            <w:r w:rsidRPr="004E0078">
              <w:rPr>
                <w:rFonts w:hint="eastAsia"/>
                <w:szCs w:val="21"/>
              </w:rPr>
              <w:br/>
              <w:t>・口腔衛生管理体制加算</w:t>
            </w:r>
            <w:r w:rsidRPr="004E0078">
              <w:rPr>
                <w:rFonts w:hint="eastAsia"/>
                <w:szCs w:val="21"/>
              </w:rPr>
              <w:br/>
              <w:t>・口腔衛生管理加算</w:t>
            </w:r>
            <w:r w:rsidRPr="004E0078">
              <w:rPr>
                <w:rFonts w:hint="eastAsia"/>
                <w:szCs w:val="21"/>
              </w:rPr>
              <w:br/>
              <w:t>・かかりつけ医連携薬剤調整加算</w:t>
            </w:r>
            <w:r w:rsidRPr="004E0078">
              <w:rPr>
                <w:rFonts w:hint="eastAsia"/>
                <w:szCs w:val="21"/>
              </w:rPr>
              <w:br/>
              <w:t>・所定疾患施設療養費</w:t>
            </w:r>
            <w:r w:rsidRPr="004E0078">
              <w:rPr>
                <w:rFonts w:hint="eastAsia"/>
                <w:szCs w:val="21"/>
              </w:rPr>
              <w:br/>
              <w:t>・地域連携診療計画情報提供加算</w:t>
            </w:r>
            <w:r w:rsidRPr="004E0078">
              <w:rPr>
                <w:rFonts w:hint="eastAsia"/>
                <w:szCs w:val="21"/>
              </w:rPr>
              <w:br/>
              <w:t>・褥瘡マネジメント加算</w:t>
            </w:r>
            <w:r w:rsidRPr="004E0078">
              <w:rPr>
                <w:rFonts w:hint="eastAsia"/>
                <w:szCs w:val="21"/>
              </w:rPr>
              <w:br/>
              <w:t>・排せつ支援加算</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569C236"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054C689D" w14:textId="77777777" w:rsidR="00350D45" w:rsidRPr="00DE65E4" w:rsidRDefault="00350D45" w:rsidP="00350D45">
            <w:pPr>
              <w:jc w:val="left"/>
              <w:rPr>
                <w:sz w:val="18"/>
                <w:szCs w:val="18"/>
              </w:rPr>
            </w:pPr>
          </w:p>
        </w:tc>
      </w:tr>
      <w:tr w:rsidR="00350D45" w:rsidRPr="0002410B" w14:paraId="1A0E4338" w14:textId="77777777" w:rsidTr="00A13794">
        <w:tc>
          <w:tcPr>
            <w:tcW w:w="279" w:type="dxa"/>
            <w:tcBorders>
              <w:top w:val="nil"/>
              <w:bottom w:val="nil"/>
            </w:tcBorders>
            <w:tcMar>
              <w:top w:w="0" w:type="dxa"/>
              <w:left w:w="28" w:type="dxa"/>
              <w:bottom w:w="57" w:type="dxa"/>
              <w:right w:w="28" w:type="dxa"/>
            </w:tcMar>
          </w:tcPr>
          <w:p w14:paraId="2671339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FD5A496"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43BB2D7" w14:textId="77777777" w:rsidR="00350D45" w:rsidRDefault="00350D45" w:rsidP="00350D45">
            <w:pPr>
              <w:widowControl/>
              <w:rPr>
                <w:szCs w:val="21"/>
              </w:rPr>
            </w:pPr>
            <w:r>
              <w:rPr>
                <w:rFonts w:hint="eastAsia"/>
                <w:szCs w:val="21"/>
              </w:rPr>
              <w:t xml:space="preserve">※　</w:t>
            </w:r>
            <w:r w:rsidRPr="004E0078">
              <w:rPr>
                <w:rFonts w:hint="eastAsia"/>
                <w:szCs w:val="21"/>
              </w:rPr>
              <w:t>《所定単位数の算定区分について》</w:t>
            </w:r>
          </w:p>
          <w:p w14:paraId="2218022F" w14:textId="5B390A92" w:rsidR="00350D45" w:rsidRPr="004B127E" w:rsidRDefault="00350D45" w:rsidP="00350D45">
            <w:pPr>
              <w:widowControl/>
              <w:ind w:leftChars="100" w:left="210" w:firstLineChars="100" w:firstLine="210"/>
              <w:rPr>
                <w:szCs w:val="21"/>
              </w:rPr>
            </w:pPr>
            <w:r w:rsidRPr="004E0078">
              <w:rPr>
                <w:rFonts w:hint="eastAsia"/>
                <w:szCs w:val="21"/>
              </w:rPr>
              <w:t>適用すべき所定単位数の算定区分については、月の末日において算定区分に係る施設基準を満たさない場合は、当該施設基準を満たさなくなった月の翌々月に変更の届出を行い、当該月から基準を満たす区分に変更して算定することとなります。(翌月の末日において当該施設基準を満たしている場合を除く</w:t>
            </w:r>
            <w:r>
              <w:rPr>
                <w:rFonts w:hint="eastAsia"/>
                <w:szCs w:val="21"/>
              </w:rPr>
              <w:t>。</w:t>
            </w:r>
            <w:r w:rsidRPr="004E0078">
              <w:rPr>
                <w:rFonts w:hint="eastAsia"/>
                <w:szCs w:val="21"/>
              </w:rPr>
              <w:t>）</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E1889F0"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4667D6A" w14:textId="678AF3E4" w:rsidR="00350D45" w:rsidRPr="00DE65E4" w:rsidRDefault="00350D45" w:rsidP="00350D45">
            <w:pPr>
              <w:jc w:val="left"/>
              <w:rPr>
                <w:sz w:val="18"/>
                <w:szCs w:val="18"/>
              </w:rPr>
            </w:pPr>
            <w:r w:rsidRPr="00DE65E4">
              <w:rPr>
                <w:rFonts w:hint="eastAsia"/>
                <w:sz w:val="18"/>
                <w:szCs w:val="18"/>
              </w:rPr>
              <w:t>平12老企40第2の6の(2)準用（3の(1)②イ）</w:t>
            </w:r>
          </w:p>
          <w:p w14:paraId="32B152BA"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12老企40</w:t>
            </w:r>
          </w:p>
          <w:p w14:paraId="5E706CE4" w14:textId="55665B75" w:rsidR="00350D45" w:rsidRPr="00DE65E4" w:rsidRDefault="00350D45" w:rsidP="00350D45">
            <w:pPr>
              <w:jc w:val="left"/>
              <w:rPr>
                <w:sz w:val="18"/>
                <w:szCs w:val="18"/>
              </w:rPr>
            </w:pPr>
            <w:r w:rsidRPr="00DE65E4">
              <w:rPr>
                <w:rFonts w:hint="eastAsia"/>
                <w:sz w:val="18"/>
                <w:szCs w:val="18"/>
              </w:rPr>
              <w:t>第</w:t>
            </w:r>
            <w:r w:rsidRPr="00DE65E4">
              <w:rPr>
                <w:sz w:val="18"/>
                <w:szCs w:val="18"/>
              </w:rPr>
              <w:t>2の6の(3) (</w:t>
            </w:r>
            <w:r w:rsidRPr="00DE65E4">
              <w:rPr>
                <w:rFonts w:hint="eastAsia"/>
                <w:sz w:val="18"/>
                <w:szCs w:val="18"/>
              </w:rPr>
              <w:t>4</w:t>
            </w:r>
            <w:r w:rsidRPr="00DE65E4">
              <w:rPr>
                <w:sz w:val="18"/>
                <w:szCs w:val="18"/>
              </w:rPr>
              <w:t>)</w:t>
            </w:r>
            <w:r w:rsidRPr="00DE65E4">
              <w:rPr>
                <w:rFonts w:hint="eastAsia"/>
                <w:sz w:val="18"/>
                <w:szCs w:val="18"/>
              </w:rPr>
              <w:t>（準用</w:t>
            </w:r>
            <w:r w:rsidRPr="00DE65E4">
              <w:rPr>
                <w:sz w:val="18"/>
                <w:szCs w:val="18"/>
              </w:rPr>
              <w:t>3の(1)④</w:t>
            </w:r>
            <w:r w:rsidRPr="00DE65E4">
              <w:rPr>
                <w:rFonts w:hint="eastAsia"/>
                <w:sz w:val="18"/>
                <w:szCs w:val="18"/>
              </w:rPr>
              <w:t>イ⑥イ）</w:t>
            </w:r>
          </w:p>
        </w:tc>
      </w:tr>
      <w:tr w:rsidR="00350D45" w:rsidRPr="0002410B" w14:paraId="29486900" w14:textId="77777777" w:rsidTr="00A13794">
        <w:tc>
          <w:tcPr>
            <w:tcW w:w="279" w:type="dxa"/>
            <w:tcBorders>
              <w:top w:val="nil"/>
              <w:bottom w:val="single" w:sz="4" w:space="0" w:color="auto"/>
            </w:tcBorders>
            <w:tcMar>
              <w:top w:w="0" w:type="dxa"/>
              <w:left w:w="28" w:type="dxa"/>
              <w:bottom w:w="57" w:type="dxa"/>
              <w:right w:w="28" w:type="dxa"/>
            </w:tcMar>
          </w:tcPr>
          <w:p w14:paraId="282C770E"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4CE02A07" w14:textId="0576AFF4" w:rsidR="00350D45" w:rsidRPr="00B0262B" w:rsidRDefault="00350D45" w:rsidP="00350D45">
            <w:pPr>
              <w:rPr>
                <w:szCs w:val="21"/>
              </w:rPr>
            </w:pPr>
            <w:r>
              <w:rPr>
                <w:rFonts w:hint="eastAsia"/>
                <w:szCs w:val="21"/>
              </w:rPr>
              <w:t>関係書類の整備</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EB9357E" w14:textId="0C238040" w:rsidR="00350D45" w:rsidRPr="004B127E" w:rsidRDefault="00350D45" w:rsidP="00350D45">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当該基本施設サービス費の算定根拠等の関係書類を整備していますか。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28318FA" w14:textId="77777777" w:rsidR="00350D45" w:rsidRPr="00BA430E" w:rsidRDefault="00B267A9" w:rsidP="00350D45">
            <w:pPr>
              <w:jc w:val="left"/>
              <w:rPr>
                <w:sz w:val="20"/>
                <w:szCs w:val="20"/>
              </w:rPr>
            </w:pPr>
            <w:sdt>
              <w:sdtPr>
                <w:rPr>
                  <w:sz w:val="20"/>
                  <w:szCs w:val="20"/>
                </w:rPr>
                <w:id w:val="-2463730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24612A4" w14:textId="4A61F374" w:rsidR="00350D45" w:rsidRPr="00BA430E" w:rsidRDefault="00B267A9" w:rsidP="00350D45">
            <w:pPr>
              <w:jc w:val="left"/>
              <w:rPr>
                <w:sz w:val="20"/>
                <w:szCs w:val="20"/>
              </w:rPr>
            </w:pPr>
            <w:sdt>
              <w:sdtPr>
                <w:rPr>
                  <w:sz w:val="20"/>
                  <w:szCs w:val="20"/>
                </w:rPr>
                <w:id w:val="-139180803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4545FEAF" w14:textId="1D9C2DFA" w:rsidR="00350D45" w:rsidRPr="00DE65E4" w:rsidRDefault="00350D45" w:rsidP="00350D45">
            <w:pPr>
              <w:jc w:val="left"/>
              <w:rPr>
                <w:sz w:val="18"/>
                <w:szCs w:val="18"/>
              </w:rPr>
            </w:pPr>
            <w:r w:rsidRPr="00DE65E4">
              <w:rPr>
                <w:rFonts w:hint="eastAsia"/>
                <w:sz w:val="18"/>
                <w:szCs w:val="18"/>
              </w:rPr>
              <w:t>平12老企40第2の6の(2)</w:t>
            </w:r>
            <w:r w:rsidRPr="00DE65E4">
              <w:rPr>
                <w:sz w:val="18"/>
                <w:szCs w:val="18"/>
              </w:rPr>
              <w:t xml:space="preserve"> (3)</w:t>
            </w:r>
            <w:r w:rsidRPr="00DE65E4">
              <w:rPr>
                <w:rFonts w:hint="eastAsia"/>
                <w:sz w:val="18"/>
                <w:szCs w:val="18"/>
              </w:rPr>
              <w:t>準用（3の(1)②ロ</w:t>
            </w:r>
            <w:r w:rsidRPr="00DE65E4">
              <w:rPr>
                <w:sz w:val="18"/>
                <w:szCs w:val="18"/>
              </w:rPr>
              <w:t>④</w:t>
            </w:r>
            <w:r w:rsidRPr="00DE65E4">
              <w:rPr>
                <w:rFonts w:hint="eastAsia"/>
                <w:sz w:val="18"/>
                <w:szCs w:val="18"/>
              </w:rPr>
              <w:t>ロ）</w:t>
            </w:r>
          </w:p>
        </w:tc>
      </w:tr>
      <w:tr w:rsidR="00350D45" w:rsidRPr="0002410B" w14:paraId="57EEB7C8" w14:textId="77777777" w:rsidTr="00A13794">
        <w:tc>
          <w:tcPr>
            <w:tcW w:w="279" w:type="dxa"/>
            <w:tcBorders>
              <w:top w:val="single" w:sz="4" w:space="0" w:color="auto"/>
              <w:bottom w:val="nil"/>
            </w:tcBorders>
            <w:tcMar>
              <w:top w:w="0" w:type="dxa"/>
              <w:left w:w="28" w:type="dxa"/>
              <w:bottom w:w="57" w:type="dxa"/>
              <w:right w:w="28" w:type="dxa"/>
            </w:tcMar>
          </w:tcPr>
          <w:p w14:paraId="5462ED9C" w14:textId="53766AAF" w:rsidR="00350D45" w:rsidRPr="00B0262B" w:rsidRDefault="00350D45" w:rsidP="00350D45">
            <w:pPr>
              <w:jc w:val="right"/>
              <w:rPr>
                <w:szCs w:val="21"/>
              </w:rPr>
            </w:pPr>
            <w:r>
              <w:rPr>
                <w:rFonts w:hint="eastAsia"/>
                <w:szCs w:val="21"/>
              </w:rPr>
              <w:t>2</w:t>
            </w:r>
          </w:p>
        </w:tc>
        <w:tc>
          <w:tcPr>
            <w:tcW w:w="1276" w:type="dxa"/>
            <w:tcBorders>
              <w:top w:val="single" w:sz="4" w:space="0" w:color="auto"/>
              <w:bottom w:val="nil"/>
              <w:right w:val="single" w:sz="4" w:space="0" w:color="auto"/>
            </w:tcBorders>
            <w:tcMar>
              <w:top w:w="0" w:type="dxa"/>
              <w:left w:w="57" w:type="dxa"/>
              <w:bottom w:w="57" w:type="dxa"/>
              <w:right w:w="57" w:type="dxa"/>
            </w:tcMar>
          </w:tcPr>
          <w:p w14:paraId="76284B92" w14:textId="1BCED4C5" w:rsidR="00350D45" w:rsidRPr="00B0262B" w:rsidRDefault="00350D45" w:rsidP="00350D45">
            <w:pPr>
              <w:widowControl/>
              <w:rPr>
                <w:szCs w:val="21"/>
              </w:rPr>
            </w:pPr>
            <w:r w:rsidRPr="00B0262B">
              <w:rPr>
                <w:rFonts w:hint="eastAsia"/>
                <w:szCs w:val="21"/>
              </w:rPr>
              <w:t>身体拘束廃止未実施減算</w:t>
            </w:r>
          </w:p>
          <w:p w14:paraId="72424D10"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4936561" w14:textId="4F994BAF" w:rsidR="00350D45" w:rsidRPr="00881C9E" w:rsidRDefault="00350D45" w:rsidP="00350D45">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別に厚生労働大臣が定める基準を満たさない場合は、速やかに改善計画を市長に提出した後、事実が生じた月から３か月後に改善計画に基づく改善状況を市長に報告し、事実が生じた月の翌月から改善が認められた月までの間について、入所者全員について所定単位数から10％に相当する単位数を減算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D5D911B" w14:textId="77777777" w:rsidR="00350D45" w:rsidRPr="00BA430E" w:rsidRDefault="00B267A9" w:rsidP="00350D45">
            <w:pPr>
              <w:jc w:val="left"/>
              <w:rPr>
                <w:sz w:val="20"/>
                <w:szCs w:val="20"/>
              </w:rPr>
            </w:pPr>
            <w:sdt>
              <w:sdtPr>
                <w:rPr>
                  <w:sz w:val="20"/>
                  <w:szCs w:val="20"/>
                </w:rPr>
                <w:id w:val="-130292634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AF2D4D1" w14:textId="77777777" w:rsidR="00350D45" w:rsidRDefault="00B267A9" w:rsidP="00350D45">
            <w:pPr>
              <w:jc w:val="left"/>
              <w:rPr>
                <w:sz w:val="20"/>
                <w:szCs w:val="20"/>
              </w:rPr>
            </w:pPr>
            <w:sdt>
              <w:sdtPr>
                <w:rPr>
                  <w:sz w:val="20"/>
                  <w:szCs w:val="20"/>
                </w:rPr>
                <w:id w:val="-15145468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p w14:paraId="55A54322" w14:textId="76B30712" w:rsidR="00350D45" w:rsidRPr="00BA430E" w:rsidRDefault="00B267A9" w:rsidP="00350D45">
            <w:pPr>
              <w:jc w:val="left"/>
              <w:rPr>
                <w:sz w:val="20"/>
                <w:szCs w:val="20"/>
              </w:rPr>
            </w:pPr>
            <w:sdt>
              <w:sdtPr>
                <w:rPr>
                  <w:sz w:val="20"/>
                  <w:szCs w:val="20"/>
                </w:rPr>
                <w:id w:val="-181595114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該当なし</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B2CDBF7" w14:textId="76466BAC" w:rsidR="00350D45" w:rsidRPr="008862CB" w:rsidRDefault="00350D45" w:rsidP="00350D45">
            <w:pPr>
              <w:jc w:val="left"/>
              <w:rPr>
                <w:sz w:val="16"/>
                <w:szCs w:val="16"/>
              </w:rPr>
            </w:pPr>
            <w:r w:rsidRPr="008862CB">
              <w:rPr>
                <w:rFonts w:hint="eastAsia"/>
                <w:sz w:val="16"/>
                <w:szCs w:val="16"/>
              </w:rPr>
              <w:t>平</w:t>
            </w:r>
            <w:r w:rsidRPr="008862CB">
              <w:rPr>
                <w:sz w:val="16"/>
                <w:szCs w:val="16"/>
              </w:rPr>
              <w:t>12厚告21</w:t>
            </w:r>
            <w:r w:rsidRPr="008862CB">
              <w:rPr>
                <w:rFonts w:hint="eastAsia"/>
                <w:sz w:val="16"/>
                <w:szCs w:val="16"/>
              </w:rPr>
              <w:t>別表の</w:t>
            </w:r>
            <w:r w:rsidRPr="008862CB">
              <w:rPr>
                <w:sz w:val="16"/>
                <w:szCs w:val="16"/>
              </w:rPr>
              <w:t>2のイの注3</w:t>
            </w:r>
          </w:p>
          <w:p w14:paraId="369F8C24" w14:textId="4290A7FC" w:rsidR="00350D45" w:rsidRPr="008862CB" w:rsidRDefault="00350D45" w:rsidP="00350D45">
            <w:pPr>
              <w:jc w:val="left"/>
              <w:rPr>
                <w:sz w:val="16"/>
                <w:szCs w:val="16"/>
              </w:rPr>
            </w:pPr>
            <w:r w:rsidRPr="008862CB">
              <w:rPr>
                <w:rFonts w:hint="eastAsia"/>
                <w:sz w:val="16"/>
                <w:szCs w:val="16"/>
              </w:rPr>
              <w:t>平</w:t>
            </w:r>
            <w:r w:rsidRPr="008862CB">
              <w:rPr>
                <w:sz w:val="16"/>
                <w:szCs w:val="16"/>
              </w:rPr>
              <w:t>11厚令40</w:t>
            </w:r>
            <w:r w:rsidRPr="008862CB">
              <w:rPr>
                <w:rFonts w:hint="eastAsia"/>
                <w:sz w:val="16"/>
                <w:szCs w:val="16"/>
              </w:rPr>
              <w:t>第</w:t>
            </w:r>
            <w:r w:rsidRPr="008862CB">
              <w:rPr>
                <w:sz w:val="16"/>
                <w:szCs w:val="16"/>
              </w:rPr>
              <w:t>13条第5項</w:t>
            </w:r>
          </w:p>
          <w:p w14:paraId="400D43CC" w14:textId="5010F6A3" w:rsidR="00350D45" w:rsidRPr="008862CB" w:rsidRDefault="00350D45" w:rsidP="00350D45">
            <w:pPr>
              <w:jc w:val="left"/>
              <w:rPr>
                <w:sz w:val="16"/>
                <w:szCs w:val="16"/>
              </w:rPr>
            </w:pPr>
            <w:r w:rsidRPr="008862CB">
              <w:rPr>
                <w:rFonts w:hint="eastAsia"/>
                <w:sz w:val="16"/>
                <w:szCs w:val="16"/>
              </w:rPr>
              <w:t>平</w:t>
            </w:r>
            <w:r w:rsidRPr="008862CB">
              <w:rPr>
                <w:sz w:val="16"/>
                <w:szCs w:val="16"/>
              </w:rPr>
              <w:t>12老企40</w:t>
            </w:r>
            <w:r w:rsidRPr="008862CB">
              <w:rPr>
                <w:rFonts w:hint="eastAsia"/>
                <w:sz w:val="16"/>
                <w:szCs w:val="16"/>
              </w:rPr>
              <w:t>第</w:t>
            </w:r>
            <w:r w:rsidRPr="008862CB">
              <w:rPr>
                <w:sz w:val="16"/>
                <w:szCs w:val="16"/>
              </w:rPr>
              <w:t>2の6の(7)</w:t>
            </w:r>
            <w:r w:rsidRPr="008862CB">
              <w:rPr>
                <w:rFonts w:hint="eastAsia"/>
                <w:sz w:val="16"/>
                <w:szCs w:val="16"/>
              </w:rPr>
              <w:t>（準用</w:t>
            </w:r>
            <w:r w:rsidRPr="008862CB">
              <w:rPr>
                <w:sz w:val="16"/>
                <w:szCs w:val="16"/>
              </w:rPr>
              <w:t>5の(5)</w:t>
            </w:r>
            <w:r w:rsidRPr="008862CB">
              <w:rPr>
                <w:rFonts w:hint="eastAsia"/>
                <w:sz w:val="16"/>
                <w:szCs w:val="16"/>
              </w:rPr>
              <w:t>）</w:t>
            </w:r>
          </w:p>
        </w:tc>
      </w:tr>
      <w:tr w:rsidR="00350D45" w:rsidRPr="0002410B" w14:paraId="60F30362" w14:textId="77777777" w:rsidTr="00A13794">
        <w:tc>
          <w:tcPr>
            <w:tcW w:w="279" w:type="dxa"/>
            <w:tcBorders>
              <w:top w:val="nil"/>
              <w:bottom w:val="nil"/>
            </w:tcBorders>
            <w:tcMar>
              <w:top w:w="0" w:type="dxa"/>
              <w:left w:w="28" w:type="dxa"/>
              <w:bottom w:w="57" w:type="dxa"/>
              <w:right w:w="28" w:type="dxa"/>
            </w:tcMar>
          </w:tcPr>
          <w:p w14:paraId="40BF75B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C141D31"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AB09240" w14:textId="2C093F54" w:rsidR="00350D45" w:rsidRPr="004E0078" w:rsidRDefault="00350D45" w:rsidP="00350D45">
            <w:pPr>
              <w:widowControl/>
              <w:rPr>
                <w:szCs w:val="21"/>
              </w:rPr>
            </w:pPr>
            <w:r>
              <w:rPr>
                <w:rFonts w:hint="eastAsia"/>
                <w:szCs w:val="21"/>
              </w:rPr>
              <w:t>【</w:t>
            </w:r>
            <w:r w:rsidRPr="004E0078">
              <w:rPr>
                <w:rFonts w:hint="eastAsia"/>
                <w:szCs w:val="21"/>
              </w:rPr>
              <w:t>厚生労働大臣が定める基準</w:t>
            </w:r>
            <w:r>
              <w:rPr>
                <w:rFonts w:hint="eastAsia"/>
                <w:szCs w:val="21"/>
              </w:rPr>
              <w:t>】</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2E79CF4" w14:textId="77777777" w:rsidR="00350D45" w:rsidRPr="00BA430E" w:rsidRDefault="00350D45" w:rsidP="00350D45">
            <w:pPr>
              <w:jc w:val="left"/>
              <w:rPr>
                <w:sz w:val="20"/>
                <w:szCs w:val="20"/>
              </w:rPr>
            </w:pPr>
          </w:p>
        </w:tc>
        <w:tc>
          <w:tcPr>
            <w:tcW w:w="1259" w:type="dxa"/>
            <w:vMerge w:val="restart"/>
            <w:tcBorders>
              <w:top w:val="single" w:sz="4" w:space="0" w:color="auto"/>
              <w:left w:val="single" w:sz="4" w:space="0" w:color="auto"/>
            </w:tcBorders>
            <w:tcMar>
              <w:top w:w="0" w:type="dxa"/>
              <w:left w:w="28" w:type="dxa"/>
              <w:bottom w:w="57" w:type="dxa"/>
              <w:right w:w="28" w:type="dxa"/>
            </w:tcMar>
          </w:tcPr>
          <w:p w14:paraId="6A7D38A5" w14:textId="3B87084B" w:rsidR="00350D45" w:rsidRPr="00DE65E4" w:rsidRDefault="00350D45" w:rsidP="00350D45">
            <w:pPr>
              <w:jc w:val="left"/>
              <w:rPr>
                <w:sz w:val="18"/>
                <w:szCs w:val="18"/>
              </w:rPr>
            </w:pPr>
            <w:r w:rsidRPr="00DE65E4">
              <w:rPr>
                <w:rFonts w:hint="eastAsia"/>
                <w:sz w:val="18"/>
                <w:szCs w:val="18"/>
              </w:rPr>
              <w:t>平</w:t>
            </w:r>
            <w:r w:rsidRPr="00DE65E4">
              <w:rPr>
                <w:sz w:val="18"/>
                <w:szCs w:val="18"/>
              </w:rPr>
              <w:t>27厚労告95</w:t>
            </w:r>
            <w:r w:rsidRPr="00DE65E4">
              <w:rPr>
                <w:rFonts w:hint="eastAsia"/>
                <w:sz w:val="18"/>
                <w:szCs w:val="18"/>
              </w:rPr>
              <w:t>八十九</w:t>
            </w:r>
          </w:p>
        </w:tc>
      </w:tr>
      <w:tr w:rsidR="00350D45" w:rsidRPr="0002410B" w14:paraId="18746CAA" w14:textId="77777777" w:rsidTr="00A13794">
        <w:tc>
          <w:tcPr>
            <w:tcW w:w="279" w:type="dxa"/>
            <w:tcBorders>
              <w:top w:val="nil"/>
              <w:bottom w:val="nil"/>
            </w:tcBorders>
            <w:tcMar>
              <w:top w:w="0" w:type="dxa"/>
              <w:left w:w="28" w:type="dxa"/>
              <w:bottom w:w="57" w:type="dxa"/>
              <w:right w:w="28" w:type="dxa"/>
            </w:tcMar>
          </w:tcPr>
          <w:p w14:paraId="113A1E2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DA3783C"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3488D3D" w14:textId="6E300D71" w:rsidR="00350D45" w:rsidRPr="00311154" w:rsidRDefault="00350D45" w:rsidP="00350D45">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ア</w:t>
            </w:r>
            <w:r w:rsidRPr="00311154">
              <w:rPr>
                <w:rFonts w:ascii="ＭＳ ゴシック" w:eastAsia="ＭＳ ゴシック" w:hAnsi="ＭＳ ゴシック" w:hint="eastAsia"/>
                <w:b/>
                <w:szCs w:val="21"/>
              </w:rPr>
              <w:t xml:space="preserve">　身体的拘束等を行う場合には、その態様及び時間、その際の入所者の心身の状況並びに緊急やむを得ない理由を記録(老健の医師が診療録に記載)していますか。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E2E6849" w14:textId="77777777" w:rsidR="00350D45" w:rsidRPr="00BA430E" w:rsidRDefault="00B267A9" w:rsidP="00350D45">
            <w:pPr>
              <w:jc w:val="left"/>
              <w:rPr>
                <w:sz w:val="20"/>
                <w:szCs w:val="20"/>
              </w:rPr>
            </w:pPr>
            <w:sdt>
              <w:sdtPr>
                <w:rPr>
                  <w:sz w:val="20"/>
                  <w:szCs w:val="20"/>
                </w:rPr>
                <w:id w:val="-170370124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15EFEF5" w14:textId="23EA6AC0" w:rsidR="00350D45" w:rsidRPr="00BA430E" w:rsidRDefault="00B267A9" w:rsidP="00350D45">
            <w:pPr>
              <w:jc w:val="left"/>
              <w:rPr>
                <w:sz w:val="20"/>
                <w:szCs w:val="20"/>
              </w:rPr>
            </w:pPr>
            <w:sdt>
              <w:sdtPr>
                <w:rPr>
                  <w:sz w:val="20"/>
                  <w:szCs w:val="20"/>
                </w:rPr>
                <w:id w:val="146392474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0467AD6A" w14:textId="77777777" w:rsidR="00350D45" w:rsidRPr="00DE65E4" w:rsidRDefault="00350D45" w:rsidP="00350D45">
            <w:pPr>
              <w:jc w:val="left"/>
              <w:rPr>
                <w:sz w:val="18"/>
                <w:szCs w:val="18"/>
              </w:rPr>
            </w:pPr>
          </w:p>
        </w:tc>
      </w:tr>
      <w:tr w:rsidR="00350D45" w:rsidRPr="0002410B" w14:paraId="5E1E0E9C" w14:textId="77777777" w:rsidTr="00A13794">
        <w:tc>
          <w:tcPr>
            <w:tcW w:w="279" w:type="dxa"/>
            <w:tcBorders>
              <w:top w:val="nil"/>
              <w:bottom w:val="nil"/>
            </w:tcBorders>
            <w:tcMar>
              <w:top w:w="0" w:type="dxa"/>
              <w:left w:w="28" w:type="dxa"/>
              <w:bottom w:w="57" w:type="dxa"/>
              <w:right w:w="28" w:type="dxa"/>
            </w:tcMar>
          </w:tcPr>
          <w:p w14:paraId="6ACF743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3A989CA"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A17EC51" w14:textId="0E2728B7" w:rsidR="00350D45" w:rsidRPr="00311154" w:rsidRDefault="00350D45" w:rsidP="00350D45">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イ</w:t>
            </w:r>
            <w:r w:rsidRPr="00311154">
              <w:rPr>
                <w:rFonts w:ascii="ＭＳ ゴシック" w:eastAsia="ＭＳ ゴシック" w:hAnsi="ＭＳ ゴシック" w:hint="eastAsia"/>
                <w:b/>
                <w:szCs w:val="21"/>
              </w:rPr>
              <w:t xml:space="preserve">　身体的拘束等の適正化のための対策を検討する委員会を３月に１回以上開催するとともに、その結果について介護職員その他従業者に周知徹底を図っていますか。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63033F8" w14:textId="77777777" w:rsidR="00350D45" w:rsidRPr="00BA430E" w:rsidRDefault="00B267A9" w:rsidP="00350D45">
            <w:pPr>
              <w:jc w:val="left"/>
              <w:rPr>
                <w:sz w:val="20"/>
                <w:szCs w:val="20"/>
              </w:rPr>
            </w:pPr>
            <w:sdt>
              <w:sdtPr>
                <w:rPr>
                  <w:sz w:val="20"/>
                  <w:szCs w:val="20"/>
                </w:rPr>
                <w:id w:val="89417452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2D1A269" w14:textId="30B9BE9E" w:rsidR="00350D45" w:rsidRPr="00BA430E" w:rsidRDefault="00B267A9" w:rsidP="00350D45">
            <w:pPr>
              <w:jc w:val="left"/>
              <w:rPr>
                <w:sz w:val="20"/>
                <w:szCs w:val="20"/>
              </w:rPr>
            </w:pPr>
            <w:sdt>
              <w:sdtPr>
                <w:rPr>
                  <w:sz w:val="20"/>
                  <w:szCs w:val="20"/>
                </w:rPr>
                <w:id w:val="-136636577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F507ED2" w14:textId="77777777" w:rsidR="00350D45" w:rsidRPr="00DE65E4" w:rsidRDefault="00350D45" w:rsidP="00350D45">
            <w:pPr>
              <w:jc w:val="left"/>
              <w:rPr>
                <w:sz w:val="18"/>
                <w:szCs w:val="18"/>
              </w:rPr>
            </w:pPr>
          </w:p>
        </w:tc>
      </w:tr>
      <w:tr w:rsidR="00350D45" w:rsidRPr="0002410B" w14:paraId="61B7249B" w14:textId="77777777" w:rsidTr="00A13794">
        <w:tc>
          <w:tcPr>
            <w:tcW w:w="279" w:type="dxa"/>
            <w:tcBorders>
              <w:top w:val="nil"/>
              <w:bottom w:val="nil"/>
            </w:tcBorders>
            <w:tcMar>
              <w:top w:w="0" w:type="dxa"/>
              <w:left w:w="28" w:type="dxa"/>
              <w:bottom w:w="57" w:type="dxa"/>
              <w:right w:w="28" w:type="dxa"/>
            </w:tcMar>
          </w:tcPr>
          <w:p w14:paraId="0D84E5C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E6F00D8"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3802F3E" w14:textId="233CFF01" w:rsidR="00350D45" w:rsidRPr="00311154" w:rsidRDefault="00350D45" w:rsidP="00350D45">
            <w:pPr>
              <w:widowControl/>
              <w:rPr>
                <w:rFonts w:ascii="ＭＳ ゴシック" w:eastAsia="ＭＳ ゴシック" w:hAnsi="ＭＳ ゴシック"/>
                <w:b/>
                <w:szCs w:val="21"/>
              </w:rPr>
            </w:pPr>
            <w:r>
              <w:rPr>
                <w:rFonts w:ascii="ＭＳ ゴシック" w:eastAsia="ＭＳ ゴシック" w:hAnsi="ＭＳ ゴシック" w:hint="eastAsia"/>
                <w:szCs w:val="21"/>
              </w:rPr>
              <w:t>ウ</w:t>
            </w:r>
            <w:r w:rsidRPr="00311154">
              <w:rPr>
                <w:rFonts w:ascii="ＭＳ ゴシック" w:eastAsia="ＭＳ ゴシック" w:hAnsi="ＭＳ ゴシック" w:hint="eastAsia"/>
                <w:b/>
                <w:szCs w:val="21"/>
              </w:rPr>
              <w:t xml:space="preserve">　身体的拘束等の適正化のための指針を整備していますか。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52C1CAE" w14:textId="77777777" w:rsidR="00350D45" w:rsidRPr="00BA430E" w:rsidRDefault="00B267A9" w:rsidP="00350D45">
            <w:pPr>
              <w:jc w:val="left"/>
              <w:rPr>
                <w:sz w:val="20"/>
                <w:szCs w:val="20"/>
              </w:rPr>
            </w:pPr>
            <w:sdt>
              <w:sdtPr>
                <w:rPr>
                  <w:sz w:val="20"/>
                  <w:szCs w:val="20"/>
                </w:rPr>
                <w:id w:val="58619133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7A13005" w14:textId="682D7A9E" w:rsidR="00350D45" w:rsidRPr="00BA430E" w:rsidRDefault="00B267A9" w:rsidP="00350D45">
            <w:pPr>
              <w:jc w:val="left"/>
              <w:rPr>
                <w:sz w:val="20"/>
                <w:szCs w:val="20"/>
              </w:rPr>
            </w:pPr>
            <w:sdt>
              <w:sdtPr>
                <w:rPr>
                  <w:sz w:val="20"/>
                  <w:szCs w:val="20"/>
                </w:rPr>
                <w:id w:val="46740915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DBC0921" w14:textId="77777777" w:rsidR="00350D45" w:rsidRPr="00DE65E4" w:rsidRDefault="00350D45" w:rsidP="00350D45">
            <w:pPr>
              <w:jc w:val="left"/>
              <w:rPr>
                <w:sz w:val="18"/>
                <w:szCs w:val="18"/>
              </w:rPr>
            </w:pPr>
          </w:p>
        </w:tc>
      </w:tr>
      <w:tr w:rsidR="00350D45" w:rsidRPr="0002410B" w14:paraId="6381555A" w14:textId="77777777" w:rsidTr="00A13794">
        <w:tc>
          <w:tcPr>
            <w:tcW w:w="279" w:type="dxa"/>
            <w:tcBorders>
              <w:top w:val="nil"/>
              <w:bottom w:val="single" w:sz="4" w:space="0" w:color="auto"/>
            </w:tcBorders>
            <w:tcMar>
              <w:top w:w="0" w:type="dxa"/>
              <w:left w:w="28" w:type="dxa"/>
              <w:bottom w:w="57" w:type="dxa"/>
              <w:right w:w="28" w:type="dxa"/>
            </w:tcMar>
          </w:tcPr>
          <w:p w14:paraId="5D254F3A"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7B5D5AD4"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7727365" w14:textId="57F31583" w:rsidR="00350D45" w:rsidRPr="00311154" w:rsidRDefault="00350D45" w:rsidP="00350D45">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エ</w:t>
            </w:r>
            <w:r w:rsidRPr="00311154">
              <w:rPr>
                <w:rFonts w:ascii="ＭＳ ゴシック" w:eastAsia="ＭＳ ゴシック" w:hAnsi="ＭＳ ゴシック" w:hint="eastAsia"/>
                <w:b/>
                <w:szCs w:val="21"/>
              </w:rPr>
              <w:t xml:space="preserve">　介護職員その他の従業者に対し、身体拘束等の適正化のための研修を定期的（年２回及び新規採用時）に実施していますか。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0349A61" w14:textId="77777777" w:rsidR="00350D45" w:rsidRPr="00BA430E" w:rsidRDefault="00B267A9" w:rsidP="00350D45">
            <w:pPr>
              <w:jc w:val="left"/>
              <w:rPr>
                <w:sz w:val="20"/>
                <w:szCs w:val="20"/>
              </w:rPr>
            </w:pPr>
            <w:sdt>
              <w:sdtPr>
                <w:rPr>
                  <w:sz w:val="20"/>
                  <w:szCs w:val="20"/>
                </w:rPr>
                <w:id w:val="-192417552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CC1D79D" w14:textId="3D9FB7AA" w:rsidR="00350D45" w:rsidRPr="00BA430E" w:rsidRDefault="00B267A9" w:rsidP="00350D45">
            <w:pPr>
              <w:jc w:val="left"/>
              <w:rPr>
                <w:sz w:val="20"/>
                <w:szCs w:val="20"/>
              </w:rPr>
            </w:pPr>
            <w:sdt>
              <w:sdtPr>
                <w:rPr>
                  <w:sz w:val="20"/>
                  <w:szCs w:val="20"/>
                </w:rPr>
                <w:id w:val="-108299552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0379676C" w14:textId="77777777" w:rsidR="00350D45" w:rsidRPr="00DE65E4" w:rsidRDefault="00350D45" w:rsidP="00350D45">
            <w:pPr>
              <w:jc w:val="left"/>
              <w:rPr>
                <w:sz w:val="18"/>
                <w:szCs w:val="18"/>
              </w:rPr>
            </w:pPr>
          </w:p>
        </w:tc>
      </w:tr>
      <w:tr w:rsidR="00350D45" w:rsidRPr="0002410B" w14:paraId="1851F205" w14:textId="77777777" w:rsidTr="00A13794">
        <w:tc>
          <w:tcPr>
            <w:tcW w:w="279" w:type="dxa"/>
            <w:tcBorders>
              <w:top w:val="single" w:sz="4" w:space="0" w:color="auto"/>
              <w:bottom w:val="nil"/>
            </w:tcBorders>
            <w:tcMar>
              <w:top w:w="0" w:type="dxa"/>
              <w:left w:w="28" w:type="dxa"/>
              <w:bottom w:w="57" w:type="dxa"/>
              <w:right w:w="28" w:type="dxa"/>
            </w:tcMar>
          </w:tcPr>
          <w:p w14:paraId="3EFDDA1D" w14:textId="7B6F24E4" w:rsidR="00350D45" w:rsidRPr="00B0262B" w:rsidRDefault="00350D45" w:rsidP="00350D45">
            <w:pPr>
              <w:jc w:val="right"/>
              <w:rPr>
                <w:szCs w:val="21"/>
              </w:rPr>
            </w:pPr>
            <w:r>
              <w:rPr>
                <w:rFonts w:hint="eastAsia"/>
                <w:szCs w:val="21"/>
              </w:rPr>
              <w:t>3</w:t>
            </w:r>
          </w:p>
        </w:tc>
        <w:tc>
          <w:tcPr>
            <w:tcW w:w="1276" w:type="dxa"/>
            <w:tcBorders>
              <w:top w:val="single" w:sz="4" w:space="0" w:color="auto"/>
              <w:bottom w:val="nil"/>
              <w:right w:val="single" w:sz="4" w:space="0" w:color="auto"/>
            </w:tcBorders>
            <w:tcMar>
              <w:top w:w="0" w:type="dxa"/>
              <w:left w:w="57" w:type="dxa"/>
              <w:bottom w:w="57" w:type="dxa"/>
              <w:right w:w="57" w:type="dxa"/>
            </w:tcMar>
          </w:tcPr>
          <w:p w14:paraId="09EEBA43" w14:textId="361C972F" w:rsidR="00350D45" w:rsidRPr="00B0262B" w:rsidRDefault="00350D45" w:rsidP="00350D45">
            <w:pPr>
              <w:widowControl/>
              <w:rPr>
                <w:szCs w:val="21"/>
              </w:rPr>
            </w:pPr>
            <w:r w:rsidRPr="00B0262B">
              <w:rPr>
                <w:rFonts w:hint="eastAsia"/>
                <w:szCs w:val="21"/>
              </w:rPr>
              <w:t>安全管理体制未実施減算</w:t>
            </w:r>
          </w:p>
          <w:p w14:paraId="2BA57190"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6AFB5BB" w14:textId="77777777" w:rsidR="00350D45" w:rsidRDefault="00350D45" w:rsidP="00350D45">
            <w:pPr>
              <w:widowControl/>
              <w:ind w:firstLineChars="100" w:firstLine="211"/>
              <w:rPr>
                <w:rFonts w:ascii="ＭＳ ゴシック" w:eastAsia="ＭＳ ゴシック" w:hAnsi="ＭＳ ゴシック"/>
                <w:b/>
                <w:bCs/>
                <w:szCs w:val="21"/>
              </w:rPr>
            </w:pPr>
            <w:r w:rsidRPr="00505BAF">
              <w:rPr>
                <w:rFonts w:ascii="ＭＳ ゴシック" w:eastAsia="ＭＳ ゴシック" w:hAnsi="ＭＳ ゴシック" w:hint="eastAsia"/>
                <w:b/>
                <w:bCs/>
                <w:szCs w:val="21"/>
              </w:rPr>
              <w:t>別に厚生労働大臣が定める基準を満たさない場合は、安全管理体制未実施減算として、その翌月から基準に満たない状況が解消されるに至った月まで、入所者全員について、１日につき５単位を所定単位数から減算していますか。</w:t>
            </w:r>
          </w:p>
          <w:p w14:paraId="050271CA" w14:textId="25A6AFB7" w:rsidR="009876F4" w:rsidRPr="00505BAF" w:rsidRDefault="009876F4" w:rsidP="00350D45">
            <w:pPr>
              <w:widowControl/>
              <w:ind w:firstLineChars="100" w:firstLine="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EDCAEBA" w14:textId="77777777" w:rsidR="00350D45" w:rsidRPr="00BA430E" w:rsidRDefault="00B267A9" w:rsidP="00350D45">
            <w:pPr>
              <w:jc w:val="left"/>
              <w:rPr>
                <w:sz w:val="20"/>
                <w:szCs w:val="20"/>
              </w:rPr>
            </w:pPr>
            <w:sdt>
              <w:sdtPr>
                <w:rPr>
                  <w:sz w:val="20"/>
                  <w:szCs w:val="20"/>
                </w:rPr>
                <w:id w:val="82740642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3622028" w14:textId="77777777" w:rsidR="00350D45" w:rsidRDefault="00B267A9" w:rsidP="00350D45">
            <w:pPr>
              <w:jc w:val="left"/>
              <w:rPr>
                <w:sz w:val="20"/>
                <w:szCs w:val="20"/>
              </w:rPr>
            </w:pPr>
            <w:sdt>
              <w:sdtPr>
                <w:rPr>
                  <w:sz w:val="20"/>
                  <w:szCs w:val="20"/>
                </w:rPr>
                <w:id w:val="-171134432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p w14:paraId="49D40901" w14:textId="3D1ACE1C" w:rsidR="00350D45" w:rsidRPr="00BA430E" w:rsidRDefault="00B267A9" w:rsidP="00350D45">
            <w:pPr>
              <w:jc w:val="left"/>
              <w:rPr>
                <w:sz w:val="20"/>
                <w:szCs w:val="20"/>
              </w:rPr>
            </w:pPr>
            <w:sdt>
              <w:sdtPr>
                <w:rPr>
                  <w:sz w:val="20"/>
                  <w:szCs w:val="20"/>
                </w:rPr>
                <w:id w:val="189352897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5B4C2118"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12厚告21</w:t>
            </w:r>
          </w:p>
          <w:p w14:paraId="129E819E" w14:textId="77777777" w:rsidR="00350D45" w:rsidRPr="00DE65E4" w:rsidRDefault="00350D45" w:rsidP="00350D45">
            <w:pPr>
              <w:jc w:val="left"/>
              <w:rPr>
                <w:sz w:val="18"/>
                <w:szCs w:val="18"/>
              </w:rPr>
            </w:pPr>
            <w:r w:rsidRPr="00DE65E4">
              <w:rPr>
                <w:rFonts w:hint="eastAsia"/>
                <w:sz w:val="18"/>
                <w:szCs w:val="18"/>
              </w:rPr>
              <w:t>別表の</w:t>
            </w:r>
            <w:r w:rsidRPr="00DE65E4">
              <w:rPr>
                <w:sz w:val="18"/>
                <w:szCs w:val="18"/>
              </w:rPr>
              <w:t>2のイの注4</w:t>
            </w:r>
          </w:p>
          <w:p w14:paraId="65DF5374" w14:textId="77777777" w:rsidR="00350D45" w:rsidRPr="00DE65E4" w:rsidRDefault="00350D45" w:rsidP="00350D45">
            <w:pPr>
              <w:jc w:val="left"/>
              <w:rPr>
                <w:sz w:val="18"/>
                <w:szCs w:val="18"/>
              </w:rPr>
            </w:pPr>
            <w:r w:rsidRPr="00DE65E4">
              <w:rPr>
                <w:rFonts w:hint="eastAsia"/>
                <w:sz w:val="18"/>
                <w:szCs w:val="18"/>
              </w:rPr>
              <w:t>平</w:t>
            </w:r>
            <w:r w:rsidRPr="00DE65E4">
              <w:rPr>
                <w:sz w:val="18"/>
                <w:szCs w:val="18"/>
              </w:rPr>
              <w:t>12老企40</w:t>
            </w:r>
          </w:p>
          <w:p w14:paraId="666A5529" w14:textId="439166CD" w:rsidR="00350D45" w:rsidRPr="00DE65E4" w:rsidRDefault="00350D45" w:rsidP="00350D45">
            <w:pPr>
              <w:jc w:val="left"/>
              <w:rPr>
                <w:sz w:val="18"/>
                <w:szCs w:val="18"/>
              </w:rPr>
            </w:pPr>
            <w:r w:rsidRPr="00DE65E4">
              <w:rPr>
                <w:rFonts w:hint="eastAsia"/>
                <w:sz w:val="18"/>
                <w:szCs w:val="18"/>
              </w:rPr>
              <w:t>第</w:t>
            </w:r>
            <w:r w:rsidRPr="00DE65E4">
              <w:rPr>
                <w:sz w:val="18"/>
                <w:szCs w:val="18"/>
              </w:rPr>
              <w:t>2の6の(8)</w:t>
            </w:r>
          </w:p>
        </w:tc>
      </w:tr>
      <w:tr w:rsidR="00350D45" w:rsidRPr="0002410B" w14:paraId="23A9E795" w14:textId="77777777" w:rsidTr="00A13794">
        <w:tc>
          <w:tcPr>
            <w:tcW w:w="279" w:type="dxa"/>
            <w:tcBorders>
              <w:top w:val="nil"/>
              <w:bottom w:val="nil"/>
            </w:tcBorders>
            <w:tcMar>
              <w:top w:w="0" w:type="dxa"/>
              <w:left w:w="28" w:type="dxa"/>
              <w:bottom w:w="57" w:type="dxa"/>
              <w:right w:w="28" w:type="dxa"/>
            </w:tcMar>
          </w:tcPr>
          <w:p w14:paraId="7384A13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22A49D9"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B5FD595" w14:textId="0143F39D" w:rsidR="00350D45" w:rsidRPr="00505BAF" w:rsidRDefault="00350D45" w:rsidP="00350D45">
            <w:pPr>
              <w:widowControl/>
              <w:rPr>
                <w:szCs w:val="21"/>
              </w:rPr>
            </w:pPr>
            <w:r w:rsidRPr="00505BAF">
              <w:rPr>
                <w:rFonts w:hint="eastAsia"/>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691A778" w14:textId="77777777" w:rsidR="00350D45" w:rsidRPr="00BA430E"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2CD287A1" w14:textId="45F64B5A" w:rsidR="00350D45" w:rsidRPr="00DE65E4" w:rsidRDefault="00350D45" w:rsidP="00350D45">
            <w:pPr>
              <w:jc w:val="left"/>
              <w:rPr>
                <w:sz w:val="18"/>
                <w:szCs w:val="18"/>
              </w:rPr>
            </w:pPr>
            <w:r w:rsidRPr="00DE65E4">
              <w:rPr>
                <w:rFonts w:hint="eastAsia"/>
                <w:sz w:val="18"/>
                <w:szCs w:val="18"/>
              </w:rPr>
              <w:t>平</w:t>
            </w:r>
            <w:r w:rsidRPr="00DE65E4">
              <w:rPr>
                <w:sz w:val="18"/>
                <w:szCs w:val="18"/>
              </w:rPr>
              <w:t>27厚労告95</w:t>
            </w:r>
            <w:r w:rsidRPr="00DE65E4">
              <w:rPr>
                <w:rFonts w:hint="eastAsia"/>
                <w:sz w:val="18"/>
                <w:szCs w:val="18"/>
              </w:rPr>
              <w:t>八十九の二</w:t>
            </w:r>
          </w:p>
        </w:tc>
      </w:tr>
      <w:tr w:rsidR="00350D45" w:rsidRPr="0002410B" w14:paraId="471B713B" w14:textId="77777777" w:rsidTr="00A13794">
        <w:tc>
          <w:tcPr>
            <w:tcW w:w="279" w:type="dxa"/>
            <w:tcBorders>
              <w:top w:val="nil"/>
              <w:bottom w:val="nil"/>
            </w:tcBorders>
            <w:tcMar>
              <w:top w:w="0" w:type="dxa"/>
              <w:left w:w="28" w:type="dxa"/>
              <w:bottom w:w="57" w:type="dxa"/>
              <w:right w:w="28" w:type="dxa"/>
            </w:tcMar>
          </w:tcPr>
          <w:p w14:paraId="63F2C2B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3247E15"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A05CDC9" w14:textId="2A621213" w:rsidR="00350D45" w:rsidRPr="00505BAF" w:rsidRDefault="00350D45" w:rsidP="00350D45">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ア</w:t>
            </w:r>
            <w:r w:rsidRPr="00505BAF">
              <w:rPr>
                <w:rFonts w:ascii="ＭＳ ゴシック" w:eastAsia="ＭＳ ゴシック" w:hAnsi="ＭＳ ゴシック" w:hint="eastAsia"/>
                <w:b/>
                <w:szCs w:val="21"/>
              </w:rPr>
              <w:t xml:space="preserve">　事故が発生した場合の対応、報告の方法等が記載された事故発生の防止のための指針を整備していますか。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EA66EB9" w14:textId="77777777" w:rsidR="00350D45" w:rsidRPr="00BA430E" w:rsidRDefault="00B267A9" w:rsidP="00350D45">
            <w:pPr>
              <w:jc w:val="left"/>
              <w:rPr>
                <w:sz w:val="20"/>
                <w:szCs w:val="20"/>
              </w:rPr>
            </w:pPr>
            <w:sdt>
              <w:sdtPr>
                <w:rPr>
                  <w:sz w:val="20"/>
                  <w:szCs w:val="20"/>
                </w:rPr>
                <w:id w:val="85723705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BB47010" w14:textId="1A5F1316" w:rsidR="00350D45" w:rsidRPr="00BA430E" w:rsidRDefault="00B267A9" w:rsidP="00350D45">
            <w:pPr>
              <w:jc w:val="left"/>
              <w:rPr>
                <w:sz w:val="20"/>
                <w:szCs w:val="20"/>
              </w:rPr>
            </w:pPr>
            <w:sdt>
              <w:sdtPr>
                <w:rPr>
                  <w:sz w:val="20"/>
                  <w:szCs w:val="20"/>
                </w:rPr>
                <w:id w:val="-214587806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443BD9B3" w14:textId="77777777" w:rsidR="00350D45" w:rsidRPr="00DE65E4" w:rsidRDefault="00350D45" w:rsidP="00350D45">
            <w:pPr>
              <w:jc w:val="left"/>
              <w:rPr>
                <w:sz w:val="18"/>
                <w:szCs w:val="18"/>
              </w:rPr>
            </w:pPr>
          </w:p>
        </w:tc>
      </w:tr>
      <w:tr w:rsidR="00350D45" w:rsidRPr="0002410B" w14:paraId="3708013E" w14:textId="77777777" w:rsidTr="00A13794">
        <w:tc>
          <w:tcPr>
            <w:tcW w:w="279" w:type="dxa"/>
            <w:tcBorders>
              <w:top w:val="nil"/>
              <w:bottom w:val="nil"/>
            </w:tcBorders>
            <w:tcMar>
              <w:top w:w="0" w:type="dxa"/>
              <w:left w:w="28" w:type="dxa"/>
              <w:bottom w:w="57" w:type="dxa"/>
              <w:right w:w="28" w:type="dxa"/>
            </w:tcMar>
          </w:tcPr>
          <w:p w14:paraId="0A7C7AD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481C460"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1578624" w14:textId="1ECF91C1" w:rsidR="00350D45" w:rsidRPr="00505BAF" w:rsidRDefault="00350D45" w:rsidP="00350D45">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イ</w:t>
            </w:r>
            <w:r w:rsidRPr="00505BAF">
              <w:rPr>
                <w:rFonts w:ascii="ＭＳ ゴシック" w:eastAsia="ＭＳ ゴシック" w:hAnsi="ＭＳ ゴシック" w:hint="eastAsia"/>
                <w:b/>
                <w:szCs w:val="21"/>
              </w:rPr>
              <w:t xml:space="preserve">　事故が発生した場合又はそれに至る危険性がある事態が生じた場合に、当該事実が報告され、その分析を通じた改善策を従業者に周知徹底する体制を整備していますか。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E18F320" w14:textId="77777777" w:rsidR="00350D45" w:rsidRPr="00BA430E" w:rsidRDefault="00B267A9" w:rsidP="00350D45">
            <w:pPr>
              <w:jc w:val="left"/>
              <w:rPr>
                <w:sz w:val="20"/>
                <w:szCs w:val="20"/>
              </w:rPr>
            </w:pPr>
            <w:sdt>
              <w:sdtPr>
                <w:rPr>
                  <w:sz w:val="20"/>
                  <w:szCs w:val="20"/>
                </w:rPr>
                <w:id w:val="-94022177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5C2092A" w14:textId="0B505744" w:rsidR="00350D45" w:rsidRPr="00BA430E" w:rsidRDefault="00B267A9" w:rsidP="00350D45">
            <w:pPr>
              <w:jc w:val="left"/>
              <w:rPr>
                <w:sz w:val="20"/>
                <w:szCs w:val="20"/>
              </w:rPr>
            </w:pPr>
            <w:sdt>
              <w:sdtPr>
                <w:rPr>
                  <w:sz w:val="20"/>
                  <w:szCs w:val="20"/>
                </w:rPr>
                <w:id w:val="-178457039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FE6744A" w14:textId="77777777" w:rsidR="00350D45" w:rsidRPr="00DE65E4" w:rsidRDefault="00350D45" w:rsidP="00350D45">
            <w:pPr>
              <w:jc w:val="left"/>
              <w:rPr>
                <w:sz w:val="18"/>
                <w:szCs w:val="18"/>
              </w:rPr>
            </w:pPr>
          </w:p>
        </w:tc>
      </w:tr>
      <w:tr w:rsidR="00350D45" w:rsidRPr="0002410B" w14:paraId="573863CE" w14:textId="77777777" w:rsidTr="00A13794">
        <w:tc>
          <w:tcPr>
            <w:tcW w:w="279" w:type="dxa"/>
            <w:tcBorders>
              <w:top w:val="nil"/>
              <w:bottom w:val="nil"/>
            </w:tcBorders>
            <w:tcMar>
              <w:top w:w="0" w:type="dxa"/>
              <w:left w:w="28" w:type="dxa"/>
              <w:bottom w:w="57" w:type="dxa"/>
              <w:right w:w="28" w:type="dxa"/>
            </w:tcMar>
          </w:tcPr>
          <w:p w14:paraId="7C06BD7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99FCCE2"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283D2BD" w14:textId="52A1FE00" w:rsidR="00350D45" w:rsidRPr="00505BAF" w:rsidRDefault="00350D45" w:rsidP="00350D45">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ウ</w:t>
            </w:r>
            <w:r w:rsidRPr="00505BAF">
              <w:rPr>
                <w:rFonts w:ascii="ＭＳ ゴシック" w:eastAsia="ＭＳ ゴシック" w:hAnsi="ＭＳ ゴシック" w:hint="eastAsia"/>
                <w:b/>
                <w:szCs w:val="21"/>
              </w:rPr>
              <w:t xml:space="preserve">　事故発生の防止のための委員会及び従業者に対する研修を定期的に行っていますか。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FFF773A" w14:textId="77777777" w:rsidR="00350D45" w:rsidRPr="00BA430E" w:rsidRDefault="00B267A9" w:rsidP="00350D45">
            <w:pPr>
              <w:jc w:val="left"/>
              <w:rPr>
                <w:sz w:val="20"/>
                <w:szCs w:val="20"/>
              </w:rPr>
            </w:pPr>
            <w:sdt>
              <w:sdtPr>
                <w:rPr>
                  <w:sz w:val="20"/>
                  <w:szCs w:val="20"/>
                </w:rPr>
                <w:id w:val="-191253189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638984B" w14:textId="63AF7ECF" w:rsidR="00350D45" w:rsidRPr="00BA430E" w:rsidRDefault="00B267A9" w:rsidP="00350D45">
            <w:pPr>
              <w:jc w:val="left"/>
              <w:rPr>
                <w:sz w:val="20"/>
                <w:szCs w:val="20"/>
              </w:rPr>
            </w:pPr>
            <w:sdt>
              <w:sdtPr>
                <w:rPr>
                  <w:sz w:val="20"/>
                  <w:szCs w:val="20"/>
                </w:rPr>
                <w:id w:val="127213116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4374400" w14:textId="77777777" w:rsidR="00350D45" w:rsidRPr="00DE65E4" w:rsidRDefault="00350D45" w:rsidP="00350D45">
            <w:pPr>
              <w:jc w:val="left"/>
              <w:rPr>
                <w:sz w:val="18"/>
                <w:szCs w:val="18"/>
              </w:rPr>
            </w:pPr>
          </w:p>
        </w:tc>
      </w:tr>
      <w:tr w:rsidR="00350D45" w:rsidRPr="0002410B" w14:paraId="6ADB50EC" w14:textId="77777777" w:rsidTr="00A13794">
        <w:tc>
          <w:tcPr>
            <w:tcW w:w="279" w:type="dxa"/>
            <w:tcBorders>
              <w:top w:val="nil"/>
              <w:bottom w:val="single" w:sz="4" w:space="0" w:color="auto"/>
            </w:tcBorders>
            <w:tcMar>
              <w:top w:w="0" w:type="dxa"/>
              <w:left w:w="28" w:type="dxa"/>
              <w:bottom w:w="57" w:type="dxa"/>
              <w:right w:w="28" w:type="dxa"/>
            </w:tcMar>
          </w:tcPr>
          <w:p w14:paraId="1A6E373D"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1149D88F"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9059EAB" w14:textId="5A7157B8" w:rsidR="00350D45" w:rsidRPr="00505BAF" w:rsidRDefault="00350D45" w:rsidP="00350D45">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エ</w:t>
            </w:r>
            <w:r>
              <w:rPr>
                <w:rFonts w:ascii="ＭＳ ゴシック" w:eastAsia="ＭＳ ゴシック" w:hAnsi="ＭＳ ゴシック" w:hint="eastAsia"/>
                <w:b/>
                <w:szCs w:val="21"/>
              </w:rPr>
              <w:t xml:space="preserve">　ア～ウ</w:t>
            </w:r>
            <w:r w:rsidRPr="00505BAF">
              <w:rPr>
                <w:rFonts w:ascii="ＭＳ ゴシック" w:eastAsia="ＭＳ ゴシック" w:hAnsi="ＭＳ ゴシック" w:hint="eastAsia"/>
                <w:b/>
                <w:szCs w:val="21"/>
              </w:rPr>
              <w:t>の措置を適切に実施するための担当者を置いていますか。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F031CE" w14:textId="77777777" w:rsidR="00350D45" w:rsidRPr="00BA430E" w:rsidRDefault="00B267A9" w:rsidP="00350D45">
            <w:pPr>
              <w:jc w:val="left"/>
              <w:rPr>
                <w:sz w:val="20"/>
                <w:szCs w:val="20"/>
              </w:rPr>
            </w:pPr>
            <w:sdt>
              <w:sdtPr>
                <w:rPr>
                  <w:sz w:val="20"/>
                  <w:szCs w:val="20"/>
                </w:rPr>
                <w:id w:val="-175280413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7A4F337" w14:textId="54D3FFD8" w:rsidR="00350D45" w:rsidRPr="00BA430E" w:rsidRDefault="00B267A9" w:rsidP="00350D45">
            <w:pPr>
              <w:jc w:val="left"/>
              <w:rPr>
                <w:sz w:val="20"/>
                <w:szCs w:val="20"/>
              </w:rPr>
            </w:pPr>
            <w:sdt>
              <w:sdtPr>
                <w:rPr>
                  <w:sz w:val="20"/>
                  <w:szCs w:val="20"/>
                </w:rPr>
                <w:id w:val="126750610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1E1370CE" w14:textId="77777777" w:rsidR="00350D45" w:rsidRPr="00DE65E4" w:rsidRDefault="00350D45" w:rsidP="00350D45">
            <w:pPr>
              <w:jc w:val="left"/>
              <w:rPr>
                <w:sz w:val="18"/>
                <w:szCs w:val="18"/>
              </w:rPr>
            </w:pPr>
          </w:p>
        </w:tc>
      </w:tr>
      <w:tr w:rsidR="00350D45" w:rsidRPr="0002410B" w14:paraId="2690469D" w14:textId="77777777" w:rsidTr="00A13794">
        <w:tc>
          <w:tcPr>
            <w:tcW w:w="279" w:type="dxa"/>
            <w:tcBorders>
              <w:top w:val="single" w:sz="4" w:space="0" w:color="auto"/>
              <w:bottom w:val="nil"/>
            </w:tcBorders>
            <w:tcMar>
              <w:top w:w="0" w:type="dxa"/>
              <w:left w:w="28" w:type="dxa"/>
              <w:bottom w:w="57" w:type="dxa"/>
              <w:right w:w="28" w:type="dxa"/>
            </w:tcMar>
          </w:tcPr>
          <w:p w14:paraId="180DEAD4" w14:textId="41025C48" w:rsidR="00350D45" w:rsidRPr="000E4418" w:rsidRDefault="00350D45" w:rsidP="00350D45">
            <w:pPr>
              <w:jc w:val="right"/>
              <w:rPr>
                <w:szCs w:val="21"/>
              </w:rPr>
            </w:pPr>
            <w:r w:rsidRPr="000E4418">
              <w:rPr>
                <w:rFonts w:hint="eastAsia"/>
                <w:szCs w:val="21"/>
              </w:rPr>
              <w:t>4</w:t>
            </w:r>
          </w:p>
        </w:tc>
        <w:tc>
          <w:tcPr>
            <w:tcW w:w="1276" w:type="dxa"/>
            <w:tcBorders>
              <w:top w:val="single" w:sz="4" w:space="0" w:color="auto"/>
              <w:bottom w:val="nil"/>
              <w:right w:val="single" w:sz="4" w:space="0" w:color="auto"/>
            </w:tcBorders>
            <w:tcMar>
              <w:top w:w="0" w:type="dxa"/>
              <w:left w:w="57" w:type="dxa"/>
              <w:bottom w:w="57" w:type="dxa"/>
              <w:right w:w="57" w:type="dxa"/>
            </w:tcMar>
          </w:tcPr>
          <w:p w14:paraId="68F679E4" w14:textId="5560FE3A" w:rsidR="00350D45" w:rsidRPr="000E4418" w:rsidRDefault="00350D45" w:rsidP="00350D45">
            <w:r w:rsidRPr="000E4418">
              <w:rPr>
                <w:rFonts w:hint="eastAsia"/>
              </w:rPr>
              <w:t>高齢者虐待防止措置未実施減算</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8F8ED0B" w14:textId="77777777" w:rsidR="00350D45" w:rsidRDefault="00350D45" w:rsidP="00350D45">
            <w:pPr>
              <w:widowControl/>
              <w:ind w:firstLineChars="100" w:firstLine="211"/>
              <w:rPr>
                <w:rFonts w:ascii="ＭＳ ゴシック" w:eastAsia="ＭＳ ゴシック" w:hAnsi="ＭＳ ゴシック" w:cs="MS-Mincho"/>
                <w:b/>
                <w:color w:val="FF0000"/>
              </w:rPr>
            </w:pPr>
            <w:r w:rsidRPr="000E4418">
              <w:rPr>
                <w:rFonts w:ascii="ＭＳ ゴシック" w:eastAsia="ＭＳ ゴシック" w:hAnsi="ＭＳ ゴシック" w:cs="MS-Mincho" w:hint="eastAsia"/>
                <w:b/>
                <w:color w:val="FF0000"/>
                <w:lang w:eastAsia="zh-CN"/>
              </w:rPr>
              <w:t>別に厚生労働大臣が定める基準を満たさない場合は、高齢者虐待防止措置未実施減算として、所定単位数の</w:t>
            </w:r>
            <w:r w:rsidRPr="000E4418">
              <w:rPr>
                <w:rFonts w:ascii="ＭＳ ゴシック" w:eastAsia="ＭＳ ゴシック" w:hAnsi="ＭＳ ゴシック" w:cs="MS-Mincho"/>
                <w:b/>
                <w:color w:val="FF0000"/>
                <w:lang w:eastAsia="zh-CN"/>
              </w:rPr>
              <w:t>100</w:t>
            </w:r>
            <w:r w:rsidRPr="000E4418">
              <w:rPr>
                <w:rFonts w:ascii="ＭＳ ゴシック" w:eastAsia="ＭＳ ゴシック" w:hAnsi="ＭＳ ゴシック" w:cs="MS-Mincho" w:hint="eastAsia"/>
                <w:b/>
                <w:color w:val="FF0000"/>
                <w:lang w:eastAsia="zh-CN"/>
              </w:rPr>
              <w:t>分の１に相当する単位数を所定単位数から減算</w:t>
            </w:r>
            <w:r w:rsidRPr="000E4418">
              <w:rPr>
                <w:rFonts w:ascii="ＭＳ ゴシック" w:eastAsia="ＭＳ ゴシック" w:hAnsi="ＭＳ ゴシック" w:cs="MS-Mincho" w:hint="eastAsia"/>
                <w:b/>
                <w:color w:val="FF0000"/>
              </w:rPr>
              <w:t>していますか。</w:t>
            </w:r>
          </w:p>
          <w:p w14:paraId="52AF067B" w14:textId="2B65519E" w:rsidR="009876F4" w:rsidRPr="000E4418" w:rsidRDefault="009876F4" w:rsidP="00350D45">
            <w:pPr>
              <w:widowControl/>
              <w:ind w:firstLineChars="100" w:firstLine="210"/>
              <w:rPr>
                <w:rFonts w:ascii="ＭＳ ゴシック" w:eastAsia="ＭＳ ゴシック" w:hAnsi="ＭＳ ゴシック"/>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DF08C2E" w14:textId="77777777" w:rsidR="00350D45" w:rsidRPr="000E4418" w:rsidRDefault="00B267A9" w:rsidP="00350D45">
            <w:pPr>
              <w:jc w:val="left"/>
              <w:rPr>
                <w:sz w:val="20"/>
                <w:szCs w:val="20"/>
              </w:rPr>
            </w:pPr>
            <w:sdt>
              <w:sdtPr>
                <w:rPr>
                  <w:sz w:val="20"/>
                  <w:szCs w:val="20"/>
                </w:rPr>
                <w:id w:val="-369917774"/>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いる</w:t>
            </w:r>
          </w:p>
          <w:p w14:paraId="503E838C" w14:textId="77777777" w:rsidR="00350D45" w:rsidRPr="000E4418" w:rsidRDefault="00B267A9" w:rsidP="00350D45">
            <w:pPr>
              <w:jc w:val="left"/>
              <w:rPr>
                <w:sz w:val="20"/>
                <w:szCs w:val="20"/>
              </w:rPr>
            </w:pPr>
            <w:sdt>
              <w:sdtPr>
                <w:rPr>
                  <w:sz w:val="20"/>
                  <w:szCs w:val="20"/>
                </w:rPr>
                <w:id w:val="2078780795"/>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いない</w:t>
            </w:r>
          </w:p>
          <w:p w14:paraId="1F9870AE" w14:textId="09496C9A" w:rsidR="00350D45" w:rsidRPr="000E4418" w:rsidRDefault="00B267A9" w:rsidP="00350D45">
            <w:pPr>
              <w:jc w:val="left"/>
              <w:rPr>
                <w:sz w:val="20"/>
                <w:szCs w:val="20"/>
              </w:rPr>
            </w:pPr>
            <w:sdt>
              <w:sdtPr>
                <w:rPr>
                  <w:sz w:val="20"/>
                  <w:szCs w:val="20"/>
                </w:rPr>
                <w:id w:val="-1196535418"/>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36278E71" w14:textId="4A6B6B7F" w:rsidR="00350D45" w:rsidRPr="000E4418" w:rsidRDefault="00350D45" w:rsidP="00350D45">
            <w:pPr>
              <w:jc w:val="left"/>
              <w:rPr>
                <w:sz w:val="18"/>
                <w:szCs w:val="18"/>
              </w:rPr>
            </w:pPr>
            <w:r w:rsidRPr="000E4418">
              <w:rPr>
                <w:rFonts w:hint="eastAsia"/>
                <w:sz w:val="18"/>
                <w:szCs w:val="16"/>
              </w:rPr>
              <w:t>平</w:t>
            </w:r>
            <w:r w:rsidRPr="000E4418">
              <w:rPr>
                <w:sz w:val="18"/>
                <w:szCs w:val="16"/>
              </w:rPr>
              <w:t>12厚告21</w:t>
            </w:r>
            <w:r w:rsidRPr="000E4418">
              <w:rPr>
                <w:rFonts w:hint="eastAsia"/>
                <w:sz w:val="18"/>
                <w:szCs w:val="16"/>
              </w:rPr>
              <w:t>別表の</w:t>
            </w:r>
            <w:r w:rsidRPr="000E4418">
              <w:rPr>
                <w:sz w:val="18"/>
                <w:szCs w:val="16"/>
              </w:rPr>
              <w:t>2のイの注</w:t>
            </w:r>
            <w:r w:rsidRPr="000E4418">
              <w:rPr>
                <w:rFonts w:hint="eastAsia"/>
                <w:sz w:val="18"/>
                <w:szCs w:val="16"/>
              </w:rPr>
              <w:t>5</w:t>
            </w:r>
          </w:p>
        </w:tc>
      </w:tr>
      <w:tr w:rsidR="00350D45" w:rsidRPr="0002410B" w14:paraId="73365A9D" w14:textId="77777777" w:rsidTr="00A13794">
        <w:tc>
          <w:tcPr>
            <w:tcW w:w="279" w:type="dxa"/>
            <w:tcBorders>
              <w:top w:val="nil"/>
              <w:bottom w:val="nil"/>
            </w:tcBorders>
            <w:tcMar>
              <w:top w:w="0" w:type="dxa"/>
              <w:left w:w="28" w:type="dxa"/>
              <w:bottom w:w="57" w:type="dxa"/>
              <w:right w:w="28" w:type="dxa"/>
            </w:tcMar>
          </w:tcPr>
          <w:p w14:paraId="07F1CC68" w14:textId="77777777" w:rsidR="00350D45" w:rsidRPr="000E4418"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3B5D50" w14:textId="77777777" w:rsidR="00350D45" w:rsidRPr="000E4418"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A77B45C" w14:textId="1607C10E" w:rsidR="00350D45" w:rsidRPr="000E4418" w:rsidRDefault="00350D45" w:rsidP="00350D45">
            <w:pPr>
              <w:widowControl/>
              <w:ind w:left="210" w:hangingChars="100" w:hanging="210"/>
              <w:rPr>
                <w:rFonts w:ascii="ＭＳ ゴシック" w:eastAsia="ＭＳ ゴシック" w:hAnsi="ＭＳ ゴシック"/>
                <w:szCs w:val="21"/>
              </w:rPr>
            </w:pPr>
            <w:r w:rsidRPr="000E4418">
              <w:rPr>
                <w:rFonts w:hint="eastAsia"/>
                <w:color w:val="FF0000"/>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D4EEF48" w14:textId="77777777" w:rsidR="00350D45" w:rsidRPr="000E4418"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4285E85D" w14:textId="77777777" w:rsidR="00350D45" w:rsidRPr="000E4418" w:rsidRDefault="00350D45" w:rsidP="00350D45">
            <w:pPr>
              <w:rPr>
                <w:sz w:val="18"/>
                <w:szCs w:val="18"/>
              </w:rPr>
            </w:pPr>
            <w:r w:rsidRPr="000E4418">
              <w:rPr>
                <w:rFonts w:hint="eastAsia"/>
                <w:sz w:val="18"/>
                <w:szCs w:val="18"/>
              </w:rPr>
              <w:t>平</w:t>
            </w:r>
            <w:r w:rsidRPr="000E4418">
              <w:rPr>
                <w:sz w:val="18"/>
                <w:szCs w:val="18"/>
              </w:rPr>
              <w:t>27厚労告95</w:t>
            </w:r>
          </w:p>
          <w:p w14:paraId="583E9065" w14:textId="5BA3125B" w:rsidR="00350D45" w:rsidRPr="000E4418" w:rsidRDefault="00350D45" w:rsidP="00350D45">
            <w:pPr>
              <w:jc w:val="left"/>
              <w:rPr>
                <w:sz w:val="18"/>
                <w:szCs w:val="18"/>
              </w:rPr>
            </w:pPr>
            <w:r w:rsidRPr="000E4418">
              <w:rPr>
                <w:rFonts w:hint="eastAsia"/>
                <w:sz w:val="18"/>
                <w:szCs w:val="18"/>
              </w:rPr>
              <w:t>第89</w:t>
            </w:r>
            <w:r w:rsidRPr="000E4418">
              <w:rPr>
                <w:sz w:val="18"/>
                <w:szCs w:val="18"/>
              </w:rPr>
              <w:t>の</w:t>
            </w:r>
            <w:r w:rsidRPr="000E4418">
              <w:rPr>
                <w:rFonts w:hint="eastAsia"/>
                <w:sz w:val="18"/>
                <w:szCs w:val="18"/>
              </w:rPr>
              <w:t>2の2</w:t>
            </w:r>
          </w:p>
        </w:tc>
      </w:tr>
      <w:tr w:rsidR="00350D45" w:rsidRPr="0002410B" w14:paraId="1D75CD4E" w14:textId="77777777" w:rsidTr="00A13794">
        <w:tc>
          <w:tcPr>
            <w:tcW w:w="279" w:type="dxa"/>
            <w:tcBorders>
              <w:top w:val="nil"/>
              <w:bottom w:val="nil"/>
            </w:tcBorders>
            <w:tcMar>
              <w:top w:w="0" w:type="dxa"/>
              <w:left w:w="28" w:type="dxa"/>
              <w:bottom w:w="57" w:type="dxa"/>
              <w:right w:w="28" w:type="dxa"/>
            </w:tcMar>
          </w:tcPr>
          <w:p w14:paraId="073F36C5" w14:textId="77777777" w:rsidR="00350D45" w:rsidRPr="000E4418"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F24CF40" w14:textId="77777777" w:rsidR="00350D45" w:rsidRPr="000E4418"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22FA01E" w14:textId="1C71A0B0" w:rsidR="00350D45" w:rsidRPr="000E4418" w:rsidRDefault="00350D45" w:rsidP="00350D45">
            <w:pPr>
              <w:widowControl/>
              <w:ind w:left="210" w:hangingChars="100" w:hanging="210"/>
              <w:rPr>
                <w:rFonts w:ascii="ＭＳ ゴシック" w:eastAsia="ＭＳ ゴシック" w:hAnsi="ＭＳ ゴシック"/>
                <w:szCs w:val="21"/>
              </w:rPr>
            </w:pPr>
            <w:r w:rsidRPr="000E4418">
              <w:rPr>
                <w:rFonts w:hint="eastAsia"/>
                <w:color w:val="FF0000"/>
              </w:rPr>
              <w:t>ア　身体的拘束等の適正化のための対策を検討する委員会を定期的に開催するとともに、その結果について従業者に周知徹底を図っていること。</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81E7EE1" w14:textId="77777777" w:rsidR="00350D45" w:rsidRPr="000E4418"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24F671BB" w14:textId="77777777" w:rsidR="00350D45" w:rsidRPr="000E4418" w:rsidRDefault="00350D45" w:rsidP="00350D45">
            <w:pPr>
              <w:jc w:val="left"/>
              <w:rPr>
                <w:sz w:val="18"/>
                <w:szCs w:val="18"/>
              </w:rPr>
            </w:pPr>
          </w:p>
        </w:tc>
      </w:tr>
      <w:tr w:rsidR="00350D45" w:rsidRPr="0002410B" w14:paraId="398AC6B6" w14:textId="77777777" w:rsidTr="00A13794">
        <w:tc>
          <w:tcPr>
            <w:tcW w:w="279" w:type="dxa"/>
            <w:tcBorders>
              <w:top w:val="nil"/>
              <w:bottom w:val="nil"/>
            </w:tcBorders>
            <w:tcMar>
              <w:top w:w="0" w:type="dxa"/>
              <w:left w:w="28" w:type="dxa"/>
              <w:bottom w:w="57" w:type="dxa"/>
              <w:right w:w="28" w:type="dxa"/>
            </w:tcMar>
          </w:tcPr>
          <w:p w14:paraId="4B51EFEB" w14:textId="77777777" w:rsidR="00350D45" w:rsidRPr="000E4418"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16DE842" w14:textId="77777777" w:rsidR="00350D45" w:rsidRPr="000E4418"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073F64F" w14:textId="4E2E482B" w:rsidR="00350D45" w:rsidRPr="000E4418" w:rsidRDefault="00350D45" w:rsidP="00350D45">
            <w:pPr>
              <w:widowControl/>
              <w:ind w:left="210" w:hangingChars="100" w:hanging="210"/>
              <w:rPr>
                <w:rFonts w:ascii="ＭＳ ゴシック" w:eastAsia="ＭＳ ゴシック" w:hAnsi="ＭＳ ゴシック"/>
                <w:szCs w:val="21"/>
              </w:rPr>
            </w:pPr>
            <w:r w:rsidRPr="000E4418">
              <w:rPr>
                <w:rFonts w:hint="eastAsia"/>
                <w:color w:val="FF0000"/>
              </w:rPr>
              <w:t>イ　虐待の防止のための指針を整備していること。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BBCEF5E" w14:textId="77777777" w:rsidR="00350D45" w:rsidRPr="000E4418"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A37CB9B" w14:textId="77777777" w:rsidR="00350D45" w:rsidRPr="000E4418" w:rsidRDefault="00350D45" w:rsidP="00350D45">
            <w:pPr>
              <w:jc w:val="left"/>
              <w:rPr>
                <w:sz w:val="18"/>
                <w:szCs w:val="18"/>
              </w:rPr>
            </w:pPr>
          </w:p>
        </w:tc>
      </w:tr>
      <w:tr w:rsidR="00350D45" w:rsidRPr="0002410B" w14:paraId="4139ED51" w14:textId="77777777" w:rsidTr="00A13794">
        <w:tc>
          <w:tcPr>
            <w:tcW w:w="279" w:type="dxa"/>
            <w:tcBorders>
              <w:top w:val="nil"/>
              <w:bottom w:val="nil"/>
            </w:tcBorders>
            <w:tcMar>
              <w:top w:w="0" w:type="dxa"/>
              <w:left w:w="28" w:type="dxa"/>
              <w:bottom w:w="57" w:type="dxa"/>
              <w:right w:w="28" w:type="dxa"/>
            </w:tcMar>
          </w:tcPr>
          <w:p w14:paraId="1BF5FFF2" w14:textId="77777777" w:rsidR="00350D45" w:rsidRPr="000E4418"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768B9DC" w14:textId="77777777" w:rsidR="00350D45" w:rsidRPr="000E4418"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7AF09B0" w14:textId="1B8C4262" w:rsidR="00350D45" w:rsidRPr="000E4418" w:rsidRDefault="00350D45" w:rsidP="00350D45">
            <w:pPr>
              <w:widowControl/>
              <w:ind w:left="210" w:hangingChars="100" w:hanging="210"/>
              <w:rPr>
                <w:rFonts w:ascii="ＭＳ ゴシック" w:eastAsia="ＭＳ ゴシック" w:hAnsi="ＭＳ ゴシック"/>
                <w:szCs w:val="21"/>
              </w:rPr>
            </w:pPr>
            <w:r w:rsidRPr="000E4418">
              <w:rPr>
                <w:rFonts w:hint="eastAsia"/>
                <w:color w:val="FF0000"/>
              </w:rPr>
              <w:t>ウ　従業者に対し、虐待の防止のための研修を定期的（年２回及び新規採用時）に実施していること。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1135378" w14:textId="77777777" w:rsidR="00350D45" w:rsidRPr="000E4418"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D75F4B7" w14:textId="77777777" w:rsidR="00350D45" w:rsidRPr="000E4418" w:rsidRDefault="00350D45" w:rsidP="00350D45">
            <w:pPr>
              <w:jc w:val="left"/>
              <w:rPr>
                <w:sz w:val="18"/>
                <w:szCs w:val="18"/>
              </w:rPr>
            </w:pPr>
          </w:p>
        </w:tc>
      </w:tr>
      <w:tr w:rsidR="00350D45" w:rsidRPr="0002410B" w14:paraId="68B5906E" w14:textId="77777777" w:rsidTr="00A13794">
        <w:tc>
          <w:tcPr>
            <w:tcW w:w="279" w:type="dxa"/>
            <w:tcBorders>
              <w:top w:val="nil"/>
              <w:bottom w:val="nil"/>
            </w:tcBorders>
            <w:tcMar>
              <w:top w:w="0" w:type="dxa"/>
              <w:left w:w="28" w:type="dxa"/>
              <w:bottom w:w="57" w:type="dxa"/>
              <w:right w:w="28" w:type="dxa"/>
            </w:tcMar>
          </w:tcPr>
          <w:p w14:paraId="66521849" w14:textId="77777777" w:rsidR="00350D45" w:rsidRPr="000E4418"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67A9CE1" w14:textId="77777777" w:rsidR="00350D45" w:rsidRPr="000E4418"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8E16750" w14:textId="1456C0D1" w:rsidR="00350D45" w:rsidRPr="000E4418" w:rsidRDefault="00350D45" w:rsidP="00350D45">
            <w:pPr>
              <w:widowControl/>
              <w:ind w:left="210" w:hangingChars="100" w:hanging="210"/>
              <w:rPr>
                <w:rFonts w:ascii="ＭＳ ゴシック" w:eastAsia="ＭＳ ゴシック" w:hAnsi="ＭＳ ゴシック"/>
                <w:szCs w:val="21"/>
              </w:rPr>
            </w:pPr>
            <w:r w:rsidRPr="000E4418">
              <w:rPr>
                <w:rFonts w:hint="eastAsia"/>
                <w:color w:val="FF0000"/>
              </w:rPr>
              <w:t>エ　ア～ウに掲げる措置を適切に実施するための担当者を置いていること。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A454067" w14:textId="77777777" w:rsidR="00350D45" w:rsidRPr="000E4418"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DC48F2E" w14:textId="77777777" w:rsidR="00350D45" w:rsidRPr="000E4418" w:rsidRDefault="00350D45" w:rsidP="00350D45">
            <w:pPr>
              <w:jc w:val="left"/>
              <w:rPr>
                <w:sz w:val="18"/>
                <w:szCs w:val="18"/>
              </w:rPr>
            </w:pPr>
          </w:p>
        </w:tc>
      </w:tr>
      <w:tr w:rsidR="00350D45" w:rsidRPr="0002410B" w14:paraId="1E412ABF" w14:textId="77777777" w:rsidTr="00A13794">
        <w:tc>
          <w:tcPr>
            <w:tcW w:w="279" w:type="dxa"/>
            <w:tcBorders>
              <w:top w:val="nil"/>
              <w:bottom w:val="single" w:sz="4" w:space="0" w:color="auto"/>
            </w:tcBorders>
            <w:tcMar>
              <w:top w:w="0" w:type="dxa"/>
              <w:left w:w="28" w:type="dxa"/>
              <w:bottom w:w="57" w:type="dxa"/>
              <w:right w:w="28" w:type="dxa"/>
            </w:tcMar>
          </w:tcPr>
          <w:p w14:paraId="1872B90F" w14:textId="77777777" w:rsidR="00350D45" w:rsidRPr="000E4418"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043239E9" w14:textId="77777777" w:rsidR="00350D45" w:rsidRPr="000E4418"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5E461BC" w14:textId="3B04952A" w:rsidR="00350D45" w:rsidRPr="000E4418" w:rsidRDefault="00350D45" w:rsidP="00350D45">
            <w:pPr>
              <w:widowControl/>
              <w:ind w:left="210" w:hangingChars="100" w:hanging="210"/>
              <w:rPr>
                <w:rFonts w:ascii="ＭＳ ゴシック" w:eastAsia="ＭＳ ゴシック" w:hAnsi="ＭＳ ゴシック"/>
                <w:szCs w:val="21"/>
              </w:rPr>
            </w:pPr>
            <w:r w:rsidRPr="000E4418">
              <w:rPr>
                <w:rFonts w:hint="eastAsia"/>
                <w:color w:val="FF0000"/>
                <w:szCs w:val="18"/>
              </w:rPr>
              <w:t>※　高齢者虐待防止措置未実施減算については、事業所において高齢者虐待が発生した場合ではなく、「41　高齢者虐待の防止」に規定する措置を講じていない場合に、利用者全員について所定単位数から減算することとなります。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58624B6" w14:textId="77777777" w:rsidR="00350D45" w:rsidRPr="000E4418"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0155E16F" w14:textId="77777777" w:rsidR="00350D45" w:rsidRPr="000E4418" w:rsidRDefault="00350D45" w:rsidP="00350D45">
            <w:pPr>
              <w:jc w:val="left"/>
              <w:rPr>
                <w:sz w:val="18"/>
                <w:szCs w:val="18"/>
              </w:rPr>
            </w:pPr>
            <w:r w:rsidRPr="000E4418">
              <w:rPr>
                <w:rFonts w:hint="eastAsia"/>
                <w:sz w:val="18"/>
                <w:szCs w:val="18"/>
              </w:rPr>
              <w:t>平</w:t>
            </w:r>
            <w:r w:rsidRPr="000E4418">
              <w:rPr>
                <w:sz w:val="18"/>
                <w:szCs w:val="18"/>
              </w:rPr>
              <w:t>12老企40</w:t>
            </w:r>
          </w:p>
          <w:p w14:paraId="363B5BE5" w14:textId="66976286" w:rsidR="00350D45" w:rsidRPr="000E4418" w:rsidRDefault="00350D45" w:rsidP="00350D45">
            <w:pPr>
              <w:jc w:val="left"/>
              <w:rPr>
                <w:sz w:val="18"/>
                <w:szCs w:val="18"/>
              </w:rPr>
            </w:pPr>
            <w:r w:rsidRPr="000E4418">
              <w:rPr>
                <w:rFonts w:hint="eastAsia"/>
                <w:sz w:val="18"/>
                <w:szCs w:val="18"/>
              </w:rPr>
              <w:t>第</w:t>
            </w:r>
            <w:r w:rsidRPr="000E4418">
              <w:rPr>
                <w:sz w:val="18"/>
                <w:szCs w:val="18"/>
              </w:rPr>
              <w:t>2の6の(</w:t>
            </w:r>
            <w:r w:rsidRPr="000E4418">
              <w:rPr>
                <w:rFonts w:hint="eastAsia"/>
                <w:sz w:val="18"/>
                <w:szCs w:val="18"/>
              </w:rPr>
              <w:t>9</w:t>
            </w:r>
            <w:r w:rsidRPr="000E4418">
              <w:rPr>
                <w:sz w:val="18"/>
                <w:szCs w:val="18"/>
              </w:rPr>
              <w:t>)</w:t>
            </w:r>
            <w:r w:rsidRPr="000E4418">
              <w:rPr>
                <w:rFonts w:hint="eastAsia"/>
                <w:sz w:val="18"/>
                <w:szCs w:val="18"/>
              </w:rPr>
              <w:t>（第2の5(6)準用）</w:t>
            </w:r>
          </w:p>
        </w:tc>
      </w:tr>
      <w:tr w:rsidR="00350D45" w:rsidRPr="0002410B" w14:paraId="10F9F364" w14:textId="77777777" w:rsidTr="00A13794">
        <w:tc>
          <w:tcPr>
            <w:tcW w:w="279" w:type="dxa"/>
            <w:tcBorders>
              <w:top w:val="single" w:sz="4" w:space="0" w:color="auto"/>
              <w:bottom w:val="nil"/>
            </w:tcBorders>
            <w:tcMar>
              <w:top w:w="0" w:type="dxa"/>
              <w:left w:w="28" w:type="dxa"/>
              <w:bottom w:w="57" w:type="dxa"/>
              <w:right w:w="28" w:type="dxa"/>
            </w:tcMar>
          </w:tcPr>
          <w:p w14:paraId="4511B0F6" w14:textId="58D4A733" w:rsidR="00350D45" w:rsidRPr="000E4418" w:rsidRDefault="00350D45" w:rsidP="00350D45">
            <w:pPr>
              <w:jc w:val="right"/>
              <w:rPr>
                <w:szCs w:val="21"/>
              </w:rPr>
            </w:pPr>
            <w:r w:rsidRPr="000E4418">
              <w:rPr>
                <w:rFonts w:hint="eastAsia"/>
                <w:szCs w:val="21"/>
              </w:rPr>
              <w:t>5</w:t>
            </w:r>
          </w:p>
        </w:tc>
        <w:tc>
          <w:tcPr>
            <w:tcW w:w="1276" w:type="dxa"/>
            <w:tcBorders>
              <w:top w:val="single" w:sz="4" w:space="0" w:color="auto"/>
              <w:bottom w:val="nil"/>
              <w:right w:val="single" w:sz="4" w:space="0" w:color="auto"/>
            </w:tcBorders>
            <w:tcMar>
              <w:top w:w="0" w:type="dxa"/>
              <w:left w:w="57" w:type="dxa"/>
              <w:bottom w:w="57" w:type="dxa"/>
              <w:right w:w="57" w:type="dxa"/>
            </w:tcMar>
          </w:tcPr>
          <w:p w14:paraId="52BEA375" w14:textId="585FED6A" w:rsidR="00350D45" w:rsidRPr="000E4418" w:rsidRDefault="00350D45" w:rsidP="00350D45">
            <w:r w:rsidRPr="000E4418">
              <w:rPr>
                <w:rFonts w:hint="eastAsia"/>
              </w:rPr>
              <w:t>業務継続計画未策定減算</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691B464" w14:textId="77B0061E" w:rsidR="00350D45" w:rsidRPr="000E4418" w:rsidRDefault="00350D45" w:rsidP="00350D45">
            <w:pPr>
              <w:widowControl/>
              <w:ind w:firstLineChars="100" w:firstLine="211"/>
              <w:rPr>
                <w:rFonts w:ascii="ＭＳ ゴシック" w:eastAsia="ＭＳ ゴシック" w:hAnsi="ＭＳ ゴシック"/>
                <w:szCs w:val="21"/>
              </w:rPr>
            </w:pPr>
            <w:r w:rsidRPr="000E4418">
              <w:rPr>
                <w:rFonts w:ascii="ＭＳ ゴシック" w:eastAsia="ＭＳ ゴシック" w:hAnsi="ＭＳ ゴシック" w:cs="MS-Mincho" w:hint="eastAsia"/>
                <w:b/>
                <w:color w:val="FF0000"/>
                <w:lang w:eastAsia="zh-CN"/>
              </w:rPr>
              <w:t>別に厚生労働大臣が定める基準を満たさない場合は、業務継続計画未策定減算として、所定単位数の</w:t>
            </w:r>
            <w:r w:rsidRPr="000E4418">
              <w:rPr>
                <w:rFonts w:ascii="ＭＳ ゴシック" w:eastAsia="ＭＳ ゴシック" w:hAnsi="ＭＳ ゴシック" w:cs="MS-Mincho"/>
                <w:b/>
                <w:color w:val="FF0000"/>
                <w:lang w:eastAsia="zh-CN"/>
              </w:rPr>
              <w:t>100</w:t>
            </w:r>
            <w:r w:rsidRPr="000E4418">
              <w:rPr>
                <w:rFonts w:ascii="ＭＳ ゴシック" w:eastAsia="ＭＳ ゴシック" w:hAnsi="ＭＳ ゴシック" w:cs="MS-Mincho" w:hint="eastAsia"/>
                <w:b/>
                <w:color w:val="FF0000"/>
                <w:lang w:eastAsia="zh-CN"/>
              </w:rPr>
              <w:t>分の</w:t>
            </w:r>
            <w:r w:rsidRPr="000E4418">
              <w:rPr>
                <w:rFonts w:ascii="ＭＳ ゴシック" w:eastAsia="ＭＳ ゴシック" w:hAnsi="ＭＳ ゴシック" w:cs="MS-Mincho" w:hint="eastAsia"/>
                <w:b/>
                <w:color w:val="FF0000"/>
              </w:rPr>
              <w:t>３</w:t>
            </w:r>
            <w:r w:rsidRPr="000E4418">
              <w:rPr>
                <w:rFonts w:ascii="ＭＳ ゴシック" w:eastAsia="ＭＳ ゴシック" w:hAnsi="ＭＳ ゴシック" w:cs="MS-Mincho" w:hint="eastAsia"/>
                <w:b/>
                <w:color w:val="FF0000"/>
                <w:lang w:eastAsia="zh-CN"/>
              </w:rPr>
              <w:t>に相当する単位数を所定単位数から減算</w:t>
            </w:r>
            <w:r w:rsidRPr="000E4418">
              <w:rPr>
                <w:rFonts w:ascii="ＭＳ ゴシック" w:eastAsia="ＭＳ ゴシック" w:hAnsi="ＭＳ ゴシック" w:cs="MS-Mincho" w:hint="eastAsia"/>
                <w:b/>
                <w:color w:val="FF0000"/>
              </w:rPr>
              <w:t>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3DADDA4" w14:textId="77777777" w:rsidR="00350D45" w:rsidRPr="000E4418" w:rsidRDefault="00B267A9" w:rsidP="00350D45">
            <w:pPr>
              <w:jc w:val="left"/>
              <w:rPr>
                <w:sz w:val="20"/>
                <w:szCs w:val="20"/>
              </w:rPr>
            </w:pPr>
            <w:sdt>
              <w:sdtPr>
                <w:rPr>
                  <w:sz w:val="20"/>
                  <w:szCs w:val="20"/>
                </w:rPr>
                <w:id w:val="-1133791516"/>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いる</w:t>
            </w:r>
          </w:p>
          <w:p w14:paraId="2E75DF54" w14:textId="77777777" w:rsidR="00350D45" w:rsidRPr="000E4418" w:rsidRDefault="00B267A9" w:rsidP="00350D45">
            <w:pPr>
              <w:jc w:val="left"/>
              <w:rPr>
                <w:sz w:val="20"/>
                <w:szCs w:val="20"/>
              </w:rPr>
            </w:pPr>
            <w:sdt>
              <w:sdtPr>
                <w:rPr>
                  <w:sz w:val="20"/>
                  <w:szCs w:val="20"/>
                </w:rPr>
                <w:id w:val="-1703243308"/>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いない</w:t>
            </w:r>
          </w:p>
          <w:p w14:paraId="4EC247F4" w14:textId="7B057201" w:rsidR="00350D45" w:rsidRPr="000E4418" w:rsidRDefault="00B267A9" w:rsidP="00350D45">
            <w:pPr>
              <w:jc w:val="left"/>
              <w:rPr>
                <w:sz w:val="20"/>
                <w:szCs w:val="20"/>
              </w:rPr>
            </w:pPr>
            <w:sdt>
              <w:sdtPr>
                <w:rPr>
                  <w:sz w:val="20"/>
                  <w:szCs w:val="20"/>
                </w:rPr>
                <w:id w:val="-506749220"/>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0E4F3D93" w14:textId="0724E49B" w:rsidR="00350D45" w:rsidRPr="000E4418" w:rsidRDefault="00350D45" w:rsidP="00350D45">
            <w:pPr>
              <w:jc w:val="left"/>
              <w:rPr>
                <w:sz w:val="18"/>
                <w:szCs w:val="18"/>
              </w:rPr>
            </w:pPr>
            <w:r w:rsidRPr="000E4418">
              <w:rPr>
                <w:rFonts w:hint="eastAsia"/>
                <w:sz w:val="18"/>
                <w:szCs w:val="16"/>
              </w:rPr>
              <w:t>平</w:t>
            </w:r>
            <w:r w:rsidRPr="000E4418">
              <w:rPr>
                <w:sz w:val="18"/>
                <w:szCs w:val="16"/>
              </w:rPr>
              <w:t>12厚告21</w:t>
            </w:r>
            <w:r w:rsidRPr="000E4418">
              <w:rPr>
                <w:rFonts w:hint="eastAsia"/>
                <w:sz w:val="18"/>
                <w:szCs w:val="16"/>
              </w:rPr>
              <w:t>別表の</w:t>
            </w:r>
            <w:r w:rsidRPr="000E4418">
              <w:rPr>
                <w:sz w:val="18"/>
                <w:szCs w:val="16"/>
              </w:rPr>
              <w:t>2のイの注</w:t>
            </w:r>
            <w:r w:rsidRPr="000E4418">
              <w:rPr>
                <w:rFonts w:hint="eastAsia"/>
                <w:sz w:val="18"/>
                <w:szCs w:val="16"/>
              </w:rPr>
              <w:t>6</w:t>
            </w:r>
          </w:p>
        </w:tc>
      </w:tr>
      <w:tr w:rsidR="00350D45" w:rsidRPr="0002410B" w14:paraId="131338EF" w14:textId="77777777" w:rsidTr="00A13794">
        <w:tc>
          <w:tcPr>
            <w:tcW w:w="279" w:type="dxa"/>
            <w:tcBorders>
              <w:top w:val="nil"/>
              <w:bottom w:val="nil"/>
            </w:tcBorders>
            <w:tcMar>
              <w:top w:w="0" w:type="dxa"/>
              <w:left w:w="28" w:type="dxa"/>
              <w:bottom w:w="57" w:type="dxa"/>
              <w:right w:w="28" w:type="dxa"/>
            </w:tcMar>
          </w:tcPr>
          <w:p w14:paraId="5FFB05A3" w14:textId="77777777" w:rsidR="00350D45" w:rsidRPr="000E4418"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C1434E7" w14:textId="77777777" w:rsidR="00350D45" w:rsidRPr="000E4418"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E3E50F7" w14:textId="7FE34E03" w:rsidR="00350D45" w:rsidRPr="000E4418" w:rsidRDefault="00350D45" w:rsidP="00350D45">
            <w:pPr>
              <w:widowControl/>
              <w:ind w:left="210" w:hangingChars="100" w:hanging="210"/>
              <w:rPr>
                <w:rFonts w:ascii="ＭＳ ゴシック" w:eastAsia="ＭＳ ゴシック" w:hAnsi="ＭＳ ゴシック"/>
                <w:szCs w:val="21"/>
              </w:rPr>
            </w:pPr>
            <w:r w:rsidRPr="000E4418">
              <w:rPr>
                <w:rFonts w:hint="eastAsia"/>
                <w:color w:val="FF0000"/>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7B505C5" w14:textId="77777777" w:rsidR="00350D45" w:rsidRPr="000E4418"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4E34BCB4" w14:textId="77777777" w:rsidR="00350D45" w:rsidRPr="000E4418" w:rsidRDefault="00350D45" w:rsidP="00350D45">
            <w:pPr>
              <w:rPr>
                <w:sz w:val="18"/>
                <w:szCs w:val="18"/>
              </w:rPr>
            </w:pPr>
            <w:r w:rsidRPr="000E4418">
              <w:rPr>
                <w:rFonts w:hint="eastAsia"/>
                <w:sz w:val="18"/>
                <w:szCs w:val="18"/>
              </w:rPr>
              <w:t>平</w:t>
            </w:r>
            <w:r w:rsidRPr="000E4418">
              <w:rPr>
                <w:sz w:val="18"/>
                <w:szCs w:val="18"/>
              </w:rPr>
              <w:t>27厚労告95</w:t>
            </w:r>
          </w:p>
          <w:p w14:paraId="26AB4217" w14:textId="27F031A5" w:rsidR="00350D45" w:rsidRPr="000E4418" w:rsidRDefault="00350D45" w:rsidP="00350D45">
            <w:pPr>
              <w:jc w:val="left"/>
              <w:rPr>
                <w:sz w:val="18"/>
                <w:szCs w:val="18"/>
              </w:rPr>
            </w:pPr>
            <w:r w:rsidRPr="000E4418">
              <w:rPr>
                <w:rFonts w:hint="eastAsia"/>
                <w:sz w:val="18"/>
                <w:szCs w:val="18"/>
              </w:rPr>
              <w:t>第89の2の3</w:t>
            </w:r>
          </w:p>
        </w:tc>
      </w:tr>
      <w:tr w:rsidR="00350D45" w:rsidRPr="0002410B" w14:paraId="685EA7DD" w14:textId="77777777" w:rsidTr="00A13794">
        <w:tc>
          <w:tcPr>
            <w:tcW w:w="279" w:type="dxa"/>
            <w:tcBorders>
              <w:top w:val="nil"/>
              <w:bottom w:val="nil"/>
            </w:tcBorders>
            <w:tcMar>
              <w:top w:w="0" w:type="dxa"/>
              <w:left w:w="28" w:type="dxa"/>
              <w:bottom w:w="57" w:type="dxa"/>
              <w:right w:w="28" w:type="dxa"/>
            </w:tcMar>
          </w:tcPr>
          <w:p w14:paraId="637BF4BA" w14:textId="77777777" w:rsidR="00350D45" w:rsidRPr="000E4418"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5685D7C" w14:textId="77777777" w:rsidR="00350D45" w:rsidRPr="000E4418"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FD736B0" w14:textId="7DA559FF" w:rsidR="00350D45" w:rsidRPr="000E4418" w:rsidRDefault="00350D45" w:rsidP="00350D45">
            <w:pPr>
              <w:widowControl/>
              <w:ind w:firstLineChars="100" w:firstLine="210"/>
              <w:rPr>
                <w:rFonts w:ascii="ＭＳ ゴシック" w:eastAsia="ＭＳ ゴシック" w:hAnsi="ＭＳ ゴシック"/>
                <w:szCs w:val="21"/>
              </w:rPr>
            </w:pPr>
            <w:r w:rsidRPr="000E4418">
              <w:rPr>
                <w:rFonts w:hint="eastAsia"/>
                <w:bCs/>
                <w:color w:val="FF0000"/>
              </w:rPr>
              <w:t>感染症及び非常災害が発生した場合において、利用者に対するサービスの提供を継続的に実施し、及び非常時の体制で早期の業務再開を図るための計画（業務継続計画）を策定し、当該業務継続計画に従い必要な措置を講じていること。</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E59D334" w14:textId="77777777" w:rsidR="00350D45" w:rsidRPr="000E4418"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070866DC" w14:textId="77777777" w:rsidR="00350D45" w:rsidRPr="000E4418" w:rsidRDefault="00350D45" w:rsidP="00350D45">
            <w:pPr>
              <w:jc w:val="left"/>
              <w:rPr>
                <w:sz w:val="18"/>
                <w:szCs w:val="18"/>
              </w:rPr>
            </w:pPr>
          </w:p>
        </w:tc>
      </w:tr>
      <w:tr w:rsidR="00350D45" w:rsidRPr="0002410B" w14:paraId="6CBF3EEF" w14:textId="77777777" w:rsidTr="00A13794">
        <w:tc>
          <w:tcPr>
            <w:tcW w:w="279" w:type="dxa"/>
            <w:tcBorders>
              <w:top w:val="nil"/>
              <w:bottom w:val="nil"/>
            </w:tcBorders>
            <w:tcMar>
              <w:top w:w="0" w:type="dxa"/>
              <w:left w:w="28" w:type="dxa"/>
              <w:bottom w:w="57" w:type="dxa"/>
              <w:right w:w="28" w:type="dxa"/>
            </w:tcMar>
          </w:tcPr>
          <w:p w14:paraId="125AADFE" w14:textId="77777777" w:rsidR="00350D45" w:rsidRPr="000E4418"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BD1A18C" w14:textId="77777777" w:rsidR="00350D45" w:rsidRPr="000E4418"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42F3B24" w14:textId="573B6514" w:rsidR="00350D45" w:rsidRPr="000E4418" w:rsidRDefault="00350D45" w:rsidP="00350D45">
            <w:pPr>
              <w:widowControl/>
              <w:ind w:left="210" w:hangingChars="100" w:hanging="210"/>
              <w:rPr>
                <w:rFonts w:ascii="ＭＳ ゴシック" w:eastAsia="ＭＳ ゴシック" w:hAnsi="ＭＳ ゴシック"/>
                <w:szCs w:val="21"/>
              </w:rPr>
            </w:pPr>
            <w:r w:rsidRPr="000E4418">
              <w:rPr>
                <w:rFonts w:hint="eastAsia"/>
                <w:color w:val="FF0000"/>
                <w:szCs w:val="18"/>
              </w:rPr>
              <w:t>※　業務継続計画未策定減算については、「29　業務継続計画の策定等」(</w:t>
            </w:r>
            <w:r w:rsidRPr="000E4418">
              <w:rPr>
                <w:color w:val="FF0000"/>
                <w:szCs w:val="18"/>
              </w:rPr>
              <w:t>1)</w:t>
            </w:r>
            <w:r w:rsidRPr="000E4418">
              <w:rPr>
                <w:rFonts w:hint="eastAsia"/>
                <w:color w:val="FF0000"/>
                <w:szCs w:val="18"/>
              </w:rPr>
              <w:t>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し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2FCD8A0" w14:textId="77777777" w:rsidR="00350D45" w:rsidRPr="000E4418"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4292556" w14:textId="77777777" w:rsidR="00350D45" w:rsidRPr="000E4418" w:rsidRDefault="00350D45" w:rsidP="00350D45">
            <w:pPr>
              <w:jc w:val="left"/>
              <w:rPr>
                <w:sz w:val="18"/>
                <w:szCs w:val="18"/>
              </w:rPr>
            </w:pPr>
            <w:r w:rsidRPr="000E4418">
              <w:rPr>
                <w:rFonts w:hint="eastAsia"/>
                <w:sz w:val="18"/>
                <w:szCs w:val="18"/>
              </w:rPr>
              <w:t>平</w:t>
            </w:r>
            <w:r w:rsidRPr="000E4418">
              <w:rPr>
                <w:sz w:val="18"/>
                <w:szCs w:val="18"/>
              </w:rPr>
              <w:t>12老企40</w:t>
            </w:r>
          </w:p>
          <w:p w14:paraId="490F5867" w14:textId="20B613AA" w:rsidR="00350D45" w:rsidRPr="000E4418" w:rsidRDefault="00350D45" w:rsidP="00350D45">
            <w:pPr>
              <w:jc w:val="left"/>
              <w:rPr>
                <w:sz w:val="18"/>
                <w:szCs w:val="18"/>
              </w:rPr>
            </w:pPr>
            <w:r w:rsidRPr="000E4418">
              <w:rPr>
                <w:rFonts w:hint="eastAsia"/>
                <w:sz w:val="18"/>
                <w:szCs w:val="18"/>
              </w:rPr>
              <w:t>第</w:t>
            </w:r>
            <w:r w:rsidRPr="000E4418">
              <w:rPr>
                <w:sz w:val="18"/>
                <w:szCs w:val="18"/>
              </w:rPr>
              <w:t>2の6の(</w:t>
            </w:r>
            <w:r w:rsidRPr="000E4418">
              <w:rPr>
                <w:rFonts w:hint="eastAsia"/>
                <w:sz w:val="18"/>
                <w:szCs w:val="18"/>
              </w:rPr>
              <w:t>10</w:t>
            </w:r>
            <w:r w:rsidRPr="000E4418">
              <w:rPr>
                <w:sz w:val="18"/>
                <w:szCs w:val="18"/>
              </w:rPr>
              <w:t>)</w:t>
            </w:r>
            <w:r w:rsidRPr="000E4418">
              <w:rPr>
                <w:rFonts w:hint="eastAsia"/>
                <w:sz w:val="18"/>
                <w:szCs w:val="18"/>
              </w:rPr>
              <w:t>（第2の5(7)準用）</w:t>
            </w:r>
          </w:p>
        </w:tc>
      </w:tr>
      <w:tr w:rsidR="00350D45" w:rsidRPr="0002410B" w14:paraId="5139EA8C" w14:textId="77777777" w:rsidTr="00A13794">
        <w:tc>
          <w:tcPr>
            <w:tcW w:w="279" w:type="dxa"/>
            <w:tcBorders>
              <w:top w:val="nil"/>
              <w:bottom w:val="nil"/>
            </w:tcBorders>
            <w:tcMar>
              <w:top w:w="0" w:type="dxa"/>
              <w:left w:w="28" w:type="dxa"/>
              <w:bottom w:w="57" w:type="dxa"/>
              <w:right w:w="28" w:type="dxa"/>
            </w:tcMar>
          </w:tcPr>
          <w:p w14:paraId="7FDE36A7" w14:textId="77777777" w:rsidR="00350D45" w:rsidRPr="000E4418"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AE3B129" w14:textId="77777777" w:rsidR="00350D45" w:rsidRPr="000E4418"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C103B8C" w14:textId="7B8D336A" w:rsidR="00350D45" w:rsidRPr="000E4418" w:rsidRDefault="00350D45" w:rsidP="00350D45">
            <w:pPr>
              <w:widowControl/>
              <w:ind w:left="210" w:hangingChars="100" w:hanging="210"/>
              <w:rPr>
                <w:rFonts w:ascii="ＭＳ ゴシック" w:eastAsia="ＭＳ ゴシック" w:hAnsi="ＭＳ ゴシック"/>
                <w:szCs w:val="21"/>
              </w:rPr>
            </w:pPr>
            <w:r w:rsidRPr="000E4418">
              <w:rPr>
                <w:rFonts w:hint="eastAsia"/>
                <w:color w:val="FF0000"/>
                <w:szCs w:val="18"/>
              </w:rPr>
              <w:t>※　経過措置として、令和７年３月</w:t>
            </w:r>
            <w:r w:rsidRPr="000E4418">
              <w:rPr>
                <w:color w:val="FF0000"/>
                <w:szCs w:val="18"/>
              </w:rPr>
              <w:t>31</w:t>
            </w:r>
            <w:r w:rsidRPr="000E4418">
              <w:rPr>
                <w:rFonts w:hint="eastAsia"/>
                <w:color w:val="FF0000"/>
                <w:szCs w:val="18"/>
              </w:rPr>
              <w:t>日までの間、感染症の予防及びまん延の防止のための指針及び非常災害に関する具体的計画を策定している場合には、当該減算は適用しませんが、義務となっていることを踏まえ、速やかに作成し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5C958E6" w14:textId="77777777" w:rsidR="00350D45" w:rsidRPr="000E4418"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864771A" w14:textId="77777777" w:rsidR="00350D45" w:rsidRPr="000E4418" w:rsidRDefault="00350D45" w:rsidP="00350D45">
            <w:pPr>
              <w:jc w:val="left"/>
              <w:rPr>
                <w:sz w:val="18"/>
                <w:szCs w:val="18"/>
              </w:rPr>
            </w:pPr>
          </w:p>
        </w:tc>
      </w:tr>
      <w:tr w:rsidR="00350D45" w:rsidRPr="0002410B" w14:paraId="3F1E40A4" w14:textId="77777777" w:rsidTr="00A13794">
        <w:tc>
          <w:tcPr>
            <w:tcW w:w="279" w:type="dxa"/>
            <w:tcBorders>
              <w:top w:val="single" w:sz="4" w:space="0" w:color="auto"/>
              <w:bottom w:val="nil"/>
            </w:tcBorders>
            <w:tcMar>
              <w:top w:w="0" w:type="dxa"/>
              <w:left w:w="28" w:type="dxa"/>
              <w:bottom w:w="57" w:type="dxa"/>
              <w:right w:w="28" w:type="dxa"/>
            </w:tcMar>
          </w:tcPr>
          <w:p w14:paraId="2E37B943" w14:textId="0873D4CB" w:rsidR="00350D45" w:rsidRPr="000E4418" w:rsidRDefault="00350D45" w:rsidP="00350D45">
            <w:pPr>
              <w:jc w:val="right"/>
              <w:rPr>
                <w:szCs w:val="21"/>
              </w:rPr>
            </w:pPr>
            <w:r w:rsidRPr="000E4418">
              <w:rPr>
                <w:rFonts w:hint="eastAsia"/>
                <w:szCs w:val="21"/>
              </w:rPr>
              <w:t>6</w:t>
            </w:r>
          </w:p>
        </w:tc>
        <w:tc>
          <w:tcPr>
            <w:tcW w:w="1276" w:type="dxa"/>
            <w:tcBorders>
              <w:top w:val="single" w:sz="4" w:space="0" w:color="auto"/>
              <w:bottom w:val="nil"/>
              <w:right w:val="single" w:sz="4" w:space="0" w:color="auto"/>
            </w:tcBorders>
            <w:tcMar>
              <w:top w:w="0" w:type="dxa"/>
              <w:left w:w="57" w:type="dxa"/>
              <w:bottom w:w="57" w:type="dxa"/>
              <w:right w:w="57" w:type="dxa"/>
            </w:tcMar>
          </w:tcPr>
          <w:p w14:paraId="1C3B12E3" w14:textId="42AF9550" w:rsidR="00350D45" w:rsidRPr="000E4418" w:rsidRDefault="00350D45" w:rsidP="00350D45">
            <w:pPr>
              <w:widowControl/>
              <w:rPr>
                <w:szCs w:val="21"/>
              </w:rPr>
            </w:pPr>
            <w:r w:rsidRPr="000E4418">
              <w:rPr>
                <w:rFonts w:hint="eastAsia"/>
                <w:szCs w:val="21"/>
              </w:rPr>
              <w:t>栄養管理に係る減算</w:t>
            </w:r>
          </w:p>
          <w:p w14:paraId="2ACB1057" w14:textId="77777777" w:rsidR="00350D45" w:rsidRPr="000E4418"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B3EA907" w14:textId="443EB2CC" w:rsidR="00350D45" w:rsidRPr="000E4418" w:rsidRDefault="00350D45" w:rsidP="009D0C4B">
            <w:pPr>
              <w:widowControl/>
              <w:ind w:firstLineChars="100" w:firstLine="211"/>
              <w:rPr>
                <w:rFonts w:ascii="ＭＳ ゴシック" w:eastAsia="ＭＳ ゴシック" w:hAnsi="ＭＳ ゴシック"/>
                <w:b/>
                <w:bCs/>
                <w:szCs w:val="21"/>
              </w:rPr>
            </w:pPr>
            <w:r w:rsidRPr="000E4418">
              <w:rPr>
                <w:rFonts w:ascii="ＭＳ ゴシック" w:eastAsia="ＭＳ ゴシック" w:hAnsi="ＭＳ ゴシック" w:hint="eastAsia"/>
                <w:b/>
                <w:bCs/>
                <w:szCs w:val="21"/>
              </w:rPr>
              <w:t>栄養管理について、別に厚生労働大臣が定める基準を満たさない場合は、その翌々月から基準を満たさない状況が解決されるに至った月まで、入所者全員について、１日につき14単位を所定単位数から減算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1F418D0" w14:textId="77777777" w:rsidR="00350D45" w:rsidRPr="000E4418" w:rsidRDefault="00B267A9" w:rsidP="00350D45">
            <w:pPr>
              <w:jc w:val="left"/>
              <w:rPr>
                <w:sz w:val="20"/>
                <w:szCs w:val="20"/>
              </w:rPr>
            </w:pPr>
            <w:sdt>
              <w:sdtPr>
                <w:rPr>
                  <w:sz w:val="20"/>
                  <w:szCs w:val="20"/>
                </w:rPr>
                <w:id w:val="-2060394138"/>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いる</w:t>
            </w:r>
          </w:p>
          <w:p w14:paraId="3DE76010" w14:textId="34B59755" w:rsidR="00350D45" w:rsidRPr="000E4418" w:rsidRDefault="00B267A9" w:rsidP="00350D45">
            <w:pPr>
              <w:jc w:val="left"/>
              <w:rPr>
                <w:sz w:val="20"/>
                <w:szCs w:val="20"/>
              </w:rPr>
            </w:pPr>
            <w:sdt>
              <w:sdtPr>
                <w:rPr>
                  <w:sz w:val="20"/>
                  <w:szCs w:val="20"/>
                </w:rPr>
                <w:id w:val="1812439445"/>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いない</w:t>
            </w:r>
            <w:r w:rsidR="00350D45" w:rsidRPr="000E4418">
              <w:rPr>
                <w:sz w:val="20"/>
                <w:szCs w:val="20"/>
              </w:rPr>
              <w:t xml:space="preserve"> </w:t>
            </w:r>
            <w:sdt>
              <w:sdtPr>
                <w:rPr>
                  <w:sz w:val="20"/>
                  <w:szCs w:val="20"/>
                </w:rPr>
                <w:id w:val="-1335525678"/>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該当なし</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54138EB7" w14:textId="77777777" w:rsidR="00350D45" w:rsidRPr="000E4418" w:rsidRDefault="00350D45" w:rsidP="00350D45">
            <w:pPr>
              <w:jc w:val="left"/>
              <w:rPr>
                <w:sz w:val="18"/>
                <w:szCs w:val="18"/>
              </w:rPr>
            </w:pPr>
            <w:r w:rsidRPr="000E4418">
              <w:rPr>
                <w:rFonts w:hint="eastAsia"/>
                <w:sz w:val="18"/>
                <w:szCs w:val="18"/>
              </w:rPr>
              <w:t>平</w:t>
            </w:r>
            <w:r w:rsidRPr="000E4418">
              <w:rPr>
                <w:sz w:val="18"/>
                <w:szCs w:val="18"/>
              </w:rPr>
              <w:t>12厚告21</w:t>
            </w:r>
          </w:p>
          <w:p w14:paraId="0D56F832" w14:textId="443978F0" w:rsidR="00350D45" w:rsidRPr="000E4418" w:rsidRDefault="00350D45" w:rsidP="00350D45">
            <w:pPr>
              <w:jc w:val="left"/>
              <w:rPr>
                <w:sz w:val="18"/>
                <w:szCs w:val="18"/>
              </w:rPr>
            </w:pPr>
            <w:r w:rsidRPr="000E4418">
              <w:rPr>
                <w:rFonts w:hint="eastAsia"/>
                <w:sz w:val="18"/>
                <w:szCs w:val="18"/>
              </w:rPr>
              <w:t>別表の</w:t>
            </w:r>
            <w:r w:rsidRPr="000E4418">
              <w:rPr>
                <w:sz w:val="18"/>
                <w:szCs w:val="18"/>
              </w:rPr>
              <w:t>2のイの注</w:t>
            </w:r>
            <w:r w:rsidRPr="000E4418">
              <w:rPr>
                <w:rFonts w:hint="eastAsia"/>
                <w:sz w:val="18"/>
                <w:szCs w:val="18"/>
              </w:rPr>
              <w:t>7</w:t>
            </w:r>
          </w:p>
          <w:p w14:paraId="705D1C94" w14:textId="5C7C575A" w:rsidR="00350D45" w:rsidRPr="000E4418" w:rsidRDefault="00350D45" w:rsidP="00350D45">
            <w:pPr>
              <w:jc w:val="left"/>
              <w:rPr>
                <w:sz w:val="18"/>
                <w:szCs w:val="18"/>
              </w:rPr>
            </w:pPr>
            <w:r w:rsidRPr="000E4418">
              <w:rPr>
                <w:rFonts w:hint="eastAsia"/>
                <w:sz w:val="18"/>
                <w:szCs w:val="18"/>
              </w:rPr>
              <w:t>平</w:t>
            </w:r>
            <w:r w:rsidRPr="000E4418">
              <w:rPr>
                <w:sz w:val="18"/>
                <w:szCs w:val="18"/>
              </w:rPr>
              <w:t>12老企40</w:t>
            </w:r>
          </w:p>
        </w:tc>
      </w:tr>
      <w:tr w:rsidR="00350D45" w:rsidRPr="0002410B" w14:paraId="0E5D61D7" w14:textId="77777777" w:rsidTr="00A13794">
        <w:tc>
          <w:tcPr>
            <w:tcW w:w="279" w:type="dxa"/>
            <w:tcBorders>
              <w:top w:val="nil"/>
              <w:bottom w:val="nil"/>
            </w:tcBorders>
            <w:tcMar>
              <w:top w:w="0" w:type="dxa"/>
              <w:left w:w="28" w:type="dxa"/>
              <w:bottom w:w="57" w:type="dxa"/>
              <w:right w:w="28" w:type="dxa"/>
            </w:tcMar>
          </w:tcPr>
          <w:p w14:paraId="67A4459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40E2C9D"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ED24173" w14:textId="1DF3EDC8" w:rsidR="00350D45" w:rsidRPr="00505BAF" w:rsidRDefault="00350D45" w:rsidP="00350D45">
            <w:pPr>
              <w:widowControl/>
              <w:ind w:left="210" w:hangingChars="100" w:hanging="210"/>
              <w:rPr>
                <w:szCs w:val="21"/>
              </w:rPr>
            </w:pPr>
            <w:r w:rsidRPr="00505BAF">
              <w:rPr>
                <w:rFonts w:hint="eastAsia"/>
                <w:szCs w:val="21"/>
              </w:rPr>
              <w:t>※　ただし、翌月の末日において基準を満たしている場合を除きます。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325BE61"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0A0574C5" w14:textId="77777777" w:rsidR="00350D45" w:rsidRPr="00DE65E4" w:rsidRDefault="00350D45" w:rsidP="00350D45">
            <w:pPr>
              <w:jc w:val="left"/>
              <w:rPr>
                <w:sz w:val="18"/>
                <w:szCs w:val="18"/>
              </w:rPr>
            </w:pPr>
          </w:p>
        </w:tc>
      </w:tr>
      <w:tr w:rsidR="00350D45" w:rsidRPr="0002410B" w14:paraId="097E3320" w14:textId="77777777" w:rsidTr="00A13794">
        <w:tc>
          <w:tcPr>
            <w:tcW w:w="279" w:type="dxa"/>
            <w:tcBorders>
              <w:top w:val="nil"/>
              <w:bottom w:val="nil"/>
            </w:tcBorders>
            <w:tcMar>
              <w:top w:w="0" w:type="dxa"/>
              <w:left w:w="28" w:type="dxa"/>
              <w:bottom w:w="57" w:type="dxa"/>
              <w:right w:w="28" w:type="dxa"/>
            </w:tcMar>
          </w:tcPr>
          <w:p w14:paraId="709FE1E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0A95E8A"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C9C99E4" w14:textId="48430C8B" w:rsidR="00350D45" w:rsidRPr="00505BAF" w:rsidRDefault="00350D45" w:rsidP="00350D45">
            <w:pPr>
              <w:widowControl/>
              <w:rPr>
                <w:szCs w:val="21"/>
              </w:rPr>
            </w:pPr>
            <w:r w:rsidRPr="00505BAF">
              <w:rPr>
                <w:rFonts w:hint="eastAsia"/>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EC89DC9"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15A1FAE" w14:textId="77777777" w:rsidR="00350D45" w:rsidRPr="00DE65E4" w:rsidRDefault="00350D45" w:rsidP="00350D45">
            <w:pPr>
              <w:jc w:val="left"/>
              <w:rPr>
                <w:sz w:val="18"/>
                <w:szCs w:val="18"/>
              </w:rPr>
            </w:pPr>
          </w:p>
        </w:tc>
      </w:tr>
      <w:tr w:rsidR="00350D45" w:rsidRPr="0002410B" w14:paraId="6C04AFCF" w14:textId="77777777" w:rsidTr="00A13794">
        <w:tc>
          <w:tcPr>
            <w:tcW w:w="279" w:type="dxa"/>
            <w:tcBorders>
              <w:top w:val="nil"/>
              <w:bottom w:val="nil"/>
            </w:tcBorders>
            <w:tcMar>
              <w:top w:w="0" w:type="dxa"/>
              <w:left w:w="28" w:type="dxa"/>
              <w:bottom w:w="57" w:type="dxa"/>
              <w:right w:w="28" w:type="dxa"/>
            </w:tcMar>
          </w:tcPr>
          <w:p w14:paraId="2EED1F2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9D1BCEA"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E49465B" w14:textId="68373587" w:rsidR="00350D45" w:rsidRPr="00505BAF" w:rsidRDefault="00350D45" w:rsidP="00350D45">
            <w:pPr>
              <w:widowControl/>
              <w:rPr>
                <w:rFonts w:ascii="ＭＳ ゴシック" w:eastAsia="ＭＳ ゴシック" w:hAnsi="ＭＳ ゴシック"/>
                <w:b/>
                <w:szCs w:val="21"/>
              </w:rPr>
            </w:pPr>
            <w:r>
              <w:rPr>
                <w:rFonts w:ascii="ＭＳ ゴシック" w:eastAsia="ＭＳ ゴシック" w:hAnsi="ＭＳ ゴシック" w:hint="eastAsia"/>
                <w:szCs w:val="21"/>
              </w:rPr>
              <w:t>ア</w:t>
            </w:r>
            <w:r w:rsidRPr="00505BAF">
              <w:rPr>
                <w:rFonts w:ascii="ＭＳ ゴシック" w:eastAsia="ＭＳ ゴシック" w:hAnsi="ＭＳ ゴシック" w:hint="eastAsia"/>
                <w:b/>
                <w:szCs w:val="21"/>
              </w:rPr>
              <w:t xml:space="preserve">　栄養士又は管理栄養士の人員基準を満たしていますか。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35DAEEF" w14:textId="77777777" w:rsidR="00350D45" w:rsidRPr="00BA430E" w:rsidRDefault="00B267A9" w:rsidP="00350D45">
            <w:pPr>
              <w:jc w:val="left"/>
              <w:rPr>
                <w:sz w:val="20"/>
                <w:szCs w:val="20"/>
              </w:rPr>
            </w:pPr>
            <w:sdt>
              <w:sdtPr>
                <w:rPr>
                  <w:sz w:val="20"/>
                  <w:szCs w:val="20"/>
                </w:rPr>
                <w:id w:val="-199941649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C1CF9BC" w14:textId="2C0CD187" w:rsidR="00350D45" w:rsidRPr="00BA430E" w:rsidRDefault="00B267A9" w:rsidP="00350D45">
            <w:pPr>
              <w:jc w:val="left"/>
              <w:rPr>
                <w:sz w:val="20"/>
                <w:szCs w:val="20"/>
              </w:rPr>
            </w:pPr>
            <w:sdt>
              <w:sdtPr>
                <w:rPr>
                  <w:sz w:val="20"/>
                  <w:szCs w:val="20"/>
                </w:rPr>
                <w:id w:val="-196426487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EA5719F" w14:textId="77777777" w:rsidR="00350D45" w:rsidRPr="00DE65E4" w:rsidRDefault="00350D45" w:rsidP="00350D45">
            <w:pPr>
              <w:jc w:val="left"/>
              <w:rPr>
                <w:sz w:val="18"/>
                <w:szCs w:val="18"/>
              </w:rPr>
            </w:pPr>
          </w:p>
        </w:tc>
      </w:tr>
      <w:tr w:rsidR="00350D45" w:rsidRPr="0002410B" w14:paraId="675D61CF" w14:textId="77777777" w:rsidTr="00A13794">
        <w:tc>
          <w:tcPr>
            <w:tcW w:w="279" w:type="dxa"/>
            <w:tcBorders>
              <w:top w:val="nil"/>
              <w:bottom w:val="nil"/>
            </w:tcBorders>
            <w:tcMar>
              <w:top w:w="0" w:type="dxa"/>
              <w:left w:w="28" w:type="dxa"/>
              <w:bottom w:w="57" w:type="dxa"/>
              <w:right w:w="28" w:type="dxa"/>
            </w:tcMar>
          </w:tcPr>
          <w:p w14:paraId="0FF6B81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7006EB9"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6A45D10" w14:textId="75BF4FAE" w:rsidR="00350D45" w:rsidRPr="00505BAF" w:rsidRDefault="00350D45" w:rsidP="00350D45">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イ</w:t>
            </w:r>
            <w:r w:rsidRPr="00505BAF">
              <w:rPr>
                <w:rFonts w:ascii="ＭＳ ゴシック" w:eastAsia="ＭＳ ゴシック" w:hAnsi="ＭＳ ゴシック" w:hint="eastAsia"/>
                <w:b/>
                <w:szCs w:val="21"/>
              </w:rPr>
              <w:t xml:space="preserve">　入所者の栄養状態を施設入所時に把握し、医師、管理栄養士、歯科医師、看護師、介護支援専門員その他の職種の者が共同して、入所者ごとの摂食・嚥下機能及び食形態にも配慮した栄養ケア計画を作成していますか。（栄養ケア計画に相当する内容を施設サービス計画の中に記載する場合は、その記載をもって栄養ケア計画の作成に代えることが可能）。</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29EF2EE" w14:textId="77777777" w:rsidR="00350D45" w:rsidRPr="00BA430E" w:rsidRDefault="00B267A9" w:rsidP="00350D45">
            <w:pPr>
              <w:jc w:val="left"/>
              <w:rPr>
                <w:sz w:val="20"/>
                <w:szCs w:val="20"/>
              </w:rPr>
            </w:pPr>
            <w:sdt>
              <w:sdtPr>
                <w:rPr>
                  <w:sz w:val="20"/>
                  <w:szCs w:val="20"/>
                </w:rPr>
                <w:id w:val="201171223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A930EF2" w14:textId="06DA73D9" w:rsidR="00350D45" w:rsidRPr="00BA430E" w:rsidRDefault="00B267A9" w:rsidP="00350D45">
            <w:pPr>
              <w:jc w:val="left"/>
              <w:rPr>
                <w:sz w:val="20"/>
                <w:szCs w:val="20"/>
              </w:rPr>
            </w:pPr>
            <w:sdt>
              <w:sdtPr>
                <w:rPr>
                  <w:sz w:val="20"/>
                  <w:szCs w:val="20"/>
                </w:rPr>
                <w:id w:val="168509628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6B1357A" w14:textId="77777777" w:rsidR="00350D45" w:rsidRPr="00DE65E4" w:rsidRDefault="00350D45" w:rsidP="00350D45">
            <w:pPr>
              <w:jc w:val="left"/>
              <w:rPr>
                <w:sz w:val="18"/>
                <w:szCs w:val="18"/>
              </w:rPr>
            </w:pPr>
          </w:p>
        </w:tc>
      </w:tr>
      <w:tr w:rsidR="00350D45" w:rsidRPr="0002410B" w14:paraId="10AD8686" w14:textId="77777777" w:rsidTr="00A13794">
        <w:tc>
          <w:tcPr>
            <w:tcW w:w="279" w:type="dxa"/>
            <w:tcBorders>
              <w:top w:val="nil"/>
              <w:bottom w:val="nil"/>
            </w:tcBorders>
            <w:tcMar>
              <w:top w:w="0" w:type="dxa"/>
              <w:left w:w="28" w:type="dxa"/>
              <w:bottom w:w="57" w:type="dxa"/>
              <w:right w:w="28" w:type="dxa"/>
            </w:tcMar>
          </w:tcPr>
          <w:p w14:paraId="6E53A71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A3E949F"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DD85B1F" w14:textId="2F609063" w:rsidR="00350D45" w:rsidRPr="00505BAF" w:rsidRDefault="00350D45" w:rsidP="00350D45">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ウ</w:t>
            </w:r>
            <w:r w:rsidRPr="00505BAF">
              <w:rPr>
                <w:rFonts w:ascii="ＭＳ ゴシック" w:eastAsia="ＭＳ ゴシック" w:hAnsi="ＭＳ ゴシック" w:hint="eastAsia"/>
                <w:b/>
                <w:szCs w:val="21"/>
              </w:rPr>
              <w:t xml:space="preserve">　入所者ごとの栄養ケア計画に従い、管理栄養士が栄養管理を</w:t>
            </w:r>
            <w:r w:rsidRPr="005A31E0">
              <w:rPr>
                <w:rFonts w:ascii="ＭＳ ゴシック" w:eastAsia="ＭＳ ゴシック" w:hAnsi="ＭＳ ゴシック" w:hint="eastAsia"/>
                <w:b/>
                <w:spacing w:val="3"/>
                <w:w w:val="94"/>
                <w:kern w:val="0"/>
                <w:szCs w:val="21"/>
                <w:fitText w:val="5803" w:id="-904733952"/>
              </w:rPr>
              <w:t>行うとともに、入所者の栄養状態を定期的に記録していますか</w:t>
            </w:r>
            <w:r w:rsidRPr="005A31E0">
              <w:rPr>
                <w:rFonts w:ascii="ＭＳ ゴシック" w:eastAsia="ＭＳ ゴシック" w:hAnsi="ＭＳ ゴシック" w:hint="eastAsia"/>
                <w:b/>
                <w:spacing w:val="-39"/>
                <w:w w:val="94"/>
                <w:kern w:val="0"/>
                <w:szCs w:val="21"/>
                <w:fitText w:val="5803" w:id="-904733952"/>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5D0D511" w14:textId="77777777" w:rsidR="00350D45" w:rsidRPr="00BA430E" w:rsidRDefault="00B267A9" w:rsidP="00350D45">
            <w:pPr>
              <w:jc w:val="left"/>
              <w:rPr>
                <w:sz w:val="20"/>
                <w:szCs w:val="20"/>
              </w:rPr>
            </w:pPr>
            <w:sdt>
              <w:sdtPr>
                <w:rPr>
                  <w:sz w:val="20"/>
                  <w:szCs w:val="20"/>
                </w:rPr>
                <w:id w:val="24685168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02C996B" w14:textId="178AC884" w:rsidR="00350D45" w:rsidRPr="00BA430E" w:rsidRDefault="00B267A9" w:rsidP="00350D45">
            <w:pPr>
              <w:jc w:val="left"/>
              <w:rPr>
                <w:sz w:val="20"/>
                <w:szCs w:val="20"/>
              </w:rPr>
            </w:pPr>
            <w:sdt>
              <w:sdtPr>
                <w:rPr>
                  <w:sz w:val="20"/>
                  <w:szCs w:val="20"/>
                </w:rPr>
                <w:id w:val="190664783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A0659BD" w14:textId="77777777" w:rsidR="00350D45" w:rsidRPr="00DE65E4" w:rsidRDefault="00350D45" w:rsidP="00350D45">
            <w:pPr>
              <w:jc w:val="left"/>
              <w:rPr>
                <w:sz w:val="18"/>
                <w:szCs w:val="18"/>
              </w:rPr>
            </w:pPr>
          </w:p>
        </w:tc>
      </w:tr>
      <w:tr w:rsidR="00350D45" w:rsidRPr="0002410B" w14:paraId="60472058" w14:textId="77777777" w:rsidTr="00A13794">
        <w:tc>
          <w:tcPr>
            <w:tcW w:w="279" w:type="dxa"/>
            <w:tcBorders>
              <w:top w:val="nil"/>
              <w:bottom w:val="nil"/>
            </w:tcBorders>
            <w:tcMar>
              <w:top w:w="0" w:type="dxa"/>
              <w:left w:w="28" w:type="dxa"/>
              <w:bottom w:w="57" w:type="dxa"/>
              <w:right w:w="28" w:type="dxa"/>
            </w:tcMar>
          </w:tcPr>
          <w:p w14:paraId="5F348A5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DABF82E" w14:textId="77777777" w:rsidR="00350D45" w:rsidRPr="00B0262B"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95CEEFA" w14:textId="5AE87FBC" w:rsidR="00350D45" w:rsidRPr="00505BAF" w:rsidRDefault="00350D45" w:rsidP="00350D45">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エ</w:t>
            </w:r>
            <w:r w:rsidRPr="00505BAF">
              <w:rPr>
                <w:rFonts w:ascii="ＭＳ ゴシック" w:eastAsia="ＭＳ ゴシック" w:hAnsi="ＭＳ ゴシック" w:hint="eastAsia"/>
                <w:b/>
                <w:szCs w:val="21"/>
              </w:rPr>
              <w:t xml:space="preserve">　入所者ごとの栄養ケア計画の進捗状況を定期的に評価し、必要に応じて当該計画を見直していますか。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FCDA9C7" w14:textId="77777777" w:rsidR="00350D45" w:rsidRPr="00BA430E" w:rsidRDefault="00B267A9" w:rsidP="00350D45">
            <w:pPr>
              <w:jc w:val="left"/>
              <w:rPr>
                <w:sz w:val="20"/>
                <w:szCs w:val="20"/>
              </w:rPr>
            </w:pPr>
            <w:sdt>
              <w:sdtPr>
                <w:rPr>
                  <w:sz w:val="20"/>
                  <w:szCs w:val="20"/>
                </w:rPr>
                <w:id w:val="-83291921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D48C6D0" w14:textId="2FF6FF73" w:rsidR="00350D45" w:rsidRPr="00BA430E" w:rsidRDefault="00B267A9" w:rsidP="00350D45">
            <w:pPr>
              <w:jc w:val="left"/>
              <w:rPr>
                <w:sz w:val="20"/>
                <w:szCs w:val="20"/>
              </w:rPr>
            </w:pPr>
            <w:sdt>
              <w:sdtPr>
                <w:rPr>
                  <w:sz w:val="20"/>
                  <w:szCs w:val="20"/>
                </w:rPr>
                <w:id w:val="-167903385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tcBorders>
            <w:tcMar>
              <w:top w:w="0" w:type="dxa"/>
              <w:left w:w="28" w:type="dxa"/>
              <w:bottom w:w="57" w:type="dxa"/>
              <w:right w:w="28" w:type="dxa"/>
            </w:tcMar>
          </w:tcPr>
          <w:p w14:paraId="3BFFD2CF" w14:textId="06ACC5B4" w:rsidR="00350D45" w:rsidRPr="004D1105" w:rsidRDefault="00350D45" w:rsidP="00350D45">
            <w:pPr>
              <w:jc w:val="left"/>
              <w:rPr>
                <w:strike/>
                <w:sz w:val="18"/>
                <w:szCs w:val="18"/>
              </w:rPr>
            </w:pPr>
          </w:p>
        </w:tc>
      </w:tr>
      <w:tr w:rsidR="00810F88" w:rsidRPr="0002410B" w14:paraId="0E333BBF" w14:textId="77777777" w:rsidTr="00377232">
        <w:tc>
          <w:tcPr>
            <w:tcW w:w="279" w:type="dxa"/>
            <w:tcBorders>
              <w:top w:val="single" w:sz="4" w:space="0" w:color="auto"/>
              <w:bottom w:val="nil"/>
            </w:tcBorders>
            <w:tcMar>
              <w:top w:w="0" w:type="dxa"/>
              <w:left w:w="28" w:type="dxa"/>
              <w:bottom w:w="57" w:type="dxa"/>
              <w:right w:w="28" w:type="dxa"/>
            </w:tcMar>
          </w:tcPr>
          <w:p w14:paraId="29F0B184" w14:textId="6C71E4EB" w:rsidR="00810F88" w:rsidRPr="000E4418" w:rsidRDefault="00810F88" w:rsidP="00350D45">
            <w:pPr>
              <w:ind w:right="210"/>
              <w:jc w:val="right"/>
              <w:rPr>
                <w:szCs w:val="21"/>
              </w:rPr>
            </w:pPr>
            <w:r w:rsidRPr="000E4418">
              <w:rPr>
                <w:rFonts w:hint="eastAsia"/>
                <w:szCs w:val="21"/>
              </w:rPr>
              <w:t>7</w:t>
            </w:r>
          </w:p>
        </w:tc>
        <w:tc>
          <w:tcPr>
            <w:tcW w:w="1276" w:type="dxa"/>
            <w:vMerge w:val="restart"/>
            <w:tcBorders>
              <w:top w:val="single" w:sz="4" w:space="0" w:color="auto"/>
              <w:right w:val="single" w:sz="4" w:space="0" w:color="auto"/>
            </w:tcBorders>
            <w:tcMar>
              <w:top w:w="0" w:type="dxa"/>
              <w:left w:w="57" w:type="dxa"/>
              <w:bottom w:w="57" w:type="dxa"/>
              <w:right w:w="57" w:type="dxa"/>
            </w:tcMar>
          </w:tcPr>
          <w:p w14:paraId="092F99F7" w14:textId="77777777" w:rsidR="00810F88" w:rsidRPr="000E4418" w:rsidRDefault="00810F88" w:rsidP="00350D45">
            <w:pPr>
              <w:widowControl/>
              <w:rPr>
                <w:szCs w:val="21"/>
              </w:rPr>
            </w:pPr>
            <w:r w:rsidRPr="000E4418">
              <w:rPr>
                <w:rFonts w:hint="eastAsia"/>
                <w:szCs w:val="21"/>
              </w:rPr>
              <w:t>室料相当額控除</w:t>
            </w:r>
          </w:p>
          <w:p w14:paraId="7593F84C" w14:textId="77777777" w:rsidR="00810F88" w:rsidRPr="000E4418" w:rsidRDefault="00810F88" w:rsidP="00350D45">
            <w:pPr>
              <w:widowControl/>
              <w:rPr>
                <w:szCs w:val="21"/>
              </w:rPr>
            </w:pPr>
          </w:p>
          <w:p w14:paraId="11D6D685" w14:textId="618BC0E5" w:rsidR="00810F88" w:rsidRPr="000E4418" w:rsidRDefault="00810F88" w:rsidP="00350D45">
            <w:pPr>
              <w:widowControl/>
              <w:rPr>
                <w:szCs w:val="21"/>
              </w:rPr>
            </w:pPr>
            <w:r w:rsidRPr="000E4418">
              <w:rPr>
                <w:rFonts w:hint="eastAsia"/>
                <w:szCs w:val="21"/>
              </w:rPr>
              <w:t>(令和７年８月１日～)</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9F05D51" w14:textId="435807B2" w:rsidR="00810F88" w:rsidRPr="000E4418" w:rsidRDefault="00810F88" w:rsidP="00350D45">
            <w:pPr>
              <w:autoSpaceDE w:val="0"/>
              <w:autoSpaceDN w:val="0"/>
              <w:adjustRightInd w:val="0"/>
              <w:ind w:firstLineChars="100" w:firstLine="210"/>
              <w:jc w:val="left"/>
              <w:rPr>
                <w:rFonts w:cs="MS-Mincho"/>
                <w:color w:val="FF0000"/>
                <w:kern w:val="0"/>
                <w:szCs w:val="21"/>
              </w:rPr>
            </w:pPr>
            <w:r w:rsidRPr="000E4418">
              <w:rPr>
                <w:rFonts w:cs="MS-Mincho" w:hint="eastAsia"/>
                <w:color w:val="FF0000"/>
                <w:kern w:val="0"/>
                <w:szCs w:val="21"/>
              </w:rPr>
              <w:t>介護保健施設サービス費Ⅰ(ⅲ及びⅳ)、Ⅱ</w:t>
            </w:r>
            <w:r w:rsidRPr="000E4418">
              <w:rPr>
                <w:rFonts w:cs="MS-Mincho"/>
                <w:color w:val="FF0000"/>
                <w:kern w:val="0"/>
                <w:szCs w:val="21"/>
              </w:rPr>
              <w:t>(</w:t>
            </w:r>
            <w:r w:rsidRPr="000E4418">
              <w:rPr>
                <w:rFonts w:cs="MS-Mincho" w:hint="eastAsia"/>
                <w:color w:val="FF0000"/>
                <w:kern w:val="0"/>
                <w:szCs w:val="21"/>
              </w:rPr>
              <w:t>ⅱ</w:t>
            </w:r>
            <w:r w:rsidRPr="000E4418">
              <w:rPr>
                <w:rFonts w:cs="MS-Mincho"/>
                <w:color w:val="FF0000"/>
                <w:kern w:val="0"/>
                <w:szCs w:val="21"/>
              </w:rPr>
              <w:t>)</w:t>
            </w:r>
            <w:r w:rsidRPr="000E4418">
              <w:rPr>
                <w:rFonts w:cs="MS-Mincho" w:hint="eastAsia"/>
                <w:color w:val="FF0000"/>
                <w:kern w:val="0"/>
                <w:szCs w:val="21"/>
              </w:rPr>
              <w:t>、Ⅲ</w:t>
            </w:r>
            <w:r w:rsidRPr="000E4418">
              <w:rPr>
                <w:rFonts w:cs="MS-Mincho"/>
                <w:color w:val="FF0000"/>
                <w:kern w:val="0"/>
                <w:szCs w:val="21"/>
              </w:rPr>
              <w:t xml:space="preserve"> (</w:t>
            </w:r>
            <w:r w:rsidRPr="000E4418">
              <w:rPr>
                <w:rFonts w:cs="MS-Mincho" w:hint="eastAsia"/>
                <w:color w:val="FF0000"/>
                <w:kern w:val="0"/>
                <w:szCs w:val="21"/>
              </w:rPr>
              <w:t>ⅱ</w:t>
            </w:r>
            <w:r w:rsidRPr="000E4418">
              <w:rPr>
                <w:rFonts w:cs="MS-Mincho"/>
                <w:color w:val="FF0000"/>
                <w:kern w:val="0"/>
                <w:szCs w:val="21"/>
              </w:rPr>
              <w:t>)</w:t>
            </w:r>
            <w:r w:rsidRPr="000E4418">
              <w:rPr>
                <w:rFonts w:cs="MS-Mincho" w:hint="eastAsia"/>
                <w:color w:val="FF0000"/>
                <w:kern w:val="0"/>
                <w:szCs w:val="21"/>
              </w:rPr>
              <w:t>、Ⅳ</w:t>
            </w:r>
            <w:r w:rsidRPr="000E4418">
              <w:rPr>
                <w:rFonts w:cs="MS-Mincho"/>
                <w:color w:val="FF0000"/>
                <w:kern w:val="0"/>
                <w:szCs w:val="21"/>
              </w:rPr>
              <w:t xml:space="preserve"> (</w:t>
            </w:r>
            <w:r w:rsidRPr="000E4418">
              <w:rPr>
                <w:rFonts w:cs="MS-Mincho" w:hint="eastAsia"/>
                <w:color w:val="FF0000"/>
                <w:kern w:val="0"/>
                <w:szCs w:val="21"/>
              </w:rPr>
              <w:t>ⅱ</w:t>
            </w:r>
            <w:r w:rsidRPr="000E4418">
              <w:rPr>
                <w:rFonts w:cs="MS-Mincho"/>
                <w:color w:val="FF0000"/>
                <w:kern w:val="0"/>
                <w:szCs w:val="21"/>
              </w:rPr>
              <w:t>)</w:t>
            </w:r>
            <w:r w:rsidRPr="000E4418">
              <w:rPr>
                <w:rFonts w:cs="MS-Mincho" w:hint="eastAsia"/>
                <w:color w:val="FF0000"/>
                <w:kern w:val="0"/>
                <w:szCs w:val="21"/>
              </w:rPr>
              <w:t>について、別に厚生労働大臣が定める施設基準に該当する介護老人保健施設については、室料相当額控除として、１日につき</w:t>
            </w:r>
            <w:r w:rsidRPr="000E4418">
              <w:rPr>
                <w:rFonts w:cs="MS-Mincho"/>
                <w:color w:val="FF0000"/>
                <w:kern w:val="0"/>
                <w:szCs w:val="21"/>
              </w:rPr>
              <w:t>26</w:t>
            </w:r>
            <w:r w:rsidRPr="000E4418">
              <w:rPr>
                <w:rFonts w:cs="MS-Mincho" w:hint="eastAsia"/>
                <w:color w:val="FF0000"/>
                <w:kern w:val="0"/>
                <w:szCs w:val="21"/>
              </w:rPr>
              <w:t>単位を所定単位数から控除します。</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538E4B0" w14:textId="77777777" w:rsidR="00810F88" w:rsidRPr="000E4418" w:rsidRDefault="00810F88" w:rsidP="00350D45">
            <w:pPr>
              <w:jc w:val="left"/>
              <w:rPr>
                <w:sz w:val="20"/>
                <w:szCs w:val="20"/>
              </w:rPr>
            </w:pPr>
          </w:p>
        </w:tc>
        <w:tc>
          <w:tcPr>
            <w:tcW w:w="1259" w:type="dxa"/>
            <w:tcBorders>
              <w:top w:val="single" w:sz="4" w:space="0" w:color="auto"/>
              <w:left w:val="single" w:sz="4" w:space="0" w:color="auto"/>
              <w:bottom w:val="nil"/>
            </w:tcBorders>
            <w:tcMar>
              <w:top w:w="0" w:type="dxa"/>
              <w:left w:w="28" w:type="dxa"/>
              <w:bottom w:w="57" w:type="dxa"/>
              <w:right w:w="28" w:type="dxa"/>
            </w:tcMar>
          </w:tcPr>
          <w:p w14:paraId="7CC06301" w14:textId="7CB94B44" w:rsidR="00810F88" w:rsidRPr="000E4418" w:rsidRDefault="00810F88" w:rsidP="000E4418">
            <w:pPr>
              <w:ind w:rightChars="-30" w:right="-63"/>
              <w:jc w:val="left"/>
              <w:rPr>
                <w:sz w:val="18"/>
                <w:szCs w:val="18"/>
              </w:rPr>
            </w:pPr>
            <w:r w:rsidRPr="000E4418">
              <w:rPr>
                <w:rFonts w:hint="eastAsia"/>
                <w:sz w:val="18"/>
                <w:szCs w:val="18"/>
              </w:rPr>
              <w:t>（平</w:t>
            </w:r>
            <w:r w:rsidRPr="000E4418">
              <w:rPr>
                <w:sz w:val="18"/>
                <w:szCs w:val="18"/>
              </w:rPr>
              <w:t>12厚告21</w:t>
            </w:r>
          </w:p>
          <w:p w14:paraId="42A9FBF2" w14:textId="21EFB2C1" w:rsidR="00810F88" w:rsidRPr="000E4418" w:rsidRDefault="00810F88" w:rsidP="00350D45">
            <w:pPr>
              <w:jc w:val="left"/>
              <w:rPr>
                <w:sz w:val="18"/>
                <w:szCs w:val="18"/>
              </w:rPr>
            </w:pPr>
            <w:r w:rsidRPr="000E4418">
              <w:rPr>
                <w:rFonts w:hint="eastAsia"/>
                <w:sz w:val="18"/>
                <w:szCs w:val="18"/>
              </w:rPr>
              <w:t>別表の</w:t>
            </w:r>
            <w:r w:rsidRPr="000E4418">
              <w:rPr>
                <w:sz w:val="18"/>
                <w:szCs w:val="18"/>
              </w:rPr>
              <w:t>2のイの注</w:t>
            </w:r>
            <w:r w:rsidRPr="000E4418">
              <w:rPr>
                <w:rFonts w:hint="eastAsia"/>
                <w:sz w:val="18"/>
                <w:szCs w:val="18"/>
              </w:rPr>
              <w:t>8）</w:t>
            </w:r>
          </w:p>
        </w:tc>
      </w:tr>
      <w:tr w:rsidR="00810F88" w:rsidRPr="0002410B" w14:paraId="00FB2788" w14:textId="77777777" w:rsidTr="00377232">
        <w:tc>
          <w:tcPr>
            <w:tcW w:w="279" w:type="dxa"/>
            <w:tcBorders>
              <w:top w:val="nil"/>
              <w:bottom w:val="nil"/>
            </w:tcBorders>
            <w:tcMar>
              <w:top w:w="0" w:type="dxa"/>
              <w:left w:w="28" w:type="dxa"/>
              <w:bottom w:w="57" w:type="dxa"/>
              <w:right w:w="28" w:type="dxa"/>
            </w:tcMar>
          </w:tcPr>
          <w:p w14:paraId="61D620A9" w14:textId="77777777" w:rsidR="00810F88" w:rsidRPr="000E4418" w:rsidRDefault="00810F88" w:rsidP="00350D45">
            <w:pPr>
              <w:ind w:right="210"/>
              <w:jc w:val="right"/>
              <w:rPr>
                <w:color w:val="FF0000"/>
                <w:szCs w:val="21"/>
              </w:rPr>
            </w:pPr>
          </w:p>
        </w:tc>
        <w:tc>
          <w:tcPr>
            <w:tcW w:w="1276" w:type="dxa"/>
            <w:vMerge/>
            <w:tcBorders>
              <w:bottom w:val="nil"/>
              <w:right w:val="single" w:sz="4" w:space="0" w:color="auto"/>
            </w:tcBorders>
            <w:tcMar>
              <w:top w:w="0" w:type="dxa"/>
              <w:left w:w="57" w:type="dxa"/>
              <w:bottom w:w="57" w:type="dxa"/>
              <w:right w:w="57" w:type="dxa"/>
            </w:tcMar>
          </w:tcPr>
          <w:p w14:paraId="6EAFECED" w14:textId="77777777" w:rsidR="00810F88" w:rsidRPr="000E4418" w:rsidRDefault="00810F88" w:rsidP="00350D45">
            <w:pPr>
              <w:widowControl/>
              <w:rPr>
                <w:color w:val="FF0000"/>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E2131C3" w14:textId="34726F8B" w:rsidR="00810F88" w:rsidRPr="000E4418" w:rsidRDefault="00810F88" w:rsidP="00350D45">
            <w:pPr>
              <w:autoSpaceDE w:val="0"/>
              <w:autoSpaceDN w:val="0"/>
              <w:adjustRightInd w:val="0"/>
              <w:jc w:val="left"/>
              <w:rPr>
                <w:rFonts w:cs="MS-Mincho"/>
                <w:color w:val="FF0000"/>
                <w:kern w:val="0"/>
                <w:szCs w:val="21"/>
              </w:rPr>
            </w:pPr>
            <w:r w:rsidRPr="000E4418">
              <w:rPr>
                <w:rFonts w:cs="MS-Mincho" w:hint="eastAsia"/>
                <w:color w:val="FF0000"/>
                <w:kern w:val="0"/>
                <w:szCs w:val="21"/>
              </w:rPr>
              <w:t>【厚生労働大臣が定める施設基準】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A7EF4D0" w14:textId="77777777" w:rsidR="00810F88" w:rsidRPr="000E4418" w:rsidRDefault="00810F88"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4382837D" w14:textId="613264B2" w:rsidR="00810F88" w:rsidRPr="000E4418" w:rsidRDefault="00810F88" w:rsidP="00350D45">
            <w:pPr>
              <w:jc w:val="left"/>
              <w:rPr>
                <w:sz w:val="18"/>
                <w:szCs w:val="18"/>
              </w:rPr>
            </w:pPr>
            <w:r w:rsidRPr="000E4418">
              <w:rPr>
                <w:rFonts w:hint="eastAsia"/>
                <w:sz w:val="18"/>
                <w:szCs w:val="18"/>
              </w:rPr>
              <w:t>（平27厚告96の57の2）</w:t>
            </w:r>
          </w:p>
        </w:tc>
      </w:tr>
      <w:tr w:rsidR="00350D45" w:rsidRPr="0002410B" w14:paraId="7F202433" w14:textId="77777777" w:rsidTr="00A13794">
        <w:tc>
          <w:tcPr>
            <w:tcW w:w="279" w:type="dxa"/>
            <w:tcBorders>
              <w:top w:val="nil"/>
              <w:bottom w:val="nil"/>
            </w:tcBorders>
            <w:tcMar>
              <w:top w:w="0" w:type="dxa"/>
              <w:left w:w="28" w:type="dxa"/>
              <w:bottom w:w="57" w:type="dxa"/>
              <w:right w:w="28" w:type="dxa"/>
            </w:tcMar>
          </w:tcPr>
          <w:p w14:paraId="103D28CB" w14:textId="77777777" w:rsidR="00350D45" w:rsidRPr="0020409E" w:rsidRDefault="00350D45" w:rsidP="00350D45">
            <w:pPr>
              <w:ind w:right="210"/>
              <w:jc w:val="right"/>
              <w:rPr>
                <w:color w:val="FF0000"/>
                <w:szCs w:val="21"/>
                <w:highlight w:val="yellow"/>
              </w:rPr>
            </w:pPr>
          </w:p>
        </w:tc>
        <w:tc>
          <w:tcPr>
            <w:tcW w:w="1276" w:type="dxa"/>
            <w:tcBorders>
              <w:top w:val="nil"/>
              <w:bottom w:val="nil"/>
              <w:right w:val="single" w:sz="4" w:space="0" w:color="auto"/>
            </w:tcBorders>
            <w:tcMar>
              <w:top w:w="0" w:type="dxa"/>
              <w:left w:w="57" w:type="dxa"/>
              <w:bottom w:w="57" w:type="dxa"/>
              <w:right w:w="57" w:type="dxa"/>
            </w:tcMar>
          </w:tcPr>
          <w:p w14:paraId="15529CA9" w14:textId="77777777" w:rsidR="00350D45" w:rsidRPr="0020409E" w:rsidRDefault="00350D45" w:rsidP="00350D45">
            <w:pPr>
              <w:widowControl/>
              <w:rPr>
                <w:color w:val="FF0000"/>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D50B99E" w14:textId="2BC983F2" w:rsidR="00350D45" w:rsidRPr="000E4418" w:rsidRDefault="00350D45" w:rsidP="00350D45">
            <w:pPr>
              <w:autoSpaceDE w:val="0"/>
              <w:autoSpaceDN w:val="0"/>
              <w:adjustRightInd w:val="0"/>
              <w:ind w:left="210" w:hangingChars="100" w:hanging="210"/>
              <w:jc w:val="left"/>
              <w:rPr>
                <w:rFonts w:cs="MS-Mincho"/>
                <w:color w:val="FF0000"/>
                <w:kern w:val="0"/>
                <w:szCs w:val="21"/>
              </w:rPr>
            </w:pPr>
            <w:r w:rsidRPr="000E4418">
              <w:rPr>
                <w:rFonts w:cs="MS-Mincho" w:hint="eastAsia"/>
                <w:color w:val="FF0000"/>
                <w:kern w:val="0"/>
                <w:szCs w:val="21"/>
              </w:rPr>
              <w:t>ア　算定日が属する計画期間の前の計画期間（算定日が計画期間の開始後４月以内の日である場合は、前の計画期間の前の計画期間）の最終年度において、介護保健施設サービス費</w:t>
            </w:r>
            <w:r w:rsidRPr="000E4418">
              <w:rPr>
                <w:rFonts w:cs="MS-Mincho"/>
                <w:color w:val="FF0000"/>
                <w:kern w:val="0"/>
                <w:szCs w:val="21"/>
              </w:rPr>
              <w:t>(Ⅱ)、 (Ⅲ)又は (Ⅳ)を算定した月が、介護保健施設サービス費(Ⅰ)を算定した月より多いこと。</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CED9B0B" w14:textId="77777777" w:rsidR="00350D45" w:rsidRPr="000E4418"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0261DB21" w14:textId="700A963C" w:rsidR="00350D45" w:rsidRPr="000E4418" w:rsidRDefault="00350D45" w:rsidP="00350D45">
            <w:pPr>
              <w:widowControl/>
              <w:jc w:val="left"/>
              <w:rPr>
                <w:sz w:val="18"/>
                <w:szCs w:val="18"/>
              </w:rPr>
            </w:pPr>
          </w:p>
        </w:tc>
      </w:tr>
      <w:tr w:rsidR="00350D45" w:rsidRPr="0002410B" w14:paraId="3D063D57" w14:textId="77777777" w:rsidTr="00A13794">
        <w:tc>
          <w:tcPr>
            <w:tcW w:w="279" w:type="dxa"/>
            <w:tcBorders>
              <w:top w:val="nil"/>
              <w:bottom w:val="nil"/>
            </w:tcBorders>
            <w:tcMar>
              <w:top w:w="0" w:type="dxa"/>
              <w:left w:w="28" w:type="dxa"/>
              <w:bottom w:w="57" w:type="dxa"/>
              <w:right w:w="28" w:type="dxa"/>
            </w:tcMar>
          </w:tcPr>
          <w:p w14:paraId="06309F16" w14:textId="77777777" w:rsidR="00350D45" w:rsidRPr="0020409E" w:rsidRDefault="00350D45" w:rsidP="00350D45">
            <w:pPr>
              <w:ind w:right="210"/>
              <w:jc w:val="right"/>
              <w:rPr>
                <w:color w:val="FF0000"/>
                <w:szCs w:val="21"/>
                <w:highlight w:val="yellow"/>
              </w:rPr>
            </w:pPr>
          </w:p>
        </w:tc>
        <w:tc>
          <w:tcPr>
            <w:tcW w:w="1276" w:type="dxa"/>
            <w:tcBorders>
              <w:top w:val="nil"/>
              <w:bottom w:val="nil"/>
              <w:right w:val="single" w:sz="4" w:space="0" w:color="auto"/>
            </w:tcBorders>
            <w:tcMar>
              <w:top w:w="0" w:type="dxa"/>
              <w:left w:w="57" w:type="dxa"/>
              <w:bottom w:w="57" w:type="dxa"/>
              <w:right w:w="57" w:type="dxa"/>
            </w:tcMar>
          </w:tcPr>
          <w:p w14:paraId="1253B01D" w14:textId="77777777" w:rsidR="00350D45" w:rsidRPr="0020409E" w:rsidRDefault="00350D45" w:rsidP="00350D45">
            <w:pPr>
              <w:widowControl/>
              <w:rPr>
                <w:color w:val="FF0000"/>
                <w:szCs w:val="21"/>
                <w:highlight w:val="yellow"/>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F9806F4" w14:textId="35E320AD" w:rsidR="00350D45" w:rsidRPr="000E4418" w:rsidRDefault="00350D45" w:rsidP="00350D45">
            <w:pPr>
              <w:autoSpaceDE w:val="0"/>
              <w:autoSpaceDN w:val="0"/>
              <w:adjustRightInd w:val="0"/>
              <w:ind w:left="210" w:hangingChars="100" w:hanging="210"/>
              <w:jc w:val="left"/>
              <w:rPr>
                <w:rFonts w:cs="MS-Mincho"/>
                <w:color w:val="FF0000"/>
                <w:kern w:val="0"/>
                <w:szCs w:val="21"/>
              </w:rPr>
            </w:pPr>
            <w:r w:rsidRPr="000E4418">
              <w:rPr>
                <w:rFonts w:cs="MS-Mincho" w:hint="eastAsia"/>
                <w:color w:val="FF0000"/>
                <w:kern w:val="0"/>
                <w:szCs w:val="21"/>
              </w:rPr>
              <w:t>イ　介護老人保健施設の療養室に係る床面積の合計を入所定員で除した数が８以上であること。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4F7DE1" w14:textId="77777777" w:rsidR="00350D45" w:rsidRPr="000E4418"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29D0644" w14:textId="77777777" w:rsidR="00350D45" w:rsidRPr="000E4418" w:rsidRDefault="00350D45" w:rsidP="00350D45">
            <w:pPr>
              <w:widowControl/>
              <w:jc w:val="left"/>
              <w:rPr>
                <w:sz w:val="18"/>
                <w:szCs w:val="18"/>
              </w:rPr>
            </w:pPr>
          </w:p>
        </w:tc>
      </w:tr>
      <w:tr w:rsidR="00350D45" w:rsidRPr="0002410B" w14:paraId="74E19010" w14:textId="77777777" w:rsidTr="00A13794">
        <w:tc>
          <w:tcPr>
            <w:tcW w:w="279" w:type="dxa"/>
            <w:tcBorders>
              <w:top w:val="nil"/>
              <w:bottom w:val="nil"/>
            </w:tcBorders>
            <w:tcMar>
              <w:top w:w="0" w:type="dxa"/>
              <w:left w:w="28" w:type="dxa"/>
              <w:bottom w:w="57" w:type="dxa"/>
              <w:right w:w="28" w:type="dxa"/>
            </w:tcMar>
          </w:tcPr>
          <w:p w14:paraId="1E0DF2AA" w14:textId="77777777" w:rsidR="00350D45" w:rsidRPr="0020409E" w:rsidRDefault="00350D45" w:rsidP="00350D45">
            <w:pPr>
              <w:ind w:right="210"/>
              <w:jc w:val="right"/>
              <w:rPr>
                <w:color w:val="FF0000"/>
                <w:szCs w:val="21"/>
                <w:highlight w:val="yellow"/>
              </w:rPr>
            </w:pPr>
          </w:p>
        </w:tc>
        <w:tc>
          <w:tcPr>
            <w:tcW w:w="1276" w:type="dxa"/>
            <w:tcBorders>
              <w:top w:val="nil"/>
              <w:bottom w:val="nil"/>
              <w:right w:val="single" w:sz="4" w:space="0" w:color="auto"/>
            </w:tcBorders>
            <w:tcMar>
              <w:top w:w="0" w:type="dxa"/>
              <w:left w:w="57" w:type="dxa"/>
              <w:bottom w:w="57" w:type="dxa"/>
              <w:right w:w="57" w:type="dxa"/>
            </w:tcMar>
          </w:tcPr>
          <w:p w14:paraId="182326BF" w14:textId="77777777" w:rsidR="00350D45" w:rsidRPr="0020409E" w:rsidRDefault="00350D45" w:rsidP="00350D45">
            <w:pPr>
              <w:widowControl/>
              <w:rPr>
                <w:color w:val="FF0000"/>
                <w:szCs w:val="21"/>
                <w:highlight w:val="yellow"/>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7922FB3" w14:textId="6AAD6134" w:rsidR="00350D45" w:rsidRPr="000E4418" w:rsidRDefault="00350D45" w:rsidP="00350D45">
            <w:pPr>
              <w:pStyle w:val="Default"/>
              <w:ind w:left="210" w:hangingChars="100" w:hanging="210"/>
              <w:jc w:val="both"/>
              <w:rPr>
                <w:color w:val="FF0000"/>
                <w:sz w:val="21"/>
                <w:szCs w:val="18"/>
              </w:rPr>
            </w:pPr>
            <w:r w:rsidRPr="000E4418">
              <w:rPr>
                <w:rFonts w:hint="eastAsia"/>
                <w:color w:val="FF0000"/>
                <w:sz w:val="21"/>
                <w:szCs w:val="21"/>
              </w:rPr>
              <w:t>※　室料相当額控除における留意事項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E3CB659" w14:textId="77777777" w:rsidR="00350D45" w:rsidRPr="000E4418"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49649768" w14:textId="7E56A3FC" w:rsidR="00350D45" w:rsidRPr="000E4418" w:rsidRDefault="00350D45" w:rsidP="000E4418">
            <w:pPr>
              <w:ind w:right="-65"/>
              <w:jc w:val="left"/>
              <w:rPr>
                <w:sz w:val="18"/>
                <w:szCs w:val="18"/>
              </w:rPr>
            </w:pPr>
            <w:r w:rsidRPr="000E4418">
              <w:rPr>
                <w:rFonts w:hint="eastAsia"/>
                <w:sz w:val="18"/>
                <w:szCs w:val="18"/>
              </w:rPr>
              <w:t>（平</w:t>
            </w:r>
            <w:r w:rsidRPr="000E4418">
              <w:rPr>
                <w:sz w:val="18"/>
                <w:szCs w:val="18"/>
              </w:rPr>
              <w:t>12老企40</w:t>
            </w:r>
          </w:p>
          <w:p w14:paraId="5A2C69BE" w14:textId="37357E5B" w:rsidR="00350D45" w:rsidRPr="000E4418" w:rsidRDefault="00350D45" w:rsidP="000E4418">
            <w:pPr>
              <w:widowControl/>
              <w:ind w:right="-65"/>
              <w:jc w:val="left"/>
              <w:rPr>
                <w:sz w:val="18"/>
                <w:szCs w:val="18"/>
              </w:rPr>
            </w:pPr>
            <w:r w:rsidRPr="000E4418">
              <w:rPr>
                <w:rFonts w:hint="eastAsia"/>
                <w:sz w:val="18"/>
                <w:szCs w:val="18"/>
              </w:rPr>
              <w:t>第</w:t>
            </w:r>
            <w:r w:rsidRPr="000E4418">
              <w:rPr>
                <w:sz w:val="18"/>
                <w:szCs w:val="18"/>
              </w:rPr>
              <w:t>2の6の(</w:t>
            </w:r>
            <w:r w:rsidRPr="000E4418">
              <w:rPr>
                <w:rFonts w:hint="eastAsia"/>
                <w:sz w:val="18"/>
                <w:szCs w:val="18"/>
              </w:rPr>
              <w:t>12</w:t>
            </w:r>
            <w:r w:rsidRPr="000E4418">
              <w:rPr>
                <w:sz w:val="18"/>
                <w:szCs w:val="18"/>
              </w:rPr>
              <w:t>)</w:t>
            </w:r>
            <w:r w:rsidRPr="000E4418">
              <w:rPr>
                <w:rFonts w:hint="eastAsia"/>
                <w:sz w:val="18"/>
                <w:szCs w:val="18"/>
              </w:rPr>
              <w:t xml:space="preserve">） </w:t>
            </w:r>
          </w:p>
        </w:tc>
      </w:tr>
      <w:tr w:rsidR="00350D45" w:rsidRPr="0002410B" w14:paraId="7A7271E7" w14:textId="77777777" w:rsidTr="00A13794">
        <w:tc>
          <w:tcPr>
            <w:tcW w:w="279" w:type="dxa"/>
            <w:tcBorders>
              <w:top w:val="nil"/>
              <w:bottom w:val="nil"/>
            </w:tcBorders>
            <w:tcMar>
              <w:top w:w="0" w:type="dxa"/>
              <w:left w:w="28" w:type="dxa"/>
              <w:bottom w:w="57" w:type="dxa"/>
              <w:right w:w="28" w:type="dxa"/>
            </w:tcMar>
          </w:tcPr>
          <w:p w14:paraId="443CCE16" w14:textId="7A5E136F" w:rsidR="00350D45" w:rsidRPr="0020409E" w:rsidRDefault="00350D45" w:rsidP="00350D45">
            <w:pPr>
              <w:ind w:right="210"/>
              <w:jc w:val="right"/>
              <w:rPr>
                <w:color w:val="FF0000"/>
                <w:szCs w:val="21"/>
                <w:highlight w:val="yellow"/>
              </w:rPr>
            </w:pPr>
          </w:p>
        </w:tc>
        <w:tc>
          <w:tcPr>
            <w:tcW w:w="1276" w:type="dxa"/>
            <w:tcBorders>
              <w:top w:val="nil"/>
              <w:bottom w:val="nil"/>
              <w:right w:val="single" w:sz="4" w:space="0" w:color="auto"/>
            </w:tcBorders>
            <w:tcMar>
              <w:top w:w="0" w:type="dxa"/>
              <w:left w:w="57" w:type="dxa"/>
              <w:bottom w:w="57" w:type="dxa"/>
              <w:right w:w="57" w:type="dxa"/>
            </w:tcMar>
          </w:tcPr>
          <w:p w14:paraId="6BBB0425" w14:textId="10691872" w:rsidR="00350D45" w:rsidRPr="0020409E" w:rsidRDefault="00350D45" w:rsidP="00350D45">
            <w:pPr>
              <w:widowControl/>
              <w:rPr>
                <w:color w:val="FF0000"/>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09AFDB3" w14:textId="593CC763" w:rsidR="00350D45" w:rsidRPr="000E4418" w:rsidRDefault="00350D45" w:rsidP="00350D45">
            <w:pPr>
              <w:pStyle w:val="Default"/>
              <w:jc w:val="both"/>
              <w:rPr>
                <w:color w:val="FF0000"/>
                <w:sz w:val="21"/>
                <w:szCs w:val="18"/>
              </w:rPr>
            </w:pPr>
            <w:r w:rsidRPr="000E4418">
              <w:rPr>
                <w:rFonts w:hint="eastAsia"/>
                <w:color w:val="FF0000"/>
                <w:sz w:val="21"/>
                <w:szCs w:val="18"/>
              </w:rPr>
              <w:t xml:space="preserve">　令和７年８月以降、次に掲げる要件に該当する場合、多床室の利用者に係る介護保健施設サービス費について、室料相当額を控除することとします。</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503720D" w14:textId="77777777" w:rsidR="00350D45" w:rsidRPr="000E4418"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003B3525" w14:textId="77777777" w:rsidR="00350D45" w:rsidRPr="000E4418" w:rsidRDefault="00350D45" w:rsidP="00350D45">
            <w:pPr>
              <w:widowControl/>
              <w:jc w:val="left"/>
              <w:rPr>
                <w:sz w:val="18"/>
                <w:szCs w:val="18"/>
              </w:rPr>
            </w:pPr>
          </w:p>
        </w:tc>
      </w:tr>
      <w:tr w:rsidR="00350D45" w:rsidRPr="0002410B" w14:paraId="4F663D6C" w14:textId="77777777" w:rsidTr="00A13794">
        <w:tc>
          <w:tcPr>
            <w:tcW w:w="279" w:type="dxa"/>
            <w:tcBorders>
              <w:top w:val="nil"/>
              <w:bottom w:val="nil"/>
            </w:tcBorders>
            <w:tcMar>
              <w:top w:w="0" w:type="dxa"/>
              <w:left w:w="28" w:type="dxa"/>
              <w:bottom w:w="57" w:type="dxa"/>
              <w:right w:w="28" w:type="dxa"/>
            </w:tcMar>
          </w:tcPr>
          <w:p w14:paraId="59A8D7FB" w14:textId="77777777" w:rsidR="00350D45" w:rsidRPr="0020409E" w:rsidRDefault="00350D45" w:rsidP="00350D45">
            <w:pPr>
              <w:ind w:right="210"/>
              <w:jc w:val="right"/>
              <w:rPr>
                <w:color w:val="FF0000"/>
                <w:szCs w:val="21"/>
                <w:highlight w:val="yellow"/>
              </w:rPr>
            </w:pPr>
          </w:p>
        </w:tc>
        <w:tc>
          <w:tcPr>
            <w:tcW w:w="1276" w:type="dxa"/>
            <w:tcBorders>
              <w:top w:val="nil"/>
              <w:bottom w:val="nil"/>
              <w:right w:val="single" w:sz="4" w:space="0" w:color="auto"/>
            </w:tcBorders>
            <w:tcMar>
              <w:top w:w="0" w:type="dxa"/>
              <w:left w:w="57" w:type="dxa"/>
              <w:bottom w:w="57" w:type="dxa"/>
              <w:right w:w="57" w:type="dxa"/>
            </w:tcMar>
          </w:tcPr>
          <w:p w14:paraId="3D728F67" w14:textId="77777777" w:rsidR="00350D45" w:rsidRPr="0020409E" w:rsidRDefault="00350D45" w:rsidP="00350D45">
            <w:pPr>
              <w:widowControl/>
              <w:rPr>
                <w:color w:val="FF0000"/>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02D2A78" w14:textId="77777777" w:rsidR="00350D45" w:rsidRPr="000E4418" w:rsidRDefault="00350D45" w:rsidP="00350D45">
            <w:pPr>
              <w:pStyle w:val="Default"/>
              <w:ind w:leftChars="100" w:left="420" w:hangingChars="100" w:hanging="210"/>
              <w:jc w:val="both"/>
              <w:rPr>
                <w:color w:val="FF0000"/>
                <w:sz w:val="21"/>
                <w:szCs w:val="18"/>
              </w:rPr>
            </w:pPr>
            <w:r w:rsidRPr="000E4418">
              <w:rPr>
                <w:rFonts w:hint="eastAsia"/>
                <w:color w:val="FF0000"/>
                <w:sz w:val="21"/>
                <w:szCs w:val="18"/>
              </w:rPr>
              <w:t>①　当該介護老人保健施設の療養室に係る床面積の合計を入所定員で除した数が８以上であること。</w:t>
            </w:r>
          </w:p>
          <w:p w14:paraId="6EF42660" w14:textId="21331805" w:rsidR="00350D45" w:rsidRPr="000E4418" w:rsidRDefault="00350D45" w:rsidP="00350D45">
            <w:pPr>
              <w:pStyle w:val="Default"/>
              <w:ind w:leftChars="200" w:left="420" w:firstLineChars="100" w:firstLine="210"/>
              <w:jc w:val="both"/>
              <w:rPr>
                <w:color w:val="FF0000"/>
                <w:sz w:val="21"/>
                <w:szCs w:val="18"/>
              </w:rPr>
            </w:pPr>
            <w:r w:rsidRPr="000E4418">
              <w:rPr>
                <w:rFonts w:hint="eastAsia"/>
                <w:color w:val="FF0000"/>
                <w:sz w:val="21"/>
                <w:szCs w:val="18"/>
              </w:rPr>
              <w:t>なお、療養室に係る床面積の合計については、内法による測定とすること。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771276A" w14:textId="77777777" w:rsidR="00350D45" w:rsidRPr="000E4418"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B01CEC5" w14:textId="77777777" w:rsidR="00350D45" w:rsidRPr="000E4418" w:rsidRDefault="00350D45" w:rsidP="00350D45">
            <w:pPr>
              <w:widowControl/>
              <w:jc w:val="left"/>
              <w:rPr>
                <w:sz w:val="18"/>
                <w:szCs w:val="18"/>
              </w:rPr>
            </w:pPr>
          </w:p>
        </w:tc>
      </w:tr>
      <w:tr w:rsidR="00350D45" w:rsidRPr="0002410B" w14:paraId="6D169BE0" w14:textId="77777777" w:rsidTr="00A13794">
        <w:tc>
          <w:tcPr>
            <w:tcW w:w="279" w:type="dxa"/>
            <w:tcBorders>
              <w:top w:val="nil"/>
              <w:bottom w:val="nil"/>
            </w:tcBorders>
            <w:tcMar>
              <w:top w:w="0" w:type="dxa"/>
              <w:left w:w="28" w:type="dxa"/>
              <w:bottom w:w="57" w:type="dxa"/>
              <w:right w:w="28" w:type="dxa"/>
            </w:tcMar>
          </w:tcPr>
          <w:p w14:paraId="5F967F5E" w14:textId="77777777" w:rsidR="00350D45" w:rsidRPr="0020409E" w:rsidRDefault="00350D45" w:rsidP="00350D45">
            <w:pPr>
              <w:ind w:right="210"/>
              <w:jc w:val="right"/>
              <w:rPr>
                <w:color w:val="FF0000"/>
                <w:szCs w:val="21"/>
                <w:highlight w:val="yellow"/>
              </w:rPr>
            </w:pPr>
          </w:p>
        </w:tc>
        <w:tc>
          <w:tcPr>
            <w:tcW w:w="1276" w:type="dxa"/>
            <w:tcBorders>
              <w:top w:val="nil"/>
              <w:bottom w:val="nil"/>
              <w:right w:val="single" w:sz="4" w:space="0" w:color="auto"/>
            </w:tcBorders>
            <w:tcMar>
              <w:top w:w="0" w:type="dxa"/>
              <w:left w:w="57" w:type="dxa"/>
              <w:bottom w:w="57" w:type="dxa"/>
              <w:right w:w="57" w:type="dxa"/>
            </w:tcMar>
          </w:tcPr>
          <w:p w14:paraId="2BA12F50" w14:textId="77777777" w:rsidR="00350D45" w:rsidRPr="0020409E" w:rsidRDefault="00350D45" w:rsidP="00350D45">
            <w:pPr>
              <w:widowControl/>
              <w:rPr>
                <w:color w:val="FF0000"/>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7EB24A2" w14:textId="77777777" w:rsidR="00350D45" w:rsidRPr="000E4418" w:rsidRDefault="00350D45" w:rsidP="00350D45">
            <w:pPr>
              <w:pStyle w:val="Default"/>
              <w:ind w:leftChars="100" w:left="420" w:hangingChars="100" w:hanging="210"/>
              <w:jc w:val="both"/>
              <w:rPr>
                <w:color w:val="FF0000"/>
                <w:sz w:val="21"/>
                <w:szCs w:val="18"/>
              </w:rPr>
            </w:pPr>
            <w:r w:rsidRPr="000E4418">
              <w:rPr>
                <w:rFonts w:hint="eastAsia"/>
                <w:color w:val="FF0000"/>
                <w:sz w:val="21"/>
                <w:szCs w:val="18"/>
              </w:rPr>
              <w:t>②－１</w:t>
            </w:r>
          </w:p>
          <w:p w14:paraId="61A0D4B2" w14:textId="31A667DC" w:rsidR="00350D45" w:rsidRPr="000E4418" w:rsidRDefault="00350D45" w:rsidP="00350D45">
            <w:pPr>
              <w:pStyle w:val="Default"/>
              <w:ind w:leftChars="200" w:left="420" w:firstLineChars="100" w:firstLine="210"/>
              <w:jc w:val="both"/>
              <w:rPr>
                <w:color w:val="FF0000"/>
                <w:sz w:val="21"/>
                <w:szCs w:val="18"/>
              </w:rPr>
            </w:pPr>
            <w:r w:rsidRPr="000E4418">
              <w:rPr>
                <w:rFonts w:hint="eastAsia"/>
                <w:color w:val="FF0000"/>
                <w:sz w:val="21"/>
                <w:szCs w:val="18"/>
              </w:rPr>
              <w:t>令和７年８月から令和９年７月までの間は、令和６年度において、介護保健施設サービス費</w:t>
            </w:r>
            <w:r w:rsidRPr="000E4418">
              <w:rPr>
                <w:color w:val="FF0000"/>
                <w:sz w:val="21"/>
                <w:szCs w:val="18"/>
              </w:rPr>
              <w:t>(</w:t>
            </w:r>
            <w:r w:rsidRPr="000E4418">
              <w:rPr>
                <w:rFonts w:hint="eastAsia"/>
                <w:color w:val="FF0000"/>
                <w:sz w:val="21"/>
                <w:szCs w:val="18"/>
              </w:rPr>
              <w:t>Ⅱ</w:t>
            </w:r>
            <w:r w:rsidRPr="000E4418">
              <w:rPr>
                <w:color w:val="FF0000"/>
                <w:sz w:val="21"/>
                <w:szCs w:val="18"/>
              </w:rPr>
              <w:t>)</w:t>
            </w:r>
            <w:r w:rsidRPr="000E4418">
              <w:rPr>
                <w:rFonts w:hint="eastAsia"/>
                <w:color w:val="FF0000"/>
                <w:sz w:val="21"/>
                <w:szCs w:val="18"/>
              </w:rPr>
              <w:t>、</w:t>
            </w:r>
            <w:r w:rsidRPr="000E4418">
              <w:rPr>
                <w:color w:val="FF0000"/>
                <w:sz w:val="21"/>
                <w:szCs w:val="18"/>
              </w:rPr>
              <w:t xml:space="preserve"> (</w:t>
            </w:r>
            <w:r w:rsidRPr="000E4418">
              <w:rPr>
                <w:rFonts w:hint="eastAsia"/>
                <w:color w:val="FF0000"/>
                <w:sz w:val="21"/>
                <w:szCs w:val="18"/>
              </w:rPr>
              <w:t>Ⅲ</w:t>
            </w:r>
            <w:r w:rsidRPr="000E4418">
              <w:rPr>
                <w:color w:val="FF0000"/>
                <w:sz w:val="21"/>
                <w:szCs w:val="18"/>
              </w:rPr>
              <w:t>)</w:t>
            </w:r>
            <w:r w:rsidRPr="000E4418">
              <w:rPr>
                <w:rFonts w:hint="eastAsia"/>
                <w:color w:val="FF0000"/>
                <w:sz w:val="21"/>
                <w:szCs w:val="18"/>
              </w:rPr>
              <w:t>又は</w:t>
            </w:r>
            <w:r w:rsidRPr="000E4418">
              <w:rPr>
                <w:color w:val="FF0000"/>
                <w:sz w:val="21"/>
                <w:szCs w:val="18"/>
              </w:rPr>
              <w:t xml:space="preserve"> (</w:t>
            </w:r>
            <w:r w:rsidRPr="000E4418">
              <w:rPr>
                <w:rFonts w:hint="eastAsia"/>
                <w:color w:val="FF0000"/>
                <w:sz w:val="21"/>
                <w:szCs w:val="18"/>
              </w:rPr>
              <w:t>Ⅳ</w:t>
            </w:r>
            <w:r w:rsidRPr="000E4418">
              <w:rPr>
                <w:color w:val="FF0000"/>
                <w:sz w:val="21"/>
                <w:szCs w:val="18"/>
              </w:rPr>
              <w:t>)</w:t>
            </w:r>
            <w:r w:rsidRPr="000E4418">
              <w:rPr>
                <w:rFonts w:hint="eastAsia"/>
                <w:color w:val="FF0000"/>
                <w:sz w:val="21"/>
                <w:szCs w:val="18"/>
              </w:rPr>
              <w:t>を算定した月が、介護保健施設サービス費</w:t>
            </w:r>
            <w:r w:rsidRPr="000E4418">
              <w:rPr>
                <w:color w:val="FF0000"/>
                <w:sz w:val="21"/>
                <w:szCs w:val="18"/>
              </w:rPr>
              <w:t>(</w:t>
            </w:r>
            <w:r w:rsidRPr="000E4418">
              <w:rPr>
                <w:rFonts w:hint="eastAsia"/>
                <w:color w:val="FF0000"/>
                <w:sz w:val="21"/>
                <w:szCs w:val="18"/>
              </w:rPr>
              <w:t>Ⅰ</w:t>
            </w:r>
            <w:r w:rsidRPr="000E4418">
              <w:rPr>
                <w:color w:val="FF0000"/>
                <w:sz w:val="21"/>
                <w:szCs w:val="18"/>
              </w:rPr>
              <w:t>)</w:t>
            </w:r>
            <w:r w:rsidRPr="000E4418">
              <w:rPr>
                <w:rFonts w:hint="eastAsia"/>
                <w:color w:val="FF0000"/>
                <w:sz w:val="21"/>
                <w:szCs w:val="18"/>
              </w:rPr>
              <w:t>を算定した月より多い、つまり７か月以上であること。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20C9930" w14:textId="77777777" w:rsidR="00350D45" w:rsidRPr="000E4418" w:rsidRDefault="00350D45" w:rsidP="00350D45">
            <w:pPr>
              <w:jc w:val="left"/>
              <w:rPr>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685DAF2F" w14:textId="77777777" w:rsidR="00350D45" w:rsidRPr="000E4418" w:rsidRDefault="00350D45" w:rsidP="00350D45">
            <w:pPr>
              <w:widowControl/>
              <w:jc w:val="left"/>
              <w:rPr>
                <w:sz w:val="18"/>
                <w:szCs w:val="18"/>
                <w:highlight w:val="yellow"/>
              </w:rPr>
            </w:pPr>
          </w:p>
        </w:tc>
      </w:tr>
      <w:tr w:rsidR="00350D45" w:rsidRPr="0002410B" w14:paraId="54AFBB37" w14:textId="77777777" w:rsidTr="00A13794">
        <w:tc>
          <w:tcPr>
            <w:tcW w:w="279" w:type="dxa"/>
            <w:tcBorders>
              <w:top w:val="nil"/>
              <w:bottom w:val="single" w:sz="4" w:space="0" w:color="auto"/>
            </w:tcBorders>
            <w:tcMar>
              <w:top w:w="0" w:type="dxa"/>
              <w:left w:w="28" w:type="dxa"/>
              <w:bottom w:w="57" w:type="dxa"/>
              <w:right w:w="28" w:type="dxa"/>
            </w:tcMar>
          </w:tcPr>
          <w:p w14:paraId="486FDEA1" w14:textId="77777777" w:rsidR="00350D45" w:rsidRPr="0020409E" w:rsidRDefault="00350D45" w:rsidP="00350D45">
            <w:pPr>
              <w:ind w:right="210"/>
              <w:jc w:val="right"/>
              <w:rPr>
                <w:color w:val="FF0000"/>
                <w:szCs w:val="21"/>
                <w:highlight w:val="yellow"/>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06BCB3D0" w14:textId="77777777" w:rsidR="00350D45" w:rsidRPr="0020409E" w:rsidRDefault="00350D45" w:rsidP="00350D45">
            <w:pPr>
              <w:widowControl/>
              <w:rPr>
                <w:color w:val="FF0000"/>
                <w:szCs w:val="21"/>
                <w:highlight w:val="yellow"/>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B9AB1E6" w14:textId="77777777" w:rsidR="00350D45" w:rsidRPr="000E4418" w:rsidRDefault="00350D45" w:rsidP="00350D45">
            <w:pPr>
              <w:pStyle w:val="Default"/>
              <w:ind w:leftChars="100" w:left="420" w:hangingChars="100" w:hanging="210"/>
              <w:jc w:val="both"/>
              <w:rPr>
                <w:color w:val="FF0000"/>
                <w:sz w:val="21"/>
                <w:szCs w:val="18"/>
              </w:rPr>
            </w:pPr>
            <w:r w:rsidRPr="000E4418">
              <w:rPr>
                <w:rFonts w:hint="eastAsia"/>
                <w:color w:val="FF0000"/>
                <w:sz w:val="21"/>
                <w:szCs w:val="18"/>
              </w:rPr>
              <w:t>②－２</w:t>
            </w:r>
          </w:p>
          <w:p w14:paraId="104AE691" w14:textId="6CBA6CF3" w:rsidR="00350D45" w:rsidRPr="000E4418" w:rsidRDefault="00350D45" w:rsidP="00350D45">
            <w:pPr>
              <w:pStyle w:val="Default"/>
              <w:ind w:leftChars="200" w:left="420" w:firstLineChars="100" w:firstLine="210"/>
              <w:jc w:val="both"/>
              <w:rPr>
                <w:color w:val="FF0000"/>
                <w:sz w:val="21"/>
                <w:szCs w:val="18"/>
              </w:rPr>
            </w:pPr>
            <w:r w:rsidRPr="000E4418">
              <w:rPr>
                <w:rFonts w:hint="eastAsia"/>
                <w:color w:val="FF0000"/>
                <w:sz w:val="21"/>
                <w:szCs w:val="18"/>
              </w:rPr>
              <w:t>令和９年８月から令和</w:t>
            </w:r>
            <w:r w:rsidRPr="000E4418">
              <w:rPr>
                <w:color w:val="FF0000"/>
                <w:sz w:val="21"/>
                <w:szCs w:val="18"/>
              </w:rPr>
              <w:t>12</w:t>
            </w:r>
            <w:r w:rsidRPr="000E4418">
              <w:rPr>
                <w:rFonts w:hint="eastAsia"/>
                <w:color w:val="FF0000"/>
                <w:sz w:val="21"/>
                <w:szCs w:val="18"/>
              </w:rPr>
              <w:t>年７月までの間は、令和８年度において、介護保健施設サービス費</w:t>
            </w:r>
            <w:r w:rsidRPr="000E4418">
              <w:rPr>
                <w:color w:val="FF0000"/>
                <w:sz w:val="21"/>
                <w:szCs w:val="18"/>
              </w:rPr>
              <w:t>(</w:t>
            </w:r>
            <w:r w:rsidRPr="000E4418">
              <w:rPr>
                <w:rFonts w:hint="eastAsia"/>
                <w:color w:val="FF0000"/>
                <w:sz w:val="21"/>
                <w:szCs w:val="18"/>
              </w:rPr>
              <w:t>Ⅱ</w:t>
            </w:r>
            <w:r w:rsidRPr="000E4418">
              <w:rPr>
                <w:color w:val="FF0000"/>
                <w:sz w:val="21"/>
                <w:szCs w:val="18"/>
              </w:rPr>
              <w:t>)</w:t>
            </w:r>
            <w:r w:rsidRPr="000E4418">
              <w:rPr>
                <w:rFonts w:hint="eastAsia"/>
                <w:color w:val="FF0000"/>
                <w:sz w:val="21"/>
                <w:szCs w:val="18"/>
              </w:rPr>
              <w:t>、</w:t>
            </w:r>
            <w:r w:rsidRPr="000E4418">
              <w:rPr>
                <w:color w:val="FF0000"/>
                <w:sz w:val="21"/>
                <w:szCs w:val="18"/>
              </w:rPr>
              <w:t xml:space="preserve"> (</w:t>
            </w:r>
            <w:r w:rsidRPr="000E4418">
              <w:rPr>
                <w:rFonts w:hint="eastAsia"/>
                <w:color w:val="FF0000"/>
                <w:sz w:val="21"/>
                <w:szCs w:val="18"/>
              </w:rPr>
              <w:t>Ⅲ</w:t>
            </w:r>
            <w:r w:rsidRPr="000E4418">
              <w:rPr>
                <w:color w:val="FF0000"/>
                <w:sz w:val="21"/>
                <w:szCs w:val="18"/>
              </w:rPr>
              <w:t>)</w:t>
            </w:r>
            <w:r w:rsidRPr="000E4418">
              <w:rPr>
                <w:rFonts w:hint="eastAsia"/>
                <w:color w:val="FF0000"/>
                <w:sz w:val="21"/>
                <w:szCs w:val="18"/>
              </w:rPr>
              <w:t>又は</w:t>
            </w:r>
            <w:r w:rsidRPr="000E4418">
              <w:rPr>
                <w:color w:val="FF0000"/>
                <w:sz w:val="21"/>
                <w:szCs w:val="18"/>
              </w:rPr>
              <w:t xml:space="preserve"> (</w:t>
            </w:r>
            <w:r w:rsidRPr="000E4418">
              <w:rPr>
                <w:rFonts w:hint="eastAsia"/>
                <w:color w:val="FF0000"/>
                <w:sz w:val="21"/>
                <w:szCs w:val="18"/>
              </w:rPr>
              <w:t>Ⅳ</w:t>
            </w:r>
            <w:r w:rsidRPr="000E4418">
              <w:rPr>
                <w:color w:val="FF0000"/>
                <w:sz w:val="21"/>
                <w:szCs w:val="18"/>
              </w:rPr>
              <w:t>)</w:t>
            </w:r>
            <w:r w:rsidRPr="000E4418">
              <w:rPr>
                <w:rFonts w:hint="eastAsia"/>
                <w:color w:val="FF0000"/>
                <w:sz w:val="21"/>
                <w:szCs w:val="18"/>
              </w:rPr>
              <w:t>を算定した月が、介護保健施設サービス費</w:t>
            </w:r>
            <w:r w:rsidRPr="000E4418">
              <w:rPr>
                <w:color w:val="FF0000"/>
                <w:sz w:val="21"/>
                <w:szCs w:val="18"/>
              </w:rPr>
              <w:t>(</w:t>
            </w:r>
            <w:r w:rsidRPr="000E4418">
              <w:rPr>
                <w:rFonts w:hint="eastAsia"/>
                <w:color w:val="FF0000"/>
                <w:sz w:val="21"/>
                <w:szCs w:val="18"/>
              </w:rPr>
              <w:t>Ⅰ</w:t>
            </w:r>
            <w:r w:rsidRPr="000E4418">
              <w:rPr>
                <w:color w:val="FF0000"/>
                <w:sz w:val="21"/>
                <w:szCs w:val="18"/>
              </w:rPr>
              <w:t>)</w:t>
            </w:r>
            <w:r w:rsidRPr="000E4418">
              <w:rPr>
                <w:rFonts w:hint="eastAsia"/>
                <w:color w:val="FF0000"/>
                <w:sz w:val="21"/>
                <w:szCs w:val="18"/>
              </w:rPr>
              <w:t>を算定した月より多い、つまり７か月以上であること。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47BFE67" w14:textId="77777777" w:rsidR="00350D45" w:rsidRPr="000E4418" w:rsidRDefault="00350D45" w:rsidP="00350D45">
            <w:pPr>
              <w:jc w:val="left"/>
              <w:rPr>
                <w:sz w:val="20"/>
                <w:szCs w:val="20"/>
                <w:highlight w:val="yellow"/>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43DB71F6" w14:textId="77777777" w:rsidR="00350D45" w:rsidRPr="000E4418" w:rsidRDefault="00350D45" w:rsidP="00350D45">
            <w:pPr>
              <w:widowControl/>
              <w:jc w:val="left"/>
              <w:rPr>
                <w:sz w:val="18"/>
                <w:szCs w:val="18"/>
                <w:highlight w:val="yellow"/>
              </w:rPr>
            </w:pPr>
          </w:p>
        </w:tc>
      </w:tr>
      <w:tr w:rsidR="00350D45" w:rsidRPr="0002410B" w14:paraId="00489CEA" w14:textId="77777777" w:rsidTr="00A13794">
        <w:tc>
          <w:tcPr>
            <w:tcW w:w="279" w:type="dxa"/>
            <w:tcBorders>
              <w:top w:val="single" w:sz="4" w:space="0" w:color="auto"/>
              <w:bottom w:val="nil"/>
            </w:tcBorders>
            <w:tcMar>
              <w:top w:w="0" w:type="dxa"/>
              <w:left w:w="28" w:type="dxa"/>
              <w:bottom w:w="57" w:type="dxa"/>
              <w:right w:w="28" w:type="dxa"/>
            </w:tcMar>
          </w:tcPr>
          <w:p w14:paraId="3B3D72DA" w14:textId="2621AC35" w:rsidR="00350D45" w:rsidRPr="000E4418" w:rsidRDefault="00350D45" w:rsidP="00350D45">
            <w:pPr>
              <w:jc w:val="right"/>
              <w:rPr>
                <w:szCs w:val="21"/>
              </w:rPr>
            </w:pPr>
            <w:r w:rsidRPr="000E4418">
              <w:rPr>
                <w:rFonts w:hint="eastAsia"/>
                <w:szCs w:val="21"/>
              </w:rPr>
              <w:t>8</w:t>
            </w:r>
          </w:p>
        </w:tc>
        <w:tc>
          <w:tcPr>
            <w:tcW w:w="1276" w:type="dxa"/>
            <w:tcBorders>
              <w:top w:val="single" w:sz="4" w:space="0" w:color="auto"/>
              <w:bottom w:val="nil"/>
              <w:right w:val="single" w:sz="4" w:space="0" w:color="auto"/>
            </w:tcBorders>
            <w:tcMar>
              <w:top w:w="0" w:type="dxa"/>
              <w:left w:w="57" w:type="dxa"/>
              <w:bottom w:w="57" w:type="dxa"/>
              <w:right w:w="57" w:type="dxa"/>
            </w:tcMar>
          </w:tcPr>
          <w:p w14:paraId="21AD826D" w14:textId="77777777" w:rsidR="00350D45" w:rsidRPr="000E4418" w:rsidRDefault="00350D45" w:rsidP="00350D45">
            <w:pPr>
              <w:widowControl/>
              <w:rPr>
                <w:szCs w:val="21"/>
              </w:rPr>
            </w:pPr>
            <w:r w:rsidRPr="000E4418">
              <w:rPr>
                <w:rFonts w:hint="eastAsia"/>
                <w:szCs w:val="21"/>
              </w:rPr>
              <w:t>夜勤職員配置加算</w:t>
            </w:r>
          </w:p>
          <w:p w14:paraId="3F6BD63C" w14:textId="77777777" w:rsidR="00350D45" w:rsidRPr="000E4418"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70688C0" w14:textId="635A0AFB" w:rsidR="00350D45" w:rsidRPr="000E4418" w:rsidRDefault="00350D45" w:rsidP="00350D45">
            <w:pPr>
              <w:widowControl/>
              <w:ind w:left="210" w:hangingChars="100" w:hanging="210"/>
              <w:rPr>
                <w:rFonts w:ascii="ＭＳ ゴシック" w:eastAsia="ＭＳ ゴシック" w:hAnsi="ＭＳ ゴシック"/>
                <w:b/>
                <w:bCs/>
                <w:szCs w:val="21"/>
              </w:rPr>
            </w:pPr>
            <w:r w:rsidRPr="000E4418">
              <w:rPr>
                <w:rFonts w:ascii="ＭＳ ゴシック" w:eastAsia="ＭＳ ゴシック" w:hAnsi="ＭＳ ゴシック" w:hint="eastAsia"/>
                <w:bCs/>
                <w:szCs w:val="21"/>
              </w:rPr>
              <w:t>⑴</w:t>
            </w:r>
            <w:r w:rsidRPr="000E4418">
              <w:rPr>
                <w:rFonts w:ascii="ＭＳ ゴシック" w:eastAsia="ＭＳ ゴシック" w:hAnsi="ＭＳ ゴシック" w:hint="eastAsia"/>
                <w:b/>
                <w:bCs/>
                <w:szCs w:val="21"/>
              </w:rPr>
              <w:t xml:space="preserve">　別に厚生労働大臣が定める夜勤を行う職員の勤務条件に関する基準を満たすものとして</w:t>
            </w:r>
            <w:r w:rsidRPr="000E4418">
              <w:rPr>
                <w:rFonts w:ascii="ＭＳ ゴシック" w:eastAsia="ＭＳ ゴシック" w:hAnsi="ＭＳ ゴシック" w:hint="eastAsia"/>
                <w:b/>
                <w:szCs w:val="21"/>
              </w:rPr>
              <w:t>電子情報処理組織を使用する方法により、</w:t>
            </w:r>
            <w:r w:rsidRPr="000E4418">
              <w:rPr>
                <w:rFonts w:ascii="ＭＳ ゴシック" w:eastAsia="ＭＳ ゴシック" w:hAnsi="ＭＳ ゴシック"/>
                <w:b/>
                <w:szCs w:val="21"/>
              </w:rPr>
              <w:t>市長に</w:t>
            </w:r>
            <w:r w:rsidRPr="000E4418">
              <w:rPr>
                <w:rFonts w:ascii="ＭＳ ゴシック" w:eastAsia="ＭＳ ゴシック" w:hAnsi="ＭＳ ゴシック" w:hint="eastAsia"/>
                <w:b/>
                <w:szCs w:val="21"/>
              </w:rPr>
              <w:t>対し、老健局長が定める様式による届出を行った</w:t>
            </w:r>
            <w:r w:rsidR="00810F88">
              <w:rPr>
                <w:rFonts w:ascii="ＭＳ ゴシック" w:eastAsia="ＭＳ ゴシック" w:hAnsi="ＭＳ ゴシック" w:hint="eastAsia"/>
                <w:b/>
                <w:szCs w:val="21"/>
              </w:rPr>
              <w:t>介護老人保健</w:t>
            </w:r>
            <w:r w:rsidRPr="000E4418">
              <w:rPr>
                <w:rFonts w:ascii="ＭＳ ゴシック" w:eastAsia="ＭＳ ゴシック" w:hAnsi="ＭＳ ゴシック" w:hint="eastAsia"/>
                <w:b/>
                <w:bCs/>
                <w:szCs w:val="21"/>
              </w:rPr>
              <w:t>施設については、夜勤職員配置加算として所定の単位を加算していますか。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339253" w14:textId="77777777" w:rsidR="00350D45" w:rsidRPr="000E4418" w:rsidRDefault="00B267A9" w:rsidP="00350D45">
            <w:pPr>
              <w:jc w:val="left"/>
              <w:rPr>
                <w:sz w:val="20"/>
                <w:szCs w:val="20"/>
              </w:rPr>
            </w:pPr>
            <w:sdt>
              <w:sdtPr>
                <w:rPr>
                  <w:sz w:val="20"/>
                  <w:szCs w:val="20"/>
                </w:rPr>
                <w:id w:val="1939864787"/>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いる</w:t>
            </w:r>
          </w:p>
          <w:p w14:paraId="0FE6BC3C" w14:textId="77777777" w:rsidR="00350D45" w:rsidRPr="000E4418" w:rsidRDefault="00B267A9" w:rsidP="00350D45">
            <w:pPr>
              <w:jc w:val="left"/>
              <w:rPr>
                <w:sz w:val="20"/>
                <w:szCs w:val="20"/>
              </w:rPr>
            </w:pPr>
            <w:sdt>
              <w:sdtPr>
                <w:rPr>
                  <w:sz w:val="20"/>
                  <w:szCs w:val="20"/>
                </w:rPr>
                <w:id w:val="-1536028035"/>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いない</w:t>
            </w:r>
          </w:p>
          <w:p w14:paraId="40B8F622" w14:textId="68BC33F2" w:rsidR="00350D45" w:rsidRPr="000E4418" w:rsidRDefault="00B267A9" w:rsidP="00350D45">
            <w:pPr>
              <w:jc w:val="left"/>
              <w:rPr>
                <w:sz w:val="20"/>
                <w:szCs w:val="20"/>
              </w:rPr>
            </w:pPr>
            <w:sdt>
              <w:sdtPr>
                <w:rPr>
                  <w:sz w:val="20"/>
                  <w:szCs w:val="20"/>
                </w:rPr>
                <w:id w:val="-1637253684"/>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12C73BAA" w14:textId="54841E68" w:rsidR="00350D45" w:rsidRPr="000E4418" w:rsidRDefault="00350D45" w:rsidP="00350D45">
            <w:pPr>
              <w:widowControl/>
              <w:jc w:val="left"/>
              <w:rPr>
                <w:sz w:val="18"/>
                <w:szCs w:val="18"/>
              </w:rPr>
            </w:pPr>
            <w:r w:rsidRPr="000E4418">
              <w:rPr>
                <w:rFonts w:hint="eastAsia"/>
                <w:sz w:val="18"/>
                <w:szCs w:val="18"/>
              </w:rPr>
              <w:t>平12厚告21</w:t>
            </w:r>
            <w:r w:rsidRPr="000E4418">
              <w:rPr>
                <w:rFonts w:hint="eastAsia"/>
                <w:sz w:val="18"/>
                <w:szCs w:val="18"/>
              </w:rPr>
              <w:br/>
              <w:t>別表の2のイの注8</w:t>
            </w:r>
          </w:p>
        </w:tc>
      </w:tr>
      <w:tr w:rsidR="00350D45" w:rsidRPr="0002410B" w14:paraId="3BD34A11" w14:textId="77777777" w:rsidTr="00A13794">
        <w:tc>
          <w:tcPr>
            <w:tcW w:w="279" w:type="dxa"/>
            <w:tcBorders>
              <w:top w:val="nil"/>
              <w:bottom w:val="nil"/>
            </w:tcBorders>
            <w:tcMar>
              <w:top w:w="0" w:type="dxa"/>
              <w:left w:w="28" w:type="dxa"/>
              <w:bottom w:w="57" w:type="dxa"/>
              <w:right w:w="28" w:type="dxa"/>
            </w:tcMar>
          </w:tcPr>
          <w:p w14:paraId="7C2401D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C683ECD" w14:textId="77777777" w:rsidR="00350D45" w:rsidRPr="00B0262B" w:rsidRDefault="00350D45" w:rsidP="00350D45">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63DE4EA" w14:textId="0E7FF2D9" w:rsidR="00350D45" w:rsidRPr="00505BAF" w:rsidRDefault="00350D45" w:rsidP="00350D45">
            <w:pPr>
              <w:widowControl/>
              <w:rPr>
                <w:bCs/>
                <w:szCs w:val="21"/>
              </w:rPr>
            </w:pPr>
            <w:r w:rsidRPr="00E40295">
              <w:rPr>
                <w:rFonts w:hint="eastAsia"/>
                <w:bCs/>
                <w:spacing w:val="1"/>
                <w:w w:val="91"/>
                <w:kern w:val="0"/>
                <w:szCs w:val="21"/>
                <w:fitText w:val="5775" w:id="-1217707262"/>
              </w:rPr>
              <w:t>【厚生労働大臣が定める夜勤を行う職員の勤務条件に関する基準</w:t>
            </w:r>
            <w:r w:rsidRPr="00E40295">
              <w:rPr>
                <w:rFonts w:hint="eastAsia"/>
                <w:bCs/>
                <w:spacing w:val="6"/>
                <w:w w:val="91"/>
                <w:kern w:val="0"/>
                <w:szCs w:val="21"/>
                <w:fitText w:val="5775" w:id="-1217707262"/>
              </w:rPr>
              <w:t>】</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F839F73"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788F2B1" w14:textId="77777777" w:rsidR="00350D45" w:rsidRPr="00DE65E4" w:rsidRDefault="00350D45" w:rsidP="00350D45">
            <w:pPr>
              <w:widowControl/>
              <w:jc w:val="left"/>
              <w:rPr>
                <w:sz w:val="18"/>
                <w:szCs w:val="18"/>
              </w:rPr>
            </w:pPr>
          </w:p>
        </w:tc>
      </w:tr>
      <w:tr w:rsidR="00350D45" w:rsidRPr="0002410B" w14:paraId="6AF3D40B" w14:textId="77777777" w:rsidTr="00A13794">
        <w:trPr>
          <w:trHeight w:val="73"/>
        </w:trPr>
        <w:tc>
          <w:tcPr>
            <w:tcW w:w="279" w:type="dxa"/>
            <w:tcBorders>
              <w:top w:val="nil"/>
              <w:bottom w:val="nil"/>
            </w:tcBorders>
            <w:tcMar>
              <w:top w:w="0" w:type="dxa"/>
              <w:left w:w="28" w:type="dxa"/>
              <w:bottom w:w="57" w:type="dxa"/>
              <w:right w:w="28" w:type="dxa"/>
            </w:tcMar>
          </w:tcPr>
          <w:p w14:paraId="3FB884E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4CED035"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D164FA1" w14:textId="524A60DE" w:rsidR="00350D45" w:rsidRPr="00505BAF" w:rsidRDefault="00350D45" w:rsidP="00350D45">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ア</w:t>
            </w:r>
            <w:r w:rsidRPr="00505BAF">
              <w:rPr>
                <w:rFonts w:ascii="ＭＳ ゴシック" w:eastAsia="ＭＳ ゴシック" w:hAnsi="ＭＳ ゴシック" w:hint="eastAsia"/>
                <w:b/>
                <w:szCs w:val="21"/>
              </w:rPr>
              <w:t xml:space="preserve">　当該介護老人保健施設の入所者の数及び指定短期入所療養介護の利用者の数（以下この号において「入所者等の数」という。）が41以上の介護老人保健施設にあっては、入所者等の数が20又はその端数を増すごとに１以上であり、かつ、２を超え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37681D1" w14:textId="77777777" w:rsidR="00350D45" w:rsidRPr="00BA430E" w:rsidRDefault="00B267A9" w:rsidP="00350D45">
            <w:pPr>
              <w:jc w:val="left"/>
              <w:rPr>
                <w:sz w:val="20"/>
                <w:szCs w:val="20"/>
              </w:rPr>
            </w:pPr>
            <w:sdt>
              <w:sdtPr>
                <w:rPr>
                  <w:sz w:val="20"/>
                  <w:szCs w:val="20"/>
                </w:rPr>
                <w:id w:val="214122748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BF9AD2D" w14:textId="545F1713" w:rsidR="00350D45" w:rsidRPr="00BA430E" w:rsidRDefault="00B267A9" w:rsidP="00350D45">
            <w:pPr>
              <w:jc w:val="left"/>
              <w:rPr>
                <w:sz w:val="20"/>
                <w:szCs w:val="20"/>
              </w:rPr>
            </w:pPr>
            <w:sdt>
              <w:sdtPr>
                <w:rPr>
                  <w:sz w:val="20"/>
                  <w:szCs w:val="20"/>
                </w:rPr>
                <w:id w:val="-62470092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4758172" w14:textId="26B76C7A" w:rsidR="00350D45" w:rsidRPr="00DE65E4" w:rsidRDefault="00350D45" w:rsidP="00350D45">
            <w:pPr>
              <w:widowControl/>
              <w:jc w:val="left"/>
              <w:rPr>
                <w:sz w:val="18"/>
                <w:szCs w:val="18"/>
              </w:rPr>
            </w:pPr>
            <w:r w:rsidRPr="00DE65E4">
              <w:rPr>
                <w:rFonts w:hint="eastAsia"/>
                <w:sz w:val="18"/>
                <w:szCs w:val="18"/>
              </w:rPr>
              <w:t xml:space="preserve">平12厚告29 </w:t>
            </w:r>
            <w:r w:rsidRPr="00DE65E4">
              <w:rPr>
                <w:rFonts w:hint="eastAsia"/>
                <w:sz w:val="18"/>
                <w:szCs w:val="18"/>
              </w:rPr>
              <w:br/>
              <w:t>第6のハ</w:t>
            </w:r>
          </w:p>
        </w:tc>
      </w:tr>
      <w:tr w:rsidR="00350D45" w:rsidRPr="0002410B" w14:paraId="77C299A1" w14:textId="77777777" w:rsidTr="00A13794">
        <w:tc>
          <w:tcPr>
            <w:tcW w:w="279" w:type="dxa"/>
            <w:tcBorders>
              <w:top w:val="nil"/>
              <w:bottom w:val="nil"/>
            </w:tcBorders>
            <w:tcMar>
              <w:top w:w="0" w:type="dxa"/>
              <w:left w:w="28" w:type="dxa"/>
              <w:bottom w:w="57" w:type="dxa"/>
              <w:right w:w="28" w:type="dxa"/>
            </w:tcMar>
          </w:tcPr>
          <w:p w14:paraId="1AAA686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673FF6D"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B1AC16D" w14:textId="76E6868A" w:rsidR="00350D45" w:rsidRPr="00505BAF" w:rsidRDefault="00350D45" w:rsidP="00350D45">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イ</w:t>
            </w:r>
            <w:r w:rsidRPr="00505BAF">
              <w:rPr>
                <w:rFonts w:ascii="ＭＳ ゴシック" w:eastAsia="ＭＳ ゴシック" w:hAnsi="ＭＳ ゴシック" w:hint="eastAsia"/>
                <w:b/>
                <w:szCs w:val="21"/>
              </w:rPr>
              <w:t xml:space="preserve">　入所者等の数が40以下の介護老人保健施設にあっては、入所者等の数が20又はその端数を増すごとに１以上であり、かつ、１を超えていますか。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D63A540" w14:textId="77777777" w:rsidR="00350D45" w:rsidRPr="00BA430E" w:rsidRDefault="00B267A9" w:rsidP="00350D45">
            <w:pPr>
              <w:jc w:val="left"/>
              <w:rPr>
                <w:sz w:val="20"/>
                <w:szCs w:val="20"/>
              </w:rPr>
            </w:pPr>
            <w:sdt>
              <w:sdtPr>
                <w:rPr>
                  <w:sz w:val="20"/>
                  <w:szCs w:val="20"/>
                </w:rPr>
                <w:id w:val="-30863865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C7B61B7" w14:textId="42C7344F" w:rsidR="00350D45" w:rsidRPr="00BA430E" w:rsidRDefault="00B267A9" w:rsidP="00350D45">
            <w:pPr>
              <w:jc w:val="left"/>
              <w:rPr>
                <w:sz w:val="20"/>
                <w:szCs w:val="20"/>
              </w:rPr>
            </w:pPr>
            <w:sdt>
              <w:sdtPr>
                <w:rPr>
                  <w:sz w:val="20"/>
                  <w:szCs w:val="20"/>
                </w:rPr>
                <w:id w:val="-142518235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346091B5" w14:textId="77777777" w:rsidR="00350D45" w:rsidRPr="00DE65E4" w:rsidRDefault="00350D45" w:rsidP="00350D45">
            <w:pPr>
              <w:jc w:val="left"/>
              <w:rPr>
                <w:sz w:val="18"/>
                <w:szCs w:val="18"/>
              </w:rPr>
            </w:pPr>
          </w:p>
        </w:tc>
      </w:tr>
      <w:tr w:rsidR="00350D45" w:rsidRPr="0002410B" w14:paraId="06ED1476" w14:textId="77777777" w:rsidTr="00A13794">
        <w:tc>
          <w:tcPr>
            <w:tcW w:w="279" w:type="dxa"/>
            <w:tcBorders>
              <w:top w:val="nil"/>
              <w:bottom w:val="nil"/>
            </w:tcBorders>
            <w:tcMar>
              <w:top w:w="0" w:type="dxa"/>
              <w:left w:w="28" w:type="dxa"/>
              <w:bottom w:w="57" w:type="dxa"/>
              <w:right w:w="28" w:type="dxa"/>
            </w:tcMar>
          </w:tcPr>
          <w:p w14:paraId="5ED7E77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BD6B265"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BEBADDB" w14:textId="7DDCC6AC" w:rsidR="00350D45" w:rsidRPr="00505BAF" w:rsidRDefault="00350D45" w:rsidP="00350D45">
            <w:pPr>
              <w:widowControl/>
              <w:rPr>
                <w:rFonts w:ascii="ＭＳ ゴシック" w:eastAsia="ＭＳ ゴシック" w:hAnsi="ＭＳ ゴシック"/>
                <w:b/>
                <w:bCs/>
                <w:szCs w:val="21"/>
              </w:rPr>
            </w:pPr>
            <w:r w:rsidRPr="00505BAF">
              <w:rPr>
                <w:rFonts w:ascii="Segoe UI Symbol" w:eastAsia="ＭＳ ゴシック" w:hAnsi="Segoe UI Symbol" w:cs="Segoe UI Symbol" w:hint="eastAsia"/>
                <w:bCs/>
                <w:szCs w:val="21"/>
              </w:rPr>
              <w:t>⑵</w:t>
            </w:r>
            <w:r w:rsidRPr="00505BAF">
              <w:rPr>
                <w:rFonts w:ascii="ＭＳ ゴシック" w:eastAsia="ＭＳ ゴシック" w:hAnsi="ＭＳ ゴシック" w:hint="eastAsia"/>
                <w:b/>
                <w:bCs/>
                <w:szCs w:val="21"/>
              </w:rPr>
              <w:t xml:space="preserve">　夜勤を行う職員の数は、１日平均夜勤職員数とします。</w:t>
            </w:r>
          </w:p>
          <w:p w14:paraId="16868617" w14:textId="26452282" w:rsidR="00350D45" w:rsidRPr="00505BAF" w:rsidRDefault="00350D45" w:rsidP="00350D45">
            <w:pPr>
              <w:widowControl/>
              <w:ind w:leftChars="100" w:left="210" w:firstLineChars="100" w:firstLine="211"/>
              <w:rPr>
                <w:rFonts w:ascii="ＭＳ ゴシック" w:eastAsia="ＭＳ ゴシック" w:hAnsi="ＭＳ ゴシック"/>
                <w:b/>
                <w:bCs/>
                <w:szCs w:val="21"/>
              </w:rPr>
            </w:pPr>
            <w:r w:rsidRPr="00505BAF">
              <w:rPr>
                <w:rFonts w:ascii="ＭＳ ゴシック" w:eastAsia="ＭＳ ゴシック" w:hAnsi="ＭＳ ゴシック" w:hint="eastAsia"/>
                <w:b/>
                <w:bCs/>
                <w:szCs w:val="21"/>
              </w:rPr>
              <w:t>１日平均夜勤職員数は、暦月ごとに夜勤時間帯（午後10時から翌日の午前５時までの時間を含めた連続する16時間をいう。）における延夜勤時間数を、当該月の日数に16を乗じて得た数で除することによって算定し、小数点第３位以下は切り捨て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98934E9" w14:textId="77777777" w:rsidR="00350D45" w:rsidRPr="00BA430E" w:rsidRDefault="00B267A9" w:rsidP="00350D45">
            <w:pPr>
              <w:jc w:val="left"/>
              <w:rPr>
                <w:sz w:val="20"/>
                <w:szCs w:val="20"/>
              </w:rPr>
            </w:pPr>
            <w:sdt>
              <w:sdtPr>
                <w:rPr>
                  <w:sz w:val="20"/>
                  <w:szCs w:val="20"/>
                </w:rPr>
                <w:id w:val="86301766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1D2D914" w14:textId="6FBF795A" w:rsidR="00350D45" w:rsidRPr="00BA430E" w:rsidRDefault="00B267A9" w:rsidP="00350D45">
            <w:pPr>
              <w:jc w:val="left"/>
              <w:rPr>
                <w:sz w:val="20"/>
                <w:szCs w:val="20"/>
              </w:rPr>
            </w:pPr>
            <w:sdt>
              <w:sdtPr>
                <w:rPr>
                  <w:sz w:val="20"/>
                  <w:szCs w:val="20"/>
                </w:rPr>
                <w:id w:val="-97713599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0DE9AFF" w14:textId="2C52BC28" w:rsidR="00350D45" w:rsidRPr="000E4418" w:rsidRDefault="00350D45" w:rsidP="00350D45">
            <w:pPr>
              <w:widowControl/>
              <w:jc w:val="left"/>
              <w:rPr>
                <w:sz w:val="18"/>
                <w:szCs w:val="18"/>
              </w:rPr>
            </w:pPr>
            <w:r w:rsidRPr="000E4418">
              <w:rPr>
                <w:rFonts w:hint="eastAsia"/>
                <w:sz w:val="18"/>
                <w:szCs w:val="18"/>
              </w:rPr>
              <w:t>平12老企40</w:t>
            </w:r>
            <w:r w:rsidRPr="000E4418">
              <w:rPr>
                <w:rFonts w:hint="eastAsia"/>
                <w:sz w:val="18"/>
                <w:szCs w:val="18"/>
              </w:rPr>
              <w:br/>
              <w:t>第2の6の(13)①（準用3の(2)）</w:t>
            </w:r>
          </w:p>
        </w:tc>
      </w:tr>
      <w:tr w:rsidR="00350D45" w:rsidRPr="0002410B" w14:paraId="4C2EB82A" w14:textId="77777777" w:rsidTr="00A13794">
        <w:tc>
          <w:tcPr>
            <w:tcW w:w="279" w:type="dxa"/>
            <w:tcBorders>
              <w:top w:val="nil"/>
              <w:bottom w:val="single" w:sz="4" w:space="0" w:color="auto"/>
            </w:tcBorders>
            <w:tcMar>
              <w:top w:w="0" w:type="dxa"/>
              <w:left w:w="28" w:type="dxa"/>
              <w:bottom w:w="57" w:type="dxa"/>
              <w:right w:w="28" w:type="dxa"/>
            </w:tcMar>
          </w:tcPr>
          <w:p w14:paraId="7B30081D"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7CB428C2" w14:textId="77777777" w:rsidR="00350D45" w:rsidRPr="00B0262B"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8C8DCB" w14:textId="61163CE7" w:rsidR="00350D45" w:rsidRPr="003D4F86" w:rsidRDefault="00350D45" w:rsidP="00350D45">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 xml:space="preserve">⑶　</w:t>
            </w:r>
            <w:r w:rsidRPr="002B1793">
              <w:rPr>
                <w:rFonts w:ascii="ＭＳ ゴシック" w:eastAsia="ＭＳ ゴシック" w:hAnsi="ＭＳ ゴシック" w:hint="eastAsia"/>
                <w:b/>
                <w:bCs/>
                <w:szCs w:val="21"/>
              </w:rPr>
              <w:t>「</w:t>
            </w:r>
            <w:r w:rsidR="002B1793" w:rsidRPr="002B1793">
              <w:rPr>
                <w:rFonts w:ascii="ＭＳ ゴシック" w:eastAsia="ＭＳ ゴシック" w:hAnsi="ＭＳ ゴシック" w:hint="eastAsia"/>
                <w:b/>
                <w:bCs/>
                <w:szCs w:val="21"/>
              </w:rPr>
              <w:t>11</w:t>
            </w:r>
            <w:r w:rsidRPr="002B1793">
              <w:rPr>
                <w:rFonts w:ascii="ＭＳ ゴシック" w:eastAsia="ＭＳ ゴシック" w:hAnsi="ＭＳ ゴシック" w:hint="eastAsia"/>
                <w:b/>
                <w:bCs/>
                <w:szCs w:val="21"/>
              </w:rPr>
              <w:t xml:space="preserve">　認知症ケア加算」を</w:t>
            </w:r>
            <w:r w:rsidRPr="004E0078">
              <w:rPr>
                <w:rFonts w:ascii="ＭＳ ゴシック" w:eastAsia="ＭＳ ゴシック" w:hAnsi="ＭＳ ゴシック" w:hint="eastAsia"/>
                <w:b/>
                <w:bCs/>
                <w:szCs w:val="21"/>
              </w:rPr>
              <w:t>算定している介護老人保健施設の場合にあっては、夜勤職員配置加算の基準は、認知症専門棟とそれ以外の部分のそれぞれで満たしていますか。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F093AA" w14:textId="77777777" w:rsidR="00350D45" w:rsidRPr="009B5962" w:rsidRDefault="00350D45" w:rsidP="00350D45">
            <w:pPr>
              <w:jc w:val="left"/>
              <w:rPr>
                <w:sz w:val="20"/>
                <w:szCs w:val="20"/>
              </w:rPr>
            </w:pPr>
            <w:r w:rsidRPr="009B5962">
              <w:rPr>
                <w:sz w:val="20"/>
                <w:szCs w:val="20"/>
              </w:rPr>
              <w:t>☐いる</w:t>
            </w:r>
          </w:p>
          <w:p w14:paraId="5B5DD39F" w14:textId="77777777" w:rsidR="00350D45" w:rsidRPr="009B5962" w:rsidRDefault="00350D45" w:rsidP="00350D45">
            <w:pPr>
              <w:jc w:val="left"/>
              <w:rPr>
                <w:sz w:val="20"/>
                <w:szCs w:val="20"/>
              </w:rPr>
            </w:pPr>
            <w:r w:rsidRPr="009B5962">
              <w:rPr>
                <w:sz w:val="20"/>
                <w:szCs w:val="20"/>
              </w:rPr>
              <w:t>☐いない</w:t>
            </w:r>
          </w:p>
          <w:p w14:paraId="79286D33" w14:textId="398C660F" w:rsidR="00350D45" w:rsidRPr="00BA430E" w:rsidRDefault="00350D45" w:rsidP="00350D45">
            <w:pPr>
              <w:jc w:val="left"/>
              <w:rPr>
                <w:sz w:val="20"/>
                <w:szCs w:val="20"/>
              </w:rPr>
            </w:pPr>
            <w:r w:rsidRPr="009B5962">
              <w:rPr>
                <w:sz w:val="20"/>
                <w:szCs w:val="20"/>
              </w:rPr>
              <w:t>☐該当なし</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EF2302C" w14:textId="17378876" w:rsidR="00350D45" w:rsidRPr="000E4418" w:rsidRDefault="00350D45" w:rsidP="00350D45">
            <w:pPr>
              <w:widowControl/>
              <w:jc w:val="left"/>
              <w:rPr>
                <w:sz w:val="18"/>
                <w:szCs w:val="18"/>
              </w:rPr>
            </w:pPr>
            <w:r w:rsidRPr="000E4418">
              <w:rPr>
                <w:rFonts w:hint="eastAsia"/>
                <w:sz w:val="18"/>
                <w:szCs w:val="18"/>
              </w:rPr>
              <w:t>平12老企40</w:t>
            </w:r>
            <w:r w:rsidRPr="000E4418">
              <w:rPr>
                <w:rFonts w:hint="eastAsia"/>
                <w:sz w:val="18"/>
                <w:szCs w:val="18"/>
              </w:rPr>
              <w:br/>
              <w:t>第2の6の(13)②</w:t>
            </w:r>
          </w:p>
        </w:tc>
      </w:tr>
      <w:tr w:rsidR="00350D45" w:rsidRPr="0002410B" w14:paraId="467548E5" w14:textId="77777777" w:rsidTr="00A13794">
        <w:tc>
          <w:tcPr>
            <w:tcW w:w="279" w:type="dxa"/>
            <w:tcBorders>
              <w:top w:val="single" w:sz="4" w:space="0" w:color="auto"/>
              <w:bottom w:val="nil"/>
            </w:tcBorders>
            <w:tcMar>
              <w:top w:w="0" w:type="dxa"/>
              <w:left w:w="28" w:type="dxa"/>
              <w:bottom w:w="57" w:type="dxa"/>
              <w:right w:w="28" w:type="dxa"/>
            </w:tcMar>
          </w:tcPr>
          <w:p w14:paraId="1A3114E6" w14:textId="0AFC7B6B" w:rsidR="00350D45" w:rsidRPr="000E4418" w:rsidRDefault="00350D45" w:rsidP="00350D45">
            <w:pPr>
              <w:jc w:val="right"/>
              <w:rPr>
                <w:szCs w:val="21"/>
              </w:rPr>
            </w:pPr>
            <w:r w:rsidRPr="000E4418">
              <w:rPr>
                <w:rFonts w:hint="eastAsia"/>
                <w:szCs w:val="21"/>
              </w:rPr>
              <w:t>9</w:t>
            </w:r>
          </w:p>
        </w:tc>
        <w:tc>
          <w:tcPr>
            <w:tcW w:w="1276" w:type="dxa"/>
            <w:tcBorders>
              <w:top w:val="single" w:sz="4" w:space="0" w:color="auto"/>
              <w:bottom w:val="nil"/>
              <w:right w:val="single" w:sz="4" w:space="0" w:color="auto"/>
            </w:tcBorders>
            <w:tcMar>
              <w:top w:w="0" w:type="dxa"/>
              <w:left w:w="57" w:type="dxa"/>
              <w:bottom w:w="57" w:type="dxa"/>
              <w:right w:w="57" w:type="dxa"/>
            </w:tcMar>
          </w:tcPr>
          <w:p w14:paraId="6A966180" w14:textId="77777777" w:rsidR="00350D45" w:rsidRPr="000E4418" w:rsidRDefault="00350D45" w:rsidP="00350D45">
            <w:pPr>
              <w:widowControl/>
              <w:rPr>
                <w:szCs w:val="21"/>
              </w:rPr>
            </w:pPr>
            <w:r w:rsidRPr="000E4418">
              <w:rPr>
                <w:rFonts w:hint="eastAsia"/>
                <w:szCs w:val="21"/>
              </w:rPr>
              <w:t>短期集中リハビリテーション実施加算</w:t>
            </w:r>
          </w:p>
          <w:p w14:paraId="67FB7339" w14:textId="77777777" w:rsidR="00350D45" w:rsidRPr="000E4418"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4805056" w14:textId="60BF8D4A" w:rsidR="00350D45" w:rsidRPr="000E4418" w:rsidRDefault="00350D45" w:rsidP="00350D45">
            <w:pPr>
              <w:autoSpaceDE w:val="0"/>
              <w:autoSpaceDN w:val="0"/>
              <w:adjustRightInd w:val="0"/>
              <w:ind w:left="210" w:hangingChars="100" w:hanging="210"/>
              <w:jc w:val="left"/>
              <w:rPr>
                <w:rFonts w:ascii="ＭＳ ゴシック" w:eastAsia="ＭＳ ゴシック" w:hAnsi="ＭＳ ゴシック" w:cs="MS-Mincho"/>
                <w:kern w:val="0"/>
                <w:szCs w:val="21"/>
              </w:rPr>
            </w:pPr>
            <w:r w:rsidRPr="000E4418">
              <w:rPr>
                <w:rFonts w:ascii="ＭＳ ゴシック" w:eastAsia="ＭＳ ゴシック" w:hAnsi="ＭＳ ゴシック" w:cs="MS-Mincho" w:hint="eastAsia"/>
                <w:kern w:val="0"/>
                <w:szCs w:val="21"/>
              </w:rPr>
              <w:t xml:space="preserve">⑴　</w:t>
            </w:r>
            <w:r w:rsidRPr="000E4418">
              <w:rPr>
                <w:rFonts w:ascii="ＭＳ ゴシック" w:eastAsia="ＭＳ ゴシック" w:hAnsi="ＭＳ ゴシック" w:cs="MS-Mincho" w:hint="eastAsia"/>
                <w:b/>
                <w:kern w:val="0"/>
                <w:szCs w:val="21"/>
              </w:rPr>
              <w:t>入所者に対して、医師又は医師の指示を受けた理学療法士、作業療法士</w:t>
            </w:r>
            <w:r w:rsidRPr="000E4418">
              <w:rPr>
                <w:rFonts w:ascii="ＭＳ ゴシック" w:eastAsia="ＭＳ ゴシック" w:hAnsi="ＭＳ ゴシック" w:cs="MS-Mincho" w:hint="eastAsia"/>
                <w:b/>
                <w:color w:val="FF0000"/>
                <w:kern w:val="0"/>
                <w:szCs w:val="21"/>
              </w:rPr>
              <w:t>若しくは</w:t>
            </w:r>
            <w:r w:rsidRPr="000E4418">
              <w:rPr>
                <w:rFonts w:ascii="ＭＳ ゴシック" w:eastAsia="ＭＳ ゴシック" w:hAnsi="ＭＳ ゴシック" w:cs="MS-Mincho" w:hint="eastAsia"/>
                <w:b/>
                <w:kern w:val="0"/>
                <w:szCs w:val="21"/>
              </w:rPr>
              <w:t>言語聴覚士</w:t>
            </w:r>
            <w:r w:rsidRPr="000E4418">
              <w:rPr>
                <w:rFonts w:ascii="ＭＳ ゴシック" w:eastAsia="ＭＳ ゴシック" w:hAnsi="ＭＳ ゴシック" w:cs="MS-Mincho" w:hint="eastAsia"/>
                <w:b/>
                <w:color w:val="FF0000"/>
                <w:kern w:val="0"/>
                <w:szCs w:val="21"/>
              </w:rPr>
              <w:t>（以下「医師等」という。）</w:t>
            </w:r>
            <w:r w:rsidRPr="000E4418">
              <w:rPr>
                <w:rFonts w:ascii="ＭＳ ゴシック" w:eastAsia="ＭＳ ゴシック" w:hAnsi="ＭＳ ゴシック" w:cs="MS-Mincho" w:hint="eastAsia"/>
                <w:b/>
                <w:kern w:val="0"/>
                <w:szCs w:val="21"/>
              </w:rPr>
              <w:t>が、その入所の日から起算して３月以内の期間に集中的にリハビリテーションを行った場合</w:t>
            </w:r>
            <w:r w:rsidRPr="000E4418">
              <w:rPr>
                <w:rFonts w:ascii="ＭＳ ゴシック" w:eastAsia="ＭＳ ゴシック" w:hAnsi="ＭＳ ゴシック" w:cs="MS-Mincho" w:hint="eastAsia"/>
                <w:b/>
                <w:color w:val="FF0000"/>
                <w:kern w:val="0"/>
                <w:szCs w:val="21"/>
              </w:rPr>
              <w:t>であって、かつ、原則として入所時及び１月に１回以上ＡＤＬ等の評価を行うとともに、その評価結果等の情報を厚生労働省に提出し、必要に応じてリハビリテーション計画を見直している場合においては、短期集中リハビリテーション実施加算</w:t>
            </w:r>
            <w:r w:rsidRPr="000E4418">
              <w:rPr>
                <w:rFonts w:ascii="ＭＳ ゴシック" w:eastAsia="ＭＳ ゴシック" w:hAnsi="ＭＳ ゴシック" w:cs="MS-Mincho"/>
                <w:b/>
                <w:color w:val="FF0000"/>
                <w:kern w:val="0"/>
                <w:szCs w:val="21"/>
              </w:rPr>
              <w:t>(</w:t>
            </w:r>
            <w:r w:rsidRPr="000E4418">
              <w:rPr>
                <w:rFonts w:ascii="ＭＳ ゴシック" w:eastAsia="ＭＳ ゴシック" w:hAnsi="ＭＳ ゴシック" w:cs="MS-Mincho" w:hint="eastAsia"/>
                <w:b/>
                <w:color w:val="FF0000"/>
                <w:kern w:val="0"/>
                <w:szCs w:val="21"/>
              </w:rPr>
              <w:t>Ⅰ</w:t>
            </w:r>
            <w:r w:rsidRPr="000E4418">
              <w:rPr>
                <w:rFonts w:ascii="ＭＳ ゴシック" w:eastAsia="ＭＳ ゴシック" w:hAnsi="ＭＳ ゴシック" w:cs="MS-Mincho"/>
                <w:b/>
                <w:color w:val="FF0000"/>
                <w:kern w:val="0"/>
                <w:szCs w:val="21"/>
              </w:rPr>
              <w:t>)</w:t>
            </w:r>
            <w:r w:rsidRPr="000E4418">
              <w:rPr>
                <w:rFonts w:ascii="ＭＳ ゴシック" w:eastAsia="ＭＳ ゴシック" w:hAnsi="ＭＳ ゴシック" w:cs="MS-Mincho" w:hint="eastAsia"/>
                <w:b/>
                <w:kern w:val="0"/>
                <w:szCs w:val="21"/>
              </w:rPr>
              <w:t>として、１日につき</w:t>
            </w:r>
            <w:r w:rsidRPr="000E4418">
              <w:rPr>
                <w:rFonts w:ascii="ＭＳ ゴシック" w:eastAsia="ＭＳ ゴシック" w:hAnsi="ＭＳ ゴシック" w:cs="MS-Mincho"/>
                <w:b/>
                <w:color w:val="FF0000"/>
                <w:kern w:val="0"/>
                <w:szCs w:val="21"/>
              </w:rPr>
              <w:t>258</w:t>
            </w:r>
            <w:r w:rsidRPr="000E4418">
              <w:rPr>
                <w:rFonts w:ascii="ＭＳ ゴシック" w:eastAsia="ＭＳ ゴシック" w:hAnsi="ＭＳ ゴシック" w:cs="MS-Mincho" w:hint="eastAsia"/>
                <w:b/>
                <w:color w:val="FF0000"/>
                <w:kern w:val="0"/>
                <w:szCs w:val="21"/>
              </w:rPr>
              <w:t>単位</w:t>
            </w:r>
            <w:r w:rsidRPr="000E4418">
              <w:rPr>
                <w:rFonts w:ascii="ＭＳ ゴシック" w:eastAsia="ＭＳ ゴシック" w:hAnsi="ＭＳ ゴシック" w:cs="MS-Mincho" w:hint="eastAsia"/>
                <w:b/>
                <w:kern w:val="0"/>
                <w:szCs w:val="21"/>
              </w:rPr>
              <w:t>を所定単位数に加算していますか。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D85D097" w14:textId="77777777" w:rsidR="00350D45" w:rsidRPr="000E4418" w:rsidRDefault="00B267A9" w:rsidP="00350D45">
            <w:pPr>
              <w:jc w:val="left"/>
              <w:rPr>
                <w:sz w:val="20"/>
                <w:szCs w:val="20"/>
              </w:rPr>
            </w:pPr>
            <w:sdt>
              <w:sdtPr>
                <w:rPr>
                  <w:sz w:val="20"/>
                  <w:szCs w:val="20"/>
                </w:rPr>
                <w:id w:val="1617956215"/>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いる</w:t>
            </w:r>
          </w:p>
          <w:p w14:paraId="31A00440" w14:textId="77777777" w:rsidR="00350D45" w:rsidRPr="000E4418" w:rsidRDefault="00B267A9" w:rsidP="00350D45">
            <w:pPr>
              <w:jc w:val="left"/>
              <w:rPr>
                <w:sz w:val="20"/>
                <w:szCs w:val="20"/>
              </w:rPr>
            </w:pPr>
            <w:sdt>
              <w:sdtPr>
                <w:rPr>
                  <w:sz w:val="20"/>
                  <w:szCs w:val="20"/>
                </w:rPr>
                <w:id w:val="-730620057"/>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いない</w:t>
            </w:r>
          </w:p>
          <w:p w14:paraId="3996CC08" w14:textId="62CFEB75" w:rsidR="00350D45" w:rsidRPr="000E4418" w:rsidRDefault="00B267A9" w:rsidP="00350D45">
            <w:pPr>
              <w:jc w:val="left"/>
              <w:rPr>
                <w:sz w:val="20"/>
                <w:szCs w:val="20"/>
              </w:rPr>
            </w:pPr>
            <w:sdt>
              <w:sdtPr>
                <w:rPr>
                  <w:sz w:val="20"/>
                  <w:szCs w:val="20"/>
                </w:rPr>
                <w:id w:val="-2122529339"/>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該当なし</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663BB40" w14:textId="77777777" w:rsidR="00350D45" w:rsidRPr="000E4418" w:rsidRDefault="00350D45" w:rsidP="00350D45">
            <w:pPr>
              <w:jc w:val="left"/>
              <w:rPr>
                <w:sz w:val="18"/>
                <w:szCs w:val="18"/>
              </w:rPr>
            </w:pPr>
            <w:r w:rsidRPr="000E4418">
              <w:rPr>
                <w:rFonts w:hint="eastAsia"/>
                <w:sz w:val="18"/>
                <w:szCs w:val="18"/>
              </w:rPr>
              <w:t>平</w:t>
            </w:r>
            <w:r w:rsidRPr="000E4418">
              <w:rPr>
                <w:sz w:val="18"/>
                <w:szCs w:val="18"/>
              </w:rPr>
              <w:t>12厚告21</w:t>
            </w:r>
          </w:p>
          <w:p w14:paraId="691E321C" w14:textId="05CE95D4" w:rsidR="00350D45" w:rsidRPr="000E4418" w:rsidRDefault="00350D45" w:rsidP="00350D45">
            <w:pPr>
              <w:jc w:val="left"/>
              <w:rPr>
                <w:sz w:val="18"/>
                <w:szCs w:val="18"/>
              </w:rPr>
            </w:pPr>
            <w:r w:rsidRPr="000E4418">
              <w:rPr>
                <w:rFonts w:hint="eastAsia"/>
                <w:sz w:val="18"/>
                <w:szCs w:val="18"/>
              </w:rPr>
              <w:t>別表の</w:t>
            </w:r>
            <w:r w:rsidRPr="000E4418">
              <w:rPr>
                <w:sz w:val="18"/>
                <w:szCs w:val="18"/>
              </w:rPr>
              <w:t>2のイの注</w:t>
            </w:r>
            <w:r w:rsidRPr="000E4418">
              <w:rPr>
                <w:rFonts w:hint="eastAsia"/>
                <w:sz w:val="18"/>
                <w:szCs w:val="18"/>
              </w:rPr>
              <w:t>9</w:t>
            </w:r>
          </w:p>
        </w:tc>
      </w:tr>
      <w:tr w:rsidR="00350D45" w:rsidRPr="0002410B" w14:paraId="691C69A0" w14:textId="77777777" w:rsidTr="00A13794">
        <w:tc>
          <w:tcPr>
            <w:tcW w:w="279" w:type="dxa"/>
            <w:tcBorders>
              <w:top w:val="nil"/>
              <w:bottom w:val="nil"/>
            </w:tcBorders>
            <w:tcMar>
              <w:top w:w="0" w:type="dxa"/>
              <w:left w:w="28" w:type="dxa"/>
              <w:bottom w:w="57" w:type="dxa"/>
              <w:right w:w="28" w:type="dxa"/>
            </w:tcMar>
          </w:tcPr>
          <w:p w14:paraId="59F59E47" w14:textId="77777777" w:rsidR="00350D45" w:rsidRPr="000E4418"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EC5FD8F" w14:textId="77777777" w:rsidR="00350D45" w:rsidRPr="000E4418" w:rsidRDefault="00350D45" w:rsidP="00350D45">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C9D22C7" w14:textId="196F9CC4" w:rsidR="00350D45" w:rsidRPr="000E4418" w:rsidRDefault="00350D45" w:rsidP="00350D45">
            <w:pPr>
              <w:autoSpaceDE w:val="0"/>
              <w:autoSpaceDN w:val="0"/>
              <w:adjustRightInd w:val="0"/>
              <w:ind w:left="210" w:hangingChars="100" w:hanging="210"/>
              <w:jc w:val="left"/>
              <w:rPr>
                <w:rFonts w:ascii="ＭＳ ゴシック" w:eastAsia="ＭＳ ゴシック" w:hAnsi="ＭＳ ゴシック" w:cs="MS-Mincho"/>
                <w:color w:val="FF0000"/>
                <w:kern w:val="0"/>
                <w:szCs w:val="21"/>
              </w:rPr>
            </w:pPr>
            <w:r w:rsidRPr="000E4418">
              <w:rPr>
                <w:rFonts w:ascii="ＭＳ ゴシック" w:eastAsia="ＭＳ ゴシック" w:hAnsi="ＭＳ ゴシック" w:cs="MS-Mincho" w:hint="eastAsia"/>
                <w:color w:val="FF0000"/>
                <w:kern w:val="0"/>
                <w:szCs w:val="21"/>
              </w:rPr>
              <w:t xml:space="preserve">⑵　</w:t>
            </w:r>
            <w:r w:rsidRPr="000E4418">
              <w:rPr>
                <w:rFonts w:ascii="ＭＳ ゴシック" w:eastAsia="ＭＳ ゴシック" w:hAnsi="ＭＳ ゴシック" w:cs="MS-Mincho" w:hint="eastAsia"/>
                <w:b/>
                <w:color w:val="FF0000"/>
                <w:kern w:val="0"/>
                <w:szCs w:val="21"/>
              </w:rPr>
              <w:t>入所者に対して、医師等が、その入所の日から起算して３月以内の期間に集中的にリハビリテーションを行った場合は、短期集中リハビリテーション実施加算</w:t>
            </w:r>
            <w:r w:rsidRPr="000E4418">
              <w:rPr>
                <w:rFonts w:ascii="ＭＳ ゴシック" w:eastAsia="ＭＳ ゴシック" w:hAnsi="ＭＳ ゴシック" w:cs="MS-Mincho"/>
                <w:b/>
                <w:color w:val="FF0000"/>
                <w:kern w:val="0"/>
                <w:szCs w:val="21"/>
              </w:rPr>
              <w:t>(</w:t>
            </w:r>
            <w:r w:rsidRPr="000E4418">
              <w:rPr>
                <w:rFonts w:ascii="ＭＳ ゴシック" w:eastAsia="ＭＳ ゴシック" w:hAnsi="ＭＳ ゴシック" w:cs="MS-Mincho" w:hint="eastAsia"/>
                <w:b/>
                <w:color w:val="FF0000"/>
                <w:kern w:val="0"/>
                <w:szCs w:val="21"/>
              </w:rPr>
              <w:t>Ⅱ</w:t>
            </w:r>
            <w:r w:rsidRPr="000E4418">
              <w:rPr>
                <w:rFonts w:ascii="ＭＳ ゴシック" w:eastAsia="ＭＳ ゴシック" w:hAnsi="ＭＳ ゴシック" w:cs="MS-Mincho"/>
                <w:b/>
                <w:color w:val="FF0000"/>
                <w:kern w:val="0"/>
                <w:szCs w:val="21"/>
              </w:rPr>
              <w:t>)</w:t>
            </w:r>
            <w:r w:rsidRPr="000E4418">
              <w:rPr>
                <w:rFonts w:ascii="ＭＳ ゴシック" w:eastAsia="ＭＳ ゴシック" w:hAnsi="ＭＳ ゴシック" w:cs="MS-Mincho" w:hint="eastAsia"/>
                <w:b/>
                <w:color w:val="FF0000"/>
                <w:kern w:val="0"/>
                <w:szCs w:val="21"/>
              </w:rPr>
              <w:t>として、１日につき</w:t>
            </w:r>
            <w:r w:rsidRPr="000E4418">
              <w:rPr>
                <w:rFonts w:ascii="ＭＳ ゴシック" w:eastAsia="ＭＳ ゴシック" w:hAnsi="ＭＳ ゴシック" w:cs="MS-Mincho"/>
                <w:b/>
                <w:color w:val="FF0000"/>
                <w:kern w:val="0"/>
                <w:szCs w:val="21"/>
              </w:rPr>
              <w:t>200</w:t>
            </w:r>
            <w:r w:rsidRPr="000E4418">
              <w:rPr>
                <w:rFonts w:ascii="ＭＳ ゴシック" w:eastAsia="ＭＳ ゴシック" w:hAnsi="ＭＳ ゴシック" w:cs="MS-Mincho" w:hint="eastAsia"/>
                <w:b/>
                <w:color w:val="FF0000"/>
                <w:kern w:val="0"/>
                <w:szCs w:val="21"/>
              </w:rPr>
              <w:t>単位を所定単位数に加算していますか。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7AB2C83" w14:textId="77777777" w:rsidR="00350D45" w:rsidRPr="000E4418" w:rsidRDefault="00B267A9" w:rsidP="00350D45">
            <w:pPr>
              <w:jc w:val="left"/>
              <w:rPr>
                <w:sz w:val="20"/>
                <w:szCs w:val="20"/>
              </w:rPr>
            </w:pPr>
            <w:sdt>
              <w:sdtPr>
                <w:rPr>
                  <w:sz w:val="20"/>
                  <w:szCs w:val="20"/>
                </w:rPr>
                <w:id w:val="-790201699"/>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いる</w:t>
            </w:r>
          </w:p>
          <w:p w14:paraId="3CD769A2" w14:textId="77777777" w:rsidR="00350D45" w:rsidRPr="000E4418" w:rsidRDefault="00B267A9" w:rsidP="00350D45">
            <w:pPr>
              <w:jc w:val="left"/>
              <w:rPr>
                <w:sz w:val="20"/>
                <w:szCs w:val="20"/>
              </w:rPr>
            </w:pPr>
            <w:sdt>
              <w:sdtPr>
                <w:rPr>
                  <w:sz w:val="20"/>
                  <w:szCs w:val="20"/>
                </w:rPr>
                <w:id w:val="739756911"/>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いない</w:t>
            </w:r>
          </w:p>
          <w:p w14:paraId="434BFF3D" w14:textId="2EFC446B" w:rsidR="00350D45" w:rsidRPr="000E4418" w:rsidRDefault="00B267A9" w:rsidP="00350D45">
            <w:pPr>
              <w:jc w:val="left"/>
              <w:rPr>
                <w:sz w:val="20"/>
                <w:szCs w:val="20"/>
              </w:rPr>
            </w:pPr>
            <w:sdt>
              <w:sdtPr>
                <w:rPr>
                  <w:sz w:val="20"/>
                  <w:szCs w:val="20"/>
                </w:rPr>
                <w:id w:val="-1178648034"/>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558BA3EC" w14:textId="77777777" w:rsidR="00350D45" w:rsidRPr="000E4418" w:rsidRDefault="00350D45" w:rsidP="00350D45">
            <w:pPr>
              <w:jc w:val="left"/>
              <w:rPr>
                <w:sz w:val="18"/>
                <w:szCs w:val="18"/>
              </w:rPr>
            </w:pPr>
          </w:p>
        </w:tc>
      </w:tr>
      <w:tr w:rsidR="00350D45" w:rsidRPr="0002410B" w14:paraId="6523E576" w14:textId="77777777" w:rsidTr="00A13794">
        <w:tc>
          <w:tcPr>
            <w:tcW w:w="279" w:type="dxa"/>
            <w:tcBorders>
              <w:top w:val="nil"/>
              <w:bottom w:val="nil"/>
            </w:tcBorders>
            <w:tcMar>
              <w:top w:w="0" w:type="dxa"/>
              <w:left w:w="28" w:type="dxa"/>
              <w:bottom w:w="57" w:type="dxa"/>
              <w:right w:w="28" w:type="dxa"/>
            </w:tcMar>
          </w:tcPr>
          <w:p w14:paraId="1C7A422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94968AE"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6DDC4C5" w14:textId="77777777" w:rsidR="00350D45" w:rsidRDefault="00350D45" w:rsidP="00350D45">
            <w:pPr>
              <w:widowControl/>
              <w:ind w:left="210" w:hangingChars="100" w:hanging="210"/>
              <w:rPr>
                <w:rFonts w:cs="MS-Mincho"/>
                <w:color w:val="FF0000"/>
                <w:kern w:val="0"/>
                <w:szCs w:val="21"/>
              </w:rPr>
            </w:pPr>
            <w:r w:rsidRPr="000E4418">
              <w:rPr>
                <w:rFonts w:cs="MS-Mincho" w:hint="eastAsia"/>
                <w:color w:val="FF0000"/>
                <w:kern w:val="0"/>
                <w:szCs w:val="21"/>
              </w:rPr>
              <w:t>※　短期集中リハビリテーション実施加算</w:t>
            </w:r>
            <w:r w:rsidRPr="000E4418">
              <w:rPr>
                <w:rFonts w:cs="MS-Mincho"/>
                <w:color w:val="FF0000"/>
                <w:kern w:val="0"/>
                <w:szCs w:val="21"/>
              </w:rPr>
              <w:t>(</w:t>
            </w:r>
            <w:r w:rsidRPr="000E4418">
              <w:rPr>
                <w:rFonts w:cs="MS-Mincho" w:hint="eastAsia"/>
                <w:color w:val="FF0000"/>
                <w:kern w:val="0"/>
                <w:szCs w:val="21"/>
              </w:rPr>
              <w:t>Ⅰ</w:t>
            </w:r>
            <w:r w:rsidRPr="000E4418">
              <w:rPr>
                <w:rFonts w:cs="MS-Mincho"/>
                <w:color w:val="FF0000"/>
                <w:kern w:val="0"/>
                <w:szCs w:val="21"/>
              </w:rPr>
              <w:t>)</w:t>
            </w:r>
            <w:r w:rsidRPr="000E4418">
              <w:rPr>
                <w:rFonts w:cs="MS-Mincho" w:hint="eastAsia"/>
                <w:color w:val="FF0000"/>
                <w:kern w:val="0"/>
                <w:szCs w:val="21"/>
              </w:rPr>
              <w:t>を算定している場合にあっては、短期集中リハビリテーション実施加算</w:t>
            </w:r>
            <w:r w:rsidRPr="000E4418">
              <w:rPr>
                <w:rFonts w:cs="MS-Mincho"/>
                <w:color w:val="FF0000"/>
                <w:kern w:val="0"/>
                <w:szCs w:val="21"/>
              </w:rPr>
              <w:t>(</w:t>
            </w:r>
            <w:r w:rsidRPr="000E4418">
              <w:rPr>
                <w:rFonts w:cs="MS-Mincho" w:hint="eastAsia"/>
                <w:color w:val="FF0000"/>
                <w:kern w:val="0"/>
                <w:szCs w:val="21"/>
              </w:rPr>
              <w:t>Ⅱ</w:t>
            </w:r>
            <w:r w:rsidRPr="000E4418">
              <w:rPr>
                <w:rFonts w:cs="MS-Mincho"/>
                <w:color w:val="FF0000"/>
                <w:kern w:val="0"/>
                <w:szCs w:val="21"/>
              </w:rPr>
              <w:t>)</w:t>
            </w:r>
            <w:r w:rsidRPr="000E4418">
              <w:rPr>
                <w:rFonts w:cs="MS-Mincho" w:hint="eastAsia"/>
                <w:color w:val="FF0000"/>
                <w:kern w:val="0"/>
                <w:szCs w:val="21"/>
              </w:rPr>
              <w:t>は算定できません。</w:t>
            </w:r>
          </w:p>
          <w:p w14:paraId="304194C2" w14:textId="5D372044" w:rsidR="009876F4" w:rsidRPr="000E4418" w:rsidRDefault="009876F4" w:rsidP="00350D45">
            <w:pPr>
              <w:widowControl/>
              <w:ind w:left="210" w:hangingChars="100" w:hanging="210"/>
              <w:rPr>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EF49D22"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93D0634" w14:textId="77777777" w:rsidR="00350D45" w:rsidRPr="00DE65E4" w:rsidRDefault="00350D45" w:rsidP="00350D45">
            <w:pPr>
              <w:jc w:val="left"/>
              <w:rPr>
                <w:sz w:val="18"/>
                <w:szCs w:val="18"/>
              </w:rPr>
            </w:pPr>
          </w:p>
        </w:tc>
      </w:tr>
      <w:tr w:rsidR="00350D45" w:rsidRPr="0002410B" w14:paraId="08AD9D82" w14:textId="77777777" w:rsidTr="00A13794">
        <w:tc>
          <w:tcPr>
            <w:tcW w:w="279" w:type="dxa"/>
            <w:tcBorders>
              <w:top w:val="nil"/>
              <w:bottom w:val="nil"/>
            </w:tcBorders>
            <w:tcMar>
              <w:top w:w="0" w:type="dxa"/>
              <w:left w:w="28" w:type="dxa"/>
              <w:bottom w:w="57" w:type="dxa"/>
              <w:right w:w="28" w:type="dxa"/>
            </w:tcMar>
          </w:tcPr>
          <w:p w14:paraId="38DF518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A47A612"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9BAEE4F" w14:textId="20E305C7" w:rsidR="00350D45" w:rsidRDefault="00350D45" w:rsidP="00350D45">
            <w:pPr>
              <w:widowControl/>
              <w:ind w:left="210" w:hangingChars="100" w:hanging="210"/>
              <w:rPr>
                <w:szCs w:val="21"/>
              </w:rPr>
            </w:pPr>
            <w:r>
              <w:rPr>
                <w:rFonts w:hint="eastAsia"/>
                <w:szCs w:val="21"/>
              </w:rPr>
              <w:t>※　短期集中リハビリテーション実施加算の算定上の留意事項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3552A82" w14:textId="77777777" w:rsidR="00350D45" w:rsidRPr="00BA430E" w:rsidRDefault="00350D45" w:rsidP="00350D45">
            <w:pPr>
              <w:jc w:val="left"/>
              <w:rPr>
                <w:sz w:val="20"/>
                <w:szCs w:val="20"/>
              </w:rPr>
            </w:pPr>
          </w:p>
        </w:tc>
        <w:tc>
          <w:tcPr>
            <w:tcW w:w="1259" w:type="dxa"/>
            <w:tcBorders>
              <w:top w:val="nil"/>
              <w:left w:val="single" w:sz="4" w:space="0" w:color="auto"/>
            </w:tcBorders>
            <w:tcMar>
              <w:top w:w="0" w:type="dxa"/>
              <w:left w:w="28" w:type="dxa"/>
              <w:bottom w:w="57" w:type="dxa"/>
              <w:right w:w="28" w:type="dxa"/>
            </w:tcMar>
          </w:tcPr>
          <w:p w14:paraId="254CA6F4" w14:textId="1F82E067" w:rsidR="00350D45" w:rsidRPr="00DE65E4" w:rsidRDefault="00350D45" w:rsidP="00350D45">
            <w:pPr>
              <w:jc w:val="left"/>
              <w:rPr>
                <w:sz w:val="18"/>
                <w:szCs w:val="18"/>
              </w:rPr>
            </w:pPr>
          </w:p>
        </w:tc>
      </w:tr>
      <w:tr w:rsidR="00350D45" w:rsidRPr="0002410B" w14:paraId="58F812FE" w14:textId="77777777" w:rsidTr="00A13794">
        <w:tc>
          <w:tcPr>
            <w:tcW w:w="279" w:type="dxa"/>
            <w:tcBorders>
              <w:top w:val="nil"/>
              <w:bottom w:val="nil"/>
            </w:tcBorders>
            <w:tcMar>
              <w:top w:w="0" w:type="dxa"/>
              <w:left w:w="28" w:type="dxa"/>
              <w:bottom w:w="57" w:type="dxa"/>
              <w:right w:w="28" w:type="dxa"/>
            </w:tcMar>
          </w:tcPr>
          <w:p w14:paraId="2D26C14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2D1795D"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54650DB" w14:textId="77777777" w:rsidR="00350D45" w:rsidRDefault="00350D45" w:rsidP="00350D45">
            <w:pPr>
              <w:widowControl/>
              <w:ind w:left="210" w:hangingChars="100" w:hanging="210"/>
              <w:rPr>
                <w:szCs w:val="21"/>
              </w:rPr>
            </w:pPr>
            <w:r>
              <w:rPr>
                <w:rFonts w:hint="eastAsia"/>
                <w:szCs w:val="21"/>
              </w:rPr>
              <w:t>①</w:t>
            </w:r>
            <w:r w:rsidRPr="004E0078">
              <w:rPr>
                <w:rFonts w:hint="eastAsia"/>
                <w:szCs w:val="21"/>
              </w:rPr>
              <w:t xml:space="preserve">　短期集中リハビリテーション実施加算における集中的なリハビリテーションとは、</w:t>
            </w:r>
            <w:r w:rsidRPr="004E0078">
              <w:rPr>
                <w:szCs w:val="21"/>
              </w:rPr>
              <w:t>20分以上の個別リハビリテーシ</w:t>
            </w:r>
            <w:r>
              <w:rPr>
                <w:szCs w:val="21"/>
              </w:rPr>
              <w:t>ョンを、１週につき概ね３日以上実施する場合をい</w:t>
            </w:r>
            <w:r>
              <w:rPr>
                <w:rFonts w:hint="eastAsia"/>
                <w:szCs w:val="21"/>
              </w:rPr>
              <w:t>います</w:t>
            </w:r>
            <w:r w:rsidRPr="004E0078">
              <w:rPr>
                <w:szCs w:val="21"/>
              </w:rPr>
              <w:t>。</w:t>
            </w:r>
          </w:p>
          <w:p w14:paraId="7929C3F1" w14:textId="4E5385F1" w:rsidR="009876F4" w:rsidRPr="004E0078" w:rsidRDefault="009876F4" w:rsidP="00350D45">
            <w:pPr>
              <w:widowControl/>
              <w:ind w:left="210" w:hangingChars="100" w:hanging="210"/>
              <w:rPr>
                <w:szCs w:val="21"/>
              </w:rPr>
            </w:pP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24EE89D" w14:textId="77777777" w:rsidR="00350D45" w:rsidRPr="00BA430E" w:rsidRDefault="00350D45" w:rsidP="00350D45">
            <w:pPr>
              <w:jc w:val="left"/>
              <w:rPr>
                <w:sz w:val="20"/>
                <w:szCs w:val="20"/>
              </w:rPr>
            </w:pPr>
          </w:p>
        </w:tc>
        <w:tc>
          <w:tcPr>
            <w:tcW w:w="1259" w:type="dxa"/>
            <w:tcBorders>
              <w:left w:val="single" w:sz="4" w:space="0" w:color="auto"/>
              <w:bottom w:val="nil"/>
            </w:tcBorders>
            <w:tcMar>
              <w:top w:w="0" w:type="dxa"/>
              <w:left w:w="28" w:type="dxa"/>
              <w:bottom w:w="57" w:type="dxa"/>
              <w:right w:w="28" w:type="dxa"/>
            </w:tcMar>
          </w:tcPr>
          <w:p w14:paraId="167630F0" w14:textId="77777777" w:rsidR="00350D45" w:rsidRPr="000E4418" w:rsidRDefault="00350D45" w:rsidP="00350D45">
            <w:pPr>
              <w:jc w:val="left"/>
              <w:rPr>
                <w:sz w:val="18"/>
                <w:szCs w:val="18"/>
              </w:rPr>
            </w:pPr>
            <w:r w:rsidRPr="000E4418">
              <w:rPr>
                <w:rFonts w:hint="eastAsia"/>
                <w:sz w:val="18"/>
                <w:szCs w:val="18"/>
              </w:rPr>
              <w:t>平</w:t>
            </w:r>
            <w:r w:rsidRPr="000E4418">
              <w:rPr>
                <w:sz w:val="18"/>
                <w:szCs w:val="18"/>
              </w:rPr>
              <w:t>12老企40</w:t>
            </w:r>
          </w:p>
          <w:p w14:paraId="383EB6D0" w14:textId="2ACF764C" w:rsidR="00350D45" w:rsidRPr="000E4418" w:rsidRDefault="00350D45" w:rsidP="00350D45">
            <w:pPr>
              <w:jc w:val="left"/>
              <w:rPr>
                <w:sz w:val="18"/>
                <w:szCs w:val="18"/>
              </w:rPr>
            </w:pPr>
            <w:r w:rsidRPr="000E4418">
              <w:rPr>
                <w:rFonts w:hint="eastAsia"/>
                <w:sz w:val="18"/>
                <w:szCs w:val="18"/>
              </w:rPr>
              <w:t>第</w:t>
            </w:r>
            <w:r w:rsidRPr="000E4418">
              <w:rPr>
                <w:sz w:val="18"/>
                <w:szCs w:val="18"/>
              </w:rPr>
              <w:t>2の6の(1</w:t>
            </w:r>
            <w:r w:rsidRPr="000E4418">
              <w:rPr>
                <w:rFonts w:hint="eastAsia"/>
                <w:sz w:val="18"/>
                <w:szCs w:val="18"/>
              </w:rPr>
              <w:t>4</w:t>
            </w:r>
            <w:r w:rsidRPr="000E4418">
              <w:rPr>
                <w:sz w:val="18"/>
                <w:szCs w:val="18"/>
              </w:rPr>
              <w:t>)</w:t>
            </w:r>
            <w:r w:rsidRPr="000E4418">
              <w:rPr>
                <w:rFonts w:hint="eastAsia"/>
                <w:sz w:val="18"/>
                <w:szCs w:val="18"/>
              </w:rPr>
              <w:t>①</w:t>
            </w:r>
          </w:p>
        </w:tc>
      </w:tr>
      <w:tr w:rsidR="00350D45" w:rsidRPr="0002410B" w14:paraId="14DB355F" w14:textId="77777777" w:rsidTr="00A13794">
        <w:tc>
          <w:tcPr>
            <w:tcW w:w="279" w:type="dxa"/>
            <w:tcBorders>
              <w:top w:val="nil"/>
              <w:bottom w:val="nil"/>
            </w:tcBorders>
            <w:tcMar>
              <w:top w:w="0" w:type="dxa"/>
              <w:left w:w="28" w:type="dxa"/>
              <w:bottom w:w="57" w:type="dxa"/>
              <w:right w:w="28" w:type="dxa"/>
            </w:tcMar>
          </w:tcPr>
          <w:p w14:paraId="3FFD746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967CDB0"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960954" w14:textId="77777777" w:rsidR="00350D45" w:rsidRDefault="00350D45" w:rsidP="00350D45">
            <w:pPr>
              <w:widowControl/>
              <w:ind w:left="210" w:hangingChars="100" w:hanging="210"/>
              <w:rPr>
                <w:szCs w:val="21"/>
              </w:rPr>
            </w:pPr>
            <w:r>
              <w:rPr>
                <w:rFonts w:hint="eastAsia"/>
                <w:szCs w:val="21"/>
              </w:rPr>
              <w:t>②</w:t>
            </w:r>
            <w:r w:rsidRPr="004E0078">
              <w:rPr>
                <w:rFonts w:hint="eastAsia"/>
                <w:szCs w:val="21"/>
              </w:rPr>
              <w:t xml:space="preserve">　当該加算は、当該入所者が過去３月間の間に、介護老</w:t>
            </w:r>
            <w:r>
              <w:rPr>
                <w:rFonts w:hint="eastAsia"/>
                <w:szCs w:val="21"/>
              </w:rPr>
              <w:t>人保健施設に入所したことがない場合に限り算定できることとします</w:t>
            </w:r>
            <w:r w:rsidRPr="004E0078">
              <w:rPr>
                <w:rFonts w:hint="eastAsia"/>
                <w:szCs w:val="21"/>
              </w:rPr>
              <w:t>。</w:t>
            </w:r>
          </w:p>
          <w:p w14:paraId="5184B5F7" w14:textId="77777777" w:rsidR="00350D45" w:rsidRDefault="00350D45" w:rsidP="00350D45">
            <w:pPr>
              <w:widowControl/>
              <w:ind w:leftChars="100" w:left="210" w:firstLineChars="100" w:firstLine="210"/>
              <w:rPr>
                <w:szCs w:val="21"/>
              </w:rPr>
            </w:pPr>
            <w:r w:rsidRPr="004E0078">
              <w:rPr>
                <w:rFonts w:hint="eastAsia"/>
                <w:szCs w:val="21"/>
              </w:rPr>
              <w:t>ただし、以下の</w:t>
            </w:r>
            <w:r>
              <w:rPr>
                <w:rFonts w:hint="eastAsia"/>
                <w:szCs w:val="21"/>
              </w:rPr>
              <w:t>③</w:t>
            </w:r>
            <w:r w:rsidRPr="004E0078">
              <w:rPr>
                <w:rFonts w:hint="eastAsia"/>
                <w:szCs w:val="21"/>
              </w:rPr>
              <w:t>及び</w:t>
            </w:r>
            <w:r>
              <w:rPr>
                <w:rFonts w:hint="eastAsia"/>
                <w:szCs w:val="21"/>
              </w:rPr>
              <w:t>④の場合はこの限りではありません</w:t>
            </w:r>
            <w:r w:rsidRPr="004E0078">
              <w:rPr>
                <w:rFonts w:hint="eastAsia"/>
                <w:szCs w:val="21"/>
              </w:rPr>
              <w:t>。</w:t>
            </w:r>
          </w:p>
          <w:p w14:paraId="1E4AC835" w14:textId="60F5D1F6" w:rsidR="009876F4" w:rsidRPr="004E0078" w:rsidRDefault="009876F4" w:rsidP="00350D45">
            <w:pPr>
              <w:widowControl/>
              <w:ind w:leftChars="100" w:left="210" w:firstLineChars="100" w:firstLine="210"/>
              <w:rPr>
                <w:szCs w:val="21"/>
              </w:rPr>
            </w:pP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5EF690E"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7FBE4DC" w14:textId="77777777" w:rsidR="00350D45" w:rsidRPr="000E4418" w:rsidRDefault="00350D45" w:rsidP="00350D45">
            <w:pPr>
              <w:jc w:val="left"/>
              <w:rPr>
                <w:sz w:val="18"/>
                <w:szCs w:val="18"/>
              </w:rPr>
            </w:pPr>
            <w:r w:rsidRPr="000E4418">
              <w:rPr>
                <w:rFonts w:hint="eastAsia"/>
                <w:sz w:val="18"/>
                <w:szCs w:val="18"/>
              </w:rPr>
              <w:t>平</w:t>
            </w:r>
            <w:r w:rsidRPr="000E4418">
              <w:rPr>
                <w:sz w:val="18"/>
                <w:szCs w:val="18"/>
              </w:rPr>
              <w:t>12老企40</w:t>
            </w:r>
          </w:p>
          <w:p w14:paraId="3C9E02B9" w14:textId="4433AA29" w:rsidR="00350D45" w:rsidRPr="000E4418" w:rsidRDefault="00350D45" w:rsidP="00350D45">
            <w:pPr>
              <w:jc w:val="left"/>
              <w:rPr>
                <w:sz w:val="18"/>
                <w:szCs w:val="18"/>
              </w:rPr>
            </w:pPr>
            <w:r w:rsidRPr="000E4418">
              <w:rPr>
                <w:rFonts w:hint="eastAsia"/>
                <w:sz w:val="18"/>
                <w:szCs w:val="18"/>
              </w:rPr>
              <w:t>第</w:t>
            </w:r>
            <w:r w:rsidRPr="000E4418">
              <w:rPr>
                <w:sz w:val="18"/>
                <w:szCs w:val="18"/>
              </w:rPr>
              <w:t>2の6の(1</w:t>
            </w:r>
            <w:r w:rsidRPr="000E4418">
              <w:rPr>
                <w:rFonts w:hint="eastAsia"/>
                <w:sz w:val="18"/>
                <w:szCs w:val="18"/>
              </w:rPr>
              <w:t>4</w:t>
            </w:r>
            <w:r w:rsidRPr="000E4418">
              <w:rPr>
                <w:sz w:val="18"/>
                <w:szCs w:val="18"/>
              </w:rPr>
              <w:t>)</w:t>
            </w:r>
            <w:r w:rsidRPr="000E4418">
              <w:rPr>
                <w:rFonts w:hint="eastAsia"/>
                <w:sz w:val="18"/>
                <w:szCs w:val="18"/>
              </w:rPr>
              <w:t>②</w:t>
            </w:r>
          </w:p>
        </w:tc>
      </w:tr>
      <w:tr w:rsidR="00350D45" w:rsidRPr="0002410B" w14:paraId="0D761DC3" w14:textId="77777777" w:rsidTr="00A13794">
        <w:tc>
          <w:tcPr>
            <w:tcW w:w="279" w:type="dxa"/>
            <w:tcBorders>
              <w:top w:val="nil"/>
              <w:bottom w:val="nil"/>
            </w:tcBorders>
            <w:tcMar>
              <w:top w:w="0" w:type="dxa"/>
              <w:left w:w="28" w:type="dxa"/>
              <w:bottom w:w="57" w:type="dxa"/>
              <w:right w:w="28" w:type="dxa"/>
            </w:tcMar>
          </w:tcPr>
          <w:p w14:paraId="389B3FE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6EF31D9"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581CC3" w14:textId="073C5377" w:rsidR="00350D45" w:rsidRPr="004E0078" w:rsidRDefault="00350D45" w:rsidP="00350D45">
            <w:pPr>
              <w:widowControl/>
              <w:ind w:left="210" w:hangingChars="100" w:hanging="210"/>
              <w:rPr>
                <w:szCs w:val="21"/>
              </w:rPr>
            </w:pPr>
            <w:r>
              <w:rPr>
                <w:rFonts w:hint="eastAsia"/>
                <w:szCs w:val="21"/>
              </w:rPr>
              <w:t>③</w:t>
            </w:r>
            <w:r w:rsidRPr="004E0078">
              <w:rPr>
                <w:rFonts w:hint="eastAsia"/>
                <w:szCs w:val="21"/>
              </w:rPr>
              <w:t xml:space="preserve">　短期集中リハビリテーション実施加算の算定途中又は算定終了後３か月に満たない期間に４週間以上の入院後に介護老人保健施設に再入所した場合であって、短期集中リハビリテーシ</w:t>
            </w:r>
            <w:r>
              <w:rPr>
                <w:rFonts w:hint="eastAsia"/>
                <w:szCs w:val="21"/>
              </w:rPr>
              <w:t>ョンの必要性が認められる者に限り、当該加算を算定することができます</w:t>
            </w:r>
            <w:r w:rsidRPr="004E0078">
              <w:rPr>
                <w:rFonts w:hint="eastAsia"/>
                <w:szCs w:val="21"/>
              </w:rPr>
              <w:t>。</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C5430E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2523F35" w14:textId="77777777" w:rsidR="00350D45" w:rsidRPr="000E4418" w:rsidRDefault="00350D45" w:rsidP="00350D45">
            <w:pPr>
              <w:jc w:val="left"/>
              <w:rPr>
                <w:sz w:val="18"/>
                <w:szCs w:val="18"/>
              </w:rPr>
            </w:pPr>
            <w:r w:rsidRPr="000E4418">
              <w:rPr>
                <w:rFonts w:hint="eastAsia"/>
                <w:sz w:val="18"/>
                <w:szCs w:val="18"/>
              </w:rPr>
              <w:t>平</w:t>
            </w:r>
            <w:r w:rsidRPr="000E4418">
              <w:rPr>
                <w:sz w:val="18"/>
                <w:szCs w:val="18"/>
              </w:rPr>
              <w:t>12老企40</w:t>
            </w:r>
          </w:p>
          <w:p w14:paraId="44E482AE" w14:textId="69D00254" w:rsidR="00350D45" w:rsidRPr="000E4418" w:rsidRDefault="00350D45" w:rsidP="00350D45">
            <w:pPr>
              <w:jc w:val="left"/>
              <w:rPr>
                <w:sz w:val="18"/>
                <w:szCs w:val="18"/>
              </w:rPr>
            </w:pPr>
            <w:r w:rsidRPr="000E4418">
              <w:rPr>
                <w:rFonts w:hint="eastAsia"/>
                <w:sz w:val="18"/>
                <w:szCs w:val="18"/>
              </w:rPr>
              <w:t>第</w:t>
            </w:r>
            <w:r w:rsidRPr="000E4418">
              <w:rPr>
                <w:sz w:val="18"/>
                <w:szCs w:val="18"/>
              </w:rPr>
              <w:t>2の6の(1</w:t>
            </w:r>
            <w:r w:rsidRPr="000E4418">
              <w:rPr>
                <w:rFonts w:hint="eastAsia"/>
                <w:sz w:val="18"/>
                <w:szCs w:val="18"/>
              </w:rPr>
              <w:t>4</w:t>
            </w:r>
            <w:r w:rsidRPr="000E4418">
              <w:rPr>
                <w:sz w:val="18"/>
                <w:szCs w:val="18"/>
              </w:rPr>
              <w:t>)</w:t>
            </w:r>
            <w:r w:rsidRPr="000E4418">
              <w:rPr>
                <w:rFonts w:hint="eastAsia"/>
                <w:sz w:val="18"/>
                <w:szCs w:val="18"/>
              </w:rPr>
              <w:t>③</w:t>
            </w:r>
          </w:p>
        </w:tc>
      </w:tr>
      <w:tr w:rsidR="00350D45" w:rsidRPr="0002410B" w14:paraId="03CB555E" w14:textId="77777777" w:rsidTr="00A13794">
        <w:tc>
          <w:tcPr>
            <w:tcW w:w="279" w:type="dxa"/>
            <w:tcBorders>
              <w:top w:val="nil"/>
              <w:bottom w:val="nil"/>
            </w:tcBorders>
            <w:tcMar>
              <w:top w:w="0" w:type="dxa"/>
              <w:left w:w="28" w:type="dxa"/>
              <w:bottom w:w="57" w:type="dxa"/>
              <w:right w:w="28" w:type="dxa"/>
            </w:tcMar>
          </w:tcPr>
          <w:p w14:paraId="07607F6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C0584A4"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ABE4DB7" w14:textId="1D737ECD" w:rsidR="00350D45" w:rsidRPr="004E0078" w:rsidRDefault="00350D45" w:rsidP="00350D45">
            <w:pPr>
              <w:widowControl/>
              <w:ind w:left="210" w:hangingChars="100" w:hanging="210"/>
              <w:rPr>
                <w:szCs w:val="21"/>
              </w:rPr>
            </w:pPr>
            <w:r>
              <w:rPr>
                <w:rFonts w:hint="eastAsia"/>
                <w:szCs w:val="21"/>
              </w:rPr>
              <w:t>④</w:t>
            </w:r>
            <w:r w:rsidRPr="004E0078">
              <w:rPr>
                <w:rFonts w:hint="eastAsia"/>
                <w:szCs w:val="21"/>
              </w:rPr>
              <w:t xml:space="preserve">　短期集中リハビリテーション実施加算の算定途中又は算定終了後３か月に満たない期間に４週間未満の入院後に介護老人保健施設に再入所し</w:t>
            </w:r>
            <w:r>
              <w:rPr>
                <w:rFonts w:hint="eastAsia"/>
                <w:szCs w:val="21"/>
              </w:rPr>
              <w:t>た場合であって、以下に定める状態である者は、当該加算を算定できます</w:t>
            </w:r>
            <w:r w:rsidRPr="004E0078">
              <w:rPr>
                <w:rFonts w:hint="eastAsia"/>
                <w:szCs w:val="21"/>
              </w:rPr>
              <w:t>。</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1B8198F"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EF3D095" w14:textId="77777777" w:rsidR="00350D45" w:rsidRPr="000E4418" w:rsidRDefault="00350D45" w:rsidP="00350D45">
            <w:pPr>
              <w:jc w:val="left"/>
              <w:rPr>
                <w:sz w:val="18"/>
                <w:szCs w:val="18"/>
              </w:rPr>
            </w:pPr>
            <w:r w:rsidRPr="000E4418">
              <w:rPr>
                <w:rFonts w:hint="eastAsia"/>
                <w:sz w:val="18"/>
                <w:szCs w:val="18"/>
              </w:rPr>
              <w:t>平</w:t>
            </w:r>
            <w:r w:rsidRPr="000E4418">
              <w:rPr>
                <w:sz w:val="18"/>
                <w:szCs w:val="18"/>
              </w:rPr>
              <w:t>12老企40</w:t>
            </w:r>
          </w:p>
          <w:p w14:paraId="5EB93FA4" w14:textId="011649E5" w:rsidR="00350D45" w:rsidRPr="000E4418" w:rsidRDefault="00350D45" w:rsidP="00350D45">
            <w:pPr>
              <w:jc w:val="left"/>
              <w:rPr>
                <w:sz w:val="18"/>
                <w:szCs w:val="18"/>
              </w:rPr>
            </w:pPr>
            <w:r w:rsidRPr="000E4418">
              <w:rPr>
                <w:rFonts w:hint="eastAsia"/>
                <w:sz w:val="18"/>
                <w:szCs w:val="18"/>
              </w:rPr>
              <w:t>第</w:t>
            </w:r>
            <w:r w:rsidRPr="000E4418">
              <w:rPr>
                <w:sz w:val="18"/>
                <w:szCs w:val="18"/>
              </w:rPr>
              <w:t>2の6の(1</w:t>
            </w:r>
            <w:r w:rsidRPr="000E4418">
              <w:rPr>
                <w:rFonts w:hint="eastAsia"/>
                <w:sz w:val="18"/>
                <w:szCs w:val="18"/>
              </w:rPr>
              <w:t>4</w:t>
            </w:r>
            <w:r w:rsidRPr="000E4418">
              <w:rPr>
                <w:sz w:val="18"/>
                <w:szCs w:val="18"/>
              </w:rPr>
              <w:t>)</w:t>
            </w:r>
            <w:r w:rsidRPr="000E4418">
              <w:rPr>
                <w:rFonts w:hint="eastAsia"/>
                <w:sz w:val="18"/>
                <w:szCs w:val="18"/>
              </w:rPr>
              <w:t>⑤</w:t>
            </w:r>
          </w:p>
        </w:tc>
      </w:tr>
      <w:tr w:rsidR="00350D45" w:rsidRPr="0002410B" w14:paraId="28B30A6C" w14:textId="77777777" w:rsidTr="00A13794">
        <w:tc>
          <w:tcPr>
            <w:tcW w:w="279" w:type="dxa"/>
            <w:tcBorders>
              <w:top w:val="nil"/>
              <w:bottom w:val="nil"/>
            </w:tcBorders>
            <w:tcMar>
              <w:top w:w="0" w:type="dxa"/>
              <w:left w:w="28" w:type="dxa"/>
              <w:bottom w:w="57" w:type="dxa"/>
              <w:right w:w="28" w:type="dxa"/>
            </w:tcMar>
          </w:tcPr>
          <w:p w14:paraId="4D0785B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4A21EB7"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A812CC5" w14:textId="18A1A560" w:rsidR="00350D45" w:rsidRDefault="00350D45" w:rsidP="00350D45">
            <w:pPr>
              <w:widowControl/>
              <w:ind w:leftChars="100" w:left="420" w:hangingChars="100" w:hanging="210"/>
              <w:rPr>
                <w:szCs w:val="21"/>
              </w:rPr>
            </w:pPr>
            <w:r w:rsidRPr="004E0078">
              <w:rPr>
                <w:rFonts w:hint="eastAsia"/>
                <w:szCs w:val="21"/>
              </w:rPr>
              <w:t>ア　脳梗塞、脳出血、くも膜下出血、脳外傷、脳炎、急性脳（低酸素脳症等）、髄膜炎等を急性発症した者</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89F56AF"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3CD5E99" w14:textId="77777777" w:rsidR="00350D45" w:rsidRPr="009A06BB" w:rsidRDefault="00350D45" w:rsidP="00350D45">
            <w:pPr>
              <w:jc w:val="left"/>
              <w:rPr>
                <w:color w:val="FF0000"/>
                <w:sz w:val="18"/>
                <w:szCs w:val="18"/>
              </w:rPr>
            </w:pPr>
          </w:p>
        </w:tc>
      </w:tr>
      <w:tr w:rsidR="00350D45" w:rsidRPr="0002410B" w14:paraId="3DD95726" w14:textId="77777777" w:rsidTr="00A13794">
        <w:tc>
          <w:tcPr>
            <w:tcW w:w="279" w:type="dxa"/>
            <w:tcBorders>
              <w:top w:val="nil"/>
              <w:bottom w:val="nil"/>
            </w:tcBorders>
            <w:tcMar>
              <w:top w:w="0" w:type="dxa"/>
              <w:left w:w="28" w:type="dxa"/>
              <w:bottom w:w="57" w:type="dxa"/>
              <w:right w:w="28" w:type="dxa"/>
            </w:tcMar>
          </w:tcPr>
          <w:p w14:paraId="17EFCDD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5B85C0A" w14:textId="77777777" w:rsidR="00350D45" w:rsidRPr="00B0262B"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CAFC88B" w14:textId="0C5201A9" w:rsidR="00350D45" w:rsidRDefault="00350D45" w:rsidP="00350D45">
            <w:pPr>
              <w:widowControl/>
              <w:ind w:leftChars="100" w:left="420" w:hangingChars="100" w:hanging="210"/>
              <w:rPr>
                <w:szCs w:val="21"/>
              </w:rPr>
            </w:pPr>
            <w:r w:rsidRPr="004E0078">
              <w:rPr>
                <w:rFonts w:hint="eastAsia"/>
                <w:szCs w:val="21"/>
              </w:rPr>
              <w:t>イ　上・下肢の複合損傷(骨、筋・腱・靭帯、神経、血管のうち三種類以上の複合損傷)、脊椎損傷による四肢麻痺(一肢以上)、体幹・上・下肢の外傷・骨折、切断・離断(義肢)、運動器の悪性腫瘍等を急性発症した運動器疾患又はその手術後の者</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EAD5F5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C2EE378" w14:textId="77777777" w:rsidR="00350D45" w:rsidRPr="009A06BB" w:rsidRDefault="00350D45" w:rsidP="00350D45">
            <w:pPr>
              <w:jc w:val="left"/>
              <w:rPr>
                <w:color w:val="FF0000"/>
                <w:sz w:val="18"/>
                <w:szCs w:val="18"/>
              </w:rPr>
            </w:pPr>
          </w:p>
        </w:tc>
      </w:tr>
      <w:tr w:rsidR="00350D45" w:rsidRPr="0002410B" w14:paraId="2F0DB9ED" w14:textId="77777777" w:rsidTr="00A13794">
        <w:tc>
          <w:tcPr>
            <w:tcW w:w="279" w:type="dxa"/>
            <w:tcBorders>
              <w:top w:val="nil"/>
              <w:bottom w:val="nil"/>
            </w:tcBorders>
            <w:tcMar>
              <w:top w:w="0" w:type="dxa"/>
              <w:left w:w="28" w:type="dxa"/>
              <w:bottom w:w="57" w:type="dxa"/>
              <w:right w:w="28" w:type="dxa"/>
            </w:tcMar>
          </w:tcPr>
          <w:p w14:paraId="7C0A91A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C8240C8"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BFC0A67" w14:textId="73E43504" w:rsidR="00350D45" w:rsidRPr="000E4418" w:rsidRDefault="00350D45" w:rsidP="00350D45">
            <w:pPr>
              <w:pStyle w:val="Default"/>
              <w:ind w:left="210" w:hangingChars="100" w:hanging="210"/>
              <w:jc w:val="both"/>
              <w:rPr>
                <w:color w:val="FF0000"/>
                <w:sz w:val="21"/>
                <w:szCs w:val="21"/>
              </w:rPr>
            </w:pPr>
            <w:r w:rsidRPr="000E4418">
              <w:rPr>
                <w:rFonts w:hint="eastAsia"/>
                <w:color w:val="FF0000"/>
                <w:sz w:val="21"/>
                <w:szCs w:val="21"/>
              </w:rPr>
              <w:t>⑤　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F27F1C7" w14:textId="77777777" w:rsidR="00350D45" w:rsidRPr="000E4418"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72317BB" w14:textId="77777777" w:rsidR="00350D45" w:rsidRPr="000E4418" w:rsidRDefault="00350D45" w:rsidP="00350D45">
            <w:pPr>
              <w:jc w:val="left"/>
              <w:rPr>
                <w:sz w:val="18"/>
                <w:szCs w:val="18"/>
              </w:rPr>
            </w:pPr>
            <w:r w:rsidRPr="000E4418">
              <w:rPr>
                <w:rFonts w:hint="eastAsia"/>
                <w:sz w:val="18"/>
                <w:szCs w:val="18"/>
              </w:rPr>
              <w:t>平</w:t>
            </w:r>
            <w:r w:rsidRPr="000E4418">
              <w:rPr>
                <w:sz w:val="18"/>
                <w:szCs w:val="18"/>
              </w:rPr>
              <w:t>12老企40</w:t>
            </w:r>
          </w:p>
          <w:p w14:paraId="7A73298B" w14:textId="2DFF60E4" w:rsidR="00350D45" w:rsidRPr="000E4418" w:rsidRDefault="00350D45" w:rsidP="00350D45">
            <w:pPr>
              <w:jc w:val="left"/>
              <w:rPr>
                <w:sz w:val="18"/>
                <w:szCs w:val="18"/>
              </w:rPr>
            </w:pPr>
            <w:r w:rsidRPr="000E4418">
              <w:rPr>
                <w:rFonts w:hint="eastAsia"/>
                <w:sz w:val="18"/>
                <w:szCs w:val="18"/>
              </w:rPr>
              <w:t>第</w:t>
            </w:r>
            <w:r w:rsidRPr="000E4418">
              <w:rPr>
                <w:sz w:val="18"/>
                <w:szCs w:val="18"/>
              </w:rPr>
              <w:t>2の6の(1</w:t>
            </w:r>
            <w:r w:rsidRPr="000E4418">
              <w:rPr>
                <w:rFonts w:hint="eastAsia"/>
                <w:sz w:val="18"/>
                <w:szCs w:val="18"/>
              </w:rPr>
              <w:t>4</w:t>
            </w:r>
            <w:r w:rsidRPr="000E4418">
              <w:rPr>
                <w:sz w:val="18"/>
                <w:szCs w:val="18"/>
              </w:rPr>
              <w:t>)</w:t>
            </w:r>
            <w:r w:rsidRPr="000E4418">
              <w:rPr>
                <w:rFonts w:hint="eastAsia"/>
                <w:sz w:val="18"/>
                <w:szCs w:val="18"/>
              </w:rPr>
              <w:t>⑥</w:t>
            </w:r>
          </w:p>
        </w:tc>
      </w:tr>
      <w:tr w:rsidR="00350D45" w:rsidRPr="0002410B" w14:paraId="0B156102" w14:textId="77777777" w:rsidTr="00A13794">
        <w:tc>
          <w:tcPr>
            <w:tcW w:w="279" w:type="dxa"/>
            <w:tcBorders>
              <w:top w:val="nil"/>
              <w:bottom w:val="single" w:sz="4" w:space="0" w:color="auto"/>
            </w:tcBorders>
            <w:tcMar>
              <w:top w:w="0" w:type="dxa"/>
              <w:left w:w="28" w:type="dxa"/>
              <w:bottom w:w="57" w:type="dxa"/>
              <w:right w:w="28" w:type="dxa"/>
            </w:tcMar>
          </w:tcPr>
          <w:p w14:paraId="3CA27976"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401A7ED5"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6569037" w14:textId="1639365C" w:rsidR="00350D45" w:rsidRPr="000E4418" w:rsidRDefault="00350D45" w:rsidP="00350D45">
            <w:pPr>
              <w:pStyle w:val="Default"/>
              <w:ind w:left="210" w:hangingChars="100" w:hanging="210"/>
              <w:jc w:val="both"/>
              <w:rPr>
                <w:color w:val="FF0000"/>
                <w:sz w:val="21"/>
                <w:szCs w:val="21"/>
              </w:rPr>
            </w:pPr>
            <w:r w:rsidRPr="000E4418">
              <w:rPr>
                <w:rFonts w:hint="eastAsia"/>
                <w:color w:val="FF0000"/>
                <w:sz w:val="21"/>
                <w:szCs w:val="21"/>
              </w:rPr>
              <w:t>⑥　サービスの質の向上を図るため、ＬＩＦＥへの提出情報及びフィードバック情報を活用し、利用者の状態に応じたリハビリテーション計画の作成（</w:t>
            </w:r>
            <w:r w:rsidRPr="000E4418">
              <w:rPr>
                <w:color w:val="FF0000"/>
                <w:sz w:val="21"/>
                <w:szCs w:val="21"/>
              </w:rPr>
              <w:t>Plan</w:t>
            </w:r>
            <w:r w:rsidRPr="000E4418">
              <w:rPr>
                <w:rFonts w:hint="eastAsia"/>
                <w:color w:val="FF0000"/>
                <w:sz w:val="21"/>
                <w:szCs w:val="21"/>
              </w:rPr>
              <w:t>）、当該計画に基づくリハビリテーションの実施（</w:t>
            </w:r>
            <w:r w:rsidRPr="000E4418">
              <w:rPr>
                <w:color w:val="FF0000"/>
                <w:sz w:val="21"/>
                <w:szCs w:val="21"/>
              </w:rPr>
              <w:t>Do</w:t>
            </w:r>
            <w:r w:rsidRPr="000E4418">
              <w:rPr>
                <w:rFonts w:hint="eastAsia"/>
                <w:color w:val="FF0000"/>
                <w:sz w:val="21"/>
                <w:szCs w:val="21"/>
              </w:rPr>
              <w:t>）、当該実施内容の評価（</w:t>
            </w:r>
            <w:r w:rsidRPr="000E4418">
              <w:rPr>
                <w:color w:val="FF0000"/>
                <w:sz w:val="21"/>
                <w:szCs w:val="21"/>
              </w:rPr>
              <w:t>Check</w:t>
            </w:r>
            <w:r w:rsidRPr="000E4418">
              <w:rPr>
                <w:rFonts w:hint="eastAsia"/>
                <w:color w:val="FF0000"/>
                <w:sz w:val="21"/>
                <w:szCs w:val="21"/>
              </w:rPr>
              <w:t>）、その評価結果を踏まえた当該計画の見直し・改善（</w:t>
            </w:r>
            <w:r w:rsidRPr="000E4418">
              <w:rPr>
                <w:color w:val="FF0000"/>
                <w:sz w:val="21"/>
                <w:szCs w:val="21"/>
              </w:rPr>
              <w:t>Action</w:t>
            </w:r>
            <w:r w:rsidRPr="000E4418">
              <w:rPr>
                <w:rFonts w:hint="eastAsia"/>
                <w:color w:val="FF0000"/>
                <w:sz w:val="21"/>
                <w:szCs w:val="21"/>
              </w:rPr>
              <w:t>）の一連のサイクル（ＰＤＣＡサイクル）により、サービスの質の管理を行ってください。</w:t>
            </w:r>
          </w:p>
          <w:p w14:paraId="5380787C" w14:textId="61E74B0C" w:rsidR="00350D45" w:rsidRPr="000E4418" w:rsidRDefault="00350D45" w:rsidP="00B267A9">
            <w:pPr>
              <w:pStyle w:val="Default"/>
              <w:ind w:leftChars="100" w:left="210" w:firstLineChars="100" w:firstLine="210"/>
              <w:jc w:val="both"/>
              <w:rPr>
                <w:sz w:val="18"/>
                <w:szCs w:val="18"/>
              </w:rPr>
            </w:pPr>
            <w:r w:rsidRPr="000E4418">
              <w:rPr>
                <w:rFonts w:hint="eastAsia"/>
                <w:color w:val="FF0000"/>
                <w:sz w:val="21"/>
                <w:szCs w:val="21"/>
              </w:rPr>
              <w:t>提出された情報については、国民の健康の保持増進及びその有する能力の維持向上に資するため、適宜活用されるものです。</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29B155A" w14:textId="77777777" w:rsidR="00350D45" w:rsidRPr="000E4418"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28ECB2E" w14:textId="77777777" w:rsidR="00350D45" w:rsidRPr="000E4418" w:rsidRDefault="00350D45" w:rsidP="00350D45">
            <w:pPr>
              <w:jc w:val="left"/>
              <w:rPr>
                <w:sz w:val="18"/>
                <w:szCs w:val="18"/>
              </w:rPr>
            </w:pPr>
          </w:p>
        </w:tc>
      </w:tr>
      <w:tr w:rsidR="00350D45" w:rsidRPr="0002410B" w14:paraId="09DC10E7" w14:textId="77777777" w:rsidTr="00A13794">
        <w:tc>
          <w:tcPr>
            <w:tcW w:w="279" w:type="dxa"/>
            <w:tcBorders>
              <w:top w:val="single" w:sz="4" w:space="0" w:color="auto"/>
              <w:bottom w:val="nil"/>
            </w:tcBorders>
            <w:tcMar>
              <w:top w:w="0" w:type="dxa"/>
              <w:left w:w="28" w:type="dxa"/>
              <w:bottom w:w="57" w:type="dxa"/>
              <w:right w:w="28" w:type="dxa"/>
            </w:tcMar>
          </w:tcPr>
          <w:p w14:paraId="2FC8C76A" w14:textId="605D3BE8" w:rsidR="00350D45" w:rsidRPr="000E4418" w:rsidRDefault="00350D45" w:rsidP="00350D45">
            <w:pPr>
              <w:jc w:val="right"/>
              <w:rPr>
                <w:szCs w:val="21"/>
              </w:rPr>
            </w:pPr>
            <w:r w:rsidRPr="000E4418">
              <w:rPr>
                <w:rFonts w:hint="eastAsia"/>
                <w:szCs w:val="21"/>
              </w:rPr>
              <w:t>10</w:t>
            </w:r>
          </w:p>
        </w:tc>
        <w:tc>
          <w:tcPr>
            <w:tcW w:w="1276" w:type="dxa"/>
            <w:tcBorders>
              <w:top w:val="single" w:sz="4" w:space="0" w:color="auto"/>
              <w:bottom w:val="nil"/>
              <w:right w:val="single" w:sz="4" w:space="0" w:color="auto"/>
            </w:tcBorders>
            <w:tcMar>
              <w:top w:w="0" w:type="dxa"/>
              <w:left w:w="57" w:type="dxa"/>
              <w:bottom w:w="57" w:type="dxa"/>
              <w:right w:w="57" w:type="dxa"/>
            </w:tcMar>
          </w:tcPr>
          <w:p w14:paraId="4497022D" w14:textId="584482B5" w:rsidR="00350D45" w:rsidRPr="000E4418" w:rsidRDefault="00350D45" w:rsidP="00350D45">
            <w:pPr>
              <w:widowControl/>
              <w:rPr>
                <w:szCs w:val="21"/>
              </w:rPr>
            </w:pPr>
            <w:r w:rsidRPr="000E4418">
              <w:rPr>
                <w:rFonts w:hint="eastAsia"/>
                <w:szCs w:val="21"/>
              </w:rPr>
              <w:t>認知症短期集中リハビリテーション実施加算</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3B5BED" w14:textId="7FBDD9A9" w:rsidR="00350D45" w:rsidRPr="00B35E77" w:rsidRDefault="00350D45" w:rsidP="00350D45">
            <w:pPr>
              <w:widowControl/>
              <w:rPr>
                <w:rFonts w:ascii="ＭＳ ゴシック" w:eastAsia="ＭＳ ゴシック" w:hAnsi="ＭＳ ゴシック"/>
                <w:b/>
                <w:bCs/>
                <w:szCs w:val="21"/>
              </w:rPr>
            </w:pPr>
            <w:r w:rsidRPr="00B35E77">
              <w:rPr>
                <w:rFonts w:ascii="ＭＳ ゴシック" w:eastAsia="ＭＳ ゴシック" w:hAnsi="ＭＳ ゴシック" w:hint="eastAsia"/>
                <w:b/>
                <w:bCs/>
                <w:szCs w:val="21"/>
              </w:rPr>
              <w:t xml:space="preserve">　認知症であると医師が判断した者であって、リハビリテーションによって生活機能の改善が見込まれると判断されたものに対して、別に厚生労働大臣が定める施設基準に適合しているものとして、</w:t>
            </w:r>
            <w:r w:rsidRPr="00B35E77">
              <w:rPr>
                <w:rFonts w:ascii="ＭＳ ゴシック" w:eastAsia="ＭＳ ゴシック" w:hAnsi="ＭＳ ゴシック" w:hint="eastAsia"/>
                <w:b/>
                <w:szCs w:val="21"/>
              </w:rPr>
              <w:t>電子情報処理組織を使用する方法により、</w:t>
            </w:r>
            <w:r w:rsidRPr="00B35E77">
              <w:rPr>
                <w:rFonts w:ascii="ＭＳ ゴシック" w:eastAsia="ＭＳ ゴシック" w:hAnsi="ＭＳ ゴシック"/>
                <w:b/>
                <w:szCs w:val="21"/>
              </w:rPr>
              <w:t>市長に</w:t>
            </w:r>
            <w:r w:rsidRPr="00B35E77">
              <w:rPr>
                <w:rFonts w:ascii="ＭＳ ゴシック" w:eastAsia="ＭＳ ゴシック" w:hAnsi="ＭＳ ゴシック" w:hint="eastAsia"/>
                <w:b/>
                <w:szCs w:val="21"/>
              </w:rPr>
              <w:t>対し、老健局長が定める様式による届出を行った</w:t>
            </w:r>
            <w:r w:rsidR="00B35E77" w:rsidRPr="00B35E77">
              <w:rPr>
                <w:rFonts w:ascii="ＭＳ ゴシック" w:eastAsia="ＭＳ ゴシック" w:hAnsi="ＭＳ ゴシック" w:hint="eastAsia"/>
                <w:b/>
                <w:szCs w:val="21"/>
              </w:rPr>
              <w:t>介護老人保健</w:t>
            </w:r>
            <w:r w:rsidRPr="00B35E77">
              <w:rPr>
                <w:rFonts w:ascii="ＭＳ ゴシック" w:eastAsia="ＭＳ ゴシック" w:hAnsi="ＭＳ ゴシック" w:hint="eastAsia"/>
                <w:b/>
                <w:bCs/>
                <w:szCs w:val="21"/>
              </w:rPr>
              <w:t>施設において、医師又は医師の指示を受けた理学療法士、作業療法士若しくは言語聴覚士が集中的なリハビリテーションを個別に行った場合に、当該施設基準に掲げる区分に従い、認知症短期集中リハビリテーション実施加算として、入所の日から起算して３月以内</w:t>
            </w:r>
            <w:r w:rsidRPr="00B35E77">
              <w:rPr>
                <w:rFonts w:ascii="ＭＳ ゴシック" w:eastAsia="ＭＳ ゴシック" w:hAnsi="ＭＳ ゴシック" w:hint="eastAsia"/>
                <w:b/>
                <w:bCs/>
                <w:szCs w:val="21"/>
              </w:rPr>
              <w:lastRenderedPageBreak/>
              <w:t>の期間に限り、１週に３日を限度として１日につき次に掲げる単位数を所定単位数に加算していますか。</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E1564D0" w14:textId="77777777" w:rsidR="00350D45" w:rsidRPr="000E4418" w:rsidRDefault="00B267A9" w:rsidP="00350D45">
            <w:pPr>
              <w:jc w:val="left"/>
              <w:rPr>
                <w:sz w:val="20"/>
                <w:szCs w:val="20"/>
              </w:rPr>
            </w:pPr>
            <w:sdt>
              <w:sdtPr>
                <w:rPr>
                  <w:sz w:val="20"/>
                  <w:szCs w:val="20"/>
                </w:rPr>
                <w:id w:val="1374965390"/>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いる</w:t>
            </w:r>
          </w:p>
          <w:p w14:paraId="35C93ECE" w14:textId="77777777" w:rsidR="00350D45" w:rsidRPr="000E4418" w:rsidRDefault="00B267A9" w:rsidP="00350D45">
            <w:pPr>
              <w:jc w:val="left"/>
              <w:rPr>
                <w:sz w:val="20"/>
                <w:szCs w:val="20"/>
              </w:rPr>
            </w:pPr>
            <w:sdt>
              <w:sdtPr>
                <w:rPr>
                  <w:sz w:val="20"/>
                  <w:szCs w:val="20"/>
                </w:rPr>
                <w:id w:val="-135718487"/>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いない</w:t>
            </w:r>
          </w:p>
          <w:p w14:paraId="30427C4C" w14:textId="047B2401" w:rsidR="00350D45" w:rsidRPr="000E4418" w:rsidRDefault="00B267A9" w:rsidP="00350D45">
            <w:pPr>
              <w:jc w:val="left"/>
              <w:rPr>
                <w:sz w:val="20"/>
                <w:szCs w:val="20"/>
              </w:rPr>
            </w:pPr>
            <w:sdt>
              <w:sdtPr>
                <w:rPr>
                  <w:sz w:val="20"/>
                  <w:szCs w:val="20"/>
                </w:rPr>
                <w:id w:val="-1130317470"/>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01A74A5A" w14:textId="75C19632" w:rsidR="00350D45" w:rsidRPr="000E4418" w:rsidRDefault="00350D45" w:rsidP="00350D45">
            <w:pPr>
              <w:widowControl/>
              <w:jc w:val="left"/>
              <w:rPr>
                <w:sz w:val="18"/>
                <w:szCs w:val="18"/>
              </w:rPr>
            </w:pPr>
            <w:r w:rsidRPr="000E4418">
              <w:rPr>
                <w:rFonts w:hint="eastAsia"/>
                <w:sz w:val="18"/>
                <w:szCs w:val="18"/>
              </w:rPr>
              <w:t>平12厚告21</w:t>
            </w:r>
            <w:r w:rsidRPr="000E4418">
              <w:rPr>
                <w:rFonts w:hint="eastAsia"/>
                <w:sz w:val="18"/>
                <w:szCs w:val="18"/>
              </w:rPr>
              <w:br/>
              <w:t>別表の2のイの注10</w:t>
            </w:r>
          </w:p>
        </w:tc>
      </w:tr>
      <w:tr w:rsidR="00350D45" w:rsidRPr="0002410B" w14:paraId="4B034915" w14:textId="77777777" w:rsidTr="00A13794">
        <w:tc>
          <w:tcPr>
            <w:tcW w:w="279" w:type="dxa"/>
            <w:tcBorders>
              <w:top w:val="nil"/>
              <w:bottom w:val="nil"/>
            </w:tcBorders>
            <w:tcMar>
              <w:top w:w="0" w:type="dxa"/>
              <w:left w:w="28" w:type="dxa"/>
              <w:bottom w:w="57" w:type="dxa"/>
              <w:right w:w="28" w:type="dxa"/>
            </w:tcMar>
          </w:tcPr>
          <w:p w14:paraId="439A4DA3" w14:textId="77777777" w:rsidR="00350D45"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1A14EAB" w14:textId="77777777" w:rsidR="00350D45" w:rsidRPr="00B0262B" w:rsidRDefault="00350D45" w:rsidP="00350D45">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53B189" w14:textId="09B34E81" w:rsidR="00350D45" w:rsidRPr="00C16548" w:rsidRDefault="00350D45" w:rsidP="00350D45">
            <w:pPr>
              <w:widowControl/>
              <w:rPr>
                <w:bCs/>
                <w:szCs w:val="21"/>
              </w:rPr>
            </w:pPr>
            <w:r w:rsidRPr="00C16548">
              <w:rPr>
                <w:rFonts w:hint="eastAsia"/>
                <w:bCs/>
                <w:szCs w:val="21"/>
              </w:rPr>
              <w:t>⑴　認知症短期集中リハビリテーション実施加算（Ⅰ）240単位</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9CED68C" w14:textId="5795A7A9" w:rsidR="00350D45" w:rsidRDefault="00B267A9" w:rsidP="00350D45">
            <w:pPr>
              <w:jc w:val="center"/>
              <w:rPr>
                <w:sz w:val="20"/>
                <w:szCs w:val="20"/>
              </w:rPr>
            </w:pPr>
            <w:sdt>
              <w:sdtPr>
                <w:rPr>
                  <w:sz w:val="20"/>
                  <w:szCs w:val="20"/>
                </w:rPr>
                <w:id w:val="64393817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1F09836A" w14:textId="77777777" w:rsidR="00350D45" w:rsidRPr="00DE65E4" w:rsidRDefault="00350D45" w:rsidP="00350D45">
            <w:pPr>
              <w:widowControl/>
              <w:jc w:val="left"/>
              <w:rPr>
                <w:sz w:val="18"/>
                <w:szCs w:val="18"/>
              </w:rPr>
            </w:pPr>
          </w:p>
        </w:tc>
      </w:tr>
      <w:tr w:rsidR="00350D45" w:rsidRPr="0002410B" w14:paraId="56051310" w14:textId="77777777" w:rsidTr="00A13794">
        <w:tc>
          <w:tcPr>
            <w:tcW w:w="279" w:type="dxa"/>
            <w:tcBorders>
              <w:top w:val="nil"/>
              <w:bottom w:val="nil"/>
            </w:tcBorders>
            <w:tcMar>
              <w:top w:w="0" w:type="dxa"/>
              <w:left w:w="28" w:type="dxa"/>
              <w:bottom w:w="57" w:type="dxa"/>
              <w:right w:w="28" w:type="dxa"/>
            </w:tcMar>
          </w:tcPr>
          <w:p w14:paraId="0237919B" w14:textId="77777777" w:rsidR="00350D45"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8D9A7C0" w14:textId="77777777" w:rsidR="00350D45" w:rsidRPr="00B0262B" w:rsidRDefault="00350D45" w:rsidP="00350D45">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1052C52" w14:textId="52A34130" w:rsidR="00350D45" w:rsidRPr="00C16548" w:rsidRDefault="00350D45" w:rsidP="00350D45">
            <w:pPr>
              <w:widowControl/>
              <w:rPr>
                <w:bCs/>
                <w:szCs w:val="21"/>
              </w:rPr>
            </w:pPr>
            <w:r w:rsidRPr="00C16548">
              <w:rPr>
                <w:rFonts w:hint="eastAsia"/>
                <w:bCs/>
                <w:szCs w:val="21"/>
              </w:rPr>
              <w:t>⑵　認知症短期集中リハビリテーション実施加算（Ⅱ）120単位</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E821FC6" w14:textId="55F1EFC9" w:rsidR="00350D45" w:rsidRDefault="00B267A9" w:rsidP="00350D45">
            <w:pPr>
              <w:jc w:val="center"/>
              <w:rPr>
                <w:sz w:val="20"/>
                <w:szCs w:val="20"/>
              </w:rPr>
            </w:pPr>
            <w:sdt>
              <w:sdtPr>
                <w:rPr>
                  <w:sz w:val="20"/>
                  <w:szCs w:val="20"/>
                </w:rPr>
                <w:id w:val="95414208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6109F4E6" w14:textId="77777777" w:rsidR="00350D45" w:rsidRPr="00DE65E4" w:rsidRDefault="00350D45" w:rsidP="00350D45">
            <w:pPr>
              <w:widowControl/>
              <w:jc w:val="left"/>
              <w:rPr>
                <w:sz w:val="18"/>
                <w:szCs w:val="18"/>
              </w:rPr>
            </w:pPr>
          </w:p>
        </w:tc>
      </w:tr>
      <w:tr w:rsidR="000E4418" w:rsidRPr="0002410B" w14:paraId="3ABA0D68" w14:textId="77777777" w:rsidTr="00A13794">
        <w:tc>
          <w:tcPr>
            <w:tcW w:w="279" w:type="dxa"/>
            <w:tcBorders>
              <w:top w:val="nil"/>
              <w:bottom w:val="nil"/>
            </w:tcBorders>
            <w:tcMar>
              <w:top w:w="0" w:type="dxa"/>
              <w:left w:w="28" w:type="dxa"/>
              <w:bottom w:w="57" w:type="dxa"/>
              <w:right w:w="28" w:type="dxa"/>
            </w:tcMar>
          </w:tcPr>
          <w:p w14:paraId="1DB17FF3" w14:textId="77777777" w:rsidR="000E4418" w:rsidRPr="00B0262B" w:rsidRDefault="000E4418"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D86574F" w14:textId="77777777" w:rsidR="000E4418" w:rsidRPr="00B0262B" w:rsidRDefault="000E4418" w:rsidP="00350D45">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5D036DB" w14:textId="7CA01882" w:rsidR="000E4418" w:rsidRPr="00CE03A7" w:rsidRDefault="000E4418" w:rsidP="00350D45">
            <w:pPr>
              <w:widowControl/>
              <w:ind w:left="210" w:hangingChars="100" w:hanging="210"/>
              <w:rPr>
                <w:bCs/>
                <w:szCs w:val="21"/>
              </w:rPr>
            </w:pPr>
            <w:r w:rsidRPr="00CE03A7">
              <w:rPr>
                <w:rFonts w:hint="eastAsia"/>
                <w:bCs/>
                <w:szCs w:val="21"/>
              </w:rPr>
              <w:t>【厚生労働大臣が定める施設基準】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FD5627F" w14:textId="77777777" w:rsidR="000E4418" w:rsidRPr="000E4418" w:rsidRDefault="000E4418" w:rsidP="00350D45">
            <w:pPr>
              <w:jc w:val="left"/>
              <w:rPr>
                <w:sz w:val="20"/>
                <w:szCs w:val="20"/>
                <w:highlight w:val="green"/>
              </w:rPr>
            </w:pPr>
          </w:p>
        </w:tc>
        <w:tc>
          <w:tcPr>
            <w:tcW w:w="1259" w:type="dxa"/>
            <w:vMerge w:val="restart"/>
            <w:tcBorders>
              <w:top w:val="nil"/>
              <w:left w:val="single" w:sz="4" w:space="0" w:color="auto"/>
            </w:tcBorders>
            <w:tcMar>
              <w:top w:w="0" w:type="dxa"/>
              <w:left w:w="28" w:type="dxa"/>
              <w:bottom w:w="57" w:type="dxa"/>
              <w:right w:w="28" w:type="dxa"/>
            </w:tcMar>
          </w:tcPr>
          <w:p w14:paraId="38309467" w14:textId="127ACE5E" w:rsidR="000E4418" w:rsidRPr="000E4418" w:rsidRDefault="000E4418" w:rsidP="00350D45">
            <w:pPr>
              <w:widowControl/>
              <w:jc w:val="left"/>
              <w:rPr>
                <w:sz w:val="18"/>
                <w:szCs w:val="18"/>
                <w:highlight w:val="green"/>
              </w:rPr>
            </w:pPr>
            <w:r w:rsidRPr="000E4418">
              <w:rPr>
                <w:rFonts w:hint="eastAsia"/>
                <w:sz w:val="18"/>
                <w:szCs w:val="18"/>
              </w:rPr>
              <w:t>平27厚告96の58</w:t>
            </w:r>
          </w:p>
        </w:tc>
      </w:tr>
      <w:tr w:rsidR="000E4418" w:rsidRPr="0002410B" w14:paraId="415988D2" w14:textId="77777777" w:rsidTr="000E4418">
        <w:tc>
          <w:tcPr>
            <w:tcW w:w="279" w:type="dxa"/>
            <w:tcBorders>
              <w:top w:val="nil"/>
              <w:bottom w:val="nil"/>
            </w:tcBorders>
            <w:tcMar>
              <w:top w:w="0" w:type="dxa"/>
              <w:left w:w="28" w:type="dxa"/>
              <w:bottom w:w="57" w:type="dxa"/>
              <w:right w:w="28" w:type="dxa"/>
            </w:tcMar>
          </w:tcPr>
          <w:p w14:paraId="1D2A5298" w14:textId="77777777" w:rsidR="000E4418" w:rsidRPr="00B0262B" w:rsidRDefault="000E4418"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BAF4D9C" w14:textId="77777777" w:rsidR="000E4418" w:rsidRPr="00B0262B" w:rsidRDefault="000E4418" w:rsidP="00350D45">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F4142F3" w14:textId="13D22CF6" w:rsidR="000E4418" w:rsidRPr="000E4418" w:rsidRDefault="000E4418" w:rsidP="00350D45">
            <w:pPr>
              <w:widowControl/>
              <w:ind w:left="210" w:hangingChars="100" w:hanging="210"/>
              <w:rPr>
                <w:bCs/>
                <w:color w:val="FF0000"/>
                <w:szCs w:val="21"/>
              </w:rPr>
            </w:pPr>
            <w:r w:rsidRPr="000E4418">
              <w:rPr>
                <w:rFonts w:hint="eastAsia"/>
                <w:bCs/>
                <w:color w:val="FF0000"/>
                <w:szCs w:val="21"/>
              </w:rPr>
              <w:t>⑴　認知症短期集中リハビリテーション実施加算（Ⅰ）</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5B21FB2" w14:textId="77777777" w:rsidR="000E4418" w:rsidRPr="000E4418" w:rsidRDefault="000E4418"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2D76CB14" w14:textId="77777777" w:rsidR="000E4418" w:rsidRPr="000E4418" w:rsidRDefault="000E4418" w:rsidP="00350D45">
            <w:pPr>
              <w:widowControl/>
              <w:jc w:val="left"/>
              <w:rPr>
                <w:sz w:val="18"/>
                <w:szCs w:val="18"/>
              </w:rPr>
            </w:pPr>
          </w:p>
        </w:tc>
      </w:tr>
      <w:tr w:rsidR="00350D45" w:rsidRPr="0002410B" w14:paraId="4EA6B35F" w14:textId="77777777" w:rsidTr="00A13794">
        <w:tc>
          <w:tcPr>
            <w:tcW w:w="279" w:type="dxa"/>
            <w:tcBorders>
              <w:top w:val="nil"/>
              <w:bottom w:val="nil"/>
            </w:tcBorders>
            <w:tcMar>
              <w:top w:w="0" w:type="dxa"/>
              <w:left w:w="28" w:type="dxa"/>
              <w:bottom w:w="57" w:type="dxa"/>
              <w:right w:w="28" w:type="dxa"/>
            </w:tcMar>
          </w:tcPr>
          <w:p w14:paraId="22E2AFD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D818760"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D3362C4" w14:textId="57D8BC79" w:rsidR="00350D45" w:rsidRPr="000E4418" w:rsidRDefault="00350D45" w:rsidP="00350D45">
            <w:pPr>
              <w:ind w:left="211" w:hangingChars="100" w:hanging="211"/>
              <w:rPr>
                <w:rFonts w:ascii="ＭＳ ゴシック" w:eastAsia="ＭＳ ゴシック" w:hAnsi="ＭＳ ゴシック" w:cs="MS-Mincho"/>
                <w:b/>
                <w:color w:val="FF0000"/>
                <w:kern w:val="0"/>
                <w:szCs w:val="21"/>
              </w:rPr>
            </w:pPr>
            <w:r w:rsidRPr="000E4418">
              <w:rPr>
                <w:rFonts w:ascii="ＭＳ ゴシック" w:eastAsia="ＭＳ ゴシック" w:hAnsi="ＭＳ ゴシック" w:cs="MS-Mincho" w:hint="eastAsia"/>
                <w:b/>
                <w:color w:val="FF0000"/>
                <w:kern w:val="0"/>
                <w:szCs w:val="21"/>
              </w:rPr>
              <w:t>ア　リハビリテーションを担当する理学療法士、作業療法士又は言語聴覚士が適切に配置されていますか。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D21EBE1" w14:textId="77777777" w:rsidR="00350D45" w:rsidRPr="000E4418" w:rsidRDefault="00B267A9" w:rsidP="00350D45">
            <w:pPr>
              <w:jc w:val="left"/>
              <w:rPr>
                <w:sz w:val="20"/>
                <w:szCs w:val="20"/>
              </w:rPr>
            </w:pPr>
            <w:sdt>
              <w:sdtPr>
                <w:rPr>
                  <w:sz w:val="20"/>
                  <w:szCs w:val="20"/>
                </w:rPr>
                <w:id w:val="-1283106830"/>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いる</w:t>
            </w:r>
          </w:p>
          <w:p w14:paraId="5760BA77" w14:textId="0962E7E4" w:rsidR="00350D45" w:rsidRPr="000E4418" w:rsidRDefault="00B267A9" w:rsidP="00350D45">
            <w:pPr>
              <w:jc w:val="left"/>
              <w:rPr>
                <w:sz w:val="20"/>
                <w:szCs w:val="20"/>
              </w:rPr>
            </w:pPr>
            <w:sdt>
              <w:sdtPr>
                <w:rPr>
                  <w:sz w:val="20"/>
                  <w:szCs w:val="20"/>
                </w:rPr>
                <w:id w:val="1175452781"/>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4DE4916" w14:textId="77777777" w:rsidR="00350D45" w:rsidRPr="000E4418" w:rsidRDefault="00350D45" w:rsidP="00350D45">
            <w:pPr>
              <w:widowControl/>
              <w:jc w:val="left"/>
              <w:rPr>
                <w:sz w:val="18"/>
                <w:szCs w:val="18"/>
              </w:rPr>
            </w:pPr>
          </w:p>
        </w:tc>
      </w:tr>
      <w:tr w:rsidR="00350D45" w:rsidRPr="0002410B" w14:paraId="659E162A" w14:textId="77777777" w:rsidTr="00A13794">
        <w:tc>
          <w:tcPr>
            <w:tcW w:w="279" w:type="dxa"/>
            <w:tcBorders>
              <w:top w:val="nil"/>
              <w:bottom w:val="nil"/>
            </w:tcBorders>
            <w:tcMar>
              <w:top w:w="0" w:type="dxa"/>
              <w:left w:w="28" w:type="dxa"/>
              <w:bottom w:w="57" w:type="dxa"/>
              <w:right w:w="28" w:type="dxa"/>
            </w:tcMar>
          </w:tcPr>
          <w:p w14:paraId="5E40088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993F0E4"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B8D5078" w14:textId="1CADF993" w:rsidR="00350D45" w:rsidRPr="000E4418" w:rsidRDefault="00350D45" w:rsidP="00350D45">
            <w:pPr>
              <w:ind w:left="211" w:hangingChars="100" w:hanging="211"/>
              <w:rPr>
                <w:rFonts w:ascii="ＭＳ ゴシック" w:eastAsia="ＭＳ ゴシック" w:hAnsi="ＭＳ ゴシック" w:cs="MS-Mincho"/>
                <w:b/>
                <w:color w:val="FF0000"/>
                <w:kern w:val="0"/>
                <w:szCs w:val="21"/>
              </w:rPr>
            </w:pPr>
            <w:r w:rsidRPr="000E4418">
              <w:rPr>
                <w:rFonts w:ascii="ＭＳ ゴシック" w:eastAsia="ＭＳ ゴシック" w:hAnsi="ＭＳ ゴシック" w:cs="MS-Mincho" w:hint="eastAsia"/>
                <w:b/>
                <w:color w:val="FF0000"/>
                <w:kern w:val="0"/>
                <w:szCs w:val="21"/>
              </w:rPr>
              <w:t>イ　リハビリテーションを行うに当たり、入所者数が、理学療法士、作業療法士又は言語聴覚士の数に対して適切なものですか。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0EDE9C9" w14:textId="77777777" w:rsidR="00350D45" w:rsidRPr="000E4418" w:rsidRDefault="00B267A9" w:rsidP="00350D45">
            <w:pPr>
              <w:jc w:val="left"/>
              <w:rPr>
                <w:sz w:val="20"/>
                <w:szCs w:val="20"/>
              </w:rPr>
            </w:pPr>
            <w:sdt>
              <w:sdtPr>
                <w:rPr>
                  <w:sz w:val="20"/>
                  <w:szCs w:val="20"/>
                </w:rPr>
                <w:id w:val="1580564593"/>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いる</w:t>
            </w:r>
          </w:p>
          <w:p w14:paraId="1754C5D1" w14:textId="522E98FD" w:rsidR="00350D45" w:rsidRPr="000E4418" w:rsidRDefault="00B267A9" w:rsidP="00350D45">
            <w:pPr>
              <w:jc w:val="left"/>
              <w:rPr>
                <w:sz w:val="20"/>
                <w:szCs w:val="20"/>
              </w:rPr>
            </w:pPr>
            <w:sdt>
              <w:sdtPr>
                <w:rPr>
                  <w:sz w:val="20"/>
                  <w:szCs w:val="20"/>
                </w:rPr>
                <w:id w:val="-671956962"/>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A359B93" w14:textId="77777777" w:rsidR="00350D45" w:rsidRPr="000E4418" w:rsidRDefault="00350D45" w:rsidP="00350D45">
            <w:pPr>
              <w:widowControl/>
              <w:jc w:val="left"/>
              <w:rPr>
                <w:sz w:val="18"/>
                <w:szCs w:val="18"/>
              </w:rPr>
            </w:pPr>
          </w:p>
        </w:tc>
      </w:tr>
      <w:tr w:rsidR="00350D45" w:rsidRPr="0002410B" w14:paraId="1616E331" w14:textId="77777777" w:rsidTr="00A13794">
        <w:tc>
          <w:tcPr>
            <w:tcW w:w="279" w:type="dxa"/>
            <w:tcBorders>
              <w:top w:val="nil"/>
              <w:bottom w:val="nil"/>
            </w:tcBorders>
            <w:tcMar>
              <w:top w:w="0" w:type="dxa"/>
              <w:left w:w="28" w:type="dxa"/>
              <w:bottom w:w="57" w:type="dxa"/>
              <w:right w:w="28" w:type="dxa"/>
            </w:tcMar>
          </w:tcPr>
          <w:p w14:paraId="2A629D0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42FE1B4" w14:textId="77777777" w:rsidR="00350D45" w:rsidRPr="00B0262B" w:rsidRDefault="00350D45" w:rsidP="00350D45">
            <w:pPr>
              <w:widowControl/>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BF27208" w14:textId="5F072A0D" w:rsidR="00350D45" w:rsidRPr="000E4418" w:rsidRDefault="00350D45" w:rsidP="00350D45">
            <w:pPr>
              <w:ind w:left="211" w:hangingChars="100" w:hanging="211"/>
              <w:rPr>
                <w:rFonts w:ascii="ＭＳ ゴシック" w:eastAsia="ＭＳ ゴシック" w:hAnsi="ＭＳ ゴシック"/>
                <w:b/>
                <w:color w:val="FF0000"/>
              </w:rPr>
            </w:pPr>
            <w:r w:rsidRPr="000E4418">
              <w:rPr>
                <w:rFonts w:ascii="ＭＳ ゴシック" w:eastAsia="ＭＳ ゴシック" w:hAnsi="ＭＳ ゴシック" w:cs="MS-Mincho" w:hint="eastAsia"/>
                <w:b/>
                <w:color w:val="FF0000"/>
                <w:kern w:val="0"/>
                <w:szCs w:val="21"/>
              </w:rPr>
              <w:t>ウ　入所者が退所後生活する居宅又は社会福祉施設等を訪問し、当該訪問により把握した生活環境を踏まえ、リハビリテーション計画を作成していますか。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BF3CBA9" w14:textId="77777777" w:rsidR="00350D45" w:rsidRPr="000E4418" w:rsidRDefault="00B267A9" w:rsidP="00350D45">
            <w:pPr>
              <w:jc w:val="left"/>
              <w:rPr>
                <w:sz w:val="20"/>
                <w:szCs w:val="20"/>
              </w:rPr>
            </w:pPr>
            <w:sdt>
              <w:sdtPr>
                <w:rPr>
                  <w:sz w:val="20"/>
                  <w:szCs w:val="20"/>
                </w:rPr>
                <w:id w:val="-2065554204"/>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いる</w:t>
            </w:r>
          </w:p>
          <w:p w14:paraId="7F0D8D38" w14:textId="32D8F11B" w:rsidR="00350D45" w:rsidRPr="000E4418" w:rsidRDefault="00B267A9" w:rsidP="00350D45">
            <w:pPr>
              <w:jc w:val="left"/>
              <w:rPr>
                <w:sz w:val="20"/>
                <w:szCs w:val="20"/>
              </w:rPr>
            </w:pPr>
            <w:sdt>
              <w:sdtPr>
                <w:rPr>
                  <w:sz w:val="20"/>
                  <w:szCs w:val="20"/>
                </w:rPr>
                <w:id w:val="-1892023370"/>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5EFA843" w14:textId="77777777" w:rsidR="00350D45" w:rsidRPr="000E4418" w:rsidRDefault="00350D45" w:rsidP="00350D45">
            <w:pPr>
              <w:widowControl/>
              <w:jc w:val="left"/>
              <w:rPr>
                <w:sz w:val="18"/>
                <w:szCs w:val="18"/>
              </w:rPr>
            </w:pPr>
          </w:p>
        </w:tc>
      </w:tr>
      <w:tr w:rsidR="00350D45" w:rsidRPr="0002410B" w14:paraId="1E244613" w14:textId="77777777" w:rsidTr="00A13794">
        <w:tc>
          <w:tcPr>
            <w:tcW w:w="279" w:type="dxa"/>
            <w:tcBorders>
              <w:top w:val="nil"/>
              <w:bottom w:val="nil"/>
            </w:tcBorders>
            <w:tcMar>
              <w:top w:w="0" w:type="dxa"/>
              <w:left w:w="28" w:type="dxa"/>
              <w:bottom w:w="57" w:type="dxa"/>
              <w:right w:w="28" w:type="dxa"/>
            </w:tcMar>
          </w:tcPr>
          <w:p w14:paraId="071681E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582501E" w14:textId="77777777" w:rsidR="00350D45" w:rsidRPr="00B0262B" w:rsidRDefault="00350D45" w:rsidP="00350D45">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348302A" w14:textId="12524622" w:rsidR="00350D45" w:rsidRPr="000E4418" w:rsidRDefault="00350D45" w:rsidP="00350D45">
            <w:pPr>
              <w:rPr>
                <w:rFonts w:cs="MS-Mincho"/>
                <w:color w:val="FF0000"/>
                <w:kern w:val="0"/>
                <w:szCs w:val="21"/>
              </w:rPr>
            </w:pPr>
            <w:r w:rsidRPr="000E4418">
              <w:rPr>
                <w:rFonts w:hint="eastAsia"/>
                <w:bCs/>
                <w:color w:val="FF0000"/>
                <w:szCs w:val="21"/>
              </w:rPr>
              <w:t>⑵　認知症短期集中リハビリテーション実施加算（Ⅱ）</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36CADF9" w14:textId="77777777" w:rsidR="00350D45" w:rsidRPr="000E4418"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B5B06E4" w14:textId="77777777" w:rsidR="00350D45" w:rsidRPr="000E4418" w:rsidRDefault="00350D45" w:rsidP="00350D45">
            <w:pPr>
              <w:widowControl/>
              <w:jc w:val="left"/>
              <w:rPr>
                <w:sz w:val="18"/>
                <w:szCs w:val="18"/>
              </w:rPr>
            </w:pPr>
          </w:p>
        </w:tc>
      </w:tr>
      <w:tr w:rsidR="00350D45" w:rsidRPr="0002410B" w14:paraId="3F81B214" w14:textId="77777777" w:rsidTr="00A13794">
        <w:tc>
          <w:tcPr>
            <w:tcW w:w="279" w:type="dxa"/>
            <w:tcBorders>
              <w:top w:val="nil"/>
              <w:bottom w:val="nil"/>
            </w:tcBorders>
            <w:tcMar>
              <w:top w:w="0" w:type="dxa"/>
              <w:left w:w="28" w:type="dxa"/>
              <w:bottom w:w="57" w:type="dxa"/>
              <w:right w:w="28" w:type="dxa"/>
            </w:tcMar>
          </w:tcPr>
          <w:p w14:paraId="105D593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8352837" w14:textId="77777777" w:rsidR="00350D45" w:rsidRPr="00B0262B" w:rsidRDefault="00350D45" w:rsidP="00350D45">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A54A284" w14:textId="68AD7F39" w:rsidR="00350D45" w:rsidRPr="000E4418" w:rsidRDefault="00350D45" w:rsidP="00350D45">
            <w:pPr>
              <w:ind w:left="211" w:hangingChars="100" w:hanging="211"/>
              <w:rPr>
                <w:rFonts w:ascii="ＭＳ ゴシック" w:eastAsia="ＭＳ ゴシック" w:hAnsi="ＭＳ ゴシック"/>
                <w:b/>
                <w:color w:val="FF0000"/>
              </w:rPr>
            </w:pPr>
            <w:r w:rsidRPr="000E4418">
              <w:rPr>
                <w:rFonts w:ascii="ＭＳ ゴシック" w:eastAsia="ＭＳ ゴシック" w:hAnsi="ＭＳ ゴシック" w:cs="MS-Mincho" w:hint="eastAsia"/>
                <w:b/>
                <w:color w:val="FF0000"/>
                <w:kern w:val="0"/>
                <w:szCs w:val="21"/>
              </w:rPr>
              <w:t>ア　リハビリテーションを担当する理学療法士、作業療法士又は言語聴覚士が適切に配置されていますか。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A91F292" w14:textId="77777777" w:rsidR="00350D45" w:rsidRPr="000E4418" w:rsidRDefault="00B267A9" w:rsidP="00350D45">
            <w:pPr>
              <w:jc w:val="left"/>
              <w:rPr>
                <w:sz w:val="20"/>
                <w:szCs w:val="20"/>
              </w:rPr>
            </w:pPr>
            <w:sdt>
              <w:sdtPr>
                <w:rPr>
                  <w:sz w:val="20"/>
                  <w:szCs w:val="20"/>
                </w:rPr>
                <w:id w:val="2092879591"/>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いる</w:t>
            </w:r>
          </w:p>
          <w:p w14:paraId="7BEB884D" w14:textId="3C13A16F" w:rsidR="00350D45" w:rsidRPr="000E4418" w:rsidRDefault="00B267A9" w:rsidP="00350D45">
            <w:pPr>
              <w:jc w:val="left"/>
              <w:rPr>
                <w:sz w:val="20"/>
                <w:szCs w:val="20"/>
              </w:rPr>
            </w:pPr>
            <w:sdt>
              <w:sdtPr>
                <w:rPr>
                  <w:sz w:val="20"/>
                  <w:szCs w:val="20"/>
                </w:rPr>
                <w:id w:val="-293134857"/>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5D8F6D3" w14:textId="77777777" w:rsidR="00350D45" w:rsidRPr="000E4418" w:rsidRDefault="00350D45" w:rsidP="00350D45">
            <w:pPr>
              <w:widowControl/>
              <w:jc w:val="left"/>
              <w:rPr>
                <w:sz w:val="18"/>
                <w:szCs w:val="18"/>
              </w:rPr>
            </w:pPr>
          </w:p>
        </w:tc>
      </w:tr>
      <w:tr w:rsidR="00350D45" w:rsidRPr="0002410B" w14:paraId="0F2A9F6F" w14:textId="77777777" w:rsidTr="00A13794">
        <w:tc>
          <w:tcPr>
            <w:tcW w:w="279" w:type="dxa"/>
            <w:tcBorders>
              <w:top w:val="nil"/>
              <w:bottom w:val="nil"/>
            </w:tcBorders>
            <w:tcMar>
              <w:top w:w="0" w:type="dxa"/>
              <w:left w:w="28" w:type="dxa"/>
              <w:bottom w:w="57" w:type="dxa"/>
              <w:right w:w="28" w:type="dxa"/>
            </w:tcMar>
          </w:tcPr>
          <w:p w14:paraId="6D99704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275F4F1" w14:textId="77777777" w:rsidR="00350D45" w:rsidRPr="00B0262B" w:rsidRDefault="00350D45" w:rsidP="00350D45">
            <w:pPr>
              <w:widowControl/>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2429997" w14:textId="62F6A91D" w:rsidR="00350D45" w:rsidRPr="000E4418" w:rsidRDefault="00350D45" w:rsidP="00350D45">
            <w:pPr>
              <w:ind w:left="211" w:hangingChars="100" w:hanging="211"/>
              <w:rPr>
                <w:rFonts w:ascii="MS-Mincho" w:eastAsia="MS-Mincho" w:cs="MS-Mincho"/>
                <w:b/>
                <w:color w:val="FF0000"/>
                <w:kern w:val="0"/>
                <w:szCs w:val="21"/>
              </w:rPr>
            </w:pPr>
            <w:r w:rsidRPr="000E4418">
              <w:rPr>
                <w:rFonts w:ascii="ＭＳ ゴシック" w:eastAsia="ＭＳ ゴシック" w:hAnsi="ＭＳ ゴシック" w:cs="MS-Mincho" w:hint="eastAsia"/>
                <w:b/>
                <w:color w:val="FF0000"/>
                <w:kern w:val="0"/>
                <w:szCs w:val="21"/>
              </w:rPr>
              <w:t>イ　リハビリテーションを行うに当たり、入所者数が、理学療法士、作業療法士又は言語聴覚士の数に対して適切なものですか。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824E35C" w14:textId="77777777" w:rsidR="00350D45" w:rsidRPr="000E4418" w:rsidRDefault="00B267A9" w:rsidP="00350D45">
            <w:pPr>
              <w:jc w:val="left"/>
              <w:rPr>
                <w:sz w:val="20"/>
                <w:szCs w:val="20"/>
              </w:rPr>
            </w:pPr>
            <w:sdt>
              <w:sdtPr>
                <w:rPr>
                  <w:sz w:val="20"/>
                  <w:szCs w:val="20"/>
                </w:rPr>
                <w:id w:val="-702248777"/>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いる</w:t>
            </w:r>
          </w:p>
          <w:p w14:paraId="000B201C" w14:textId="1A331791" w:rsidR="00350D45" w:rsidRPr="000E4418" w:rsidRDefault="00B267A9" w:rsidP="00350D45">
            <w:pPr>
              <w:jc w:val="left"/>
              <w:rPr>
                <w:sz w:val="20"/>
                <w:szCs w:val="20"/>
              </w:rPr>
            </w:pPr>
            <w:sdt>
              <w:sdtPr>
                <w:rPr>
                  <w:sz w:val="20"/>
                  <w:szCs w:val="20"/>
                </w:rPr>
                <w:id w:val="816075189"/>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5DB752A" w14:textId="77777777" w:rsidR="00350D45" w:rsidRPr="000E4418" w:rsidRDefault="00350D45" w:rsidP="00350D45">
            <w:pPr>
              <w:widowControl/>
              <w:jc w:val="left"/>
              <w:rPr>
                <w:sz w:val="18"/>
                <w:szCs w:val="18"/>
              </w:rPr>
            </w:pPr>
          </w:p>
        </w:tc>
      </w:tr>
      <w:tr w:rsidR="00350D45" w:rsidRPr="0002410B" w14:paraId="5DBB67F7" w14:textId="77777777" w:rsidTr="00A13794">
        <w:tc>
          <w:tcPr>
            <w:tcW w:w="279" w:type="dxa"/>
            <w:tcBorders>
              <w:top w:val="nil"/>
              <w:bottom w:val="nil"/>
            </w:tcBorders>
            <w:tcMar>
              <w:top w:w="0" w:type="dxa"/>
              <w:left w:w="28" w:type="dxa"/>
              <w:bottom w:w="57" w:type="dxa"/>
              <w:right w:w="28" w:type="dxa"/>
            </w:tcMar>
          </w:tcPr>
          <w:p w14:paraId="288839A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1882C7" w14:textId="77777777" w:rsidR="00350D45" w:rsidRPr="00B0262B" w:rsidRDefault="00350D45" w:rsidP="00350D45">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05DCE3C" w14:textId="74F8ED45" w:rsidR="00350D45" w:rsidRPr="001A1557" w:rsidRDefault="00350D45" w:rsidP="00350D45">
            <w:pPr>
              <w:widowControl/>
              <w:ind w:left="210" w:hangingChars="100" w:hanging="210"/>
              <w:rPr>
                <w:szCs w:val="21"/>
              </w:rPr>
            </w:pPr>
            <w:r>
              <w:rPr>
                <w:rFonts w:ascii="ＭＳ ゴシック" w:eastAsia="ＭＳ ゴシック" w:hAnsi="ＭＳ ゴシック" w:hint="eastAsia"/>
                <w:bCs/>
                <w:szCs w:val="21"/>
              </w:rPr>
              <w:t xml:space="preserve">※　</w:t>
            </w:r>
            <w:r w:rsidRPr="00B0262B">
              <w:rPr>
                <w:rFonts w:hint="eastAsia"/>
                <w:szCs w:val="21"/>
              </w:rPr>
              <w:t>認知症短期集中リハビリテーション実施加算</w:t>
            </w:r>
            <w:r>
              <w:rPr>
                <w:rFonts w:hint="eastAsia"/>
                <w:szCs w:val="21"/>
              </w:rPr>
              <w:t>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9BD8148" w14:textId="77777777" w:rsidR="00350D45" w:rsidRPr="00BA430E"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66156472" w14:textId="16578A06" w:rsidR="00350D45" w:rsidRPr="000E4418" w:rsidRDefault="00350D45" w:rsidP="00350D45">
            <w:pPr>
              <w:jc w:val="left"/>
              <w:rPr>
                <w:sz w:val="18"/>
                <w:szCs w:val="18"/>
              </w:rPr>
            </w:pPr>
            <w:r w:rsidRPr="000E4418">
              <w:rPr>
                <w:rFonts w:hint="eastAsia"/>
                <w:sz w:val="18"/>
                <w:szCs w:val="18"/>
              </w:rPr>
              <w:t>平12老企40</w:t>
            </w:r>
            <w:r w:rsidRPr="000E4418">
              <w:rPr>
                <w:rFonts w:hint="eastAsia"/>
                <w:sz w:val="18"/>
                <w:szCs w:val="18"/>
              </w:rPr>
              <w:br/>
              <w:t>第2の6の(15)</w:t>
            </w:r>
          </w:p>
        </w:tc>
      </w:tr>
      <w:tr w:rsidR="00350D45" w:rsidRPr="0002410B" w14:paraId="667B08FA" w14:textId="77777777" w:rsidTr="00A13794">
        <w:tc>
          <w:tcPr>
            <w:tcW w:w="279" w:type="dxa"/>
            <w:tcBorders>
              <w:top w:val="nil"/>
              <w:bottom w:val="nil"/>
            </w:tcBorders>
            <w:tcMar>
              <w:top w:w="0" w:type="dxa"/>
              <w:left w:w="28" w:type="dxa"/>
              <w:bottom w:w="57" w:type="dxa"/>
              <w:right w:w="28" w:type="dxa"/>
            </w:tcMar>
          </w:tcPr>
          <w:p w14:paraId="2D348DA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42C3842"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F27D279" w14:textId="77777777" w:rsidR="00350D45"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①</w:t>
            </w:r>
            <w:r w:rsidRPr="004E0078">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当該リハビリテーションは、認知症入所者の在宅復帰を目的として行うもので</w:t>
            </w:r>
            <w:r w:rsidRPr="004E0078">
              <w:rPr>
                <w:rFonts w:ascii="ＭＳ ゴシック" w:eastAsia="ＭＳ ゴシック" w:hAnsi="ＭＳ ゴシック" w:hint="eastAsia"/>
                <w:b/>
                <w:bCs/>
                <w:szCs w:val="21"/>
              </w:rPr>
              <w:t>、記憶の訓練、</w:t>
            </w:r>
            <w:r>
              <w:rPr>
                <w:rFonts w:ascii="ＭＳ ゴシック" w:eastAsia="ＭＳ ゴシック" w:hAnsi="ＭＳ ゴシック" w:hint="eastAsia"/>
                <w:b/>
                <w:bCs/>
                <w:szCs w:val="21"/>
              </w:rPr>
              <w:t>日常生活活動の訓練等を組み合わせたプログラムの週３日実施</w:t>
            </w:r>
            <w:r w:rsidRPr="004E0078">
              <w:rPr>
                <w:rFonts w:ascii="ＭＳ ゴシック" w:eastAsia="ＭＳ ゴシック" w:hAnsi="ＭＳ ゴシック" w:hint="eastAsia"/>
                <w:b/>
                <w:bCs/>
                <w:szCs w:val="21"/>
              </w:rPr>
              <w:t>を標準としていますか。</w:t>
            </w:r>
          </w:p>
          <w:p w14:paraId="3F7712F8" w14:textId="6CDEEC9A" w:rsidR="009876F4" w:rsidRPr="005E20CE" w:rsidRDefault="009876F4" w:rsidP="00350D45">
            <w:pPr>
              <w:widowControl/>
              <w:ind w:left="211" w:hangingChars="100" w:hanging="211"/>
              <w:rPr>
                <w:rFonts w:ascii="ＭＳ ゴシック" w:eastAsia="ＭＳ ゴシック" w:hAnsi="ＭＳ ゴシック"/>
                <w:b/>
                <w:bCs/>
                <w:szCs w:val="21"/>
              </w:rPr>
            </w:pP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A8B5F73" w14:textId="77777777" w:rsidR="00350D45" w:rsidRPr="00BA430E" w:rsidRDefault="00B267A9" w:rsidP="00350D45">
            <w:pPr>
              <w:jc w:val="left"/>
              <w:rPr>
                <w:sz w:val="20"/>
                <w:szCs w:val="20"/>
              </w:rPr>
            </w:pPr>
            <w:sdt>
              <w:sdtPr>
                <w:rPr>
                  <w:sz w:val="20"/>
                  <w:szCs w:val="20"/>
                </w:rPr>
                <w:id w:val="186818301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61F8983" w14:textId="0FD9953F" w:rsidR="00350D45" w:rsidRPr="00BA430E" w:rsidRDefault="00B267A9" w:rsidP="00350D45">
            <w:pPr>
              <w:jc w:val="left"/>
              <w:rPr>
                <w:sz w:val="20"/>
                <w:szCs w:val="20"/>
              </w:rPr>
            </w:pPr>
            <w:sdt>
              <w:sdtPr>
                <w:rPr>
                  <w:sz w:val="20"/>
                  <w:szCs w:val="20"/>
                </w:rPr>
                <w:id w:val="177003929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12EB4321" w14:textId="0ACA6699" w:rsidR="00350D45" w:rsidRPr="00DE65E4" w:rsidRDefault="00350D45" w:rsidP="00350D45">
            <w:pPr>
              <w:widowControl/>
              <w:jc w:val="left"/>
              <w:rPr>
                <w:sz w:val="18"/>
                <w:szCs w:val="18"/>
              </w:rPr>
            </w:pPr>
          </w:p>
        </w:tc>
      </w:tr>
      <w:tr w:rsidR="00350D45" w:rsidRPr="0002410B" w14:paraId="5D077BBF" w14:textId="77777777" w:rsidTr="00A13794">
        <w:tc>
          <w:tcPr>
            <w:tcW w:w="279" w:type="dxa"/>
            <w:tcBorders>
              <w:top w:val="nil"/>
              <w:bottom w:val="nil"/>
            </w:tcBorders>
            <w:tcMar>
              <w:top w:w="0" w:type="dxa"/>
              <w:left w:w="28" w:type="dxa"/>
              <w:bottom w:w="57" w:type="dxa"/>
              <w:right w:w="28" w:type="dxa"/>
            </w:tcMar>
          </w:tcPr>
          <w:p w14:paraId="658F39D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2AA9EA2"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694892A" w14:textId="76B24E7A" w:rsidR="00350D45" w:rsidRPr="000E4418" w:rsidRDefault="00350D45" w:rsidP="00350D45">
            <w:pPr>
              <w:widowControl/>
              <w:ind w:left="210" w:hangingChars="100" w:hanging="210"/>
              <w:rPr>
                <w:rFonts w:ascii="ＭＳ ゴシック" w:eastAsia="ＭＳ ゴシック" w:hAnsi="ＭＳ ゴシック"/>
                <w:b/>
                <w:bCs/>
                <w:szCs w:val="21"/>
              </w:rPr>
            </w:pPr>
            <w:r w:rsidRPr="000E4418">
              <w:rPr>
                <w:rFonts w:ascii="Segoe UI Symbol" w:eastAsia="ＭＳ ゴシック" w:hAnsi="Segoe UI Symbol" w:cs="Segoe UI Symbol" w:hint="eastAsia"/>
                <w:bCs/>
                <w:szCs w:val="21"/>
              </w:rPr>
              <w:t>②</w:t>
            </w:r>
            <w:r w:rsidRPr="000E4418">
              <w:rPr>
                <w:rFonts w:ascii="ＭＳ ゴシック" w:eastAsia="ＭＳ ゴシック" w:hAnsi="ＭＳ ゴシック" w:hint="eastAsia"/>
                <w:b/>
                <w:bCs/>
                <w:szCs w:val="21"/>
              </w:rPr>
              <w:t xml:space="preserve">　精神科医師若しくは神経内科医師又は認知症に対するリハビリテーションに関する専門的な研修を終了した医師により、認知症の入所者であって、生活機能の改善が見込まれると判断された者に対して、在宅復帰に向けた生活機能の改善を目的として、リハビリテーションマネジメントにおいて作成したリハビリテーション計画に基づき、医師又は医師の指示を受けた理学療法士等が記憶の訓練、日常生活活動の訓練等を組み合わせたプログラムを実施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DCB17F5" w14:textId="77777777" w:rsidR="00350D45" w:rsidRPr="00BA430E" w:rsidRDefault="00B267A9" w:rsidP="00350D45">
            <w:pPr>
              <w:jc w:val="left"/>
              <w:rPr>
                <w:sz w:val="20"/>
                <w:szCs w:val="20"/>
              </w:rPr>
            </w:pPr>
            <w:sdt>
              <w:sdtPr>
                <w:rPr>
                  <w:sz w:val="20"/>
                  <w:szCs w:val="20"/>
                </w:rPr>
                <w:id w:val="-214534068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B5EE1B5" w14:textId="6362D6A3" w:rsidR="00350D45" w:rsidRPr="00BA430E" w:rsidRDefault="00B267A9" w:rsidP="00350D45">
            <w:pPr>
              <w:jc w:val="left"/>
              <w:rPr>
                <w:sz w:val="20"/>
                <w:szCs w:val="20"/>
              </w:rPr>
            </w:pPr>
            <w:sdt>
              <w:sdtPr>
                <w:rPr>
                  <w:sz w:val="20"/>
                  <w:szCs w:val="20"/>
                </w:rPr>
                <w:id w:val="-20347722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205A13C" w14:textId="0D817032" w:rsidR="00350D45" w:rsidRPr="00DE65E4" w:rsidRDefault="00350D45" w:rsidP="00350D45">
            <w:pPr>
              <w:widowControl/>
              <w:jc w:val="left"/>
              <w:rPr>
                <w:sz w:val="18"/>
                <w:szCs w:val="18"/>
              </w:rPr>
            </w:pPr>
          </w:p>
        </w:tc>
      </w:tr>
      <w:tr w:rsidR="00350D45" w:rsidRPr="0002410B" w14:paraId="08E0AB8E" w14:textId="77777777" w:rsidTr="00A13794">
        <w:tc>
          <w:tcPr>
            <w:tcW w:w="279" w:type="dxa"/>
            <w:tcBorders>
              <w:top w:val="nil"/>
              <w:bottom w:val="nil"/>
            </w:tcBorders>
            <w:tcMar>
              <w:top w:w="0" w:type="dxa"/>
              <w:left w:w="28" w:type="dxa"/>
              <w:bottom w:w="57" w:type="dxa"/>
              <w:right w:w="28" w:type="dxa"/>
            </w:tcMar>
          </w:tcPr>
          <w:p w14:paraId="5857B49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7B90EC1" w14:textId="77777777" w:rsidR="00350D45" w:rsidRPr="00B0262B"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D6480FE" w14:textId="77777777" w:rsidR="00350D45" w:rsidRDefault="00350D45" w:rsidP="00350D45">
            <w:pPr>
              <w:widowControl/>
              <w:ind w:leftChars="100" w:left="210"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記憶の訓練</w:t>
            </w:r>
            <w:r>
              <w:rPr>
                <w:rFonts w:ascii="ＭＳ ゴシック" w:eastAsia="ＭＳ ゴシック" w:hAnsi="ＭＳ ゴシック" w:hint="eastAsia"/>
                <w:b/>
                <w:bCs/>
                <w:szCs w:val="21"/>
              </w:rPr>
              <w:t>、日常生活活動の訓練等を組み合わせたプログラムは、認知症に効果が</w:t>
            </w:r>
            <w:r w:rsidRPr="004E0078">
              <w:rPr>
                <w:rFonts w:ascii="ＭＳ ゴシック" w:eastAsia="ＭＳ ゴシック" w:hAnsi="ＭＳ ゴシック" w:hint="eastAsia"/>
                <w:b/>
                <w:bCs/>
                <w:szCs w:val="21"/>
              </w:rPr>
              <w:t>期待できるものとなっていますか。</w:t>
            </w:r>
          </w:p>
          <w:p w14:paraId="5177D788" w14:textId="44A9B3D3" w:rsidR="009876F4" w:rsidRDefault="009876F4" w:rsidP="00350D45">
            <w:pPr>
              <w:widowControl/>
              <w:ind w:leftChars="100" w:left="210" w:firstLineChars="100" w:firstLine="210"/>
              <w:rPr>
                <w:rFonts w:ascii="Segoe UI Symbol" w:eastAsia="ＭＳ ゴシック" w:hAnsi="Segoe UI Symbol" w:cs="Segoe UI Symbol"/>
                <w:bCs/>
                <w:szCs w:val="21"/>
              </w:rPr>
            </w:pP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D19F403" w14:textId="77777777" w:rsidR="00350D45" w:rsidRPr="00BA430E" w:rsidRDefault="00B267A9" w:rsidP="00350D45">
            <w:pPr>
              <w:jc w:val="left"/>
              <w:rPr>
                <w:sz w:val="20"/>
                <w:szCs w:val="20"/>
              </w:rPr>
            </w:pPr>
            <w:sdt>
              <w:sdtPr>
                <w:rPr>
                  <w:sz w:val="20"/>
                  <w:szCs w:val="20"/>
                </w:rPr>
                <w:id w:val="209488825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D9458F0" w14:textId="77B2EE01" w:rsidR="00350D45" w:rsidRDefault="00B267A9" w:rsidP="00350D45">
            <w:pPr>
              <w:jc w:val="left"/>
              <w:rPr>
                <w:sz w:val="20"/>
                <w:szCs w:val="20"/>
              </w:rPr>
            </w:pPr>
            <w:sdt>
              <w:sdtPr>
                <w:rPr>
                  <w:sz w:val="20"/>
                  <w:szCs w:val="20"/>
                </w:rPr>
                <w:id w:val="-42341566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F24FBE7" w14:textId="77777777" w:rsidR="00350D45" w:rsidRPr="00DE65E4" w:rsidRDefault="00350D45" w:rsidP="00350D45">
            <w:pPr>
              <w:widowControl/>
              <w:jc w:val="left"/>
              <w:rPr>
                <w:sz w:val="18"/>
                <w:szCs w:val="18"/>
              </w:rPr>
            </w:pPr>
          </w:p>
        </w:tc>
      </w:tr>
      <w:tr w:rsidR="00350D45" w:rsidRPr="0002410B" w14:paraId="32553021" w14:textId="77777777" w:rsidTr="00A13794">
        <w:tc>
          <w:tcPr>
            <w:tcW w:w="279" w:type="dxa"/>
            <w:tcBorders>
              <w:top w:val="nil"/>
              <w:bottom w:val="nil"/>
            </w:tcBorders>
            <w:tcMar>
              <w:top w:w="0" w:type="dxa"/>
              <w:left w:w="28" w:type="dxa"/>
              <w:bottom w:w="57" w:type="dxa"/>
              <w:right w:w="28" w:type="dxa"/>
            </w:tcMar>
          </w:tcPr>
          <w:p w14:paraId="34D6159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4071CBF"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FE68B86" w14:textId="4CF7DACC" w:rsidR="00350D45" w:rsidRPr="005E20CE"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③</w:t>
            </w:r>
            <w:r w:rsidRPr="004E0078">
              <w:rPr>
                <w:rFonts w:ascii="ＭＳ ゴシック" w:eastAsia="ＭＳ ゴシック" w:hAnsi="ＭＳ ゴシック" w:hint="eastAsia"/>
                <w:b/>
                <w:bCs/>
                <w:szCs w:val="21"/>
              </w:rPr>
              <w:t xml:space="preserve">　当該リハビリテーションに関わる医師は精神科医師又は神経内科医師を除き、認知症に対するリハビリテーションに関する研修を修了していますか。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8179F03" w14:textId="77777777" w:rsidR="00350D45" w:rsidRPr="00BA430E" w:rsidRDefault="00B267A9" w:rsidP="00350D45">
            <w:pPr>
              <w:jc w:val="left"/>
              <w:rPr>
                <w:sz w:val="20"/>
                <w:szCs w:val="20"/>
              </w:rPr>
            </w:pPr>
            <w:sdt>
              <w:sdtPr>
                <w:rPr>
                  <w:sz w:val="20"/>
                  <w:szCs w:val="20"/>
                </w:rPr>
                <w:id w:val="-54159731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A838019" w14:textId="7D3C08E2" w:rsidR="00350D45" w:rsidRPr="00BA430E" w:rsidRDefault="00B267A9" w:rsidP="00350D45">
            <w:pPr>
              <w:jc w:val="left"/>
              <w:rPr>
                <w:sz w:val="20"/>
                <w:szCs w:val="20"/>
              </w:rPr>
            </w:pPr>
            <w:sdt>
              <w:sdtPr>
                <w:rPr>
                  <w:sz w:val="20"/>
                  <w:szCs w:val="20"/>
                </w:rPr>
                <w:id w:val="116420948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1D638FE" w14:textId="083A496F" w:rsidR="00350D45" w:rsidRPr="00DE65E4" w:rsidRDefault="00350D45" w:rsidP="00350D45">
            <w:pPr>
              <w:widowControl/>
              <w:jc w:val="left"/>
              <w:rPr>
                <w:sz w:val="18"/>
                <w:szCs w:val="18"/>
              </w:rPr>
            </w:pPr>
          </w:p>
        </w:tc>
      </w:tr>
      <w:tr w:rsidR="00350D45" w:rsidRPr="0002410B" w14:paraId="48B0EC3B" w14:textId="77777777" w:rsidTr="00A13794">
        <w:trPr>
          <w:trHeight w:val="1206"/>
        </w:trPr>
        <w:tc>
          <w:tcPr>
            <w:tcW w:w="279" w:type="dxa"/>
            <w:tcBorders>
              <w:top w:val="nil"/>
              <w:bottom w:val="nil"/>
            </w:tcBorders>
            <w:tcMar>
              <w:top w:w="0" w:type="dxa"/>
              <w:left w:w="28" w:type="dxa"/>
              <w:bottom w:w="57" w:type="dxa"/>
              <w:right w:w="28" w:type="dxa"/>
            </w:tcMar>
          </w:tcPr>
          <w:p w14:paraId="5BD8404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2270052" w14:textId="77777777" w:rsidR="00350D45" w:rsidRPr="00B0262B"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D440E6C" w14:textId="2AAF422F" w:rsidR="00350D45" w:rsidRDefault="00350D45" w:rsidP="00350D45">
            <w:pPr>
              <w:widowControl/>
              <w:ind w:left="211" w:hangingChars="100" w:hanging="211"/>
              <w:rPr>
                <w:rFonts w:ascii="ＭＳ ゴシック" w:eastAsia="ＭＳ ゴシック" w:hAnsi="ＭＳ ゴシック"/>
                <w:bCs/>
                <w:szCs w:val="21"/>
              </w:rPr>
            </w:pPr>
            <w:r w:rsidRPr="004E0078">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 xml:space="preserve">　</w:t>
            </w:r>
            <w:r w:rsidRPr="004E0078">
              <w:rPr>
                <w:rFonts w:ascii="ＭＳ ゴシック" w:eastAsia="ＭＳ ゴシック" w:hAnsi="ＭＳ ゴシック" w:hint="eastAsia"/>
                <w:b/>
                <w:bCs/>
                <w:szCs w:val="21"/>
              </w:rPr>
              <w:t>なお、その研修は、認知症の概念、認知症の診断、記憶の訓練、日常生活活動の訓練等の効果的なリハビリテーションのプログラム等から構成されており、認知症に対するリハビリテーションを実施するためにふさわしいと認められるものとなっ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219134A" w14:textId="77777777" w:rsidR="00350D45" w:rsidRPr="00BA430E" w:rsidRDefault="00B267A9" w:rsidP="00350D45">
            <w:pPr>
              <w:jc w:val="left"/>
              <w:rPr>
                <w:sz w:val="20"/>
                <w:szCs w:val="20"/>
              </w:rPr>
            </w:pPr>
            <w:sdt>
              <w:sdtPr>
                <w:rPr>
                  <w:sz w:val="20"/>
                  <w:szCs w:val="20"/>
                </w:rPr>
                <w:id w:val="79649118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6EA2DC3" w14:textId="0705CDC3" w:rsidR="00350D45" w:rsidRDefault="00B267A9" w:rsidP="00350D45">
            <w:pPr>
              <w:jc w:val="left"/>
              <w:rPr>
                <w:sz w:val="20"/>
                <w:szCs w:val="20"/>
              </w:rPr>
            </w:pPr>
            <w:sdt>
              <w:sdtPr>
                <w:rPr>
                  <w:sz w:val="20"/>
                  <w:szCs w:val="20"/>
                </w:rPr>
                <w:id w:val="-61674729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0EA544D" w14:textId="77777777" w:rsidR="00350D45" w:rsidRPr="00DE65E4" w:rsidRDefault="00350D45" w:rsidP="00350D45">
            <w:pPr>
              <w:widowControl/>
              <w:jc w:val="left"/>
              <w:rPr>
                <w:sz w:val="18"/>
                <w:szCs w:val="18"/>
              </w:rPr>
            </w:pPr>
          </w:p>
        </w:tc>
      </w:tr>
      <w:tr w:rsidR="00350D45" w:rsidRPr="0002410B" w14:paraId="08648F18" w14:textId="77777777" w:rsidTr="00A13794">
        <w:tc>
          <w:tcPr>
            <w:tcW w:w="279" w:type="dxa"/>
            <w:tcBorders>
              <w:top w:val="nil"/>
              <w:bottom w:val="nil"/>
            </w:tcBorders>
            <w:tcMar>
              <w:top w:w="0" w:type="dxa"/>
              <w:left w:w="28" w:type="dxa"/>
              <w:bottom w:w="57" w:type="dxa"/>
              <w:right w:w="28" w:type="dxa"/>
            </w:tcMar>
          </w:tcPr>
          <w:p w14:paraId="42287FB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6B74C85"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0FF4C07" w14:textId="78F2556D" w:rsidR="00350D45" w:rsidRPr="005E20CE"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④</w:t>
            </w:r>
            <w:r w:rsidRPr="004E0078">
              <w:rPr>
                <w:rFonts w:ascii="ＭＳ ゴシック" w:eastAsia="ＭＳ ゴシック" w:hAnsi="ＭＳ ゴシック" w:hint="eastAsia"/>
                <w:b/>
                <w:bCs/>
                <w:szCs w:val="21"/>
              </w:rPr>
              <w:t xml:space="preserve">　当該リハビリテーションにあっては、１人の医師又は理学療法士等が１人の利用者に対して行った場合にのみ算定していますか。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76C882" w14:textId="77777777" w:rsidR="00350D45" w:rsidRPr="00BA430E" w:rsidRDefault="00B267A9" w:rsidP="00350D45">
            <w:pPr>
              <w:jc w:val="left"/>
              <w:rPr>
                <w:sz w:val="20"/>
                <w:szCs w:val="20"/>
              </w:rPr>
            </w:pPr>
            <w:sdt>
              <w:sdtPr>
                <w:rPr>
                  <w:sz w:val="20"/>
                  <w:szCs w:val="20"/>
                </w:rPr>
                <w:id w:val="4696132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D148DD9" w14:textId="37F6E8D6" w:rsidR="00350D45" w:rsidRPr="00BA430E" w:rsidRDefault="00B267A9" w:rsidP="00350D45">
            <w:pPr>
              <w:jc w:val="left"/>
              <w:rPr>
                <w:sz w:val="20"/>
                <w:szCs w:val="20"/>
              </w:rPr>
            </w:pPr>
            <w:sdt>
              <w:sdtPr>
                <w:rPr>
                  <w:sz w:val="20"/>
                  <w:szCs w:val="20"/>
                </w:rPr>
                <w:id w:val="-169831151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892877C" w14:textId="45832F50" w:rsidR="00350D45" w:rsidRPr="00DE65E4" w:rsidRDefault="00350D45" w:rsidP="00350D45">
            <w:pPr>
              <w:widowControl/>
              <w:jc w:val="left"/>
              <w:rPr>
                <w:sz w:val="18"/>
                <w:szCs w:val="18"/>
              </w:rPr>
            </w:pPr>
          </w:p>
        </w:tc>
      </w:tr>
      <w:tr w:rsidR="00350D45" w:rsidRPr="0002410B" w14:paraId="3FCA0D16" w14:textId="77777777" w:rsidTr="00A13794">
        <w:tc>
          <w:tcPr>
            <w:tcW w:w="279" w:type="dxa"/>
            <w:tcBorders>
              <w:top w:val="nil"/>
              <w:bottom w:val="nil"/>
            </w:tcBorders>
            <w:tcMar>
              <w:top w:w="0" w:type="dxa"/>
              <w:left w:w="28" w:type="dxa"/>
              <w:bottom w:w="57" w:type="dxa"/>
              <w:right w:w="28" w:type="dxa"/>
            </w:tcMar>
          </w:tcPr>
          <w:p w14:paraId="6A89556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19DFE80"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39432D" w14:textId="656E038A" w:rsidR="00350D45" w:rsidRPr="005E20CE"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⑤</w:t>
            </w:r>
            <w:r w:rsidRPr="004E0078">
              <w:rPr>
                <w:rFonts w:ascii="ＭＳ ゴシック" w:eastAsia="ＭＳ ゴシック" w:hAnsi="ＭＳ ゴシック" w:hint="eastAsia"/>
                <w:b/>
                <w:bCs/>
                <w:szCs w:val="21"/>
              </w:rPr>
              <w:t xml:space="preserve">　当該リハビリテーション加算は、利用者に対して個別に20分以上当該リハビリテーションを実施した場合に算定していますか(時間が20分に満たない場合は、介護保健施設サービス費に含まれます)。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928EDE2" w14:textId="77777777" w:rsidR="00350D45" w:rsidRPr="00BA430E" w:rsidRDefault="00B267A9" w:rsidP="00350D45">
            <w:pPr>
              <w:jc w:val="left"/>
              <w:rPr>
                <w:sz w:val="20"/>
                <w:szCs w:val="20"/>
              </w:rPr>
            </w:pPr>
            <w:sdt>
              <w:sdtPr>
                <w:rPr>
                  <w:sz w:val="20"/>
                  <w:szCs w:val="20"/>
                </w:rPr>
                <w:id w:val="125524687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0D2E48C" w14:textId="623AE146" w:rsidR="00350D45" w:rsidRPr="00BA430E" w:rsidRDefault="00B267A9" w:rsidP="00350D45">
            <w:pPr>
              <w:jc w:val="left"/>
              <w:rPr>
                <w:sz w:val="20"/>
                <w:szCs w:val="20"/>
              </w:rPr>
            </w:pPr>
            <w:sdt>
              <w:sdtPr>
                <w:rPr>
                  <w:sz w:val="20"/>
                  <w:szCs w:val="20"/>
                </w:rPr>
                <w:id w:val="-197381926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596A879" w14:textId="5A4ACC17" w:rsidR="00350D45" w:rsidRPr="00DE65E4" w:rsidRDefault="00350D45" w:rsidP="00350D45">
            <w:pPr>
              <w:widowControl/>
              <w:jc w:val="left"/>
              <w:rPr>
                <w:sz w:val="18"/>
                <w:szCs w:val="18"/>
              </w:rPr>
            </w:pPr>
          </w:p>
        </w:tc>
      </w:tr>
      <w:tr w:rsidR="00350D45" w:rsidRPr="0002410B" w14:paraId="40C362F6" w14:textId="77777777" w:rsidTr="00A13794">
        <w:tc>
          <w:tcPr>
            <w:tcW w:w="279" w:type="dxa"/>
            <w:tcBorders>
              <w:top w:val="nil"/>
              <w:bottom w:val="nil"/>
            </w:tcBorders>
            <w:tcMar>
              <w:top w:w="0" w:type="dxa"/>
              <w:left w:w="28" w:type="dxa"/>
              <w:bottom w:w="57" w:type="dxa"/>
              <w:right w:w="28" w:type="dxa"/>
            </w:tcMar>
          </w:tcPr>
          <w:p w14:paraId="1B1AE59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1E58406"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D06DBA9" w14:textId="64711037" w:rsidR="00350D45" w:rsidRPr="005E20CE"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⑥</w:t>
            </w:r>
            <w:r w:rsidRPr="004E0078">
              <w:rPr>
                <w:rFonts w:ascii="ＭＳ ゴシック" w:eastAsia="ＭＳ ゴシック" w:hAnsi="ＭＳ ゴシック" w:hint="eastAsia"/>
                <w:b/>
                <w:bCs/>
                <w:szCs w:val="21"/>
              </w:rPr>
              <w:t xml:space="preserve">　当該リハビリテーションの対象となる入所者は、MMSE(Mini Mental State Examination)又はHDS-R(改訂長谷川式簡易知能評価スケール)</w:t>
            </w:r>
            <w:r>
              <w:rPr>
                <w:rFonts w:ascii="ＭＳ ゴシック" w:eastAsia="ＭＳ ゴシック" w:hAnsi="ＭＳ ゴシック" w:hint="eastAsia"/>
                <w:b/>
                <w:bCs/>
                <w:szCs w:val="21"/>
              </w:rPr>
              <w:t>において概ね5点～25</w:t>
            </w:r>
            <w:r w:rsidRPr="004E0078">
              <w:rPr>
                <w:rFonts w:ascii="ＭＳ ゴシック" w:eastAsia="ＭＳ ゴシック" w:hAnsi="ＭＳ ゴシック" w:hint="eastAsia"/>
                <w:b/>
                <w:bCs/>
                <w:szCs w:val="21"/>
              </w:rPr>
              <w:t>点に相当する者となっていますか。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92E15C5" w14:textId="77777777" w:rsidR="00350D45" w:rsidRPr="00BA430E" w:rsidRDefault="00B267A9" w:rsidP="00350D45">
            <w:pPr>
              <w:jc w:val="left"/>
              <w:rPr>
                <w:sz w:val="20"/>
                <w:szCs w:val="20"/>
              </w:rPr>
            </w:pPr>
            <w:sdt>
              <w:sdtPr>
                <w:rPr>
                  <w:sz w:val="20"/>
                  <w:szCs w:val="20"/>
                </w:rPr>
                <w:id w:val="204054705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B259113" w14:textId="4805DD0A" w:rsidR="00350D45" w:rsidRPr="00BA430E" w:rsidRDefault="00B267A9" w:rsidP="00350D45">
            <w:pPr>
              <w:jc w:val="left"/>
              <w:rPr>
                <w:sz w:val="20"/>
                <w:szCs w:val="20"/>
              </w:rPr>
            </w:pPr>
            <w:sdt>
              <w:sdtPr>
                <w:rPr>
                  <w:sz w:val="20"/>
                  <w:szCs w:val="20"/>
                </w:rPr>
                <w:id w:val="21817766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B3B65F6" w14:textId="347BD210" w:rsidR="00350D45" w:rsidRPr="00DE65E4" w:rsidRDefault="00350D45" w:rsidP="00350D45">
            <w:pPr>
              <w:widowControl/>
              <w:jc w:val="left"/>
              <w:rPr>
                <w:sz w:val="18"/>
                <w:szCs w:val="18"/>
              </w:rPr>
            </w:pPr>
          </w:p>
        </w:tc>
      </w:tr>
      <w:tr w:rsidR="00350D45" w:rsidRPr="0002410B" w14:paraId="516764EF" w14:textId="77777777" w:rsidTr="00A13794">
        <w:tc>
          <w:tcPr>
            <w:tcW w:w="279" w:type="dxa"/>
            <w:tcBorders>
              <w:top w:val="nil"/>
              <w:bottom w:val="nil"/>
            </w:tcBorders>
            <w:tcMar>
              <w:top w:w="0" w:type="dxa"/>
              <w:left w:w="28" w:type="dxa"/>
              <w:bottom w:w="57" w:type="dxa"/>
              <w:right w:w="28" w:type="dxa"/>
            </w:tcMar>
          </w:tcPr>
          <w:p w14:paraId="10D2D10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2AA9F0B"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A408C3" w14:textId="62DCD347" w:rsidR="00350D45" w:rsidRPr="005E20CE"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⑦</w:t>
            </w:r>
            <w:r w:rsidRPr="004E0078">
              <w:rPr>
                <w:rFonts w:ascii="ＭＳ ゴシック" w:eastAsia="ＭＳ ゴシック" w:hAnsi="ＭＳ ゴシック" w:hint="eastAsia"/>
                <w:b/>
                <w:bCs/>
                <w:szCs w:val="21"/>
              </w:rPr>
              <w:t xml:space="preserve">  当該リハビリテーションに関する記録(実施時間、訓練内</w:t>
            </w:r>
            <w:r>
              <w:rPr>
                <w:rFonts w:ascii="ＭＳ ゴシック" w:eastAsia="ＭＳ ゴシック" w:hAnsi="ＭＳ ゴシック" w:hint="eastAsia"/>
                <w:b/>
                <w:bCs/>
                <w:szCs w:val="21"/>
              </w:rPr>
              <w:t>容､訓練評価､</w:t>
            </w:r>
            <w:r w:rsidRPr="004E0078">
              <w:rPr>
                <w:rFonts w:ascii="ＭＳ ゴシック" w:eastAsia="ＭＳ ゴシック" w:hAnsi="ＭＳ ゴシック" w:hint="eastAsia"/>
                <w:b/>
                <w:bCs/>
                <w:szCs w:val="21"/>
              </w:rPr>
              <w:t>担当者等)</w:t>
            </w:r>
            <w:r>
              <w:rPr>
                <w:rFonts w:ascii="ＭＳ ゴシック" w:eastAsia="ＭＳ ゴシック" w:hAnsi="ＭＳ ゴシック" w:hint="eastAsia"/>
                <w:b/>
                <w:bCs/>
                <w:szCs w:val="21"/>
              </w:rPr>
              <w:t>は利用者ごとに保管し</w:t>
            </w:r>
            <w:r w:rsidRPr="004E0078">
              <w:rPr>
                <w:rFonts w:ascii="ＭＳ ゴシック" w:eastAsia="ＭＳ ゴシック" w:hAnsi="ＭＳ ゴシック" w:hint="eastAsia"/>
                <w:b/>
                <w:bCs/>
                <w:szCs w:val="21"/>
              </w:rPr>
              <w:t>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7049C68" w14:textId="77777777" w:rsidR="00350D45" w:rsidRPr="00BA430E" w:rsidRDefault="00B267A9" w:rsidP="00350D45">
            <w:pPr>
              <w:jc w:val="left"/>
              <w:rPr>
                <w:sz w:val="20"/>
                <w:szCs w:val="20"/>
              </w:rPr>
            </w:pPr>
            <w:sdt>
              <w:sdtPr>
                <w:rPr>
                  <w:sz w:val="20"/>
                  <w:szCs w:val="20"/>
                </w:rPr>
                <w:id w:val="21679773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DF121A5" w14:textId="66F133F8" w:rsidR="00350D45" w:rsidRPr="00BA430E" w:rsidRDefault="00B267A9" w:rsidP="00350D45">
            <w:pPr>
              <w:jc w:val="left"/>
              <w:rPr>
                <w:sz w:val="20"/>
                <w:szCs w:val="20"/>
              </w:rPr>
            </w:pPr>
            <w:sdt>
              <w:sdtPr>
                <w:rPr>
                  <w:sz w:val="20"/>
                  <w:szCs w:val="20"/>
                </w:rPr>
                <w:id w:val="-92249670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6A48AA2" w14:textId="66C97B1E" w:rsidR="00350D45" w:rsidRPr="00DE65E4" w:rsidRDefault="00350D45" w:rsidP="00350D45">
            <w:pPr>
              <w:widowControl/>
              <w:jc w:val="left"/>
              <w:rPr>
                <w:sz w:val="18"/>
                <w:szCs w:val="18"/>
              </w:rPr>
            </w:pPr>
          </w:p>
        </w:tc>
      </w:tr>
      <w:tr w:rsidR="00350D45" w:rsidRPr="0002410B" w14:paraId="0EF4F4D1" w14:textId="77777777" w:rsidTr="00A13794">
        <w:tc>
          <w:tcPr>
            <w:tcW w:w="279" w:type="dxa"/>
            <w:tcBorders>
              <w:top w:val="nil"/>
              <w:bottom w:val="nil"/>
            </w:tcBorders>
            <w:tcMar>
              <w:top w:w="0" w:type="dxa"/>
              <w:left w:w="28" w:type="dxa"/>
              <w:bottom w:w="57" w:type="dxa"/>
              <w:right w:w="28" w:type="dxa"/>
            </w:tcMar>
          </w:tcPr>
          <w:p w14:paraId="63A7A3E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1480B4C"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3E625E5" w14:textId="3A9E89C6" w:rsidR="00350D45" w:rsidRPr="00230F68" w:rsidRDefault="00350D45" w:rsidP="00350D45">
            <w:pPr>
              <w:widowControl/>
              <w:ind w:left="210" w:hangingChars="100" w:hanging="210"/>
              <w:rPr>
                <w:bCs/>
                <w:szCs w:val="21"/>
              </w:rPr>
            </w:pPr>
            <w:r>
              <w:rPr>
                <w:rFonts w:hint="eastAsia"/>
                <w:bCs/>
                <w:szCs w:val="21"/>
              </w:rPr>
              <w:t>⑧</w:t>
            </w:r>
            <w:r w:rsidRPr="00230F68">
              <w:rPr>
                <w:rFonts w:hint="eastAsia"/>
                <w:bCs/>
                <w:szCs w:val="21"/>
              </w:rPr>
              <w:t xml:space="preserve">　短期集中リハビリテーション実施加算を算定している場合であっても、別途当該リハビリテーションを実施した場合は当該リハビリテーション加算を算定することができます。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F48A061" w14:textId="26EE733E"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03D6914" w14:textId="5A850D3E" w:rsidR="00350D45" w:rsidRPr="00DE65E4" w:rsidRDefault="00350D45" w:rsidP="00350D45">
            <w:pPr>
              <w:widowControl/>
              <w:jc w:val="left"/>
              <w:rPr>
                <w:sz w:val="18"/>
                <w:szCs w:val="18"/>
              </w:rPr>
            </w:pPr>
          </w:p>
        </w:tc>
      </w:tr>
      <w:tr w:rsidR="00350D45" w:rsidRPr="0002410B" w14:paraId="5D7C89BC" w14:textId="77777777" w:rsidTr="00A13794">
        <w:tc>
          <w:tcPr>
            <w:tcW w:w="279" w:type="dxa"/>
            <w:tcBorders>
              <w:top w:val="nil"/>
              <w:bottom w:val="nil"/>
            </w:tcBorders>
            <w:tcMar>
              <w:top w:w="0" w:type="dxa"/>
              <w:left w:w="28" w:type="dxa"/>
              <w:bottom w:w="57" w:type="dxa"/>
              <w:right w:w="28" w:type="dxa"/>
            </w:tcMar>
          </w:tcPr>
          <w:p w14:paraId="3809A95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5B32016"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E2DAE3" w14:textId="7ECE7EBD" w:rsidR="00350D45" w:rsidRPr="00230F68" w:rsidRDefault="00350D45" w:rsidP="00350D45">
            <w:pPr>
              <w:widowControl/>
              <w:ind w:left="210" w:hangingChars="100" w:hanging="210"/>
              <w:rPr>
                <w:bCs/>
                <w:szCs w:val="21"/>
              </w:rPr>
            </w:pPr>
            <w:r>
              <w:rPr>
                <w:rFonts w:hint="eastAsia"/>
                <w:bCs/>
                <w:szCs w:val="21"/>
              </w:rPr>
              <w:t>⑨</w:t>
            </w:r>
            <w:r w:rsidRPr="00230F68">
              <w:rPr>
                <w:rFonts w:hint="eastAsia"/>
                <w:bCs/>
                <w:szCs w:val="21"/>
              </w:rPr>
              <w:t xml:space="preserve">　当該加算は、当該入所者が過去３月の間に、当該加算を算定していない場合に限り算定できます。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0F409B6" w14:textId="24C7D350"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D255D64" w14:textId="3D59F5DD" w:rsidR="00350D45" w:rsidRPr="00DE65E4" w:rsidRDefault="00350D45" w:rsidP="00350D45">
            <w:pPr>
              <w:widowControl/>
              <w:jc w:val="left"/>
              <w:rPr>
                <w:sz w:val="18"/>
                <w:szCs w:val="18"/>
              </w:rPr>
            </w:pPr>
          </w:p>
        </w:tc>
      </w:tr>
      <w:tr w:rsidR="00350D45" w:rsidRPr="0002410B" w14:paraId="5DFCA042" w14:textId="77777777" w:rsidTr="00A13794">
        <w:tc>
          <w:tcPr>
            <w:tcW w:w="279" w:type="dxa"/>
            <w:tcBorders>
              <w:top w:val="nil"/>
              <w:bottom w:val="nil"/>
            </w:tcBorders>
            <w:tcMar>
              <w:top w:w="0" w:type="dxa"/>
              <w:left w:w="28" w:type="dxa"/>
              <w:bottom w:w="57" w:type="dxa"/>
              <w:right w:w="28" w:type="dxa"/>
            </w:tcMar>
          </w:tcPr>
          <w:p w14:paraId="6DA5A40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693982A"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2518E2" w14:textId="27F7191E" w:rsidR="00350D45" w:rsidRPr="000E4418" w:rsidRDefault="00350D45" w:rsidP="00350D45">
            <w:pPr>
              <w:pStyle w:val="Default"/>
              <w:ind w:left="210" w:hangingChars="100" w:hanging="210"/>
              <w:jc w:val="both"/>
              <w:rPr>
                <w:color w:val="FF0000"/>
                <w:sz w:val="21"/>
                <w:szCs w:val="18"/>
              </w:rPr>
            </w:pPr>
            <w:r w:rsidRPr="000E4418">
              <w:rPr>
                <w:rFonts w:hint="eastAsia"/>
                <w:color w:val="FF0000"/>
                <w:sz w:val="21"/>
                <w:szCs w:val="18"/>
              </w:rPr>
              <w:t>⑩　認知症短期集中リハビリテーション実施加算</w:t>
            </w:r>
            <w:r w:rsidRPr="000E4418">
              <w:rPr>
                <w:color w:val="FF0000"/>
                <w:sz w:val="21"/>
                <w:szCs w:val="18"/>
              </w:rPr>
              <w:t>(</w:t>
            </w:r>
            <w:r w:rsidRPr="000E4418">
              <w:rPr>
                <w:rFonts w:hint="eastAsia"/>
                <w:color w:val="FF0000"/>
                <w:sz w:val="21"/>
                <w:szCs w:val="18"/>
              </w:rPr>
              <w:t>Ⅰ</w:t>
            </w:r>
            <w:r w:rsidRPr="000E4418">
              <w:rPr>
                <w:color w:val="FF0000"/>
                <w:sz w:val="21"/>
                <w:szCs w:val="18"/>
              </w:rPr>
              <w:t>)</w:t>
            </w:r>
            <w:r w:rsidRPr="000E4418">
              <w:rPr>
                <w:rFonts w:hint="eastAsia"/>
                <w:color w:val="FF0000"/>
                <w:sz w:val="21"/>
                <w:szCs w:val="18"/>
              </w:rPr>
              <w:t>は、当該入所者の入所予定日前</w:t>
            </w:r>
            <w:r w:rsidRPr="000E4418">
              <w:rPr>
                <w:color w:val="FF0000"/>
                <w:sz w:val="21"/>
                <w:szCs w:val="18"/>
              </w:rPr>
              <w:t>30</w:t>
            </w:r>
            <w:r w:rsidRPr="000E4418">
              <w:rPr>
                <w:rFonts w:hint="eastAsia"/>
                <w:color w:val="FF0000"/>
                <w:sz w:val="21"/>
                <w:szCs w:val="18"/>
              </w:rPr>
              <w:t>日以内又は入所後７日以内に、当該入所者の退所後に生活することが想定される居宅又は他の社会福祉施設等を訪問し、当該訪問により把握した生活環境を踏まえ、リハビリテーション計画を作成している場合に算定できます。</w:t>
            </w:r>
          </w:p>
          <w:p w14:paraId="67412619" w14:textId="47C5B7B3" w:rsidR="00350D45" w:rsidRPr="000E4418" w:rsidRDefault="00350D45" w:rsidP="00350D45">
            <w:pPr>
              <w:pStyle w:val="Default"/>
              <w:ind w:leftChars="100" w:left="210" w:firstLineChars="100" w:firstLine="210"/>
              <w:jc w:val="both"/>
              <w:rPr>
                <w:color w:val="FF0000"/>
                <w:sz w:val="21"/>
                <w:szCs w:val="18"/>
              </w:rPr>
            </w:pPr>
            <w:r w:rsidRPr="000E4418">
              <w:rPr>
                <w:rFonts w:hint="eastAsia"/>
                <w:color w:val="FF0000"/>
                <w:sz w:val="21"/>
                <w:szCs w:val="18"/>
              </w:rPr>
              <w:t>また、当該入所者の入所後８日以降に居宅等を訪問した場合は、当該訪問日以降に限り、認知症短期集中リハビリテーション実施加算</w:t>
            </w:r>
            <w:r w:rsidRPr="000E4418">
              <w:rPr>
                <w:color w:val="FF0000"/>
                <w:sz w:val="21"/>
                <w:szCs w:val="18"/>
              </w:rPr>
              <w:t>(</w:t>
            </w:r>
            <w:r w:rsidRPr="000E4418">
              <w:rPr>
                <w:rFonts w:hint="eastAsia"/>
                <w:color w:val="FF0000"/>
                <w:sz w:val="21"/>
                <w:szCs w:val="18"/>
              </w:rPr>
              <w:t>Ⅰ</w:t>
            </w:r>
            <w:r w:rsidRPr="000E4418">
              <w:rPr>
                <w:color w:val="FF0000"/>
                <w:sz w:val="21"/>
                <w:szCs w:val="18"/>
              </w:rPr>
              <w:t>)</w:t>
            </w:r>
            <w:r w:rsidRPr="000E4418">
              <w:rPr>
                <w:rFonts w:hint="eastAsia"/>
                <w:color w:val="FF0000"/>
                <w:sz w:val="21"/>
                <w:szCs w:val="18"/>
              </w:rPr>
              <w:t>を算定できます。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95F78AE"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EA57EC1" w14:textId="77777777" w:rsidR="00350D45" w:rsidRPr="00DE65E4" w:rsidRDefault="00350D45" w:rsidP="00350D45">
            <w:pPr>
              <w:widowControl/>
              <w:jc w:val="left"/>
              <w:rPr>
                <w:sz w:val="18"/>
                <w:szCs w:val="18"/>
              </w:rPr>
            </w:pPr>
          </w:p>
        </w:tc>
      </w:tr>
      <w:tr w:rsidR="00350D45" w:rsidRPr="0002410B" w14:paraId="0EC60B36" w14:textId="77777777" w:rsidTr="00A13794">
        <w:tc>
          <w:tcPr>
            <w:tcW w:w="279" w:type="dxa"/>
            <w:tcBorders>
              <w:top w:val="nil"/>
              <w:bottom w:val="single" w:sz="4" w:space="0" w:color="auto"/>
            </w:tcBorders>
            <w:tcMar>
              <w:top w:w="0" w:type="dxa"/>
              <w:left w:w="28" w:type="dxa"/>
              <w:bottom w:w="57" w:type="dxa"/>
              <w:right w:w="28" w:type="dxa"/>
            </w:tcMar>
          </w:tcPr>
          <w:p w14:paraId="3F9CDE6A"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000D6B91"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18B9F35" w14:textId="77777777" w:rsidR="00350D45" w:rsidRDefault="00350D45" w:rsidP="00350D45">
            <w:pPr>
              <w:pStyle w:val="Default"/>
              <w:ind w:left="210" w:hangingChars="100" w:hanging="210"/>
              <w:jc w:val="both"/>
              <w:rPr>
                <w:color w:val="FF0000"/>
                <w:sz w:val="21"/>
                <w:szCs w:val="18"/>
              </w:rPr>
            </w:pPr>
            <w:r w:rsidRPr="000E4418">
              <w:rPr>
                <w:rFonts w:hint="eastAsia"/>
                <w:color w:val="FF0000"/>
                <w:sz w:val="21"/>
                <w:szCs w:val="18"/>
              </w:rPr>
              <w:t>⑪　入所前後訪問指導加算の算定に当たって行う訪問により把握した生活環境を踏まえてリハビリテーション計画を作成している場合についても、認知症短期集中リハビリテーション実施加算</w:t>
            </w:r>
            <w:r w:rsidRPr="000E4418">
              <w:rPr>
                <w:color w:val="FF0000"/>
                <w:sz w:val="21"/>
                <w:szCs w:val="18"/>
              </w:rPr>
              <w:t>(</w:t>
            </w:r>
            <w:r w:rsidRPr="000E4418">
              <w:rPr>
                <w:rFonts w:hint="eastAsia"/>
                <w:color w:val="FF0000"/>
                <w:sz w:val="21"/>
                <w:szCs w:val="18"/>
              </w:rPr>
              <w:t>Ⅰ</w:t>
            </w:r>
            <w:r w:rsidRPr="000E4418">
              <w:rPr>
                <w:color w:val="FF0000"/>
                <w:sz w:val="21"/>
                <w:szCs w:val="18"/>
              </w:rPr>
              <w:t>)</w:t>
            </w:r>
            <w:r w:rsidRPr="000E4418">
              <w:rPr>
                <w:rFonts w:hint="eastAsia"/>
                <w:color w:val="FF0000"/>
                <w:sz w:val="21"/>
                <w:szCs w:val="18"/>
              </w:rPr>
              <w:t>を算定できます。</w:t>
            </w:r>
          </w:p>
          <w:p w14:paraId="1DE45219" w14:textId="32E6F682" w:rsidR="009876F4" w:rsidRPr="000E4418" w:rsidRDefault="009876F4" w:rsidP="00350D45">
            <w:pPr>
              <w:pStyle w:val="Default"/>
              <w:ind w:left="210" w:hangingChars="100" w:hanging="210"/>
              <w:jc w:val="both"/>
              <w:rPr>
                <w:color w:val="FF0000"/>
                <w:sz w:val="21"/>
                <w:szCs w:val="18"/>
              </w:rPr>
            </w:pP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B2E5A4E"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C4B45EB" w14:textId="77777777" w:rsidR="00350D45" w:rsidRPr="00DE65E4" w:rsidRDefault="00350D45" w:rsidP="00350D45">
            <w:pPr>
              <w:widowControl/>
              <w:jc w:val="left"/>
              <w:rPr>
                <w:sz w:val="18"/>
                <w:szCs w:val="18"/>
              </w:rPr>
            </w:pPr>
          </w:p>
        </w:tc>
      </w:tr>
      <w:tr w:rsidR="00350D45" w:rsidRPr="0002410B" w14:paraId="61D273DD" w14:textId="77777777" w:rsidTr="00A13794">
        <w:tc>
          <w:tcPr>
            <w:tcW w:w="279" w:type="dxa"/>
            <w:tcBorders>
              <w:top w:val="single" w:sz="4" w:space="0" w:color="auto"/>
              <w:bottom w:val="nil"/>
            </w:tcBorders>
            <w:tcMar>
              <w:top w:w="0" w:type="dxa"/>
              <w:left w:w="28" w:type="dxa"/>
              <w:bottom w:w="57" w:type="dxa"/>
              <w:right w:w="28" w:type="dxa"/>
            </w:tcMar>
          </w:tcPr>
          <w:p w14:paraId="57F9E774" w14:textId="5E48B854" w:rsidR="00350D45" w:rsidRPr="000E4418" w:rsidRDefault="00350D45" w:rsidP="00350D45">
            <w:pPr>
              <w:jc w:val="right"/>
              <w:rPr>
                <w:szCs w:val="21"/>
              </w:rPr>
            </w:pPr>
            <w:r w:rsidRPr="000E4418">
              <w:rPr>
                <w:rFonts w:hint="eastAsia"/>
                <w:szCs w:val="21"/>
              </w:rPr>
              <w:t>11</w:t>
            </w:r>
          </w:p>
        </w:tc>
        <w:tc>
          <w:tcPr>
            <w:tcW w:w="1276" w:type="dxa"/>
            <w:tcBorders>
              <w:top w:val="single" w:sz="4" w:space="0" w:color="auto"/>
              <w:bottom w:val="nil"/>
              <w:right w:val="single" w:sz="4" w:space="0" w:color="auto"/>
            </w:tcBorders>
            <w:tcMar>
              <w:top w:w="0" w:type="dxa"/>
              <w:left w:w="57" w:type="dxa"/>
              <w:bottom w:w="57" w:type="dxa"/>
              <w:right w:w="57" w:type="dxa"/>
            </w:tcMar>
          </w:tcPr>
          <w:p w14:paraId="29312568" w14:textId="4527E4B2" w:rsidR="00350D45" w:rsidRPr="000E4418" w:rsidRDefault="00350D45" w:rsidP="00350D45">
            <w:pPr>
              <w:widowControl/>
              <w:rPr>
                <w:szCs w:val="21"/>
              </w:rPr>
            </w:pPr>
            <w:r w:rsidRPr="000E4418">
              <w:rPr>
                <w:rFonts w:hint="eastAsia"/>
                <w:szCs w:val="21"/>
              </w:rPr>
              <w:t>認知症ケア加算</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74DF92" w14:textId="42C96D67" w:rsidR="00350D45" w:rsidRPr="000E4418" w:rsidRDefault="00350D45" w:rsidP="00350D45">
            <w:pPr>
              <w:ind w:left="210" w:hangingChars="100" w:hanging="210"/>
              <w:rPr>
                <w:rFonts w:ascii="ＭＳ ゴシック" w:eastAsia="ＭＳ ゴシック" w:hAnsi="ＭＳ ゴシック"/>
                <w:b/>
                <w:szCs w:val="21"/>
              </w:rPr>
            </w:pPr>
            <w:r w:rsidRPr="000E4418">
              <w:rPr>
                <w:rFonts w:ascii="ＭＳ ゴシック" w:eastAsia="ＭＳ ゴシック" w:hAnsi="ＭＳ ゴシック" w:hint="eastAsia"/>
                <w:szCs w:val="21"/>
              </w:rPr>
              <w:t>⑴</w:t>
            </w:r>
            <w:r w:rsidRPr="000E4418">
              <w:rPr>
                <w:rFonts w:ascii="ＭＳ ゴシック" w:eastAsia="ＭＳ ゴシック" w:hAnsi="ＭＳ ゴシック" w:hint="eastAsia"/>
                <w:b/>
                <w:szCs w:val="21"/>
              </w:rPr>
              <w:t xml:space="preserve">　別に厚生労働大臣が定める施設基準に適合</w:t>
            </w:r>
            <w:r w:rsidRPr="000E4418">
              <w:rPr>
                <w:rFonts w:ascii="ＭＳ ゴシック" w:eastAsia="ＭＳ ゴシック" w:hAnsi="ＭＳ ゴシック" w:hint="eastAsia"/>
                <w:b/>
                <w:bCs/>
                <w:szCs w:val="21"/>
              </w:rPr>
              <w:t>しているものとして、</w:t>
            </w:r>
            <w:r w:rsidRPr="000E4418">
              <w:rPr>
                <w:rFonts w:ascii="ＭＳ ゴシック" w:eastAsia="ＭＳ ゴシック" w:hAnsi="ＭＳ ゴシック" w:hint="eastAsia"/>
                <w:b/>
                <w:szCs w:val="21"/>
              </w:rPr>
              <w:t>電子情報処理組織を使用する方法により、</w:t>
            </w:r>
            <w:r w:rsidRPr="000E4418">
              <w:rPr>
                <w:rFonts w:ascii="ＭＳ ゴシック" w:eastAsia="ＭＳ ゴシック" w:hAnsi="ＭＳ ゴシック"/>
                <w:b/>
                <w:szCs w:val="21"/>
              </w:rPr>
              <w:t>市長に</w:t>
            </w:r>
            <w:r w:rsidRPr="000E4418">
              <w:rPr>
                <w:rFonts w:ascii="ＭＳ ゴシック" w:eastAsia="ＭＳ ゴシック" w:hAnsi="ＭＳ ゴシック" w:hint="eastAsia"/>
                <w:b/>
                <w:szCs w:val="21"/>
              </w:rPr>
              <w:t>対し、老健局長が定める様式による届出を行った</w:t>
            </w:r>
            <w:r w:rsidR="00B35E77">
              <w:rPr>
                <w:rFonts w:ascii="ＭＳ ゴシック" w:eastAsia="ＭＳ ゴシック" w:hAnsi="ＭＳ ゴシック" w:hint="eastAsia"/>
                <w:b/>
                <w:szCs w:val="21"/>
              </w:rPr>
              <w:t>介護老人保健</w:t>
            </w:r>
            <w:r w:rsidRPr="000E4418">
              <w:rPr>
                <w:rFonts w:ascii="ＭＳ ゴシック" w:eastAsia="ＭＳ ゴシック" w:hAnsi="ＭＳ ゴシック" w:hint="eastAsia"/>
                <w:b/>
                <w:szCs w:val="21"/>
              </w:rPr>
              <w:t>施設において、日常生活に支障を来すおそれのある症状又は行動が認められることから介護を必要とする認知症の入所者に対してサービスを行った場合は、１日につき所定単位数を加算していますか。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7947A88" w14:textId="77777777" w:rsidR="00350D45" w:rsidRPr="000E4418" w:rsidRDefault="00B267A9" w:rsidP="00350D45">
            <w:pPr>
              <w:jc w:val="left"/>
              <w:rPr>
                <w:sz w:val="20"/>
                <w:szCs w:val="20"/>
              </w:rPr>
            </w:pPr>
            <w:sdt>
              <w:sdtPr>
                <w:rPr>
                  <w:sz w:val="20"/>
                  <w:szCs w:val="20"/>
                </w:rPr>
                <w:id w:val="-473286277"/>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いる</w:t>
            </w:r>
          </w:p>
          <w:p w14:paraId="54CB19D0" w14:textId="77777777" w:rsidR="00350D45" w:rsidRPr="000E4418" w:rsidRDefault="00B267A9" w:rsidP="00350D45">
            <w:pPr>
              <w:jc w:val="left"/>
              <w:rPr>
                <w:sz w:val="20"/>
                <w:szCs w:val="20"/>
              </w:rPr>
            </w:pPr>
            <w:sdt>
              <w:sdtPr>
                <w:rPr>
                  <w:sz w:val="20"/>
                  <w:szCs w:val="20"/>
                </w:rPr>
                <w:id w:val="2117022280"/>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いない</w:t>
            </w:r>
          </w:p>
          <w:p w14:paraId="67B1C73E" w14:textId="022ACABF" w:rsidR="00350D45" w:rsidRPr="000E4418" w:rsidRDefault="00B267A9" w:rsidP="00350D45">
            <w:pPr>
              <w:jc w:val="left"/>
              <w:rPr>
                <w:sz w:val="20"/>
                <w:szCs w:val="20"/>
              </w:rPr>
            </w:pPr>
            <w:sdt>
              <w:sdtPr>
                <w:rPr>
                  <w:sz w:val="20"/>
                  <w:szCs w:val="20"/>
                </w:rPr>
                <w:id w:val="-179502804"/>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4A0DAB72" w14:textId="77777777" w:rsidR="00350D45" w:rsidRPr="000E4418" w:rsidRDefault="00350D45" w:rsidP="00350D45">
            <w:pPr>
              <w:jc w:val="left"/>
              <w:rPr>
                <w:sz w:val="18"/>
                <w:szCs w:val="18"/>
              </w:rPr>
            </w:pPr>
            <w:r w:rsidRPr="000E4418">
              <w:rPr>
                <w:rFonts w:hint="eastAsia"/>
                <w:sz w:val="18"/>
                <w:szCs w:val="18"/>
              </w:rPr>
              <w:t>平</w:t>
            </w:r>
            <w:r w:rsidRPr="000E4418">
              <w:rPr>
                <w:sz w:val="18"/>
                <w:szCs w:val="18"/>
              </w:rPr>
              <w:t>12厚告21</w:t>
            </w:r>
          </w:p>
          <w:p w14:paraId="2A35823F" w14:textId="79720510" w:rsidR="00350D45" w:rsidRPr="000E4418" w:rsidRDefault="00350D45" w:rsidP="00350D45">
            <w:pPr>
              <w:jc w:val="left"/>
              <w:rPr>
                <w:sz w:val="18"/>
                <w:szCs w:val="18"/>
              </w:rPr>
            </w:pPr>
            <w:r w:rsidRPr="000E4418">
              <w:rPr>
                <w:rFonts w:hint="eastAsia"/>
                <w:sz w:val="18"/>
                <w:szCs w:val="18"/>
              </w:rPr>
              <w:t>別表の</w:t>
            </w:r>
            <w:r w:rsidRPr="000E4418">
              <w:rPr>
                <w:sz w:val="18"/>
                <w:szCs w:val="18"/>
              </w:rPr>
              <w:t>2のイの注</w:t>
            </w:r>
            <w:r w:rsidRPr="000E4418">
              <w:rPr>
                <w:rFonts w:hint="eastAsia"/>
                <w:sz w:val="18"/>
                <w:szCs w:val="18"/>
              </w:rPr>
              <w:t>11</w:t>
            </w:r>
          </w:p>
        </w:tc>
      </w:tr>
      <w:tr w:rsidR="00350D45" w:rsidRPr="0002410B" w14:paraId="293EB0D6" w14:textId="77777777" w:rsidTr="00A13794">
        <w:tc>
          <w:tcPr>
            <w:tcW w:w="279" w:type="dxa"/>
            <w:tcBorders>
              <w:top w:val="nil"/>
              <w:bottom w:val="nil"/>
            </w:tcBorders>
            <w:tcMar>
              <w:top w:w="0" w:type="dxa"/>
              <w:left w:w="28" w:type="dxa"/>
              <w:bottom w:w="57" w:type="dxa"/>
              <w:right w:w="28" w:type="dxa"/>
            </w:tcMar>
          </w:tcPr>
          <w:p w14:paraId="28B8BA4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1CE13CC" w14:textId="77777777" w:rsidR="00350D45" w:rsidRPr="00B0262B" w:rsidRDefault="00350D45" w:rsidP="00350D45">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9DA5E2F" w14:textId="4408D090" w:rsidR="00350D45" w:rsidRPr="004953A6" w:rsidRDefault="00350D45" w:rsidP="00350D45">
            <w:pPr>
              <w:rPr>
                <w:szCs w:val="21"/>
              </w:rPr>
            </w:pPr>
            <w:r w:rsidRPr="004953A6">
              <w:rPr>
                <w:rFonts w:hint="eastAsia"/>
                <w:szCs w:val="21"/>
              </w:rPr>
              <w:t>【厚生労働大臣が定める施設基準】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95C328C" w14:textId="77777777" w:rsidR="00350D45" w:rsidRPr="00BA430E" w:rsidRDefault="00350D45" w:rsidP="00350D45">
            <w:pPr>
              <w:jc w:val="left"/>
              <w:rPr>
                <w:sz w:val="20"/>
                <w:szCs w:val="20"/>
              </w:rPr>
            </w:pPr>
          </w:p>
        </w:tc>
        <w:tc>
          <w:tcPr>
            <w:tcW w:w="1259" w:type="dxa"/>
            <w:tcBorders>
              <w:left w:val="single" w:sz="4" w:space="0" w:color="auto"/>
              <w:bottom w:val="nil"/>
            </w:tcBorders>
            <w:tcMar>
              <w:top w:w="0" w:type="dxa"/>
              <w:left w:w="28" w:type="dxa"/>
              <w:bottom w:w="57" w:type="dxa"/>
              <w:right w:w="28" w:type="dxa"/>
            </w:tcMar>
          </w:tcPr>
          <w:p w14:paraId="610C2044" w14:textId="77777777" w:rsidR="00350D45" w:rsidRPr="00DE65E4" w:rsidRDefault="00350D45" w:rsidP="00350D45">
            <w:pPr>
              <w:jc w:val="left"/>
              <w:rPr>
                <w:sz w:val="18"/>
                <w:szCs w:val="18"/>
              </w:rPr>
            </w:pPr>
          </w:p>
        </w:tc>
      </w:tr>
      <w:tr w:rsidR="00350D45" w:rsidRPr="0002410B" w14:paraId="5EEF26D0" w14:textId="77777777" w:rsidTr="00A13794">
        <w:tc>
          <w:tcPr>
            <w:tcW w:w="279" w:type="dxa"/>
            <w:tcBorders>
              <w:top w:val="nil"/>
              <w:bottom w:val="nil"/>
            </w:tcBorders>
            <w:tcMar>
              <w:top w:w="0" w:type="dxa"/>
              <w:left w:w="28" w:type="dxa"/>
              <w:bottom w:w="57" w:type="dxa"/>
              <w:right w:w="28" w:type="dxa"/>
            </w:tcMar>
          </w:tcPr>
          <w:p w14:paraId="58E1776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CAEBE2D"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6C2A5AE" w14:textId="587AF680" w:rsidR="00350D45" w:rsidRPr="00677753" w:rsidRDefault="00350D45" w:rsidP="00350D45">
            <w:pPr>
              <w:widowControl/>
              <w:ind w:left="210" w:hangingChars="100" w:hanging="210"/>
              <w:rPr>
                <w:szCs w:val="21"/>
              </w:rPr>
            </w:pPr>
            <w:r>
              <w:rPr>
                <w:rFonts w:hint="eastAsia"/>
                <w:szCs w:val="21"/>
              </w:rPr>
              <w:t>ア</w:t>
            </w:r>
            <w:r w:rsidRPr="00677753">
              <w:rPr>
                <w:rFonts w:hint="eastAsia"/>
                <w:szCs w:val="21"/>
              </w:rPr>
              <w:t xml:space="preserve">　</w:t>
            </w:r>
            <w:r w:rsidRPr="00AA2821">
              <w:rPr>
                <w:rFonts w:ascii="ＭＳ ゴシック" w:eastAsia="ＭＳ ゴシック" w:hAnsi="ＭＳ ゴシック" w:hint="eastAsia"/>
                <w:b/>
                <w:szCs w:val="21"/>
              </w:rPr>
              <w:t>日常生活に支障を来すおそれのある症状又は行動が認められることから介護を必要とする認知症の利用者と他の利用者とを区別していますか。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10DA1BE" w14:textId="77777777" w:rsidR="00350D45" w:rsidRPr="00BA430E" w:rsidRDefault="00B267A9" w:rsidP="00350D45">
            <w:pPr>
              <w:jc w:val="left"/>
              <w:rPr>
                <w:sz w:val="20"/>
                <w:szCs w:val="20"/>
              </w:rPr>
            </w:pPr>
            <w:sdt>
              <w:sdtPr>
                <w:rPr>
                  <w:sz w:val="20"/>
                  <w:szCs w:val="20"/>
                </w:rPr>
                <w:id w:val="-110672701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645ADC2D" w14:textId="7302C765" w:rsidR="00350D45" w:rsidRPr="00BA430E" w:rsidRDefault="00B267A9" w:rsidP="00350D45">
            <w:pPr>
              <w:jc w:val="left"/>
              <w:rPr>
                <w:sz w:val="20"/>
                <w:szCs w:val="20"/>
              </w:rPr>
            </w:pPr>
            <w:sdt>
              <w:sdtPr>
                <w:rPr>
                  <w:sz w:val="20"/>
                  <w:szCs w:val="20"/>
                </w:rPr>
                <w:id w:val="-60079836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CBD8DA2" w14:textId="3CB6DB82" w:rsidR="00350D45" w:rsidRPr="00DE65E4" w:rsidRDefault="00350D45" w:rsidP="00350D45">
            <w:pPr>
              <w:jc w:val="left"/>
              <w:rPr>
                <w:sz w:val="18"/>
                <w:szCs w:val="18"/>
              </w:rPr>
            </w:pPr>
            <w:r w:rsidRPr="00DE65E4">
              <w:rPr>
                <w:rFonts w:hint="eastAsia"/>
                <w:sz w:val="18"/>
                <w:szCs w:val="18"/>
              </w:rPr>
              <w:t>平27厚告94の59</w:t>
            </w:r>
          </w:p>
        </w:tc>
      </w:tr>
      <w:tr w:rsidR="00350D45" w:rsidRPr="0002410B" w14:paraId="2F404581" w14:textId="77777777" w:rsidTr="00A13794">
        <w:tc>
          <w:tcPr>
            <w:tcW w:w="279" w:type="dxa"/>
            <w:tcBorders>
              <w:top w:val="nil"/>
              <w:bottom w:val="nil"/>
            </w:tcBorders>
            <w:tcMar>
              <w:top w:w="0" w:type="dxa"/>
              <w:left w:w="28" w:type="dxa"/>
              <w:bottom w:w="57" w:type="dxa"/>
              <w:right w:w="28" w:type="dxa"/>
            </w:tcMar>
          </w:tcPr>
          <w:p w14:paraId="69F2595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15B8CD9"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0371390" w14:textId="2C37E45D" w:rsidR="00350D45" w:rsidRPr="00677753" w:rsidRDefault="00350D45" w:rsidP="00350D45">
            <w:pPr>
              <w:ind w:left="210" w:hangingChars="100" w:hanging="210"/>
              <w:rPr>
                <w:szCs w:val="21"/>
              </w:rPr>
            </w:pPr>
            <w:r>
              <w:rPr>
                <w:rFonts w:hint="eastAsia"/>
                <w:szCs w:val="21"/>
              </w:rPr>
              <w:t>イ</w:t>
            </w:r>
            <w:r w:rsidRPr="00677753">
              <w:rPr>
                <w:rFonts w:hint="eastAsia"/>
                <w:szCs w:val="21"/>
              </w:rPr>
              <w:t xml:space="preserve">　</w:t>
            </w:r>
            <w:r w:rsidRPr="00AA2821">
              <w:rPr>
                <w:rFonts w:ascii="ＭＳ ゴシック" w:eastAsia="ＭＳ ゴシック" w:hAnsi="ＭＳ ゴシック" w:hint="eastAsia"/>
                <w:b/>
                <w:szCs w:val="21"/>
              </w:rPr>
              <w:t>他の利用者と区別して日常生活に支障を来すおそれのある症状又は行動が認められることから介護を必要とする認知症の利用者に対する</w:t>
            </w:r>
            <w:r>
              <w:rPr>
                <w:rFonts w:ascii="ＭＳ ゴシック" w:eastAsia="ＭＳ ゴシック" w:hAnsi="ＭＳ ゴシック" w:hint="eastAsia"/>
                <w:b/>
                <w:szCs w:val="21"/>
              </w:rPr>
              <w:t>サービス</w:t>
            </w:r>
            <w:r w:rsidRPr="00AA2821">
              <w:rPr>
                <w:rFonts w:ascii="ＭＳ ゴシック" w:eastAsia="ＭＳ ゴシック" w:hAnsi="ＭＳ ゴシック" w:hint="eastAsia"/>
                <w:b/>
                <w:szCs w:val="21"/>
              </w:rPr>
              <w:t>を行うのに適当な次に掲げる基準に適合する施設及び設備を有していますか。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080F564" w14:textId="77777777" w:rsidR="00350D45" w:rsidRPr="00BA430E" w:rsidRDefault="00B267A9" w:rsidP="00350D45">
            <w:pPr>
              <w:jc w:val="left"/>
              <w:rPr>
                <w:sz w:val="20"/>
                <w:szCs w:val="20"/>
              </w:rPr>
            </w:pPr>
            <w:sdt>
              <w:sdtPr>
                <w:rPr>
                  <w:sz w:val="20"/>
                  <w:szCs w:val="20"/>
                </w:rPr>
                <w:id w:val="-83437125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5BF62DAA" w14:textId="6E529AD9" w:rsidR="00350D45" w:rsidRPr="00BA430E" w:rsidRDefault="00B267A9" w:rsidP="00350D45">
            <w:pPr>
              <w:jc w:val="left"/>
              <w:rPr>
                <w:sz w:val="20"/>
                <w:szCs w:val="20"/>
              </w:rPr>
            </w:pPr>
            <w:sdt>
              <w:sdtPr>
                <w:rPr>
                  <w:sz w:val="20"/>
                  <w:szCs w:val="20"/>
                </w:rPr>
                <w:id w:val="-78942627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E42AF00" w14:textId="77777777" w:rsidR="00350D45" w:rsidRPr="00DE65E4" w:rsidRDefault="00350D45" w:rsidP="00350D45">
            <w:pPr>
              <w:jc w:val="left"/>
              <w:rPr>
                <w:sz w:val="18"/>
                <w:szCs w:val="18"/>
              </w:rPr>
            </w:pPr>
          </w:p>
        </w:tc>
      </w:tr>
      <w:tr w:rsidR="00350D45" w:rsidRPr="0002410B" w14:paraId="2F98925F" w14:textId="77777777" w:rsidTr="00A13794">
        <w:tc>
          <w:tcPr>
            <w:tcW w:w="279" w:type="dxa"/>
            <w:tcBorders>
              <w:top w:val="nil"/>
              <w:bottom w:val="nil"/>
            </w:tcBorders>
            <w:tcMar>
              <w:top w:w="0" w:type="dxa"/>
              <w:left w:w="28" w:type="dxa"/>
              <w:bottom w:w="57" w:type="dxa"/>
              <w:right w:w="28" w:type="dxa"/>
            </w:tcMar>
          </w:tcPr>
          <w:p w14:paraId="7F392BE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F55FEDB"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11EEB68" w14:textId="15821E24" w:rsidR="00350D45" w:rsidRPr="00677753" w:rsidRDefault="00350D45" w:rsidP="00350D45">
            <w:pPr>
              <w:ind w:leftChars="100" w:left="420" w:hangingChars="100" w:hanging="210"/>
              <w:rPr>
                <w:szCs w:val="21"/>
              </w:rPr>
            </w:pPr>
            <w:r>
              <w:rPr>
                <w:rFonts w:hint="eastAsia"/>
                <w:szCs w:val="21"/>
              </w:rPr>
              <w:t>㈠</w:t>
            </w:r>
            <w:r w:rsidRPr="00677753">
              <w:rPr>
                <w:rFonts w:hint="eastAsia"/>
                <w:szCs w:val="21"/>
              </w:rPr>
              <w:t xml:space="preserve">　専ら日常生活に支障を来すおそれのある症状又は行動が認められることから介護を必要とする認知症の利用者を入所させるための施設であって、原則として、同一の建物又は階において、他の指定短期入所療養介護の利用者に利用させ、又は介護老人保健施設の入所者を入所させるものでないもの。</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A39B21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2714CB4" w14:textId="77777777" w:rsidR="00350D45" w:rsidRPr="00DE65E4" w:rsidRDefault="00350D45" w:rsidP="00350D45">
            <w:pPr>
              <w:jc w:val="left"/>
              <w:rPr>
                <w:sz w:val="18"/>
                <w:szCs w:val="18"/>
              </w:rPr>
            </w:pPr>
          </w:p>
        </w:tc>
      </w:tr>
      <w:tr w:rsidR="00350D45" w:rsidRPr="0002410B" w14:paraId="35B1E1FA" w14:textId="77777777" w:rsidTr="00A13794">
        <w:tc>
          <w:tcPr>
            <w:tcW w:w="279" w:type="dxa"/>
            <w:tcBorders>
              <w:top w:val="nil"/>
              <w:bottom w:val="nil"/>
            </w:tcBorders>
            <w:tcMar>
              <w:top w:w="0" w:type="dxa"/>
              <w:left w:w="28" w:type="dxa"/>
              <w:bottom w:w="57" w:type="dxa"/>
              <w:right w:w="28" w:type="dxa"/>
            </w:tcMar>
          </w:tcPr>
          <w:p w14:paraId="18F4DDD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4EFDAED"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0AE6AB4" w14:textId="53301C01" w:rsidR="00350D45" w:rsidRPr="00677753" w:rsidRDefault="00350D45" w:rsidP="00350D45">
            <w:pPr>
              <w:ind w:firstLineChars="100" w:firstLine="210"/>
              <w:rPr>
                <w:szCs w:val="21"/>
              </w:rPr>
            </w:pPr>
            <w:r>
              <w:rPr>
                <w:rFonts w:ascii="Segoe UI Symbol" w:hAnsi="Segoe UI Symbol" w:cs="Segoe UI Symbol" w:hint="eastAsia"/>
                <w:szCs w:val="21"/>
              </w:rPr>
              <w:t xml:space="preserve">㈡　</w:t>
            </w:r>
            <w:r>
              <w:rPr>
                <w:rFonts w:hint="eastAsia"/>
                <w:szCs w:val="21"/>
              </w:rPr>
              <w:t>アの施設の入所定員は、40</w:t>
            </w:r>
            <w:r w:rsidRPr="00677753">
              <w:rPr>
                <w:rFonts w:hint="eastAsia"/>
                <w:szCs w:val="21"/>
              </w:rPr>
              <w:t>人を標準とすること。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E401C22"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C842CA7" w14:textId="77777777" w:rsidR="00350D45" w:rsidRPr="00DE65E4" w:rsidRDefault="00350D45" w:rsidP="00350D45">
            <w:pPr>
              <w:jc w:val="left"/>
              <w:rPr>
                <w:sz w:val="18"/>
                <w:szCs w:val="18"/>
              </w:rPr>
            </w:pPr>
          </w:p>
        </w:tc>
      </w:tr>
      <w:tr w:rsidR="00350D45" w:rsidRPr="0002410B" w14:paraId="6C3E3B1B" w14:textId="77777777" w:rsidTr="00A13794">
        <w:tc>
          <w:tcPr>
            <w:tcW w:w="279" w:type="dxa"/>
            <w:tcBorders>
              <w:top w:val="nil"/>
              <w:bottom w:val="nil"/>
            </w:tcBorders>
            <w:tcMar>
              <w:top w:w="0" w:type="dxa"/>
              <w:left w:w="28" w:type="dxa"/>
              <w:bottom w:w="57" w:type="dxa"/>
              <w:right w:w="28" w:type="dxa"/>
            </w:tcMar>
          </w:tcPr>
          <w:p w14:paraId="0293D2C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C09053C"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11AC7D0" w14:textId="045B9217" w:rsidR="00350D45" w:rsidRPr="00677753" w:rsidRDefault="00350D45" w:rsidP="00350D45">
            <w:pPr>
              <w:ind w:leftChars="100" w:left="420" w:hangingChars="100" w:hanging="210"/>
              <w:rPr>
                <w:szCs w:val="21"/>
              </w:rPr>
            </w:pPr>
            <w:r>
              <w:rPr>
                <w:rFonts w:ascii="Segoe UI Symbol" w:hAnsi="Segoe UI Symbol" w:cs="Segoe UI Symbol" w:hint="eastAsia"/>
                <w:szCs w:val="21"/>
              </w:rPr>
              <w:t>㈢</w:t>
            </w:r>
            <w:r>
              <w:rPr>
                <w:rFonts w:hint="eastAsia"/>
                <w:szCs w:val="21"/>
              </w:rPr>
              <w:t xml:space="preserve">　アの施設に入所定員の１</w:t>
            </w:r>
            <w:r w:rsidRPr="00677753">
              <w:rPr>
                <w:rFonts w:hint="eastAsia"/>
                <w:szCs w:val="21"/>
              </w:rPr>
              <w:t>割以上の数の個室を設けていること。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B702816"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8BED6AC" w14:textId="77777777" w:rsidR="00350D45" w:rsidRPr="00DE65E4" w:rsidRDefault="00350D45" w:rsidP="00350D45">
            <w:pPr>
              <w:jc w:val="left"/>
              <w:rPr>
                <w:sz w:val="18"/>
                <w:szCs w:val="18"/>
              </w:rPr>
            </w:pPr>
          </w:p>
        </w:tc>
      </w:tr>
      <w:tr w:rsidR="00350D45" w:rsidRPr="0002410B" w14:paraId="02CBD332" w14:textId="77777777" w:rsidTr="00A13794">
        <w:tc>
          <w:tcPr>
            <w:tcW w:w="279" w:type="dxa"/>
            <w:tcBorders>
              <w:top w:val="nil"/>
              <w:bottom w:val="nil"/>
            </w:tcBorders>
            <w:tcMar>
              <w:top w:w="0" w:type="dxa"/>
              <w:left w:w="28" w:type="dxa"/>
              <w:bottom w:w="57" w:type="dxa"/>
              <w:right w:w="28" w:type="dxa"/>
            </w:tcMar>
          </w:tcPr>
          <w:p w14:paraId="2FFCAD3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B8D2252"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06A5E62" w14:textId="28B8EB79" w:rsidR="00350D45" w:rsidRPr="00677753" w:rsidRDefault="00350D45" w:rsidP="00350D45">
            <w:pPr>
              <w:ind w:leftChars="100" w:left="420" w:hangingChars="100" w:hanging="210"/>
              <w:rPr>
                <w:szCs w:val="21"/>
              </w:rPr>
            </w:pPr>
            <w:r>
              <w:rPr>
                <w:rFonts w:hint="eastAsia"/>
                <w:szCs w:val="21"/>
              </w:rPr>
              <w:t>㈣　アの施設に療養室以外の生活の場として入所定員１人当たりの面積が２㎡</w:t>
            </w:r>
            <w:r w:rsidRPr="00677753">
              <w:rPr>
                <w:rFonts w:hint="eastAsia"/>
                <w:szCs w:val="21"/>
              </w:rPr>
              <w:t>以上のデイルームを設けていること。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BB3B117"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79D90E1" w14:textId="77777777" w:rsidR="00350D45" w:rsidRPr="00DE65E4" w:rsidRDefault="00350D45" w:rsidP="00350D45">
            <w:pPr>
              <w:jc w:val="left"/>
              <w:rPr>
                <w:sz w:val="18"/>
                <w:szCs w:val="18"/>
              </w:rPr>
            </w:pPr>
          </w:p>
        </w:tc>
      </w:tr>
      <w:tr w:rsidR="00350D45" w:rsidRPr="0002410B" w14:paraId="0E2DF460" w14:textId="77777777" w:rsidTr="00A13794">
        <w:tc>
          <w:tcPr>
            <w:tcW w:w="279" w:type="dxa"/>
            <w:tcBorders>
              <w:top w:val="nil"/>
              <w:bottom w:val="nil"/>
            </w:tcBorders>
            <w:tcMar>
              <w:top w:w="0" w:type="dxa"/>
              <w:left w:w="28" w:type="dxa"/>
              <w:bottom w:w="57" w:type="dxa"/>
              <w:right w:w="28" w:type="dxa"/>
            </w:tcMar>
          </w:tcPr>
          <w:p w14:paraId="259DC21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02C87E3"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765CF88" w14:textId="130F967B" w:rsidR="00350D45" w:rsidRPr="00677753" w:rsidRDefault="00350D45" w:rsidP="00350D45">
            <w:pPr>
              <w:ind w:leftChars="100" w:left="420" w:hangingChars="100" w:hanging="210"/>
              <w:rPr>
                <w:szCs w:val="21"/>
              </w:rPr>
            </w:pPr>
            <w:r>
              <w:rPr>
                <w:rFonts w:hint="eastAsia"/>
                <w:szCs w:val="21"/>
              </w:rPr>
              <w:t>㈤　ア</w:t>
            </w:r>
            <w:r w:rsidRPr="00677753">
              <w:rPr>
                <w:rFonts w:hint="eastAsia"/>
                <w:szCs w:val="21"/>
              </w:rPr>
              <w:t>の施設に日常生活に支障を来すおそれのある症状又は行動が認められることから介護を必要とする認知症の利用者の家族に対する介護方法に関する知識及び技術の</w:t>
            </w:r>
            <w:r>
              <w:rPr>
                <w:rFonts w:hint="eastAsia"/>
                <w:szCs w:val="21"/>
              </w:rPr>
              <w:t>提供の</w:t>
            </w:r>
            <w:r w:rsidRPr="00677753">
              <w:rPr>
                <w:rFonts w:hint="eastAsia"/>
                <w:szCs w:val="21"/>
              </w:rPr>
              <w:t>ために必要な施設であって、</w:t>
            </w:r>
            <w:r>
              <w:rPr>
                <w:rFonts w:hint="eastAsia"/>
                <w:szCs w:val="21"/>
              </w:rPr>
              <w:t>30㎡</w:t>
            </w:r>
            <w:r w:rsidRPr="00677753">
              <w:rPr>
                <w:rFonts w:hint="eastAsia"/>
                <w:szCs w:val="21"/>
              </w:rPr>
              <w:t>以上の面積を有するものを設けていること。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7D7537F"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AAB06BA" w14:textId="77777777" w:rsidR="00350D45" w:rsidRPr="00DE65E4" w:rsidRDefault="00350D45" w:rsidP="00350D45">
            <w:pPr>
              <w:jc w:val="left"/>
              <w:rPr>
                <w:sz w:val="18"/>
                <w:szCs w:val="18"/>
              </w:rPr>
            </w:pPr>
          </w:p>
        </w:tc>
      </w:tr>
      <w:tr w:rsidR="00350D45" w:rsidRPr="0002410B" w14:paraId="4B270201" w14:textId="77777777" w:rsidTr="00A13794">
        <w:tc>
          <w:tcPr>
            <w:tcW w:w="279" w:type="dxa"/>
            <w:tcBorders>
              <w:top w:val="nil"/>
              <w:bottom w:val="nil"/>
            </w:tcBorders>
            <w:tcMar>
              <w:top w:w="0" w:type="dxa"/>
              <w:left w:w="28" w:type="dxa"/>
              <w:bottom w:w="57" w:type="dxa"/>
              <w:right w:w="28" w:type="dxa"/>
            </w:tcMar>
          </w:tcPr>
          <w:p w14:paraId="45004AA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73CDADD"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4A513DF" w14:textId="5966A607" w:rsidR="00350D45" w:rsidRPr="00677753" w:rsidRDefault="00350D45" w:rsidP="00350D45">
            <w:pPr>
              <w:ind w:left="210" w:hangingChars="100" w:hanging="210"/>
              <w:rPr>
                <w:szCs w:val="21"/>
              </w:rPr>
            </w:pPr>
            <w:r>
              <w:rPr>
                <w:rFonts w:hint="eastAsia"/>
                <w:szCs w:val="21"/>
              </w:rPr>
              <w:t xml:space="preserve">ウ　</w:t>
            </w:r>
            <w:r>
              <w:rPr>
                <w:rFonts w:ascii="ＭＳ ゴシック" w:eastAsia="ＭＳ ゴシック" w:hAnsi="ＭＳ ゴシック" w:hint="eastAsia"/>
                <w:b/>
                <w:szCs w:val="21"/>
              </w:rPr>
              <w:t>サービスを行う</w:t>
            </w:r>
            <w:r w:rsidRPr="00AA2821">
              <w:rPr>
                <w:rFonts w:ascii="ＭＳ ゴシック" w:eastAsia="ＭＳ ゴシック" w:hAnsi="ＭＳ ゴシック" w:hint="eastAsia"/>
                <w:b/>
                <w:szCs w:val="21"/>
              </w:rPr>
              <w:t>単位ごとの利用者の数について、10人を標準としていますか。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5416BEB" w14:textId="77777777" w:rsidR="00350D45" w:rsidRPr="00BA430E" w:rsidRDefault="00B267A9" w:rsidP="00350D45">
            <w:pPr>
              <w:jc w:val="left"/>
              <w:rPr>
                <w:sz w:val="20"/>
                <w:szCs w:val="20"/>
              </w:rPr>
            </w:pPr>
            <w:sdt>
              <w:sdtPr>
                <w:rPr>
                  <w:sz w:val="20"/>
                  <w:szCs w:val="20"/>
                </w:rPr>
                <w:id w:val="-53720339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BF825B5" w14:textId="69D5FF0B" w:rsidR="00350D45" w:rsidRPr="00BA430E" w:rsidRDefault="00B267A9" w:rsidP="00350D45">
            <w:pPr>
              <w:jc w:val="left"/>
              <w:rPr>
                <w:sz w:val="20"/>
                <w:szCs w:val="20"/>
              </w:rPr>
            </w:pPr>
            <w:sdt>
              <w:sdtPr>
                <w:rPr>
                  <w:sz w:val="20"/>
                  <w:szCs w:val="20"/>
                </w:rPr>
                <w:id w:val="45190414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9CB6679" w14:textId="77777777" w:rsidR="00350D45" w:rsidRPr="00DE65E4" w:rsidRDefault="00350D45" w:rsidP="00350D45">
            <w:pPr>
              <w:jc w:val="left"/>
              <w:rPr>
                <w:sz w:val="18"/>
                <w:szCs w:val="18"/>
              </w:rPr>
            </w:pPr>
          </w:p>
        </w:tc>
      </w:tr>
      <w:tr w:rsidR="00350D45" w:rsidRPr="0002410B" w14:paraId="6AEABC98" w14:textId="77777777" w:rsidTr="00A13794">
        <w:tc>
          <w:tcPr>
            <w:tcW w:w="279" w:type="dxa"/>
            <w:tcBorders>
              <w:top w:val="nil"/>
              <w:bottom w:val="nil"/>
            </w:tcBorders>
            <w:tcMar>
              <w:top w:w="0" w:type="dxa"/>
              <w:left w:w="28" w:type="dxa"/>
              <w:bottom w:w="57" w:type="dxa"/>
              <w:right w:w="28" w:type="dxa"/>
            </w:tcMar>
          </w:tcPr>
          <w:p w14:paraId="45D4090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26A15D8"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AD4FF4B" w14:textId="69C957D1" w:rsidR="00350D45" w:rsidRPr="00677753" w:rsidRDefault="00350D45" w:rsidP="00350D45">
            <w:pPr>
              <w:ind w:left="210" w:hangingChars="100" w:hanging="210"/>
              <w:rPr>
                <w:szCs w:val="21"/>
              </w:rPr>
            </w:pPr>
            <w:r>
              <w:rPr>
                <w:rFonts w:hint="eastAsia"/>
                <w:szCs w:val="21"/>
              </w:rPr>
              <w:t>エ</w:t>
            </w:r>
            <w:r w:rsidRPr="00677753">
              <w:rPr>
                <w:rFonts w:hint="eastAsia"/>
                <w:szCs w:val="21"/>
              </w:rPr>
              <w:t xml:space="preserve">　</w:t>
            </w:r>
            <w:r>
              <w:rPr>
                <w:rFonts w:ascii="ＭＳ ゴシック" w:eastAsia="ＭＳ ゴシック" w:hAnsi="ＭＳ ゴシック" w:hint="eastAsia"/>
                <w:b/>
                <w:szCs w:val="21"/>
              </w:rPr>
              <w:t>サービスの単位ごとに</w:t>
            </w:r>
            <w:r w:rsidRPr="00AA2821">
              <w:rPr>
                <w:rFonts w:ascii="ＭＳ ゴシック" w:eastAsia="ＭＳ ゴシック" w:hAnsi="ＭＳ ゴシック" w:hint="eastAsia"/>
                <w:b/>
                <w:szCs w:val="21"/>
              </w:rPr>
              <w:t>固定した介護職員又は看護職員を配置していますか。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F62AAB8" w14:textId="77777777" w:rsidR="00350D45" w:rsidRPr="00BA430E" w:rsidRDefault="00B267A9" w:rsidP="00350D45">
            <w:pPr>
              <w:jc w:val="left"/>
              <w:rPr>
                <w:sz w:val="20"/>
                <w:szCs w:val="20"/>
              </w:rPr>
            </w:pPr>
            <w:sdt>
              <w:sdtPr>
                <w:rPr>
                  <w:sz w:val="20"/>
                  <w:szCs w:val="20"/>
                </w:rPr>
                <w:id w:val="-21751633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852DBF5" w14:textId="173C3F9F" w:rsidR="00350D45" w:rsidRPr="00BA430E" w:rsidRDefault="00B267A9" w:rsidP="00350D45">
            <w:pPr>
              <w:jc w:val="left"/>
              <w:rPr>
                <w:sz w:val="20"/>
                <w:szCs w:val="20"/>
              </w:rPr>
            </w:pPr>
            <w:sdt>
              <w:sdtPr>
                <w:rPr>
                  <w:sz w:val="20"/>
                  <w:szCs w:val="20"/>
                </w:rPr>
                <w:id w:val="173758468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DCCF548" w14:textId="77777777" w:rsidR="00350D45" w:rsidRPr="00DE65E4" w:rsidRDefault="00350D45" w:rsidP="00350D45">
            <w:pPr>
              <w:jc w:val="left"/>
              <w:rPr>
                <w:sz w:val="18"/>
                <w:szCs w:val="18"/>
              </w:rPr>
            </w:pPr>
          </w:p>
        </w:tc>
      </w:tr>
      <w:tr w:rsidR="00350D45" w:rsidRPr="0002410B" w14:paraId="6FFE9BDE" w14:textId="77777777" w:rsidTr="00A13794">
        <w:tc>
          <w:tcPr>
            <w:tcW w:w="279" w:type="dxa"/>
            <w:tcBorders>
              <w:top w:val="nil"/>
              <w:bottom w:val="nil"/>
            </w:tcBorders>
            <w:tcMar>
              <w:top w:w="0" w:type="dxa"/>
              <w:left w:w="28" w:type="dxa"/>
              <w:bottom w:w="57" w:type="dxa"/>
              <w:right w:w="28" w:type="dxa"/>
            </w:tcMar>
          </w:tcPr>
          <w:p w14:paraId="22032DD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F0192A0"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A62ECF4" w14:textId="00CCCECC" w:rsidR="00350D45" w:rsidRPr="00677753" w:rsidRDefault="00350D45" w:rsidP="00350D45">
            <w:pPr>
              <w:ind w:left="210" w:hangingChars="100" w:hanging="210"/>
              <w:rPr>
                <w:szCs w:val="21"/>
              </w:rPr>
            </w:pPr>
            <w:r>
              <w:rPr>
                <w:rFonts w:hint="eastAsia"/>
                <w:szCs w:val="21"/>
              </w:rPr>
              <w:t>オ</w:t>
            </w:r>
            <w:r w:rsidRPr="00677753">
              <w:rPr>
                <w:rFonts w:hint="eastAsia"/>
                <w:szCs w:val="21"/>
              </w:rPr>
              <w:t xml:space="preserve">　</w:t>
            </w:r>
            <w:r w:rsidRPr="00AA2821">
              <w:rPr>
                <w:rFonts w:ascii="ＭＳ ゴシック" w:eastAsia="ＭＳ ゴシック" w:hAnsi="ＭＳ ゴシック" w:hint="eastAsia"/>
                <w:b/>
                <w:szCs w:val="21"/>
              </w:rPr>
              <w:t>ユニット型でありませんか。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6BEBEBE" w14:textId="514D33E1" w:rsidR="00350D45" w:rsidRPr="00BA430E" w:rsidRDefault="00B267A9" w:rsidP="00350D45">
            <w:pPr>
              <w:jc w:val="left"/>
              <w:rPr>
                <w:sz w:val="20"/>
                <w:szCs w:val="20"/>
              </w:rPr>
            </w:pPr>
            <w:sdt>
              <w:sdtPr>
                <w:rPr>
                  <w:sz w:val="20"/>
                  <w:szCs w:val="20"/>
                </w:rPr>
                <w:id w:val="-122090309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ない</w:t>
            </w:r>
          </w:p>
          <w:p w14:paraId="3029049D" w14:textId="64183F5F" w:rsidR="00350D45" w:rsidRPr="00BA430E" w:rsidRDefault="00B267A9" w:rsidP="00350D45">
            <w:pPr>
              <w:jc w:val="left"/>
              <w:rPr>
                <w:sz w:val="20"/>
                <w:szCs w:val="20"/>
              </w:rPr>
            </w:pPr>
            <w:sdt>
              <w:sdtPr>
                <w:rPr>
                  <w:sz w:val="20"/>
                  <w:szCs w:val="20"/>
                </w:rPr>
                <w:id w:val="-13826729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ある</w:t>
            </w:r>
          </w:p>
        </w:tc>
        <w:tc>
          <w:tcPr>
            <w:tcW w:w="1259" w:type="dxa"/>
            <w:tcBorders>
              <w:top w:val="nil"/>
              <w:left w:val="single" w:sz="4" w:space="0" w:color="auto"/>
              <w:bottom w:val="nil"/>
            </w:tcBorders>
            <w:tcMar>
              <w:top w:w="0" w:type="dxa"/>
              <w:left w:w="28" w:type="dxa"/>
              <w:bottom w:w="57" w:type="dxa"/>
              <w:right w:w="28" w:type="dxa"/>
            </w:tcMar>
          </w:tcPr>
          <w:p w14:paraId="30A2C8D0" w14:textId="77777777" w:rsidR="00350D45" w:rsidRPr="00DE65E4" w:rsidRDefault="00350D45" w:rsidP="00350D45">
            <w:pPr>
              <w:jc w:val="left"/>
              <w:rPr>
                <w:sz w:val="18"/>
                <w:szCs w:val="18"/>
              </w:rPr>
            </w:pPr>
          </w:p>
        </w:tc>
      </w:tr>
      <w:tr w:rsidR="00350D45" w:rsidRPr="0002410B" w14:paraId="0443BA51" w14:textId="77777777" w:rsidTr="00A13794">
        <w:tc>
          <w:tcPr>
            <w:tcW w:w="279" w:type="dxa"/>
            <w:tcBorders>
              <w:top w:val="nil"/>
              <w:left w:val="single" w:sz="4" w:space="0" w:color="auto"/>
              <w:bottom w:val="nil"/>
            </w:tcBorders>
            <w:tcMar>
              <w:top w:w="0" w:type="dxa"/>
              <w:left w:w="28" w:type="dxa"/>
              <w:bottom w:w="57" w:type="dxa"/>
              <w:right w:w="28" w:type="dxa"/>
            </w:tcMar>
          </w:tcPr>
          <w:p w14:paraId="164C6CE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CFB244D"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9AC68E7" w14:textId="43CFF87A" w:rsidR="00350D45" w:rsidRDefault="00350D45" w:rsidP="00350D45">
            <w:pPr>
              <w:ind w:left="210" w:hangingChars="100" w:hanging="210"/>
              <w:rPr>
                <w:rFonts w:ascii="Segoe UI Symbol" w:hAnsi="Segoe UI Symbol" w:cs="Segoe UI Symbol"/>
                <w:bCs/>
                <w:szCs w:val="21"/>
              </w:rPr>
            </w:pPr>
            <w:r>
              <w:rPr>
                <w:rFonts w:ascii="Segoe UI Symbol" w:hAnsi="Segoe UI Symbol" w:cs="Segoe UI Symbol" w:hint="eastAsia"/>
                <w:bCs/>
                <w:szCs w:val="21"/>
              </w:rPr>
              <w:t>※　認知症ケア加算の算定に当たっての留意事項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64131F9"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E26DEF3" w14:textId="77777777" w:rsidR="00350D45" w:rsidRPr="00DE65E4" w:rsidRDefault="00350D45" w:rsidP="00350D45">
            <w:pPr>
              <w:jc w:val="left"/>
              <w:rPr>
                <w:sz w:val="18"/>
                <w:szCs w:val="18"/>
              </w:rPr>
            </w:pPr>
          </w:p>
        </w:tc>
      </w:tr>
      <w:tr w:rsidR="00350D45" w:rsidRPr="0002410B" w14:paraId="5E6C5A98" w14:textId="77777777" w:rsidTr="00A13794">
        <w:tc>
          <w:tcPr>
            <w:tcW w:w="279" w:type="dxa"/>
            <w:tcBorders>
              <w:top w:val="nil"/>
              <w:left w:val="single" w:sz="4" w:space="0" w:color="auto"/>
              <w:bottom w:val="nil"/>
            </w:tcBorders>
            <w:tcMar>
              <w:top w:w="0" w:type="dxa"/>
              <w:left w:w="28" w:type="dxa"/>
              <w:bottom w:w="57" w:type="dxa"/>
              <w:right w:w="28" w:type="dxa"/>
            </w:tcMar>
          </w:tcPr>
          <w:p w14:paraId="0189739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125585B"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13FC3F9" w14:textId="77777777" w:rsidR="00350D45" w:rsidRDefault="00350D45" w:rsidP="00350D45">
            <w:pPr>
              <w:ind w:left="210" w:hangingChars="100" w:hanging="210"/>
              <w:rPr>
                <w:bCs/>
                <w:szCs w:val="21"/>
              </w:rPr>
            </w:pPr>
            <w:r>
              <w:rPr>
                <w:rFonts w:hint="eastAsia"/>
                <w:bCs/>
                <w:szCs w:val="21"/>
              </w:rPr>
              <w:t xml:space="preserve">①　</w:t>
            </w:r>
            <w:r w:rsidRPr="00AA2821">
              <w:rPr>
                <w:rFonts w:hint="eastAsia"/>
                <w:bCs/>
                <w:szCs w:val="21"/>
              </w:rPr>
              <w:t>「日常生活に支障を来すおそれのある症状又は行動が認められることから介護を必要とする認知症の利用者」とあるのは日常生活自立度のランクⅢ、Ⅳ又はＭに該当し、認知症専門棟において認知症に対応した処遇を受けることが適当であると医師が認めた者です。</w:t>
            </w:r>
          </w:p>
          <w:p w14:paraId="60BB5A5F" w14:textId="1E6203FD" w:rsidR="009876F4" w:rsidRDefault="009876F4" w:rsidP="00350D45">
            <w:pPr>
              <w:ind w:left="210" w:hangingChars="100" w:hanging="210"/>
              <w:rPr>
                <w:rFonts w:ascii="Segoe UI Symbol" w:hAnsi="Segoe UI Symbol" w:cs="Segoe UI Symbol"/>
                <w:bCs/>
                <w:szCs w:val="21"/>
              </w:rPr>
            </w:pP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E86E683"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1312C2F" w14:textId="77777777" w:rsidR="00350D45" w:rsidRPr="000E4418" w:rsidRDefault="00350D45" w:rsidP="00350D45">
            <w:pPr>
              <w:jc w:val="left"/>
              <w:rPr>
                <w:sz w:val="18"/>
                <w:szCs w:val="18"/>
              </w:rPr>
            </w:pPr>
            <w:r w:rsidRPr="000E4418">
              <w:rPr>
                <w:rFonts w:hint="eastAsia"/>
                <w:sz w:val="18"/>
                <w:szCs w:val="18"/>
              </w:rPr>
              <w:t>平</w:t>
            </w:r>
            <w:r w:rsidRPr="000E4418">
              <w:rPr>
                <w:sz w:val="18"/>
                <w:szCs w:val="18"/>
              </w:rPr>
              <w:t>12老企40</w:t>
            </w:r>
          </w:p>
          <w:p w14:paraId="6845F246" w14:textId="35339252" w:rsidR="00350D45" w:rsidRPr="000E4418" w:rsidRDefault="00350D45" w:rsidP="00350D45">
            <w:pPr>
              <w:jc w:val="left"/>
              <w:rPr>
                <w:sz w:val="18"/>
                <w:szCs w:val="18"/>
              </w:rPr>
            </w:pPr>
            <w:r w:rsidRPr="000E4418">
              <w:rPr>
                <w:rFonts w:hint="eastAsia"/>
                <w:sz w:val="18"/>
                <w:szCs w:val="18"/>
              </w:rPr>
              <w:t>第</w:t>
            </w:r>
            <w:r w:rsidRPr="000E4418">
              <w:rPr>
                <w:sz w:val="18"/>
                <w:szCs w:val="18"/>
              </w:rPr>
              <w:t>2の6の(1</w:t>
            </w:r>
            <w:r w:rsidRPr="000E4418">
              <w:rPr>
                <w:rFonts w:hint="eastAsia"/>
                <w:sz w:val="18"/>
                <w:szCs w:val="18"/>
              </w:rPr>
              <w:t>6</w:t>
            </w:r>
            <w:r w:rsidRPr="000E4418">
              <w:rPr>
                <w:sz w:val="18"/>
                <w:szCs w:val="18"/>
              </w:rPr>
              <w:t>)</w:t>
            </w:r>
            <w:r w:rsidRPr="000E4418">
              <w:rPr>
                <w:rFonts w:hint="eastAsia"/>
                <w:sz w:val="18"/>
                <w:szCs w:val="18"/>
              </w:rPr>
              <w:t>①</w:t>
            </w:r>
          </w:p>
        </w:tc>
      </w:tr>
      <w:tr w:rsidR="00350D45" w:rsidRPr="0002410B" w14:paraId="71813211" w14:textId="77777777" w:rsidTr="00A13794">
        <w:tc>
          <w:tcPr>
            <w:tcW w:w="279" w:type="dxa"/>
            <w:tcBorders>
              <w:top w:val="nil"/>
              <w:left w:val="single" w:sz="4" w:space="0" w:color="auto"/>
              <w:bottom w:val="nil"/>
            </w:tcBorders>
            <w:tcMar>
              <w:top w:w="0" w:type="dxa"/>
              <w:left w:w="28" w:type="dxa"/>
              <w:bottom w:w="57" w:type="dxa"/>
              <w:right w:w="28" w:type="dxa"/>
            </w:tcMar>
          </w:tcPr>
          <w:p w14:paraId="1B5D16F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D4638C0"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9FBFABC" w14:textId="657E00F7" w:rsidR="00350D45" w:rsidRPr="004A2652" w:rsidRDefault="00350D45" w:rsidP="00350D45">
            <w:pPr>
              <w:ind w:left="210" w:hangingChars="100" w:hanging="210"/>
              <w:rPr>
                <w:szCs w:val="21"/>
              </w:rPr>
            </w:pPr>
            <w:r>
              <w:rPr>
                <w:rFonts w:ascii="Segoe UI Symbol" w:hAnsi="Segoe UI Symbol" w:cs="Segoe UI Symbol" w:hint="eastAsia"/>
                <w:bCs/>
                <w:szCs w:val="21"/>
              </w:rPr>
              <w:t>②</w:t>
            </w:r>
            <w:r w:rsidRPr="004A2652">
              <w:rPr>
                <w:rFonts w:hint="eastAsia"/>
                <w:bCs/>
                <w:szCs w:val="21"/>
              </w:rPr>
              <w:t xml:space="preserve">　</w:t>
            </w:r>
            <w:r w:rsidRPr="004A2652">
              <w:rPr>
                <w:rFonts w:ascii="ＭＳ ゴシック" w:eastAsia="ＭＳ ゴシック" w:hAnsi="ＭＳ ゴシック" w:hint="eastAsia"/>
                <w:b/>
                <w:bCs/>
                <w:szCs w:val="21"/>
              </w:rPr>
              <w:t>認知症専門棟における介護職員等の配置については、次の配置を行うことを標準としていますか。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7FE2108" w14:textId="77777777" w:rsidR="00350D45" w:rsidRPr="00BA430E" w:rsidRDefault="00B267A9" w:rsidP="00350D45">
            <w:pPr>
              <w:jc w:val="left"/>
              <w:rPr>
                <w:sz w:val="20"/>
                <w:szCs w:val="20"/>
              </w:rPr>
            </w:pPr>
            <w:sdt>
              <w:sdtPr>
                <w:rPr>
                  <w:sz w:val="20"/>
                  <w:szCs w:val="20"/>
                </w:rPr>
                <w:id w:val="-123184830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02CEE81A" w14:textId="5B4604E0" w:rsidR="00350D45" w:rsidRPr="00BA430E" w:rsidRDefault="00B267A9" w:rsidP="00350D45">
            <w:pPr>
              <w:jc w:val="left"/>
              <w:rPr>
                <w:sz w:val="20"/>
                <w:szCs w:val="20"/>
              </w:rPr>
            </w:pPr>
            <w:sdt>
              <w:sdtPr>
                <w:rPr>
                  <w:sz w:val="20"/>
                  <w:szCs w:val="20"/>
                </w:rPr>
                <w:id w:val="-103033362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val="restart"/>
            <w:tcBorders>
              <w:top w:val="nil"/>
              <w:left w:val="single" w:sz="4" w:space="0" w:color="auto"/>
              <w:bottom w:val="nil"/>
            </w:tcBorders>
            <w:tcMar>
              <w:top w:w="0" w:type="dxa"/>
              <w:left w:w="28" w:type="dxa"/>
              <w:bottom w:w="57" w:type="dxa"/>
              <w:right w:w="28" w:type="dxa"/>
            </w:tcMar>
          </w:tcPr>
          <w:p w14:paraId="56AACCD7" w14:textId="32455B91" w:rsidR="00350D45" w:rsidRPr="000E4418" w:rsidRDefault="00350D45" w:rsidP="00350D45">
            <w:pPr>
              <w:jc w:val="left"/>
              <w:rPr>
                <w:sz w:val="18"/>
                <w:szCs w:val="18"/>
              </w:rPr>
            </w:pPr>
            <w:r w:rsidRPr="000E4418">
              <w:rPr>
                <w:rFonts w:hint="eastAsia"/>
                <w:sz w:val="18"/>
                <w:szCs w:val="18"/>
              </w:rPr>
              <w:t>平12老企40</w:t>
            </w:r>
            <w:r w:rsidRPr="000E4418">
              <w:rPr>
                <w:rFonts w:hint="eastAsia"/>
                <w:sz w:val="18"/>
                <w:szCs w:val="18"/>
              </w:rPr>
              <w:br/>
              <w:t>第2の6の(16)②</w:t>
            </w:r>
          </w:p>
        </w:tc>
      </w:tr>
      <w:tr w:rsidR="00350D45" w:rsidRPr="0002410B" w14:paraId="3196A9A7" w14:textId="77777777" w:rsidTr="00A13794">
        <w:tc>
          <w:tcPr>
            <w:tcW w:w="279" w:type="dxa"/>
            <w:tcBorders>
              <w:top w:val="nil"/>
              <w:bottom w:val="nil"/>
            </w:tcBorders>
            <w:tcMar>
              <w:top w:w="0" w:type="dxa"/>
              <w:left w:w="28" w:type="dxa"/>
              <w:bottom w:w="57" w:type="dxa"/>
              <w:right w:w="28" w:type="dxa"/>
            </w:tcMar>
          </w:tcPr>
          <w:p w14:paraId="046A9E7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94E822B"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3E468EA" w14:textId="3AB8D184" w:rsidR="00350D45" w:rsidRPr="004A2652" w:rsidRDefault="00350D45" w:rsidP="00350D45">
            <w:pPr>
              <w:ind w:left="210" w:hangingChars="100" w:hanging="210"/>
              <w:rPr>
                <w:szCs w:val="21"/>
              </w:rPr>
            </w:pPr>
            <w:r w:rsidRPr="004A2652">
              <w:rPr>
                <w:rFonts w:hint="eastAsia"/>
                <w:bCs/>
                <w:szCs w:val="21"/>
              </w:rPr>
              <w:t>ア  日中については、利用者10人に対し常時１人以上の介護職員又は看護職員を配置すること。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C99A2D1" w14:textId="77777777" w:rsidR="00350D45" w:rsidRPr="00BA430E" w:rsidRDefault="00350D45" w:rsidP="00350D45">
            <w:pPr>
              <w:jc w:val="left"/>
              <w:rPr>
                <w:sz w:val="20"/>
                <w:szCs w:val="20"/>
              </w:rPr>
            </w:pPr>
          </w:p>
        </w:tc>
        <w:tc>
          <w:tcPr>
            <w:tcW w:w="1259" w:type="dxa"/>
            <w:vMerge/>
            <w:tcBorders>
              <w:top w:val="nil"/>
              <w:left w:val="single" w:sz="4" w:space="0" w:color="auto"/>
            </w:tcBorders>
            <w:tcMar>
              <w:top w:w="0" w:type="dxa"/>
              <w:left w:w="28" w:type="dxa"/>
              <w:bottom w:w="57" w:type="dxa"/>
              <w:right w:w="28" w:type="dxa"/>
            </w:tcMar>
          </w:tcPr>
          <w:p w14:paraId="7D07DC2D" w14:textId="77777777" w:rsidR="00350D45" w:rsidRPr="00DE65E4" w:rsidRDefault="00350D45" w:rsidP="00350D45">
            <w:pPr>
              <w:jc w:val="left"/>
              <w:rPr>
                <w:sz w:val="18"/>
                <w:szCs w:val="18"/>
              </w:rPr>
            </w:pPr>
          </w:p>
        </w:tc>
      </w:tr>
      <w:tr w:rsidR="00350D45" w:rsidRPr="0002410B" w14:paraId="6F68E136" w14:textId="77777777" w:rsidTr="00A13794">
        <w:tc>
          <w:tcPr>
            <w:tcW w:w="279" w:type="dxa"/>
            <w:tcBorders>
              <w:top w:val="nil"/>
              <w:bottom w:val="single" w:sz="4" w:space="0" w:color="auto"/>
            </w:tcBorders>
            <w:tcMar>
              <w:top w:w="0" w:type="dxa"/>
              <w:left w:w="28" w:type="dxa"/>
              <w:bottom w:w="57" w:type="dxa"/>
              <w:right w:w="28" w:type="dxa"/>
            </w:tcMar>
          </w:tcPr>
          <w:p w14:paraId="7BF73685"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55F377C3"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B19D41F" w14:textId="77777777" w:rsidR="00350D45" w:rsidRDefault="00350D45" w:rsidP="00350D45">
            <w:pPr>
              <w:ind w:left="210" w:hangingChars="100" w:hanging="210"/>
              <w:rPr>
                <w:bCs/>
                <w:szCs w:val="21"/>
              </w:rPr>
            </w:pPr>
            <w:r w:rsidRPr="004A2652">
              <w:rPr>
                <w:rFonts w:hint="eastAsia"/>
                <w:bCs/>
                <w:szCs w:val="21"/>
              </w:rPr>
              <w:t>イ  夜間及び深夜については、20人に１人以上の看護職員又は介護職員を配置すること。</w:t>
            </w:r>
          </w:p>
          <w:p w14:paraId="78465FF5" w14:textId="12211B1D" w:rsidR="009876F4" w:rsidRPr="004A2652" w:rsidRDefault="009876F4" w:rsidP="00350D45">
            <w:pPr>
              <w:ind w:left="210" w:hangingChars="100" w:hanging="210"/>
              <w:rPr>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EDC3E54" w14:textId="77777777" w:rsidR="00350D45" w:rsidRPr="00BA430E" w:rsidRDefault="00350D45" w:rsidP="00350D45">
            <w:pPr>
              <w:jc w:val="left"/>
              <w:rPr>
                <w:sz w:val="20"/>
                <w:szCs w:val="20"/>
              </w:rPr>
            </w:pPr>
          </w:p>
        </w:tc>
        <w:tc>
          <w:tcPr>
            <w:tcW w:w="1259" w:type="dxa"/>
            <w:vMerge/>
            <w:tcBorders>
              <w:left w:val="single" w:sz="4" w:space="0" w:color="auto"/>
              <w:bottom w:val="single" w:sz="4" w:space="0" w:color="auto"/>
            </w:tcBorders>
            <w:tcMar>
              <w:top w:w="0" w:type="dxa"/>
              <w:left w:w="28" w:type="dxa"/>
              <w:bottom w:w="57" w:type="dxa"/>
              <w:right w:w="28" w:type="dxa"/>
            </w:tcMar>
          </w:tcPr>
          <w:p w14:paraId="224FEDF7" w14:textId="77777777" w:rsidR="00350D45" w:rsidRPr="00DE65E4" w:rsidRDefault="00350D45" w:rsidP="00350D45">
            <w:pPr>
              <w:jc w:val="left"/>
              <w:rPr>
                <w:sz w:val="18"/>
                <w:szCs w:val="18"/>
              </w:rPr>
            </w:pPr>
          </w:p>
        </w:tc>
      </w:tr>
      <w:tr w:rsidR="00350D45" w:rsidRPr="0002410B" w14:paraId="359721AB" w14:textId="77777777" w:rsidTr="00A13794">
        <w:tc>
          <w:tcPr>
            <w:tcW w:w="279" w:type="dxa"/>
            <w:tcBorders>
              <w:top w:val="single" w:sz="4" w:space="0" w:color="auto"/>
              <w:bottom w:val="nil"/>
            </w:tcBorders>
            <w:tcMar>
              <w:top w:w="0" w:type="dxa"/>
              <w:left w:w="28" w:type="dxa"/>
              <w:bottom w:w="57" w:type="dxa"/>
              <w:right w:w="28" w:type="dxa"/>
            </w:tcMar>
          </w:tcPr>
          <w:p w14:paraId="73D8306D" w14:textId="0111E1EF" w:rsidR="00350D45" w:rsidRPr="000E4418" w:rsidRDefault="00350D45" w:rsidP="00350D45">
            <w:pPr>
              <w:jc w:val="right"/>
              <w:rPr>
                <w:szCs w:val="21"/>
              </w:rPr>
            </w:pPr>
            <w:r w:rsidRPr="000E4418">
              <w:rPr>
                <w:rFonts w:hint="eastAsia"/>
                <w:szCs w:val="21"/>
              </w:rPr>
              <w:t>12</w:t>
            </w:r>
          </w:p>
        </w:tc>
        <w:tc>
          <w:tcPr>
            <w:tcW w:w="1276" w:type="dxa"/>
            <w:tcBorders>
              <w:top w:val="single" w:sz="4" w:space="0" w:color="auto"/>
              <w:bottom w:val="nil"/>
              <w:right w:val="single" w:sz="4" w:space="0" w:color="auto"/>
            </w:tcBorders>
            <w:tcMar>
              <w:top w:w="0" w:type="dxa"/>
              <w:left w:w="57" w:type="dxa"/>
              <w:bottom w:w="57" w:type="dxa"/>
              <w:right w:w="57" w:type="dxa"/>
            </w:tcMar>
          </w:tcPr>
          <w:p w14:paraId="11BAF0A3" w14:textId="425FD375" w:rsidR="00350D45" w:rsidRPr="000E4418" w:rsidRDefault="00350D45" w:rsidP="00350D45">
            <w:pPr>
              <w:widowControl/>
              <w:rPr>
                <w:szCs w:val="21"/>
              </w:rPr>
            </w:pPr>
            <w:r w:rsidRPr="000E4418">
              <w:rPr>
                <w:rFonts w:hint="eastAsia"/>
                <w:szCs w:val="21"/>
              </w:rPr>
              <w:t>若年性認知症入所者受入加算</w:t>
            </w:r>
          </w:p>
          <w:p w14:paraId="47C6C92C" w14:textId="77777777" w:rsidR="00350D45" w:rsidRPr="000E4418"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207553" w14:textId="17EA0B40" w:rsidR="00350D45" w:rsidRPr="000E4418" w:rsidRDefault="00350D45" w:rsidP="00350D45">
            <w:pPr>
              <w:widowControl/>
              <w:ind w:firstLineChars="100" w:firstLine="211"/>
              <w:rPr>
                <w:rFonts w:ascii="ＭＳ ゴシック" w:eastAsia="ＭＳ ゴシック" w:hAnsi="ＭＳ ゴシック"/>
                <w:b/>
                <w:bCs/>
                <w:szCs w:val="21"/>
              </w:rPr>
            </w:pPr>
            <w:r w:rsidRPr="000E4418">
              <w:rPr>
                <w:rFonts w:ascii="ＭＳ ゴシック" w:eastAsia="ＭＳ ゴシック" w:hAnsi="ＭＳ ゴシック" w:hint="eastAsia"/>
                <w:b/>
                <w:bCs/>
                <w:szCs w:val="21"/>
              </w:rPr>
              <w:t>別に厚生労働大臣が定める基準に適合しているものとして、</w:t>
            </w:r>
            <w:r w:rsidRPr="000E4418">
              <w:rPr>
                <w:rFonts w:ascii="ＭＳ ゴシック" w:eastAsia="ＭＳ ゴシック" w:hAnsi="ＭＳ ゴシック" w:hint="eastAsia"/>
                <w:b/>
                <w:szCs w:val="21"/>
              </w:rPr>
              <w:t>電子情報処理組織を使用する方法により、</w:t>
            </w:r>
            <w:r w:rsidRPr="000E4418">
              <w:rPr>
                <w:rFonts w:ascii="ＭＳ ゴシック" w:eastAsia="ＭＳ ゴシック" w:hAnsi="ＭＳ ゴシック"/>
                <w:b/>
                <w:szCs w:val="21"/>
              </w:rPr>
              <w:t>市長に</w:t>
            </w:r>
            <w:r w:rsidRPr="000E4418">
              <w:rPr>
                <w:rFonts w:ascii="ＭＳ ゴシック" w:eastAsia="ＭＳ ゴシック" w:hAnsi="ＭＳ ゴシック" w:hint="eastAsia"/>
                <w:b/>
                <w:szCs w:val="21"/>
              </w:rPr>
              <w:t>対し、老健局長が定める様式による届出を行った</w:t>
            </w:r>
            <w:r w:rsidR="00B35E77">
              <w:rPr>
                <w:rFonts w:ascii="ＭＳ ゴシック" w:eastAsia="ＭＳ ゴシック" w:hAnsi="ＭＳ ゴシック" w:hint="eastAsia"/>
                <w:b/>
                <w:szCs w:val="21"/>
              </w:rPr>
              <w:t>介護老人保健</w:t>
            </w:r>
            <w:r w:rsidRPr="000E4418">
              <w:rPr>
                <w:rFonts w:ascii="ＭＳ ゴシック" w:eastAsia="ＭＳ ゴシック" w:hAnsi="ＭＳ ゴシック" w:hint="eastAsia"/>
                <w:b/>
                <w:bCs/>
                <w:szCs w:val="21"/>
              </w:rPr>
              <w:t>施設において、受け入れた若年性認知症利用者ごとに個別に担当者を定め、その者を中心に、当該利用者の特性やニーズに応じたサービス提供を行った場合には、若年性認知症入所者受入加算として、１日につき所定単位数を加算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EBECBC8" w14:textId="77777777" w:rsidR="00350D45" w:rsidRPr="000E4418" w:rsidRDefault="00B267A9" w:rsidP="00350D45">
            <w:pPr>
              <w:jc w:val="left"/>
              <w:rPr>
                <w:sz w:val="20"/>
                <w:szCs w:val="20"/>
              </w:rPr>
            </w:pPr>
            <w:sdt>
              <w:sdtPr>
                <w:rPr>
                  <w:sz w:val="20"/>
                  <w:szCs w:val="20"/>
                </w:rPr>
                <w:id w:val="1936552209"/>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いる</w:t>
            </w:r>
          </w:p>
          <w:p w14:paraId="7B7BE219" w14:textId="77777777" w:rsidR="00350D45" w:rsidRPr="000E4418" w:rsidRDefault="00B267A9" w:rsidP="00350D45">
            <w:pPr>
              <w:jc w:val="left"/>
              <w:rPr>
                <w:sz w:val="20"/>
                <w:szCs w:val="20"/>
              </w:rPr>
            </w:pPr>
            <w:sdt>
              <w:sdtPr>
                <w:rPr>
                  <w:sz w:val="20"/>
                  <w:szCs w:val="20"/>
                </w:rPr>
                <w:id w:val="-141895221"/>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いない</w:t>
            </w:r>
          </w:p>
          <w:p w14:paraId="6841D0E9" w14:textId="010B1EFF" w:rsidR="00350D45" w:rsidRPr="000E4418" w:rsidRDefault="00B267A9" w:rsidP="00350D45">
            <w:pPr>
              <w:jc w:val="left"/>
              <w:rPr>
                <w:sz w:val="20"/>
                <w:szCs w:val="20"/>
              </w:rPr>
            </w:pPr>
            <w:sdt>
              <w:sdtPr>
                <w:rPr>
                  <w:sz w:val="20"/>
                  <w:szCs w:val="20"/>
                </w:rPr>
                <w:id w:val="1110702230"/>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0DD1A541" w14:textId="77777777" w:rsidR="00350D45" w:rsidRPr="000E4418" w:rsidRDefault="00350D45" w:rsidP="00350D45">
            <w:pPr>
              <w:widowControl/>
              <w:jc w:val="left"/>
              <w:rPr>
                <w:sz w:val="18"/>
                <w:szCs w:val="18"/>
              </w:rPr>
            </w:pPr>
            <w:r w:rsidRPr="000E4418">
              <w:rPr>
                <w:rFonts w:hint="eastAsia"/>
                <w:sz w:val="18"/>
                <w:szCs w:val="18"/>
              </w:rPr>
              <w:t>平12厚告21</w:t>
            </w:r>
            <w:r w:rsidRPr="000E4418">
              <w:rPr>
                <w:rFonts w:hint="eastAsia"/>
                <w:sz w:val="18"/>
                <w:szCs w:val="18"/>
              </w:rPr>
              <w:br/>
              <w:t>別表の2のイの注12</w:t>
            </w:r>
          </w:p>
          <w:p w14:paraId="3FF859BB" w14:textId="3FED95F8" w:rsidR="00350D45" w:rsidRPr="000E4418" w:rsidRDefault="00350D45" w:rsidP="00350D45">
            <w:pPr>
              <w:widowControl/>
              <w:jc w:val="left"/>
              <w:rPr>
                <w:sz w:val="18"/>
                <w:szCs w:val="18"/>
              </w:rPr>
            </w:pPr>
            <w:r w:rsidRPr="000E4418">
              <w:rPr>
                <w:rFonts w:hint="eastAsia"/>
                <w:sz w:val="18"/>
                <w:szCs w:val="18"/>
              </w:rPr>
              <w:t>平12老企40</w:t>
            </w:r>
            <w:r w:rsidRPr="000E4418">
              <w:rPr>
                <w:rFonts w:hint="eastAsia"/>
                <w:sz w:val="18"/>
                <w:szCs w:val="18"/>
              </w:rPr>
              <w:br/>
              <w:t>第2の6の(17) 準用(2の(18))</w:t>
            </w:r>
          </w:p>
        </w:tc>
      </w:tr>
      <w:tr w:rsidR="00350D45" w:rsidRPr="0002410B" w14:paraId="1B19376E" w14:textId="77777777" w:rsidTr="00A13794">
        <w:tc>
          <w:tcPr>
            <w:tcW w:w="279" w:type="dxa"/>
            <w:tcBorders>
              <w:top w:val="nil"/>
              <w:bottom w:val="nil"/>
            </w:tcBorders>
            <w:tcMar>
              <w:top w:w="0" w:type="dxa"/>
              <w:left w:w="28" w:type="dxa"/>
              <w:bottom w:w="57" w:type="dxa"/>
              <w:right w:w="28" w:type="dxa"/>
            </w:tcMar>
          </w:tcPr>
          <w:p w14:paraId="09F9BB9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C9F0D0A" w14:textId="77777777" w:rsidR="00350D45" w:rsidRPr="00B0262B" w:rsidRDefault="00350D45" w:rsidP="00350D45">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1609DA9" w14:textId="77777777" w:rsidR="00350D45" w:rsidRDefault="00350D45" w:rsidP="00350D45">
            <w:pPr>
              <w:widowControl/>
              <w:ind w:left="210" w:hangingChars="100" w:hanging="210"/>
              <w:rPr>
                <w:szCs w:val="21"/>
              </w:rPr>
            </w:pPr>
            <w:r>
              <w:rPr>
                <w:rFonts w:hint="eastAsia"/>
                <w:szCs w:val="21"/>
              </w:rPr>
              <w:t>※</w:t>
            </w:r>
            <w:r w:rsidRPr="004E0078">
              <w:rPr>
                <w:rFonts w:hint="eastAsia"/>
                <w:szCs w:val="21"/>
              </w:rPr>
              <w:t xml:space="preserve">　ただし、認知症行動・心理症状緊急対応加算を算定している場合は算定できません。</w:t>
            </w:r>
          </w:p>
          <w:p w14:paraId="0CC40969" w14:textId="427F1BF7" w:rsidR="009876F4" w:rsidRPr="00CC7575" w:rsidRDefault="009876F4" w:rsidP="00350D45">
            <w:pPr>
              <w:widowControl/>
              <w:ind w:left="210" w:hangingChars="100" w:hanging="210"/>
              <w:rPr>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7A9AD47"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369561C" w14:textId="77777777" w:rsidR="00350D45" w:rsidRPr="00DE65E4" w:rsidRDefault="00350D45" w:rsidP="00350D45">
            <w:pPr>
              <w:widowControl/>
              <w:jc w:val="left"/>
              <w:rPr>
                <w:sz w:val="18"/>
                <w:szCs w:val="18"/>
              </w:rPr>
            </w:pPr>
          </w:p>
        </w:tc>
      </w:tr>
      <w:tr w:rsidR="00350D45" w:rsidRPr="0002410B" w14:paraId="6A72BA9B" w14:textId="77777777" w:rsidTr="00A13794">
        <w:tc>
          <w:tcPr>
            <w:tcW w:w="279" w:type="dxa"/>
            <w:tcBorders>
              <w:top w:val="nil"/>
              <w:bottom w:val="nil"/>
            </w:tcBorders>
            <w:tcMar>
              <w:top w:w="0" w:type="dxa"/>
              <w:left w:w="28" w:type="dxa"/>
              <w:bottom w:w="57" w:type="dxa"/>
              <w:right w:w="28" w:type="dxa"/>
            </w:tcMar>
          </w:tcPr>
          <w:p w14:paraId="11AE56A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83FC4FF" w14:textId="77777777" w:rsidR="00350D45" w:rsidRPr="00B0262B" w:rsidRDefault="00350D45" w:rsidP="00350D45">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1755389" w14:textId="3C4C959E" w:rsidR="00350D45" w:rsidRPr="00CC7575" w:rsidRDefault="00350D45" w:rsidP="00350D45">
            <w:pPr>
              <w:widowControl/>
              <w:rPr>
                <w:bCs/>
                <w:szCs w:val="21"/>
              </w:rPr>
            </w:pPr>
            <w:r w:rsidRPr="00CC7575">
              <w:rPr>
                <w:rFonts w:hint="eastAsia"/>
                <w:bCs/>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D129400" w14:textId="77777777" w:rsidR="00350D45" w:rsidRPr="00BA430E"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0CC486C4" w14:textId="63F69CF0" w:rsidR="00350D45" w:rsidRPr="00DE65E4" w:rsidRDefault="00350D45" w:rsidP="00350D45">
            <w:pPr>
              <w:widowControl/>
              <w:jc w:val="left"/>
              <w:rPr>
                <w:sz w:val="18"/>
                <w:szCs w:val="18"/>
              </w:rPr>
            </w:pPr>
            <w:r w:rsidRPr="00DE65E4">
              <w:rPr>
                <w:rFonts w:hint="eastAsia"/>
                <w:sz w:val="18"/>
                <w:szCs w:val="18"/>
              </w:rPr>
              <w:t>平27厚告95の64（準用18）</w:t>
            </w:r>
          </w:p>
        </w:tc>
      </w:tr>
      <w:tr w:rsidR="00350D45" w:rsidRPr="0002410B" w14:paraId="65921B35" w14:textId="77777777" w:rsidTr="00A13794">
        <w:tc>
          <w:tcPr>
            <w:tcW w:w="279" w:type="dxa"/>
            <w:tcBorders>
              <w:top w:val="nil"/>
              <w:bottom w:val="single" w:sz="4" w:space="0" w:color="auto"/>
            </w:tcBorders>
            <w:tcMar>
              <w:top w:w="0" w:type="dxa"/>
              <w:left w:w="28" w:type="dxa"/>
              <w:bottom w:w="57" w:type="dxa"/>
              <w:right w:w="28" w:type="dxa"/>
            </w:tcMar>
          </w:tcPr>
          <w:p w14:paraId="577C413F"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54DFF237" w14:textId="77777777" w:rsidR="00350D45" w:rsidRPr="00B0262B" w:rsidRDefault="00350D45" w:rsidP="00350D45">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E5C0A23" w14:textId="08E664DC" w:rsidR="00350D45" w:rsidRPr="00CC7575" w:rsidRDefault="00350D45" w:rsidP="00350D45">
            <w:pPr>
              <w:widowControl/>
              <w:rPr>
                <w:bCs/>
                <w:szCs w:val="21"/>
              </w:rPr>
            </w:pPr>
            <w:r w:rsidRPr="009D0744">
              <w:rPr>
                <w:rFonts w:ascii="ＭＳ ゴシック" w:eastAsia="ＭＳ ゴシック" w:hAnsi="ＭＳ ゴシック" w:hint="eastAsia"/>
                <w:b/>
                <w:bCs/>
                <w:szCs w:val="21"/>
              </w:rPr>
              <w:t xml:space="preserve">　受け入れた若年性認知症入所者（初老期における認知症によって要介護者となった者）ごとに個別の担当者を定めていますか</w:t>
            </w:r>
            <w:r>
              <w:rPr>
                <w:rFonts w:hint="eastAsia"/>
                <w:bCs/>
                <w:szCs w:val="21"/>
              </w:rPr>
              <w:t>。</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2B77C91" w14:textId="77777777" w:rsidR="00350D45" w:rsidRPr="00BA430E" w:rsidRDefault="00B267A9" w:rsidP="00350D45">
            <w:pPr>
              <w:jc w:val="left"/>
              <w:rPr>
                <w:sz w:val="20"/>
                <w:szCs w:val="20"/>
              </w:rPr>
            </w:pPr>
            <w:sdt>
              <w:sdtPr>
                <w:rPr>
                  <w:sz w:val="20"/>
                  <w:szCs w:val="20"/>
                </w:rPr>
                <w:id w:val="177821777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1BFDB89C" w14:textId="0432C7A2" w:rsidR="00350D45" w:rsidRPr="00BA430E" w:rsidRDefault="00B267A9" w:rsidP="00350D45">
            <w:pPr>
              <w:jc w:val="left"/>
              <w:rPr>
                <w:sz w:val="20"/>
                <w:szCs w:val="20"/>
              </w:rPr>
            </w:pPr>
            <w:sdt>
              <w:sdtPr>
                <w:rPr>
                  <w:sz w:val="20"/>
                  <w:szCs w:val="20"/>
                </w:rPr>
                <w:id w:val="-1796052667"/>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vMerge/>
            <w:tcBorders>
              <w:left w:val="single" w:sz="4" w:space="0" w:color="auto"/>
              <w:bottom w:val="single" w:sz="4" w:space="0" w:color="auto"/>
            </w:tcBorders>
            <w:tcMar>
              <w:top w:w="0" w:type="dxa"/>
              <w:left w:w="28" w:type="dxa"/>
              <w:bottom w:w="57" w:type="dxa"/>
              <w:right w:w="28" w:type="dxa"/>
            </w:tcMar>
          </w:tcPr>
          <w:p w14:paraId="6F9FEE9E" w14:textId="77777777" w:rsidR="00350D45" w:rsidRPr="00DE65E4" w:rsidRDefault="00350D45" w:rsidP="00350D45">
            <w:pPr>
              <w:widowControl/>
              <w:jc w:val="left"/>
              <w:rPr>
                <w:sz w:val="18"/>
                <w:szCs w:val="18"/>
              </w:rPr>
            </w:pPr>
          </w:p>
        </w:tc>
      </w:tr>
      <w:tr w:rsidR="00350D45" w:rsidRPr="0002410B" w14:paraId="31DC14E4" w14:textId="77777777" w:rsidTr="00A13794">
        <w:tc>
          <w:tcPr>
            <w:tcW w:w="279" w:type="dxa"/>
            <w:tcBorders>
              <w:top w:val="single" w:sz="4" w:space="0" w:color="auto"/>
              <w:bottom w:val="nil"/>
            </w:tcBorders>
            <w:tcMar>
              <w:top w:w="0" w:type="dxa"/>
              <w:left w:w="28" w:type="dxa"/>
              <w:bottom w:w="57" w:type="dxa"/>
              <w:right w:w="28" w:type="dxa"/>
            </w:tcMar>
          </w:tcPr>
          <w:p w14:paraId="27C0C109" w14:textId="11EE0663" w:rsidR="00350D45" w:rsidRPr="000E4418" w:rsidRDefault="00350D45" w:rsidP="00350D45">
            <w:pPr>
              <w:jc w:val="right"/>
              <w:rPr>
                <w:szCs w:val="21"/>
              </w:rPr>
            </w:pPr>
            <w:r w:rsidRPr="000E4418">
              <w:rPr>
                <w:rFonts w:hint="eastAsia"/>
                <w:szCs w:val="21"/>
              </w:rPr>
              <w:t>13</w:t>
            </w:r>
          </w:p>
        </w:tc>
        <w:tc>
          <w:tcPr>
            <w:tcW w:w="1276" w:type="dxa"/>
            <w:tcBorders>
              <w:top w:val="single" w:sz="4" w:space="0" w:color="auto"/>
              <w:bottom w:val="nil"/>
              <w:right w:val="single" w:sz="4" w:space="0" w:color="auto"/>
            </w:tcBorders>
            <w:tcMar>
              <w:top w:w="0" w:type="dxa"/>
              <w:left w:w="57" w:type="dxa"/>
              <w:bottom w:w="57" w:type="dxa"/>
              <w:right w:w="57" w:type="dxa"/>
            </w:tcMar>
          </w:tcPr>
          <w:p w14:paraId="40B464D0" w14:textId="77777777" w:rsidR="00350D45" w:rsidRPr="000E4418" w:rsidRDefault="00350D45" w:rsidP="00350D45">
            <w:pPr>
              <w:widowControl/>
              <w:rPr>
                <w:szCs w:val="21"/>
              </w:rPr>
            </w:pPr>
            <w:r w:rsidRPr="000E4418">
              <w:rPr>
                <w:rFonts w:hint="eastAsia"/>
                <w:szCs w:val="21"/>
              </w:rPr>
              <w:t>外泊時の費用算定</w:t>
            </w:r>
          </w:p>
          <w:p w14:paraId="28BA37FC" w14:textId="77777777" w:rsidR="00350D45" w:rsidRPr="000E4418"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B027D7D" w14:textId="0874C527" w:rsidR="00350D45" w:rsidRPr="000E4418" w:rsidRDefault="00350D45" w:rsidP="00350D45">
            <w:pPr>
              <w:widowControl/>
              <w:ind w:left="210" w:hangingChars="100" w:hanging="210"/>
              <w:rPr>
                <w:rFonts w:ascii="ＭＳ ゴシック" w:eastAsia="ＭＳ ゴシック" w:hAnsi="ＭＳ ゴシック"/>
                <w:b/>
                <w:bCs/>
                <w:szCs w:val="21"/>
              </w:rPr>
            </w:pPr>
            <w:r w:rsidRPr="000E4418">
              <w:rPr>
                <w:rFonts w:ascii="ＭＳ ゴシック" w:eastAsia="ＭＳ ゴシック" w:hAnsi="ＭＳ ゴシック" w:hint="eastAsia"/>
                <w:bCs/>
                <w:szCs w:val="21"/>
              </w:rPr>
              <w:t>⑴</w:t>
            </w:r>
            <w:r w:rsidRPr="000E4418">
              <w:rPr>
                <w:rFonts w:ascii="ＭＳ ゴシック" w:eastAsia="ＭＳ ゴシック" w:hAnsi="ＭＳ ゴシック" w:hint="eastAsia"/>
                <w:b/>
                <w:bCs/>
                <w:szCs w:val="21"/>
              </w:rPr>
              <w:t xml:space="preserve">　入所者に対して居宅における外泊を認めた場合は、１月に６日を限度として所定単位数に代えて１日につき所定単位数を算定していますか。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73BE52A" w14:textId="77777777" w:rsidR="00350D45" w:rsidRPr="000E4418" w:rsidRDefault="00B267A9" w:rsidP="00350D45">
            <w:pPr>
              <w:jc w:val="left"/>
              <w:rPr>
                <w:sz w:val="20"/>
                <w:szCs w:val="20"/>
              </w:rPr>
            </w:pPr>
            <w:sdt>
              <w:sdtPr>
                <w:rPr>
                  <w:sz w:val="20"/>
                  <w:szCs w:val="20"/>
                </w:rPr>
                <w:id w:val="-388340519"/>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いる</w:t>
            </w:r>
          </w:p>
          <w:p w14:paraId="76B7BE88" w14:textId="77777777" w:rsidR="00350D45" w:rsidRPr="000E4418" w:rsidRDefault="00B267A9" w:rsidP="00350D45">
            <w:pPr>
              <w:jc w:val="left"/>
              <w:rPr>
                <w:sz w:val="20"/>
                <w:szCs w:val="20"/>
              </w:rPr>
            </w:pPr>
            <w:sdt>
              <w:sdtPr>
                <w:rPr>
                  <w:sz w:val="20"/>
                  <w:szCs w:val="20"/>
                </w:rPr>
                <w:id w:val="688881913"/>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いない</w:t>
            </w:r>
          </w:p>
          <w:p w14:paraId="7994EE10" w14:textId="2CBD970B" w:rsidR="00350D45" w:rsidRPr="000E4418" w:rsidRDefault="00B267A9" w:rsidP="00350D45">
            <w:pPr>
              <w:jc w:val="left"/>
              <w:rPr>
                <w:sz w:val="20"/>
                <w:szCs w:val="20"/>
              </w:rPr>
            </w:pPr>
            <w:sdt>
              <w:sdtPr>
                <w:rPr>
                  <w:sz w:val="20"/>
                  <w:szCs w:val="20"/>
                </w:rPr>
                <w:id w:val="1963462149"/>
                <w14:checkbox>
                  <w14:checked w14:val="0"/>
                  <w14:checkedState w14:val="2612" w14:font="ＭＳ ゴシック"/>
                  <w14:uncheckedState w14:val="2610" w14:font="ＭＳ ゴシック"/>
                </w14:checkbox>
              </w:sdtPr>
              <w:sdtContent>
                <w:r w:rsidR="00350D45" w:rsidRPr="000E4418">
                  <w:rPr>
                    <w:rFonts w:ascii="ＭＳ ゴシック" w:eastAsia="ＭＳ ゴシック" w:hAnsi="ＭＳ ゴシック" w:hint="eastAsia"/>
                    <w:sz w:val="20"/>
                    <w:szCs w:val="20"/>
                  </w:rPr>
                  <w:t>☐</w:t>
                </w:r>
              </w:sdtContent>
            </w:sdt>
            <w:r w:rsidR="00350D45" w:rsidRPr="000E4418">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617DCADB" w14:textId="5122A50C" w:rsidR="00350D45" w:rsidRPr="000E4418" w:rsidRDefault="00350D45" w:rsidP="00350D45">
            <w:pPr>
              <w:widowControl/>
              <w:jc w:val="left"/>
              <w:rPr>
                <w:sz w:val="18"/>
                <w:szCs w:val="18"/>
              </w:rPr>
            </w:pPr>
            <w:r w:rsidRPr="000E4418">
              <w:rPr>
                <w:rFonts w:hint="eastAsia"/>
                <w:sz w:val="18"/>
                <w:szCs w:val="18"/>
              </w:rPr>
              <w:t>平12厚告21</w:t>
            </w:r>
            <w:r w:rsidRPr="000E4418">
              <w:rPr>
                <w:rFonts w:hint="eastAsia"/>
                <w:sz w:val="18"/>
                <w:szCs w:val="18"/>
              </w:rPr>
              <w:br/>
              <w:t>別表の2のイの注13</w:t>
            </w:r>
          </w:p>
        </w:tc>
      </w:tr>
      <w:tr w:rsidR="00350D45" w:rsidRPr="0002410B" w14:paraId="7BF71238" w14:textId="77777777" w:rsidTr="00A13794">
        <w:tc>
          <w:tcPr>
            <w:tcW w:w="279" w:type="dxa"/>
            <w:tcBorders>
              <w:top w:val="nil"/>
              <w:bottom w:val="nil"/>
            </w:tcBorders>
            <w:tcMar>
              <w:top w:w="0" w:type="dxa"/>
              <w:left w:w="28" w:type="dxa"/>
              <w:bottom w:w="57" w:type="dxa"/>
              <w:right w:w="28" w:type="dxa"/>
            </w:tcMar>
          </w:tcPr>
          <w:p w14:paraId="29CCAC8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C041548"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0AF7D40" w14:textId="77777777" w:rsidR="00350D45" w:rsidRDefault="00350D45" w:rsidP="00350D45">
            <w:pPr>
              <w:widowControl/>
              <w:ind w:left="210" w:hangingChars="100" w:hanging="210"/>
              <w:rPr>
                <w:bCs/>
                <w:szCs w:val="21"/>
              </w:rPr>
            </w:pPr>
            <w:r w:rsidRPr="009B5962">
              <w:rPr>
                <w:rFonts w:hint="eastAsia"/>
                <w:bCs/>
                <w:szCs w:val="21"/>
              </w:rPr>
              <w:t>※　ただし、外泊の初日及び最終日は、算定できません。</w:t>
            </w:r>
          </w:p>
          <w:p w14:paraId="33B13B41" w14:textId="1B10057E" w:rsidR="00350D45" w:rsidRPr="00E15451" w:rsidRDefault="00350D45" w:rsidP="00350D45">
            <w:pPr>
              <w:widowControl/>
              <w:ind w:left="210" w:hangingChars="100" w:hanging="210"/>
              <w:rPr>
                <w:bCs/>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13B0D1F"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173364D" w14:textId="77777777" w:rsidR="00350D45" w:rsidRPr="00DE65E4" w:rsidRDefault="00350D45" w:rsidP="00350D45">
            <w:pPr>
              <w:widowControl/>
              <w:jc w:val="left"/>
              <w:rPr>
                <w:sz w:val="18"/>
                <w:szCs w:val="18"/>
              </w:rPr>
            </w:pPr>
          </w:p>
        </w:tc>
      </w:tr>
      <w:tr w:rsidR="00350D45" w:rsidRPr="0002410B" w14:paraId="072A7864" w14:textId="77777777" w:rsidTr="00A13794">
        <w:trPr>
          <w:trHeight w:val="227"/>
        </w:trPr>
        <w:tc>
          <w:tcPr>
            <w:tcW w:w="279" w:type="dxa"/>
            <w:tcBorders>
              <w:top w:val="nil"/>
            </w:tcBorders>
            <w:tcMar>
              <w:top w:w="0" w:type="dxa"/>
              <w:left w:w="28" w:type="dxa"/>
              <w:bottom w:w="57" w:type="dxa"/>
              <w:right w:w="28" w:type="dxa"/>
            </w:tcMar>
          </w:tcPr>
          <w:p w14:paraId="07B611E5" w14:textId="77777777" w:rsidR="00350D45" w:rsidRPr="00B0262B" w:rsidRDefault="00350D45" w:rsidP="00350D45">
            <w:pPr>
              <w:jc w:val="right"/>
              <w:rPr>
                <w:szCs w:val="21"/>
              </w:rPr>
            </w:pPr>
          </w:p>
        </w:tc>
        <w:tc>
          <w:tcPr>
            <w:tcW w:w="1276" w:type="dxa"/>
            <w:tcBorders>
              <w:top w:val="nil"/>
              <w:right w:val="single" w:sz="4" w:space="0" w:color="auto"/>
            </w:tcBorders>
            <w:tcMar>
              <w:top w:w="0" w:type="dxa"/>
              <w:left w:w="57" w:type="dxa"/>
              <w:bottom w:w="57" w:type="dxa"/>
              <w:right w:w="57" w:type="dxa"/>
            </w:tcMar>
          </w:tcPr>
          <w:p w14:paraId="6ED93D47"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F10CAC0" w14:textId="48121D83" w:rsidR="00350D45" w:rsidRDefault="00350D45" w:rsidP="00350D45">
            <w:pPr>
              <w:widowControl/>
              <w:ind w:left="210" w:hangingChars="100" w:hanging="210"/>
              <w:rPr>
                <w:rFonts w:ascii="ＭＳ ゴシック" w:eastAsia="ＭＳ ゴシック" w:hAnsi="ＭＳ ゴシック"/>
                <w:bCs/>
                <w:szCs w:val="21"/>
              </w:rPr>
            </w:pPr>
            <w:r>
              <w:rPr>
                <w:rFonts w:ascii="ＭＳ ゴシック" w:eastAsia="ＭＳ ゴシック" w:hAnsi="ＭＳ ゴシック" w:hint="eastAsia"/>
                <w:bCs/>
                <w:szCs w:val="21"/>
              </w:rPr>
              <w:t>※　入所者が外泊したときの費用の算定に当たっての留意事項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23EE843"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2613B3E" w14:textId="77777777" w:rsidR="00350D45" w:rsidRPr="00DE65E4" w:rsidRDefault="00350D45" w:rsidP="00350D45">
            <w:pPr>
              <w:widowControl/>
              <w:jc w:val="left"/>
              <w:rPr>
                <w:sz w:val="18"/>
                <w:szCs w:val="18"/>
              </w:rPr>
            </w:pPr>
          </w:p>
        </w:tc>
      </w:tr>
      <w:tr w:rsidR="00350D45" w:rsidRPr="0002410B" w14:paraId="06EF2295" w14:textId="77777777" w:rsidTr="00A13794">
        <w:trPr>
          <w:trHeight w:val="658"/>
        </w:trPr>
        <w:tc>
          <w:tcPr>
            <w:tcW w:w="279" w:type="dxa"/>
            <w:tcBorders>
              <w:top w:val="nil"/>
            </w:tcBorders>
            <w:tcMar>
              <w:top w:w="0" w:type="dxa"/>
              <w:left w:w="28" w:type="dxa"/>
              <w:bottom w:w="57" w:type="dxa"/>
              <w:right w:w="28" w:type="dxa"/>
            </w:tcMar>
          </w:tcPr>
          <w:p w14:paraId="5789430F" w14:textId="77777777" w:rsidR="00350D45" w:rsidRPr="00B0262B" w:rsidRDefault="00350D45" w:rsidP="00350D45">
            <w:pPr>
              <w:jc w:val="right"/>
              <w:rPr>
                <w:szCs w:val="21"/>
              </w:rPr>
            </w:pPr>
          </w:p>
        </w:tc>
        <w:tc>
          <w:tcPr>
            <w:tcW w:w="1276" w:type="dxa"/>
            <w:tcBorders>
              <w:top w:val="nil"/>
              <w:right w:val="single" w:sz="4" w:space="0" w:color="auto"/>
            </w:tcBorders>
            <w:tcMar>
              <w:top w:w="0" w:type="dxa"/>
              <w:left w:w="57" w:type="dxa"/>
              <w:bottom w:w="57" w:type="dxa"/>
              <w:right w:w="57" w:type="dxa"/>
            </w:tcMar>
          </w:tcPr>
          <w:p w14:paraId="47DE6F2A"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B5B7A7F" w14:textId="10784690" w:rsidR="00350D45" w:rsidRPr="00997373"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①</w:t>
            </w:r>
            <w:r w:rsidRPr="004E0078">
              <w:rPr>
                <w:rFonts w:ascii="ＭＳ ゴシック" w:eastAsia="ＭＳ ゴシック" w:hAnsi="ＭＳ ゴシック" w:hint="eastAsia"/>
                <w:b/>
                <w:bCs/>
                <w:szCs w:val="21"/>
              </w:rPr>
              <w:t xml:space="preserve">　外泊期間中の入所者の同意を得て、当該空きベッドを短期入所療養介護に活用した場合に、外泊時の費用を算定していませんか。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6595614" w14:textId="42DEEEEF" w:rsidR="00350D45" w:rsidRPr="00BA430E" w:rsidRDefault="00B267A9" w:rsidP="00350D45">
            <w:pPr>
              <w:jc w:val="left"/>
              <w:rPr>
                <w:sz w:val="20"/>
                <w:szCs w:val="20"/>
              </w:rPr>
            </w:pPr>
            <w:sdt>
              <w:sdtPr>
                <w:rPr>
                  <w:sz w:val="20"/>
                  <w:szCs w:val="20"/>
                </w:rPr>
                <w:id w:val="-1577966310"/>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63A96FDF" w14:textId="77777777" w:rsidR="00350D45" w:rsidRDefault="00B267A9" w:rsidP="00350D45">
            <w:pPr>
              <w:jc w:val="left"/>
              <w:rPr>
                <w:sz w:val="20"/>
                <w:szCs w:val="20"/>
              </w:rPr>
            </w:pPr>
            <w:sdt>
              <w:sdtPr>
                <w:rPr>
                  <w:sz w:val="20"/>
                  <w:szCs w:val="20"/>
                </w:rPr>
                <w:id w:val="-168982036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p w14:paraId="3F77249E" w14:textId="6F1DAC48" w:rsidR="00350D45" w:rsidRPr="00BA430E" w:rsidRDefault="00B267A9" w:rsidP="00350D45">
            <w:pPr>
              <w:jc w:val="left"/>
              <w:rPr>
                <w:sz w:val="20"/>
                <w:szCs w:val="20"/>
              </w:rPr>
            </w:pPr>
            <w:sdt>
              <w:sdtPr>
                <w:rPr>
                  <w:sz w:val="20"/>
                  <w:szCs w:val="20"/>
                </w:rPr>
                <w:id w:val="126842962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該当なし</w:t>
            </w:r>
          </w:p>
        </w:tc>
        <w:tc>
          <w:tcPr>
            <w:tcW w:w="1259" w:type="dxa"/>
            <w:tcBorders>
              <w:top w:val="nil"/>
              <w:left w:val="single" w:sz="4" w:space="0" w:color="auto"/>
              <w:bottom w:val="nil"/>
            </w:tcBorders>
            <w:tcMar>
              <w:top w:w="0" w:type="dxa"/>
              <w:left w:w="28" w:type="dxa"/>
              <w:bottom w:w="57" w:type="dxa"/>
              <w:right w:w="28" w:type="dxa"/>
            </w:tcMar>
          </w:tcPr>
          <w:p w14:paraId="58C48A01" w14:textId="3A540077" w:rsidR="00350D45" w:rsidRPr="000E4418" w:rsidRDefault="00350D45" w:rsidP="00350D45">
            <w:pPr>
              <w:widowControl/>
              <w:jc w:val="left"/>
              <w:rPr>
                <w:sz w:val="18"/>
                <w:szCs w:val="18"/>
              </w:rPr>
            </w:pPr>
            <w:r w:rsidRPr="000E4418">
              <w:rPr>
                <w:rFonts w:hint="eastAsia"/>
                <w:sz w:val="18"/>
                <w:szCs w:val="18"/>
              </w:rPr>
              <w:t>平12老企40第2の6の(18)準用(5の(20))</w:t>
            </w:r>
          </w:p>
        </w:tc>
      </w:tr>
      <w:tr w:rsidR="00350D45" w:rsidRPr="0002410B" w14:paraId="11242288" w14:textId="77777777" w:rsidTr="00A13794">
        <w:tc>
          <w:tcPr>
            <w:tcW w:w="279" w:type="dxa"/>
            <w:tcBorders>
              <w:top w:val="nil"/>
              <w:bottom w:val="nil"/>
            </w:tcBorders>
            <w:tcMar>
              <w:top w:w="0" w:type="dxa"/>
              <w:left w:w="28" w:type="dxa"/>
              <w:bottom w:w="57" w:type="dxa"/>
              <w:right w:w="28" w:type="dxa"/>
            </w:tcMar>
          </w:tcPr>
          <w:p w14:paraId="31F1249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B153A54"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86B65F5" w14:textId="491C6E54" w:rsidR="00350D45" w:rsidRPr="00E61E90" w:rsidRDefault="00350D45" w:rsidP="00350D45">
            <w:pPr>
              <w:widowControl/>
              <w:ind w:left="210" w:hangingChars="100" w:hanging="210"/>
              <w:rPr>
                <w:rFonts w:ascii="ＭＳ ゴシック" w:eastAsia="ＭＳ ゴシック" w:hAnsi="ＭＳ ゴシック"/>
                <w:b/>
                <w:bCs/>
                <w:szCs w:val="21"/>
              </w:rPr>
            </w:pPr>
            <w:r>
              <w:rPr>
                <w:rFonts w:ascii="Segoe UI Symbol" w:eastAsia="ＭＳ ゴシック" w:hAnsi="Segoe UI Symbol" w:cs="Segoe UI Symbol" w:hint="eastAsia"/>
                <w:bCs/>
                <w:szCs w:val="21"/>
              </w:rPr>
              <w:t>②</w:t>
            </w:r>
            <w:r w:rsidRPr="004E0078">
              <w:rPr>
                <w:rFonts w:ascii="ＭＳ ゴシック" w:eastAsia="ＭＳ ゴシック" w:hAnsi="ＭＳ ゴシック" w:hint="eastAsia"/>
                <w:b/>
                <w:bCs/>
                <w:szCs w:val="21"/>
              </w:rPr>
              <w:t xml:space="preserve">　１回の外泊で月をまたがる場合に、連続13泊(12日分)を超える算定をしていませんか。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5AA42EC" w14:textId="690335FC" w:rsidR="00350D45" w:rsidRPr="00BA430E" w:rsidRDefault="00B267A9" w:rsidP="00350D45">
            <w:pPr>
              <w:jc w:val="left"/>
              <w:rPr>
                <w:sz w:val="20"/>
                <w:szCs w:val="20"/>
              </w:rPr>
            </w:pPr>
            <w:sdt>
              <w:sdtPr>
                <w:rPr>
                  <w:sz w:val="20"/>
                  <w:szCs w:val="20"/>
                </w:rPr>
                <w:id w:val="-208267238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5B333FBE" w14:textId="41889A28" w:rsidR="00350D45" w:rsidRPr="00BA430E" w:rsidRDefault="00B267A9" w:rsidP="00350D45">
            <w:pPr>
              <w:jc w:val="left"/>
              <w:rPr>
                <w:sz w:val="20"/>
                <w:szCs w:val="20"/>
              </w:rPr>
            </w:pPr>
            <w:sdt>
              <w:sdtPr>
                <w:rPr>
                  <w:sz w:val="20"/>
                  <w:szCs w:val="20"/>
                </w:rPr>
                <w:id w:val="-764305342"/>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582150C3" w14:textId="77777777" w:rsidR="00350D45" w:rsidRPr="000E4418" w:rsidRDefault="00350D45" w:rsidP="00350D45">
            <w:pPr>
              <w:jc w:val="left"/>
              <w:rPr>
                <w:sz w:val="18"/>
                <w:szCs w:val="18"/>
              </w:rPr>
            </w:pPr>
          </w:p>
        </w:tc>
      </w:tr>
      <w:tr w:rsidR="00350D45" w:rsidRPr="0002410B" w14:paraId="5320A249" w14:textId="77777777" w:rsidTr="00A13794">
        <w:tc>
          <w:tcPr>
            <w:tcW w:w="279" w:type="dxa"/>
            <w:tcBorders>
              <w:top w:val="nil"/>
              <w:bottom w:val="nil"/>
            </w:tcBorders>
            <w:tcMar>
              <w:top w:w="0" w:type="dxa"/>
              <w:left w:w="28" w:type="dxa"/>
              <w:bottom w:w="57" w:type="dxa"/>
              <w:right w:w="28" w:type="dxa"/>
            </w:tcMar>
          </w:tcPr>
          <w:p w14:paraId="1D19594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082B2A3"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10BF9BE" w14:textId="181291A9" w:rsidR="00350D45" w:rsidRPr="00E61E90" w:rsidRDefault="00350D45" w:rsidP="00350D45">
            <w:pPr>
              <w:widowControl/>
              <w:ind w:left="210" w:hangingChars="100" w:hanging="210"/>
              <w:rPr>
                <w:szCs w:val="21"/>
              </w:rPr>
            </w:pPr>
            <w:r>
              <w:rPr>
                <w:rFonts w:hint="eastAsia"/>
                <w:szCs w:val="21"/>
              </w:rPr>
              <w:t xml:space="preserve">※　</w:t>
            </w:r>
            <w:r w:rsidRPr="004E0078">
              <w:rPr>
                <w:rFonts w:hint="eastAsia"/>
                <w:szCs w:val="21"/>
              </w:rPr>
              <w:t>「外泊」には、親戚の家における宿泊、子ども又はその家族と旅行に行く場合の宿泊等も含みます。他病院への入院は含みません。</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378E8D5"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089020D" w14:textId="77777777" w:rsidR="00350D45" w:rsidRPr="000E4418" w:rsidRDefault="00350D45" w:rsidP="00350D45">
            <w:pPr>
              <w:jc w:val="left"/>
              <w:rPr>
                <w:sz w:val="18"/>
                <w:szCs w:val="18"/>
              </w:rPr>
            </w:pPr>
          </w:p>
        </w:tc>
      </w:tr>
      <w:tr w:rsidR="00350D45" w:rsidRPr="0002410B" w14:paraId="4EA99A5E" w14:textId="77777777" w:rsidTr="00A13794">
        <w:tc>
          <w:tcPr>
            <w:tcW w:w="279" w:type="dxa"/>
            <w:tcBorders>
              <w:top w:val="nil"/>
              <w:bottom w:val="nil"/>
            </w:tcBorders>
            <w:tcMar>
              <w:top w:w="0" w:type="dxa"/>
              <w:left w:w="28" w:type="dxa"/>
              <w:bottom w:w="57" w:type="dxa"/>
              <w:right w:w="28" w:type="dxa"/>
            </w:tcMar>
          </w:tcPr>
          <w:p w14:paraId="7A58582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A3B992E"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B7043AA" w14:textId="6BD46C13" w:rsidR="00350D45" w:rsidRPr="00E61E90"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③</w:t>
            </w:r>
            <w:r w:rsidRPr="004E0078">
              <w:rPr>
                <w:rFonts w:ascii="ＭＳ ゴシック" w:eastAsia="ＭＳ ゴシック" w:hAnsi="ＭＳ ゴシック" w:hint="eastAsia"/>
                <w:b/>
                <w:bCs/>
                <w:szCs w:val="21"/>
              </w:rPr>
              <w:t xml:space="preserve">　外泊期間中の入所者について居宅介護サービス費を算定していませんか。</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1AFC1BC" w14:textId="29B69800" w:rsidR="00350D45" w:rsidRPr="00BA430E" w:rsidRDefault="00B267A9" w:rsidP="00350D45">
            <w:pPr>
              <w:jc w:val="left"/>
              <w:rPr>
                <w:sz w:val="20"/>
                <w:szCs w:val="20"/>
              </w:rPr>
            </w:pPr>
            <w:sdt>
              <w:sdtPr>
                <w:rPr>
                  <w:sz w:val="20"/>
                  <w:szCs w:val="20"/>
                </w:rPr>
                <w:id w:val="-120886489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いない</w:t>
            </w:r>
          </w:p>
          <w:p w14:paraId="2CE0B550" w14:textId="3BBF073A" w:rsidR="00350D45" w:rsidRPr="00BA430E" w:rsidRDefault="00B267A9" w:rsidP="00350D45">
            <w:pPr>
              <w:jc w:val="left"/>
              <w:rPr>
                <w:sz w:val="20"/>
                <w:szCs w:val="20"/>
              </w:rPr>
            </w:pPr>
            <w:sdt>
              <w:sdtPr>
                <w:rPr>
                  <w:sz w:val="20"/>
                  <w:szCs w:val="20"/>
                </w:rPr>
                <w:id w:val="-698353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nil"/>
              <w:left w:val="single" w:sz="4" w:space="0" w:color="auto"/>
              <w:bottom w:val="single" w:sz="4" w:space="0" w:color="auto"/>
            </w:tcBorders>
            <w:tcMar>
              <w:top w:w="0" w:type="dxa"/>
              <w:left w:w="28" w:type="dxa"/>
              <w:bottom w:w="57" w:type="dxa"/>
              <w:right w:w="28" w:type="dxa"/>
            </w:tcMar>
          </w:tcPr>
          <w:p w14:paraId="43988EC3" w14:textId="77777777" w:rsidR="00350D45" w:rsidRPr="000E4418" w:rsidRDefault="00350D45" w:rsidP="00350D45">
            <w:pPr>
              <w:jc w:val="left"/>
              <w:rPr>
                <w:sz w:val="18"/>
                <w:szCs w:val="18"/>
              </w:rPr>
            </w:pPr>
          </w:p>
        </w:tc>
      </w:tr>
      <w:tr w:rsidR="00350D45" w:rsidRPr="0002410B" w14:paraId="26D63412" w14:textId="77777777" w:rsidTr="00A13794">
        <w:tc>
          <w:tcPr>
            <w:tcW w:w="279" w:type="dxa"/>
            <w:tcBorders>
              <w:top w:val="nil"/>
              <w:bottom w:val="nil"/>
            </w:tcBorders>
            <w:tcMar>
              <w:top w:w="0" w:type="dxa"/>
              <w:left w:w="28" w:type="dxa"/>
              <w:bottom w:w="57" w:type="dxa"/>
              <w:right w:w="28" w:type="dxa"/>
            </w:tcMar>
          </w:tcPr>
          <w:p w14:paraId="27B6E2E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E2AB46C" w14:textId="7608924F" w:rsidR="00350D45" w:rsidRPr="00B0262B" w:rsidRDefault="00350D45" w:rsidP="00350D45">
            <w:pPr>
              <w:widowControl/>
              <w:rPr>
                <w:szCs w:val="21"/>
              </w:rPr>
            </w:pPr>
            <w:r w:rsidRPr="00B0262B">
              <w:rPr>
                <w:rFonts w:hint="eastAsia"/>
                <w:szCs w:val="21"/>
              </w:rPr>
              <w:t>(在宅サービスを利用する場合)</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584F2E" w14:textId="16A5206A" w:rsidR="00350D45" w:rsidRPr="00CB2AE6"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⑵</w:t>
            </w:r>
            <w:r w:rsidRPr="00CB2AE6">
              <w:rPr>
                <w:rFonts w:ascii="ＭＳ ゴシック" w:eastAsia="ＭＳ ゴシック" w:hAnsi="ＭＳ ゴシック" w:hint="eastAsia"/>
                <w:b/>
                <w:bCs/>
                <w:szCs w:val="21"/>
              </w:rPr>
              <w:t xml:space="preserve">　退所が見込まれる入所者をその居宅において試行的に退所させ、施設が居宅サービスを提供する場合は、１月に６日を限度として所定の単位数を算定していますか。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7EBAF9A" w14:textId="77777777" w:rsidR="00350D45" w:rsidRPr="00BA430E" w:rsidRDefault="00B267A9" w:rsidP="00350D45">
            <w:pPr>
              <w:jc w:val="left"/>
              <w:rPr>
                <w:sz w:val="20"/>
                <w:szCs w:val="20"/>
              </w:rPr>
            </w:pPr>
            <w:sdt>
              <w:sdtPr>
                <w:rPr>
                  <w:sz w:val="20"/>
                  <w:szCs w:val="20"/>
                </w:rPr>
                <w:id w:val="-65368433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6D4EBDB" w14:textId="77777777" w:rsidR="00350D45" w:rsidRDefault="00B267A9" w:rsidP="00350D45">
            <w:pPr>
              <w:jc w:val="left"/>
              <w:rPr>
                <w:sz w:val="20"/>
                <w:szCs w:val="20"/>
              </w:rPr>
            </w:pPr>
            <w:sdt>
              <w:sdtPr>
                <w:rPr>
                  <w:sz w:val="20"/>
                  <w:szCs w:val="20"/>
                </w:rPr>
                <w:id w:val="-181763593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p w14:paraId="51E2572D" w14:textId="76870A53" w:rsidR="00350D45" w:rsidRPr="00BA430E" w:rsidRDefault="00B267A9" w:rsidP="00350D45">
            <w:pPr>
              <w:jc w:val="left"/>
              <w:rPr>
                <w:sz w:val="20"/>
                <w:szCs w:val="20"/>
              </w:rPr>
            </w:pPr>
            <w:sdt>
              <w:sdtPr>
                <w:rPr>
                  <w:sz w:val="20"/>
                  <w:szCs w:val="20"/>
                </w:rPr>
                <w:id w:val="102630161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該当なし</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73372D6A" w14:textId="234DC217" w:rsidR="00350D45" w:rsidRPr="000E4418" w:rsidRDefault="00350D45" w:rsidP="00350D45">
            <w:pPr>
              <w:widowControl/>
              <w:jc w:val="left"/>
              <w:rPr>
                <w:sz w:val="18"/>
                <w:szCs w:val="18"/>
              </w:rPr>
            </w:pPr>
            <w:r w:rsidRPr="000E4418">
              <w:rPr>
                <w:rFonts w:hint="eastAsia"/>
                <w:sz w:val="18"/>
                <w:szCs w:val="18"/>
              </w:rPr>
              <w:t>平12厚告21</w:t>
            </w:r>
            <w:r w:rsidRPr="000E4418">
              <w:rPr>
                <w:rFonts w:hint="eastAsia"/>
                <w:sz w:val="18"/>
                <w:szCs w:val="18"/>
              </w:rPr>
              <w:br/>
              <w:t>別表の2のイの注14</w:t>
            </w:r>
          </w:p>
        </w:tc>
      </w:tr>
      <w:tr w:rsidR="00350D45" w:rsidRPr="0002410B" w14:paraId="08E2D457" w14:textId="77777777" w:rsidTr="00A13794">
        <w:tc>
          <w:tcPr>
            <w:tcW w:w="279" w:type="dxa"/>
            <w:tcBorders>
              <w:top w:val="nil"/>
              <w:bottom w:val="nil"/>
            </w:tcBorders>
            <w:tcMar>
              <w:top w:w="0" w:type="dxa"/>
              <w:left w:w="28" w:type="dxa"/>
              <w:bottom w:w="57" w:type="dxa"/>
              <w:right w:w="28" w:type="dxa"/>
            </w:tcMar>
          </w:tcPr>
          <w:p w14:paraId="4F7993A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6214DDA" w14:textId="77777777" w:rsidR="00350D45" w:rsidRPr="00B0262B" w:rsidRDefault="00350D45" w:rsidP="00350D45">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6B446D0" w14:textId="72A5452E" w:rsidR="00350D45" w:rsidRPr="009B5962" w:rsidRDefault="00350D45" w:rsidP="00350D45">
            <w:pPr>
              <w:widowControl/>
              <w:ind w:left="210" w:hangingChars="100" w:hanging="210"/>
              <w:rPr>
                <w:bCs/>
                <w:szCs w:val="21"/>
              </w:rPr>
            </w:pPr>
            <w:r w:rsidRPr="009B5962">
              <w:rPr>
                <w:rFonts w:hint="eastAsia"/>
                <w:bCs/>
                <w:szCs w:val="21"/>
              </w:rPr>
              <w:t>※　ただし、外泊の初日及び最終日は、算定できず、⑴を算定数場合は算定できません。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D0D7042"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57984D85" w14:textId="77777777" w:rsidR="00350D45" w:rsidRPr="000E4418" w:rsidRDefault="00350D45" w:rsidP="00350D45">
            <w:pPr>
              <w:widowControl/>
              <w:jc w:val="left"/>
              <w:rPr>
                <w:sz w:val="18"/>
                <w:szCs w:val="18"/>
              </w:rPr>
            </w:pPr>
          </w:p>
        </w:tc>
      </w:tr>
      <w:tr w:rsidR="00350D45" w:rsidRPr="0002410B" w14:paraId="4669D289" w14:textId="77777777" w:rsidTr="00A13794">
        <w:tc>
          <w:tcPr>
            <w:tcW w:w="279" w:type="dxa"/>
            <w:tcBorders>
              <w:top w:val="nil"/>
              <w:bottom w:val="nil"/>
            </w:tcBorders>
            <w:tcMar>
              <w:top w:w="0" w:type="dxa"/>
              <w:left w:w="28" w:type="dxa"/>
              <w:bottom w:w="57" w:type="dxa"/>
              <w:right w:w="28" w:type="dxa"/>
            </w:tcMar>
          </w:tcPr>
          <w:p w14:paraId="45D6572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DB80E3"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EC63FF" w14:textId="7031D5BC" w:rsidR="00350D45" w:rsidRPr="00B267A9" w:rsidRDefault="00350D45" w:rsidP="00B267A9">
            <w:pPr>
              <w:ind w:left="210" w:hangingChars="100" w:hanging="210"/>
              <w:rPr>
                <w:szCs w:val="21"/>
              </w:rPr>
            </w:pPr>
            <w:r w:rsidRPr="00B267A9">
              <w:rPr>
                <w:rFonts w:hint="eastAsia"/>
                <w:bCs/>
                <w:szCs w:val="21"/>
              </w:rPr>
              <w:t>※　入所者が外泊したときの費用（</w:t>
            </w:r>
            <w:r w:rsidRPr="00B267A9">
              <w:rPr>
                <w:rFonts w:hint="eastAsia"/>
                <w:szCs w:val="21"/>
              </w:rPr>
              <w:t>在宅サービスを利用する場合</w:t>
            </w:r>
            <w:r w:rsidRPr="00B267A9">
              <w:rPr>
                <w:rFonts w:hint="eastAsia"/>
                <w:bCs/>
                <w:szCs w:val="21"/>
              </w:rPr>
              <w:t>）の算定に当たっての留意事項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4C51E2E" w14:textId="77777777" w:rsidR="00350D45" w:rsidRDefault="00350D45" w:rsidP="00350D45">
            <w:pPr>
              <w:jc w:val="left"/>
              <w:rPr>
                <w:sz w:val="20"/>
                <w:szCs w:val="20"/>
              </w:rPr>
            </w:pPr>
          </w:p>
        </w:tc>
        <w:tc>
          <w:tcPr>
            <w:tcW w:w="1259" w:type="dxa"/>
            <w:tcBorders>
              <w:top w:val="nil"/>
              <w:left w:val="single" w:sz="4" w:space="0" w:color="auto"/>
            </w:tcBorders>
            <w:tcMar>
              <w:top w:w="0" w:type="dxa"/>
              <w:left w:w="28" w:type="dxa"/>
              <w:bottom w:w="57" w:type="dxa"/>
              <w:right w:w="28" w:type="dxa"/>
            </w:tcMar>
          </w:tcPr>
          <w:p w14:paraId="59239DCE" w14:textId="395B9B76" w:rsidR="00350D45" w:rsidRPr="000E4418" w:rsidRDefault="00350D45" w:rsidP="00350D45">
            <w:pPr>
              <w:jc w:val="left"/>
              <w:rPr>
                <w:sz w:val="18"/>
                <w:szCs w:val="18"/>
              </w:rPr>
            </w:pPr>
          </w:p>
        </w:tc>
      </w:tr>
      <w:tr w:rsidR="00350D45" w:rsidRPr="0002410B" w14:paraId="554525BD" w14:textId="77777777" w:rsidTr="00A13794">
        <w:tc>
          <w:tcPr>
            <w:tcW w:w="279" w:type="dxa"/>
            <w:tcBorders>
              <w:top w:val="nil"/>
              <w:bottom w:val="nil"/>
            </w:tcBorders>
            <w:tcMar>
              <w:top w:w="0" w:type="dxa"/>
              <w:left w:w="28" w:type="dxa"/>
              <w:bottom w:w="57" w:type="dxa"/>
              <w:right w:w="28" w:type="dxa"/>
            </w:tcMar>
          </w:tcPr>
          <w:p w14:paraId="4F539A1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54BBB53"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5E3DDC" w14:textId="4D71E753" w:rsidR="00350D45" w:rsidRDefault="00350D45" w:rsidP="00350D45">
            <w:pPr>
              <w:ind w:left="210" w:hangingChars="100" w:hanging="210"/>
              <w:rPr>
                <w:rFonts w:ascii="ＭＳ ゴシック" w:eastAsia="ＭＳ ゴシック" w:hAnsi="ＭＳ ゴシック"/>
                <w:szCs w:val="21"/>
              </w:rPr>
            </w:pPr>
            <w:r w:rsidRPr="009F4E06">
              <w:rPr>
                <w:rFonts w:ascii="ＭＳ ゴシック" w:eastAsia="ＭＳ ゴシック" w:hAnsi="ＭＳ ゴシック" w:hint="eastAsia"/>
                <w:szCs w:val="21"/>
              </w:rPr>
              <w:t>①</w:t>
            </w:r>
            <w:r w:rsidRPr="00037A23">
              <w:rPr>
                <w:rFonts w:ascii="ＭＳ ゴシック" w:eastAsia="ＭＳ ゴシック" w:hAnsi="ＭＳ ゴシック" w:hint="eastAsia"/>
                <w:b/>
                <w:szCs w:val="21"/>
              </w:rPr>
              <w:t xml:space="preserve">　外泊時在宅サービスの提供を行うに当たっては、その病状及び身体の状況に照らし、医師、看護・介護職員、生活相談員、介護支援専門員等により、その居宅において在宅サービス利用を行う必要があるかどうか検討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5C4488D" w14:textId="77777777" w:rsidR="00350D45" w:rsidRPr="008F3EBB" w:rsidRDefault="00B267A9" w:rsidP="00350D45">
            <w:pPr>
              <w:rPr>
                <w:sz w:val="20"/>
                <w:szCs w:val="20"/>
              </w:rPr>
            </w:pPr>
            <w:sdt>
              <w:sdtPr>
                <w:rPr>
                  <w:sz w:val="20"/>
                  <w:szCs w:val="20"/>
                </w:rPr>
                <w:id w:val="2045474807"/>
                <w14:checkbox>
                  <w14:checked w14:val="0"/>
                  <w14:checkedState w14:val="2612" w14:font="ＭＳ ゴシック"/>
                  <w14:uncheckedState w14:val="2610" w14:font="ＭＳ ゴシック"/>
                </w14:checkbox>
              </w:sdtPr>
              <w:sdtContent>
                <w:r w:rsidR="00350D45" w:rsidRPr="008F3EBB">
                  <w:rPr>
                    <w:rFonts w:ascii="ＭＳ ゴシック" w:eastAsia="ＭＳ ゴシック" w:hAnsi="ＭＳ ゴシック" w:hint="eastAsia"/>
                    <w:sz w:val="20"/>
                    <w:szCs w:val="20"/>
                  </w:rPr>
                  <w:t>☐</w:t>
                </w:r>
              </w:sdtContent>
            </w:sdt>
            <w:r w:rsidR="00350D45" w:rsidRPr="008F3EBB">
              <w:rPr>
                <w:rFonts w:hint="eastAsia"/>
                <w:sz w:val="20"/>
                <w:szCs w:val="20"/>
              </w:rPr>
              <w:t>いる</w:t>
            </w:r>
          </w:p>
          <w:p w14:paraId="1B78118B" w14:textId="76200430" w:rsidR="00350D45" w:rsidRDefault="00B267A9" w:rsidP="00350D45">
            <w:pPr>
              <w:jc w:val="left"/>
              <w:rPr>
                <w:sz w:val="20"/>
                <w:szCs w:val="20"/>
              </w:rPr>
            </w:pPr>
            <w:sdt>
              <w:sdtPr>
                <w:rPr>
                  <w:sz w:val="20"/>
                  <w:szCs w:val="20"/>
                </w:rPr>
                <w:id w:val="-1593387734"/>
                <w14:checkbox>
                  <w14:checked w14:val="0"/>
                  <w14:checkedState w14:val="2612" w14:font="ＭＳ ゴシック"/>
                  <w14:uncheckedState w14:val="2610" w14:font="ＭＳ ゴシック"/>
                </w14:checkbox>
              </w:sdtPr>
              <w:sdtContent>
                <w:r w:rsidR="00350D45" w:rsidRPr="008F3EBB">
                  <w:rPr>
                    <w:rFonts w:ascii="ＭＳ ゴシック" w:eastAsia="ＭＳ ゴシック" w:hAnsi="ＭＳ ゴシック" w:hint="eastAsia"/>
                    <w:sz w:val="20"/>
                    <w:szCs w:val="20"/>
                  </w:rPr>
                  <w:t>☐</w:t>
                </w:r>
              </w:sdtContent>
            </w:sdt>
            <w:r w:rsidR="00350D45" w:rsidRPr="008F3EBB">
              <w:rPr>
                <w:rFonts w:hint="eastAsia"/>
                <w:sz w:val="20"/>
                <w:szCs w:val="20"/>
              </w:rPr>
              <w:t>いない</w:t>
            </w:r>
          </w:p>
        </w:tc>
        <w:tc>
          <w:tcPr>
            <w:tcW w:w="1259" w:type="dxa"/>
            <w:tcBorders>
              <w:left w:val="single" w:sz="4" w:space="0" w:color="auto"/>
            </w:tcBorders>
            <w:tcMar>
              <w:top w:w="0" w:type="dxa"/>
              <w:left w:w="28" w:type="dxa"/>
              <w:bottom w:w="57" w:type="dxa"/>
              <w:right w:w="28" w:type="dxa"/>
            </w:tcMar>
          </w:tcPr>
          <w:p w14:paraId="6845B532" w14:textId="661489EE" w:rsidR="00350D45" w:rsidRPr="000E4418" w:rsidRDefault="00350D45" w:rsidP="00350D45">
            <w:pPr>
              <w:jc w:val="left"/>
              <w:rPr>
                <w:sz w:val="18"/>
                <w:szCs w:val="18"/>
              </w:rPr>
            </w:pPr>
            <w:r w:rsidRPr="000E4418">
              <w:rPr>
                <w:rFonts w:hint="eastAsia"/>
                <w:sz w:val="18"/>
                <w:szCs w:val="18"/>
              </w:rPr>
              <w:t>平12老企40第2の6の(19)準用（5の(21)①）</w:t>
            </w:r>
          </w:p>
        </w:tc>
      </w:tr>
      <w:tr w:rsidR="00350D45" w:rsidRPr="0002410B" w14:paraId="36130519" w14:textId="77777777" w:rsidTr="00A13794">
        <w:tc>
          <w:tcPr>
            <w:tcW w:w="279" w:type="dxa"/>
            <w:tcBorders>
              <w:top w:val="nil"/>
              <w:bottom w:val="nil"/>
            </w:tcBorders>
            <w:tcMar>
              <w:top w:w="0" w:type="dxa"/>
              <w:left w:w="28" w:type="dxa"/>
              <w:bottom w:w="57" w:type="dxa"/>
              <w:right w:w="28" w:type="dxa"/>
            </w:tcMar>
          </w:tcPr>
          <w:p w14:paraId="3BD6FCC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1ABE6D6"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C36E57" w14:textId="0D33225C" w:rsidR="00350D45" w:rsidRPr="00CB2AE6" w:rsidRDefault="00350D45" w:rsidP="00350D45">
            <w:pPr>
              <w:ind w:left="315" w:hangingChars="150" w:hanging="315"/>
              <w:rPr>
                <w:rFonts w:ascii="ＭＳ ゴシック" w:eastAsia="ＭＳ ゴシック" w:hAnsi="ＭＳ ゴシック"/>
                <w:szCs w:val="21"/>
              </w:rPr>
            </w:pPr>
            <w:r w:rsidRPr="009F4E06">
              <w:rPr>
                <w:rFonts w:ascii="ＭＳ ゴシック" w:eastAsia="ＭＳ ゴシック" w:hAnsi="ＭＳ ゴシック" w:hint="eastAsia"/>
                <w:szCs w:val="21"/>
              </w:rPr>
              <w:t>②</w:t>
            </w:r>
            <w:r w:rsidRPr="00037A23">
              <w:rPr>
                <w:rFonts w:ascii="ＭＳ ゴシック" w:eastAsia="ＭＳ ゴシック" w:hAnsi="ＭＳ ゴシック" w:hint="eastAsia"/>
                <w:b/>
                <w:szCs w:val="21"/>
              </w:rPr>
              <w:t xml:space="preserve">　当該入所者又は家族に対し、この加算の趣旨を十分説明し、同意を得た上で実施していますか。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129F42C" w14:textId="77777777" w:rsidR="00350D45" w:rsidRPr="00BA430E" w:rsidRDefault="00B267A9" w:rsidP="00350D45">
            <w:pPr>
              <w:jc w:val="left"/>
              <w:rPr>
                <w:sz w:val="20"/>
                <w:szCs w:val="20"/>
              </w:rPr>
            </w:pPr>
            <w:sdt>
              <w:sdtPr>
                <w:rPr>
                  <w:sz w:val="20"/>
                  <w:szCs w:val="20"/>
                </w:rPr>
                <w:id w:val="-46712292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366CEE33" w14:textId="51891ED0" w:rsidR="00350D45" w:rsidRPr="00BA430E" w:rsidRDefault="00B267A9" w:rsidP="00350D45">
            <w:pPr>
              <w:jc w:val="left"/>
              <w:rPr>
                <w:sz w:val="20"/>
                <w:szCs w:val="20"/>
              </w:rPr>
            </w:pPr>
            <w:sdt>
              <w:sdtPr>
                <w:rPr>
                  <w:sz w:val="20"/>
                  <w:szCs w:val="20"/>
                </w:rPr>
                <w:id w:val="-653140663"/>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tcBorders>
            <w:tcMar>
              <w:top w:w="0" w:type="dxa"/>
              <w:left w:w="28" w:type="dxa"/>
              <w:bottom w:w="57" w:type="dxa"/>
              <w:right w:w="28" w:type="dxa"/>
            </w:tcMar>
          </w:tcPr>
          <w:p w14:paraId="0BFAF844" w14:textId="730FF08F" w:rsidR="00350D45" w:rsidRPr="000E4418" w:rsidRDefault="00350D45" w:rsidP="00350D45">
            <w:pPr>
              <w:jc w:val="left"/>
              <w:rPr>
                <w:sz w:val="18"/>
                <w:szCs w:val="18"/>
              </w:rPr>
            </w:pPr>
            <w:r w:rsidRPr="000E4418">
              <w:rPr>
                <w:rFonts w:hint="eastAsia"/>
                <w:sz w:val="18"/>
                <w:szCs w:val="18"/>
              </w:rPr>
              <w:t>平12老企40第2の6の(19)準用（5の(21)②）</w:t>
            </w:r>
          </w:p>
        </w:tc>
      </w:tr>
      <w:tr w:rsidR="00350D45" w:rsidRPr="0002410B" w14:paraId="53E38DE2" w14:textId="77777777" w:rsidTr="00A13794">
        <w:tc>
          <w:tcPr>
            <w:tcW w:w="279" w:type="dxa"/>
            <w:tcBorders>
              <w:top w:val="nil"/>
              <w:bottom w:val="nil"/>
            </w:tcBorders>
            <w:tcMar>
              <w:top w:w="0" w:type="dxa"/>
              <w:left w:w="28" w:type="dxa"/>
              <w:bottom w:w="57" w:type="dxa"/>
              <w:right w:w="28" w:type="dxa"/>
            </w:tcMar>
          </w:tcPr>
          <w:p w14:paraId="5E2ACC1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AE505D8"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F1E07BC" w14:textId="2A0CC9AC" w:rsidR="00350D45" w:rsidRPr="00212825" w:rsidRDefault="00350D45" w:rsidP="00350D45">
            <w:pPr>
              <w:ind w:left="315" w:hangingChars="150" w:hanging="315"/>
              <w:rPr>
                <w:rFonts w:ascii="ＭＳ ゴシック" w:eastAsia="ＭＳ ゴシック" w:hAnsi="ＭＳ ゴシック"/>
                <w:szCs w:val="21"/>
              </w:rPr>
            </w:pPr>
            <w:r w:rsidRPr="009F4E06">
              <w:rPr>
                <w:rFonts w:ascii="ＭＳ ゴシック" w:eastAsia="ＭＳ ゴシック" w:hAnsi="ＭＳ ゴシック" w:hint="eastAsia"/>
                <w:szCs w:val="21"/>
              </w:rPr>
              <w:t>③</w:t>
            </w:r>
            <w:r w:rsidRPr="00037A23">
              <w:rPr>
                <w:rFonts w:ascii="ＭＳ ゴシック" w:eastAsia="ＭＳ ゴシック" w:hAnsi="ＭＳ ゴシック" w:hint="eastAsia"/>
                <w:b/>
                <w:szCs w:val="21"/>
              </w:rPr>
              <w:t xml:space="preserve">　外泊時在宅サービスの提供に当たっては、</w:t>
            </w:r>
            <w:r w:rsidR="00B35E77">
              <w:rPr>
                <w:rFonts w:ascii="ＭＳ ゴシック" w:eastAsia="ＭＳ ゴシック" w:hAnsi="ＭＳ ゴシック" w:hint="eastAsia"/>
                <w:b/>
                <w:szCs w:val="21"/>
              </w:rPr>
              <w:t>介護老人保健</w:t>
            </w:r>
            <w:r>
              <w:rPr>
                <w:rFonts w:ascii="ＭＳ ゴシック" w:eastAsia="ＭＳ ゴシック" w:hAnsi="ＭＳ ゴシック" w:hint="eastAsia"/>
                <w:b/>
                <w:szCs w:val="21"/>
              </w:rPr>
              <w:t>施設</w:t>
            </w:r>
            <w:r w:rsidRPr="00037A23">
              <w:rPr>
                <w:rFonts w:ascii="ＭＳ ゴシック" w:eastAsia="ＭＳ ゴシック" w:hAnsi="ＭＳ ゴシック" w:hint="eastAsia"/>
                <w:b/>
                <w:szCs w:val="21"/>
              </w:rPr>
              <w:t>の介護支援専門員が、外泊時利用サービスに係る在宅サービスの計画を作成するとともに、従業者又は指定居宅サービス事業者等との連絡調整を行い、その利用者が可能な限り居宅において、その有する能力に応じ、自立した日常生活を営むことができるように配慮した計画を作成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B7606D6" w14:textId="77777777" w:rsidR="00350D45" w:rsidRPr="00BA430E" w:rsidRDefault="00B267A9" w:rsidP="00350D45">
            <w:pPr>
              <w:jc w:val="left"/>
              <w:rPr>
                <w:sz w:val="20"/>
                <w:szCs w:val="20"/>
              </w:rPr>
            </w:pPr>
            <w:sdt>
              <w:sdtPr>
                <w:rPr>
                  <w:sz w:val="20"/>
                  <w:szCs w:val="20"/>
                </w:rPr>
                <w:id w:val="-2042273474"/>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2E1B9017" w14:textId="49F10979" w:rsidR="00350D45" w:rsidRPr="00BA430E" w:rsidRDefault="00B267A9" w:rsidP="00350D45">
            <w:pPr>
              <w:jc w:val="left"/>
              <w:rPr>
                <w:sz w:val="20"/>
                <w:szCs w:val="20"/>
              </w:rPr>
            </w:pPr>
            <w:sdt>
              <w:sdtPr>
                <w:rPr>
                  <w:sz w:val="20"/>
                  <w:szCs w:val="20"/>
                </w:rPr>
                <w:id w:val="-260369278"/>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left w:val="single" w:sz="4" w:space="0" w:color="auto"/>
              <w:bottom w:val="nil"/>
            </w:tcBorders>
            <w:tcMar>
              <w:top w:w="0" w:type="dxa"/>
              <w:left w:w="28" w:type="dxa"/>
              <w:bottom w:w="57" w:type="dxa"/>
              <w:right w:w="28" w:type="dxa"/>
            </w:tcMar>
          </w:tcPr>
          <w:p w14:paraId="72737F32" w14:textId="13955678" w:rsidR="00350D45" w:rsidRPr="000E4418" w:rsidRDefault="00350D45" w:rsidP="00350D45">
            <w:pPr>
              <w:jc w:val="left"/>
              <w:rPr>
                <w:sz w:val="18"/>
                <w:szCs w:val="18"/>
              </w:rPr>
            </w:pPr>
            <w:r w:rsidRPr="000E4418">
              <w:rPr>
                <w:rFonts w:hint="eastAsia"/>
                <w:sz w:val="18"/>
                <w:szCs w:val="18"/>
              </w:rPr>
              <w:t>平12老企40第2の6の(19)準用（5の(21)③）</w:t>
            </w:r>
          </w:p>
        </w:tc>
      </w:tr>
      <w:tr w:rsidR="00350D45" w:rsidRPr="0002410B" w14:paraId="15168D0B" w14:textId="77777777" w:rsidTr="00A13794">
        <w:tc>
          <w:tcPr>
            <w:tcW w:w="279" w:type="dxa"/>
            <w:tcBorders>
              <w:top w:val="nil"/>
              <w:bottom w:val="nil"/>
            </w:tcBorders>
            <w:tcMar>
              <w:top w:w="0" w:type="dxa"/>
              <w:left w:w="28" w:type="dxa"/>
              <w:bottom w:w="57" w:type="dxa"/>
              <w:right w:w="28" w:type="dxa"/>
            </w:tcMar>
          </w:tcPr>
          <w:p w14:paraId="75AA010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5F6BA72" w14:textId="77777777" w:rsidR="00350D45" w:rsidRPr="009939D2"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55B6AC7" w14:textId="40ABA407" w:rsidR="00350D45" w:rsidRPr="009939D2" w:rsidRDefault="00350D45" w:rsidP="00350D45">
            <w:pPr>
              <w:widowControl/>
              <w:ind w:left="210" w:hangingChars="100" w:hanging="210"/>
              <w:rPr>
                <w:bCs/>
                <w:szCs w:val="21"/>
              </w:rPr>
            </w:pPr>
            <w:r w:rsidRPr="009F4E06">
              <w:rPr>
                <w:rFonts w:ascii="ＭＳ ゴシック" w:eastAsia="ＭＳ ゴシック" w:hAnsi="ＭＳ ゴシック" w:hint="eastAsia"/>
                <w:szCs w:val="21"/>
              </w:rPr>
              <w:t>④</w:t>
            </w:r>
            <w:r w:rsidRPr="00037A23">
              <w:rPr>
                <w:rFonts w:ascii="ＭＳ ゴシック" w:eastAsia="ＭＳ ゴシック" w:hAnsi="ＭＳ ゴシック" w:hint="eastAsia"/>
                <w:b/>
                <w:szCs w:val="21"/>
              </w:rPr>
              <w:t xml:space="preserve">　家族等に対し次の指導を事前に行うことが望ましいとされていますが、行っていますか。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F1C1316" w14:textId="77777777" w:rsidR="00350D45" w:rsidRPr="00BA430E"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4314EEB6" w14:textId="0FC1BE68" w:rsidR="00350D45" w:rsidRPr="000E4418" w:rsidRDefault="00350D45" w:rsidP="00350D45">
            <w:pPr>
              <w:jc w:val="left"/>
              <w:rPr>
                <w:sz w:val="18"/>
                <w:szCs w:val="18"/>
              </w:rPr>
            </w:pPr>
            <w:r w:rsidRPr="000E4418">
              <w:rPr>
                <w:rFonts w:hint="eastAsia"/>
                <w:sz w:val="18"/>
                <w:szCs w:val="18"/>
              </w:rPr>
              <w:t>平12老企40第2の6の(19)準用（5の(21)）④</w:t>
            </w:r>
          </w:p>
        </w:tc>
      </w:tr>
      <w:tr w:rsidR="00350D45" w:rsidRPr="0002410B" w14:paraId="37E1FECB" w14:textId="77777777" w:rsidTr="00A13794">
        <w:tc>
          <w:tcPr>
            <w:tcW w:w="279" w:type="dxa"/>
            <w:tcBorders>
              <w:top w:val="nil"/>
              <w:bottom w:val="nil"/>
            </w:tcBorders>
            <w:tcMar>
              <w:top w:w="0" w:type="dxa"/>
              <w:left w:w="28" w:type="dxa"/>
              <w:bottom w:w="57" w:type="dxa"/>
              <w:right w:w="28" w:type="dxa"/>
            </w:tcMar>
          </w:tcPr>
          <w:p w14:paraId="257D3F0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0E830C8" w14:textId="77777777" w:rsidR="00350D45" w:rsidRPr="009939D2"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6A453CD" w14:textId="561546A7" w:rsidR="00350D45" w:rsidRDefault="00350D45" w:rsidP="00350D45">
            <w:pPr>
              <w:widowControl/>
              <w:ind w:leftChars="100" w:left="210"/>
              <w:rPr>
                <w:rFonts w:ascii="ＭＳ ゴシック" w:eastAsia="ＭＳ ゴシック" w:hAnsi="ＭＳ ゴシック"/>
                <w:b/>
                <w:szCs w:val="21"/>
              </w:rPr>
            </w:pPr>
            <w:r w:rsidRPr="001468EA">
              <w:rPr>
                <w:rFonts w:ascii="ＭＳ ゴシック" w:eastAsia="ＭＳ ゴシック" w:hAnsi="ＭＳ ゴシック" w:hint="eastAsia"/>
                <w:b/>
                <w:szCs w:val="21"/>
              </w:rPr>
              <w:t>ア　食事、入浴、健康管理等在宅療養に関する指導</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92FD5F0"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5B2F1268" w14:textId="77777777" w:rsidR="00350D45" w:rsidRPr="000E4418" w:rsidRDefault="00350D45" w:rsidP="00350D45">
            <w:pPr>
              <w:jc w:val="left"/>
              <w:rPr>
                <w:sz w:val="18"/>
                <w:szCs w:val="18"/>
              </w:rPr>
            </w:pPr>
          </w:p>
        </w:tc>
      </w:tr>
      <w:tr w:rsidR="00350D45" w:rsidRPr="0002410B" w14:paraId="1C4C9B54" w14:textId="77777777" w:rsidTr="00A13794">
        <w:tc>
          <w:tcPr>
            <w:tcW w:w="279" w:type="dxa"/>
            <w:tcBorders>
              <w:top w:val="nil"/>
              <w:bottom w:val="nil"/>
            </w:tcBorders>
            <w:tcMar>
              <w:top w:w="0" w:type="dxa"/>
              <w:left w:w="28" w:type="dxa"/>
              <w:bottom w:w="57" w:type="dxa"/>
              <w:right w:w="28" w:type="dxa"/>
            </w:tcMar>
          </w:tcPr>
          <w:p w14:paraId="12A9B46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379A6A3" w14:textId="77777777" w:rsidR="00350D45" w:rsidRPr="009939D2"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CFA73F0" w14:textId="0E43EFB3" w:rsidR="00350D45" w:rsidRDefault="00350D45" w:rsidP="00350D45">
            <w:pPr>
              <w:widowControl/>
              <w:ind w:leftChars="100" w:left="421" w:hangingChars="100" w:hanging="211"/>
              <w:rPr>
                <w:rFonts w:ascii="ＭＳ ゴシック" w:eastAsia="ＭＳ ゴシック" w:hAnsi="ＭＳ ゴシック"/>
                <w:b/>
                <w:szCs w:val="21"/>
              </w:rPr>
            </w:pPr>
            <w:r w:rsidRPr="001468EA">
              <w:rPr>
                <w:rFonts w:ascii="ＭＳ ゴシック" w:eastAsia="ＭＳ ゴシック" w:hAnsi="ＭＳ ゴシック" w:hint="eastAsia"/>
                <w:b/>
                <w:szCs w:val="21"/>
              </w:rPr>
              <w:t>イ　当該入所者の運動機能及び日常生活動作能力の維持及び向上を目的として行う体位変換、起座又は離床訓練、起立訓練、食事訓練、排せつ訓練の指導</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F3E84EB"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C7E1731" w14:textId="77777777" w:rsidR="00350D45" w:rsidRPr="000E4418" w:rsidRDefault="00350D45" w:rsidP="00350D45">
            <w:pPr>
              <w:jc w:val="left"/>
              <w:rPr>
                <w:sz w:val="18"/>
                <w:szCs w:val="18"/>
              </w:rPr>
            </w:pPr>
          </w:p>
        </w:tc>
      </w:tr>
      <w:tr w:rsidR="00350D45" w:rsidRPr="0002410B" w14:paraId="528103D6" w14:textId="77777777" w:rsidTr="00A13794">
        <w:tc>
          <w:tcPr>
            <w:tcW w:w="279" w:type="dxa"/>
            <w:tcBorders>
              <w:top w:val="nil"/>
              <w:bottom w:val="nil"/>
            </w:tcBorders>
            <w:tcMar>
              <w:top w:w="0" w:type="dxa"/>
              <w:left w:w="28" w:type="dxa"/>
              <w:bottom w:w="57" w:type="dxa"/>
              <w:right w:w="28" w:type="dxa"/>
            </w:tcMar>
          </w:tcPr>
          <w:p w14:paraId="73F8718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D27782C" w14:textId="77777777" w:rsidR="00350D45" w:rsidRPr="009939D2"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E39F1DA" w14:textId="69C065F4" w:rsidR="00350D45" w:rsidRDefault="00350D45" w:rsidP="00350D45">
            <w:pPr>
              <w:widowControl/>
              <w:ind w:left="211" w:hangingChars="100" w:hanging="211"/>
              <w:rPr>
                <w:rFonts w:ascii="ＭＳ ゴシック" w:eastAsia="ＭＳ ゴシック" w:hAnsi="ＭＳ ゴシック"/>
                <w:b/>
                <w:szCs w:val="21"/>
              </w:rPr>
            </w:pPr>
            <w:r w:rsidRPr="001468EA">
              <w:rPr>
                <w:rFonts w:ascii="ＭＳ ゴシック" w:eastAsia="ＭＳ ゴシック" w:hAnsi="ＭＳ ゴシック" w:hint="eastAsia"/>
                <w:b/>
                <w:szCs w:val="21"/>
              </w:rPr>
              <w:t xml:space="preserve">　ウ　家屋の改善の指導</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FFFDEB5"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60FAD87" w14:textId="77777777" w:rsidR="00350D45" w:rsidRPr="000E4418" w:rsidRDefault="00350D45" w:rsidP="00350D45">
            <w:pPr>
              <w:jc w:val="left"/>
              <w:rPr>
                <w:sz w:val="18"/>
                <w:szCs w:val="18"/>
              </w:rPr>
            </w:pPr>
          </w:p>
        </w:tc>
      </w:tr>
      <w:tr w:rsidR="00350D45" w:rsidRPr="0002410B" w14:paraId="08DBD093" w14:textId="77777777" w:rsidTr="00A13794">
        <w:tc>
          <w:tcPr>
            <w:tcW w:w="279" w:type="dxa"/>
            <w:tcBorders>
              <w:top w:val="nil"/>
              <w:bottom w:val="nil"/>
            </w:tcBorders>
            <w:tcMar>
              <w:top w:w="0" w:type="dxa"/>
              <w:left w:w="28" w:type="dxa"/>
              <w:bottom w:w="57" w:type="dxa"/>
              <w:right w:w="28" w:type="dxa"/>
            </w:tcMar>
          </w:tcPr>
          <w:p w14:paraId="3A7D02E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8E45F48" w14:textId="77777777" w:rsidR="00350D45" w:rsidRPr="009939D2"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C283C6D" w14:textId="343344AD" w:rsidR="00350D45" w:rsidRDefault="00350D45" w:rsidP="00350D45">
            <w:pPr>
              <w:widowControl/>
              <w:ind w:left="211" w:hangingChars="100" w:hanging="211"/>
              <w:rPr>
                <w:rFonts w:ascii="ＭＳ ゴシック" w:eastAsia="ＭＳ ゴシック" w:hAnsi="ＭＳ ゴシック"/>
                <w:b/>
                <w:szCs w:val="21"/>
              </w:rPr>
            </w:pPr>
            <w:r w:rsidRPr="001468EA">
              <w:rPr>
                <w:rFonts w:ascii="ＭＳ ゴシック" w:eastAsia="ＭＳ ゴシック" w:hAnsi="ＭＳ ゴシック" w:hint="eastAsia"/>
                <w:b/>
                <w:szCs w:val="21"/>
              </w:rPr>
              <w:t xml:space="preserve">  エ　当該入所者の介助方法の指導</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EA2F152"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C10BAD1" w14:textId="77777777" w:rsidR="00350D45" w:rsidRPr="000E4418" w:rsidRDefault="00350D45" w:rsidP="00350D45">
            <w:pPr>
              <w:jc w:val="left"/>
              <w:rPr>
                <w:sz w:val="18"/>
                <w:szCs w:val="18"/>
              </w:rPr>
            </w:pPr>
          </w:p>
        </w:tc>
      </w:tr>
      <w:tr w:rsidR="00350D45" w:rsidRPr="0002410B" w14:paraId="17F9AFFC" w14:textId="77777777" w:rsidTr="00A13794">
        <w:tc>
          <w:tcPr>
            <w:tcW w:w="279" w:type="dxa"/>
            <w:tcBorders>
              <w:top w:val="nil"/>
              <w:bottom w:val="nil"/>
            </w:tcBorders>
            <w:tcMar>
              <w:top w:w="0" w:type="dxa"/>
              <w:left w:w="28" w:type="dxa"/>
              <w:bottom w:w="57" w:type="dxa"/>
              <w:right w:w="28" w:type="dxa"/>
            </w:tcMar>
          </w:tcPr>
          <w:p w14:paraId="135F1C1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2C5021C" w14:textId="77777777" w:rsidR="00350D45" w:rsidRPr="009939D2"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AEEB3A8" w14:textId="7A0FC24D" w:rsidR="00350D45" w:rsidRPr="009939D2" w:rsidRDefault="00350D45" w:rsidP="00350D45">
            <w:pPr>
              <w:widowControl/>
              <w:ind w:left="210" w:hangingChars="100" w:hanging="210"/>
              <w:rPr>
                <w:bCs/>
                <w:szCs w:val="21"/>
              </w:rPr>
            </w:pPr>
            <w:r>
              <w:rPr>
                <w:rFonts w:hint="eastAsia"/>
                <w:szCs w:val="21"/>
              </w:rPr>
              <w:t>⑤</w:t>
            </w:r>
            <w:r w:rsidRPr="001468EA">
              <w:rPr>
                <w:rFonts w:hint="eastAsia"/>
                <w:szCs w:val="21"/>
              </w:rPr>
              <w:t xml:space="preserve">　外泊時在宅サービス利用の費用の算定期間中は、施設の従業者又は指定居宅サービス事業者等により、計画に基づく適切な居宅サービスを提供することとし、居宅サービスの提供を行わない場合はこの加算は対象となりません。</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26EF272"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557E505" w14:textId="7BBA6601" w:rsidR="00350D45" w:rsidRPr="000E4418" w:rsidRDefault="00350D45" w:rsidP="00350D45">
            <w:pPr>
              <w:jc w:val="left"/>
              <w:rPr>
                <w:sz w:val="18"/>
                <w:szCs w:val="18"/>
              </w:rPr>
            </w:pPr>
            <w:r w:rsidRPr="000E4418">
              <w:rPr>
                <w:rFonts w:hint="eastAsia"/>
                <w:sz w:val="18"/>
                <w:szCs w:val="18"/>
              </w:rPr>
              <w:t>平12老企40第2の6の(19)準用（5の(21)⑤）</w:t>
            </w:r>
          </w:p>
        </w:tc>
      </w:tr>
      <w:tr w:rsidR="00350D45" w:rsidRPr="0002410B" w14:paraId="37D14862" w14:textId="77777777" w:rsidTr="00A13794">
        <w:tc>
          <w:tcPr>
            <w:tcW w:w="279" w:type="dxa"/>
            <w:tcBorders>
              <w:top w:val="nil"/>
              <w:bottom w:val="nil"/>
            </w:tcBorders>
            <w:tcMar>
              <w:top w:w="0" w:type="dxa"/>
              <w:left w:w="28" w:type="dxa"/>
              <w:bottom w:w="57" w:type="dxa"/>
              <w:right w:w="28" w:type="dxa"/>
            </w:tcMar>
          </w:tcPr>
          <w:p w14:paraId="395CCE2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85C6E94"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D0AEC25" w14:textId="02A6107E" w:rsidR="00350D45" w:rsidRPr="006429E6" w:rsidRDefault="00350D45" w:rsidP="00350D45">
            <w:pPr>
              <w:widowControl/>
              <w:ind w:left="210" w:hangingChars="100" w:hanging="210"/>
              <w:rPr>
                <w:rFonts w:ascii="ＭＳ ゴシック" w:eastAsia="ＭＳ ゴシック" w:hAnsi="ＭＳ ゴシック"/>
                <w:b/>
                <w:bCs/>
                <w:szCs w:val="21"/>
              </w:rPr>
            </w:pPr>
            <w:r w:rsidRPr="006429E6">
              <w:rPr>
                <w:rFonts w:ascii="ＭＳ ゴシック" w:eastAsia="ＭＳ ゴシック" w:hAnsi="ＭＳ ゴシック" w:hint="eastAsia"/>
                <w:bCs/>
                <w:szCs w:val="21"/>
              </w:rPr>
              <w:t>⑥</w:t>
            </w:r>
            <w:r w:rsidRPr="006429E6">
              <w:rPr>
                <w:rFonts w:ascii="ＭＳ ゴシック" w:eastAsia="ＭＳ ゴシック" w:hAnsi="ＭＳ ゴシック" w:hint="eastAsia"/>
                <w:b/>
                <w:bCs/>
                <w:szCs w:val="21"/>
              </w:rPr>
              <w:t xml:space="preserve">　利用者の外泊期間中に、当該利用者の同意を得て、そのベッドを短期入所療養介護に活用していますか。</w:t>
            </w:r>
          </w:p>
        </w:tc>
        <w:tc>
          <w:tcPr>
            <w:tcW w:w="1107" w:type="dxa"/>
            <w:vMerge w:val="restart"/>
            <w:tcBorders>
              <w:top w:val="dotted" w:sz="4" w:space="0" w:color="auto"/>
              <w:left w:val="single" w:sz="4" w:space="0" w:color="auto"/>
              <w:right w:val="single" w:sz="4" w:space="0" w:color="auto"/>
            </w:tcBorders>
            <w:tcMar>
              <w:top w:w="0" w:type="dxa"/>
              <w:left w:w="28" w:type="dxa"/>
              <w:bottom w:w="57" w:type="dxa"/>
              <w:right w:w="28" w:type="dxa"/>
            </w:tcMar>
          </w:tcPr>
          <w:p w14:paraId="493608EC" w14:textId="77777777" w:rsidR="00350D45" w:rsidRPr="006429E6" w:rsidRDefault="00B267A9" w:rsidP="00350D45">
            <w:pPr>
              <w:jc w:val="left"/>
              <w:rPr>
                <w:sz w:val="20"/>
                <w:szCs w:val="20"/>
              </w:rPr>
            </w:pPr>
            <w:sdt>
              <w:sdtPr>
                <w:rPr>
                  <w:sz w:val="20"/>
                  <w:szCs w:val="20"/>
                </w:rPr>
                <w:id w:val="-2015293535"/>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いる</w:t>
            </w:r>
          </w:p>
          <w:p w14:paraId="1E46D601" w14:textId="77777777" w:rsidR="00350D45" w:rsidRPr="006429E6" w:rsidRDefault="00B267A9" w:rsidP="00350D45">
            <w:pPr>
              <w:jc w:val="left"/>
              <w:rPr>
                <w:sz w:val="20"/>
                <w:szCs w:val="20"/>
              </w:rPr>
            </w:pPr>
            <w:sdt>
              <w:sdtPr>
                <w:rPr>
                  <w:sz w:val="20"/>
                  <w:szCs w:val="20"/>
                </w:rPr>
                <w:id w:val="-382638444"/>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いない</w:t>
            </w:r>
          </w:p>
          <w:p w14:paraId="3712331D" w14:textId="15553514" w:rsidR="00350D45" w:rsidRPr="006429E6" w:rsidRDefault="00B267A9" w:rsidP="00350D45">
            <w:pPr>
              <w:jc w:val="left"/>
              <w:rPr>
                <w:sz w:val="20"/>
                <w:szCs w:val="20"/>
              </w:rPr>
            </w:pPr>
            <w:sdt>
              <w:sdtPr>
                <w:rPr>
                  <w:sz w:val="20"/>
                  <w:szCs w:val="20"/>
                </w:rPr>
                <w:id w:val="-1595392594"/>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該当なし</w:t>
            </w:r>
          </w:p>
        </w:tc>
        <w:tc>
          <w:tcPr>
            <w:tcW w:w="1259" w:type="dxa"/>
            <w:vMerge w:val="restart"/>
            <w:tcBorders>
              <w:top w:val="nil"/>
              <w:left w:val="single" w:sz="4" w:space="0" w:color="auto"/>
            </w:tcBorders>
            <w:tcMar>
              <w:top w:w="0" w:type="dxa"/>
              <w:left w:w="28" w:type="dxa"/>
              <w:bottom w:w="57" w:type="dxa"/>
              <w:right w:w="28" w:type="dxa"/>
            </w:tcMar>
          </w:tcPr>
          <w:p w14:paraId="503FBA0C" w14:textId="68CD931B" w:rsidR="00350D45" w:rsidRPr="006429E6" w:rsidRDefault="00350D45" w:rsidP="00350D45">
            <w:pPr>
              <w:jc w:val="left"/>
              <w:rPr>
                <w:sz w:val="18"/>
                <w:szCs w:val="18"/>
              </w:rPr>
            </w:pPr>
            <w:r w:rsidRPr="006429E6">
              <w:rPr>
                <w:rFonts w:hint="eastAsia"/>
                <w:sz w:val="18"/>
                <w:szCs w:val="18"/>
              </w:rPr>
              <w:t>平12老企40第2の6の(19)準用（5の(21)⑦）</w:t>
            </w:r>
          </w:p>
        </w:tc>
      </w:tr>
      <w:tr w:rsidR="00350D45" w:rsidRPr="0002410B" w14:paraId="62E5021D" w14:textId="77777777" w:rsidTr="00A13794">
        <w:tc>
          <w:tcPr>
            <w:tcW w:w="279" w:type="dxa"/>
            <w:tcBorders>
              <w:top w:val="nil"/>
              <w:bottom w:val="single" w:sz="4" w:space="0" w:color="auto"/>
            </w:tcBorders>
            <w:tcMar>
              <w:top w:w="0" w:type="dxa"/>
              <w:left w:w="28" w:type="dxa"/>
              <w:bottom w:w="57" w:type="dxa"/>
              <w:right w:w="28" w:type="dxa"/>
            </w:tcMar>
          </w:tcPr>
          <w:p w14:paraId="33279FEC"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122F00B8"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03B6079" w14:textId="71348D3B" w:rsidR="00350D45" w:rsidRPr="006429E6" w:rsidRDefault="00350D45" w:rsidP="00350D45">
            <w:pPr>
              <w:widowControl/>
              <w:ind w:left="210" w:hangingChars="100" w:hanging="210"/>
              <w:rPr>
                <w:bCs/>
                <w:szCs w:val="21"/>
              </w:rPr>
            </w:pPr>
            <w:r w:rsidRPr="006429E6">
              <w:rPr>
                <w:rFonts w:hint="eastAsia"/>
                <w:bCs/>
                <w:szCs w:val="21"/>
              </w:rPr>
              <w:t>※　活用した場合、⑴を併せて算定することはできません。</w:t>
            </w:r>
          </w:p>
        </w:tc>
        <w:tc>
          <w:tcPr>
            <w:tcW w:w="1107" w:type="dxa"/>
            <w:vMerge/>
            <w:tcBorders>
              <w:left w:val="single" w:sz="4" w:space="0" w:color="auto"/>
              <w:bottom w:val="single" w:sz="4" w:space="0" w:color="auto"/>
              <w:right w:val="single" w:sz="4" w:space="0" w:color="auto"/>
            </w:tcBorders>
            <w:tcMar>
              <w:top w:w="0" w:type="dxa"/>
              <w:left w:w="28" w:type="dxa"/>
              <w:bottom w:w="57" w:type="dxa"/>
              <w:right w:w="28" w:type="dxa"/>
            </w:tcMar>
          </w:tcPr>
          <w:p w14:paraId="70F0BC53" w14:textId="77777777" w:rsidR="00350D45" w:rsidRPr="006429E6" w:rsidRDefault="00350D45" w:rsidP="00350D45">
            <w:pPr>
              <w:jc w:val="left"/>
              <w:rPr>
                <w:sz w:val="20"/>
                <w:szCs w:val="20"/>
              </w:rPr>
            </w:pPr>
          </w:p>
        </w:tc>
        <w:tc>
          <w:tcPr>
            <w:tcW w:w="1259" w:type="dxa"/>
            <w:vMerge/>
            <w:tcBorders>
              <w:left w:val="single" w:sz="4" w:space="0" w:color="auto"/>
              <w:bottom w:val="single" w:sz="4" w:space="0" w:color="auto"/>
            </w:tcBorders>
            <w:tcMar>
              <w:top w:w="0" w:type="dxa"/>
              <w:left w:w="28" w:type="dxa"/>
              <w:bottom w:w="57" w:type="dxa"/>
              <w:right w:w="28" w:type="dxa"/>
            </w:tcMar>
          </w:tcPr>
          <w:p w14:paraId="5E75A919" w14:textId="77777777" w:rsidR="00350D45" w:rsidRPr="006429E6" w:rsidRDefault="00350D45" w:rsidP="00350D45">
            <w:pPr>
              <w:jc w:val="left"/>
              <w:rPr>
                <w:sz w:val="18"/>
                <w:szCs w:val="18"/>
              </w:rPr>
            </w:pPr>
          </w:p>
        </w:tc>
      </w:tr>
      <w:tr w:rsidR="00350D45" w:rsidRPr="0002410B" w14:paraId="3B0B79E5" w14:textId="77777777" w:rsidTr="00A13794">
        <w:tc>
          <w:tcPr>
            <w:tcW w:w="279" w:type="dxa"/>
            <w:tcBorders>
              <w:top w:val="single" w:sz="4" w:space="0" w:color="auto"/>
              <w:bottom w:val="nil"/>
            </w:tcBorders>
            <w:tcMar>
              <w:top w:w="0" w:type="dxa"/>
              <w:left w:w="28" w:type="dxa"/>
              <w:bottom w:w="57" w:type="dxa"/>
              <w:right w:w="28" w:type="dxa"/>
            </w:tcMar>
          </w:tcPr>
          <w:p w14:paraId="0FFFA14E" w14:textId="7078E636" w:rsidR="00350D45" w:rsidRPr="006429E6" w:rsidRDefault="00350D45" w:rsidP="00350D45">
            <w:pPr>
              <w:jc w:val="right"/>
              <w:rPr>
                <w:szCs w:val="21"/>
              </w:rPr>
            </w:pPr>
            <w:r w:rsidRPr="006429E6">
              <w:rPr>
                <w:rFonts w:hint="eastAsia"/>
                <w:szCs w:val="21"/>
              </w:rPr>
              <w:lastRenderedPageBreak/>
              <w:t>14</w:t>
            </w:r>
          </w:p>
        </w:tc>
        <w:tc>
          <w:tcPr>
            <w:tcW w:w="1276" w:type="dxa"/>
            <w:tcBorders>
              <w:top w:val="single" w:sz="4" w:space="0" w:color="auto"/>
              <w:bottom w:val="nil"/>
              <w:right w:val="single" w:sz="4" w:space="0" w:color="auto"/>
            </w:tcBorders>
            <w:tcMar>
              <w:top w:w="0" w:type="dxa"/>
              <w:left w:w="57" w:type="dxa"/>
              <w:bottom w:w="57" w:type="dxa"/>
              <w:right w:w="57" w:type="dxa"/>
            </w:tcMar>
          </w:tcPr>
          <w:p w14:paraId="07F63E60" w14:textId="77777777" w:rsidR="00350D45" w:rsidRPr="006429E6" w:rsidRDefault="00350D45" w:rsidP="00350D45">
            <w:pPr>
              <w:widowControl/>
              <w:rPr>
                <w:szCs w:val="21"/>
              </w:rPr>
            </w:pPr>
            <w:r w:rsidRPr="006429E6">
              <w:rPr>
                <w:rFonts w:hint="eastAsia"/>
                <w:szCs w:val="21"/>
              </w:rPr>
              <w:t>従来型個室に入所していた者の取扱い</w:t>
            </w:r>
          </w:p>
          <w:p w14:paraId="5CDBF770" w14:textId="77777777" w:rsidR="00350D45" w:rsidRPr="006429E6" w:rsidRDefault="00350D45" w:rsidP="00350D45">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DB0762D" w14:textId="6FA09FBB" w:rsidR="00350D45" w:rsidRPr="006429E6" w:rsidRDefault="00350D45" w:rsidP="00350D45">
            <w:pPr>
              <w:widowControl/>
              <w:ind w:left="210" w:hangingChars="100" w:hanging="210"/>
              <w:rPr>
                <w:rFonts w:ascii="ＭＳ ゴシック" w:eastAsia="ＭＳ ゴシック" w:hAnsi="ＭＳ ゴシック"/>
                <w:b/>
                <w:bCs/>
                <w:szCs w:val="21"/>
              </w:rPr>
            </w:pPr>
            <w:r w:rsidRPr="006429E6">
              <w:rPr>
                <w:rFonts w:hint="eastAsia"/>
                <w:bCs/>
                <w:szCs w:val="21"/>
              </w:rPr>
              <w:t>⑴</w:t>
            </w:r>
            <w:r w:rsidRPr="006429E6">
              <w:rPr>
                <w:rFonts w:ascii="ＭＳ ゴシック" w:eastAsia="ＭＳ ゴシック" w:hAnsi="ＭＳ ゴシック" w:hint="eastAsia"/>
                <w:b/>
                <w:bCs/>
                <w:szCs w:val="21"/>
              </w:rPr>
              <w:t xml:space="preserve">　平成17年９月30日において従来型個室に入所している者であって、平成17年10月１日以後引き続き従来型個室に入所するもの（別に厚生労働大臣が定める者に限る。）に対して、介護保健施設サービス費を支給する場合は、介護保健施設サービス費Ⅰ(ⅲ又はⅳ)、Ⅱ(ⅱ)、Ⅲ(ⅱ)又はⅣ(ⅱ)を算定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B6EBE43" w14:textId="77777777" w:rsidR="00350D45" w:rsidRPr="006429E6" w:rsidRDefault="00B267A9" w:rsidP="00350D45">
            <w:pPr>
              <w:jc w:val="left"/>
              <w:rPr>
                <w:sz w:val="20"/>
                <w:szCs w:val="20"/>
              </w:rPr>
            </w:pPr>
            <w:sdt>
              <w:sdtPr>
                <w:rPr>
                  <w:sz w:val="20"/>
                  <w:szCs w:val="20"/>
                </w:rPr>
                <w:id w:val="1212308276"/>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いる</w:t>
            </w:r>
          </w:p>
          <w:p w14:paraId="47F7AFCA" w14:textId="77777777" w:rsidR="00350D45" w:rsidRPr="006429E6" w:rsidRDefault="00B267A9" w:rsidP="00350D45">
            <w:pPr>
              <w:jc w:val="left"/>
              <w:rPr>
                <w:sz w:val="20"/>
                <w:szCs w:val="20"/>
              </w:rPr>
            </w:pPr>
            <w:sdt>
              <w:sdtPr>
                <w:rPr>
                  <w:sz w:val="20"/>
                  <w:szCs w:val="20"/>
                </w:rPr>
                <w:id w:val="654808923"/>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いない</w:t>
            </w:r>
          </w:p>
          <w:p w14:paraId="75B28B2A" w14:textId="13D2062B" w:rsidR="00350D45" w:rsidRPr="006429E6" w:rsidRDefault="00B267A9" w:rsidP="00350D45">
            <w:pPr>
              <w:jc w:val="left"/>
              <w:rPr>
                <w:sz w:val="20"/>
                <w:szCs w:val="20"/>
              </w:rPr>
            </w:pPr>
            <w:sdt>
              <w:sdtPr>
                <w:rPr>
                  <w:sz w:val="20"/>
                  <w:szCs w:val="20"/>
                </w:rPr>
                <w:id w:val="-2023623035"/>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4D593C79" w14:textId="22E01CEA" w:rsidR="00350D45" w:rsidRPr="006429E6" w:rsidRDefault="00350D45" w:rsidP="00350D45">
            <w:pPr>
              <w:widowControl/>
              <w:jc w:val="left"/>
              <w:rPr>
                <w:sz w:val="18"/>
                <w:szCs w:val="18"/>
              </w:rPr>
            </w:pPr>
            <w:r w:rsidRPr="006429E6">
              <w:rPr>
                <w:rFonts w:hint="eastAsia"/>
                <w:sz w:val="18"/>
                <w:szCs w:val="18"/>
              </w:rPr>
              <w:t>平12厚告21</w:t>
            </w:r>
            <w:r w:rsidRPr="006429E6">
              <w:rPr>
                <w:rFonts w:hint="eastAsia"/>
                <w:sz w:val="18"/>
                <w:szCs w:val="18"/>
              </w:rPr>
              <w:br/>
              <w:t>別表の2のイの注15</w:t>
            </w:r>
          </w:p>
          <w:p w14:paraId="5D91BCF9" w14:textId="77777777" w:rsidR="00350D45" w:rsidRPr="006429E6" w:rsidRDefault="00350D45" w:rsidP="00350D45">
            <w:pPr>
              <w:jc w:val="left"/>
              <w:rPr>
                <w:sz w:val="18"/>
                <w:szCs w:val="18"/>
              </w:rPr>
            </w:pPr>
          </w:p>
        </w:tc>
      </w:tr>
      <w:tr w:rsidR="00350D45" w:rsidRPr="0002410B" w14:paraId="3F6C2706" w14:textId="77777777" w:rsidTr="00A13794">
        <w:tc>
          <w:tcPr>
            <w:tcW w:w="279" w:type="dxa"/>
            <w:tcBorders>
              <w:top w:val="nil"/>
              <w:bottom w:val="nil"/>
            </w:tcBorders>
            <w:tcMar>
              <w:top w:w="0" w:type="dxa"/>
              <w:left w:w="28" w:type="dxa"/>
              <w:bottom w:w="57" w:type="dxa"/>
              <w:right w:w="28" w:type="dxa"/>
            </w:tcMar>
          </w:tcPr>
          <w:p w14:paraId="77944E14" w14:textId="77777777" w:rsidR="00350D45" w:rsidRPr="008F6A05"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F844716" w14:textId="77777777" w:rsidR="00350D45" w:rsidRPr="008F6A05" w:rsidRDefault="00350D45" w:rsidP="00350D45">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0A7C72B" w14:textId="35E401C7" w:rsidR="00350D45" w:rsidRPr="006429E6" w:rsidRDefault="00350D45" w:rsidP="00350D45">
            <w:pPr>
              <w:widowControl/>
              <w:ind w:left="210" w:hangingChars="100" w:hanging="210"/>
              <w:rPr>
                <w:bCs/>
                <w:szCs w:val="21"/>
              </w:rPr>
            </w:pPr>
            <w:r w:rsidRPr="006429E6">
              <w:rPr>
                <w:rFonts w:hint="eastAsia"/>
                <w:bCs/>
                <w:szCs w:val="21"/>
              </w:rPr>
              <w:t>【厚生労働大臣が定める者】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F90B4F5" w14:textId="77777777" w:rsidR="00350D45" w:rsidRPr="006429E6"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0D7AE9E8" w14:textId="623010DF" w:rsidR="00350D45" w:rsidRPr="006429E6" w:rsidRDefault="00350D45" w:rsidP="00350D45">
            <w:pPr>
              <w:widowControl/>
              <w:jc w:val="left"/>
              <w:rPr>
                <w:sz w:val="18"/>
                <w:szCs w:val="18"/>
              </w:rPr>
            </w:pPr>
            <w:r w:rsidRPr="006429E6">
              <w:rPr>
                <w:rFonts w:hint="eastAsia"/>
                <w:sz w:val="18"/>
                <w:szCs w:val="18"/>
              </w:rPr>
              <w:t>平27厚告94の64</w:t>
            </w:r>
          </w:p>
        </w:tc>
      </w:tr>
      <w:tr w:rsidR="00350D45" w:rsidRPr="0002410B" w14:paraId="1CF74F83" w14:textId="77777777" w:rsidTr="00A13794">
        <w:tc>
          <w:tcPr>
            <w:tcW w:w="279" w:type="dxa"/>
            <w:tcBorders>
              <w:top w:val="nil"/>
              <w:bottom w:val="nil"/>
            </w:tcBorders>
            <w:tcMar>
              <w:top w:w="0" w:type="dxa"/>
              <w:left w:w="28" w:type="dxa"/>
              <w:bottom w:w="57" w:type="dxa"/>
              <w:right w:w="28" w:type="dxa"/>
            </w:tcMar>
          </w:tcPr>
          <w:p w14:paraId="1389062C" w14:textId="77777777" w:rsidR="00350D45" w:rsidRPr="008F6A05"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ABE79C3" w14:textId="77777777" w:rsidR="00350D45" w:rsidRPr="008F6A05" w:rsidRDefault="00350D45" w:rsidP="00350D45">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AF14008" w14:textId="77777777" w:rsidR="00350D45" w:rsidRDefault="00350D45" w:rsidP="00350D45">
            <w:pPr>
              <w:widowControl/>
              <w:ind w:firstLineChars="100" w:firstLine="210"/>
              <w:rPr>
                <w:bCs/>
                <w:szCs w:val="21"/>
              </w:rPr>
            </w:pPr>
            <w:r w:rsidRPr="006429E6">
              <w:rPr>
                <w:rFonts w:hint="eastAsia"/>
                <w:bCs/>
                <w:szCs w:val="21"/>
              </w:rPr>
              <w:t>平成17年９月１日から同月30日までの間において、特別な室料を支払っていない者</w:t>
            </w:r>
          </w:p>
          <w:p w14:paraId="4851F506" w14:textId="12881DF0" w:rsidR="009876F4" w:rsidRPr="006429E6" w:rsidRDefault="009876F4" w:rsidP="00350D45">
            <w:pPr>
              <w:widowControl/>
              <w:ind w:firstLineChars="100" w:firstLine="210"/>
              <w:rPr>
                <w:bCs/>
                <w:szCs w:val="21"/>
              </w:rPr>
            </w:pP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B31B017" w14:textId="77777777" w:rsidR="00350D45" w:rsidRPr="006429E6" w:rsidRDefault="00350D45" w:rsidP="00350D45">
            <w:pPr>
              <w:jc w:val="left"/>
              <w:rPr>
                <w:sz w:val="20"/>
                <w:szCs w:val="20"/>
              </w:rPr>
            </w:pPr>
          </w:p>
        </w:tc>
        <w:tc>
          <w:tcPr>
            <w:tcW w:w="1259" w:type="dxa"/>
            <w:vMerge/>
            <w:tcBorders>
              <w:left w:val="single" w:sz="4" w:space="0" w:color="auto"/>
              <w:bottom w:val="single" w:sz="4" w:space="0" w:color="auto"/>
            </w:tcBorders>
            <w:tcMar>
              <w:top w:w="0" w:type="dxa"/>
              <w:left w:w="28" w:type="dxa"/>
              <w:bottom w:w="57" w:type="dxa"/>
              <w:right w:w="28" w:type="dxa"/>
            </w:tcMar>
          </w:tcPr>
          <w:p w14:paraId="0C3D0BB8" w14:textId="77777777" w:rsidR="00350D45" w:rsidRPr="006429E6" w:rsidRDefault="00350D45" w:rsidP="00350D45">
            <w:pPr>
              <w:widowControl/>
              <w:jc w:val="left"/>
              <w:rPr>
                <w:sz w:val="18"/>
                <w:szCs w:val="18"/>
              </w:rPr>
            </w:pPr>
          </w:p>
        </w:tc>
      </w:tr>
      <w:tr w:rsidR="00350D45" w:rsidRPr="0002410B" w14:paraId="13966CB6" w14:textId="77777777" w:rsidTr="00A13794">
        <w:tc>
          <w:tcPr>
            <w:tcW w:w="279" w:type="dxa"/>
            <w:tcBorders>
              <w:top w:val="nil"/>
              <w:bottom w:val="nil"/>
            </w:tcBorders>
            <w:tcMar>
              <w:top w:w="0" w:type="dxa"/>
              <w:left w:w="28" w:type="dxa"/>
              <w:bottom w:w="57" w:type="dxa"/>
              <w:right w:w="28" w:type="dxa"/>
            </w:tcMar>
          </w:tcPr>
          <w:p w14:paraId="150B05F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F18AA2" w14:textId="77777777" w:rsidR="00350D45" w:rsidRPr="00B0262B"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7604CE1" w14:textId="64DA9189" w:rsidR="00350D45" w:rsidRPr="00935E6B" w:rsidRDefault="00350D45" w:rsidP="00350D45">
            <w:pPr>
              <w:widowControl/>
              <w:ind w:left="210" w:hangingChars="100" w:hanging="210"/>
              <w:rPr>
                <w:rFonts w:ascii="ＭＳ ゴシック" w:eastAsia="ＭＳ ゴシック" w:hAnsi="ＭＳ ゴシック"/>
                <w:b/>
                <w:bCs/>
                <w:szCs w:val="21"/>
              </w:rPr>
            </w:pPr>
            <w:r w:rsidRPr="008A1100">
              <w:rPr>
                <w:rFonts w:hint="eastAsia"/>
                <w:bCs/>
                <w:szCs w:val="21"/>
              </w:rPr>
              <w:t>⑵</w:t>
            </w:r>
            <w:r>
              <w:rPr>
                <w:rFonts w:ascii="ＭＳ ゴシック" w:eastAsia="ＭＳ ゴシック" w:hAnsi="ＭＳ ゴシック" w:hint="eastAsia"/>
                <w:b/>
                <w:bCs/>
                <w:szCs w:val="21"/>
              </w:rPr>
              <w:t xml:space="preserve">　</w:t>
            </w:r>
            <w:r w:rsidRPr="004E0078">
              <w:rPr>
                <w:rFonts w:ascii="ＭＳ ゴシック" w:eastAsia="ＭＳ ゴシック" w:hAnsi="ＭＳ ゴシック" w:hint="eastAsia"/>
                <w:b/>
                <w:bCs/>
                <w:szCs w:val="21"/>
              </w:rPr>
              <w:t>次のいずれかに該当する者に対して、介護保健施設サービス費を支給する場合は、介護保健施設サービス費Ⅰ(ⅲ又はⅳ)、Ⅱ(ⅱ)、Ⅲ(ⅱ)又はⅣ(ⅱ)を算定していますか。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1CC04F0" w14:textId="77777777" w:rsidR="00350D45" w:rsidRPr="006429E6" w:rsidRDefault="00B267A9" w:rsidP="00350D45">
            <w:pPr>
              <w:jc w:val="left"/>
              <w:rPr>
                <w:sz w:val="20"/>
                <w:szCs w:val="20"/>
              </w:rPr>
            </w:pPr>
            <w:sdt>
              <w:sdtPr>
                <w:rPr>
                  <w:sz w:val="20"/>
                  <w:szCs w:val="20"/>
                </w:rPr>
                <w:id w:val="1314607705"/>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いる</w:t>
            </w:r>
          </w:p>
          <w:p w14:paraId="6FF2FE94" w14:textId="77777777" w:rsidR="00350D45" w:rsidRPr="006429E6" w:rsidRDefault="00B267A9" w:rsidP="00350D45">
            <w:pPr>
              <w:jc w:val="left"/>
              <w:rPr>
                <w:sz w:val="20"/>
                <w:szCs w:val="20"/>
              </w:rPr>
            </w:pPr>
            <w:sdt>
              <w:sdtPr>
                <w:rPr>
                  <w:sz w:val="20"/>
                  <w:szCs w:val="20"/>
                </w:rPr>
                <w:id w:val="1785688040"/>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いない</w:t>
            </w:r>
          </w:p>
          <w:p w14:paraId="74724062" w14:textId="68C790E5" w:rsidR="00350D45" w:rsidRPr="006429E6" w:rsidRDefault="00B267A9" w:rsidP="00350D45">
            <w:pPr>
              <w:jc w:val="left"/>
              <w:rPr>
                <w:sz w:val="20"/>
                <w:szCs w:val="20"/>
              </w:rPr>
            </w:pPr>
            <w:sdt>
              <w:sdtPr>
                <w:rPr>
                  <w:sz w:val="20"/>
                  <w:szCs w:val="20"/>
                </w:rPr>
                <w:id w:val="-1282343796"/>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5E1CD7FA" w14:textId="39E23407" w:rsidR="00350D45" w:rsidRPr="006429E6" w:rsidRDefault="00350D45" w:rsidP="00350D45">
            <w:pPr>
              <w:widowControl/>
              <w:jc w:val="left"/>
              <w:rPr>
                <w:sz w:val="18"/>
                <w:szCs w:val="18"/>
              </w:rPr>
            </w:pPr>
            <w:r w:rsidRPr="006429E6">
              <w:rPr>
                <w:rFonts w:hint="eastAsia"/>
                <w:sz w:val="18"/>
                <w:szCs w:val="18"/>
              </w:rPr>
              <w:t>平12厚告21</w:t>
            </w:r>
            <w:r w:rsidRPr="006429E6">
              <w:rPr>
                <w:rFonts w:hint="eastAsia"/>
                <w:sz w:val="18"/>
                <w:szCs w:val="18"/>
              </w:rPr>
              <w:br/>
              <w:t>別表の2のイの注16</w:t>
            </w:r>
          </w:p>
        </w:tc>
      </w:tr>
      <w:tr w:rsidR="00350D45" w:rsidRPr="0002410B" w14:paraId="54AC2B1E" w14:textId="77777777" w:rsidTr="00A13794">
        <w:tc>
          <w:tcPr>
            <w:tcW w:w="279" w:type="dxa"/>
            <w:tcBorders>
              <w:top w:val="nil"/>
              <w:bottom w:val="nil"/>
            </w:tcBorders>
            <w:tcMar>
              <w:top w:w="0" w:type="dxa"/>
              <w:left w:w="28" w:type="dxa"/>
              <w:bottom w:w="57" w:type="dxa"/>
              <w:right w:w="28" w:type="dxa"/>
            </w:tcMar>
          </w:tcPr>
          <w:p w14:paraId="6FDB0A4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12545BE"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DF153AD" w14:textId="66300186" w:rsidR="00350D45" w:rsidRPr="004E0078" w:rsidRDefault="00350D45" w:rsidP="00350D45">
            <w:pPr>
              <w:ind w:left="210" w:hangingChars="100" w:hanging="210"/>
              <w:rPr>
                <w:szCs w:val="21"/>
              </w:rPr>
            </w:pPr>
            <w:r w:rsidRPr="004E0078">
              <w:rPr>
                <w:rFonts w:hint="eastAsia"/>
                <w:szCs w:val="21"/>
              </w:rPr>
              <w:t>ア　感染症等により、従来型個室への入所が必要であると医師が判断した者であって、従来型個室への入所期間が</w:t>
            </w:r>
            <w:r w:rsidRPr="004E0078">
              <w:rPr>
                <w:szCs w:val="21"/>
              </w:rPr>
              <w:t>30日以内であるもの。</w:t>
            </w:r>
            <w:r w:rsidRPr="00CB2AE6">
              <w:rPr>
                <w:rFonts w:hint="eastAsia"/>
                <w:sz w:val="20"/>
                <w:szCs w:val="21"/>
              </w:rPr>
              <w:t>川口市では判断根拠等必要書類として、医師が記入する診療録等を好ましいと考えます。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E2402E4"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68FC604" w14:textId="77777777" w:rsidR="00350D45" w:rsidRPr="00DE65E4" w:rsidRDefault="00350D45" w:rsidP="00350D45">
            <w:pPr>
              <w:jc w:val="left"/>
              <w:rPr>
                <w:sz w:val="18"/>
                <w:szCs w:val="18"/>
              </w:rPr>
            </w:pPr>
          </w:p>
        </w:tc>
      </w:tr>
      <w:tr w:rsidR="00350D45" w:rsidRPr="0002410B" w14:paraId="03FEE843" w14:textId="77777777" w:rsidTr="00A13794">
        <w:tc>
          <w:tcPr>
            <w:tcW w:w="279" w:type="dxa"/>
            <w:tcBorders>
              <w:top w:val="nil"/>
              <w:bottom w:val="nil"/>
            </w:tcBorders>
            <w:tcMar>
              <w:top w:w="0" w:type="dxa"/>
              <w:left w:w="28" w:type="dxa"/>
              <w:bottom w:w="57" w:type="dxa"/>
              <w:right w:w="28" w:type="dxa"/>
            </w:tcMar>
          </w:tcPr>
          <w:p w14:paraId="621D769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F5BF346"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5908B8A" w14:textId="24A1FAC9" w:rsidR="00350D45" w:rsidRPr="00CB2AE6" w:rsidRDefault="00350D45" w:rsidP="00350D45">
            <w:pPr>
              <w:widowControl/>
              <w:ind w:left="210" w:hangingChars="100" w:hanging="210"/>
              <w:rPr>
                <w:szCs w:val="21"/>
              </w:rPr>
            </w:pPr>
            <w:r w:rsidRPr="004E0078">
              <w:rPr>
                <w:rFonts w:hint="eastAsia"/>
                <w:szCs w:val="21"/>
              </w:rPr>
              <w:t>イ　厚生労働大臣が定める基準に適合する従来型個室に入所する者</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545EF12"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6F15962" w14:textId="77777777" w:rsidR="00350D45" w:rsidRPr="00DE65E4" w:rsidRDefault="00350D45" w:rsidP="00350D45">
            <w:pPr>
              <w:jc w:val="left"/>
              <w:rPr>
                <w:sz w:val="18"/>
                <w:szCs w:val="18"/>
              </w:rPr>
            </w:pPr>
          </w:p>
        </w:tc>
      </w:tr>
      <w:tr w:rsidR="00350D45" w:rsidRPr="0002410B" w14:paraId="37DB3E11" w14:textId="77777777" w:rsidTr="00A13794">
        <w:tc>
          <w:tcPr>
            <w:tcW w:w="279" w:type="dxa"/>
            <w:tcBorders>
              <w:top w:val="nil"/>
              <w:bottom w:val="nil"/>
            </w:tcBorders>
            <w:tcMar>
              <w:top w:w="0" w:type="dxa"/>
              <w:left w:w="28" w:type="dxa"/>
              <w:bottom w:w="57" w:type="dxa"/>
              <w:right w:w="28" w:type="dxa"/>
            </w:tcMar>
          </w:tcPr>
          <w:p w14:paraId="0461FA88"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DD4F6B1"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E08C27D" w14:textId="2A783C1E" w:rsidR="00350D45" w:rsidRPr="004E0078" w:rsidRDefault="00350D45" w:rsidP="00350D45">
            <w:pPr>
              <w:widowControl/>
              <w:ind w:leftChars="100" w:left="410" w:rightChars="18" w:right="38" w:hangingChars="100" w:hanging="200"/>
              <w:rPr>
                <w:szCs w:val="21"/>
              </w:rPr>
            </w:pPr>
            <w:r w:rsidRPr="00CB2AE6">
              <w:rPr>
                <w:rFonts w:hint="eastAsia"/>
                <w:sz w:val="20"/>
                <w:szCs w:val="21"/>
              </w:rPr>
              <w:t>※　なお、厚生労働大臣が定める基準に定める従来型個室とは、療養室の面積が8.0㎡以下を言います。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119F540"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BE268CB" w14:textId="105FF80E" w:rsidR="00350D45" w:rsidRPr="00DE65E4" w:rsidRDefault="00350D45" w:rsidP="00350D45">
            <w:pPr>
              <w:jc w:val="left"/>
              <w:rPr>
                <w:sz w:val="18"/>
                <w:szCs w:val="18"/>
              </w:rPr>
            </w:pPr>
            <w:r w:rsidRPr="00DE65E4">
              <w:rPr>
                <w:rFonts w:hint="eastAsia"/>
                <w:sz w:val="18"/>
                <w:szCs w:val="18"/>
              </w:rPr>
              <w:t>平27厚告96の60</w:t>
            </w:r>
          </w:p>
        </w:tc>
      </w:tr>
      <w:tr w:rsidR="00350D45" w:rsidRPr="0002410B" w14:paraId="3F114523" w14:textId="77777777" w:rsidTr="00A13794">
        <w:tc>
          <w:tcPr>
            <w:tcW w:w="279" w:type="dxa"/>
            <w:tcBorders>
              <w:top w:val="nil"/>
              <w:bottom w:val="single" w:sz="4" w:space="0" w:color="auto"/>
            </w:tcBorders>
            <w:tcMar>
              <w:top w:w="0" w:type="dxa"/>
              <w:left w:w="28" w:type="dxa"/>
              <w:bottom w:w="57" w:type="dxa"/>
              <w:right w:w="28" w:type="dxa"/>
            </w:tcMar>
          </w:tcPr>
          <w:p w14:paraId="119C6E3E"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393DE850"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70609D9" w14:textId="0BB82D1B" w:rsidR="00350D45" w:rsidRPr="00CB2AE6" w:rsidRDefault="00350D45" w:rsidP="00350D45">
            <w:pPr>
              <w:widowControl/>
              <w:ind w:left="210" w:hangingChars="100" w:hanging="210"/>
              <w:rPr>
                <w:szCs w:val="21"/>
              </w:rPr>
            </w:pPr>
            <w:r w:rsidRPr="004E0078">
              <w:rPr>
                <w:rFonts w:hint="eastAsia"/>
                <w:szCs w:val="21"/>
              </w:rPr>
              <w:t>ウ　著しい精神症状等により、同室の他の入所者の心身の状況に重大な影響を及ぼすおそれがあるとして、従来型個室への入所が必要であると医師が判断した者</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DB499EE" w14:textId="77777777" w:rsidR="00350D45" w:rsidRPr="00BA430E"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74821FF7" w14:textId="77777777" w:rsidR="00350D45" w:rsidRPr="00DE65E4" w:rsidRDefault="00350D45" w:rsidP="00350D45">
            <w:pPr>
              <w:jc w:val="left"/>
              <w:rPr>
                <w:sz w:val="18"/>
                <w:szCs w:val="18"/>
              </w:rPr>
            </w:pPr>
          </w:p>
        </w:tc>
      </w:tr>
      <w:tr w:rsidR="00350D45" w:rsidRPr="0002410B" w14:paraId="5728CBCF" w14:textId="77777777" w:rsidTr="00A13794">
        <w:tc>
          <w:tcPr>
            <w:tcW w:w="279" w:type="dxa"/>
            <w:tcBorders>
              <w:top w:val="single" w:sz="4" w:space="0" w:color="auto"/>
              <w:bottom w:val="nil"/>
            </w:tcBorders>
            <w:tcMar>
              <w:top w:w="0" w:type="dxa"/>
              <w:left w:w="28" w:type="dxa"/>
              <w:bottom w:w="57" w:type="dxa"/>
              <w:right w:w="28" w:type="dxa"/>
            </w:tcMar>
          </w:tcPr>
          <w:p w14:paraId="67792E9F" w14:textId="7B06515F" w:rsidR="00350D45" w:rsidRPr="006429E6" w:rsidRDefault="00350D45" w:rsidP="00350D45">
            <w:pPr>
              <w:jc w:val="right"/>
              <w:rPr>
                <w:szCs w:val="21"/>
              </w:rPr>
            </w:pPr>
            <w:r w:rsidRPr="006429E6">
              <w:rPr>
                <w:rFonts w:hint="eastAsia"/>
                <w:szCs w:val="21"/>
              </w:rPr>
              <w:t>15</w:t>
            </w:r>
          </w:p>
        </w:tc>
        <w:tc>
          <w:tcPr>
            <w:tcW w:w="1276" w:type="dxa"/>
            <w:tcBorders>
              <w:top w:val="single" w:sz="4" w:space="0" w:color="auto"/>
              <w:bottom w:val="nil"/>
              <w:right w:val="single" w:sz="4" w:space="0" w:color="auto"/>
            </w:tcBorders>
            <w:tcMar>
              <w:top w:w="0" w:type="dxa"/>
              <w:left w:w="57" w:type="dxa"/>
              <w:bottom w:w="57" w:type="dxa"/>
              <w:right w:w="57" w:type="dxa"/>
            </w:tcMar>
          </w:tcPr>
          <w:p w14:paraId="029C5D9C" w14:textId="77777777" w:rsidR="00350D45" w:rsidRPr="006429E6" w:rsidRDefault="00350D45" w:rsidP="00350D45">
            <w:pPr>
              <w:widowControl/>
              <w:rPr>
                <w:szCs w:val="21"/>
              </w:rPr>
            </w:pPr>
            <w:r w:rsidRPr="006429E6">
              <w:rPr>
                <w:rFonts w:hint="eastAsia"/>
                <w:szCs w:val="21"/>
              </w:rPr>
              <w:t>ターミナルケア加算</w:t>
            </w:r>
          </w:p>
          <w:p w14:paraId="2EFE72F6" w14:textId="77777777" w:rsidR="00350D45" w:rsidRPr="006429E6" w:rsidRDefault="00350D45" w:rsidP="00350D45">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28D221A" w14:textId="39B5A226" w:rsidR="00350D45" w:rsidRPr="006429E6" w:rsidRDefault="00350D45" w:rsidP="00350D45">
            <w:pPr>
              <w:widowControl/>
              <w:rPr>
                <w:rFonts w:ascii="ＭＳ ゴシック" w:eastAsia="ＭＳ ゴシック" w:hAnsi="ＭＳ ゴシック"/>
                <w:b/>
                <w:bCs/>
                <w:szCs w:val="21"/>
              </w:rPr>
            </w:pPr>
            <w:r w:rsidRPr="006429E6">
              <w:rPr>
                <w:rFonts w:ascii="ＭＳ ゴシック" w:eastAsia="ＭＳ ゴシック" w:hAnsi="ＭＳ ゴシック" w:hint="eastAsia"/>
                <w:b/>
                <w:bCs/>
                <w:szCs w:val="21"/>
              </w:rPr>
              <w:t xml:space="preserve">　</w:t>
            </w:r>
            <w:r w:rsidRPr="006429E6">
              <w:rPr>
                <w:rFonts w:ascii="ＭＳ ゴシック" w:eastAsia="ＭＳ ゴシック" w:hAnsi="ＭＳ ゴシック" w:hint="eastAsia"/>
                <w:b/>
                <w:szCs w:val="21"/>
              </w:rPr>
              <w:t>電子情報処理組織を使用する方法により、</w:t>
            </w:r>
            <w:r w:rsidRPr="006429E6">
              <w:rPr>
                <w:rFonts w:ascii="ＭＳ ゴシック" w:eastAsia="ＭＳ ゴシック" w:hAnsi="ＭＳ ゴシック"/>
                <w:b/>
                <w:szCs w:val="21"/>
              </w:rPr>
              <w:t>市長に</w:t>
            </w:r>
            <w:r w:rsidRPr="006429E6">
              <w:rPr>
                <w:rFonts w:ascii="ＭＳ ゴシック" w:eastAsia="ＭＳ ゴシック" w:hAnsi="ＭＳ ゴシック" w:hint="eastAsia"/>
                <w:b/>
                <w:szCs w:val="21"/>
              </w:rPr>
              <w:t>対し、老健局長が定める様式による届出を行った</w:t>
            </w:r>
            <w:r w:rsidR="00B35E77">
              <w:rPr>
                <w:rFonts w:ascii="ＭＳ ゴシック" w:eastAsia="ＭＳ ゴシック" w:hAnsi="ＭＳ ゴシック" w:hint="eastAsia"/>
                <w:b/>
                <w:szCs w:val="21"/>
              </w:rPr>
              <w:t>介護老人保健</w:t>
            </w:r>
            <w:r w:rsidRPr="006429E6">
              <w:rPr>
                <w:rFonts w:ascii="ＭＳ ゴシック" w:eastAsia="ＭＳ ゴシック" w:hAnsi="ＭＳ ゴシック" w:hint="eastAsia"/>
                <w:b/>
                <w:bCs/>
                <w:szCs w:val="21"/>
              </w:rPr>
              <w:t>施設において、別に厚生労働大臣が定める基準に適合する入所者については、ターミナルケア加算として、死亡月に次の所定単位数を加算していますか。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904A45A" w14:textId="77777777" w:rsidR="00350D45" w:rsidRPr="00BA430E" w:rsidRDefault="00B267A9" w:rsidP="00350D45">
            <w:pPr>
              <w:jc w:val="left"/>
              <w:rPr>
                <w:sz w:val="20"/>
                <w:szCs w:val="20"/>
              </w:rPr>
            </w:pPr>
            <w:sdt>
              <w:sdtPr>
                <w:rPr>
                  <w:sz w:val="20"/>
                  <w:szCs w:val="20"/>
                </w:rPr>
                <w:id w:val="82163312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78B31431" w14:textId="77777777" w:rsidR="00350D45" w:rsidRDefault="00B267A9" w:rsidP="00350D45">
            <w:pPr>
              <w:jc w:val="left"/>
              <w:rPr>
                <w:sz w:val="20"/>
                <w:szCs w:val="20"/>
              </w:rPr>
            </w:pPr>
            <w:sdt>
              <w:sdtPr>
                <w:rPr>
                  <w:sz w:val="20"/>
                  <w:szCs w:val="20"/>
                </w:rPr>
                <w:id w:val="-1251190445"/>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p w14:paraId="2B623E60" w14:textId="37B0A298" w:rsidR="00350D45" w:rsidRPr="00BA430E" w:rsidRDefault="00B267A9" w:rsidP="00350D45">
            <w:pPr>
              <w:jc w:val="left"/>
              <w:rPr>
                <w:sz w:val="20"/>
                <w:szCs w:val="20"/>
              </w:rPr>
            </w:pPr>
            <w:sdt>
              <w:sdtPr>
                <w:rPr>
                  <w:sz w:val="20"/>
                  <w:szCs w:val="20"/>
                </w:rPr>
                <w:id w:val="-1519689286"/>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72FFB752" w14:textId="7072F60B" w:rsidR="00350D45" w:rsidRPr="00DE65E4" w:rsidRDefault="00350D45" w:rsidP="00350D45">
            <w:pPr>
              <w:widowControl/>
              <w:jc w:val="left"/>
              <w:rPr>
                <w:sz w:val="18"/>
                <w:szCs w:val="18"/>
              </w:rPr>
            </w:pPr>
            <w:r w:rsidRPr="00DE65E4">
              <w:rPr>
                <w:rFonts w:hint="eastAsia"/>
                <w:sz w:val="18"/>
                <w:szCs w:val="18"/>
              </w:rPr>
              <w:t>平12厚告21</w:t>
            </w:r>
            <w:r w:rsidRPr="00DE65E4">
              <w:rPr>
                <w:rFonts w:hint="eastAsia"/>
                <w:sz w:val="18"/>
                <w:szCs w:val="18"/>
              </w:rPr>
              <w:br/>
              <w:t>別表の2のイの注15</w:t>
            </w:r>
          </w:p>
        </w:tc>
      </w:tr>
      <w:tr w:rsidR="00350D45" w:rsidRPr="0002410B" w14:paraId="61255A0D" w14:textId="77777777" w:rsidTr="00A13794">
        <w:tc>
          <w:tcPr>
            <w:tcW w:w="279" w:type="dxa"/>
            <w:tcBorders>
              <w:top w:val="nil"/>
              <w:bottom w:val="nil"/>
            </w:tcBorders>
            <w:tcMar>
              <w:top w:w="0" w:type="dxa"/>
              <w:left w:w="28" w:type="dxa"/>
              <w:bottom w:w="57" w:type="dxa"/>
              <w:right w:w="28" w:type="dxa"/>
            </w:tcMar>
          </w:tcPr>
          <w:p w14:paraId="55B31796" w14:textId="77777777" w:rsidR="00350D45" w:rsidRPr="006429E6"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29CC5A9" w14:textId="77777777" w:rsidR="00350D45" w:rsidRPr="006429E6"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4433D1D" w14:textId="1A41D931" w:rsidR="00350D45" w:rsidRPr="006429E6" w:rsidRDefault="00350D45" w:rsidP="00350D45">
            <w:pPr>
              <w:widowControl/>
              <w:rPr>
                <w:bCs/>
                <w:szCs w:val="21"/>
              </w:rPr>
            </w:pPr>
            <w:r w:rsidRPr="006429E6">
              <w:rPr>
                <w:rFonts w:hint="eastAsia"/>
                <w:bCs/>
                <w:szCs w:val="21"/>
              </w:rPr>
              <w:t>ア　従来型老健、ユニット型老健</w:t>
            </w:r>
          </w:p>
          <w:p w14:paraId="7523C3D5" w14:textId="3CD4C441" w:rsidR="00350D45" w:rsidRPr="006429E6" w:rsidRDefault="00350D45" w:rsidP="00350D45">
            <w:pPr>
              <w:widowControl/>
              <w:ind w:firstLineChars="100" w:firstLine="210"/>
              <w:rPr>
                <w:bCs/>
                <w:szCs w:val="21"/>
              </w:rPr>
            </w:pPr>
            <w:r w:rsidRPr="006429E6">
              <w:rPr>
                <w:rFonts w:hint="eastAsia"/>
                <w:bCs/>
                <w:szCs w:val="21"/>
              </w:rPr>
              <w:t>①　死亡日以前31日以上45日以下は１日につき</w:t>
            </w:r>
            <w:r w:rsidRPr="006429E6">
              <w:rPr>
                <w:rFonts w:hint="eastAsia"/>
                <w:bCs/>
                <w:color w:val="FF0000"/>
                <w:szCs w:val="21"/>
              </w:rPr>
              <w:t>72</w:t>
            </w:r>
            <w:r w:rsidRPr="006429E6">
              <w:rPr>
                <w:rFonts w:hint="eastAsia"/>
                <w:bCs/>
                <w:szCs w:val="21"/>
              </w:rPr>
              <w:t>単位</w:t>
            </w:r>
          </w:p>
          <w:p w14:paraId="4E3497DE" w14:textId="1748C799" w:rsidR="00350D45" w:rsidRPr="006429E6" w:rsidRDefault="00350D45" w:rsidP="00350D45">
            <w:pPr>
              <w:widowControl/>
              <w:ind w:firstLineChars="100" w:firstLine="210"/>
              <w:rPr>
                <w:bCs/>
                <w:szCs w:val="21"/>
              </w:rPr>
            </w:pPr>
            <w:r w:rsidRPr="006429E6">
              <w:rPr>
                <w:rFonts w:hint="eastAsia"/>
                <w:bCs/>
                <w:szCs w:val="21"/>
              </w:rPr>
              <w:t>②　死亡日以前４日以上30日以下は１日につき160単位</w:t>
            </w:r>
          </w:p>
          <w:p w14:paraId="51F19A59" w14:textId="5C32E04C" w:rsidR="00350D45" w:rsidRPr="006429E6" w:rsidRDefault="00350D45" w:rsidP="00350D45">
            <w:pPr>
              <w:widowControl/>
              <w:ind w:firstLineChars="100" w:firstLine="210"/>
              <w:rPr>
                <w:bCs/>
                <w:szCs w:val="21"/>
              </w:rPr>
            </w:pPr>
            <w:r w:rsidRPr="006429E6">
              <w:rPr>
                <w:rFonts w:hint="eastAsia"/>
                <w:bCs/>
                <w:szCs w:val="21"/>
              </w:rPr>
              <w:t>③　死亡日の前日及び前々日は１日につき</w:t>
            </w:r>
            <w:r w:rsidRPr="006429E6">
              <w:rPr>
                <w:rFonts w:hint="eastAsia"/>
                <w:bCs/>
                <w:color w:val="FF0000"/>
                <w:szCs w:val="21"/>
              </w:rPr>
              <w:t>910</w:t>
            </w:r>
            <w:r w:rsidRPr="006429E6">
              <w:rPr>
                <w:rFonts w:hint="eastAsia"/>
                <w:bCs/>
                <w:szCs w:val="21"/>
              </w:rPr>
              <w:t>単位</w:t>
            </w:r>
          </w:p>
          <w:p w14:paraId="6357BB03" w14:textId="188B68B4" w:rsidR="00350D45" w:rsidRPr="006429E6" w:rsidRDefault="00350D45" w:rsidP="00350D45">
            <w:pPr>
              <w:widowControl/>
              <w:rPr>
                <w:bCs/>
                <w:szCs w:val="21"/>
              </w:rPr>
            </w:pPr>
            <w:r w:rsidRPr="006429E6">
              <w:rPr>
                <w:rFonts w:hint="eastAsia"/>
                <w:bCs/>
                <w:szCs w:val="21"/>
              </w:rPr>
              <w:t xml:space="preserve">　④　死亡日　</w:t>
            </w:r>
            <w:r w:rsidRPr="006429E6">
              <w:rPr>
                <w:rFonts w:hint="eastAsia"/>
                <w:bCs/>
                <w:color w:val="FF0000"/>
                <w:szCs w:val="21"/>
              </w:rPr>
              <w:t>1,900</w:t>
            </w:r>
            <w:r w:rsidRPr="006429E6">
              <w:rPr>
                <w:rFonts w:hint="eastAsia"/>
                <w:bCs/>
                <w:szCs w:val="21"/>
              </w:rPr>
              <w:t>単位</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7AE3B08"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21B6CB0" w14:textId="77777777" w:rsidR="00350D45" w:rsidRPr="00DE65E4" w:rsidRDefault="00350D45" w:rsidP="00350D45">
            <w:pPr>
              <w:jc w:val="left"/>
              <w:rPr>
                <w:sz w:val="18"/>
                <w:szCs w:val="18"/>
              </w:rPr>
            </w:pPr>
          </w:p>
        </w:tc>
      </w:tr>
      <w:tr w:rsidR="00350D45" w:rsidRPr="0002410B" w14:paraId="330D8D53" w14:textId="77777777" w:rsidTr="00A13794">
        <w:tc>
          <w:tcPr>
            <w:tcW w:w="279" w:type="dxa"/>
            <w:tcBorders>
              <w:top w:val="nil"/>
              <w:bottom w:val="nil"/>
            </w:tcBorders>
            <w:tcMar>
              <w:top w:w="0" w:type="dxa"/>
              <w:left w:w="28" w:type="dxa"/>
              <w:bottom w:w="57" w:type="dxa"/>
              <w:right w:w="28" w:type="dxa"/>
            </w:tcMar>
          </w:tcPr>
          <w:p w14:paraId="5515202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67EC089" w14:textId="77777777" w:rsidR="00350D45" w:rsidRPr="00B0262B"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1AA0EEC" w14:textId="77777777" w:rsidR="00350D45" w:rsidRPr="009B5962" w:rsidRDefault="00350D45" w:rsidP="00350D45">
            <w:pPr>
              <w:widowControl/>
              <w:rPr>
                <w:bCs/>
                <w:szCs w:val="21"/>
              </w:rPr>
            </w:pPr>
            <w:r w:rsidRPr="009B5962">
              <w:rPr>
                <w:rFonts w:hint="eastAsia"/>
                <w:bCs/>
                <w:szCs w:val="21"/>
              </w:rPr>
              <w:t>イ　介護療養型老健</w:t>
            </w:r>
          </w:p>
          <w:p w14:paraId="5EB78A07" w14:textId="77777777" w:rsidR="00350D45" w:rsidRDefault="00350D45" w:rsidP="00350D45">
            <w:pPr>
              <w:widowControl/>
              <w:ind w:firstLineChars="100" w:firstLine="210"/>
              <w:rPr>
                <w:bCs/>
                <w:szCs w:val="21"/>
              </w:rPr>
            </w:pPr>
            <w:r w:rsidRPr="009B5962">
              <w:rPr>
                <w:rFonts w:hint="eastAsia"/>
                <w:bCs/>
                <w:szCs w:val="21"/>
              </w:rPr>
              <w:t>①　死亡日以前31日以上45日以下は１日につき80単位</w:t>
            </w:r>
          </w:p>
          <w:p w14:paraId="53B85E27" w14:textId="3EAF1B4F" w:rsidR="00350D45" w:rsidRPr="009B5962" w:rsidRDefault="00350D45" w:rsidP="00350D45">
            <w:pPr>
              <w:widowControl/>
              <w:ind w:firstLineChars="100" w:firstLine="210"/>
              <w:rPr>
                <w:bCs/>
                <w:szCs w:val="21"/>
              </w:rPr>
            </w:pPr>
            <w:r w:rsidRPr="009B5962">
              <w:rPr>
                <w:rFonts w:hint="eastAsia"/>
                <w:bCs/>
                <w:szCs w:val="21"/>
              </w:rPr>
              <w:t>②　死亡日以前４日以上30日以下は１日につき160単位</w:t>
            </w:r>
          </w:p>
          <w:p w14:paraId="6300F1C8" w14:textId="77777777" w:rsidR="00350D45" w:rsidRPr="009B5962" w:rsidRDefault="00350D45" w:rsidP="00350D45">
            <w:pPr>
              <w:widowControl/>
              <w:ind w:firstLineChars="100" w:firstLine="210"/>
              <w:rPr>
                <w:bCs/>
                <w:szCs w:val="21"/>
              </w:rPr>
            </w:pPr>
            <w:r w:rsidRPr="009B5962">
              <w:rPr>
                <w:rFonts w:hint="eastAsia"/>
                <w:bCs/>
                <w:szCs w:val="21"/>
              </w:rPr>
              <w:t>③　死亡日の前日及び前々日は１日につき850単位</w:t>
            </w:r>
          </w:p>
          <w:p w14:paraId="67AD1372" w14:textId="364869E9" w:rsidR="00350D45" w:rsidRPr="00743472" w:rsidRDefault="00350D45" w:rsidP="00350D45">
            <w:pPr>
              <w:widowControl/>
              <w:rPr>
                <w:bCs/>
                <w:szCs w:val="21"/>
              </w:rPr>
            </w:pPr>
            <w:r w:rsidRPr="009B5962">
              <w:rPr>
                <w:rFonts w:hint="eastAsia"/>
                <w:bCs/>
                <w:szCs w:val="21"/>
              </w:rPr>
              <w:t xml:space="preserve">　④　死亡日　1,700単位</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5CFE7C9"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3FBEF06" w14:textId="77777777" w:rsidR="00350D45" w:rsidRPr="00DE65E4" w:rsidRDefault="00350D45" w:rsidP="00350D45">
            <w:pPr>
              <w:jc w:val="left"/>
              <w:rPr>
                <w:sz w:val="18"/>
                <w:szCs w:val="18"/>
              </w:rPr>
            </w:pPr>
          </w:p>
        </w:tc>
      </w:tr>
      <w:tr w:rsidR="00350D45" w:rsidRPr="0002410B" w14:paraId="4273317D" w14:textId="77777777" w:rsidTr="00A13794">
        <w:tc>
          <w:tcPr>
            <w:tcW w:w="279" w:type="dxa"/>
            <w:tcBorders>
              <w:top w:val="nil"/>
              <w:bottom w:val="nil"/>
            </w:tcBorders>
            <w:tcMar>
              <w:top w:w="0" w:type="dxa"/>
              <w:left w:w="28" w:type="dxa"/>
              <w:bottom w:w="57" w:type="dxa"/>
              <w:right w:w="28" w:type="dxa"/>
            </w:tcMar>
          </w:tcPr>
          <w:p w14:paraId="7DD8B01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CE81394"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E442201" w14:textId="737DDC14" w:rsidR="00350D45" w:rsidRPr="009B5962" w:rsidRDefault="00350D45" w:rsidP="00350D45">
            <w:pPr>
              <w:widowControl/>
              <w:ind w:left="210" w:hangingChars="100" w:hanging="210"/>
              <w:rPr>
                <w:bCs/>
                <w:szCs w:val="21"/>
              </w:rPr>
            </w:pPr>
            <w:r w:rsidRPr="009B5962">
              <w:rPr>
                <w:rFonts w:hint="eastAsia"/>
                <w:bCs/>
                <w:szCs w:val="21"/>
              </w:rPr>
              <w:t>※　ただし、退所した日の翌日から死亡日までの間は算定で　　きません。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6D96956"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DAAF484" w14:textId="77777777" w:rsidR="00350D45" w:rsidRPr="00DE65E4" w:rsidRDefault="00350D45" w:rsidP="00350D45">
            <w:pPr>
              <w:jc w:val="left"/>
              <w:rPr>
                <w:sz w:val="18"/>
                <w:szCs w:val="18"/>
              </w:rPr>
            </w:pPr>
          </w:p>
        </w:tc>
      </w:tr>
      <w:tr w:rsidR="00350D45" w:rsidRPr="0002410B" w14:paraId="3FB50222" w14:textId="77777777" w:rsidTr="00A13794">
        <w:tc>
          <w:tcPr>
            <w:tcW w:w="279" w:type="dxa"/>
            <w:tcBorders>
              <w:top w:val="nil"/>
              <w:bottom w:val="nil"/>
            </w:tcBorders>
            <w:tcMar>
              <w:top w:w="0" w:type="dxa"/>
              <w:left w:w="28" w:type="dxa"/>
              <w:bottom w:w="57" w:type="dxa"/>
              <w:right w:w="28" w:type="dxa"/>
            </w:tcMar>
          </w:tcPr>
          <w:p w14:paraId="2099206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D7C47F0"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3E09117" w14:textId="38B8EDB6" w:rsidR="00350D45" w:rsidRPr="009B5962" w:rsidRDefault="00350D45" w:rsidP="00350D45">
            <w:pPr>
              <w:ind w:left="315" w:hangingChars="150" w:hanging="315"/>
              <w:rPr>
                <w:szCs w:val="21"/>
              </w:rPr>
            </w:pPr>
            <w:r w:rsidRPr="009B5962">
              <w:rPr>
                <w:rFonts w:hint="eastAsia"/>
                <w:szCs w:val="21"/>
              </w:rPr>
              <w:t>【厚生労働大臣が定める基準に適合する入所者】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92ADD19" w14:textId="77777777" w:rsidR="00350D45" w:rsidRPr="00BA430E"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6C70D555" w14:textId="508D3F1C" w:rsidR="00350D45" w:rsidRPr="00DE65E4" w:rsidRDefault="00350D45" w:rsidP="00350D45">
            <w:pPr>
              <w:jc w:val="left"/>
              <w:rPr>
                <w:sz w:val="18"/>
                <w:szCs w:val="18"/>
              </w:rPr>
            </w:pPr>
            <w:r w:rsidRPr="00DE65E4">
              <w:rPr>
                <w:rFonts w:hint="eastAsia"/>
                <w:sz w:val="18"/>
                <w:szCs w:val="18"/>
              </w:rPr>
              <w:t>平27厚告94の65</w:t>
            </w:r>
          </w:p>
        </w:tc>
      </w:tr>
      <w:tr w:rsidR="00350D45" w:rsidRPr="0002410B" w14:paraId="28E6CE06" w14:textId="77777777" w:rsidTr="00A13794">
        <w:tc>
          <w:tcPr>
            <w:tcW w:w="279" w:type="dxa"/>
            <w:tcBorders>
              <w:top w:val="nil"/>
              <w:bottom w:val="nil"/>
            </w:tcBorders>
            <w:tcMar>
              <w:top w:w="0" w:type="dxa"/>
              <w:left w:w="28" w:type="dxa"/>
              <w:bottom w:w="57" w:type="dxa"/>
              <w:right w:w="28" w:type="dxa"/>
            </w:tcMar>
          </w:tcPr>
          <w:p w14:paraId="5252FD0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4C0D81E"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52FDF0D" w14:textId="55708949" w:rsidR="00350D45" w:rsidRPr="009B5962" w:rsidRDefault="00350D45" w:rsidP="00350D45">
            <w:pPr>
              <w:ind w:left="315" w:hangingChars="150" w:hanging="315"/>
              <w:rPr>
                <w:szCs w:val="21"/>
              </w:rPr>
            </w:pPr>
            <w:r w:rsidRPr="009B5962">
              <w:rPr>
                <w:rFonts w:hint="eastAsia"/>
                <w:szCs w:val="21"/>
              </w:rPr>
              <w:t>ア　医師が一般的に認められている医学的知見に基づき回復の見込みがないと診断した者。</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88CBBA2"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6A06FB62" w14:textId="4899D500" w:rsidR="00350D45" w:rsidRPr="00DE65E4" w:rsidRDefault="00350D45" w:rsidP="00350D45">
            <w:pPr>
              <w:widowControl/>
              <w:jc w:val="left"/>
              <w:rPr>
                <w:sz w:val="18"/>
                <w:szCs w:val="18"/>
              </w:rPr>
            </w:pPr>
          </w:p>
        </w:tc>
      </w:tr>
      <w:tr w:rsidR="00350D45" w:rsidRPr="0002410B" w14:paraId="567ACE24" w14:textId="77777777" w:rsidTr="00A13794">
        <w:tc>
          <w:tcPr>
            <w:tcW w:w="279" w:type="dxa"/>
            <w:tcBorders>
              <w:top w:val="nil"/>
              <w:bottom w:val="nil"/>
            </w:tcBorders>
            <w:tcMar>
              <w:top w:w="0" w:type="dxa"/>
              <w:left w:w="28" w:type="dxa"/>
              <w:bottom w:w="57" w:type="dxa"/>
              <w:right w:w="28" w:type="dxa"/>
            </w:tcMar>
          </w:tcPr>
          <w:p w14:paraId="22F7D92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9526F2F"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A801287" w14:textId="2673B892" w:rsidR="00350D45" w:rsidRPr="009B5962" w:rsidRDefault="00350D45" w:rsidP="00350D45">
            <w:pPr>
              <w:widowControl/>
              <w:ind w:left="210" w:hangingChars="100" w:hanging="210"/>
              <w:rPr>
                <w:szCs w:val="21"/>
              </w:rPr>
            </w:pPr>
            <w:r w:rsidRPr="009B5962">
              <w:rPr>
                <w:rFonts w:hint="eastAsia"/>
                <w:szCs w:val="21"/>
              </w:rPr>
              <w:t>イ　入所者又はその家族等の同意を得て、入所者のターミナルケアに係る計画が作成されていること。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E537E36" w14:textId="77777777" w:rsidR="00350D45" w:rsidRPr="00BA430E" w:rsidRDefault="00350D45" w:rsidP="00350D45">
            <w:pPr>
              <w:jc w:val="left"/>
              <w:rPr>
                <w:sz w:val="20"/>
                <w:szCs w:val="20"/>
              </w:rPr>
            </w:pPr>
          </w:p>
        </w:tc>
        <w:tc>
          <w:tcPr>
            <w:tcW w:w="1259" w:type="dxa"/>
            <w:tcBorders>
              <w:top w:val="nil"/>
              <w:left w:val="single" w:sz="4" w:space="0" w:color="auto"/>
              <w:bottom w:val="nil"/>
              <w:right w:val="single" w:sz="4" w:space="0" w:color="auto"/>
            </w:tcBorders>
            <w:tcMar>
              <w:top w:w="0" w:type="dxa"/>
              <w:left w:w="28" w:type="dxa"/>
              <w:bottom w:w="57" w:type="dxa"/>
              <w:right w:w="28" w:type="dxa"/>
            </w:tcMar>
          </w:tcPr>
          <w:p w14:paraId="141DCE2A" w14:textId="77777777" w:rsidR="00350D45" w:rsidRPr="00DE65E4" w:rsidRDefault="00350D45" w:rsidP="00350D45">
            <w:pPr>
              <w:jc w:val="left"/>
              <w:rPr>
                <w:sz w:val="18"/>
                <w:szCs w:val="18"/>
              </w:rPr>
            </w:pPr>
          </w:p>
        </w:tc>
      </w:tr>
      <w:tr w:rsidR="00350D45" w:rsidRPr="0002410B" w14:paraId="6DAF6917" w14:textId="77777777" w:rsidTr="00A13794">
        <w:tc>
          <w:tcPr>
            <w:tcW w:w="279" w:type="dxa"/>
            <w:tcBorders>
              <w:top w:val="nil"/>
              <w:bottom w:val="nil"/>
            </w:tcBorders>
            <w:tcMar>
              <w:top w:w="0" w:type="dxa"/>
              <w:left w:w="28" w:type="dxa"/>
              <w:bottom w:w="57" w:type="dxa"/>
              <w:right w:w="28" w:type="dxa"/>
            </w:tcMar>
          </w:tcPr>
          <w:p w14:paraId="0CBBD75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D41852B"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59E848E" w14:textId="0BA26947" w:rsidR="00350D45" w:rsidRPr="009B5962" w:rsidRDefault="00350D45" w:rsidP="00350D45">
            <w:pPr>
              <w:widowControl/>
              <w:ind w:left="210" w:hangingChars="100" w:hanging="210"/>
              <w:rPr>
                <w:szCs w:val="21"/>
              </w:rPr>
            </w:pPr>
            <w:r w:rsidRPr="009B5962">
              <w:rPr>
                <w:rFonts w:hint="eastAsia"/>
                <w:szCs w:val="21"/>
              </w:rPr>
              <w:t>ウ　医師、看護職員、介護職員等が共同して、入所者の状態又は家族の求め等に応じ随時説明を行い、同意を得てターミナルケアが行われていること。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D5035CB"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92C9079" w14:textId="77777777" w:rsidR="00350D45" w:rsidRPr="00DE65E4" w:rsidRDefault="00350D45" w:rsidP="00350D45">
            <w:pPr>
              <w:jc w:val="left"/>
              <w:rPr>
                <w:sz w:val="18"/>
                <w:szCs w:val="18"/>
              </w:rPr>
            </w:pPr>
          </w:p>
        </w:tc>
      </w:tr>
      <w:tr w:rsidR="00350D45" w:rsidRPr="0002410B" w14:paraId="108A0D13" w14:textId="77777777" w:rsidTr="00A13794">
        <w:tc>
          <w:tcPr>
            <w:tcW w:w="279" w:type="dxa"/>
            <w:tcBorders>
              <w:top w:val="nil"/>
              <w:bottom w:val="nil"/>
            </w:tcBorders>
            <w:tcMar>
              <w:top w:w="0" w:type="dxa"/>
              <w:left w:w="28" w:type="dxa"/>
              <w:bottom w:w="57" w:type="dxa"/>
              <w:right w:w="28" w:type="dxa"/>
            </w:tcMar>
          </w:tcPr>
          <w:p w14:paraId="61F72E4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B7C4D7"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F0764E4" w14:textId="2C88C043" w:rsidR="00350D45" w:rsidRPr="00CF6B39" w:rsidRDefault="00350D45" w:rsidP="00350D45">
            <w:pPr>
              <w:widowControl/>
              <w:ind w:left="210" w:hangingChars="100" w:hanging="210"/>
              <w:rPr>
                <w:bCs/>
                <w:szCs w:val="21"/>
              </w:rPr>
            </w:pPr>
            <w:r w:rsidRPr="00CF6B39">
              <w:rPr>
                <w:rFonts w:hint="eastAsia"/>
                <w:bCs/>
                <w:szCs w:val="21"/>
              </w:rPr>
              <w:t>※　ターミナルケア加算の算定に当たっての留意事項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9B6512D" w14:textId="77777777" w:rsidR="00350D45"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254F6BB" w14:textId="77777777" w:rsidR="00350D45" w:rsidRPr="00DE65E4" w:rsidRDefault="00350D45" w:rsidP="00350D45">
            <w:pPr>
              <w:widowControl/>
              <w:jc w:val="left"/>
              <w:rPr>
                <w:sz w:val="18"/>
                <w:szCs w:val="18"/>
              </w:rPr>
            </w:pPr>
          </w:p>
        </w:tc>
      </w:tr>
      <w:tr w:rsidR="00350D45" w:rsidRPr="0002410B" w14:paraId="372801D2" w14:textId="77777777" w:rsidTr="00A13794">
        <w:tc>
          <w:tcPr>
            <w:tcW w:w="279" w:type="dxa"/>
            <w:tcBorders>
              <w:top w:val="nil"/>
              <w:bottom w:val="nil"/>
            </w:tcBorders>
            <w:tcMar>
              <w:top w:w="0" w:type="dxa"/>
              <w:left w:w="28" w:type="dxa"/>
              <w:bottom w:w="57" w:type="dxa"/>
              <w:right w:w="28" w:type="dxa"/>
            </w:tcMar>
          </w:tcPr>
          <w:p w14:paraId="011BB24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E9422F2"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0D51C4" w14:textId="08D40CD1" w:rsidR="00350D45" w:rsidRPr="006429E6" w:rsidRDefault="00350D45" w:rsidP="00350D45">
            <w:pPr>
              <w:widowControl/>
              <w:ind w:left="210" w:hangingChars="100" w:hanging="210"/>
              <w:rPr>
                <w:rFonts w:ascii="ＭＳ ゴシック" w:eastAsia="ＭＳ ゴシック" w:hAnsi="ＭＳ ゴシック"/>
                <w:b/>
                <w:bCs/>
                <w:szCs w:val="21"/>
              </w:rPr>
            </w:pPr>
            <w:r w:rsidRPr="006429E6">
              <w:rPr>
                <w:rFonts w:ascii="ＭＳ ゴシック" w:eastAsia="ＭＳ ゴシック" w:hAnsi="ＭＳ ゴシック" w:hint="eastAsia"/>
                <w:bCs/>
                <w:szCs w:val="21"/>
              </w:rPr>
              <w:t>①</w:t>
            </w:r>
            <w:r w:rsidRPr="006429E6">
              <w:rPr>
                <w:rFonts w:ascii="ＭＳ ゴシック" w:eastAsia="ＭＳ ゴシック" w:hAnsi="ＭＳ ゴシック" w:hint="eastAsia"/>
                <w:b/>
                <w:bCs/>
                <w:szCs w:val="21"/>
              </w:rPr>
              <w:t xml:space="preserve">  医師が一般に認められている医学的知見に基づき回復の見込みがないと診断した入所者について、本人及び家族とともに、医師、看護職員、介護職員、支援相談員、管理栄養士等が共同して、随時本人またはその家族に対して十分な説明を行い、合意をしながら、その人らしさを尊重した看取りができるよう支援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4F4861A" w14:textId="77777777" w:rsidR="00350D45" w:rsidRPr="006429E6" w:rsidRDefault="00B267A9" w:rsidP="00350D45">
            <w:pPr>
              <w:jc w:val="left"/>
              <w:rPr>
                <w:sz w:val="20"/>
                <w:szCs w:val="20"/>
              </w:rPr>
            </w:pPr>
            <w:sdt>
              <w:sdtPr>
                <w:rPr>
                  <w:sz w:val="20"/>
                  <w:szCs w:val="20"/>
                </w:rPr>
                <w:id w:val="-1420951905"/>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いる</w:t>
            </w:r>
          </w:p>
          <w:p w14:paraId="7E06A5DA" w14:textId="73C9614B" w:rsidR="00350D45" w:rsidRPr="006429E6" w:rsidRDefault="00B267A9" w:rsidP="00350D45">
            <w:pPr>
              <w:jc w:val="left"/>
              <w:rPr>
                <w:sz w:val="20"/>
                <w:szCs w:val="20"/>
              </w:rPr>
            </w:pPr>
            <w:sdt>
              <w:sdtPr>
                <w:rPr>
                  <w:sz w:val="20"/>
                  <w:szCs w:val="20"/>
                </w:rPr>
                <w:id w:val="1980949826"/>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23ED6AC" w14:textId="2B8D6DF1" w:rsidR="00350D45" w:rsidRPr="006429E6" w:rsidRDefault="00350D45" w:rsidP="00350D45">
            <w:pPr>
              <w:widowControl/>
              <w:jc w:val="left"/>
              <w:rPr>
                <w:sz w:val="18"/>
                <w:szCs w:val="18"/>
              </w:rPr>
            </w:pPr>
            <w:r w:rsidRPr="006429E6">
              <w:rPr>
                <w:rFonts w:hint="eastAsia"/>
                <w:sz w:val="18"/>
                <w:szCs w:val="18"/>
              </w:rPr>
              <w:t>平12老企40</w:t>
            </w:r>
            <w:r w:rsidRPr="006429E6">
              <w:rPr>
                <w:rFonts w:hint="eastAsia"/>
                <w:sz w:val="18"/>
                <w:szCs w:val="18"/>
              </w:rPr>
              <w:br/>
              <w:t>第2の6の(20)イ</w:t>
            </w:r>
          </w:p>
          <w:p w14:paraId="601595FD" w14:textId="77777777" w:rsidR="00350D45" w:rsidRPr="006429E6" w:rsidRDefault="00350D45" w:rsidP="00350D45">
            <w:pPr>
              <w:jc w:val="left"/>
              <w:rPr>
                <w:sz w:val="18"/>
                <w:szCs w:val="18"/>
              </w:rPr>
            </w:pPr>
          </w:p>
        </w:tc>
      </w:tr>
      <w:tr w:rsidR="00350D45" w:rsidRPr="0002410B" w14:paraId="4DF4F6F0" w14:textId="77777777" w:rsidTr="00A13794">
        <w:tc>
          <w:tcPr>
            <w:tcW w:w="279" w:type="dxa"/>
            <w:tcBorders>
              <w:top w:val="nil"/>
              <w:bottom w:val="nil"/>
            </w:tcBorders>
            <w:tcMar>
              <w:top w:w="0" w:type="dxa"/>
              <w:left w:w="28" w:type="dxa"/>
              <w:bottom w:w="57" w:type="dxa"/>
              <w:right w:w="28" w:type="dxa"/>
            </w:tcMar>
          </w:tcPr>
          <w:p w14:paraId="6B93CCA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01FD56D"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4B82A7" w14:textId="18D6F205" w:rsidR="00350D45" w:rsidRPr="006429E6" w:rsidRDefault="00350D45" w:rsidP="00350D45">
            <w:pPr>
              <w:widowControl/>
              <w:ind w:left="210" w:hangingChars="100" w:hanging="210"/>
              <w:rPr>
                <w:rFonts w:ascii="ＭＳ ゴシック" w:eastAsia="ＭＳ ゴシック" w:hAnsi="ＭＳ ゴシック"/>
                <w:b/>
                <w:bCs/>
                <w:szCs w:val="21"/>
              </w:rPr>
            </w:pPr>
            <w:r w:rsidRPr="006429E6">
              <w:rPr>
                <w:rFonts w:ascii="Segoe UI Symbol" w:eastAsia="ＭＳ ゴシック" w:hAnsi="Segoe UI Symbol" w:cs="Segoe UI Symbol" w:hint="eastAsia"/>
                <w:bCs/>
                <w:szCs w:val="21"/>
              </w:rPr>
              <w:t>②</w:t>
            </w:r>
            <w:r w:rsidRPr="006429E6">
              <w:rPr>
                <w:rFonts w:ascii="ＭＳ ゴシック" w:eastAsia="ＭＳ ゴシック" w:hAnsi="ＭＳ ゴシック" w:hint="eastAsia"/>
                <w:b/>
                <w:bCs/>
                <w:szCs w:val="21"/>
              </w:rPr>
              <w:t xml:space="preserve">  ターミナルケア加算は、ターミナルケアを受けた入所者が死亡した場合に、死亡日を含めて45日を上限として、介護老人保健施設において行ったターミナルケアを評価するものです。</w:t>
            </w:r>
            <w:r w:rsidRPr="006429E6">
              <w:rPr>
                <w:rFonts w:ascii="ＭＳ ゴシック" w:eastAsia="ＭＳ ゴシック" w:hAnsi="ＭＳ ゴシック" w:hint="eastAsia"/>
                <w:b/>
                <w:bCs/>
                <w:szCs w:val="21"/>
              </w:rPr>
              <w:br/>
              <w:t xml:space="preserve">  死亡前に他の医療機関等に移った場合又は自宅等に戻った場合、当該施設においてターミナルケアを直接行っていない退所した日の翌日から死亡日までの間を算定していませんか。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656ABF2" w14:textId="7CB382D2" w:rsidR="00350D45" w:rsidRPr="006429E6" w:rsidRDefault="00B267A9" w:rsidP="00350D45">
            <w:pPr>
              <w:jc w:val="left"/>
              <w:rPr>
                <w:sz w:val="20"/>
                <w:szCs w:val="20"/>
              </w:rPr>
            </w:pPr>
            <w:sdt>
              <w:sdtPr>
                <w:rPr>
                  <w:sz w:val="20"/>
                  <w:szCs w:val="20"/>
                </w:rPr>
                <w:id w:val="154279260"/>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いない</w:t>
            </w:r>
          </w:p>
          <w:p w14:paraId="6BE00227" w14:textId="5CA97287" w:rsidR="00350D45" w:rsidRPr="006429E6" w:rsidRDefault="00B267A9" w:rsidP="00350D45">
            <w:pPr>
              <w:jc w:val="left"/>
              <w:rPr>
                <w:sz w:val="20"/>
                <w:szCs w:val="20"/>
              </w:rPr>
            </w:pPr>
            <w:sdt>
              <w:sdtPr>
                <w:rPr>
                  <w:sz w:val="20"/>
                  <w:szCs w:val="20"/>
                </w:rPr>
                <w:id w:val="-1287187229"/>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26351EEE" w14:textId="7143116C" w:rsidR="00350D45" w:rsidRPr="006429E6" w:rsidRDefault="00350D45" w:rsidP="00350D45">
            <w:pPr>
              <w:widowControl/>
              <w:jc w:val="left"/>
              <w:rPr>
                <w:sz w:val="18"/>
                <w:szCs w:val="18"/>
              </w:rPr>
            </w:pPr>
            <w:r w:rsidRPr="006429E6">
              <w:rPr>
                <w:rFonts w:hint="eastAsia"/>
                <w:sz w:val="18"/>
                <w:szCs w:val="18"/>
              </w:rPr>
              <w:t>平12老企40</w:t>
            </w:r>
            <w:r w:rsidRPr="006429E6">
              <w:rPr>
                <w:rFonts w:hint="eastAsia"/>
                <w:sz w:val="18"/>
                <w:szCs w:val="18"/>
              </w:rPr>
              <w:br/>
              <w:t>第2の6の(20)ロ</w:t>
            </w:r>
          </w:p>
          <w:p w14:paraId="0BBF88EF" w14:textId="77777777" w:rsidR="00350D45" w:rsidRPr="006429E6" w:rsidRDefault="00350D45" w:rsidP="00350D45">
            <w:pPr>
              <w:jc w:val="left"/>
              <w:rPr>
                <w:sz w:val="18"/>
                <w:szCs w:val="18"/>
              </w:rPr>
            </w:pPr>
          </w:p>
        </w:tc>
      </w:tr>
      <w:tr w:rsidR="00350D45" w:rsidRPr="0002410B" w14:paraId="605D4006" w14:textId="77777777" w:rsidTr="00A13794">
        <w:tc>
          <w:tcPr>
            <w:tcW w:w="279" w:type="dxa"/>
            <w:tcBorders>
              <w:top w:val="nil"/>
              <w:bottom w:val="nil"/>
            </w:tcBorders>
            <w:tcMar>
              <w:top w:w="0" w:type="dxa"/>
              <w:left w:w="28" w:type="dxa"/>
              <w:bottom w:w="57" w:type="dxa"/>
              <w:right w:w="28" w:type="dxa"/>
            </w:tcMar>
          </w:tcPr>
          <w:p w14:paraId="495540FA"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6AAA39D"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B53B459" w14:textId="4DBB0361" w:rsidR="00350D45" w:rsidRPr="009B5962" w:rsidRDefault="00350D45" w:rsidP="00350D45">
            <w:pPr>
              <w:widowControl/>
              <w:ind w:left="210" w:hangingChars="100" w:hanging="210"/>
              <w:rPr>
                <w:szCs w:val="21"/>
              </w:rPr>
            </w:pPr>
            <w:r w:rsidRPr="009B5962">
              <w:rPr>
                <w:rFonts w:hint="eastAsia"/>
                <w:szCs w:val="21"/>
              </w:rPr>
              <w:t>※　退所した日の翌日から死亡日までの期間が45日以上あった場合には、ターミナルケア加算を算定することはできません。</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53A8CE8"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23C5A34" w14:textId="77777777" w:rsidR="00350D45" w:rsidRPr="00DE65E4" w:rsidRDefault="00350D45" w:rsidP="00350D45">
            <w:pPr>
              <w:jc w:val="left"/>
              <w:rPr>
                <w:sz w:val="18"/>
                <w:szCs w:val="18"/>
              </w:rPr>
            </w:pPr>
          </w:p>
        </w:tc>
      </w:tr>
      <w:tr w:rsidR="00350D45" w:rsidRPr="0002410B" w14:paraId="19B23CBB" w14:textId="77777777" w:rsidTr="00A13794">
        <w:tc>
          <w:tcPr>
            <w:tcW w:w="279" w:type="dxa"/>
            <w:tcBorders>
              <w:top w:val="nil"/>
              <w:bottom w:val="nil"/>
            </w:tcBorders>
            <w:tcMar>
              <w:top w:w="0" w:type="dxa"/>
              <w:left w:w="28" w:type="dxa"/>
              <w:bottom w:w="57" w:type="dxa"/>
              <w:right w:w="28" w:type="dxa"/>
            </w:tcMar>
          </w:tcPr>
          <w:p w14:paraId="65407CF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606AF1F"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9793C95" w14:textId="7A60223C" w:rsidR="00350D45" w:rsidRPr="009B5962" w:rsidRDefault="00350D45" w:rsidP="00350D45">
            <w:pPr>
              <w:widowControl/>
              <w:ind w:left="210" w:hangingChars="100" w:hanging="210"/>
              <w:rPr>
                <w:szCs w:val="21"/>
              </w:rPr>
            </w:pPr>
            <w:r w:rsidRPr="009B5962">
              <w:rPr>
                <w:rFonts w:hint="eastAsia"/>
                <w:szCs w:val="21"/>
              </w:rPr>
              <w:t>※　なお、ターミナルケアに係る計画の作成及びターミナルケア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てください。</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B1617F1"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9A13D1C" w14:textId="77777777" w:rsidR="00350D45" w:rsidRPr="00DE65E4" w:rsidRDefault="00350D45" w:rsidP="00350D45">
            <w:pPr>
              <w:jc w:val="left"/>
              <w:rPr>
                <w:sz w:val="18"/>
                <w:szCs w:val="18"/>
              </w:rPr>
            </w:pPr>
          </w:p>
        </w:tc>
      </w:tr>
      <w:tr w:rsidR="00350D45" w:rsidRPr="0002410B" w14:paraId="56946677" w14:textId="77777777" w:rsidTr="00A13794">
        <w:tc>
          <w:tcPr>
            <w:tcW w:w="279" w:type="dxa"/>
            <w:tcBorders>
              <w:top w:val="nil"/>
              <w:bottom w:val="nil"/>
            </w:tcBorders>
            <w:tcMar>
              <w:top w:w="0" w:type="dxa"/>
              <w:left w:w="28" w:type="dxa"/>
              <w:bottom w:w="57" w:type="dxa"/>
              <w:right w:w="28" w:type="dxa"/>
            </w:tcMar>
          </w:tcPr>
          <w:p w14:paraId="553356F9"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D9C6D51"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51A949D" w14:textId="48DC0387" w:rsidR="00350D45" w:rsidRPr="00762E1B" w:rsidRDefault="00350D45" w:rsidP="00350D45">
            <w:pPr>
              <w:widowControl/>
              <w:ind w:left="210" w:hangingChars="100" w:hanging="210"/>
              <w:rPr>
                <w:rFonts w:ascii="Segoe UI Symbol" w:eastAsia="ＭＳ ゴシック" w:hAnsi="Segoe UI Symbol" w:cs="Segoe UI Symbol"/>
                <w:bCs/>
                <w:szCs w:val="21"/>
              </w:rPr>
            </w:pPr>
            <w:r>
              <w:rPr>
                <w:rFonts w:ascii="Segoe UI Symbol" w:eastAsia="ＭＳ ゴシック" w:hAnsi="Segoe UI Symbol" w:cs="Segoe UI Symbol" w:hint="eastAsia"/>
                <w:bCs/>
                <w:szCs w:val="21"/>
              </w:rPr>
              <w:t>③</w:t>
            </w:r>
            <w:r w:rsidRPr="00762E1B">
              <w:rPr>
                <w:rFonts w:ascii="Segoe UI Symbol" w:eastAsia="ＭＳ ゴシック" w:hAnsi="Segoe UI Symbol" w:cs="Segoe UI Symbol" w:hint="eastAsia"/>
                <w:bCs/>
                <w:szCs w:val="21"/>
              </w:rPr>
              <w:t xml:space="preserve">  </w:t>
            </w:r>
            <w:r w:rsidRPr="00762E1B">
              <w:rPr>
                <w:rFonts w:ascii="Segoe UI Symbol" w:eastAsia="ＭＳ ゴシック" w:hAnsi="Segoe UI Symbol" w:cs="Segoe UI Symbol" w:hint="eastAsia"/>
                <w:b/>
                <w:bCs/>
                <w:szCs w:val="21"/>
              </w:rPr>
              <w:t>介護老人保健施設を退所した月と死亡した月が異なる場合でも算定可能ですが、ターミナルケア加算は死亡月にまとめて算定することから、入所者側にとっては、当該施設に入所していない月についても自己負担を請求されることになるため、入所者が退所する際、退所の翌月に亡くなった場合に、前月分のターミナルケア加算に係る一部負担の請求を行う場合があることを説明し、文書にて同意を得ていますか。</w:t>
            </w:r>
            <w:r w:rsidRPr="00762E1B">
              <w:rPr>
                <w:rFonts w:ascii="Segoe UI Symbol" w:eastAsia="ＭＳ ゴシック" w:hAnsi="Segoe UI Symbol" w:cs="Segoe UI Symbol" w:hint="eastAsia"/>
                <w:b/>
                <w:bCs/>
                <w:szCs w:val="21"/>
              </w:rPr>
              <w:t xml:space="preserve"> </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5A6D66D" w14:textId="77777777" w:rsidR="00350D45" w:rsidRPr="00BA430E" w:rsidRDefault="00B267A9" w:rsidP="00350D45">
            <w:pPr>
              <w:jc w:val="left"/>
              <w:rPr>
                <w:sz w:val="20"/>
                <w:szCs w:val="20"/>
              </w:rPr>
            </w:pPr>
            <w:sdt>
              <w:sdtPr>
                <w:rPr>
                  <w:sz w:val="20"/>
                  <w:szCs w:val="20"/>
                </w:rPr>
                <w:id w:val="-270005261"/>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いる</w:t>
            </w:r>
          </w:p>
          <w:p w14:paraId="47C44338" w14:textId="1C7D0CFC" w:rsidR="00350D45" w:rsidRPr="00BA430E" w:rsidRDefault="00B267A9" w:rsidP="00350D45">
            <w:pPr>
              <w:jc w:val="left"/>
              <w:rPr>
                <w:sz w:val="20"/>
                <w:szCs w:val="20"/>
              </w:rPr>
            </w:pPr>
            <w:sdt>
              <w:sdtPr>
                <w:rPr>
                  <w:sz w:val="20"/>
                  <w:szCs w:val="20"/>
                </w:rPr>
                <w:id w:val="-1291508179"/>
                <w14:checkbox>
                  <w14:checked w14:val="0"/>
                  <w14:checkedState w14:val="2612" w14:font="ＭＳ ゴシック"/>
                  <w14:uncheckedState w14:val="2610" w14:font="ＭＳ ゴシック"/>
                </w14:checkbox>
              </w:sdtPr>
              <w:sdtContent>
                <w:r w:rsidR="00350D45" w:rsidRPr="00BA430E">
                  <w:rPr>
                    <w:rFonts w:ascii="ＭＳ ゴシック" w:eastAsia="ＭＳ ゴシック" w:hAnsi="ＭＳ ゴシック" w:hint="eastAsia"/>
                    <w:sz w:val="20"/>
                    <w:szCs w:val="20"/>
                  </w:rPr>
                  <w:t>☐</w:t>
                </w:r>
              </w:sdtContent>
            </w:sdt>
            <w:r w:rsidR="00350D45" w:rsidRPr="00BA430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F53A2AB" w14:textId="45767B86" w:rsidR="00350D45" w:rsidRPr="006429E6" w:rsidRDefault="00350D45" w:rsidP="00350D45">
            <w:pPr>
              <w:widowControl/>
              <w:jc w:val="left"/>
              <w:rPr>
                <w:sz w:val="18"/>
                <w:szCs w:val="18"/>
              </w:rPr>
            </w:pPr>
            <w:r w:rsidRPr="006429E6">
              <w:rPr>
                <w:rFonts w:hint="eastAsia"/>
                <w:sz w:val="18"/>
                <w:szCs w:val="18"/>
              </w:rPr>
              <w:t>平12老企40</w:t>
            </w:r>
            <w:r w:rsidRPr="006429E6">
              <w:rPr>
                <w:rFonts w:hint="eastAsia"/>
                <w:sz w:val="18"/>
                <w:szCs w:val="18"/>
              </w:rPr>
              <w:br/>
              <w:t>第2の6の(20)ハ</w:t>
            </w:r>
          </w:p>
        </w:tc>
      </w:tr>
      <w:tr w:rsidR="00350D45" w:rsidRPr="0002410B" w14:paraId="207E4AA6" w14:textId="77777777" w:rsidTr="00A13794">
        <w:tc>
          <w:tcPr>
            <w:tcW w:w="279" w:type="dxa"/>
            <w:tcBorders>
              <w:top w:val="nil"/>
              <w:bottom w:val="nil"/>
            </w:tcBorders>
            <w:tcMar>
              <w:top w:w="0" w:type="dxa"/>
              <w:left w:w="28" w:type="dxa"/>
              <w:bottom w:w="57" w:type="dxa"/>
              <w:right w:w="28" w:type="dxa"/>
            </w:tcMar>
          </w:tcPr>
          <w:p w14:paraId="05612EB3"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C494498"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D96492" w14:textId="04C24AE7" w:rsidR="00350D45" w:rsidRPr="009B5962" w:rsidRDefault="00350D45" w:rsidP="00350D45">
            <w:pPr>
              <w:widowControl/>
              <w:ind w:left="210" w:hangingChars="100" w:hanging="210"/>
              <w:rPr>
                <w:bCs/>
                <w:szCs w:val="21"/>
              </w:rPr>
            </w:pPr>
            <w:r>
              <w:rPr>
                <w:rFonts w:hint="eastAsia"/>
                <w:bCs/>
                <w:szCs w:val="21"/>
              </w:rPr>
              <w:t>④</w:t>
            </w:r>
            <w:r w:rsidRPr="009B5962">
              <w:rPr>
                <w:rFonts w:hint="eastAsia"/>
                <w:bCs/>
                <w:szCs w:val="21"/>
              </w:rPr>
              <w:t xml:space="preserve">　介護老人保健施設は、施設退所の後も、継続して入所者の家族指導等を行うことが必要であり、入所者の家族等との継続的な関わりの中で、入所者の死亡を確認することが可能です。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BF3F781" w14:textId="62497529" w:rsidR="00350D45" w:rsidRPr="00184654"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96AC7C2" w14:textId="4E57E699" w:rsidR="00350D45" w:rsidRPr="006429E6" w:rsidRDefault="00350D45" w:rsidP="00350D45">
            <w:pPr>
              <w:widowControl/>
              <w:jc w:val="left"/>
              <w:rPr>
                <w:sz w:val="18"/>
                <w:szCs w:val="18"/>
              </w:rPr>
            </w:pPr>
            <w:r w:rsidRPr="006429E6">
              <w:rPr>
                <w:rFonts w:hint="eastAsia"/>
                <w:sz w:val="18"/>
                <w:szCs w:val="18"/>
              </w:rPr>
              <w:t>平12老企40</w:t>
            </w:r>
            <w:r w:rsidRPr="006429E6">
              <w:rPr>
                <w:rFonts w:hint="eastAsia"/>
                <w:sz w:val="18"/>
                <w:szCs w:val="18"/>
              </w:rPr>
              <w:br/>
              <w:t>第2の6の(20)ニ</w:t>
            </w:r>
          </w:p>
        </w:tc>
      </w:tr>
      <w:tr w:rsidR="00350D45" w:rsidRPr="0002410B" w14:paraId="320B753E" w14:textId="77777777" w:rsidTr="00A13794">
        <w:tc>
          <w:tcPr>
            <w:tcW w:w="279" w:type="dxa"/>
            <w:tcBorders>
              <w:top w:val="nil"/>
              <w:bottom w:val="nil"/>
            </w:tcBorders>
            <w:tcMar>
              <w:top w:w="0" w:type="dxa"/>
              <w:left w:w="28" w:type="dxa"/>
              <w:bottom w:w="57" w:type="dxa"/>
              <w:right w:w="28" w:type="dxa"/>
            </w:tcMar>
          </w:tcPr>
          <w:p w14:paraId="1B49BA1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674BE1F"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7AEAD2F" w14:textId="061940EA" w:rsidR="00350D45" w:rsidRPr="00184654" w:rsidRDefault="00350D45" w:rsidP="00350D45">
            <w:pPr>
              <w:widowControl/>
              <w:ind w:left="210" w:hangingChars="100" w:hanging="210"/>
              <w:rPr>
                <w:szCs w:val="21"/>
              </w:rPr>
            </w:pPr>
            <w:r>
              <w:rPr>
                <w:rFonts w:hint="eastAsia"/>
                <w:szCs w:val="21"/>
              </w:rPr>
              <w:t>⑤</w:t>
            </w:r>
            <w:r w:rsidRPr="00184654">
              <w:rPr>
                <w:rFonts w:hint="eastAsia"/>
                <w:szCs w:val="21"/>
              </w:rPr>
              <w:t xml:space="preserve">　外泊又は退所の当日についてターミナルケア加算を算定できるかどうかは、当該日に所定単位数を算定するかどうかによります。したがって、入所者が外泊した場合（外泊加算を算定した場合を除く。）には、当該外泊期間が死亡日以前</w:t>
            </w:r>
            <w:r w:rsidRPr="00A3043A">
              <w:rPr>
                <w:rFonts w:hint="eastAsia"/>
                <w:szCs w:val="21"/>
              </w:rPr>
              <w:t>45</w:t>
            </w:r>
            <w:r w:rsidRPr="00184654">
              <w:rPr>
                <w:rFonts w:hint="eastAsia"/>
                <w:szCs w:val="21"/>
              </w:rPr>
              <w:t>日の範囲内であれば、当該外泊期間を除いた期間について、ターミナルケア加算の算定が可能です。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336E315" w14:textId="77777777" w:rsidR="00350D45" w:rsidRPr="00184654"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BB24B9B" w14:textId="7169A3CB" w:rsidR="00350D45" w:rsidRPr="006429E6" w:rsidRDefault="00350D45" w:rsidP="00350D45">
            <w:pPr>
              <w:widowControl/>
              <w:jc w:val="left"/>
              <w:rPr>
                <w:sz w:val="18"/>
                <w:szCs w:val="18"/>
              </w:rPr>
            </w:pPr>
            <w:r w:rsidRPr="006429E6">
              <w:rPr>
                <w:rFonts w:hint="eastAsia"/>
                <w:sz w:val="18"/>
                <w:szCs w:val="18"/>
              </w:rPr>
              <w:t>平12老企40</w:t>
            </w:r>
            <w:r w:rsidRPr="006429E6">
              <w:rPr>
                <w:rFonts w:hint="eastAsia"/>
                <w:sz w:val="18"/>
                <w:szCs w:val="18"/>
              </w:rPr>
              <w:br/>
              <w:t>第2の6の(20)ホ</w:t>
            </w:r>
          </w:p>
        </w:tc>
      </w:tr>
      <w:tr w:rsidR="00350D45" w:rsidRPr="0002410B" w14:paraId="2B1BB427" w14:textId="77777777" w:rsidTr="00A13794">
        <w:tc>
          <w:tcPr>
            <w:tcW w:w="279" w:type="dxa"/>
            <w:tcBorders>
              <w:top w:val="nil"/>
              <w:bottom w:val="nil"/>
            </w:tcBorders>
            <w:tcMar>
              <w:top w:w="0" w:type="dxa"/>
              <w:left w:w="28" w:type="dxa"/>
              <w:bottom w:w="57" w:type="dxa"/>
              <w:right w:w="28" w:type="dxa"/>
            </w:tcMar>
          </w:tcPr>
          <w:p w14:paraId="7B5531E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E678911"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501FC43" w14:textId="1E2951C4" w:rsidR="00350D45" w:rsidRPr="008A1100" w:rsidRDefault="00350D45" w:rsidP="00350D45">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⑥</w:t>
            </w:r>
            <w:r w:rsidRPr="008A1100">
              <w:rPr>
                <w:rFonts w:ascii="ＭＳ ゴシック" w:eastAsia="ＭＳ ゴシック" w:hAnsi="ＭＳ ゴシック" w:hint="eastAsia"/>
                <w:b/>
                <w:bCs/>
                <w:szCs w:val="21"/>
              </w:rPr>
              <w:t xml:space="preserve">　本人又はその家族に対する随時の説明に係る同意については、口頭で同意を得た場合は、その説明日時、内容等を記録するとともに、同意を得た旨を記載していますか。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D20A1B5" w14:textId="77777777" w:rsidR="00350D45" w:rsidRPr="00184654" w:rsidRDefault="00B267A9" w:rsidP="00350D45">
            <w:pPr>
              <w:jc w:val="left"/>
              <w:rPr>
                <w:sz w:val="20"/>
                <w:szCs w:val="20"/>
              </w:rPr>
            </w:pPr>
            <w:sdt>
              <w:sdtPr>
                <w:rPr>
                  <w:sz w:val="20"/>
                  <w:szCs w:val="20"/>
                </w:rPr>
                <w:id w:val="-922794612"/>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いる</w:t>
            </w:r>
          </w:p>
          <w:p w14:paraId="28375AD3" w14:textId="67E8928A" w:rsidR="00350D45" w:rsidRPr="00184654" w:rsidRDefault="00B267A9" w:rsidP="00350D45">
            <w:pPr>
              <w:jc w:val="left"/>
              <w:rPr>
                <w:sz w:val="20"/>
                <w:szCs w:val="20"/>
              </w:rPr>
            </w:pPr>
            <w:sdt>
              <w:sdtPr>
                <w:rPr>
                  <w:sz w:val="20"/>
                  <w:szCs w:val="20"/>
                </w:rPr>
                <w:id w:val="1748996892"/>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EA42B3D" w14:textId="4D8B2D4E" w:rsidR="00350D45" w:rsidRPr="006429E6" w:rsidRDefault="00350D45" w:rsidP="00350D45">
            <w:pPr>
              <w:widowControl/>
              <w:jc w:val="left"/>
              <w:rPr>
                <w:sz w:val="18"/>
                <w:szCs w:val="18"/>
              </w:rPr>
            </w:pPr>
            <w:r w:rsidRPr="006429E6">
              <w:rPr>
                <w:rFonts w:hint="eastAsia"/>
                <w:sz w:val="18"/>
                <w:szCs w:val="18"/>
              </w:rPr>
              <w:t>平12老企40</w:t>
            </w:r>
            <w:r w:rsidRPr="006429E6">
              <w:rPr>
                <w:rFonts w:hint="eastAsia"/>
                <w:sz w:val="18"/>
                <w:szCs w:val="18"/>
              </w:rPr>
              <w:br/>
              <w:t>第2の6の(20)へ</w:t>
            </w:r>
          </w:p>
        </w:tc>
      </w:tr>
      <w:tr w:rsidR="00350D45" w:rsidRPr="0002410B" w14:paraId="60FA94C3" w14:textId="77777777" w:rsidTr="00A13794">
        <w:tc>
          <w:tcPr>
            <w:tcW w:w="279" w:type="dxa"/>
            <w:tcBorders>
              <w:top w:val="nil"/>
              <w:bottom w:val="nil"/>
            </w:tcBorders>
            <w:tcMar>
              <w:top w:w="0" w:type="dxa"/>
              <w:left w:w="28" w:type="dxa"/>
              <w:bottom w:w="57" w:type="dxa"/>
              <w:right w:w="28" w:type="dxa"/>
            </w:tcMar>
          </w:tcPr>
          <w:p w14:paraId="0B24D7A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F729E8E"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B39627D" w14:textId="67D58BC9" w:rsidR="00350D45" w:rsidRPr="008A1100" w:rsidRDefault="00350D45" w:rsidP="00350D45">
            <w:pPr>
              <w:widowControl/>
              <w:ind w:leftChars="100" w:left="210" w:firstLineChars="100" w:firstLine="211"/>
              <w:rPr>
                <w:rFonts w:ascii="ＭＳ ゴシック" w:eastAsia="ＭＳ ゴシック" w:hAnsi="ＭＳ ゴシック"/>
                <w:b/>
                <w:bCs/>
                <w:szCs w:val="21"/>
              </w:rPr>
            </w:pPr>
            <w:r w:rsidRPr="008A1100">
              <w:rPr>
                <w:rFonts w:ascii="ＭＳ ゴシック" w:eastAsia="ＭＳ ゴシック" w:hAnsi="ＭＳ ゴシック" w:hint="eastAsia"/>
                <w:b/>
                <w:bCs/>
                <w:szCs w:val="21"/>
              </w:rPr>
              <w:t>また、本人が十分に判断できる状態になく、かつ、家族に連絡しても来てもらえないような場合も、医師、看護職員、介護職員、支援相談員、管理栄養士等が入所者の状態等に応じて随時、入所者に対するターミナルケアについて相談し、共同してターミナルケアを行っていると認められる場合には、ターミナルケア加算の算定は可能です。</w:t>
            </w:r>
            <w:r w:rsidRPr="008A1100">
              <w:rPr>
                <w:rFonts w:ascii="ＭＳ ゴシック" w:eastAsia="ＭＳ ゴシック" w:hAnsi="ＭＳ ゴシック" w:hint="eastAsia"/>
                <w:b/>
                <w:bCs/>
                <w:szCs w:val="21"/>
              </w:rPr>
              <w:br/>
              <w:t xml:space="preserve"> </w:t>
            </w:r>
            <w:r w:rsidRPr="008A1100">
              <w:rPr>
                <w:rFonts w:ascii="ＭＳ ゴシック" w:eastAsia="ＭＳ ゴシック" w:hAnsi="ＭＳ ゴシック"/>
                <w:b/>
                <w:bCs/>
                <w:szCs w:val="21"/>
              </w:rPr>
              <w:t xml:space="preserve"> </w:t>
            </w:r>
            <w:r w:rsidRPr="008A1100">
              <w:rPr>
                <w:rFonts w:ascii="ＭＳ ゴシック" w:eastAsia="ＭＳ ゴシック" w:hAnsi="ＭＳ ゴシック" w:hint="eastAsia"/>
                <w:b/>
                <w:bCs/>
                <w:szCs w:val="21"/>
              </w:rPr>
              <w:t>この場合には、適切なターミナルケアが行われていることが担保されるよう、職員間の相談日時、内容等を記録するととも</w:t>
            </w:r>
            <w:r w:rsidRPr="008A1100">
              <w:rPr>
                <w:rFonts w:ascii="ＭＳ ゴシック" w:eastAsia="ＭＳ ゴシック" w:hAnsi="ＭＳ ゴシック" w:hint="eastAsia"/>
                <w:b/>
                <w:bCs/>
                <w:szCs w:val="21"/>
              </w:rPr>
              <w:lastRenderedPageBreak/>
              <w:t>に、本人の状態や、家族と連絡を取ったにもかかわらず来てもらえなかった旨を記載していますか。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40A93BB" w14:textId="77777777" w:rsidR="00350D45" w:rsidRPr="00184654" w:rsidRDefault="00B267A9" w:rsidP="00350D45">
            <w:pPr>
              <w:jc w:val="left"/>
              <w:rPr>
                <w:sz w:val="20"/>
                <w:szCs w:val="20"/>
              </w:rPr>
            </w:pPr>
            <w:sdt>
              <w:sdtPr>
                <w:rPr>
                  <w:sz w:val="20"/>
                  <w:szCs w:val="20"/>
                </w:rPr>
                <w:id w:val="149883460"/>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いる</w:t>
            </w:r>
          </w:p>
          <w:p w14:paraId="33841207" w14:textId="64D25156" w:rsidR="00350D45" w:rsidRPr="00BA430E" w:rsidRDefault="00B267A9" w:rsidP="00350D45">
            <w:pPr>
              <w:jc w:val="left"/>
              <w:rPr>
                <w:sz w:val="20"/>
                <w:szCs w:val="20"/>
              </w:rPr>
            </w:pPr>
            <w:sdt>
              <w:sdtPr>
                <w:rPr>
                  <w:sz w:val="20"/>
                  <w:szCs w:val="20"/>
                </w:rPr>
                <w:id w:val="275370315"/>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CB46E5B" w14:textId="77777777" w:rsidR="00350D45" w:rsidRPr="00DE65E4" w:rsidRDefault="00350D45" w:rsidP="00350D45">
            <w:pPr>
              <w:jc w:val="left"/>
              <w:rPr>
                <w:sz w:val="18"/>
                <w:szCs w:val="18"/>
              </w:rPr>
            </w:pPr>
          </w:p>
        </w:tc>
      </w:tr>
      <w:tr w:rsidR="00350D45" w:rsidRPr="0002410B" w14:paraId="1428AE56" w14:textId="77777777" w:rsidTr="00A13794">
        <w:tc>
          <w:tcPr>
            <w:tcW w:w="279" w:type="dxa"/>
            <w:tcBorders>
              <w:top w:val="nil"/>
              <w:bottom w:val="nil"/>
            </w:tcBorders>
            <w:tcMar>
              <w:top w:w="0" w:type="dxa"/>
              <w:left w:w="28" w:type="dxa"/>
              <w:bottom w:w="57" w:type="dxa"/>
              <w:right w:w="28" w:type="dxa"/>
            </w:tcMar>
          </w:tcPr>
          <w:p w14:paraId="44A9D0FF"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1C3B2C2" w14:textId="77777777" w:rsidR="00350D45" w:rsidRPr="00B0262B"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BAD9A71" w14:textId="3DD8B494" w:rsidR="00350D45" w:rsidRPr="008A1100" w:rsidRDefault="00350D45" w:rsidP="00350D45">
            <w:pPr>
              <w:widowControl/>
              <w:ind w:left="211" w:hangingChars="100" w:hanging="211"/>
              <w:rPr>
                <w:rFonts w:ascii="ＭＳ ゴシック" w:eastAsia="ＭＳ ゴシック" w:hAnsi="ＭＳ ゴシック"/>
                <w:b/>
                <w:bCs/>
                <w:szCs w:val="21"/>
              </w:rPr>
            </w:pPr>
            <w:r w:rsidRPr="008A1100">
              <w:rPr>
                <w:rFonts w:ascii="ＭＳ ゴシック" w:eastAsia="ＭＳ ゴシック" w:hAnsi="ＭＳ ゴシック" w:hint="eastAsia"/>
                <w:b/>
                <w:bCs/>
                <w:szCs w:val="21"/>
              </w:rPr>
              <w:t xml:space="preserve">  　なお、家族が入所者の看取りについてともに考えることは極めて重要であり、施設としては、一度連絡を取って来てくれなかったとしても、定期的に連絡を取り続け、可能な限り家族の意思を確認しながらターミナルケアを進め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344EA2D" w14:textId="77777777" w:rsidR="00350D45" w:rsidRPr="00184654" w:rsidRDefault="00B267A9" w:rsidP="00350D45">
            <w:pPr>
              <w:jc w:val="left"/>
              <w:rPr>
                <w:sz w:val="20"/>
                <w:szCs w:val="20"/>
              </w:rPr>
            </w:pPr>
            <w:sdt>
              <w:sdtPr>
                <w:rPr>
                  <w:sz w:val="20"/>
                  <w:szCs w:val="20"/>
                </w:rPr>
                <w:id w:val="912583907"/>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いる</w:t>
            </w:r>
          </w:p>
          <w:p w14:paraId="1E0A8BFD" w14:textId="55D875EC" w:rsidR="00350D45" w:rsidRPr="00BA430E" w:rsidRDefault="00B267A9" w:rsidP="00350D45">
            <w:pPr>
              <w:jc w:val="left"/>
              <w:rPr>
                <w:sz w:val="20"/>
                <w:szCs w:val="20"/>
              </w:rPr>
            </w:pPr>
            <w:sdt>
              <w:sdtPr>
                <w:rPr>
                  <w:sz w:val="20"/>
                  <w:szCs w:val="20"/>
                </w:rPr>
                <w:id w:val="973102543"/>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5A91F76" w14:textId="77777777" w:rsidR="00350D45" w:rsidRPr="00DE65E4" w:rsidRDefault="00350D45" w:rsidP="00350D45">
            <w:pPr>
              <w:jc w:val="left"/>
              <w:rPr>
                <w:sz w:val="18"/>
                <w:szCs w:val="18"/>
              </w:rPr>
            </w:pPr>
          </w:p>
        </w:tc>
      </w:tr>
      <w:tr w:rsidR="00350D45" w:rsidRPr="0002410B" w14:paraId="67D82C71" w14:textId="77777777" w:rsidTr="00A13794">
        <w:tc>
          <w:tcPr>
            <w:tcW w:w="279" w:type="dxa"/>
            <w:tcBorders>
              <w:top w:val="nil"/>
              <w:bottom w:val="nil"/>
            </w:tcBorders>
            <w:tcMar>
              <w:top w:w="0" w:type="dxa"/>
              <w:left w:w="28" w:type="dxa"/>
              <w:bottom w:w="57" w:type="dxa"/>
              <w:right w:w="28" w:type="dxa"/>
            </w:tcMar>
          </w:tcPr>
          <w:p w14:paraId="064C3054" w14:textId="77777777" w:rsidR="00350D45" w:rsidRPr="006429E6"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3E6BB7E" w14:textId="77777777" w:rsidR="00350D45" w:rsidRPr="006429E6"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5B3945C" w14:textId="79768E71" w:rsidR="00350D45" w:rsidRPr="006429E6" w:rsidRDefault="00350D45" w:rsidP="00350D45">
            <w:pPr>
              <w:widowControl/>
              <w:ind w:left="210" w:hangingChars="100" w:hanging="210"/>
              <w:rPr>
                <w:rFonts w:ascii="ＭＳ ゴシック" w:eastAsia="ＭＳ ゴシック" w:hAnsi="ＭＳ ゴシック"/>
                <w:b/>
                <w:bCs/>
                <w:szCs w:val="21"/>
              </w:rPr>
            </w:pPr>
            <w:r w:rsidRPr="006429E6">
              <w:rPr>
                <w:rFonts w:ascii="ＭＳ ゴシック" w:eastAsia="ＭＳ ゴシック" w:hAnsi="ＭＳ ゴシック" w:hint="eastAsia"/>
                <w:bCs/>
                <w:szCs w:val="21"/>
              </w:rPr>
              <w:t>⑦</w:t>
            </w:r>
            <w:r w:rsidRPr="006429E6">
              <w:rPr>
                <w:rFonts w:ascii="ＭＳ ゴシック" w:eastAsia="ＭＳ ゴシック" w:hAnsi="ＭＳ ゴシック" w:hint="eastAsia"/>
                <w:b/>
                <w:bCs/>
                <w:szCs w:val="21"/>
              </w:rPr>
              <w:t xml:space="preserve">　ターミナルケア加算を算定するに当たっては、本人又はその家族が個室でのターミナルケアを希望する場合には、当該施設は、その意向に沿えるよう考慮していますか。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153EED0" w14:textId="77777777" w:rsidR="00350D45" w:rsidRPr="006429E6" w:rsidRDefault="00B267A9" w:rsidP="00350D45">
            <w:pPr>
              <w:jc w:val="left"/>
              <w:rPr>
                <w:sz w:val="20"/>
                <w:szCs w:val="20"/>
              </w:rPr>
            </w:pPr>
            <w:sdt>
              <w:sdtPr>
                <w:rPr>
                  <w:sz w:val="20"/>
                  <w:szCs w:val="20"/>
                </w:rPr>
                <w:id w:val="1095830966"/>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いる</w:t>
            </w:r>
          </w:p>
          <w:p w14:paraId="454F611E" w14:textId="5BFD5064" w:rsidR="00350D45" w:rsidRPr="006429E6" w:rsidRDefault="00B267A9" w:rsidP="00350D45">
            <w:pPr>
              <w:jc w:val="left"/>
              <w:rPr>
                <w:sz w:val="20"/>
                <w:szCs w:val="20"/>
              </w:rPr>
            </w:pPr>
            <w:sdt>
              <w:sdtPr>
                <w:rPr>
                  <w:sz w:val="20"/>
                  <w:szCs w:val="20"/>
                </w:rPr>
                <w:id w:val="1239135128"/>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14D919F" w14:textId="4F7C1333" w:rsidR="00350D45" w:rsidRPr="006429E6" w:rsidRDefault="00350D45" w:rsidP="00350D45">
            <w:pPr>
              <w:widowControl/>
              <w:jc w:val="left"/>
              <w:rPr>
                <w:sz w:val="18"/>
                <w:szCs w:val="18"/>
              </w:rPr>
            </w:pPr>
            <w:r w:rsidRPr="006429E6">
              <w:rPr>
                <w:rFonts w:hint="eastAsia"/>
                <w:sz w:val="18"/>
                <w:szCs w:val="18"/>
              </w:rPr>
              <w:t>平12老企40</w:t>
            </w:r>
            <w:r w:rsidRPr="006429E6">
              <w:rPr>
                <w:rFonts w:hint="eastAsia"/>
                <w:sz w:val="18"/>
                <w:szCs w:val="18"/>
              </w:rPr>
              <w:br/>
              <w:t>第2の6の(20)ト</w:t>
            </w:r>
          </w:p>
        </w:tc>
      </w:tr>
      <w:tr w:rsidR="00350D45" w:rsidRPr="0002410B" w14:paraId="662963B2" w14:textId="77777777" w:rsidTr="00A13794">
        <w:tc>
          <w:tcPr>
            <w:tcW w:w="279" w:type="dxa"/>
            <w:tcBorders>
              <w:top w:val="nil"/>
              <w:bottom w:val="single" w:sz="4" w:space="0" w:color="auto"/>
            </w:tcBorders>
            <w:tcMar>
              <w:top w:w="0" w:type="dxa"/>
              <w:left w:w="28" w:type="dxa"/>
              <w:bottom w:w="57" w:type="dxa"/>
              <w:right w:w="28" w:type="dxa"/>
            </w:tcMar>
          </w:tcPr>
          <w:p w14:paraId="0399738E" w14:textId="77777777" w:rsidR="00350D45" w:rsidRPr="006429E6"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30F2CEA7" w14:textId="77777777" w:rsidR="00350D45" w:rsidRPr="006429E6"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DEE9BC1" w14:textId="1B5A8C96" w:rsidR="00350D45" w:rsidRPr="006429E6" w:rsidRDefault="00350D45" w:rsidP="00350D45">
            <w:pPr>
              <w:widowControl/>
              <w:ind w:left="210" w:hangingChars="100" w:hanging="210"/>
              <w:rPr>
                <w:szCs w:val="21"/>
              </w:rPr>
            </w:pPr>
            <w:r w:rsidRPr="006429E6">
              <w:rPr>
                <w:rFonts w:hint="eastAsia"/>
                <w:szCs w:val="21"/>
              </w:rPr>
              <w:t>※　個室に移行した場合の入所者については「11　従来型個室に入所していた者の取扱い」に規定する措置とします。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5DA3911" w14:textId="77777777" w:rsidR="00350D45" w:rsidRPr="006429E6"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4FCC280D" w14:textId="77777777" w:rsidR="00350D45" w:rsidRPr="006429E6" w:rsidRDefault="00350D45" w:rsidP="00350D45">
            <w:pPr>
              <w:jc w:val="left"/>
              <w:rPr>
                <w:sz w:val="18"/>
                <w:szCs w:val="18"/>
              </w:rPr>
            </w:pPr>
          </w:p>
        </w:tc>
      </w:tr>
      <w:tr w:rsidR="00350D45" w:rsidRPr="0002410B" w14:paraId="68E6408A" w14:textId="77777777" w:rsidTr="00A13794">
        <w:trPr>
          <w:trHeight w:val="850"/>
        </w:trPr>
        <w:tc>
          <w:tcPr>
            <w:tcW w:w="279" w:type="dxa"/>
            <w:tcBorders>
              <w:top w:val="single" w:sz="4" w:space="0" w:color="auto"/>
              <w:bottom w:val="nil"/>
            </w:tcBorders>
            <w:tcMar>
              <w:top w:w="0" w:type="dxa"/>
              <w:left w:w="28" w:type="dxa"/>
              <w:bottom w:w="57" w:type="dxa"/>
              <w:right w:w="28" w:type="dxa"/>
            </w:tcMar>
          </w:tcPr>
          <w:p w14:paraId="28FFC89E" w14:textId="5621FEDC" w:rsidR="00350D45" w:rsidRPr="006429E6" w:rsidRDefault="00350D45" w:rsidP="00350D45">
            <w:pPr>
              <w:jc w:val="right"/>
              <w:rPr>
                <w:szCs w:val="21"/>
              </w:rPr>
            </w:pPr>
            <w:r w:rsidRPr="006429E6">
              <w:rPr>
                <w:rFonts w:hint="eastAsia"/>
                <w:szCs w:val="21"/>
              </w:rPr>
              <w:t>16</w:t>
            </w:r>
          </w:p>
        </w:tc>
        <w:tc>
          <w:tcPr>
            <w:tcW w:w="1276" w:type="dxa"/>
            <w:tcBorders>
              <w:top w:val="single" w:sz="4" w:space="0" w:color="auto"/>
              <w:bottom w:val="nil"/>
              <w:right w:val="single" w:sz="4" w:space="0" w:color="auto"/>
            </w:tcBorders>
            <w:tcMar>
              <w:top w:w="0" w:type="dxa"/>
              <w:left w:w="57" w:type="dxa"/>
              <w:bottom w:w="57" w:type="dxa"/>
              <w:right w:w="57" w:type="dxa"/>
            </w:tcMar>
          </w:tcPr>
          <w:p w14:paraId="77C00CC4" w14:textId="799AA487" w:rsidR="00350D45" w:rsidRPr="006429E6" w:rsidRDefault="00350D45" w:rsidP="00350D45">
            <w:pPr>
              <w:widowControl/>
              <w:rPr>
                <w:szCs w:val="21"/>
              </w:rPr>
            </w:pPr>
            <w:r w:rsidRPr="006429E6">
              <w:rPr>
                <w:rFonts w:hint="eastAsia"/>
                <w:szCs w:val="21"/>
              </w:rPr>
              <w:t>療養体制維持特別加算</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DB6C453" w14:textId="0C5B2AFD" w:rsidR="00350D45" w:rsidRPr="006429E6" w:rsidRDefault="00350D45" w:rsidP="00350D45">
            <w:pPr>
              <w:widowControl/>
              <w:ind w:firstLineChars="100" w:firstLine="211"/>
              <w:rPr>
                <w:rFonts w:ascii="ＭＳ ゴシック" w:eastAsia="ＭＳ ゴシック" w:hAnsi="ＭＳ ゴシック"/>
                <w:b/>
                <w:bCs/>
                <w:szCs w:val="21"/>
              </w:rPr>
            </w:pPr>
            <w:r w:rsidRPr="006429E6">
              <w:rPr>
                <w:rFonts w:ascii="ＭＳ ゴシック" w:eastAsia="ＭＳ ゴシック" w:hAnsi="ＭＳ ゴシック" w:hint="eastAsia"/>
                <w:b/>
                <w:bCs/>
                <w:szCs w:val="21"/>
              </w:rPr>
              <w:t>療養型として、別に厚生労働大臣が定める基準に適合するものとして、</w:t>
            </w:r>
            <w:r w:rsidRPr="006429E6">
              <w:rPr>
                <w:rFonts w:ascii="ＭＳ ゴシック" w:eastAsia="ＭＳ ゴシック" w:hAnsi="ＭＳ ゴシック" w:hint="eastAsia"/>
                <w:b/>
                <w:szCs w:val="21"/>
              </w:rPr>
              <w:t>電子情報処理組織を使用する方法により、</w:t>
            </w:r>
            <w:r w:rsidRPr="006429E6">
              <w:rPr>
                <w:rFonts w:ascii="ＭＳ ゴシック" w:eastAsia="ＭＳ ゴシック" w:hAnsi="ＭＳ ゴシック"/>
                <w:b/>
                <w:szCs w:val="21"/>
              </w:rPr>
              <w:t>市長に</w:t>
            </w:r>
            <w:r w:rsidRPr="006429E6">
              <w:rPr>
                <w:rFonts w:ascii="ＭＳ ゴシック" w:eastAsia="ＭＳ ゴシック" w:hAnsi="ＭＳ ゴシック" w:hint="eastAsia"/>
                <w:b/>
                <w:szCs w:val="21"/>
              </w:rPr>
              <w:t>対し、老健局長が定める様式による届出を行った</w:t>
            </w:r>
            <w:r w:rsidR="00B35E77">
              <w:rPr>
                <w:rFonts w:ascii="ＭＳ ゴシック" w:eastAsia="ＭＳ ゴシック" w:hAnsi="ＭＳ ゴシック" w:hint="eastAsia"/>
                <w:b/>
                <w:szCs w:val="21"/>
              </w:rPr>
              <w:t>介護老人保健</w:t>
            </w:r>
            <w:r w:rsidRPr="006429E6">
              <w:rPr>
                <w:rFonts w:ascii="ＭＳ ゴシック" w:eastAsia="ＭＳ ゴシック" w:hAnsi="ＭＳ ゴシック" w:hint="eastAsia"/>
                <w:b/>
                <w:bCs/>
                <w:szCs w:val="21"/>
              </w:rPr>
              <w:t>施設については、当該施設基準に掲げる区分に応じて、１日につき所定単位数を加算していますか。</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B66C4B1" w14:textId="77777777" w:rsidR="00350D45" w:rsidRPr="006429E6" w:rsidRDefault="00B267A9" w:rsidP="00350D45">
            <w:pPr>
              <w:jc w:val="left"/>
              <w:rPr>
                <w:sz w:val="20"/>
                <w:szCs w:val="20"/>
              </w:rPr>
            </w:pPr>
            <w:sdt>
              <w:sdtPr>
                <w:rPr>
                  <w:sz w:val="20"/>
                  <w:szCs w:val="20"/>
                </w:rPr>
                <w:id w:val="79726800"/>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いる</w:t>
            </w:r>
          </w:p>
          <w:p w14:paraId="0A8403B8" w14:textId="77777777" w:rsidR="00350D45" w:rsidRPr="006429E6" w:rsidRDefault="00B267A9" w:rsidP="00350D45">
            <w:pPr>
              <w:jc w:val="left"/>
              <w:rPr>
                <w:sz w:val="20"/>
                <w:szCs w:val="20"/>
              </w:rPr>
            </w:pPr>
            <w:sdt>
              <w:sdtPr>
                <w:rPr>
                  <w:sz w:val="20"/>
                  <w:szCs w:val="20"/>
                </w:rPr>
                <w:id w:val="-461581007"/>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いない</w:t>
            </w:r>
          </w:p>
          <w:p w14:paraId="07966738" w14:textId="2BCC4BBC" w:rsidR="00350D45" w:rsidRPr="006429E6" w:rsidRDefault="00B267A9" w:rsidP="00350D45">
            <w:pPr>
              <w:jc w:val="left"/>
              <w:rPr>
                <w:sz w:val="20"/>
                <w:szCs w:val="20"/>
              </w:rPr>
            </w:pPr>
            <w:sdt>
              <w:sdtPr>
                <w:rPr>
                  <w:sz w:val="20"/>
                  <w:szCs w:val="20"/>
                </w:rPr>
                <w:id w:val="279384371"/>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該当なし</w:t>
            </w:r>
          </w:p>
        </w:tc>
        <w:tc>
          <w:tcPr>
            <w:tcW w:w="1259" w:type="dxa"/>
            <w:vMerge w:val="restart"/>
            <w:tcBorders>
              <w:top w:val="single" w:sz="4" w:space="0" w:color="auto"/>
              <w:left w:val="single" w:sz="4" w:space="0" w:color="auto"/>
              <w:bottom w:val="nil"/>
            </w:tcBorders>
            <w:tcMar>
              <w:top w:w="0" w:type="dxa"/>
              <w:left w:w="28" w:type="dxa"/>
              <w:bottom w:w="57" w:type="dxa"/>
              <w:right w:w="28" w:type="dxa"/>
            </w:tcMar>
          </w:tcPr>
          <w:p w14:paraId="626E7735" w14:textId="77777777" w:rsidR="00350D45" w:rsidRPr="006429E6" w:rsidRDefault="00350D45" w:rsidP="00350D45">
            <w:pPr>
              <w:jc w:val="left"/>
              <w:rPr>
                <w:sz w:val="18"/>
                <w:szCs w:val="18"/>
              </w:rPr>
            </w:pPr>
            <w:r w:rsidRPr="006429E6">
              <w:rPr>
                <w:rFonts w:hint="eastAsia"/>
                <w:sz w:val="18"/>
                <w:szCs w:val="18"/>
              </w:rPr>
              <w:t>平</w:t>
            </w:r>
            <w:r w:rsidRPr="006429E6">
              <w:rPr>
                <w:sz w:val="18"/>
                <w:szCs w:val="18"/>
              </w:rPr>
              <w:t>12厚告21</w:t>
            </w:r>
          </w:p>
          <w:p w14:paraId="30027243" w14:textId="0C9EF38A" w:rsidR="00350D45" w:rsidRPr="006429E6" w:rsidRDefault="00350D45" w:rsidP="00350D45">
            <w:pPr>
              <w:jc w:val="left"/>
              <w:rPr>
                <w:sz w:val="18"/>
                <w:szCs w:val="18"/>
              </w:rPr>
            </w:pPr>
            <w:r w:rsidRPr="006429E6">
              <w:rPr>
                <w:rFonts w:hint="eastAsia"/>
                <w:sz w:val="18"/>
                <w:szCs w:val="18"/>
              </w:rPr>
              <w:t>別表の</w:t>
            </w:r>
            <w:r w:rsidRPr="006429E6">
              <w:rPr>
                <w:sz w:val="18"/>
                <w:szCs w:val="18"/>
              </w:rPr>
              <w:t>2のイの注1</w:t>
            </w:r>
            <w:r w:rsidRPr="006429E6">
              <w:rPr>
                <w:rFonts w:hint="eastAsia"/>
                <w:sz w:val="18"/>
                <w:szCs w:val="18"/>
              </w:rPr>
              <w:t>9</w:t>
            </w:r>
          </w:p>
        </w:tc>
      </w:tr>
      <w:tr w:rsidR="00350D45" w:rsidRPr="0002410B" w14:paraId="5957C463" w14:textId="77777777" w:rsidTr="00A13794">
        <w:tc>
          <w:tcPr>
            <w:tcW w:w="279" w:type="dxa"/>
            <w:tcBorders>
              <w:top w:val="nil"/>
              <w:bottom w:val="nil"/>
            </w:tcBorders>
            <w:tcMar>
              <w:top w:w="0" w:type="dxa"/>
              <w:left w:w="28" w:type="dxa"/>
              <w:bottom w:w="57" w:type="dxa"/>
              <w:right w:w="28" w:type="dxa"/>
            </w:tcMar>
          </w:tcPr>
          <w:p w14:paraId="200A495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5AD6B79" w14:textId="77777777" w:rsidR="00350D45" w:rsidRPr="00B0262B" w:rsidRDefault="00350D45" w:rsidP="00350D45">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00D002" w14:textId="04CB519D" w:rsidR="00350D45" w:rsidRPr="004E0078" w:rsidRDefault="00350D45" w:rsidP="00350D45">
            <w:pPr>
              <w:widowControl/>
              <w:rPr>
                <w:szCs w:val="21"/>
              </w:rPr>
            </w:pPr>
            <w:r>
              <w:rPr>
                <w:rFonts w:hint="eastAsia"/>
                <w:szCs w:val="21"/>
              </w:rPr>
              <w:t xml:space="preserve">⑴　</w:t>
            </w:r>
            <w:r w:rsidRPr="004E0078">
              <w:rPr>
                <w:rFonts w:hint="eastAsia"/>
                <w:szCs w:val="21"/>
              </w:rPr>
              <w:t>療養体制維持特別加算(Ⅰ)　　　27単位</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F38A868" w14:textId="420D3C74" w:rsidR="00350D45" w:rsidRPr="00BA430E" w:rsidRDefault="00B267A9" w:rsidP="00350D45">
            <w:pPr>
              <w:jc w:val="center"/>
              <w:rPr>
                <w:sz w:val="20"/>
                <w:szCs w:val="20"/>
              </w:rPr>
            </w:pPr>
            <w:sdt>
              <w:sdtPr>
                <w:rPr>
                  <w:sz w:val="20"/>
                  <w:szCs w:val="20"/>
                </w:rPr>
                <w:id w:val="710699831"/>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p>
        </w:tc>
        <w:tc>
          <w:tcPr>
            <w:tcW w:w="1259" w:type="dxa"/>
            <w:vMerge/>
            <w:tcBorders>
              <w:top w:val="nil"/>
              <w:left w:val="single" w:sz="4" w:space="0" w:color="auto"/>
              <w:bottom w:val="nil"/>
            </w:tcBorders>
            <w:tcMar>
              <w:top w:w="0" w:type="dxa"/>
              <w:left w:w="28" w:type="dxa"/>
              <w:bottom w:w="57" w:type="dxa"/>
              <w:right w:w="28" w:type="dxa"/>
            </w:tcMar>
          </w:tcPr>
          <w:p w14:paraId="5BA162CA" w14:textId="77777777" w:rsidR="00350D45" w:rsidRPr="00DE65E4" w:rsidRDefault="00350D45" w:rsidP="00350D45">
            <w:pPr>
              <w:jc w:val="left"/>
              <w:rPr>
                <w:sz w:val="18"/>
                <w:szCs w:val="18"/>
              </w:rPr>
            </w:pPr>
          </w:p>
        </w:tc>
      </w:tr>
      <w:tr w:rsidR="00350D45" w:rsidRPr="0002410B" w14:paraId="6A187681" w14:textId="77777777" w:rsidTr="00A13794">
        <w:tc>
          <w:tcPr>
            <w:tcW w:w="279" w:type="dxa"/>
            <w:tcBorders>
              <w:top w:val="nil"/>
              <w:bottom w:val="nil"/>
            </w:tcBorders>
            <w:tcMar>
              <w:top w:w="0" w:type="dxa"/>
              <w:left w:w="28" w:type="dxa"/>
              <w:bottom w:w="57" w:type="dxa"/>
              <w:right w:w="28" w:type="dxa"/>
            </w:tcMar>
          </w:tcPr>
          <w:p w14:paraId="27792DF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EE40ED3"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E19AF29" w14:textId="24DEA594" w:rsidR="00350D45" w:rsidRPr="00184654" w:rsidRDefault="00350D45" w:rsidP="00350D45">
            <w:pPr>
              <w:widowControl/>
              <w:rPr>
                <w:szCs w:val="21"/>
              </w:rPr>
            </w:pPr>
            <w:r>
              <w:rPr>
                <w:rFonts w:ascii="Segoe UI Symbol" w:hAnsi="Segoe UI Symbol" w:cs="Segoe UI Symbol" w:hint="eastAsia"/>
                <w:szCs w:val="21"/>
              </w:rPr>
              <w:t xml:space="preserve">⑵　</w:t>
            </w:r>
            <w:r w:rsidRPr="004E0078">
              <w:rPr>
                <w:rFonts w:hint="eastAsia"/>
                <w:szCs w:val="21"/>
              </w:rPr>
              <w:t>療養体制維持特別加算(Ⅱ)　　　57単位</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A619122" w14:textId="631A30A8" w:rsidR="00350D45" w:rsidRPr="00BA430E" w:rsidRDefault="00B267A9" w:rsidP="00350D45">
            <w:pPr>
              <w:jc w:val="center"/>
              <w:rPr>
                <w:sz w:val="20"/>
                <w:szCs w:val="20"/>
              </w:rPr>
            </w:pPr>
            <w:sdt>
              <w:sdtPr>
                <w:rPr>
                  <w:sz w:val="20"/>
                  <w:szCs w:val="20"/>
                </w:rPr>
                <w:id w:val="-485098584"/>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p>
        </w:tc>
        <w:tc>
          <w:tcPr>
            <w:tcW w:w="1259" w:type="dxa"/>
            <w:vMerge/>
            <w:tcBorders>
              <w:top w:val="nil"/>
              <w:left w:val="single" w:sz="4" w:space="0" w:color="auto"/>
              <w:bottom w:val="nil"/>
            </w:tcBorders>
            <w:tcMar>
              <w:top w:w="0" w:type="dxa"/>
              <w:left w:w="28" w:type="dxa"/>
              <w:bottom w:w="57" w:type="dxa"/>
              <w:right w:w="28" w:type="dxa"/>
            </w:tcMar>
          </w:tcPr>
          <w:p w14:paraId="0C09AC02" w14:textId="77777777" w:rsidR="00350D45" w:rsidRPr="00DE65E4" w:rsidRDefault="00350D45" w:rsidP="00350D45">
            <w:pPr>
              <w:jc w:val="left"/>
              <w:rPr>
                <w:sz w:val="18"/>
                <w:szCs w:val="18"/>
              </w:rPr>
            </w:pPr>
          </w:p>
        </w:tc>
      </w:tr>
      <w:tr w:rsidR="00350D45" w:rsidRPr="0002410B" w14:paraId="674F1E56" w14:textId="77777777" w:rsidTr="00A13794">
        <w:tc>
          <w:tcPr>
            <w:tcW w:w="279" w:type="dxa"/>
            <w:tcBorders>
              <w:top w:val="nil"/>
              <w:bottom w:val="nil"/>
            </w:tcBorders>
            <w:tcMar>
              <w:top w:w="0" w:type="dxa"/>
              <w:left w:w="28" w:type="dxa"/>
              <w:bottom w:w="57" w:type="dxa"/>
              <w:right w:w="28" w:type="dxa"/>
            </w:tcMar>
          </w:tcPr>
          <w:p w14:paraId="3FF7A5F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AA6B64C"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8AC329E" w14:textId="541F4467" w:rsidR="00350D45" w:rsidRPr="004E0078" w:rsidRDefault="00350D45" w:rsidP="00350D45">
            <w:pPr>
              <w:widowControl/>
              <w:rPr>
                <w:szCs w:val="21"/>
              </w:rPr>
            </w:pPr>
            <w:r>
              <w:rPr>
                <w:rFonts w:hint="eastAsia"/>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11E82EE" w14:textId="77777777" w:rsidR="00350D45" w:rsidRPr="00BA430E"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1A91D2C2" w14:textId="75040C18" w:rsidR="00350D45" w:rsidRPr="00DE65E4" w:rsidRDefault="00350D45" w:rsidP="00350D45">
            <w:pPr>
              <w:jc w:val="left"/>
              <w:rPr>
                <w:sz w:val="18"/>
                <w:szCs w:val="18"/>
              </w:rPr>
            </w:pPr>
            <w:r w:rsidRPr="00DE65E4">
              <w:rPr>
                <w:rFonts w:hint="eastAsia"/>
                <w:sz w:val="18"/>
                <w:szCs w:val="18"/>
              </w:rPr>
              <w:t>平</w:t>
            </w:r>
            <w:r w:rsidRPr="00DE65E4">
              <w:rPr>
                <w:sz w:val="18"/>
                <w:szCs w:val="18"/>
              </w:rPr>
              <w:t>27厚告96の61</w:t>
            </w:r>
          </w:p>
        </w:tc>
      </w:tr>
      <w:tr w:rsidR="00350D45" w:rsidRPr="0002410B" w14:paraId="77647A79" w14:textId="77777777" w:rsidTr="00A13794">
        <w:tc>
          <w:tcPr>
            <w:tcW w:w="279" w:type="dxa"/>
            <w:tcBorders>
              <w:top w:val="nil"/>
              <w:bottom w:val="nil"/>
            </w:tcBorders>
            <w:tcMar>
              <w:top w:w="0" w:type="dxa"/>
              <w:left w:w="28" w:type="dxa"/>
              <w:bottom w:w="57" w:type="dxa"/>
              <w:right w:w="28" w:type="dxa"/>
            </w:tcMar>
          </w:tcPr>
          <w:p w14:paraId="16113FB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EC4F36B"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4BB175A" w14:textId="2FEBF8BA" w:rsidR="00350D45" w:rsidRDefault="00350D45" w:rsidP="00350D45">
            <w:pPr>
              <w:widowControl/>
              <w:rPr>
                <w:szCs w:val="21"/>
              </w:rPr>
            </w:pPr>
            <w:r>
              <w:rPr>
                <w:rFonts w:hint="eastAsia"/>
                <w:szCs w:val="21"/>
              </w:rPr>
              <w:t>⑴　療養体制維持特別加算（Ⅰ）</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87BBC7A"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2DFA5390" w14:textId="77777777" w:rsidR="00350D45" w:rsidRPr="00DE65E4" w:rsidRDefault="00350D45" w:rsidP="00350D45">
            <w:pPr>
              <w:jc w:val="left"/>
              <w:rPr>
                <w:sz w:val="18"/>
                <w:szCs w:val="18"/>
              </w:rPr>
            </w:pPr>
          </w:p>
        </w:tc>
      </w:tr>
      <w:tr w:rsidR="00350D45" w:rsidRPr="0002410B" w14:paraId="0381A0AE" w14:textId="77777777" w:rsidTr="00A13794">
        <w:tc>
          <w:tcPr>
            <w:tcW w:w="279" w:type="dxa"/>
            <w:tcBorders>
              <w:top w:val="nil"/>
              <w:bottom w:val="nil"/>
            </w:tcBorders>
            <w:tcMar>
              <w:top w:w="0" w:type="dxa"/>
              <w:left w:w="28" w:type="dxa"/>
              <w:bottom w:w="57" w:type="dxa"/>
              <w:right w:w="28" w:type="dxa"/>
            </w:tcMar>
          </w:tcPr>
          <w:p w14:paraId="64BB78E1"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7193293"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CB5D4EA" w14:textId="4251653C" w:rsidR="00350D45" w:rsidRDefault="00350D45" w:rsidP="00350D45">
            <w:pPr>
              <w:widowControl/>
              <w:rPr>
                <w:szCs w:val="21"/>
              </w:rPr>
            </w:pPr>
            <w:r>
              <w:rPr>
                <w:rFonts w:hint="eastAsia"/>
                <w:szCs w:val="21"/>
              </w:rPr>
              <w:t xml:space="preserve">ア　</w:t>
            </w:r>
            <w:r w:rsidRPr="00BE485B">
              <w:rPr>
                <w:rFonts w:ascii="ＭＳ ゴシック" w:eastAsia="ＭＳ ゴシック" w:hAnsi="ＭＳ ゴシック" w:hint="eastAsia"/>
                <w:b/>
                <w:szCs w:val="21"/>
              </w:rPr>
              <w:t>次のいずれかに該当していますか。</w:t>
            </w:r>
          </w:p>
        </w:tc>
        <w:tc>
          <w:tcPr>
            <w:tcW w:w="1107" w:type="dxa"/>
            <w:vMerge w:val="restart"/>
            <w:tcBorders>
              <w:top w:val="nil"/>
              <w:left w:val="single" w:sz="4" w:space="0" w:color="auto"/>
              <w:right w:val="single" w:sz="4" w:space="0" w:color="auto"/>
            </w:tcBorders>
            <w:tcMar>
              <w:top w:w="0" w:type="dxa"/>
              <w:left w:w="28" w:type="dxa"/>
              <w:bottom w:w="57" w:type="dxa"/>
              <w:right w:w="28" w:type="dxa"/>
            </w:tcMar>
          </w:tcPr>
          <w:p w14:paraId="07E2080C" w14:textId="77777777" w:rsidR="00350D45" w:rsidRPr="00184654" w:rsidRDefault="00B267A9" w:rsidP="00350D45">
            <w:pPr>
              <w:jc w:val="left"/>
              <w:rPr>
                <w:sz w:val="20"/>
                <w:szCs w:val="20"/>
              </w:rPr>
            </w:pPr>
            <w:sdt>
              <w:sdtPr>
                <w:rPr>
                  <w:sz w:val="20"/>
                  <w:szCs w:val="20"/>
                </w:rPr>
                <w:id w:val="-139500505"/>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いる</w:t>
            </w:r>
          </w:p>
          <w:p w14:paraId="16B618F6" w14:textId="3DF28A3E" w:rsidR="00350D45" w:rsidRPr="00BA430E" w:rsidRDefault="00B267A9" w:rsidP="00350D45">
            <w:pPr>
              <w:jc w:val="left"/>
              <w:rPr>
                <w:sz w:val="20"/>
                <w:szCs w:val="20"/>
              </w:rPr>
            </w:pPr>
            <w:sdt>
              <w:sdtPr>
                <w:rPr>
                  <w:sz w:val="20"/>
                  <w:szCs w:val="20"/>
                </w:rPr>
                <w:id w:val="2032596450"/>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2E843E5" w14:textId="77777777" w:rsidR="00350D45" w:rsidRPr="00DE65E4" w:rsidRDefault="00350D45" w:rsidP="00350D45">
            <w:pPr>
              <w:jc w:val="left"/>
              <w:rPr>
                <w:sz w:val="18"/>
                <w:szCs w:val="18"/>
              </w:rPr>
            </w:pPr>
          </w:p>
        </w:tc>
      </w:tr>
      <w:tr w:rsidR="00350D45" w:rsidRPr="0002410B" w14:paraId="4F6E3A33" w14:textId="77777777" w:rsidTr="00A13794">
        <w:tc>
          <w:tcPr>
            <w:tcW w:w="279" w:type="dxa"/>
            <w:tcBorders>
              <w:top w:val="nil"/>
              <w:bottom w:val="nil"/>
            </w:tcBorders>
            <w:tcMar>
              <w:top w:w="0" w:type="dxa"/>
              <w:left w:w="28" w:type="dxa"/>
              <w:bottom w:w="57" w:type="dxa"/>
              <w:right w:w="28" w:type="dxa"/>
            </w:tcMar>
          </w:tcPr>
          <w:p w14:paraId="1EFDE9B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FABA71"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6CF28B0" w14:textId="5DE047CC" w:rsidR="00350D45" w:rsidRPr="009D0C4B" w:rsidRDefault="00350D45" w:rsidP="00350D45">
            <w:pPr>
              <w:widowControl/>
              <w:ind w:leftChars="100" w:left="421" w:hangingChars="100" w:hanging="211"/>
              <w:rPr>
                <w:rFonts w:ascii="ＭＳ ゴシック" w:eastAsia="ＭＳ ゴシック" w:hAnsi="ＭＳ ゴシック"/>
                <w:b/>
                <w:szCs w:val="21"/>
              </w:rPr>
            </w:pPr>
            <w:r w:rsidRPr="009D0C4B">
              <w:rPr>
                <w:rFonts w:ascii="ＭＳ ゴシック" w:eastAsia="ＭＳ ゴシック" w:hAnsi="ＭＳ ゴシック" w:hint="eastAsia"/>
                <w:b/>
                <w:szCs w:val="21"/>
              </w:rPr>
              <w:t xml:space="preserve">㈠　</w:t>
            </w:r>
            <w:r w:rsidRPr="009D0C4B">
              <w:rPr>
                <w:rFonts w:ascii="ＭＳ ゴシック" w:eastAsia="ＭＳ ゴシック" w:hAnsi="ＭＳ ゴシック" w:hint="eastAsia"/>
                <w:b/>
                <w:color w:val="111111"/>
                <w:szCs w:val="21"/>
              </w:rPr>
              <w:t>転換を行う直前において、療養型介護療養施設サービス費(Ⅰ)、療養型経過型介護療養施設サービス費、ユニット型療養型介護療養施設サービス費、ユニット型療養型経過型介護療養施設サービス費、認知症疾患型介護療養施設サービス費(Ⅱ)又はユニット型認知症疾患型介護療養施設サービス費(Ⅱ)を算定する指定介護療養型医療施設を有する病院であった介護老人保健施設であること。</w:t>
            </w:r>
          </w:p>
        </w:tc>
        <w:tc>
          <w:tcPr>
            <w:tcW w:w="1107" w:type="dxa"/>
            <w:vMerge/>
            <w:tcBorders>
              <w:left w:val="single" w:sz="4" w:space="0" w:color="auto"/>
              <w:bottom w:val="nil"/>
              <w:right w:val="single" w:sz="4" w:space="0" w:color="auto"/>
            </w:tcBorders>
            <w:tcMar>
              <w:top w:w="0" w:type="dxa"/>
              <w:left w:w="28" w:type="dxa"/>
              <w:bottom w:w="57" w:type="dxa"/>
              <w:right w:w="28" w:type="dxa"/>
            </w:tcMar>
          </w:tcPr>
          <w:p w14:paraId="3458C526"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C901B25" w14:textId="77777777" w:rsidR="00350D45" w:rsidRPr="00DE65E4" w:rsidRDefault="00350D45" w:rsidP="00350D45">
            <w:pPr>
              <w:jc w:val="left"/>
              <w:rPr>
                <w:sz w:val="18"/>
                <w:szCs w:val="18"/>
              </w:rPr>
            </w:pPr>
          </w:p>
        </w:tc>
      </w:tr>
      <w:tr w:rsidR="00350D45" w:rsidRPr="0002410B" w14:paraId="7E9A9B8F" w14:textId="77777777" w:rsidTr="00A13794">
        <w:tc>
          <w:tcPr>
            <w:tcW w:w="279" w:type="dxa"/>
            <w:tcBorders>
              <w:top w:val="nil"/>
              <w:bottom w:val="nil"/>
            </w:tcBorders>
            <w:tcMar>
              <w:top w:w="0" w:type="dxa"/>
              <w:left w:w="28" w:type="dxa"/>
              <w:bottom w:w="57" w:type="dxa"/>
              <w:right w:w="28" w:type="dxa"/>
            </w:tcMar>
          </w:tcPr>
          <w:p w14:paraId="52BB959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1676EC6"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8114106" w14:textId="240ADE30" w:rsidR="00350D45" w:rsidRPr="009D0C4B" w:rsidRDefault="00350D45" w:rsidP="00350D45">
            <w:pPr>
              <w:widowControl/>
              <w:ind w:leftChars="100" w:left="421" w:hangingChars="100" w:hanging="211"/>
              <w:rPr>
                <w:rFonts w:ascii="ＭＳ ゴシック" w:eastAsia="ＭＳ ゴシック" w:hAnsi="ＭＳ ゴシック"/>
                <w:b/>
                <w:szCs w:val="21"/>
              </w:rPr>
            </w:pPr>
            <w:r w:rsidRPr="009D0C4B">
              <w:rPr>
                <w:rFonts w:ascii="ＭＳ ゴシック" w:eastAsia="ＭＳ ゴシック" w:hAnsi="ＭＳ ゴシック" w:cs="Segoe UI Symbol" w:hint="eastAsia"/>
                <w:b/>
                <w:szCs w:val="21"/>
              </w:rPr>
              <w:t xml:space="preserve">㈡　</w:t>
            </w:r>
            <w:r w:rsidRPr="009D0C4B">
              <w:rPr>
                <w:rFonts w:ascii="ＭＳ ゴシック" w:eastAsia="ＭＳ ゴシック" w:hAnsi="ＭＳ ゴシック" w:hint="eastAsia"/>
                <w:b/>
                <w:color w:val="111111"/>
                <w:szCs w:val="21"/>
              </w:rPr>
              <w:t>転換を行う直前において、療養病床を有する病院（❶療養病棟入院基本料１の届出病棟、</w:t>
            </w:r>
            <w:r w:rsidRPr="009D0C4B">
              <w:rPr>
                <w:rFonts w:ascii="ＭＳ ゴシック" w:eastAsia="ＭＳ ゴシック" w:hAnsi="ＭＳ ゴシック" w:cs="Segoe UI Symbol" w:hint="eastAsia"/>
                <w:b/>
                <w:color w:val="111111"/>
                <w:szCs w:val="21"/>
              </w:rPr>
              <w:t>❷</w:t>
            </w:r>
            <w:r w:rsidRPr="009D0C4B">
              <w:rPr>
                <w:rFonts w:ascii="ＭＳ ゴシック" w:eastAsia="ＭＳ ゴシック" w:hAnsi="ＭＳ ゴシック" w:hint="eastAsia"/>
                <w:b/>
                <w:color w:val="111111"/>
                <w:szCs w:val="21"/>
              </w:rPr>
              <w:t>新基本診療料の施設基準等第５の３</w:t>
            </w:r>
            <w:r w:rsidRPr="009D0C4B">
              <w:rPr>
                <w:rFonts w:ascii="ＭＳ ゴシック" w:eastAsia="ＭＳ ゴシック" w:hAnsi="ＭＳ ゴシック" w:cs="Segoe UI Symbol" w:hint="eastAsia"/>
                <w:b/>
                <w:color w:val="111111"/>
                <w:szCs w:val="21"/>
              </w:rPr>
              <w:t>⑵</w:t>
            </w:r>
            <w:r w:rsidRPr="009D0C4B">
              <w:rPr>
                <w:rFonts w:ascii="ＭＳ ゴシック" w:eastAsia="ＭＳ ゴシック" w:hAnsi="ＭＳ ゴシック" w:hint="eastAsia"/>
                <w:b/>
                <w:color w:val="111111"/>
                <w:szCs w:val="21"/>
              </w:rPr>
              <w:t>イ②に規定する20対1配置病棟又は</w:t>
            </w:r>
            <w:r w:rsidRPr="009D0C4B">
              <w:rPr>
                <w:rFonts w:ascii="ＭＳ ゴシック" w:eastAsia="ＭＳ ゴシック" w:hAnsi="ＭＳ ゴシック" w:cs="Segoe UI Symbol" w:hint="eastAsia"/>
                <w:b/>
                <w:color w:val="111111"/>
                <w:szCs w:val="21"/>
              </w:rPr>
              <w:t>❸</w:t>
            </w:r>
            <w:r w:rsidRPr="009D0C4B">
              <w:rPr>
                <w:rFonts w:ascii="ＭＳ ゴシック" w:eastAsia="ＭＳ ゴシック" w:hAnsi="ＭＳ ゴシック" w:hint="eastAsia"/>
                <w:b/>
                <w:color w:val="111111"/>
                <w:szCs w:val="21"/>
              </w:rPr>
              <w:t>新基本診療料の施設基準等による廃止前の基本診療料の施設基準等第５の３⑵ロ①２に規定する20対1配置病棟を有するものに限る。）であった介護老人保健施設であること。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8F86BA1"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D45ECCE" w14:textId="77777777" w:rsidR="00350D45" w:rsidRPr="00DE65E4" w:rsidRDefault="00350D45" w:rsidP="00350D45">
            <w:pPr>
              <w:jc w:val="left"/>
              <w:rPr>
                <w:sz w:val="18"/>
                <w:szCs w:val="18"/>
              </w:rPr>
            </w:pPr>
          </w:p>
        </w:tc>
      </w:tr>
      <w:tr w:rsidR="00350D45" w:rsidRPr="0002410B" w14:paraId="4953481E" w14:textId="77777777" w:rsidTr="00A13794">
        <w:tc>
          <w:tcPr>
            <w:tcW w:w="279" w:type="dxa"/>
            <w:tcBorders>
              <w:top w:val="nil"/>
              <w:bottom w:val="nil"/>
            </w:tcBorders>
            <w:tcMar>
              <w:top w:w="0" w:type="dxa"/>
              <w:left w:w="28" w:type="dxa"/>
              <w:bottom w:w="57" w:type="dxa"/>
              <w:right w:w="28" w:type="dxa"/>
            </w:tcMar>
          </w:tcPr>
          <w:p w14:paraId="3C9E923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A5D012F"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D032571" w14:textId="25033B87" w:rsidR="00350D45" w:rsidRDefault="00350D45" w:rsidP="00350D45">
            <w:pPr>
              <w:widowControl/>
              <w:ind w:left="210" w:hangingChars="100" w:hanging="210"/>
              <w:rPr>
                <w:szCs w:val="21"/>
              </w:rPr>
            </w:pPr>
            <w:r>
              <w:rPr>
                <w:rFonts w:ascii="Segoe UI Symbol" w:hAnsi="Segoe UI Symbol" w:cs="Segoe UI Symbol" w:hint="eastAsia"/>
                <w:szCs w:val="21"/>
              </w:rPr>
              <w:t xml:space="preserve">イ　</w:t>
            </w:r>
            <w:r w:rsidRPr="002A1070">
              <w:rPr>
                <w:rFonts w:ascii="ＭＳ ゴシック" w:eastAsia="ＭＳ ゴシック" w:hAnsi="ＭＳ ゴシック" w:hint="eastAsia"/>
                <w:b/>
                <w:color w:val="111111"/>
                <w:szCs w:val="18"/>
              </w:rPr>
              <w:t>当該介護老人保健施設における看護職員又は介護職員の数のうち、介護職員の数が、常勤換算方法で、短期入所療養介護の利用者の数及び当該介護老人保健施設の入所者の数の合計数が４又はその端数を増すごとに１以上とな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E5BEFFA" w14:textId="77777777" w:rsidR="00350D45" w:rsidRPr="00184654" w:rsidRDefault="00B267A9" w:rsidP="00350D45">
            <w:pPr>
              <w:jc w:val="left"/>
              <w:rPr>
                <w:sz w:val="20"/>
                <w:szCs w:val="20"/>
              </w:rPr>
            </w:pPr>
            <w:sdt>
              <w:sdtPr>
                <w:rPr>
                  <w:sz w:val="20"/>
                  <w:szCs w:val="20"/>
                </w:rPr>
                <w:id w:val="295495388"/>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いる</w:t>
            </w:r>
          </w:p>
          <w:p w14:paraId="0CC030D4" w14:textId="10C41676" w:rsidR="00350D45" w:rsidRPr="00BA430E" w:rsidRDefault="00B267A9" w:rsidP="00350D45">
            <w:pPr>
              <w:jc w:val="left"/>
              <w:rPr>
                <w:sz w:val="20"/>
                <w:szCs w:val="20"/>
              </w:rPr>
            </w:pPr>
            <w:sdt>
              <w:sdtPr>
                <w:rPr>
                  <w:sz w:val="20"/>
                  <w:szCs w:val="20"/>
                </w:rPr>
                <w:id w:val="-520165754"/>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41DE126" w14:textId="77777777" w:rsidR="00350D45" w:rsidRPr="00DE65E4" w:rsidRDefault="00350D45" w:rsidP="00350D45">
            <w:pPr>
              <w:jc w:val="left"/>
              <w:rPr>
                <w:sz w:val="18"/>
                <w:szCs w:val="18"/>
              </w:rPr>
            </w:pPr>
          </w:p>
        </w:tc>
      </w:tr>
      <w:tr w:rsidR="00350D45" w:rsidRPr="0002410B" w14:paraId="376E1D09" w14:textId="77777777" w:rsidTr="00A13794">
        <w:tc>
          <w:tcPr>
            <w:tcW w:w="279" w:type="dxa"/>
            <w:tcBorders>
              <w:top w:val="nil"/>
              <w:bottom w:val="nil"/>
            </w:tcBorders>
            <w:tcMar>
              <w:top w:w="0" w:type="dxa"/>
              <w:left w:w="28" w:type="dxa"/>
              <w:bottom w:w="57" w:type="dxa"/>
              <w:right w:w="28" w:type="dxa"/>
            </w:tcMar>
          </w:tcPr>
          <w:p w14:paraId="66B34F7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7FC7ACD" w14:textId="77777777" w:rsidR="00350D45" w:rsidRPr="00B0262B"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BFFB388" w14:textId="54551D4F" w:rsidR="00350D45" w:rsidRDefault="00350D45" w:rsidP="00350D45">
            <w:pPr>
              <w:widowControl/>
              <w:ind w:left="630" w:hangingChars="300" w:hanging="630"/>
              <w:rPr>
                <w:szCs w:val="21"/>
              </w:rPr>
            </w:pPr>
            <w:r>
              <w:rPr>
                <w:rFonts w:hint="eastAsia"/>
                <w:szCs w:val="21"/>
              </w:rPr>
              <w:t xml:space="preserve">ウ　</w:t>
            </w:r>
            <w:r w:rsidRPr="002A1070">
              <w:rPr>
                <w:rFonts w:ascii="ＭＳ ゴシック" w:eastAsia="ＭＳ ゴシック" w:hAnsi="ＭＳ ゴシック" w:hint="eastAsia"/>
                <w:b/>
                <w:szCs w:val="21"/>
              </w:rPr>
              <w:t>定員超過利用・人員基準欠如に該当していませんか。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D4DAF17" w14:textId="62460DD9" w:rsidR="00350D45" w:rsidRPr="00184654" w:rsidRDefault="00B267A9" w:rsidP="00350D45">
            <w:pPr>
              <w:jc w:val="left"/>
              <w:rPr>
                <w:sz w:val="20"/>
                <w:szCs w:val="20"/>
              </w:rPr>
            </w:pPr>
            <w:sdt>
              <w:sdtPr>
                <w:rPr>
                  <w:sz w:val="20"/>
                  <w:szCs w:val="20"/>
                </w:rPr>
                <w:id w:val="-1417704802"/>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Pr>
                <w:rFonts w:hint="eastAsia"/>
                <w:sz w:val="20"/>
                <w:szCs w:val="20"/>
              </w:rPr>
              <w:t>いない</w:t>
            </w:r>
          </w:p>
          <w:p w14:paraId="1B9756EE" w14:textId="362C022E" w:rsidR="00350D45" w:rsidRPr="00BA430E" w:rsidRDefault="00B267A9" w:rsidP="00350D45">
            <w:pPr>
              <w:jc w:val="left"/>
              <w:rPr>
                <w:sz w:val="20"/>
                <w:szCs w:val="20"/>
              </w:rPr>
            </w:pPr>
            <w:sdt>
              <w:sdtPr>
                <w:rPr>
                  <w:sz w:val="20"/>
                  <w:szCs w:val="20"/>
                </w:rPr>
                <w:id w:val="965464741"/>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17EE98F1" w14:textId="77777777" w:rsidR="00350D45" w:rsidRPr="00DE65E4" w:rsidRDefault="00350D45" w:rsidP="00350D45">
            <w:pPr>
              <w:jc w:val="left"/>
              <w:rPr>
                <w:sz w:val="18"/>
                <w:szCs w:val="18"/>
              </w:rPr>
            </w:pPr>
          </w:p>
        </w:tc>
      </w:tr>
      <w:tr w:rsidR="00350D45" w:rsidRPr="0002410B" w14:paraId="5C22EF47" w14:textId="77777777" w:rsidTr="00A13794">
        <w:tc>
          <w:tcPr>
            <w:tcW w:w="279" w:type="dxa"/>
            <w:tcBorders>
              <w:top w:val="nil"/>
              <w:bottom w:val="nil"/>
            </w:tcBorders>
            <w:tcMar>
              <w:top w:w="0" w:type="dxa"/>
              <w:left w:w="28" w:type="dxa"/>
              <w:bottom w:w="57" w:type="dxa"/>
              <w:right w:w="28" w:type="dxa"/>
            </w:tcMar>
          </w:tcPr>
          <w:p w14:paraId="1B029485"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D088231"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A775D67" w14:textId="0FBE74E5" w:rsidR="00350D45" w:rsidRDefault="00350D45" w:rsidP="00350D45">
            <w:pPr>
              <w:widowControl/>
              <w:ind w:left="630" w:hangingChars="300" w:hanging="630"/>
              <w:rPr>
                <w:szCs w:val="21"/>
              </w:rPr>
            </w:pPr>
            <w:r>
              <w:rPr>
                <w:rFonts w:hint="eastAsia"/>
                <w:szCs w:val="21"/>
              </w:rPr>
              <w:t>⑵　療養体制維持特別加算（</w:t>
            </w:r>
            <w:r>
              <w:rPr>
                <w:rFonts w:ascii="Segoe UI Symbol" w:hAnsi="Segoe UI Symbol" w:cs="Segoe UI Symbol" w:hint="eastAsia"/>
                <w:szCs w:val="21"/>
              </w:rPr>
              <w:t>Ⅱ</w:t>
            </w:r>
            <w:r>
              <w:rPr>
                <w:rFonts w:hint="eastAsia"/>
                <w:szCs w:val="21"/>
              </w:rPr>
              <w:t>）</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0471CD3"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3298D6A" w14:textId="77777777" w:rsidR="00350D45" w:rsidRPr="00DE65E4" w:rsidRDefault="00350D45" w:rsidP="00350D45">
            <w:pPr>
              <w:jc w:val="left"/>
              <w:rPr>
                <w:sz w:val="18"/>
                <w:szCs w:val="18"/>
              </w:rPr>
            </w:pPr>
          </w:p>
        </w:tc>
      </w:tr>
      <w:tr w:rsidR="00350D45" w:rsidRPr="0002410B" w14:paraId="0441816E" w14:textId="77777777" w:rsidTr="00A13794">
        <w:tc>
          <w:tcPr>
            <w:tcW w:w="279" w:type="dxa"/>
            <w:tcBorders>
              <w:top w:val="nil"/>
              <w:bottom w:val="nil"/>
            </w:tcBorders>
            <w:tcMar>
              <w:top w:w="0" w:type="dxa"/>
              <w:left w:w="28" w:type="dxa"/>
              <w:bottom w:w="57" w:type="dxa"/>
              <w:right w:w="28" w:type="dxa"/>
            </w:tcMar>
          </w:tcPr>
          <w:p w14:paraId="4342537B"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89639B"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BBF2DEA" w14:textId="7C6770D6" w:rsidR="00350D45" w:rsidRPr="002A1070" w:rsidRDefault="00350D45" w:rsidP="00350D45">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ア</w:t>
            </w:r>
            <w:r w:rsidRPr="002A1070">
              <w:rPr>
                <w:rFonts w:ascii="ＭＳ ゴシック" w:eastAsia="ＭＳ ゴシック" w:hAnsi="ＭＳ ゴシック" w:hint="eastAsia"/>
                <w:b/>
                <w:szCs w:val="21"/>
              </w:rPr>
              <w:t xml:space="preserve">　</w:t>
            </w:r>
            <w:r w:rsidRPr="002A1070">
              <w:rPr>
                <w:rFonts w:ascii="ＭＳ ゴシック" w:eastAsia="ＭＳ ゴシック" w:hAnsi="ＭＳ ゴシック" w:hint="eastAsia"/>
                <w:b/>
                <w:color w:val="111111"/>
                <w:szCs w:val="21"/>
              </w:rPr>
              <w:t>算定日が属する月の前３月間における入所者等のうち、</w:t>
            </w:r>
            <w:r w:rsidRPr="002A1070">
              <w:rPr>
                <w:rFonts w:ascii="ＭＳ ゴシック" w:eastAsia="ＭＳ ゴシック" w:hAnsi="ＭＳ ゴシック"/>
                <w:b/>
                <w:color w:val="111111"/>
                <w:szCs w:val="21"/>
              </w:rPr>
              <w:t>喀痰</w:t>
            </w:r>
            <w:r w:rsidRPr="002A1070">
              <w:rPr>
                <w:rFonts w:ascii="ＭＳ ゴシック" w:eastAsia="ＭＳ ゴシック" w:hAnsi="ＭＳ ゴシック" w:hint="eastAsia"/>
                <w:b/>
                <w:color w:val="111111"/>
                <w:szCs w:val="21"/>
              </w:rPr>
              <w:t>吸引又は経管栄養が実施された者の占める割合が100分の20以上となっていますか。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A952BC1" w14:textId="77777777" w:rsidR="00350D45" w:rsidRPr="00184654" w:rsidRDefault="00B267A9" w:rsidP="00350D45">
            <w:pPr>
              <w:jc w:val="left"/>
              <w:rPr>
                <w:sz w:val="20"/>
                <w:szCs w:val="20"/>
              </w:rPr>
            </w:pPr>
            <w:sdt>
              <w:sdtPr>
                <w:rPr>
                  <w:sz w:val="20"/>
                  <w:szCs w:val="20"/>
                </w:rPr>
                <w:id w:val="7791896"/>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いる</w:t>
            </w:r>
          </w:p>
          <w:p w14:paraId="00514679" w14:textId="76950ED1" w:rsidR="00350D45" w:rsidRPr="00BA430E" w:rsidRDefault="00B267A9" w:rsidP="00350D45">
            <w:pPr>
              <w:jc w:val="left"/>
              <w:rPr>
                <w:sz w:val="20"/>
                <w:szCs w:val="20"/>
              </w:rPr>
            </w:pPr>
            <w:sdt>
              <w:sdtPr>
                <w:rPr>
                  <w:sz w:val="20"/>
                  <w:szCs w:val="20"/>
                </w:rPr>
                <w:id w:val="643929927"/>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90948FA" w14:textId="77777777" w:rsidR="00350D45" w:rsidRPr="00DE65E4" w:rsidRDefault="00350D45" w:rsidP="00350D45">
            <w:pPr>
              <w:jc w:val="left"/>
              <w:rPr>
                <w:sz w:val="18"/>
                <w:szCs w:val="18"/>
              </w:rPr>
            </w:pPr>
          </w:p>
        </w:tc>
      </w:tr>
      <w:tr w:rsidR="00350D45" w:rsidRPr="0002410B" w14:paraId="36331516" w14:textId="77777777" w:rsidTr="00A13794">
        <w:tc>
          <w:tcPr>
            <w:tcW w:w="279" w:type="dxa"/>
            <w:tcBorders>
              <w:top w:val="nil"/>
              <w:bottom w:val="nil"/>
            </w:tcBorders>
            <w:tcMar>
              <w:top w:w="0" w:type="dxa"/>
              <w:left w:w="28" w:type="dxa"/>
              <w:bottom w:w="57" w:type="dxa"/>
              <w:right w:w="28" w:type="dxa"/>
            </w:tcMar>
          </w:tcPr>
          <w:p w14:paraId="7CF03587"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6426984" w14:textId="77777777" w:rsidR="00350D45" w:rsidRPr="00B0262B"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CD6AEF7" w14:textId="41AEBE17" w:rsidR="00350D45" w:rsidRPr="002A1070" w:rsidRDefault="00350D45" w:rsidP="00350D45">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cs="Segoe UI Symbol" w:hint="eastAsia"/>
                <w:szCs w:val="21"/>
              </w:rPr>
              <w:t>イ</w:t>
            </w:r>
            <w:r w:rsidRPr="002A1070">
              <w:rPr>
                <w:rFonts w:ascii="ＭＳ ゴシック" w:eastAsia="ＭＳ ゴシック" w:hAnsi="ＭＳ ゴシック" w:cs="Segoe UI Symbol" w:hint="eastAsia"/>
                <w:b/>
                <w:szCs w:val="21"/>
              </w:rPr>
              <w:t xml:space="preserve">　</w:t>
            </w:r>
            <w:r w:rsidRPr="002A1070">
              <w:rPr>
                <w:rFonts w:ascii="ＭＳ ゴシック" w:eastAsia="ＭＳ ゴシック" w:hAnsi="ＭＳ ゴシック" w:hint="eastAsia"/>
                <w:b/>
                <w:color w:val="111111"/>
                <w:szCs w:val="21"/>
              </w:rPr>
              <w:t>算定日が属する月の前３月間における入所者等のうち、著しい精神症状、周辺症状又は重篤な身体疾患が見られ専門医療を必要とする認知症高齢者の占める割合が100分の50以上となっていますか。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9D7F486" w14:textId="77777777" w:rsidR="00350D45" w:rsidRPr="00184654" w:rsidRDefault="00B267A9" w:rsidP="00350D45">
            <w:pPr>
              <w:jc w:val="left"/>
              <w:rPr>
                <w:sz w:val="20"/>
                <w:szCs w:val="20"/>
              </w:rPr>
            </w:pPr>
            <w:sdt>
              <w:sdtPr>
                <w:rPr>
                  <w:sz w:val="20"/>
                  <w:szCs w:val="20"/>
                </w:rPr>
                <w:id w:val="-1729300119"/>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いる</w:t>
            </w:r>
          </w:p>
          <w:p w14:paraId="3303148B" w14:textId="2D08DE7E" w:rsidR="00350D45" w:rsidRPr="00BA430E" w:rsidRDefault="00B267A9" w:rsidP="00350D45">
            <w:pPr>
              <w:jc w:val="left"/>
              <w:rPr>
                <w:sz w:val="20"/>
                <w:szCs w:val="20"/>
              </w:rPr>
            </w:pPr>
            <w:sdt>
              <w:sdtPr>
                <w:rPr>
                  <w:sz w:val="20"/>
                  <w:szCs w:val="20"/>
                </w:rPr>
                <w:id w:val="-1335843411"/>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いない</w:t>
            </w:r>
          </w:p>
        </w:tc>
        <w:tc>
          <w:tcPr>
            <w:tcW w:w="1259" w:type="dxa"/>
            <w:vMerge w:val="restart"/>
            <w:tcBorders>
              <w:top w:val="nil"/>
              <w:left w:val="single" w:sz="4" w:space="0" w:color="auto"/>
            </w:tcBorders>
            <w:tcMar>
              <w:top w:w="0" w:type="dxa"/>
              <w:left w:w="28" w:type="dxa"/>
              <w:bottom w:w="57" w:type="dxa"/>
              <w:right w:w="28" w:type="dxa"/>
            </w:tcMar>
          </w:tcPr>
          <w:p w14:paraId="27858294" w14:textId="77777777" w:rsidR="00350D45" w:rsidRPr="00DE65E4" w:rsidRDefault="00350D45" w:rsidP="00350D45">
            <w:pPr>
              <w:jc w:val="left"/>
              <w:rPr>
                <w:sz w:val="18"/>
                <w:szCs w:val="18"/>
              </w:rPr>
            </w:pPr>
          </w:p>
          <w:p w14:paraId="17D8825D" w14:textId="77777777" w:rsidR="00350D45" w:rsidRPr="00DE65E4" w:rsidRDefault="00350D45" w:rsidP="00350D45">
            <w:pPr>
              <w:jc w:val="left"/>
              <w:rPr>
                <w:sz w:val="18"/>
                <w:szCs w:val="18"/>
              </w:rPr>
            </w:pPr>
          </w:p>
          <w:p w14:paraId="62061FCD" w14:textId="77777777" w:rsidR="00350D45" w:rsidRPr="00DE65E4" w:rsidRDefault="00350D45" w:rsidP="00350D45">
            <w:pPr>
              <w:jc w:val="left"/>
              <w:rPr>
                <w:sz w:val="18"/>
                <w:szCs w:val="18"/>
              </w:rPr>
            </w:pPr>
          </w:p>
          <w:p w14:paraId="1837F808" w14:textId="261DD877" w:rsidR="00350D45" w:rsidRPr="00DE65E4" w:rsidRDefault="00350D45" w:rsidP="00350D45">
            <w:pPr>
              <w:jc w:val="left"/>
              <w:rPr>
                <w:sz w:val="18"/>
                <w:szCs w:val="18"/>
              </w:rPr>
            </w:pPr>
            <w:r w:rsidRPr="00DE65E4">
              <w:rPr>
                <w:rFonts w:hint="eastAsia"/>
                <w:sz w:val="18"/>
                <w:szCs w:val="18"/>
              </w:rPr>
              <w:t>平</w:t>
            </w:r>
            <w:r w:rsidRPr="00DE65E4">
              <w:rPr>
                <w:sz w:val="18"/>
                <w:szCs w:val="18"/>
              </w:rPr>
              <w:t>12老企40</w:t>
            </w:r>
            <w:r w:rsidRPr="00DE65E4">
              <w:rPr>
                <w:rFonts w:hint="eastAsia"/>
                <w:sz w:val="18"/>
                <w:szCs w:val="18"/>
              </w:rPr>
              <w:lastRenderedPageBreak/>
              <w:t>第</w:t>
            </w:r>
            <w:r w:rsidRPr="00DE65E4">
              <w:rPr>
                <w:sz w:val="18"/>
                <w:szCs w:val="18"/>
              </w:rPr>
              <w:t>2の6の(4)④</w:t>
            </w:r>
            <w:r w:rsidRPr="00DE65E4">
              <w:rPr>
                <w:rFonts w:hint="eastAsia"/>
                <w:sz w:val="18"/>
                <w:szCs w:val="18"/>
              </w:rPr>
              <w:t>準用（</w:t>
            </w:r>
            <w:r w:rsidRPr="00DE65E4">
              <w:rPr>
                <w:sz w:val="18"/>
                <w:szCs w:val="18"/>
              </w:rPr>
              <w:t>3の(1)⑥</w:t>
            </w:r>
            <w:r w:rsidRPr="00DE65E4">
              <w:rPr>
                <w:rFonts w:hint="eastAsia"/>
                <w:sz w:val="18"/>
                <w:szCs w:val="18"/>
              </w:rPr>
              <w:t>ニb）</w:t>
            </w:r>
          </w:p>
        </w:tc>
      </w:tr>
      <w:tr w:rsidR="00350D45" w:rsidRPr="0002410B" w14:paraId="2E05FAB5" w14:textId="77777777" w:rsidTr="00A13794">
        <w:tc>
          <w:tcPr>
            <w:tcW w:w="279" w:type="dxa"/>
            <w:tcBorders>
              <w:top w:val="nil"/>
              <w:bottom w:val="nil"/>
            </w:tcBorders>
            <w:tcMar>
              <w:top w:w="0" w:type="dxa"/>
              <w:left w:w="28" w:type="dxa"/>
              <w:bottom w:w="57" w:type="dxa"/>
              <w:right w:w="28" w:type="dxa"/>
            </w:tcMar>
          </w:tcPr>
          <w:p w14:paraId="4BA3AA6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0CC8B5A" w14:textId="77777777" w:rsidR="00350D45" w:rsidRPr="00B0262B" w:rsidRDefault="00350D45" w:rsidP="00350D45">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20AF169" w14:textId="1E59DAC3" w:rsidR="00350D45" w:rsidRPr="002A1070" w:rsidRDefault="00350D45" w:rsidP="00350D45">
            <w:pPr>
              <w:widowControl/>
              <w:ind w:left="210" w:hangingChars="100" w:hanging="210"/>
              <w:rPr>
                <w:rFonts w:cs="Segoe UI Symbol"/>
                <w:szCs w:val="21"/>
              </w:rPr>
            </w:pPr>
            <w:r w:rsidRPr="002A1070">
              <w:rPr>
                <w:rFonts w:cs="Segoe UI Symbol" w:hint="eastAsia"/>
                <w:szCs w:val="21"/>
              </w:rPr>
              <w:t>※　「</w:t>
            </w:r>
            <w:r w:rsidRPr="002A1070">
              <w:rPr>
                <w:rFonts w:hint="eastAsia"/>
                <w:color w:val="111111"/>
                <w:szCs w:val="21"/>
              </w:rPr>
              <w:t>著しい精神症状、周辺症状又は重篤な身体疾患が見られ専門医療を必要とする認知症高齢者」とは、認知症高齢者の日常生活自立度のランクⅣ又はＭに該当するものです。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8DC0A56" w14:textId="77777777" w:rsidR="00350D45" w:rsidRPr="00184654"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4C8539C4" w14:textId="509EAEF9" w:rsidR="00350D45" w:rsidRPr="00DE65E4" w:rsidRDefault="00350D45" w:rsidP="00350D45">
            <w:pPr>
              <w:jc w:val="left"/>
              <w:rPr>
                <w:sz w:val="18"/>
                <w:szCs w:val="18"/>
              </w:rPr>
            </w:pPr>
          </w:p>
        </w:tc>
      </w:tr>
      <w:tr w:rsidR="00350D45" w:rsidRPr="0002410B" w14:paraId="7F73894D" w14:textId="77777777" w:rsidTr="00A13794">
        <w:tc>
          <w:tcPr>
            <w:tcW w:w="279" w:type="dxa"/>
            <w:tcBorders>
              <w:top w:val="single" w:sz="4" w:space="0" w:color="auto"/>
              <w:bottom w:val="nil"/>
            </w:tcBorders>
            <w:tcMar>
              <w:top w:w="0" w:type="dxa"/>
              <w:left w:w="28" w:type="dxa"/>
              <w:bottom w:w="57" w:type="dxa"/>
              <w:right w:w="28" w:type="dxa"/>
            </w:tcMar>
          </w:tcPr>
          <w:p w14:paraId="6585EBC4" w14:textId="11799C2B" w:rsidR="00350D45" w:rsidRPr="006429E6" w:rsidRDefault="00350D45" w:rsidP="00350D45">
            <w:pPr>
              <w:jc w:val="right"/>
              <w:rPr>
                <w:szCs w:val="21"/>
              </w:rPr>
            </w:pPr>
            <w:r w:rsidRPr="006429E6">
              <w:rPr>
                <w:rFonts w:hint="eastAsia"/>
                <w:szCs w:val="21"/>
              </w:rPr>
              <w:t>17</w:t>
            </w:r>
          </w:p>
        </w:tc>
        <w:tc>
          <w:tcPr>
            <w:tcW w:w="1276" w:type="dxa"/>
            <w:tcBorders>
              <w:top w:val="single" w:sz="4" w:space="0" w:color="auto"/>
              <w:bottom w:val="nil"/>
              <w:right w:val="single" w:sz="4" w:space="0" w:color="auto"/>
            </w:tcBorders>
            <w:tcMar>
              <w:top w:w="0" w:type="dxa"/>
              <w:left w:w="57" w:type="dxa"/>
              <w:bottom w:w="57" w:type="dxa"/>
              <w:right w:w="57" w:type="dxa"/>
            </w:tcMar>
          </w:tcPr>
          <w:p w14:paraId="7443CC09" w14:textId="77777777" w:rsidR="00350D45" w:rsidRPr="006429E6" w:rsidRDefault="00350D45" w:rsidP="00350D45">
            <w:pPr>
              <w:widowControl/>
              <w:rPr>
                <w:szCs w:val="21"/>
              </w:rPr>
            </w:pPr>
            <w:r w:rsidRPr="006429E6">
              <w:rPr>
                <w:rFonts w:hint="eastAsia"/>
                <w:szCs w:val="21"/>
              </w:rPr>
              <w:t>在宅復帰・在宅療養支援機能加算</w:t>
            </w:r>
          </w:p>
          <w:p w14:paraId="5DB2BAA8" w14:textId="77777777" w:rsidR="00350D45" w:rsidRPr="006429E6"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CAFB3EC" w14:textId="50D0B28A" w:rsidR="00350D45" w:rsidRPr="006429E6" w:rsidRDefault="00350D45" w:rsidP="00350D45">
            <w:pPr>
              <w:widowControl/>
              <w:ind w:firstLineChars="100" w:firstLine="211"/>
              <w:rPr>
                <w:rFonts w:ascii="ＭＳ ゴシック" w:eastAsia="ＭＳ ゴシック" w:hAnsi="ＭＳ ゴシック"/>
                <w:b/>
                <w:bCs/>
                <w:szCs w:val="21"/>
              </w:rPr>
            </w:pPr>
            <w:r w:rsidRPr="006429E6">
              <w:rPr>
                <w:rFonts w:ascii="ＭＳ ゴシック" w:eastAsia="ＭＳ ゴシック" w:hAnsi="ＭＳ ゴシック" w:hint="eastAsia"/>
                <w:b/>
                <w:bCs/>
                <w:szCs w:val="21"/>
              </w:rPr>
              <w:t>基本型として、別に厚生労働大臣が定める基準に適合するものとして、</w:t>
            </w:r>
            <w:r w:rsidRPr="006429E6">
              <w:rPr>
                <w:rFonts w:ascii="ＭＳ ゴシック" w:eastAsia="ＭＳ ゴシック" w:hAnsi="ＭＳ ゴシック" w:hint="eastAsia"/>
                <w:b/>
                <w:szCs w:val="21"/>
              </w:rPr>
              <w:t>電子情報処理組織を使用する方法により、</w:t>
            </w:r>
            <w:r w:rsidRPr="006429E6">
              <w:rPr>
                <w:rFonts w:ascii="ＭＳ ゴシック" w:eastAsia="ＭＳ ゴシック" w:hAnsi="ＭＳ ゴシック"/>
                <w:b/>
                <w:szCs w:val="21"/>
              </w:rPr>
              <w:t>市長に</w:t>
            </w:r>
            <w:r w:rsidRPr="006429E6">
              <w:rPr>
                <w:rFonts w:ascii="ＭＳ ゴシック" w:eastAsia="ＭＳ ゴシック" w:hAnsi="ＭＳ ゴシック" w:hint="eastAsia"/>
                <w:b/>
                <w:szCs w:val="21"/>
              </w:rPr>
              <w:t>対し、老健局長が定める様式による届出を行った</w:t>
            </w:r>
            <w:r w:rsidR="00B35E77">
              <w:rPr>
                <w:rFonts w:ascii="ＭＳ ゴシック" w:eastAsia="ＭＳ ゴシック" w:hAnsi="ＭＳ ゴシック" w:hint="eastAsia"/>
                <w:b/>
                <w:szCs w:val="21"/>
              </w:rPr>
              <w:t>介護老人保健</w:t>
            </w:r>
            <w:r w:rsidRPr="006429E6">
              <w:rPr>
                <w:rFonts w:ascii="ＭＳ ゴシック" w:eastAsia="ＭＳ ゴシック" w:hAnsi="ＭＳ ゴシック" w:hint="eastAsia"/>
                <w:b/>
                <w:bCs/>
                <w:szCs w:val="21"/>
              </w:rPr>
              <w:t>施設については、在宅復帰・在宅療養支援機能加算(Ⅰ)として、在宅強化型として基準に適合するものとして</w:t>
            </w:r>
            <w:r w:rsidRPr="006429E6">
              <w:rPr>
                <w:rFonts w:ascii="ＭＳ ゴシック" w:eastAsia="ＭＳ ゴシック" w:hAnsi="ＭＳ ゴシック" w:hint="eastAsia"/>
                <w:b/>
                <w:szCs w:val="21"/>
              </w:rPr>
              <w:t>電子情報処理組織を使用する方法により、</w:t>
            </w:r>
            <w:r w:rsidRPr="006429E6">
              <w:rPr>
                <w:rFonts w:ascii="ＭＳ ゴシック" w:eastAsia="ＭＳ ゴシック" w:hAnsi="ＭＳ ゴシック"/>
                <w:b/>
                <w:szCs w:val="21"/>
              </w:rPr>
              <w:t>市長に</w:t>
            </w:r>
            <w:r w:rsidRPr="006429E6">
              <w:rPr>
                <w:rFonts w:ascii="ＭＳ ゴシック" w:eastAsia="ＭＳ ゴシック" w:hAnsi="ＭＳ ゴシック" w:hint="eastAsia"/>
                <w:b/>
                <w:szCs w:val="21"/>
              </w:rPr>
              <w:t>対し、老健局長が定める様式による届出を行った</w:t>
            </w:r>
            <w:r w:rsidR="00B35E77">
              <w:rPr>
                <w:rFonts w:ascii="ＭＳ ゴシック" w:eastAsia="ＭＳ ゴシック" w:hAnsi="ＭＳ ゴシック" w:hint="eastAsia"/>
                <w:b/>
                <w:szCs w:val="21"/>
              </w:rPr>
              <w:t>介護老人保健</w:t>
            </w:r>
            <w:r w:rsidRPr="006429E6">
              <w:rPr>
                <w:rFonts w:ascii="ＭＳ ゴシック" w:eastAsia="ＭＳ ゴシック" w:hAnsi="ＭＳ ゴシック" w:hint="eastAsia"/>
                <w:b/>
                <w:bCs/>
                <w:szCs w:val="21"/>
              </w:rPr>
              <w:t>施設については、在宅復帰・在宅療養支援機能加算(Ⅱ)として１日につき所定の単位数を加算していますか。</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CF9E800" w14:textId="77777777" w:rsidR="00350D45" w:rsidRPr="006429E6" w:rsidRDefault="00B267A9" w:rsidP="00350D45">
            <w:pPr>
              <w:jc w:val="left"/>
              <w:rPr>
                <w:sz w:val="20"/>
                <w:szCs w:val="20"/>
              </w:rPr>
            </w:pPr>
            <w:sdt>
              <w:sdtPr>
                <w:rPr>
                  <w:sz w:val="20"/>
                  <w:szCs w:val="20"/>
                </w:rPr>
                <w:id w:val="708534866"/>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いる</w:t>
            </w:r>
          </w:p>
          <w:p w14:paraId="5D910398" w14:textId="77777777" w:rsidR="00350D45" w:rsidRPr="006429E6" w:rsidRDefault="00B267A9" w:rsidP="00350D45">
            <w:pPr>
              <w:jc w:val="left"/>
              <w:rPr>
                <w:sz w:val="20"/>
                <w:szCs w:val="20"/>
              </w:rPr>
            </w:pPr>
            <w:sdt>
              <w:sdtPr>
                <w:rPr>
                  <w:sz w:val="20"/>
                  <w:szCs w:val="20"/>
                </w:rPr>
                <w:id w:val="824711506"/>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いない</w:t>
            </w:r>
          </w:p>
          <w:p w14:paraId="6B9625FF" w14:textId="45D92EFB" w:rsidR="00350D45" w:rsidRPr="006429E6" w:rsidRDefault="00B267A9" w:rsidP="00350D45">
            <w:pPr>
              <w:jc w:val="left"/>
              <w:rPr>
                <w:sz w:val="20"/>
                <w:szCs w:val="20"/>
              </w:rPr>
            </w:pPr>
            <w:sdt>
              <w:sdtPr>
                <w:rPr>
                  <w:sz w:val="20"/>
                  <w:szCs w:val="20"/>
                </w:rPr>
                <w:id w:val="298813061"/>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該当なし</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5014EB2E" w14:textId="77777777" w:rsidR="00350D45" w:rsidRPr="006429E6" w:rsidRDefault="00350D45" w:rsidP="00350D45">
            <w:pPr>
              <w:jc w:val="left"/>
              <w:rPr>
                <w:sz w:val="18"/>
                <w:szCs w:val="18"/>
              </w:rPr>
            </w:pPr>
            <w:r w:rsidRPr="006429E6">
              <w:rPr>
                <w:rFonts w:hint="eastAsia"/>
                <w:sz w:val="18"/>
                <w:szCs w:val="18"/>
              </w:rPr>
              <w:t>平</w:t>
            </w:r>
            <w:r w:rsidRPr="006429E6">
              <w:rPr>
                <w:sz w:val="18"/>
                <w:szCs w:val="18"/>
              </w:rPr>
              <w:t>12厚告21</w:t>
            </w:r>
          </w:p>
          <w:p w14:paraId="4D8F16E1" w14:textId="5E08EEC5" w:rsidR="00350D45" w:rsidRPr="006429E6" w:rsidRDefault="00350D45" w:rsidP="00350D45">
            <w:pPr>
              <w:jc w:val="left"/>
              <w:rPr>
                <w:sz w:val="18"/>
                <w:szCs w:val="18"/>
              </w:rPr>
            </w:pPr>
            <w:r w:rsidRPr="006429E6">
              <w:rPr>
                <w:rFonts w:hint="eastAsia"/>
                <w:sz w:val="18"/>
                <w:szCs w:val="18"/>
              </w:rPr>
              <w:t>別表の</w:t>
            </w:r>
            <w:r w:rsidRPr="006429E6">
              <w:rPr>
                <w:sz w:val="18"/>
                <w:szCs w:val="18"/>
              </w:rPr>
              <w:t>2のイの注</w:t>
            </w:r>
            <w:r w:rsidRPr="006429E6">
              <w:rPr>
                <w:rFonts w:hint="eastAsia"/>
                <w:sz w:val="18"/>
                <w:szCs w:val="18"/>
              </w:rPr>
              <w:t>20</w:t>
            </w:r>
          </w:p>
          <w:p w14:paraId="056DA769" w14:textId="77777777" w:rsidR="00350D45" w:rsidRPr="006429E6" w:rsidRDefault="00350D45" w:rsidP="00350D45">
            <w:pPr>
              <w:jc w:val="left"/>
              <w:rPr>
                <w:sz w:val="18"/>
                <w:szCs w:val="18"/>
              </w:rPr>
            </w:pPr>
            <w:r w:rsidRPr="006429E6">
              <w:rPr>
                <w:rFonts w:hint="eastAsia"/>
                <w:sz w:val="18"/>
                <w:szCs w:val="18"/>
              </w:rPr>
              <w:t>平</w:t>
            </w:r>
            <w:r w:rsidRPr="006429E6">
              <w:rPr>
                <w:sz w:val="18"/>
                <w:szCs w:val="18"/>
              </w:rPr>
              <w:t>12老企40</w:t>
            </w:r>
          </w:p>
          <w:p w14:paraId="5ABC094F" w14:textId="77777777" w:rsidR="00350D45" w:rsidRPr="006429E6" w:rsidRDefault="00350D45" w:rsidP="00350D45">
            <w:pPr>
              <w:jc w:val="left"/>
              <w:rPr>
                <w:sz w:val="18"/>
                <w:szCs w:val="18"/>
              </w:rPr>
            </w:pPr>
            <w:r w:rsidRPr="006429E6">
              <w:rPr>
                <w:rFonts w:hint="eastAsia"/>
                <w:sz w:val="18"/>
                <w:szCs w:val="18"/>
              </w:rPr>
              <w:t>第</w:t>
            </w:r>
            <w:r w:rsidRPr="006429E6">
              <w:rPr>
                <w:sz w:val="18"/>
                <w:szCs w:val="18"/>
              </w:rPr>
              <w:t>2の6の(2)</w:t>
            </w:r>
          </w:p>
          <w:p w14:paraId="7A3C897D" w14:textId="7ABE154E" w:rsidR="00350D45" w:rsidRPr="006429E6" w:rsidRDefault="00350D45" w:rsidP="00350D45">
            <w:pPr>
              <w:jc w:val="left"/>
              <w:rPr>
                <w:sz w:val="18"/>
                <w:szCs w:val="18"/>
              </w:rPr>
            </w:pPr>
            <w:r w:rsidRPr="006429E6">
              <w:rPr>
                <w:rFonts w:hint="eastAsia"/>
                <w:sz w:val="18"/>
                <w:szCs w:val="18"/>
              </w:rPr>
              <w:t>準用</w:t>
            </w:r>
            <w:r w:rsidRPr="006429E6">
              <w:rPr>
                <w:sz w:val="18"/>
                <w:szCs w:val="18"/>
              </w:rPr>
              <w:t>3の(1)③⑤</w:t>
            </w:r>
          </w:p>
        </w:tc>
      </w:tr>
      <w:tr w:rsidR="00350D45" w:rsidRPr="0002410B" w14:paraId="2D00300C" w14:textId="77777777" w:rsidTr="00A13794">
        <w:tc>
          <w:tcPr>
            <w:tcW w:w="279" w:type="dxa"/>
            <w:tcBorders>
              <w:top w:val="nil"/>
              <w:bottom w:val="nil"/>
            </w:tcBorders>
            <w:tcMar>
              <w:top w:w="0" w:type="dxa"/>
              <w:left w:w="28" w:type="dxa"/>
              <w:bottom w:w="57" w:type="dxa"/>
              <w:right w:w="28" w:type="dxa"/>
            </w:tcMar>
          </w:tcPr>
          <w:p w14:paraId="203ACFF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B484897" w14:textId="77777777" w:rsidR="00350D45" w:rsidRPr="00B0262B" w:rsidRDefault="00350D45" w:rsidP="00350D45">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F157BE1" w14:textId="2A08E051" w:rsidR="00350D45" w:rsidRPr="006429E6" w:rsidRDefault="00350D45" w:rsidP="00350D45">
            <w:pPr>
              <w:widowControl/>
              <w:rPr>
                <w:bCs/>
                <w:szCs w:val="21"/>
              </w:rPr>
            </w:pPr>
            <w:r w:rsidRPr="006429E6">
              <w:rPr>
                <w:rFonts w:hint="eastAsia"/>
                <w:bCs/>
                <w:szCs w:val="21"/>
              </w:rPr>
              <w:t xml:space="preserve">⑴　在宅復帰・在宅療養支援機能加算(Ⅰ)　</w:t>
            </w:r>
            <w:r w:rsidRPr="006429E6">
              <w:rPr>
                <w:rFonts w:hint="eastAsia"/>
                <w:bCs/>
                <w:color w:val="FF0000"/>
                <w:szCs w:val="21"/>
              </w:rPr>
              <w:t>51</w:t>
            </w:r>
            <w:r w:rsidRPr="006429E6">
              <w:rPr>
                <w:rFonts w:hint="eastAsia"/>
                <w:bCs/>
                <w:szCs w:val="21"/>
              </w:rPr>
              <w:t>単位</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63E5B54" w14:textId="39E3C889" w:rsidR="00350D45" w:rsidRPr="00BA430E" w:rsidRDefault="00B267A9" w:rsidP="00350D45">
            <w:pPr>
              <w:jc w:val="center"/>
              <w:rPr>
                <w:sz w:val="20"/>
                <w:szCs w:val="20"/>
              </w:rPr>
            </w:pPr>
            <w:sdt>
              <w:sdtPr>
                <w:rPr>
                  <w:sz w:val="20"/>
                  <w:szCs w:val="20"/>
                </w:rPr>
                <w:id w:val="1233204346"/>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p>
        </w:tc>
        <w:tc>
          <w:tcPr>
            <w:tcW w:w="1259" w:type="dxa"/>
            <w:vMerge/>
            <w:tcBorders>
              <w:left w:val="single" w:sz="4" w:space="0" w:color="auto"/>
            </w:tcBorders>
            <w:tcMar>
              <w:top w:w="0" w:type="dxa"/>
              <w:left w:w="28" w:type="dxa"/>
              <w:bottom w:w="57" w:type="dxa"/>
              <w:right w:w="28" w:type="dxa"/>
            </w:tcMar>
          </w:tcPr>
          <w:p w14:paraId="41427145" w14:textId="77777777" w:rsidR="00350D45" w:rsidRPr="00DE65E4" w:rsidRDefault="00350D45" w:rsidP="00350D45">
            <w:pPr>
              <w:jc w:val="left"/>
              <w:rPr>
                <w:sz w:val="18"/>
                <w:szCs w:val="18"/>
              </w:rPr>
            </w:pPr>
          </w:p>
        </w:tc>
      </w:tr>
      <w:tr w:rsidR="00350D45" w:rsidRPr="0002410B" w14:paraId="45C25C2F" w14:textId="77777777" w:rsidTr="00A13794">
        <w:tc>
          <w:tcPr>
            <w:tcW w:w="279" w:type="dxa"/>
            <w:tcBorders>
              <w:top w:val="nil"/>
              <w:bottom w:val="nil"/>
            </w:tcBorders>
            <w:tcMar>
              <w:top w:w="0" w:type="dxa"/>
              <w:left w:w="28" w:type="dxa"/>
              <w:bottom w:w="57" w:type="dxa"/>
              <w:right w:w="28" w:type="dxa"/>
            </w:tcMar>
          </w:tcPr>
          <w:p w14:paraId="398E2434"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D0FC1B9" w14:textId="77777777" w:rsidR="00350D45" w:rsidRPr="00B0262B" w:rsidRDefault="00350D45" w:rsidP="00350D45">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087A017" w14:textId="737DC4E9" w:rsidR="00350D45" w:rsidRPr="006429E6" w:rsidRDefault="00350D45" w:rsidP="00350D45">
            <w:pPr>
              <w:widowControl/>
              <w:rPr>
                <w:bCs/>
                <w:szCs w:val="21"/>
              </w:rPr>
            </w:pPr>
            <w:r w:rsidRPr="006429E6">
              <w:rPr>
                <w:rFonts w:hint="eastAsia"/>
                <w:bCs/>
                <w:szCs w:val="21"/>
              </w:rPr>
              <w:t xml:space="preserve">⑵　在宅復帰・在宅療養支援機能加算(Ⅱ)　</w:t>
            </w:r>
            <w:r w:rsidRPr="006429E6">
              <w:rPr>
                <w:rFonts w:hint="eastAsia"/>
                <w:bCs/>
                <w:color w:val="FF0000"/>
                <w:szCs w:val="21"/>
              </w:rPr>
              <w:t>51</w:t>
            </w:r>
            <w:r w:rsidRPr="006429E6">
              <w:rPr>
                <w:rFonts w:hint="eastAsia"/>
                <w:bCs/>
                <w:szCs w:val="21"/>
              </w:rPr>
              <w:t>単位</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E154993" w14:textId="4FC84351" w:rsidR="00350D45" w:rsidRPr="00BA430E" w:rsidRDefault="00B267A9" w:rsidP="00350D45">
            <w:pPr>
              <w:jc w:val="center"/>
              <w:rPr>
                <w:sz w:val="20"/>
                <w:szCs w:val="20"/>
              </w:rPr>
            </w:pPr>
            <w:sdt>
              <w:sdtPr>
                <w:rPr>
                  <w:sz w:val="20"/>
                  <w:szCs w:val="20"/>
                </w:rPr>
                <w:id w:val="71712088"/>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p>
        </w:tc>
        <w:tc>
          <w:tcPr>
            <w:tcW w:w="1259" w:type="dxa"/>
            <w:vMerge/>
            <w:tcBorders>
              <w:left w:val="single" w:sz="4" w:space="0" w:color="auto"/>
              <w:bottom w:val="nil"/>
            </w:tcBorders>
            <w:tcMar>
              <w:top w:w="0" w:type="dxa"/>
              <w:left w:w="28" w:type="dxa"/>
              <w:bottom w:w="57" w:type="dxa"/>
              <w:right w:w="28" w:type="dxa"/>
            </w:tcMar>
          </w:tcPr>
          <w:p w14:paraId="41B48796" w14:textId="77777777" w:rsidR="00350D45" w:rsidRPr="00DE65E4" w:rsidRDefault="00350D45" w:rsidP="00350D45">
            <w:pPr>
              <w:jc w:val="left"/>
              <w:rPr>
                <w:sz w:val="18"/>
                <w:szCs w:val="18"/>
              </w:rPr>
            </w:pPr>
          </w:p>
        </w:tc>
      </w:tr>
      <w:tr w:rsidR="00350D45" w:rsidRPr="0002410B" w14:paraId="4A09C1D6" w14:textId="77777777" w:rsidTr="00A13794">
        <w:tc>
          <w:tcPr>
            <w:tcW w:w="279" w:type="dxa"/>
            <w:tcBorders>
              <w:top w:val="nil"/>
              <w:bottom w:val="nil"/>
            </w:tcBorders>
            <w:tcMar>
              <w:top w:w="0" w:type="dxa"/>
              <w:left w:w="28" w:type="dxa"/>
              <w:bottom w:w="57" w:type="dxa"/>
              <w:right w:w="28" w:type="dxa"/>
            </w:tcMar>
          </w:tcPr>
          <w:p w14:paraId="5359B1AC"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301E7EE" w14:textId="77777777" w:rsidR="00350D45" w:rsidRPr="00B0262B"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B2B6422" w14:textId="791A0DAC" w:rsidR="00350D45" w:rsidRPr="004E0078" w:rsidRDefault="00350D45" w:rsidP="00350D45">
            <w:pPr>
              <w:widowControl/>
              <w:rPr>
                <w:szCs w:val="21"/>
              </w:rPr>
            </w:pPr>
            <w:r>
              <w:rPr>
                <w:rFonts w:hint="eastAsia"/>
                <w:szCs w:val="21"/>
              </w:rPr>
              <w:t>【</w:t>
            </w:r>
            <w:r w:rsidRPr="004E0078">
              <w:rPr>
                <w:rFonts w:hint="eastAsia"/>
                <w:szCs w:val="21"/>
              </w:rPr>
              <w:t>厚生労働大臣が定める基準</w:t>
            </w:r>
            <w:r>
              <w:rPr>
                <w:rFonts w:hint="eastAsia"/>
                <w:szCs w:val="21"/>
              </w:rPr>
              <w:t>】</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AAD61E9" w14:textId="77777777" w:rsidR="00350D45" w:rsidRPr="00BA430E" w:rsidRDefault="00350D45" w:rsidP="00350D45">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689227B2" w14:textId="41B894E0" w:rsidR="00350D45" w:rsidRPr="00DE65E4" w:rsidRDefault="00350D45" w:rsidP="00350D45">
            <w:pPr>
              <w:jc w:val="left"/>
              <w:rPr>
                <w:sz w:val="18"/>
                <w:szCs w:val="18"/>
              </w:rPr>
            </w:pPr>
            <w:r w:rsidRPr="00DE65E4">
              <w:rPr>
                <w:rFonts w:hint="eastAsia"/>
                <w:sz w:val="18"/>
                <w:szCs w:val="18"/>
              </w:rPr>
              <w:t>平</w:t>
            </w:r>
            <w:r w:rsidRPr="00DE65E4">
              <w:rPr>
                <w:sz w:val="18"/>
                <w:szCs w:val="18"/>
              </w:rPr>
              <w:t>27厚告95の90</w:t>
            </w:r>
          </w:p>
        </w:tc>
      </w:tr>
      <w:tr w:rsidR="00350D45" w:rsidRPr="0002410B" w14:paraId="46EB4F5D" w14:textId="77777777" w:rsidTr="00A13794">
        <w:tc>
          <w:tcPr>
            <w:tcW w:w="279" w:type="dxa"/>
            <w:tcBorders>
              <w:top w:val="nil"/>
              <w:bottom w:val="nil"/>
            </w:tcBorders>
            <w:tcMar>
              <w:top w:w="0" w:type="dxa"/>
              <w:left w:w="28" w:type="dxa"/>
              <w:bottom w:w="57" w:type="dxa"/>
              <w:right w:w="28" w:type="dxa"/>
            </w:tcMar>
          </w:tcPr>
          <w:p w14:paraId="2D3C1270"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49C2A33"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60BECBA" w14:textId="34621720" w:rsidR="00350D45" w:rsidRPr="004E0078" w:rsidRDefault="00350D45" w:rsidP="00350D45">
            <w:pPr>
              <w:widowControl/>
              <w:rPr>
                <w:szCs w:val="21"/>
              </w:rPr>
            </w:pPr>
            <w:r>
              <w:rPr>
                <w:rFonts w:hint="eastAsia"/>
                <w:szCs w:val="21"/>
              </w:rPr>
              <w:t>⑴</w:t>
            </w:r>
            <w:r w:rsidRPr="004E0078">
              <w:rPr>
                <w:rFonts w:hint="eastAsia"/>
                <w:szCs w:val="21"/>
              </w:rPr>
              <w:t xml:space="preserve">　在宅復帰・在宅療養支援機能加算(Ⅰ)</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2855B56" w14:textId="77777777" w:rsidR="00350D45" w:rsidRPr="00BA430E" w:rsidRDefault="00350D45" w:rsidP="00350D45">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410DBBD2" w14:textId="77777777" w:rsidR="00350D45" w:rsidRPr="00DE65E4" w:rsidRDefault="00350D45" w:rsidP="00350D45">
            <w:pPr>
              <w:jc w:val="left"/>
              <w:rPr>
                <w:sz w:val="18"/>
                <w:szCs w:val="18"/>
              </w:rPr>
            </w:pPr>
          </w:p>
        </w:tc>
      </w:tr>
      <w:tr w:rsidR="00350D45" w:rsidRPr="0002410B" w14:paraId="38D9FA15" w14:textId="77777777" w:rsidTr="00A13794">
        <w:tc>
          <w:tcPr>
            <w:tcW w:w="279" w:type="dxa"/>
            <w:tcBorders>
              <w:top w:val="nil"/>
              <w:bottom w:val="nil"/>
            </w:tcBorders>
            <w:tcMar>
              <w:top w:w="0" w:type="dxa"/>
              <w:left w:w="28" w:type="dxa"/>
              <w:bottom w:w="57" w:type="dxa"/>
              <w:right w:w="28" w:type="dxa"/>
            </w:tcMar>
          </w:tcPr>
          <w:p w14:paraId="28CA77FD"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A69E44C"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B682B13" w14:textId="0B4454B4" w:rsidR="00350D45" w:rsidRPr="00747D76" w:rsidRDefault="00350D45" w:rsidP="00350D45">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ア</w:t>
            </w:r>
            <w:r w:rsidRPr="00747D76">
              <w:rPr>
                <w:rFonts w:ascii="ＭＳ ゴシック" w:eastAsia="ＭＳ ゴシック" w:hAnsi="ＭＳ ゴシック" w:hint="eastAsia"/>
                <w:b/>
                <w:szCs w:val="21"/>
              </w:rPr>
              <w:t xml:space="preserve">　上記「１　介護保健施設サービス費」の⑴①キにより算定した数が40以上となっていますか。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20CC722" w14:textId="77777777" w:rsidR="00350D45" w:rsidRPr="00184654" w:rsidRDefault="00B267A9" w:rsidP="00350D45">
            <w:pPr>
              <w:jc w:val="left"/>
              <w:rPr>
                <w:sz w:val="20"/>
                <w:szCs w:val="20"/>
              </w:rPr>
            </w:pPr>
            <w:sdt>
              <w:sdtPr>
                <w:rPr>
                  <w:sz w:val="20"/>
                  <w:szCs w:val="20"/>
                </w:rPr>
                <w:id w:val="1204906659"/>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いる</w:t>
            </w:r>
          </w:p>
          <w:p w14:paraId="76494E4B" w14:textId="0CEF12E5" w:rsidR="00350D45" w:rsidRPr="00BA430E" w:rsidRDefault="00B267A9" w:rsidP="00350D45">
            <w:pPr>
              <w:jc w:val="left"/>
              <w:rPr>
                <w:sz w:val="20"/>
                <w:szCs w:val="20"/>
              </w:rPr>
            </w:pPr>
            <w:sdt>
              <w:sdtPr>
                <w:rPr>
                  <w:sz w:val="20"/>
                  <w:szCs w:val="20"/>
                </w:rPr>
                <w:id w:val="1054584986"/>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54D7DA4" w14:textId="77777777" w:rsidR="00350D45" w:rsidRPr="00DE65E4" w:rsidRDefault="00350D45" w:rsidP="00350D45">
            <w:pPr>
              <w:jc w:val="left"/>
              <w:rPr>
                <w:sz w:val="18"/>
                <w:szCs w:val="18"/>
              </w:rPr>
            </w:pPr>
          </w:p>
        </w:tc>
      </w:tr>
      <w:tr w:rsidR="00350D45" w:rsidRPr="0002410B" w14:paraId="5E0AA2C2" w14:textId="77777777" w:rsidTr="00A13794">
        <w:tc>
          <w:tcPr>
            <w:tcW w:w="279" w:type="dxa"/>
            <w:tcBorders>
              <w:top w:val="nil"/>
              <w:bottom w:val="nil"/>
            </w:tcBorders>
            <w:tcMar>
              <w:top w:w="0" w:type="dxa"/>
              <w:left w:w="28" w:type="dxa"/>
              <w:bottom w:w="57" w:type="dxa"/>
              <w:right w:w="28" w:type="dxa"/>
            </w:tcMar>
          </w:tcPr>
          <w:p w14:paraId="33DA1482"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051994A"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5729275" w14:textId="05D21AD2" w:rsidR="00350D45" w:rsidRPr="00747D76" w:rsidRDefault="00350D45" w:rsidP="00350D45">
            <w:pPr>
              <w:widowControl/>
              <w:rPr>
                <w:rFonts w:ascii="ＭＳ ゴシック" w:eastAsia="ＭＳ ゴシック" w:hAnsi="ＭＳ ゴシック"/>
                <w:b/>
                <w:szCs w:val="21"/>
              </w:rPr>
            </w:pPr>
            <w:r>
              <w:rPr>
                <w:rFonts w:ascii="ＭＳ ゴシック" w:eastAsia="ＭＳ ゴシック" w:hAnsi="ＭＳ ゴシック" w:cs="Segoe UI Symbol" w:hint="eastAsia"/>
                <w:szCs w:val="21"/>
              </w:rPr>
              <w:t>イ</w:t>
            </w:r>
            <w:r w:rsidRPr="00747D76">
              <w:rPr>
                <w:rFonts w:ascii="ＭＳ ゴシック" w:eastAsia="ＭＳ ゴシック" w:hAnsi="ＭＳ ゴシック" w:hint="eastAsia"/>
                <w:b/>
                <w:szCs w:val="21"/>
              </w:rPr>
              <w:t xml:space="preserve">　地域に貢献する活動を行っていますか。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1C2E198" w14:textId="77777777" w:rsidR="00350D45" w:rsidRPr="00184654" w:rsidRDefault="00B267A9" w:rsidP="00350D45">
            <w:pPr>
              <w:jc w:val="left"/>
              <w:rPr>
                <w:sz w:val="20"/>
                <w:szCs w:val="20"/>
              </w:rPr>
            </w:pPr>
            <w:sdt>
              <w:sdtPr>
                <w:rPr>
                  <w:sz w:val="20"/>
                  <w:szCs w:val="20"/>
                </w:rPr>
                <w:id w:val="-217282376"/>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いる</w:t>
            </w:r>
          </w:p>
          <w:p w14:paraId="776985E4" w14:textId="4B971E93" w:rsidR="00350D45" w:rsidRPr="00BA430E" w:rsidRDefault="00B267A9" w:rsidP="00350D45">
            <w:pPr>
              <w:jc w:val="left"/>
              <w:rPr>
                <w:sz w:val="20"/>
                <w:szCs w:val="20"/>
              </w:rPr>
            </w:pPr>
            <w:sdt>
              <w:sdtPr>
                <w:rPr>
                  <w:sz w:val="20"/>
                  <w:szCs w:val="20"/>
                </w:rPr>
                <w:id w:val="1352995955"/>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642718B" w14:textId="77777777" w:rsidR="00350D45" w:rsidRPr="00DE65E4" w:rsidRDefault="00350D45" w:rsidP="00350D45">
            <w:pPr>
              <w:jc w:val="left"/>
              <w:rPr>
                <w:sz w:val="18"/>
                <w:szCs w:val="18"/>
              </w:rPr>
            </w:pPr>
          </w:p>
        </w:tc>
      </w:tr>
      <w:tr w:rsidR="00350D45" w:rsidRPr="0002410B" w14:paraId="093A84EB" w14:textId="77777777" w:rsidTr="00A13794">
        <w:tc>
          <w:tcPr>
            <w:tcW w:w="279" w:type="dxa"/>
            <w:tcBorders>
              <w:top w:val="nil"/>
              <w:bottom w:val="nil"/>
            </w:tcBorders>
            <w:tcMar>
              <w:top w:w="0" w:type="dxa"/>
              <w:left w:w="28" w:type="dxa"/>
              <w:bottom w:w="57" w:type="dxa"/>
              <w:right w:w="28" w:type="dxa"/>
            </w:tcMar>
          </w:tcPr>
          <w:p w14:paraId="22596776"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AE2DB6E" w14:textId="77777777" w:rsidR="00350D45" w:rsidRPr="00B0262B" w:rsidRDefault="00350D45" w:rsidP="00350D45">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C08E254" w14:textId="5F8DD06F" w:rsidR="00350D45" w:rsidRPr="00747D76" w:rsidRDefault="00350D45" w:rsidP="00350D45">
            <w:pPr>
              <w:widowControl/>
              <w:rPr>
                <w:rFonts w:ascii="ＭＳ ゴシック" w:eastAsia="ＭＳ ゴシック" w:hAnsi="ＭＳ ゴシック"/>
                <w:b/>
                <w:szCs w:val="21"/>
              </w:rPr>
            </w:pPr>
            <w:r>
              <w:rPr>
                <w:rFonts w:ascii="ＭＳ ゴシック" w:eastAsia="ＭＳ ゴシック" w:hAnsi="ＭＳ ゴシック" w:cs="Segoe UI Symbol" w:hint="eastAsia"/>
                <w:szCs w:val="21"/>
              </w:rPr>
              <w:t>ウ</w:t>
            </w:r>
            <w:r w:rsidRPr="00747D76">
              <w:rPr>
                <w:rFonts w:ascii="ＭＳ ゴシック" w:eastAsia="ＭＳ ゴシック" w:hAnsi="ＭＳ ゴシック" w:hint="eastAsia"/>
                <w:b/>
                <w:szCs w:val="21"/>
              </w:rPr>
              <w:t xml:space="preserve">　基本型介護老人保健施設サービス費を算定していますか。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A09128B" w14:textId="77777777" w:rsidR="00350D45" w:rsidRPr="00184654" w:rsidRDefault="00B267A9" w:rsidP="00350D45">
            <w:pPr>
              <w:jc w:val="left"/>
              <w:rPr>
                <w:sz w:val="20"/>
                <w:szCs w:val="20"/>
              </w:rPr>
            </w:pPr>
            <w:sdt>
              <w:sdtPr>
                <w:rPr>
                  <w:sz w:val="20"/>
                  <w:szCs w:val="20"/>
                </w:rPr>
                <w:id w:val="1730800757"/>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いる</w:t>
            </w:r>
          </w:p>
          <w:p w14:paraId="0BDF826A" w14:textId="311CD81A" w:rsidR="00350D45" w:rsidRPr="00BA430E" w:rsidRDefault="00B267A9" w:rsidP="00350D45">
            <w:pPr>
              <w:jc w:val="left"/>
              <w:rPr>
                <w:sz w:val="20"/>
                <w:szCs w:val="20"/>
              </w:rPr>
            </w:pPr>
            <w:sdt>
              <w:sdtPr>
                <w:rPr>
                  <w:sz w:val="20"/>
                  <w:szCs w:val="20"/>
                </w:rPr>
                <w:id w:val="-1132554215"/>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89AE471" w14:textId="77777777" w:rsidR="00350D45" w:rsidRPr="00DE65E4" w:rsidRDefault="00350D45" w:rsidP="00350D45">
            <w:pPr>
              <w:jc w:val="left"/>
              <w:rPr>
                <w:sz w:val="18"/>
                <w:szCs w:val="18"/>
              </w:rPr>
            </w:pPr>
          </w:p>
        </w:tc>
      </w:tr>
      <w:tr w:rsidR="00350D45" w:rsidRPr="0002410B" w14:paraId="7F1F22AB" w14:textId="77777777" w:rsidTr="00A13794">
        <w:tc>
          <w:tcPr>
            <w:tcW w:w="279" w:type="dxa"/>
            <w:tcBorders>
              <w:top w:val="nil"/>
              <w:bottom w:val="nil"/>
            </w:tcBorders>
            <w:tcMar>
              <w:top w:w="0" w:type="dxa"/>
              <w:left w:w="28" w:type="dxa"/>
              <w:bottom w:w="57" w:type="dxa"/>
              <w:right w:w="28" w:type="dxa"/>
            </w:tcMar>
          </w:tcPr>
          <w:p w14:paraId="0D17FF3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CA7B587" w14:textId="77777777" w:rsidR="00350D45" w:rsidRPr="00B0262B" w:rsidRDefault="00350D45" w:rsidP="00350D45">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8EBEB3C" w14:textId="4799A7D8" w:rsidR="00350D45" w:rsidRPr="004E0078" w:rsidRDefault="00350D45" w:rsidP="00350D45">
            <w:pPr>
              <w:widowControl/>
              <w:rPr>
                <w:szCs w:val="21"/>
              </w:rPr>
            </w:pPr>
            <w:r>
              <w:rPr>
                <w:rFonts w:hint="eastAsia"/>
                <w:szCs w:val="21"/>
              </w:rPr>
              <w:t>⑵</w:t>
            </w:r>
            <w:r w:rsidRPr="004E0078">
              <w:rPr>
                <w:rFonts w:hint="eastAsia"/>
                <w:szCs w:val="21"/>
              </w:rPr>
              <w:t xml:space="preserve">　在宅復帰・在宅療養支援機能加算(Ⅱ)</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DAC4BEB" w14:textId="77777777" w:rsidR="00350D45" w:rsidRPr="00BA430E"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5E9383C" w14:textId="77777777" w:rsidR="00350D45" w:rsidRPr="00DE65E4" w:rsidRDefault="00350D45" w:rsidP="00350D45">
            <w:pPr>
              <w:jc w:val="left"/>
              <w:rPr>
                <w:sz w:val="18"/>
                <w:szCs w:val="18"/>
              </w:rPr>
            </w:pPr>
          </w:p>
        </w:tc>
      </w:tr>
      <w:tr w:rsidR="00350D45" w:rsidRPr="0002410B" w14:paraId="32521A9D" w14:textId="77777777" w:rsidTr="00A13794">
        <w:tc>
          <w:tcPr>
            <w:tcW w:w="279" w:type="dxa"/>
            <w:tcBorders>
              <w:top w:val="nil"/>
              <w:bottom w:val="nil"/>
            </w:tcBorders>
            <w:tcMar>
              <w:top w:w="0" w:type="dxa"/>
              <w:left w:w="28" w:type="dxa"/>
              <w:bottom w:w="57" w:type="dxa"/>
              <w:right w:w="28" w:type="dxa"/>
            </w:tcMar>
          </w:tcPr>
          <w:p w14:paraId="718D54CE" w14:textId="77777777" w:rsidR="00350D45" w:rsidRPr="00B0262B"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5FB6596" w14:textId="77777777" w:rsidR="00350D45" w:rsidRPr="00B0262B"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87503FC" w14:textId="2BBF1137" w:rsidR="00350D45" w:rsidRPr="00747D76" w:rsidRDefault="00350D45" w:rsidP="00350D45">
            <w:pPr>
              <w:widowControl/>
              <w:rPr>
                <w:rFonts w:ascii="ＭＳ ゴシック" w:eastAsia="ＭＳ ゴシック" w:hAnsi="ＭＳ ゴシック"/>
                <w:b/>
                <w:szCs w:val="21"/>
              </w:rPr>
            </w:pPr>
            <w:r>
              <w:rPr>
                <w:rFonts w:ascii="ＭＳ ゴシック" w:eastAsia="ＭＳ ゴシック" w:hAnsi="ＭＳ ゴシック" w:cs="Segoe UI Symbol" w:hint="eastAsia"/>
                <w:szCs w:val="21"/>
              </w:rPr>
              <w:t>ア</w:t>
            </w:r>
            <w:r w:rsidRPr="00747D76">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⑴ア</w:t>
            </w:r>
            <w:r w:rsidRPr="00747D76">
              <w:rPr>
                <w:rFonts w:ascii="ＭＳ ゴシック" w:eastAsia="ＭＳ ゴシック" w:hAnsi="ＭＳ ゴシック" w:hint="eastAsia"/>
                <w:b/>
                <w:szCs w:val="21"/>
              </w:rPr>
              <w:t>が70以上となっていますか。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F701CB2" w14:textId="77777777" w:rsidR="00350D45" w:rsidRPr="00184654" w:rsidRDefault="00B267A9" w:rsidP="00350D45">
            <w:pPr>
              <w:jc w:val="left"/>
              <w:rPr>
                <w:sz w:val="20"/>
                <w:szCs w:val="20"/>
              </w:rPr>
            </w:pPr>
            <w:sdt>
              <w:sdtPr>
                <w:rPr>
                  <w:sz w:val="20"/>
                  <w:szCs w:val="20"/>
                </w:rPr>
                <w:id w:val="1821845142"/>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いる</w:t>
            </w:r>
          </w:p>
          <w:p w14:paraId="2C26A1E1" w14:textId="3E5552B6" w:rsidR="00350D45" w:rsidRPr="00BA430E" w:rsidRDefault="00B267A9" w:rsidP="00350D45">
            <w:pPr>
              <w:jc w:val="left"/>
              <w:rPr>
                <w:sz w:val="20"/>
                <w:szCs w:val="20"/>
              </w:rPr>
            </w:pPr>
            <w:sdt>
              <w:sdtPr>
                <w:rPr>
                  <w:sz w:val="20"/>
                  <w:szCs w:val="20"/>
                </w:rPr>
                <w:id w:val="-1629617366"/>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11D0B94" w14:textId="77777777" w:rsidR="00350D45" w:rsidRPr="00DE65E4" w:rsidRDefault="00350D45" w:rsidP="00350D45">
            <w:pPr>
              <w:jc w:val="left"/>
              <w:rPr>
                <w:sz w:val="18"/>
                <w:szCs w:val="18"/>
              </w:rPr>
            </w:pPr>
          </w:p>
        </w:tc>
      </w:tr>
      <w:tr w:rsidR="00350D45" w:rsidRPr="0002410B" w14:paraId="05C378E1" w14:textId="77777777" w:rsidTr="00A13794">
        <w:tc>
          <w:tcPr>
            <w:tcW w:w="279" w:type="dxa"/>
            <w:tcBorders>
              <w:top w:val="nil"/>
              <w:bottom w:val="single" w:sz="4" w:space="0" w:color="auto"/>
            </w:tcBorders>
            <w:tcMar>
              <w:top w:w="0" w:type="dxa"/>
              <w:left w:w="28" w:type="dxa"/>
              <w:bottom w:w="57" w:type="dxa"/>
              <w:right w:w="28" w:type="dxa"/>
            </w:tcMar>
          </w:tcPr>
          <w:p w14:paraId="2DB2C222" w14:textId="77777777" w:rsidR="00350D45" w:rsidRPr="00B0262B"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3DCE52A4" w14:textId="77777777" w:rsidR="00350D45" w:rsidRPr="00B0262B"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F453193" w14:textId="0FFCF190" w:rsidR="00350D45" w:rsidRPr="00747D76" w:rsidRDefault="00350D45" w:rsidP="00350D45">
            <w:pPr>
              <w:widowControl/>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イ</w:t>
            </w:r>
            <w:r w:rsidRPr="00747D76">
              <w:rPr>
                <w:rFonts w:ascii="ＭＳ ゴシック" w:eastAsia="ＭＳ ゴシック" w:hAnsi="ＭＳ ゴシック" w:hint="eastAsia"/>
                <w:b/>
                <w:szCs w:val="21"/>
              </w:rPr>
              <w:t xml:space="preserve">　在宅強化型介護老人保健施設サービス費を算定していますか。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218B779" w14:textId="77777777" w:rsidR="00350D45" w:rsidRPr="00184654" w:rsidRDefault="00B267A9" w:rsidP="00350D45">
            <w:pPr>
              <w:jc w:val="left"/>
              <w:rPr>
                <w:sz w:val="20"/>
                <w:szCs w:val="20"/>
              </w:rPr>
            </w:pPr>
            <w:sdt>
              <w:sdtPr>
                <w:rPr>
                  <w:sz w:val="20"/>
                  <w:szCs w:val="20"/>
                </w:rPr>
                <w:id w:val="-1586683432"/>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いる</w:t>
            </w:r>
          </w:p>
          <w:p w14:paraId="0C8B9FA2" w14:textId="651C34F4" w:rsidR="00350D45" w:rsidRPr="00BA430E" w:rsidRDefault="00B267A9" w:rsidP="00350D45">
            <w:pPr>
              <w:jc w:val="left"/>
              <w:rPr>
                <w:sz w:val="20"/>
                <w:szCs w:val="20"/>
              </w:rPr>
            </w:pPr>
            <w:sdt>
              <w:sdtPr>
                <w:rPr>
                  <w:sz w:val="20"/>
                  <w:szCs w:val="20"/>
                </w:rPr>
                <w:id w:val="-1277954379"/>
                <w14:checkbox>
                  <w14:checked w14:val="0"/>
                  <w14:checkedState w14:val="2612" w14:font="ＭＳ ゴシック"/>
                  <w14:uncheckedState w14:val="2610" w14:font="ＭＳ ゴシック"/>
                </w14:checkbox>
              </w:sdtPr>
              <w:sdtContent>
                <w:r w:rsidR="00350D45" w:rsidRPr="00184654">
                  <w:rPr>
                    <w:rFonts w:ascii="ＭＳ ゴシック" w:eastAsia="ＭＳ ゴシック" w:hAnsi="ＭＳ ゴシック" w:hint="eastAsia"/>
                    <w:sz w:val="20"/>
                    <w:szCs w:val="20"/>
                  </w:rPr>
                  <w:t>☐</w:t>
                </w:r>
              </w:sdtContent>
            </w:sdt>
            <w:r w:rsidR="00350D45" w:rsidRPr="00184654">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6377CB69" w14:textId="77777777" w:rsidR="00350D45" w:rsidRPr="00DE65E4" w:rsidRDefault="00350D45" w:rsidP="00350D45">
            <w:pPr>
              <w:jc w:val="left"/>
              <w:rPr>
                <w:sz w:val="18"/>
                <w:szCs w:val="18"/>
              </w:rPr>
            </w:pPr>
          </w:p>
        </w:tc>
      </w:tr>
      <w:tr w:rsidR="00350D45" w:rsidRPr="0002410B" w14:paraId="569F24BC" w14:textId="77777777" w:rsidTr="00A13794">
        <w:tc>
          <w:tcPr>
            <w:tcW w:w="279" w:type="dxa"/>
            <w:tcBorders>
              <w:top w:val="nil"/>
              <w:bottom w:val="nil"/>
            </w:tcBorders>
            <w:tcMar>
              <w:top w:w="0" w:type="dxa"/>
              <w:left w:w="28" w:type="dxa"/>
              <w:bottom w:w="57" w:type="dxa"/>
              <w:right w:w="28" w:type="dxa"/>
            </w:tcMar>
          </w:tcPr>
          <w:p w14:paraId="355615F3" w14:textId="096C103E" w:rsidR="00350D45" w:rsidRPr="006429E6" w:rsidRDefault="00350D45" w:rsidP="00350D45">
            <w:pPr>
              <w:jc w:val="right"/>
              <w:rPr>
                <w:szCs w:val="21"/>
              </w:rPr>
            </w:pPr>
            <w:r w:rsidRPr="006429E6">
              <w:rPr>
                <w:rFonts w:hint="eastAsia"/>
                <w:szCs w:val="21"/>
              </w:rPr>
              <w:t>18</w:t>
            </w:r>
          </w:p>
        </w:tc>
        <w:tc>
          <w:tcPr>
            <w:tcW w:w="1276" w:type="dxa"/>
            <w:tcBorders>
              <w:top w:val="nil"/>
              <w:bottom w:val="nil"/>
              <w:right w:val="single" w:sz="4" w:space="0" w:color="auto"/>
            </w:tcBorders>
            <w:tcMar>
              <w:top w:w="0" w:type="dxa"/>
              <w:left w:w="57" w:type="dxa"/>
              <w:bottom w:w="57" w:type="dxa"/>
              <w:right w:w="57" w:type="dxa"/>
            </w:tcMar>
          </w:tcPr>
          <w:p w14:paraId="6440207B" w14:textId="77777777" w:rsidR="00350D45" w:rsidRPr="006429E6" w:rsidRDefault="00350D45" w:rsidP="00350D45">
            <w:pPr>
              <w:rPr>
                <w:szCs w:val="21"/>
              </w:rPr>
            </w:pPr>
            <w:r w:rsidRPr="006429E6">
              <w:rPr>
                <w:rFonts w:hint="eastAsia"/>
                <w:szCs w:val="21"/>
              </w:rPr>
              <w:t>初期加算</w:t>
            </w:r>
          </w:p>
          <w:p w14:paraId="4294DDB3" w14:textId="77777777" w:rsidR="00350D45" w:rsidRPr="006429E6" w:rsidRDefault="00350D45" w:rsidP="00350D45">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409EE5F" w14:textId="6F15F0B8" w:rsidR="00350D45" w:rsidRPr="006429E6" w:rsidRDefault="00350D45" w:rsidP="009D0C4B">
            <w:pPr>
              <w:autoSpaceDE w:val="0"/>
              <w:autoSpaceDN w:val="0"/>
              <w:adjustRightInd w:val="0"/>
              <w:ind w:firstLineChars="100" w:firstLine="210"/>
              <w:jc w:val="left"/>
              <w:rPr>
                <w:rFonts w:ascii="ＭＳ ゴシック" w:eastAsia="ＭＳ ゴシック" w:hAnsi="ＭＳ ゴシック" w:cs="MS-Mincho"/>
                <w:kern w:val="0"/>
                <w:szCs w:val="21"/>
              </w:rPr>
            </w:pPr>
            <w:r w:rsidRPr="006429E6">
              <w:rPr>
                <w:rFonts w:hint="eastAsia"/>
                <w:bCs/>
                <w:szCs w:val="21"/>
              </w:rPr>
              <w:t>以下の基準に適合している場合は、１月につき所定単位を算定していますか。</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C0AA440" w14:textId="77777777" w:rsidR="00350D45" w:rsidRPr="006429E6" w:rsidRDefault="00350D45" w:rsidP="00350D45">
            <w:pPr>
              <w:jc w:val="left"/>
              <w:rPr>
                <w:sz w:val="20"/>
                <w:szCs w:val="20"/>
              </w:rPr>
            </w:pPr>
          </w:p>
        </w:tc>
        <w:tc>
          <w:tcPr>
            <w:tcW w:w="1259" w:type="dxa"/>
            <w:tcBorders>
              <w:top w:val="single" w:sz="4" w:space="0" w:color="auto"/>
              <w:left w:val="single" w:sz="4" w:space="0" w:color="auto"/>
              <w:bottom w:val="dotted" w:sz="4" w:space="0" w:color="auto"/>
            </w:tcBorders>
            <w:tcMar>
              <w:top w:w="0" w:type="dxa"/>
              <w:left w:w="28" w:type="dxa"/>
              <w:bottom w:w="57" w:type="dxa"/>
              <w:right w:w="28" w:type="dxa"/>
            </w:tcMar>
          </w:tcPr>
          <w:p w14:paraId="6F4C211C" w14:textId="77777777" w:rsidR="00350D45" w:rsidRPr="006429E6" w:rsidRDefault="00350D45" w:rsidP="00350D45">
            <w:pPr>
              <w:jc w:val="left"/>
              <w:rPr>
                <w:sz w:val="18"/>
                <w:szCs w:val="18"/>
              </w:rPr>
            </w:pPr>
          </w:p>
        </w:tc>
      </w:tr>
      <w:tr w:rsidR="00350D45" w:rsidRPr="0002410B" w14:paraId="0B918216" w14:textId="77777777" w:rsidTr="00A13794">
        <w:tc>
          <w:tcPr>
            <w:tcW w:w="279" w:type="dxa"/>
            <w:tcBorders>
              <w:top w:val="nil"/>
              <w:bottom w:val="nil"/>
            </w:tcBorders>
            <w:tcMar>
              <w:top w:w="0" w:type="dxa"/>
              <w:left w:w="28" w:type="dxa"/>
              <w:bottom w:w="57" w:type="dxa"/>
              <w:right w:w="28" w:type="dxa"/>
            </w:tcMar>
          </w:tcPr>
          <w:p w14:paraId="3868F8C8" w14:textId="77777777" w:rsidR="00350D45" w:rsidRPr="006429E6"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E1CD120" w14:textId="61387BEE" w:rsidR="00350D45" w:rsidRPr="006429E6" w:rsidRDefault="00350D45" w:rsidP="00350D45">
            <w:pPr>
              <w:rPr>
                <w:szCs w:val="21"/>
              </w:rPr>
            </w:pPr>
            <w:r w:rsidRPr="006429E6">
              <w:rPr>
                <w:rFonts w:hint="eastAsia"/>
                <w:szCs w:val="21"/>
              </w:rPr>
              <w:t>初期加算(Ⅰ)</w:t>
            </w: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F2270BD" w14:textId="77777777" w:rsidR="00350D45" w:rsidRPr="006429E6" w:rsidRDefault="00350D45" w:rsidP="00350D45">
            <w:pPr>
              <w:autoSpaceDE w:val="0"/>
              <w:autoSpaceDN w:val="0"/>
              <w:adjustRightInd w:val="0"/>
              <w:ind w:left="210" w:hangingChars="100" w:hanging="210"/>
              <w:jc w:val="left"/>
              <w:rPr>
                <w:rFonts w:ascii="ＭＳ ゴシック" w:eastAsia="ＭＳ ゴシック" w:hAnsi="ＭＳ ゴシック" w:cs="MS-Mincho"/>
                <w:color w:val="FF0000"/>
                <w:kern w:val="0"/>
                <w:szCs w:val="21"/>
              </w:rPr>
            </w:pPr>
            <w:r w:rsidRPr="006429E6">
              <w:rPr>
                <w:rFonts w:ascii="ＭＳ ゴシック" w:eastAsia="ＭＳ ゴシック" w:hAnsi="ＭＳ ゴシック" w:cs="MS-Mincho" w:hint="eastAsia"/>
                <w:color w:val="FF0000"/>
                <w:kern w:val="0"/>
                <w:szCs w:val="21"/>
              </w:rPr>
              <w:t xml:space="preserve">⑴　</w:t>
            </w:r>
            <w:r w:rsidRPr="006429E6">
              <w:rPr>
                <w:rFonts w:ascii="ＭＳ ゴシック" w:eastAsia="ＭＳ ゴシック" w:hAnsi="ＭＳ ゴシック" w:cs="MS-Mincho" w:hint="eastAsia"/>
                <w:b/>
                <w:color w:val="FF0000"/>
                <w:kern w:val="0"/>
                <w:szCs w:val="21"/>
              </w:rPr>
              <w:t>次に掲げる基準のいずれかに適合する介護老人保健施設において、急性期医療を担う医療機関の一般病棟への入院後</w:t>
            </w:r>
            <w:r w:rsidRPr="006429E6">
              <w:rPr>
                <w:rFonts w:ascii="ＭＳ ゴシック" w:eastAsia="ＭＳ ゴシック" w:hAnsi="ＭＳ ゴシック" w:cs="MS-Mincho"/>
                <w:b/>
                <w:color w:val="FF0000"/>
                <w:kern w:val="0"/>
                <w:szCs w:val="21"/>
              </w:rPr>
              <w:t>30</w:t>
            </w:r>
            <w:r w:rsidRPr="006429E6">
              <w:rPr>
                <w:rFonts w:ascii="ＭＳ ゴシック" w:eastAsia="ＭＳ ゴシック" w:hAnsi="ＭＳ ゴシック" w:cs="MS-Mincho" w:hint="eastAsia"/>
                <w:b/>
                <w:color w:val="FF0000"/>
                <w:kern w:val="0"/>
                <w:szCs w:val="21"/>
              </w:rPr>
              <w:t>日以内に退院し、介護老人保健施設に入所した者について、当該介護老人保健施設に入所した日から起算して</w:t>
            </w:r>
            <w:r w:rsidRPr="006429E6">
              <w:rPr>
                <w:rFonts w:ascii="ＭＳ ゴシック" w:eastAsia="ＭＳ ゴシック" w:hAnsi="ＭＳ ゴシック" w:cs="MS-Mincho"/>
                <w:b/>
                <w:color w:val="FF0000"/>
                <w:kern w:val="0"/>
                <w:szCs w:val="21"/>
              </w:rPr>
              <w:t>30</w:t>
            </w:r>
            <w:r w:rsidRPr="006429E6">
              <w:rPr>
                <w:rFonts w:ascii="ＭＳ ゴシック" w:eastAsia="ＭＳ ゴシック" w:hAnsi="ＭＳ ゴシック" w:cs="MS-Mincho" w:hint="eastAsia"/>
                <w:b/>
                <w:color w:val="FF0000"/>
                <w:kern w:val="0"/>
                <w:szCs w:val="21"/>
              </w:rPr>
              <w:t>日以内の期間については、初期加算</w:t>
            </w:r>
            <w:r w:rsidRPr="006429E6">
              <w:rPr>
                <w:rFonts w:ascii="ＭＳ ゴシック" w:eastAsia="ＭＳ ゴシック" w:hAnsi="ＭＳ ゴシック" w:cs="MS-Mincho"/>
                <w:b/>
                <w:color w:val="FF0000"/>
                <w:kern w:val="0"/>
                <w:szCs w:val="21"/>
              </w:rPr>
              <w:t>(</w:t>
            </w:r>
            <w:r w:rsidRPr="006429E6">
              <w:rPr>
                <w:rFonts w:ascii="ＭＳ ゴシック" w:eastAsia="ＭＳ ゴシック" w:hAnsi="ＭＳ ゴシック" w:cs="MS-Mincho" w:hint="eastAsia"/>
                <w:b/>
                <w:color w:val="FF0000"/>
                <w:kern w:val="0"/>
                <w:szCs w:val="21"/>
              </w:rPr>
              <w:t>Ⅰ</w:t>
            </w:r>
            <w:r w:rsidRPr="006429E6">
              <w:rPr>
                <w:rFonts w:ascii="ＭＳ ゴシック" w:eastAsia="ＭＳ ゴシック" w:hAnsi="ＭＳ ゴシック" w:cs="MS-Mincho"/>
                <w:b/>
                <w:color w:val="FF0000"/>
                <w:kern w:val="0"/>
                <w:szCs w:val="21"/>
              </w:rPr>
              <w:t>)</w:t>
            </w:r>
            <w:r w:rsidRPr="006429E6">
              <w:rPr>
                <w:rFonts w:ascii="ＭＳ ゴシック" w:eastAsia="ＭＳ ゴシック" w:hAnsi="ＭＳ ゴシック" w:cs="MS-Mincho" w:hint="eastAsia"/>
                <w:b/>
                <w:color w:val="FF0000"/>
                <w:kern w:val="0"/>
                <w:szCs w:val="21"/>
              </w:rPr>
              <w:t>として、１日につき所定単位数を加算していますか。</w:t>
            </w:r>
          </w:p>
          <w:p w14:paraId="228F7B9D" w14:textId="368B60B7" w:rsidR="00350D45" w:rsidRPr="006429E6" w:rsidRDefault="00350D45" w:rsidP="00350D45">
            <w:pPr>
              <w:autoSpaceDE w:val="0"/>
              <w:autoSpaceDN w:val="0"/>
              <w:adjustRightInd w:val="0"/>
              <w:ind w:leftChars="100" w:left="210" w:firstLineChars="100" w:firstLine="210"/>
              <w:jc w:val="left"/>
              <w:rPr>
                <w:bCs/>
                <w:color w:val="FF0000"/>
                <w:szCs w:val="21"/>
              </w:rPr>
            </w:pPr>
            <w:r w:rsidRPr="006429E6">
              <w:rPr>
                <w:rFonts w:cs="MS-Mincho" w:hint="eastAsia"/>
                <w:color w:val="FF0000"/>
                <w:kern w:val="0"/>
                <w:szCs w:val="21"/>
              </w:rPr>
              <w:t>ただし、初期加算</w:t>
            </w:r>
            <w:r w:rsidRPr="006429E6">
              <w:rPr>
                <w:rFonts w:cs="MS-Mincho"/>
                <w:color w:val="FF0000"/>
                <w:kern w:val="0"/>
                <w:szCs w:val="21"/>
              </w:rPr>
              <w:t>(</w:t>
            </w:r>
            <w:r w:rsidRPr="006429E6">
              <w:rPr>
                <w:rFonts w:cs="MS-Mincho" w:hint="eastAsia"/>
                <w:color w:val="FF0000"/>
                <w:kern w:val="0"/>
                <w:szCs w:val="21"/>
              </w:rPr>
              <w:t>Ⅱ</w:t>
            </w:r>
            <w:r w:rsidRPr="006429E6">
              <w:rPr>
                <w:rFonts w:cs="MS-Mincho"/>
                <w:color w:val="FF0000"/>
                <w:kern w:val="0"/>
                <w:szCs w:val="21"/>
              </w:rPr>
              <w:t>)</w:t>
            </w:r>
            <w:r w:rsidRPr="006429E6">
              <w:rPr>
                <w:rFonts w:cs="MS-Mincho" w:hint="eastAsia"/>
                <w:color w:val="FF0000"/>
                <w:kern w:val="0"/>
                <w:szCs w:val="21"/>
              </w:rPr>
              <w:t>を算定している場合は、算定しません。</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C7C042A" w14:textId="77777777" w:rsidR="00350D45" w:rsidRPr="006429E6" w:rsidRDefault="00B267A9" w:rsidP="00350D45">
            <w:pPr>
              <w:jc w:val="left"/>
              <w:rPr>
                <w:sz w:val="20"/>
                <w:szCs w:val="20"/>
              </w:rPr>
            </w:pPr>
            <w:sdt>
              <w:sdtPr>
                <w:rPr>
                  <w:sz w:val="20"/>
                  <w:szCs w:val="20"/>
                </w:rPr>
                <w:id w:val="2011483327"/>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いる</w:t>
            </w:r>
          </w:p>
          <w:p w14:paraId="7585F858" w14:textId="4CB8A250" w:rsidR="00350D45" w:rsidRPr="006429E6" w:rsidRDefault="00B267A9" w:rsidP="00350D45">
            <w:pPr>
              <w:jc w:val="left"/>
              <w:rPr>
                <w:sz w:val="20"/>
                <w:szCs w:val="20"/>
              </w:rPr>
            </w:pPr>
            <w:sdt>
              <w:sdtPr>
                <w:rPr>
                  <w:sz w:val="20"/>
                  <w:szCs w:val="20"/>
                </w:rPr>
                <w:id w:val="756249292"/>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いない</w:t>
            </w:r>
            <w:r w:rsidR="00350D45" w:rsidRPr="006429E6">
              <w:rPr>
                <w:sz w:val="20"/>
                <w:szCs w:val="20"/>
              </w:rPr>
              <w:t xml:space="preserve"> </w:t>
            </w:r>
            <w:sdt>
              <w:sdtPr>
                <w:rPr>
                  <w:sz w:val="20"/>
                  <w:szCs w:val="20"/>
                </w:rPr>
                <w:id w:val="1587343041"/>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該当なし</w:t>
            </w:r>
          </w:p>
        </w:tc>
        <w:tc>
          <w:tcPr>
            <w:tcW w:w="1259" w:type="dxa"/>
            <w:tcBorders>
              <w:top w:val="dotted" w:sz="4" w:space="0" w:color="auto"/>
              <w:left w:val="single" w:sz="4" w:space="0" w:color="auto"/>
              <w:bottom w:val="nil"/>
            </w:tcBorders>
            <w:tcMar>
              <w:top w:w="0" w:type="dxa"/>
              <w:left w:w="28" w:type="dxa"/>
              <w:bottom w:w="57" w:type="dxa"/>
              <w:right w:w="28" w:type="dxa"/>
            </w:tcMar>
          </w:tcPr>
          <w:p w14:paraId="2F953EA8" w14:textId="54596370" w:rsidR="00350D45" w:rsidRPr="006429E6" w:rsidRDefault="00350D45" w:rsidP="00350D45">
            <w:pPr>
              <w:jc w:val="left"/>
              <w:rPr>
                <w:sz w:val="18"/>
                <w:szCs w:val="18"/>
              </w:rPr>
            </w:pPr>
            <w:r w:rsidRPr="006429E6">
              <w:rPr>
                <w:rFonts w:hint="eastAsia"/>
                <w:sz w:val="18"/>
                <w:szCs w:val="18"/>
              </w:rPr>
              <w:t>平12厚告21</w:t>
            </w:r>
            <w:r w:rsidRPr="006429E6">
              <w:rPr>
                <w:rFonts w:hint="eastAsia"/>
                <w:sz w:val="18"/>
                <w:szCs w:val="18"/>
              </w:rPr>
              <w:br/>
              <w:t>別表の2のハの注1</w:t>
            </w:r>
          </w:p>
        </w:tc>
      </w:tr>
      <w:tr w:rsidR="00350D45" w:rsidRPr="0002410B" w14:paraId="37B0C3A7" w14:textId="77777777" w:rsidTr="00A13794">
        <w:tc>
          <w:tcPr>
            <w:tcW w:w="279" w:type="dxa"/>
            <w:tcBorders>
              <w:top w:val="nil"/>
              <w:bottom w:val="nil"/>
            </w:tcBorders>
            <w:tcMar>
              <w:top w:w="0" w:type="dxa"/>
              <w:left w:w="28" w:type="dxa"/>
              <w:bottom w:w="57" w:type="dxa"/>
              <w:right w:w="28" w:type="dxa"/>
            </w:tcMar>
          </w:tcPr>
          <w:p w14:paraId="68382B4E" w14:textId="77777777" w:rsidR="00350D45" w:rsidRPr="006429E6"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DE23AB5" w14:textId="77777777" w:rsidR="00350D45" w:rsidRPr="006429E6" w:rsidRDefault="00350D45" w:rsidP="00350D45">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AF316C1" w14:textId="41472789" w:rsidR="00350D45" w:rsidRPr="006429E6" w:rsidRDefault="00350D45" w:rsidP="00350D45">
            <w:pPr>
              <w:autoSpaceDE w:val="0"/>
              <w:autoSpaceDN w:val="0"/>
              <w:adjustRightInd w:val="0"/>
              <w:ind w:left="210" w:hangingChars="100" w:hanging="210"/>
              <w:jc w:val="left"/>
              <w:rPr>
                <w:rFonts w:cs="MS-Mincho"/>
                <w:color w:val="FF0000"/>
                <w:kern w:val="0"/>
                <w:szCs w:val="21"/>
              </w:rPr>
            </w:pPr>
            <w:r w:rsidRPr="006429E6">
              <w:rPr>
                <w:rFonts w:cs="MS-Mincho" w:hint="eastAsia"/>
                <w:color w:val="FF0000"/>
                <w:kern w:val="0"/>
                <w:szCs w:val="21"/>
              </w:rPr>
              <w:t>ア　当該介護老人保健施設の空床情報について、地域医療情報連携ネットワーク等を通じ、地域の医療機関に定期的に共有していること。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ABCE49F" w14:textId="77777777" w:rsidR="00350D45" w:rsidRPr="006429E6"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B9B8101" w14:textId="77777777" w:rsidR="00350D45" w:rsidRPr="006429E6" w:rsidRDefault="00350D45" w:rsidP="00350D45">
            <w:pPr>
              <w:jc w:val="left"/>
              <w:rPr>
                <w:sz w:val="18"/>
                <w:szCs w:val="18"/>
              </w:rPr>
            </w:pPr>
          </w:p>
        </w:tc>
      </w:tr>
      <w:tr w:rsidR="00350D45" w:rsidRPr="0002410B" w14:paraId="3938AD65" w14:textId="77777777" w:rsidTr="00A13794">
        <w:tc>
          <w:tcPr>
            <w:tcW w:w="279" w:type="dxa"/>
            <w:tcBorders>
              <w:top w:val="nil"/>
              <w:bottom w:val="nil"/>
            </w:tcBorders>
            <w:tcMar>
              <w:top w:w="0" w:type="dxa"/>
              <w:left w:w="28" w:type="dxa"/>
              <w:bottom w:w="57" w:type="dxa"/>
              <w:right w:w="28" w:type="dxa"/>
            </w:tcMar>
          </w:tcPr>
          <w:p w14:paraId="134EB1AA" w14:textId="77777777" w:rsidR="00350D45" w:rsidRPr="006429E6"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D0291FC" w14:textId="77777777" w:rsidR="00350D45" w:rsidRPr="006429E6" w:rsidRDefault="00350D45" w:rsidP="00350D45">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6A75878" w14:textId="50BA50B6" w:rsidR="00350D45" w:rsidRPr="006429E6" w:rsidRDefault="00350D45" w:rsidP="00350D45">
            <w:pPr>
              <w:widowControl/>
              <w:ind w:left="210" w:hangingChars="100" w:hanging="210"/>
              <w:rPr>
                <w:bCs/>
                <w:color w:val="FF0000"/>
                <w:szCs w:val="21"/>
              </w:rPr>
            </w:pPr>
            <w:r w:rsidRPr="006429E6">
              <w:rPr>
                <w:rFonts w:cs="MS-Mincho" w:hint="eastAsia"/>
                <w:color w:val="FF0000"/>
                <w:kern w:val="0"/>
                <w:szCs w:val="21"/>
              </w:rPr>
              <w:t>イ　当該介護老人保健施設の空床情報について、当該介護老人保健施設のウェブサイトに定期的に公表するとともに、急性期医療を担う複数の医療機関の入退院支援部門に対し、定期的に当該情報を共有している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CF9F154" w14:textId="77777777" w:rsidR="00350D45" w:rsidRPr="006429E6"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6BABCF32" w14:textId="77777777" w:rsidR="00350D45" w:rsidRPr="006429E6" w:rsidRDefault="00350D45" w:rsidP="00350D45">
            <w:pPr>
              <w:jc w:val="left"/>
              <w:rPr>
                <w:sz w:val="18"/>
                <w:szCs w:val="18"/>
              </w:rPr>
            </w:pPr>
          </w:p>
        </w:tc>
      </w:tr>
      <w:tr w:rsidR="00350D45" w:rsidRPr="0002410B" w14:paraId="6415E1F1" w14:textId="77777777" w:rsidTr="00A13794">
        <w:tc>
          <w:tcPr>
            <w:tcW w:w="279" w:type="dxa"/>
            <w:tcBorders>
              <w:top w:val="nil"/>
              <w:bottom w:val="nil"/>
            </w:tcBorders>
            <w:tcMar>
              <w:top w:w="0" w:type="dxa"/>
              <w:left w:w="28" w:type="dxa"/>
              <w:bottom w:w="57" w:type="dxa"/>
              <w:right w:w="28" w:type="dxa"/>
            </w:tcMar>
          </w:tcPr>
          <w:p w14:paraId="4E60DBD3" w14:textId="77777777" w:rsidR="00350D45" w:rsidRPr="006429E6"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4DE0936" w14:textId="5CD52C6C" w:rsidR="00350D45" w:rsidRPr="006429E6" w:rsidRDefault="00350D45" w:rsidP="00350D45">
            <w:pPr>
              <w:rPr>
                <w:szCs w:val="21"/>
              </w:rPr>
            </w:pPr>
            <w:r w:rsidRPr="006429E6">
              <w:rPr>
                <w:rFonts w:hint="eastAsia"/>
                <w:szCs w:val="21"/>
              </w:rPr>
              <w:t>初期加算(Ⅱ)</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8D0DB27" w14:textId="77777777" w:rsidR="00350D45" w:rsidRPr="006429E6" w:rsidRDefault="00350D45" w:rsidP="00350D45">
            <w:pPr>
              <w:autoSpaceDE w:val="0"/>
              <w:autoSpaceDN w:val="0"/>
              <w:adjustRightInd w:val="0"/>
              <w:ind w:left="210" w:hangingChars="100" w:hanging="210"/>
              <w:jc w:val="left"/>
              <w:rPr>
                <w:rFonts w:ascii="ＭＳ ゴシック" w:eastAsia="ＭＳ ゴシック" w:hAnsi="ＭＳ ゴシック" w:cs="MS-Mincho"/>
                <w:color w:val="FF0000"/>
                <w:kern w:val="0"/>
                <w:szCs w:val="21"/>
              </w:rPr>
            </w:pPr>
            <w:r w:rsidRPr="006429E6">
              <w:rPr>
                <w:rFonts w:ascii="ＭＳ ゴシック" w:eastAsia="ＭＳ ゴシック" w:hAnsi="ＭＳ ゴシック" w:hint="eastAsia"/>
                <w:bCs/>
                <w:color w:val="FF0000"/>
                <w:szCs w:val="21"/>
              </w:rPr>
              <w:t xml:space="preserve">⑵　</w:t>
            </w:r>
            <w:r w:rsidRPr="006429E6">
              <w:rPr>
                <w:rFonts w:ascii="ＭＳ ゴシック" w:eastAsia="ＭＳ ゴシック" w:hAnsi="ＭＳ ゴシック" w:cs="HGPｺﾞｼｯｸE" w:hint="eastAsia"/>
                <w:b/>
                <w:color w:val="FF0000"/>
                <w:kern w:val="0"/>
                <w:szCs w:val="21"/>
              </w:rPr>
              <w:t>入所した日から起算して</w:t>
            </w:r>
            <w:r w:rsidRPr="006429E6">
              <w:rPr>
                <w:rFonts w:ascii="ＭＳ ゴシック" w:eastAsia="ＭＳ ゴシック" w:hAnsi="ＭＳ ゴシック" w:cs="MS-Mincho"/>
                <w:b/>
                <w:color w:val="FF0000"/>
                <w:kern w:val="0"/>
                <w:szCs w:val="21"/>
              </w:rPr>
              <w:t>30</w:t>
            </w:r>
            <w:r w:rsidRPr="006429E6">
              <w:rPr>
                <w:rFonts w:ascii="ＭＳ ゴシック" w:eastAsia="ＭＳ ゴシック" w:hAnsi="ＭＳ ゴシック" w:cs="MS-Mincho" w:hint="eastAsia"/>
                <w:b/>
                <w:color w:val="FF0000"/>
                <w:kern w:val="0"/>
                <w:szCs w:val="21"/>
              </w:rPr>
              <w:t>日以内の期間については、初期加算</w:t>
            </w:r>
            <w:r w:rsidRPr="006429E6">
              <w:rPr>
                <w:rFonts w:ascii="ＭＳ ゴシック" w:eastAsia="ＭＳ ゴシック" w:hAnsi="ＭＳ ゴシック" w:cs="MS-Mincho"/>
                <w:b/>
                <w:color w:val="FF0000"/>
                <w:kern w:val="0"/>
                <w:szCs w:val="21"/>
              </w:rPr>
              <w:t>(</w:t>
            </w:r>
            <w:r w:rsidRPr="006429E6">
              <w:rPr>
                <w:rFonts w:ascii="ＭＳ ゴシック" w:eastAsia="ＭＳ ゴシック" w:hAnsi="ＭＳ ゴシック" w:cs="MS-Mincho" w:hint="eastAsia"/>
                <w:b/>
                <w:color w:val="FF0000"/>
                <w:kern w:val="0"/>
                <w:szCs w:val="21"/>
              </w:rPr>
              <w:t>Ⅱ</w:t>
            </w:r>
            <w:r w:rsidRPr="006429E6">
              <w:rPr>
                <w:rFonts w:ascii="ＭＳ ゴシック" w:eastAsia="ＭＳ ゴシック" w:hAnsi="ＭＳ ゴシック" w:cs="MS-Mincho"/>
                <w:b/>
                <w:color w:val="FF0000"/>
                <w:kern w:val="0"/>
                <w:szCs w:val="21"/>
              </w:rPr>
              <w:t>)</w:t>
            </w:r>
            <w:r w:rsidRPr="006429E6">
              <w:rPr>
                <w:rFonts w:ascii="ＭＳ ゴシック" w:eastAsia="ＭＳ ゴシック" w:hAnsi="ＭＳ ゴシック" w:cs="MS-Mincho" w:hint="eastAsia"/>
                <w:b/>
                <w:color w:val="FF0000"/>
                <w:kern w:val="0"/>
                <w:szCs w:val="21"/>
              </w:rPr>
              <w:t>として、１日につき所定単位数を加算していますか。</w:t>
            </w:r>
          </w:p>
          <w:p w14:paraId="05145B7A" w14:textId="2F14AEFD" w:rsidR="00350D45" w:rsidRPr="006429E6" w:rsidRDefault="00350D45" w:rsidP="00350D45">
            <w:pPr>
              <w:autoSpaceDE w:val="0"/>
              <w:autoSpaceDN w:val="0"/>
              <w:adjustRightInd w:val="0"/>
              <w:ind w:leftChars="100" w:left="210" w:firstLineChars="100" w:firstLine="210"/>
              <w:jc w:val="left"/>
              <w:rPr>
                <w:bCs/>
                <w:color w:val="FF0000"/>
                <w:szCs w:val="21"/>
              </w:rPr>
            </w:pPr>
            <w:r w:rsidRPr="006429E6">
              <w:rPr>
                <w:rFonts w:cs="MS-Mincho" w:hint="eastAsia"/>
                <w:color w:val="FF0000"/>
                <w:kern w:val="0"/>
                <w:szCs w:val="21"/>
              </w:rPr>
              <w:t>ただし、初期加算</w:t>
            </w:r>
            <w:r w:rsidRPr="006429E6">
              <w:rPr>
                <w:rFonts w:cs="MS-Mincho"/>
                <w:color w:val="FF0000"/>
                <w:kern w:val="0"/>
                <w:szCs w:val="21"/>
              </w:rPr>
              <w:t>(</w:t>
            </w:r>
            <w:r w:rsidRPr="006429E6">
              <w:rPr>
                <w:rFonts w:cs="MS-Mincho" w:hint="eastAsia"/>
                <w:color w:val="FF0000"/>
                <w:kern w:val="0"/>
                <w:szCs w:val="21"/>
              </w:rPr>
              <w:t>Ⅰ</w:t>
            </w:r>
            <w:r w:rsidRPr="006429E6">
              <w:rPr>
                <w:rFonts w:cs="MS-Mincho"/>
                <w:color w:val="FF0000"/>
                <w:kern w:val="0"/>
                <w:szCs w:val="21"/>
              </w:rPr>
              <w:t>)</w:t>
            </w:r>
            <w:r w:rsidRPr="006429E6">
              <w:rPr>
                <w:rFonts w:cs="MS-Mincho" w:hint="eastAsia"/>
                <w:color w:val="FF0000"/>
                <w:kern w:val="0"/>
                <w:szCs w:val="21"/>
              </w:rPr>
              <w:t>を算定している場合は、算定しません。</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4928BDB" w14:textId="77777777" w:rsidR="00350D45" w:rsidRPr="006429E6" w:rsidRDefault="00B267A9" w:rsidP="00350D45">
            <w:pPr>
              <w:jc w:val="left"/>
              <w:rPr>
                <w:sz w:val="20"/>
                <w:szCs w:val="20"/>
              </w:rPr>
            </w:pPr>
            <w:sdt>
              <w:sdtPr>
                <w:rPr>
                  <w:sz w:val="20"/>
                  <w:szCs w:val="20"/>
                </w:rPr>
                <w:id w:val="494457160"/>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いる</w:t>
            </w:r>
          </w:p>
          <w:p w14:paraId="7905F85C" w14:textId="550BFFEA" w:rsidR="00350D45" w:rsidRPr="006429E6" w:rsidRDefault="00B267A9" w:rsidP="00350D45">
            <w:pPr>
              <w:jc w:val="left"/>
              <w:rPr>
                <w:sz w:val="20"/>
                <w:szCs w:val="20"/>
              </w:rPr>
            </w:pPr>
            <w:sdt>
              <w:sdtPr>
                <w:rPr>
                  <w:sz w:val="20"/>
                  <w:szCs w:val="20"/>
                </w:rPr>
                <w:id w:val="737516892"/>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いない</w:t>
            </w:r>
            <w:r w:rsidR="00350D45" w:rsidRPr="006429E6">
              <w:rPr>
                <w:sz w:val="20"/>
                <w:szCs w:val="20"/>
              </w:rPr>
              <w:t xml:space="preserve"> </w:t>
            </w:r>
            <w:sdt>
              <w:sdtPr>
                <w:rPr>
                  <w:sz w:val="20"/>
                  <w:szCs w:val="20"/>
                </w:rPr>
                <w:id w:val="1107395399"/>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7515E598" w14:textId="693A5588" w:rsidR="00350D45" w:rsidRPr="006429E6" w:rsidRDefault="00350D45" w:rsidP="00350D45">
            <w:pPr>
              <w:jc w:val="left"/>
              <w:rPr>
                <w:sz w:val="18"/>
                <w:szCs w:val="18"/>
              </w:rPr>
            </w:pPr>
            <w:r w:rsidRPr="006429E6">
              <w:rPr>
                <w:rFonts w:hint="eastAsia"/>
                <w:sz w:val="18"/>
                <w:szCs w:val="18"/>
              </w:rPr>
              <w:t>平12厚告21</w:t>
            </w:r>
            <w:r w:rsidRPr="006429E6">
              <w:rPr>
                <w:rFonts w:hint="eastAsia"/>
                <w:sz w:val="18"/>
                <w:szCs w:val="18"/>
              </w:rPr>
              <w:br/>
              <w:t>別表の2のハの注2</w:t>
            </w:r>
          </w:p>
        </w:tc>
      </w:tr>
      <w:tr w:rsidR="00350D45" w:rsidRPr="0002410B" w14:paraId="2ABDB3CD" w14:textId="77777777" w:rsidTr="00A13794">
        <w:tc>
          <w:tcPr>
            <w:tcW w:w="279" w:type="dxa"/>
            <w:tcBorders>
              <w:top w:val="nil"/>
              <w:bottom w:val="nil"/>
            </w:tcBorders>
            <w:tcMar>
              <w:top w:w="0" w:type="dxa"/>
              <w:left w:w="28" w:type="dxa"/>
              <w:bottom w:w="57" w:type="dxa"/>
              <w:right w:w="28" w:type="dxa"/>
            </w:tcMar>
          </w:tcPr>
          <w:p w14:paraId="147AB473" w14:textId="77777777" w:rsidR="00350D45" w:rsidRPr="006429E6"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2696589" w14:textId="77777777" w:rsidR="00350D45" w:rsidRPr="006429E6" w:rsidRDefault="00350D45" w:rsidP="00350D45">
            <w:pPr>
              <w:rPr>
                <w:color w:val="FF0000"/>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06916BA" w14:textId="7CFB3963" w:rsidR="00350D45" w:rsidRPr="006429E6" w:rsidRDefault="00350D45" w:rsidP="00350D45">
            <w:pPr>
              <w:widowControl/>
              <w:ind w:left="210" w:hangingChars="100" w:hanging="210"/>
              <w:rPr>
                <w:rFonts w:ascii="ＭＳ ゴシック" w:eastAsia="ＭＳ ゴシック" w:hAnsi="ＭＳ ゴシック"/>
                <w:bCs/>
                <w:color w:val="FF0000"/>
                <w:szCs w:val="21"/>
              </w:rPr>
            </w:pPr>
            <w:r w:rsidRPr="006429E6">
              <w:rPr>
                <w:rFonts w:ascii="ＭＳ ゴシック" w:eastAsia="ＭＳ ゴシック" w:hAnsi="ＭＳ ゴシック" w:hint="eastAsia"/>
                <w:bCs/>
                <w:color w:val="FF0000"/>
                <w:szCs w:val="21"/>
              </w:rPr>
              <w:t>※　初期加算の算定に当たっての留意事項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A99D53B" w14:textId="77777777" w:rsidR="00350D45" w:rsidRPr="006429E6"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A961558" w14:textId="77777777" w:rsidR="00350D45" w:rsidRPr="006429E6" w:rsidRDefault="00350D45" w:rsidP="00350D45">
            <w:pPr>
              <w:jc w:val="left"/>
              <w:rPr>
                <w:sz w:val="18"/>
                <w:szCs w:val="18"/>
              </w:rPr>
            </w:pPr>
          </w:p>
        </w:tc>
      </w:tr>
      <w:tr w:rsidR="00350D45" w:rsidRPr="0002410B" w14:paraId="75C61A56" w14:textId="77777777" w:rsidTr="00A13794">
        <w:tc>
          <w:tcPr>
            <w:tcW w:w="279" w:type="dxa"/>
            <w:tcBorders>
              <w:top w:val="nil"/>
              <w:bottom w:val="nil"/>
            </w:tcBorders>
            <w:tcMar>
              <w:top w:w="0" w:type="dxa"/>
              <w:left w:w="28" w:type="dxa"/>
              <w:bottom w:w="57" w:type="dxa"/>
              <w:right w:w="28" w:type="dxa"/>
            </w:tcMar>
          </w:tcPr>
          <w:p w14:paraId="210E2029" w14:textId="77777777" w:rsidR="00350D45" w:rsidRPr="006429E6"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5F49059" w14:textId="77777777" w:rsidR="00350D45" w:rsidRPr="006429E6" w:rsidRDefault="00350D45" w:rsidP="00350D45">
            <w:pPr>
              <w:rPr>
                <w:color w:val="FF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2527CCE" w14:textId="7CD39C9B" w:rsidR="00350D45" w:rsidRPr="006429E6" w:rsidRDefault="00350D45" w:rsidP="00350D45">
            <w:pPr>
              <w:pStyle w:val="Default"/>
              <w:ind w:left="210" w:hangingChars="100" w:hanging="210"/>
              <w:jc w:val="both"/>
              <w:rPr>
                <w:color w:val="FF0000"/>
                <w:sz w:val="21"/>
                <w:szCs w:val="21"/>
              </w:rPr>
            </w:pPr>
            <w:r w:rsidRPr="006429E6">
              <w:rPr>
                <w:rFonts w:hint="eastAsia"/>
                <w:color w:val="FF0000"/>
                <w:sz w:val="21"/>
                <w:szCs w:val="21"/>
              </w:rPr>
              <w:t>①　「入所日から</w:t>
            </w:r>
            <w:r w:rsidRPr="006429E6">
              <w:rPr>
                <w:color w:val="FF0000"/>
                <w:sz w:val="21"/>
                <w:szCs w:val="21"/>
              </w:rPr>
              <w:t>30</w:t>
            </w:r>
            <w:r w:rsidRPr="006429E6">
              <w:rPr>
                <w:rFonts w:hint="eastAsia"/>
                <w:color w:val="FF0000"/>
                <w:sz w:val="21"/>
                <w:szCs w:val="21"/>
              </w:rPr>
              <w:t>日間」中に外泊を行った場合、当該外泊を行っている間は、初期加算を算定できません。</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18A8F7A" w14:textId="77777777" w:rsidR="00350D45" w:rsidRPr="006429E6"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BAF0E58" w14:textId="3365D78E" w:rsidR="00350D45" w:rsidRPr="006429E6" w:rsidRDefault="00350D45" w:rsidP="00350D45">
            <w:pPr>
              <w:jc w:val="left"/>
              <w:rPr>
                <w:sz w:val="18"/>
                <w:szCs w:val="18"/>
              </w:rPr>
            </w:pPr>
            <w:r w:rsidRPr="006429E6">
              <w:rPr>
                <w:rFonts w:hint="eastAsia"/>
                <w:sz w:val="18"/>
                <w:szCs w:val="18"/>
              </w:rPr>
              <w:t>平12老企40</w:t>
            </w:r>
            <w:r w:rsidRPr="006429E6">
              <w:rPr>
                <w:rFonts w:hint="eastAsia"/>
                <w:sz w:val="18"/>
                <w:szCs w:val="18"/>
              </w:rPr>
              <w:br/>
              <w:t>第2の6の(21)②</w:t>
            </w:r>
          </w:p>
        </w:tc>
      </w:tr>
      <w:tr w:rsidR="00350D45" w:rsidRPr="0002410B" w14:paraId="0E455F8F" w14:textId="77777777" w:rsidTr="00A13794">
        <w:tc>
          <w:tcPr>
            <w:tcW w:w="279" w:type="dxa"/>
            <w:tcBorders>
              <w:top w:val="nil"/>
              <w:bottom w:val="nil"/>
            </w:tcBorders>
            <w:tcMar>
              <w:top w:w="0" w:type="dxa"/>
              <w:left w:w="28" w:type="dxa"/>
              <w:bottom w:w="57" w:type="dxa"/>
              <w:right w:w="28" w:type="dxa"/>
            </w:tcMar>
          </w:tcPr>
          <w:p w14:paraId="4BED4350" w14:textId="77777777" w:rsidR="00350D45" w:rsidRPr="006429E6"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83C2775" w14:textId="77777777" w:rsidR="00350D45" w:rsidRPr="006429E6" w:rsidRDefault="00350D45" w:rsidP="00350D45">
            <w:pPr>
              <w:rPr>
                <w:color w:val="FF0000"/>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6C293B6" w14:textId="7028A60D" w:rsidR="00350D45" w:rsidRPr="006429E6" w:rsidRDefault="00350D45" w:rsidP="00350D45">
            <w:pPr>
              <w:pStyle w:val="Default"/>
              <w:ind w:left="210" w:hangingChars="100" w:hanging="210"/>
              <w:jc w:val="both"/>
              <w:rPr>
                <w:rFonts w:ascii="ＭＳ ゴシック" w:eastAsia="ＭＳ ゴシック" w:hAnsi="ＭＳ ゴシック"/>
                <w:b/>
                <w:color w:val="auto"/>
                <w:sz w:val="21"/>
                <w:szCs w:val="21"/>
              </w:rPr>
            </w:pPr>
            <w:r w:rsidRPr="006429E6">
              <w:rPr>
                <w:rFonts w:ascii="ＭＳ ゴシック" w:eastAsia="ＭＳ ゴシック" w:hAnsi="ＭＳ ゴシック" w:hint="eastAsia"/>
                <w:color w:val="auto"/>
                <w:sz w:val="21"/>
                <w:szCs w:val="21"/>
              </w:rPr>
              <w:t>②</w:t>
            </w:r>
            <w:r w:rsidRPr="006429E6">
              <w:rPr>
                <w:rFonts w:ascii="ＭＳ ゴシック" w:eastAsia="ＭＳ ゴシック" w:hAnsi="ＭＳ ゴシック" w:hint="eastAsia"/>
                <w:b/>
                <w:color w:val="auto"/>
                <w:sz w:val="21"/>
                <w:szCs w:val="21"/>
              </w:rPr>
              <w:t xml:space="preserve">　当該入所者が過去３月間</w:t>
            </w:r>
            <w:r w:rsidRPr="006429E6">
              <w:rPr>
                <w:rFonts w:ascii="ＭＳ ゴシック" w:eastAsia="ＭＳ ゴシック" w:hAnsi="ＭＳ ゴシック"/>
                <w:b/>
                <w:color w:val="auto"/>
                <w:sz w:val="21"/>
                <w:szCs w:val="21"/>
              </w:rPr>
              <w:t>(</w:t>
            </w:r>
            <w:r w:rsidRPr="006429E6">
              <w:rPr>
                <w:rFonts w:ascii="ＭＳ ゴシック" w:eastAsia="ＭＳ ゴシック" w:hAnsi="ＭＳ ゴシック" w:hint="eastAsia"/>
                <w:b/>
                <w:color w:val="auto"/>
                <w:sz w:val="21"/>
                <w:szCs w:val="21"/>
              </w:rPr>
              <w:t>ただし、日常生活自立度のランクⅢ、Ⅳ又は</w:t>
            </w:r>
            <w:r w:rsidRPr="006429E6">
              <w:rPr>
                <w:rFonts w:ascii="ＭＳ ゴシック" w:eastAsia="ＭＳ ゴシック" w:hAnsi="ＭＳ ゴシック"/>
                <w:b/>
                <w:color w:val="auto"/>
                <w:sz w:val="21"/>
                <w:szCs w:val="21"/>
              </w:rPr>
              <w:t>M</w:t>
            </w:r>
            <w:r w:rsidRPr="006429E6">
              <w:rPr>
                <w:rFonts w:ascii="ＭＳ ゴシック" w:eastAsia="ＭＳ ゴシック" w:hAnsi="ＭＳ ゴシック" w:hint="eastAsia"/>
                <w:b/>
                <w:color w:val="auto"/>
                <w:sz w:val="21"/>
                <w:szCs w:val="21"/>
              </w:rPr>
              <w:t>に該当する者の場合は過去１月間とする。</w:t>
            </w:r>
            <w:r w:rsidRPr="006429E6">
              <w:rPr>
                <w:rFonts w:ascii="ＭＳ ゴシック" w:eastAsia="ＭＳ ゴシック" w:hAnsi="ＭＳ ゴシック"/>
                <w:b/>
                <w:color w:val="auto"/>
                <w:sz w:val="21"/>
                <w:szCs w:val="21"/>
              </w:rPr>
              <w:t>)</w:t>
            </w:r>
            <w:r w:rsidRPr="006429E6">
              <w:rPr>
                <w:rFonts w:ascii="ＭＳ ゴシック" w:eastAsia="ＭＳ ゴシック" w:hAnsi="ＭＳ ゴシック" w:hint="eastAsia"/>
                <w:b/>
                <w:color w:val="auto"/>
                <w:sz w:val="21"/>
                <w:szCs w:val="21"/>
              </w:rPr>
              <w:t>の間に、当該施設に入所したことがない場合に限り算定していますか。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AAF4938" w14:textId="77777777" w:rsidR="00350D45" w:rsidRPr="006429E6" w:rsidRDefault="00B267A9" w:rsidP="00350D45">
            <w:pPr>
              <w:jc w:val="left"/>
              <w:rPr>
                <w:sz w:val="20"/>
                <w:szCs w:val="20"/>
              </w:rPr>
            </w:pPr>
            <w:sdt>
              <w:sdtPr>
                <w:rPr>
                  <w:sz w:val="20"/>
                  <w:szCs w:val="20"/>
                </w:rPr>
                <w:id w:val="-1895651684"/>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いる</w:t>
            </w:r>
          </w:p>
          <w:p w14:paraId="51A98FA6" w14:textId="0198999A" w:rsidR="00350D45" w:rsidRPr="006429E6" w:rsidRDefault="00B267A9" w:rsidP="00350D45">
            <w:pPr>
              <w:jc w:val="left"/>
              <w:rPr>
                <w:sz w:val="20"/>
                <w:szCs w:val="20"/>
              </w:rPr>
            </w:pPr>
            <w:sdt>
              <w:sdtPr>
                <w:rPr>
                  <w:sz w:val="20"/>
                  <w:szCs w:val="20"/>
                </w:rPr>
                <w:id w:val="483281300"/>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0F8A7AC" w14:textId="45F94CB4" w:rsidR="00350D45" w:rsidRPr="006429E6" w:rsidRDefault="00350D45" w:rsidP="00350D45">
            <w:pPr>
              <w:jc w:val="left"/>
              <w:rPr>
                <w:sz w:val="18"/>
                <w:szCs w:val="18"/>
              </w:rPr>
            </w:pPr>
            <w:r w:rsidRPr="006429E6">
              <w:rPr>
                <w:rFonts w:hint="eastAsia"/>
                <w:sz w:val="18"/>
                <w:szCs w:val="18"/>
              </w:rPr>
              <w:t>平12老企40</w:t>
            </w:r>
            <w:r w:rsidRPr="006429E6">
              <w:rPr>
                <w:rFonts w:hint="eastAsia"/>
                <w:sz w:val="18"/>
                <w:szCs w:val="18"/>
              </w:rPr>
              <w:br/>
              <w:t>第2の6の(21)③</w:t>
            </w:r>
          </w:p>
        </w:tc>
      </w:tr>
      <w:tr w:rsidR="00350D45" w:rsidRPr="0002410B" w14:paraId="4781967C" w14:textId="77777777" w:rsidTr="00A13794">
        <w:tc>
          <w:tcPr>
            <w:tcW w:w="279" w:type="dxa"/>
            <w:tcBorders>
              <w:top w:val="nil"/>
              <w:bottom w:val="nil"/>
            </w:tcBorders>
            <w:tcMar>
              <w:top w:w="0" w:type="dxa"/>
              <w:left w:w="28" w:type="dxa"/>
              <w:bottom w:w="57" w:type="dxa"/>
              <w:right w:w="28" w:type="dxa"/>
            </w:tcMar>
          </w:tcPr>
          <w:p w14:paraId="74F259D7" w14:textId="77777777" w:rsidR="00350D45" w:rsidRPr="006429E6"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06D775B" w14:textId="77777777" w:rsidR="00350D45" w:rsidRPr="006429E6" w:rsidRDefault="00350D45" w:rsidP="00350D45">
            <w:pPr>
              <w:rPr>
                <w:color w:val="FF0000"/>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288A76A" w14:textId="6E868D95" w:rsidR="00350D45" w:rsidRPr="006429E6" w:rsidRDefault="00350D45" w:rsidP="00350D45">
            <w:pPr>
              <w:pStyle w:val="Default"/>
              <w:ind w:leftChars="100" w:left="210" w:firstLineChars="100" w:firstLine="211"/>
              <w:jc w:val="both"/>
              <w:rPr>
                <w:rFonts w:ascii="ＭＳ ゴシック" w:eastAsia="ＭＳ ゴシック" w:hAnsi="ＭＳ ゴシック"/>
                <w:b/>
                <w:color w:val="auto"/>
                <w:sz w:val="21"/>
                <w:szCs w:val="21"/>
              </w:rPr>
            </w:pPr>
            <w:r w:rsidRPr="006429E6">
              <w:rPr>
                <w:rFonts w:ascii="ＭＳ ゴシック" w:eastAsia="ＭＳ ゴシック" w:hAnsi="ＭＳ ゴシック" w:hint="eastAsia"/>
                <w:b/>
                <w:color w:val="auto"/>
                <w:sz w:val="21"/>
                <w:szCs w:val="21"/>
              </w:rPr>
              <w:t>なお、当該介護老人保健施設の短期入所療養介護を利用していた者が日を空けることなく引き続き当該施設に入所した場合については、初期加算は入所直前の短期入所療養介護の利用日数を</w:t>
            </w:r>
            <w:r w:rsidRPr="006429E6">
              <w:rPr>
                <w:rFonts w:ascii="ＭＳ ゴシック" w:eastAsia="ＭＳ ゴシック" w:hAnsi="ＭＳ ゴシック"/>
                <w:b/>
                <w:color w:val="auto"/>
                <w:sz w:val="21"/>
                <w:szCs w:val="21"/>
              </w:rPr>
              <w:t>30</w:t>
            </w:r>
            <w:r w:rsidRPr="006429E6">
              <w:rPr>
                <w:rFonts w:ascii="ＭＳ ゴシック" w:eastAsia="ＭＳ ゴシック" w:hAnsi="ＭＳ ゴシック" w:hint="eastAsia"/>
                <w:b/>
                <w:color w:val="auto"/>
                <w:sz w:val="21"/>
                <w:szCs w:val="21"/>
              </w:rPr>
              <w:t>日から控除して得た日数に限り算定していますか。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A5F7F4A" w14:textId="77777777" w:rsidR="00350D45" w:rsidRPr="006429E6" w:rsidRDefault="00B267A9" w:rsidP="00350D45">
            <w:pPr>
              <w:jc w:val="left"/>
              <w:rPr>
                <w:sz w:val="20"/>
                <w:szCs w:val="20"/>
              </w:rPr>
            </w:pPr>
            <w:sdt>
              <w:sdtPr>
                <w:rPr>
                  <w:sz w:val="20"/>
                  <w:szCs w:val="20"/>
                </w:rPr>
                <w:id w:val="-2106255613"/>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いる</w:t>
            </w:r>
          </w:p>
          <w:p w14:paraId="5F8B60AD" w14:textId="2CA303D7" w:rsidR="00350D45" w:rsidRPr="006429E6" w:rsidRDefault="00B267A9" w:rsidP="00350D45">
            <w:pPr>
              <w:jc w:val="left"/>
              <w:rPr>
                <w:sz w:val="20"/>
                <w:szCs w:val="20"/>
              </w:rPr>
            </w:pPr>
            <w:sdt>
              <w:sdtPr>
                <w:rPr>
                  <w:sz w:val="20"/>
                  <w:szCs w:val="20"/>
                </w:rPr>
                <w:id w:val="381213162"/>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108BE85" w14:textId="77777777" w:rsidR="00350D45" w:rsidRPr="006429E6" w:rsidRDefault="00350D45" w:rsidP="00350D45">
            <w:pPr>
              <w:jc w:val="left"/>
              <w:rPr>
                <w:sz w:val="18"/>
                <w:szCs w:val="18"/>
              </w:rPr>
            </w:pPr>
          </w:p>
        </w:tc>
      </w:tr>
      <w:tr w:rsidR="00350D45" w:rsidRPr="0002410B" w14:paraId="2FE470FC" w14:textId="77777777" w:rsidTr="00A13794">
        <w:tc>
          <w:tcPr>
            <w:tcW w:w="279" w:type="dxa"/>
            <w:tcBorders>
              <w:top w:val="nil"/>
              <w:bottom w:val="nil"/>
            </w:tcBorders>
            <w:tcMar>
              <w:top w:w="0" w:type="dxa"/>
              <w:left w:w="28" w:type="dxa"/>
              <w:bottom w:w="57" w:type="dxa"/>
              <w:right w:w="28" w:type="dxa"/>
            </w:tcMar>
          </w:tcPr>
          <w:p w14:paraId="15EEFDBC" w14:textId="77777777" w:rsidR="00350D45" w:rsidRPr="006429E6"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C88C242" w14:textId="45753A42" w:rsidR="00350D45" w:rsidRPr="006429E6" w:rsidRDefault="00350D45" w:rsidP="00350D45">
            <w:pPr>
              <w:rPr>
                <w:color w:val="FF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59110DA" w14:textId="267C6B73" w:rsidR="00350D45" w:rsidRPr="006429E6" w:rsidRDefault="00350D45" w:rsidP="00350D45">
            <w:pPr>
              <w:pStyle w:val="Default"/>
              <w:ind w:left="210" w:hangingChars="100" w:hanging="210"/>
              <w:jc w:val="both"/>
              <w:rPr>
                <w:color w:val="FF0000"/>
                <w:sz w:val="21"/>
                <w:szCs w:val="21"/>
              </w:rPr>
            </w:pPr>
            <w:r w:rsidRPr="006429E6">
              <w:rPr>
                <w:rFonts w:hint="eastAsia"/>
                <w:color w:val="FF0000"/>
                <w:sz w:val="21"/>
                <w:szCs w:val="21"/>
              </w:rPr>
              <w:t>③　初期加算</w:t>
            </w:r>
            <w:r w:rsidRPr="006429E6">
              <w:rPr>
                <w:color w:val="FF0000"/>
                <w:sz w:val="21"/>
                <w:szCs w:val="21"/>
              </w:rPr>
              <w:t>(</w:t>
            </w:r>
            <w:r w:rsidRPr="006429E6">
              <w:rPr>
                <w:rFonts w:hint="eastAsia"/>
                <w:color w:val="FF0000"/>
                <w:sz w:val="21"/>
                <w:szCs w:val="21"/>
              </w:rPr>
              <w:t>Ⅰ</w:t>
            </w:r>
            <w:r w:rsidRPr="006429E6">
              <w:rPr>
                <w:color w:val="FF0000"/>
                <w:sz w:val="21"/>
                <w:szCs w:val="21"/>
              </w:rPr>
              <w:t>)</w:t>
            </w:r>
            <w:r w:rsidRPr="006429E6">
              <w:rPr>
                <w:rFonts w:hint="eastAsia"/>
                <w:color w:val="FF0000"/>
                <w:sz w:val="21"/>
                <w:szCs w:val="21"/>
              </w:rPr>
              <w:t>は、入院による要介護者のＡＤＬの低下等を防ぐため、急性期医療を担う医療機関の一般病棟から介護老人保健施設への受入れを促進する観点や、医療的な状態が比較的不安定である者を受け入れる手間を評価する観点から、当該医療機関の入院日から起算して</w:t>
            </w:r>
            <w:r w:rsidRPr="006429E6">
              <w:rPr>
                <w:color w:val="FF0000"/>
                <w:sz w:val="21"/>
                <w:szCs w:val="21"/>
              </w:rPr>
              <w:t>30</w:t>
            </w:r>
            <w:r w:rsidRPr="006429E6">
              <w:rPr>
                <w:rFonts w:hint="eastAsia"/>
                <w:color w:val="FF0000"/>
                <w:sz w:val="21"/>
                <w:szCs w:val="21"/>
              </w:rPr>
              <w:t>日以内に退院した者を受け入れた場合について評価するものです。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94061D9" w14:textId="77777777" w:rsidR="00350D45" w:rsidRPr="006429E6"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5F695FB" w14:textId="416703A2" w:rsidR="00350D45" w:rsidRPr="006429E6" w:rsidRDefault="00350D45" w:rsidP="00350D45">
            <w:pPr>
              <w:jc w:val="left"/>
              <w:rPr>
                <w:sz w:val="18"/>
                <w:szCs w:val="18"/>
              </w:rPr>
            </w:pPr>
            <w:r w:rsidRPr="006429E6">
              <w:rPr>
                <w:rFonts w:hint="eastAsia"/>
                <w:sz w:val="18"/>
                <w:szCs w:val="18"/>
              </w:rPr>
              <w:t>平12老企40</w:t>
            </w:r>
            <w:r w:rsidRPr="006429E6">
              <w:rPr>
                <w:rFonts w:hint="eastAsia"/>
                <w:sz w:val="18"/>
                <w:szCs w:val="18"/>
              </w:rPr>
              <w:br/>
              <w:t>第2の6の(21)④</w:t>
            </w:r>
          </w:p>
        </w:tc>
      </w:tr>
      <w:tr w:rsidR="00350D45" w:rsidRPr="0002410B" w14:paraId="5A8DB05C" w14:textId="77777777" w:rsidTr="00A13794">
        <w:tc>
          <w:tcPr>
            <w:tcW w:w="279" w:type="dxa"/>
            <w:tcBorders>
              <w:top w:val="nil"/>
              <w:bottom w:val="nil"/>
            </w:tcBorders>
            <w:tcMar>
              <w:top w:w="0" w:type="dxa"/>
              <w:left w:w="28" w:type="dxa"/>
              <w:bottom w:w="57" w:type="dxa"/>
              <w:right w:w="28" w:type="dxa"/>
            </w:tcMar>
          </w:tcPr>
          <w:p w14:paraId="69CF533A" w14:textId="77777777" w:rsidR="00350D45" w:rsidRPr="006429E6"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1B8D68C" w14:textId="77777777" w:rsidR="00350D45" w:rsidRPr="006429E6" w:rsidRDefault="00350D45" w:rsidP="00350D45">
            <w:pPr>
              <w:rPr>
                <w:color w:val="FF0000"/>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B0BAA14" w14:textId="1ECDB028" w:rsidR="00350D45" w:rsidRPr="006429E6" w:rsidRDefault="00350D45" w:rsidP="00350D45">
            <w:pPr>
              <w:pStyle w:val="Default"/>
              <w:ind w:left="211" w:hangingChars="100" w:hanging="211"/>
              <w:jc w:val="both"/>
              <w:rPr>
                <w:rFonts w:ascii="ＭＳ ゴシック" w:eastAsia="ＭＳ ゴシック" w:hAnsi="ＭＳ ゴシック"/>
                <w:b/>
                <w:color w:val="FF0000"/>
                <w:sz w:val="21"/>
                <w:szCs w:val="21"/>
              </w:rPr>
            </w:pPr>
            <w:r w:rsidRPr="006429E6">
              <w:rPr>
                <w:rFonts w:ascii="ＭＳ ゴシック" w:eastAsia="ＭＳ ゴシック" w:hAnsi="ＭＳ ゴシック" w:hint="eastAsia"/>
                <w:b/>
                <w:color w:val="FF0000"/>
                <w:sz w:val="21"/>
                <w:szCs w:val="21"/>
              </w:rPr>
              <w:t>④　初期加算</w:t>
            </w:r>
            <w:r w:rsidRPr="006429E6">
              <w:rPr>
                <w:rFonts w:ascii="ＭＳ ゴシック" w:eastAsia="ＭＳ ゴシック" w:hAnsi="ＭＳ ゴシック"/>
                <w:b/>
                <w:color w:val="FF0000"/>
                <w:sz w:val="21"/>
                <w:szCs w:val="21"/>
              </w:rPr>
              <w:t>(</w:t>
            </w:r>
            <w:r w:rsidRPr="006429E6">
              <w:rPr>
                <w:rFonts w:ascii="ＭＳ ゴシック" w:eastAsia="ＭＳ ゴシック" w:hAnsi="ＭＳ ゴシック" w:hint="eastAsia"/>
                <w:b/>
                <w:color w:val="FF0000"/>
                <w:sz w:val="21"/>
                <w:szCs w:val="21"/>
              </w:rPr>
              <w:t>Ⅰ</w:t>
            </w:r>
            <w:r w:rsidRPr="006429E6">
              <w:rPr>
                <w:rFonts w:ascii="ＭＳ ゴシック" w:eastAsia="ＭＳ ゴシック" w:hAnsi="ＭＳ ゴシック"/>
                <w:b/>
                <w:color w:val="FF0000"/>
                <w:sz w:val="21"/>
                <w:szCs w:val="21"/>
              </w:rPr>
              <w:t>)</w:t>
            </w:r>
            <w:r w:rsidRPr="006429E6">
              <w:rPr>
                <w:rFonts w:ascii="ＭＳ ゴシック" w:eastAsia="ＭＳ ゴシック" w:hAnsi="ＭＳ ゴシック" w:hint="eastAsia"/>
                <w:b/>
                <w:color w:val="FF0000"/>
                <w:sz w:val="21"/>
                <w:szCs w:val="21"/>
              </w:rPr>
              <w:t>の算定に当たっては、以下のいずれかを満たしていますか。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9888659" w14:textId="33CD326C" w:rsidR="00350D45" w:rsidRPr="006429E6"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596F04E" w14:textId="1DCC440A" w:rsidR="00350D45" w:rsidRPr="006429E6" w:rsidRDefault="00350D45" w:rsidP="00350D45">
            <w:pPr>
              <w:jc w:val="left"/>
              <w:rPr>
                <w:sz w:val="18"/>
                <w:szCs w:val="18"/>
              </w:rPr>
            </w:pPr>
            <w:r w:rsidRPr="006429E6">
              <w:rPr>
                <w:rFonts w:hint="eastAsia"/>
                <w:sz w:val="18"/>
                <w:szCs w:val="18"/>
              </w:rPr>
              <w:t>平12老企40</w:t>
            </w:r>
            <w:r w:rsidRPr="006429E6">
              <w:rPr>
                <w:rFonts w:hint="eastAsia"/>
                <w:sz w:val="18"/>
                <w:szCs w:val="18"/>
              </w:rPr>
              <w:br/>
              <w:t>第2の6の(21)⑤</w:t>
            </w:r>
          </w:p>
        </w:tc>
      </w:tr>
      <w:tr w:rsidR="00350D45" w:rsidRPr="0002410B" w14:paraId="620F3601" w14:textId="77777777" w:rsidTr="00A13794">
        <w:tc>
          <w:tcPr>
            <w:tcW w:w="279" w:type="dxa"/>
            <w:tcBorders>
              <w:top w:val="nil"/>
              <w:bottom w:val="nil"/>
            </w:tcBorders>
            <w:tcMar>
              <w:top w:w="0" w:type="dxa"/>
              <w:left w:w="28" w:type="dxa"/>
              <w:bottom w:w="57" w:type="dxa"/>
              <w:right w:w="28" w:type="dxa"/>
            </w:tcMar>
          </w:tcPr>
          <w:p w14:paraId="7B01EBEC" w14:textId="77777777" w:rsidR="00350D45" w:rsidRPr="006429E6"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3C4BDFD" w14:textId="77777777" w:rsidR="00350D45" w:rsidRPr="006429E6" w:rsidRDefault="00350D45" w:rsidP="00350D45">
            <w:pPr>
              <w:rPr>
                <w:color w:val="FF0000"/>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DB9531F" w14:textId="518D3D29" w:rsidR="00350D45" w:rsidRPr="006429E6" w:rsidRDefault="00350D45" w:rsidP="00350D45">
            <w:pPr>
              <w:widowControl/>
              <w:ind w:left="211" w:hangingChars="100" w:hanging="211"/>
              <w:rPr>
                <w:rFonts w:ascii="ＭＳ ゴシック" w:eastAsia="ＭＳ ゴシック" w:hAnsi="ＭＳ ゴシック"/>
                <w:b/>
                <w:color w:val="FF0000"/>
                <w:szCs w:val="21"/>
              </w:rPr>
            </w:pPr>
            <w:r w:rsidRPr="006429E6">
              <w:rPr>
                <w:rFonts w:ascii="ＭＳ ゴシック" w:eastAsia="ＭＳ ゴシック" w:hAnsi="ＭＳ ゴシック" w:hint="eastAsia"/>
                <w:b/>
                <w:color w:val="FF0000"/>
                <w:szCs w:val="21"/>
              </w:rPr>
              <w:t>ア　当該介護老人保健施設の空床情報について、地域医療情報連携ネットワーク等の電子的システムを通じ、地域の医療機関に情報を共有し、定期的に更新をしていること。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0CD0D7D" w14:textId="77777777" w:rsidR="00350D45" w:rsidRPr="006429E6" w:rsidRDefault="00B267A9" w:rsidP="00350D45">
            <w:pPr>
              <w:jc w:val="left"/>
              <w:rPr>
                <w:sz w:val="20"/>
                <w:szCs w:val="20"/>
              </w:rPr>
            </w:pPr>
            <w:sdt>
              <w:sdtPr>
                <w:rPr>
                  <w:sz w:val="20"/>
                  <w:szCs w:val="20"/>
                </w:rPr>
                <w:id w:val="-65570079"/>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いる</w:t>
            </w:r>
          </w:p>
          <w:p w14:paraId="49B6BFA7" w14:textId="258B287D" w:rsidR="00350D45" w:rsidRPr="006429E6" w:rsidRDefault="00B267A9" w:rsidP="00350D45">
            <w:pPr>
              <w:jc w:val="left"/>
              <w:rPr>
                <w:sz w:val="20"/>
                <w:szCs w:val="20"/>
              </w:rPr>
            </w:pPr>
            <w:sdt>
              <w:sdtPr>
                <w:rPr>
                  <w:sz w:val="20"/>
                  <w:szCs w:val="20"/>
                </w:rPr>
                <w:id w:val="1907875609"/>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2E33905" w14:textId="77777777" w:rsidR="00350D45" w:rsidRPr="006429E6" w:rsidRDefault="00350D45" w:rsidP="00350D45">
            <w:pPr>
              <w:jc w:val="left"/>
              <w:rPr>
                <w:sz w:val="18"/>
                <w:szCs w:val="18"/>
              </w:rPr>
            </w:pPr>
          </w:p>
        </w:tc>
      </w:tr>
      <w:tr w:rsidR="00350D45" w:rsidRPr="0002410B" w14:paraId="361AA829" w14:textId="77777777" w:rsidTr="00A13794">
        <w:tc>
          <w:tcPr>
            <w:tcW w:w="279" w:type="dxa"/>
            <w:tcBorders>
              <w:top w:val="nil"/>
              <w:bottom w:val="nil"/>
            </w:tcBorders>
            <w:tcMar>
              <w:top w:w="0" w:type="dxa"/>
              <w:left w:w="28" w:type="dxa"/>
              <w:bottom w:w="57" w:type="dxa"/>
              <w:right w:w="28" w:type="dxa"/>
            </w:tcMar>
          </w:tcPr>
          <w:p w14:paraId="065EDDBA" w14:textId="77777777" w:rsidR="00350D45" w:rsidRPr="006429E6"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06CCB7E" w14:textId="77777777" w:rsidR="00350D45" w:rsidRPr="006429E6" w:rsidRDefault="00350D45" w:rsidP="00350D45">
            <w:pPr>
              <w:rPr>
                <w:color w:val="FF0000"/>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8C7469C" w14:textId="5C358552" w:rsidR="00350D45" w:rsidRPr="006429E6" w:rsidRDefault="00350D45" w:rsidP="00350D45">
            <w:pPr>
              <w:widowControl/>
              <w:ind w:left="211" w:hangingChars="100" w:hanging="211"/>
              <w:rPr>
                <w:rFonts w:ascii="ＭＳ ゴシック" w:eastAsia="ＭＳ ゴシック" w:hAnsi="ＭＳ ゴシック"/>
                <w:b/>
                <w:color w:val="FF0000"/>
                <w:szCs w:val="21"/>
              </w:rPr>
            </w:pPr>
            <w:r w:rsidRPr="006429E6">
              <w:rPr>
                <w:rFonts w:ascii="ＭＳ ゴシック" w:eastAsia="ＭＳ ゴシック" w:hAnsi="ＭＳ ゴシック" w:hint="eastAsia"/>
                <w:b/>
                <w:color w:val="FF0000"/>
                <w:szCs w:val="21"/>
              </w:rPr>
              <w:t>イ　当該介護老人保健施設の空床情報をウェブサイトに公表した上で定期的に更新するとともに、急性期医療を担う複数医療機関の入退院支援部門に対して、定期的に情報共有を行っていること。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EAF2F5E" w14:textId="77777777" w:rsidR="00350D45" w:rsidRPr="006429E6" w:rsidRDefault="00B267A9" w:rsidP="00350D45">
            <w:pPr>
              <w:jc w:val="left"/>
              <w:rPr>
                <w:sz w:val="20"/>
                <w:szCs w:val="20"/>
              </w:rPr>
            </w:pPr>
            <w:sdt>
              <w:sdtPr>
                <w:rPr>
                  <w:sz w:val="20"/>
                  <w:szCs w:val="20"/>
                </w:rPr>
                <w:id w:val="406644"/>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いる</w:t>
            </w:r>
          </w:p>
          <w:p w14:paraId="3FECC476" w14:textId="71B8E803" w:rsidR="00350D45" w:rsidRPr="006429E6" w:rsidRDefault="00B267A9" w:rsidP="00350D45">
            <w:pPr>
              <w:jc w:val="left"/>
              <w:rPr>
                <w:sz w:val="20"/>
                <w:szCs w:val="20"/>
              </w:rPr>
            </w:pPr>
            <w:sdt>
              <w:sdtPr>
                <w:rPr>
                  <w:sz w:val="20"/>
                  <w:szCs w:val="20"/>
                </w:rPr>
                <w:id w:val="-1965191746"/>
                <w14:checkbox>
                  <w14:checked w14:val="0"/>
                  <w14:checkedState w14:val="2612" w14:font="ＭＳ ゴシック"/>
                  <w14:uncheckedState w14:val="2610" w14:font="ＭＳ ゴシック"/>
                </w14:checkbox>
              </w:sdtPr>
              <w:sdtContent>
                <w:r w:rsidR="00350D45" w:rsidRPr="006429E6">
                  <w:rPr>
                    <w:rFonts w:ascii="ＭＳ ゴシック" w:eastAsia="ＭＳ ゴシック" w:hAnsi="ＭＳ ゴシック" w:hint="eastAsia"/>
                    <w:sz w:val="20"/>
                    <w:szCs w:val="20"/>
                  </w:rPr>
                  <w:t>☐</w:t>
                </w:r>
              </w:sdtContent>
            </w:sdt>
            <w:r w:rsidR="00350D45" w:rsidRP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939B67C" w14:textId="77777777" w:rsidR="00350D45" w:rsidRPr="006429E6" w:rsidRDefault="00350D45" w:rsidP="00350D45">
            <w:pPr>
              <w:jc w:val="left"/>
              <w:rPr>
                <w:sz w:val="18"/>
                <w:szCs w:val="18"/>
              </w:rPr>
            </w:pPr>
          </w:p>
        </w:tc>
      </w:tr>
      <w:tr w:rsidR="00350D45" w:rsidRPr="0002410B" w14:paraId="3BE851AF" w14:textId="77777777" w:rsidTr="00A13794">
        <w:tc>
          <w:tcPr>
            <w:tcW w:w="279" w:type="dxa"/>
            <w:tcBorders>
              <w:top w:val="nil"/>
              <w:bottom w:val="nil"/>
            </w:tcBorders>
            <w:tcMar>
              <w:top w:w="0" w:type="dxa"/>
              <w:left w:w="28" w:type="dxa"/>
              <w:bottom w:w="57" w:type="dxa"/>
              <w:right w:w="28" w:type="dxa"/>
            </w:tcMar>
          </w:tcPr>
          <w:p w14:paraId="6D1BF319" w14:textId="77777777" w:rsidR="00350D45" w:rsidRPr="006429E6"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449EE28" w14:textId="77777777" w:rsidR="00350D45" w:rsidRPr="006429E6" w:rsidRDefault="00350D45" w:rsidP="00350D45">
            <w:pPr>
              <w:rPr>
                <w:color w:val="FF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4259EA" w14:textId="55E39851" w:rsidR="00350D45" w:rsidRPr="006429E6" w:rsidRDefault="00350D45" w:rsidP="00350D45">
            <w:pPr>
              <w:widowControl/>
              <w:ind w:left="210" w:hangingChars="100" w:hanging="210"/>
              <w:rPr>
                <w:color w:val="FF0000"/>
                <w:szCs w:val="21"/>
              </w:rPr>
            </w:pPr>
            <w:r w:rsidRPr="006429E6">
              <w:rPr>
                <w:rFonts w:hint="eastAsia"/>
                <w:color w:val="FF0000"/>
                <w:szCs w:val="21"/>
              </w:rPr>
              <w:t>※　上記ア及びイにおける定期的とは、概ね月に２回以上実施することを目安とします。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3801045" w14:textId="77777777" w:rsidR="00350D45" w:rsidRPr="006429E6"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2FCEBA2" w14:textId="77777777" w:rsidR="00350D45" w:rsidRPr="006429E6" w:rsidRDefault="00350D45" w:rsidP="00350D45">
            <w:pPr>
              <w:jc w:val="left"/>
              <w:rPr>
                <w:sz w:val="18"/>
                <w:szCs w:val="18"/>
              </w:rPr>
            </w:pPr>
          </w:p>
        </w:tc>
      </w:tr>
      <w:tr w:rsidR="00350D45" w:rsidRPr="0002410B" w14:paraId="32F7DC4C" w14:textId="77777777" w:rsidTr="00A13794">
        <w:tc>
          <w:tcPr>
            <w:tcW w:w="279" w:type="dxa"/>
            <w:tcBorders>
              <w:top w:val="nil"/>
              <w:bottom w:val="nil"/>
            </w:tcBorders>
            <w:tcMar>
              <w:top w:w="0" w:type="dxa"/>
              <w:left w:w="28" w:type="dxa"/>
              <w:bottom w:w="57" w:type="dxa"/>
              <w:right w:w="28" w:type="dxa"/>
            </w:tcMar>
          </w:tcPr>
          <w:p w14:paraId="08B392F7" w14:textId="77777777" w:rsidR="00350D45" w:rsidRPr="006429E6"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C19C387" w14:textId="77777777" w:rsidR="00350D45" w:rsidRPr="006429E6" w:rsidRDefault="00350D45" w:rsidP="00350D45">
            <w:pPr>
              <w:rPr>
                <w:color w:val="FF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36EFBEB" w14:textId="24AE57F0" w:rsidR="00350D45" w:rsidRPr="006429E6" w:rsidRDefault="00350D45" w:rsidP="00350D45">
            <w:pPr>
              <w:pStyle w:val="Default"/>
              <w:ind w:left="210" w:hangingChars="100" w:hanging="210"/>
              <w:jc w:val="both"/>
              <w:rPr>
                <w:color w:val="FF0000"/>
                <w:sz w:val="21"/>
                <w:szCs w:val="21"/>
              </w:rPr>
            </w:pPr>
            <w:r w:rsidRPr="006429E6">
              <w:rPr>
                <w:rFonts w:hint="eastAsia"/>
                <w:color w:val="FF0000"/>
                <w:sz w:val="21"/>
                <w:szCs w:val="21"/>
              </w:rPr>
              <w:t>※　上記アについては、地域医療情報ネットワークに限らず、電子的システムにより当該介護老人保健施設の空床情報を医療機関が随時確認できる場合であればよいこととします。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3C3332C" w14:textId="77777777" w:rsidR="00350D45" w:rsidRPr="006429E6"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28EFFCB" w14:textId="650FBE16" w:rsidR="00350D45" w:rsidRPr="006429E6" w:rsidRDefault="00350D45" w:rsidP="00350D45">
            <w:pPr>
              <w:jc w:val="left"/>
              <w:rPr>
                <w:sz w:val="18"/>
                <w:szCs w:val="18"/>
              </w:rPr>
            </w:pPr>
            <w:r w:rsidRPr="006429E6">
              <w:rPr>
                <w:rFonts w:hint="eastAsia"/>
                <w:sz w:val="18"/>
                <w:szCs w:val="18"/>
              </w:rPr>
              <w:t>平12老企40</w:t>
            </w:r>
            <w:r w:rsidRPr="006429E6">
              <w:rPr>
                <w:rFonts w:hint="eastAsia"/>
                <w:sz w:val="18"/>
                <w:szCs w:val="18"/>
              </w:rPr>
              <w:br/>
              <w:t>第2の6の(21)⑥</w:t>
            </w:r>
          </w:p>
        </w:tc>
      </w:tr>
      <w:tr w:rsidR="00350D45" w:rsidRPr="0002410B" w14:paraId="17A58591" w14:textId="77777777" w:rsidTr="00A13794">
        <w:tc>
          <w:tcPr>
            <w:tcW w:w="279" w:type="dxa"/>
            <w:tcBorders>
              <w:top w:val="nil"/>
              <w:bottom w:val="nil"/>
            </w:tcBorders>
            <w:tcMar>
              <w:top w:w="0" w:type="dxa"/>
              <w:left w:w="28" w:type="dxa"/>
              <w:bottom w:w="57" w:type="dxa"/>
              <w:right w:w="28" w:type="dxa"/>
            </w:tcMar>
          </w:tcPr>
          <w:p w14:paraId="69CB295F" w14:textId="77777777" w:rsidR="00350D45" w:rsidRPr="006429E6"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1FF1294" w14:textId="77777777" w:rsidR="00350D45" w:rsidRPr="006429E6" w:rsidRDefault="00350D45" w:rsidP="00350D45">
            <w:pPr>
              <w:rPr>
                <w:color w:val="FF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789547" w14:textId="399EF03C" w:rsidR="00350D45" w:rsidRPr="006429E6" w:rsidRDefault="00350D45" w:rsidP="00350D45">
            <w:pPr>
              <w:pStyle w:val="Default"/>
              <w:ind w:left="210" w:hangingChars="100" w:hanging="210"/>
              <w:jc w:val="both"/>
              <w:rPr>
                <w:color w:val="FF0000"/>
                <w:sz w:val="21"/>
                <w:szCs w:val="21"/>
              </w:rPr>
            </w:pPr>
            <w:r w:rsidRPr="006429E6">
              <w:rPr>
                <w:rFonts w:hint="eastAsia"/>
                <w:color w:val="FF0000"/>
                <w:sz w:val="21"/>
                <w:szCs w:val="21"/>
              </w:rPr>
              <w:t>※　上記イにおける医療機関への定期的な情報共有については、対面に限らず、電話や電子メール等による方法により共有することとしても差し支えありません。</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A0392A5" w14:textId="77777777" w:rsidR="00350D45" w:rsidRPr="006429E6"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61D9337" w14:textId="76F14DCC" w:rsidR="00350D45" w:rsidRPr="006429E6" w:rsidRDefault="00350D45" w:rsidP="00350D45">
            <w:pPr>
              <w:jc w:val="left"/>
              <w:rPr>
                <w:sz w:val="18"/>
                <w:szCs w:val="18"/>
              </w:rPr>
            </w:pPr>
            <w:r w:rsidRPr="006429E6">
              <w:rPr>
                <w:rFonts w:hint="eastAsia"/>
                <w:sz w:val="18"/>
                <w:szCs w:val="18"/>
              </w:rPr>
              <w:t>平12老企40</w:t>
            </w:r>
            <w:r w:rsidRPr="006429E6">
              <w:rPr>
                <w:rFonts w:hint="eastAsia"/>
                <w:sz w:val="18"/>
                <w:szCs w:val="18"/>
              </w:rPr>
              <w:br/>
              <w:t>第2の6の(21)⑦</w:t>
            </w:r>
          </w:p>
        </w:tc>
      </w:tr>
      <w:tr w:rsidR="00350D45" w:rsidRPr="0002410B" w14:paraId="726C98A7" w14:textId="77777777" w:rsidTr="00A13794">
        <w:tc>
          <w:tcPr>
            <w:tcW w:w="279" w:type="dxa"/>
            <w:tcBorders>
              <w:top w:val="nil"/>
              <w:bottom w:val="nil"/>
            </w:tcBorders>
            <w:tcMar>
              <w:top w:w="0" w:type="dxa"/>
              <w:left w:w="28" w:type="dxa"/>
              <w:bottom w:w="57" w:type="dxa"/>
              <w:right w:w="28" w:type="dxa"/>
            </w:tcMar>
          </w:tcPr>
          <w:p w14:paraId="4401C452" w14:textId="77777777" w:rsidR="00350D45" w:rsidRPr="006429E6" w:rsidRDefault="00350D45" w:rsidP="00350D45">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2D563EB" w14:textId="77777777" w:rsidR="00350D45" w:rsidRPr="006429E6" w:rsidRDefault="00350D45" w:rsidP="00350D45">
            <w:pPr>
              <w:rPr>
                <w:color w:val="FF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F66F7F4" w14:textId="0C938949" w:rsidR="00350D45" w:rsidRPr="006429E6" w:rsidRDefault="00350D45" w:rsidP="00350D45">
            <w:pPr>
              <w:pStyle w:val="Default"/>
              <w:ind w:left="210" w:hangingChars="100" w:hanging="210"/>
              <w:jc w:val="both"/>
              <w:rPr>
                <w:color w:val="FF0000"/>
                <w:sz w:val="21"/>
                <w:szCs w:val="21"/>
              </w:rPr>
            </w:pPr>
            <w:r w:rsidRPr="006429E6">
              <w:rPr>
                <w:rFonts w:hint="eastAsia"/>
                <w:color w:val="FF0000"/>
                <w:sz w:val="21"/>
                <w:szCs w:val="21"/>
              </w:rPr>
              <w:t>⑤　急性期医療を担う医療機関の一般病棟とは、具体的には、急性期一般入院基本料、７対１入院基本料若しくは</w:t>
            </w:r>
            <w:r w:rsidRPr="006429E6">
              <w:rPr>
                <w:color w:val="FF0000"/>
                <w:sz w:val="21"/>
                <w:szCs w:val="21"/>
              </w:rPr>
              <w:t>10</w:t>
            </w:r>
            <w:r w:rsidRPr="006429E6">
              <w:rPr>
                <w:rFonts w:hint="eastAsia"/>
                <w:color w:val="FF0000"/>
                <w:sz w:val="21"/>
                <w:szCs w:val="21"/>
              </w:rPr>
              <w:t>対１入院基本料（特定機能病院入院基本料（一般病棟に限る。）又は専門病院入院基本料に限る。）、救命救急入院料、特定集中治療室管理料、ハイケアユニット入院医療管理料、脳卒中ケアユニット入院医療管理料、地域包括医療病棟入院基本料、一類感染症患者入院医療管理料又は特殊疾患入院医療管理料を算定する病棟であること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C430D5A" w14:textId="77777777" w:rsidR="00350D45" w:rsidRPr="006429E6" w:rsidRDefault="00350D45" w:rsidP="00350D45">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3641B00" w14:textId="7A9E70A3" w:rsidR="00350D45" w:rsidRPr="006429E6" w:rsidRDefault="00350D45" w:rsidP="00350D45">
            <w:pPr>
              <w:jc w:val="left"/>
              <w:rPr>
                <w:sz w:val="18"/>
                <w:szCs w:val="18"/>
              </w:rPr>
            </w:pPr>
            <w:r w:rsidRPr="006429E6">
              <w:rPr>
                <w:rFonts w:hint="eastAsia"/>
                <w:sz w:val="18"/>
                <w:szCs w:val="18"/>
              </w:rPr>
              <w:t>平12老企40</w:t>
            </w:r>
            <w:r w:rsidRPr="006429E6">
              <w:rPr>
                <w:rFonts w:hint="eastAsia"/>
                <w:sz w:val="18"/>
                <w:szCs w:val="18"/>
              </w:rPr>
              <w:br/>
              <w:t>第2の6の(21)⑧</w:t>
            </w:r>
          </w:p>
        </w:tc>
      </w:tr>
      <w:tr w:rsidR="00350D45" w:rsidRPr="0002410B" w14:paraId="2B05FD10" w14:textId="77777777" w:rsidTr="00A13794">
        <w:tc>
          <w:tcPr>
            <w:tcW w:w="279" w:type="dxa"/>
            <w:tcBorders>
              <w:top w:val="nil"/>
              <w:bottom w:val="single" w:sz="4" w:space="0" w:color="auto"/>
            </w:tcBorders>
            <w:tcMar>
              <w:top w:w="0" w:type="dxa"/>
              <w:left w:w="28" w:type="dxa"/>
              <w:bottom w:w="57" w:type="dxa"/>
              <w:right w:w="28" w:type="dxa"/>
            </w:tcMar>
          </w:tcPr>
          <w:p w14:paraId="31F11ACC" w14:textId="77777777" w:rsidR="00350D45" w:rsidRPr="006429E6" w:rsidRDefault="00350D45" w:rsidP="00350D45">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099DCD18" w14:textId="77777777" w:rsidR="00350D45" w:rsidRPr="006429E6" w:rsidRDefault="00350D45" w:rsidP="00350D45">
            <w:pPr>
              <w:rPr>
                <w:color w:val="FF0000"/>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5D1C20D" w14:textId="5FA78D20" w:rsidR="00350D45" w:rsidRPr="006429E6" w:rsidRDefault="00350D45" w:rsidP="00350D45">
            <w:pPr>
              <w:pStyle w:val="Default"/>
              <w:ind w:left="210" w:hangingChars="100" w:hanging="210"/>
              <w:jc w:val="both"/>
              <w:rPr>
                <w:color w:val="FF0000"/>
                <w:sz w:val="21"/>
                <w:szCs w:val="21"/>
              </w:rPr>
            </w:pPr>
            <w:r w:rsidRPr="006429E6">
              <w:rPr>
                <w:rFonts w:hint="eastAsia"/>
                <w:color w:val="FF0000"/>
                <w:sz w:val="21"/>
                <w:szCs w:val="21"/>
              </w:rPr>
              <w:t>⑥　急性期医療を担う医療機関の一般病棟から退院後、別の医療機関や病棟、居宅等を経由した上で介護老人保健施設に入所する場合においても、当該介護老人保健施設の入所日が急性期医療を担う医療機関の一般病棟への入院日から起算して</w:t>
            </w:r>
            <w:r w:rsidRPr="006429E6">
              <w:rPr>
                <w:color w:val="FF0000"/>
                <w:sz w:val="21"/>
                <w:szCs w:val="21"/>
              </w:rPr>
              <w:t>30</w:t>
            </w:r>
            <w:r w:rsidRPr="006429E6">
              <w:rPr>
                <w:rFonts w:hint="eastAsia"/>
                <w:color w:val="FF0000"/>
                <w:sz w:val="21"/>
                <w:szCs w:val="21"/>
              </w:rPr>
              <w:t>日以内であれば、算定できます。</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B0E2644" w14:textId="77777777" w:rsidR="00350D45" w:rsidRPr="006429E6" w:rsidRDefault="00350D45" w:rsidP="00350D45">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48DEEBB9" w14:textId="5FBCF212" w:rsidR="00350D45" w:rsidRPr="006429E6" w:rsidRDefault="00350D45" w:rsidP="00350D45">
            <w:pPr>
              <w:jc w:val="left"/>
              <w:rPr>
                <w:sz w:val="18"/>
                <w:szCs w:val="18"/>
              </w:rPr>
            </w:pPr>
            <w:r w:rsidRPr="006429E6">
              <w:rPr>
                <w:rFonts w:hint="eastAsia"/>
                <w:sz w:val="18"/>
                <w:szCs w:val="18"/>
              </w:rPr>
              <w:t>平12老企40</w:t>
            </w:r>
            <w:r w:rsidRPr="006429E6">
              <w:rPr>
                <w:rFonts w:hint="eastAsia"/>
                <w:sz w:val="18"/>
                <w:szCs w:val="18"/>
              </w:rPr>
              <w:br/>
              <w:t>第2の6の(21)⑨</w:t>
            </w:r>
          </w:p>
        </w:tc>
      </w:tr>
      <w:tr w:rsidR="006429E6" w:rsidRPr="0002410B" w14:paraId="2F6429CB" w14:textId="77777777" w:rsidTr="00A13794">
        <w:tc>
          <w:tcPr>
            <w:tcW w:w="279" w:type="dxa"/>
            <w:tcBorders>
              <w:top w:val="single" w:sz="4" w:space="0" w:color="auto"/>
              <w:bottom w:val="nil"/>
            </w:tcBorders>
            <w:tcMar>
              <w:top w:w="0" w:type="dxa"/>
              <w:left w:w="28" w:type="dxa"/>
              <w:bottom w:w="57" w:type="dxa"/>
              <w:right w:w="28" w:type="dxa"/>
            </w:tcMar>
          </w:tcPr>
          <w:p w14:paraId="33051E82" w14:textId="3208C90C" w:rsidR="006429E6" w:rsidRPr="006429E6" w:rsidRDefault="006429E6" w:rsidP="006429E6">
            <w:pPr>
              <w:jc w:val="right"/>
              <w:rPr>
                <w:szCs w:val="21"/>
              </w:rPr>
            </w:pPr>
            <w:r w:rsidRPr="006429E6">
              <w:rPr>
                <w:rFonts w:hint="eastAsia"/>
                <w:szCs w:val="21"/>
              </w:rPr>
              <w:lastRenderedPageBreak/>
              <w:t>19</w:t>
            </w:r>
          </w:p>
        </w:tc>
        <w:tc>
          <w:tcPr>
            <w:tcW w:w="1276" w:type="dxa"/>
            <w:tcBorders>
              <w:top w:val="single" w:sz="4" w:space="0" w:color="auto"/>
              <w:bottom w:val="nil"/>
              <w:right w:val="single" w:sz="4" w:space="0" w:color="auto"/>
            </w:tcBorders>
            <w:tcMar>
              <w:top w:w="0" w:type="dxa"/>
              <w:left w:w="57" w:type="dxa"/>
              <w:bottom w:w="57" w:type="dxa"/>
              <w:right w:w="57" w:type="dxa"/>
            </w:tcMar>
          </w:tcPr>
          <w:p w14:paraId="66702D5A" w14:textId="66732EA8" w:rsidR="006429E6" w:rsidRPr="006429E6" w:rsidRDefault="006429E6" w:rsidP="006429E6">
            <w:pPr>
              <w:widowControl/>
              <w:rPr>
                <w:szCs w:val="21"/>
              </w:rPr>
            </w:pPr>
            <w:r w:rsidRPr="006429E6">
              <w:rPr>
                <w:rFonts w:hint="eastAsia"/>
                <w:szCs w:val="21"/>
              </w:rPr>
              <w:t>退所時栄養情報連携加算</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888C483" w14:textId="2C920CC7" w:rsidR="006429E6" w:rsidRPr="006429E6" w:rsidRDefault="006429E6" w:rsidP="006429E6">
            <w:pPr>
              <w:widowControl/>
              <w:ind w:firstLineChars="100" w:firstLine="211"/>
              <w:rPr>
                <w:rFonts w:ascii="ＭＳ ゴシック" w:eastAsia="ＭＳ ゴシック" w:hAnsi="ＭＳ ゴシック" w:cs="MS-Mincho"/>
                <w:b/>
                <w:color w:val="FF0000"/>
                <w:kern w:val="0"/>
                <w:szCs w:val="21"/>
              </w:rPr>
            </w:pPr>
            <w:r w:rsidRPr="006429E6">
              <w:rPr>
                <w:rFonts w:ascii="ＭＳ ゴシック" w:eastAsia="ＭＳ ゴシック" w:hAnsi="ＭＳ ゴシック" w:cs="MS-Mincho" w:hint="eastAsia"/>
                <w:b/>
                <w:color w:val="FF0000"/>
                <w:kern w:val="0"/>
                <w:szCs w:val="21"/>
              </w:rPr>
              <w:t>別に厚生労働大臣が定める特別食を必要とする入所者又は低栄養状態にあると医師が判断した入所者が、介護老人保健施設から退所する際　に、その居宅に退所する場合は当該入所者の主治の医師の属する病院又は診療所及び介護支援専門員に対して、病院、診療所又は他の介護保険施設（以下「医療機関等」という。）に入院又は入所する場合は当該医療機関等に対して、当該入所者の同意を得て、管理栄養士が当該入所者の栄養管理に関する情報を提供したときは、１月につき１回を限度として所定単位数を加算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D4468F2" w14:textId="77777777" w:rsidR="006429E6" w:rsidRPr="006429E6" w:rsidRDefault="00B267A9" w:rsidP="006429E6">
            <w:pPr>
              <w:jc w:val="left"/>
              <w:rPr>
                <w:sz w:val="20"/>
                <w:szCs w:val="20"/>
              </w:rPr>
            </w:pPr>
            <w:sdt>
              <w:sdtPr>
                <w:rPr>
                  <w:sz w:val="20"/>
                  <w:szCs w:val="20"/>
                </w:rPr>
                <w:id w:val="-666785735"/>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47ED26CD" w14:textId="77777777" w:rsidR="006429E6" w:rsidRDefault="00B267A9" w:rsidP="006429E6">
            <w:pPr>
              <w:jc w:val="left"/>
              <w:rPr>
                <w:sz w:val="20"/>
                <w:szCs w:val="20"/>
              </w:rPr>
            </w:pPr>
            <w:sdt>
              <w:sdtPr>
                <w:rPr>
                  <w:sz w:val="20"/>
                  <w:szCs w:val="20"/>
                </w:rPr>
                <w:id w:val="116887215"/>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p w14:paraId="31E7C83B" w14:textId="32231623" w:rsidR="006429E6" w:rsidRPr="006429E6" w:rsidRDefault="00B267A9" w:rsidP="006429E6">
            <w:pPr>
              <w:jc w:val="left"/>
              <w:rPr>
                <w:sz w:val="20"/>
                <w:szCs w:val="20"/>
              </w:rPr>
            </w:pPr>
            <w:sdt>
              <w:sdtPr>
                <w:rPr>
                  <w:sz w:val="20"/>
                  <w:szCs w:val="20"/>
                </w:rPr>
                <w:id w:val="1082955247"/>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23F955FA" w14:textId="1095965C" w:rsidR="006429E6" w:rsidRPr="006429E6" w:rsidRDefault="006429E6" w:rsidP="006429E6">
            <w:pPr>
              <w:widowControl/>
              <w:jc w:val="left"/>
              <w:rPr>
                <w:sz w:val="18"/>
                <w:szCs w:val="18"/>
              </w:rPr>
            </w:pPr>
            <w:r w:rsidRPr="006429E6">
              <w:rPr>
                <w:rFonts w:hint="eastAsia"/>
                <w:sz w:val="18"/>
                <w:szCs w:val="18"/>
              </w:rPr>
              <w:t>平12厚告21</w:t>
            </w:r>
            <w:r w:rsidRPr="006429E6">
              <w:rPr>
                <w:rFonts w:hint="eastAsia"/>
                <w:sz w:val="18"/>
                <w:szCs w:val="18"/>
              </w:rPr>
              <w:br/>
              <w:t>別表の2のニの注</w:t>
            </w:r>
          </w:p>
        </w:tc>
      </w:tr>
      <w:tr w:rsidR="006429E6" w:rsidRPr="0002410B" w14:paraId="7180DDA0" w14:textId="77777777" w:rsidTr="00A13794">
        <w:tc>
          <w:tcPr>
            <w:tcW w:w="279" w:type="dxa"/>
            <w:tcBorders>
              <w:top w:val="nil"/>
              <w:bottom w:val="nil"/>
            </w:tcBorders>
            <w:tcMar>
              <w:top w:w="0" w:type="dxa"/>
              <w:left w:w="28" w:type="dxa"/>
              <w:bottom w:w="57" w:type="dxa"/>
              <w:right w:w="28" w:type="dxa"/>
            </w:tcMar>
          </w:tcPr>
          <w:p w14:paraId="5AAE41A0"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A1879F4" w14:textId="77777777" w:rsidR="006429E6" w:rsidRPr="006429E6" w:rsidRDefault="006429E6" w:rsidP="006429E6">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80B75E2" w14:textId="1E208F37" w:rsidR="006429E6" w:rsidRPr="006429E6" w:rsidRDefault="006429E6" w:rsidP="006429E6">
            <w:pPr>
              <w:widowControl/>
              <w:ind w:left="210" w:hangingChars="100" w:hanging="210"/>
              <w:rPr>
                <w:rFonts w:ascii="ＭＳ ゴシック" w:eastAsia="ＭＳ ゴシック" w:hAnsi="ＭＳ ゴシック" w:cs="MS-Mincho"/>
                <w:color w:val="FF0000"/>
                <w:kern w:val="0"/>
                <w:szCs w:val="21"/>
              </w:rPr>
            </w:pPr>
            <w:r w:rsidRPr="006429E6">
              <w:rPr>
                <w:rFonts w:hint="eastAsia"/>
                <w:color w:val="FF0000"/>
                <w:szCs w:val="21"/>
              </w:rPr>
              <w:t>※　ただし、栄養管理に係る減算を算定している場合は、算定できません。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AB63CAF"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C4300C2" w14:textId="77777777" w:rsidR="006429E6" w:rsidRPr="006429E6" w:rsidRDefault="006429E6" w:rsidP="006429E6">
            <w:pPr>
              <w:widowControl/>
              <w:jc w:val="left"/>
              <w:rPr>
                <w:sz w:val="18"/>
                <w:szCs w:val="18"/>
              </w:rPr>
            </w:pPr>
          </w:p>
        </w:tc>
      </w:tr>
      <w:tr w:rsidR="006429E6" w:rsidRPr="0002410B" w14:paraId="680AF37A" w14:textId="77777777" w:rsidTr="00A13794">
        <w:tc>
          <w:tcPr>
            <w:tcW w:w="279" w:type="dxa"/>
            <w:tcBorders>
              <w:top w:val="nil"/>
              <w:bottom w:val="nil"/>
            </w:tcBorders>
            <w:tcMar>
              <w:top w:w="0" w:type="dxa"/>
              <w:left w:w="28" w:type="dxa"/>
              <w:bottom w:w="57" w:type="dxa"/>
              <w:right w:w="28" w:type="dxa"/>
            </w:tcMar>
          </w:tcPr>
          <w:p w14:paraId="0983551B"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E64AA7A" w14:textId="77777777" w:rsidR="006429E6" w:rsidRPr="006429E6" w:rsidRDefault="006429E6" w:rsidP="006429E6">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6ECD09A" w14:textId="0445FD60" w:rsidR="006429E6" w:rsidRPr="006429E6" w:rsidRDefault="006429E6" w:rsidP="006429E6">
            <w:pPr>
              <w:widowControl/>
              <w:ind w:left="210" w:hangingChars="100" w:hanging="210"/>
              <w:rPr>
                <w:color w:val="111111"/>
                <w:szCs w:val="21"/>
              </w:rPr>
            </w:pPr>
            <w:r w:rsidRPr="006429E6">
              <w:rPr>
                <w:rFonts w:hint="eastAsia"/>
                <w:color w:val="FF0000"/>
                <w:szCs w:val="21"/>
              </w:rPr>
              <w:t>【厚生労働大臣が定める特別食】</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60B8C53" w14:textId="77777777" w:rsidR="006429E6" w:rsidRPr="006429E6" w:rsidRDefault="006429E6" w:rsidP="006429E6">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0413009B" w14:textId="0C15EDE5" w:rsidR="006429E6" w:rsidRPr="006429E6" w:rsidRDefault="006429E6" w:rsidP="006429E6">
            <w:pPr>
              <w:widowControl/>
              <w:jc w:val="left"/>
              <w:rPr>
                <w:sz w:val="18"/>
                <w:szCs w:val="18"/>
              </w:rPr>
            </w:pPr>
            <w:r w:rsidRPr="006429E6">
              <w:rPr>
                <w:rFonts w:hint="eastAsia"/>
                <w:sz w:val="18"/>
                <w:szCs w:val="18"/>
              </w:rPr>
              <w:t>平27厚告96の55イ(1)</w:t>
            </w:r>
          </w:p>
        </w:tc>
      </w:tr>
      <w:tr w:rsidR="006429E6" w:rsidRPr="0002410B" w14:paraId="3725AF58" w14:textId="77777777" w:rsidTr="00A13794">
        <w:tc>
          <w:tcPr>
            <w:tcW w:w="279" w:type="dxa"/>
            <w:tcBorders>
              <w:top w:val="nil"/>
              <w:bottom w:val="nil"/>
            </w:tcBorders>
            <w:tcMar>
              <w:top w:w="0" w:type="dxa"/>
              <w:left w:w="28" w:type="dxa"/>
              <w:bottom w:w="57" w:type="dxa"/>
              <w:right w:w="28" w:type="dxa"/>
            </w:tcMar>
          </w:tcPr>
          <w:p w14:paraId="266BF615"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6CC40C6" w14:textId="77777777" w:rsidR="006429E6" w:rsidRPr="006429E6" w:rsidRDefault="006429E6" w:rsidP="006429E6">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4DDA7CC" w14:textId="3DB63264" w:rsidR="006429E6" w:rsidRPr="006429E6" w:rsidRDefault="006429E6" w:rsidP="006429E6">
            <w:pPr>
              <w:widowControl/>
              <w:ind w:firstLineChars="100" w:firstLine="210"/>
              <w:rPr>
                <w:color w:val="111111"/>
                <w:szCs w:val="21"/>
              </w:rPr>
            </w:pPr>
            <w:r w:rsidRPr="006429E6">
              <w:rPr>
                <w:rFonts w:hint="eastAsia"/>
                <w:color w:val="FF0000"/>
                <w:szCs w:val="21"/>
              </w:rPr>
              <w:t>疾病治療の直接手段として、医師の発行する食事箋に基づき提供された適切な栄養量及び内容を有する腎臓病食、肝臓病食、糖尿病食、胃潰瘍食、貧血食、膵すい臓病食、脂質異常症食、痛風食、嚥えん下困難者のための流動食、経管栄養のための濃厚流動食及び特別な場合の検査食（単なる流動食及び軟食を除く。）</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67B1BF8" w14:textId="77777777" w:rsidR="006429E6" w:rsidRPr="006429E6" w:rsidRDefault="006429E6" w:rsidP="006429E6">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2BECD149" w14:textId="77777777" w:rsidR="006429E6" w:rsidRPr="006429E6" w:rsidRDefault="006429E6" w:rsidP="006429E6">
            <w:pPr>
              <w:widowControl/>
              <w:jc w:val="left"/>
              <w:rPr>
                <w:sz w:val="18"/>
                <w:szCs w:val="18"/>
              </w:rPr>
            </w:pPr>
          </w:p>
        </w:tc>
      </w:tr>
      <w:tr w:rsidR="006429E6" w:rsidRPr="0002410B" w14:paraId="610B1F24" w14:textId="77777777" w:rsidTr="00A13794">
        <w:tc>
          <w:tcPr>
            <w:tcW w:w="279" w:type="dxa"/>
            <w:tcBorders>
              <w:top w:val="nil"/>
              <w:bottom w:val="nil"/>
            </w:tcBorders>
            <w:tcMar>
              <w:top w:w="0" w:type="dxa"/>
              <w:left w:w="28" w:type="dxa"/>
              <w:bottom w:w="57" w:type="dxa"/>
              <w:right w:w="28" w:type="dxa"/>
            </w:tcMar>
          </w:tcPr>
          <w:p w14:paraId="68D628E5"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AEBC9F5" w14:textId="77777777" w:rsidR="006429E6" w:rsidRPr="006429E6" w:rsidRDefault="006429E6" w:rsidP="006429E6">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2AFA401" w14:textId="2DC00F41" w:rsidR="006429E6" w:rsidRPr="006429E6" w:rsidRDefault="006429E6" w:rsidP="006429E6">
            <w:pPr>
              <w:widowControl/>
              <w:rPr>
                <w:rFonts w:ascii="ＭＳ ゴシック" w:eastAsia="ＭＳ ゴシック" w:hAnsi="ＭＳ ゴシック"/>
                <w:color w:val="FF0000"/>
                <w:szCs w:val="21"/>
              </w:rPr>
            </w:pPr>
            <w:r w:rsidRPr="006429E6">
              <w:rPr>
                <w:rFonts w:hint="eastAsia"/>
                <w:color w:val="FF0000"/>
                <w:szCs w:val="21"/>
              </w:rPr>
              <w:t>※　退所時栄養情報連携加算の算定に当たっての留意事項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73398B2" w14:textId="77777777" w:rsidR="006429E6" w:rsidRPr="006429E6" w:rsidRDefault="006429E6" w:rsidP="006429E6">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4175D8CE" w14:textId="67FFA31F" w:rsidR="006429E6" w:rsidRPr="006429E6" w:rsidRDefault="006429E6" w:rsidP="006429E6">
            <w:pPr>
              <w:jc w:val="left"/>
              <w:rPr>
                <w:sz w:val="18"/>
                <w:szCs w:val="18"/>
              </w:rPr>
            </w:pPr>
            <w:r w:rsidRPr="006429E6">
              <w:rPr>
                <w:rFonts w:hint="eastAsia"/>
                <w:sz w:val="18"/>
                <w:szCs w:val="18"/>
              </w:rPr>
              <w:t>平12老企40</w:t>
            </w:r>
            <w:r w:rsidRPr="006429E6">
              <w:rPr>
                <w:rFonts w:hint="eastAsia"/>
                <w:sz w:val="18"/>
                <w:szCs w:val="18"/>
              </w:rPr>
              <w:br/>
              <w:t>第2の6の(22)準用(5の(23</w:t>
            </w:r>
            <w:r w:rsidRPr="006429E6">
              <w:rPr>
                <w:sz w:val="18"/>
                <w:szCs w:val="18"/>
              </w:rPr>
              <w:t>))</w:t>
            </w:r>
          </w:p>
        </w:tc>
      </w:tr>
      <w:tr w:rsidR="006429E6" w:rsidRPr="0002410B" w14:paraId="20D1B182" w14:textId="77777777" w:rsidTr="00A13794">
        <w:tc>
          <w:tcPr>
            <w:tcW w:w="279" w:type="dxa"/>
            <w:tcBorders>
              <w:top w:val="nil"/>
              <w:bottom w:val="nil"/>
            </w:tcBorders>
            <w:tcMar>
              <w:top w:w="0" w:type="dxa"/>
              <w:left w:w="28" w:type="dxa"/>
              <w:bottom w:w="57" w:type="dxa"/>
              <w:right w:w="28" w:type="dxa"/>
            </w:tcMar>
          </w:tcPr>
          <w:p w14:paraId="02B68CC9"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043B34B" w14:textId="77777777" w:rsidR="006429E6" w:rsidRPr="006429E6" w:rsidRDefault="006429E6" w:rsidP="006429E6">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0420789" w14:textId="3C15FC5E" w:rsidR="006429E6" w:rsidRPr="006429E6" w:rsidRDefault="006429E6" w:rsidP="006429E6">
            <w:pPr>
              <w:widowControl/>
              <w:ind w:left="210" w:hangingChars="100" w:hanging="210"/>
              <w:rPr>
                <w:rFonts w:ascii="ＭＳ ゴシック" w:eastAsia="ＭＳ ゴシック" w:hAnsi="ＭＳ ゴシック"/>
                <w:color w:val="FF0000"/>
                <w:szCs w:val="21"/>
              </w:rPr>
            </w:pPr>
            <w:r w:rsidRPr="006429E6">
              <w:rPr>
                <w:rFonts w:hint="eastAsia"/>
                <w:color w:val="FF0000"/>
                <w:szCs w:val="21"/>
              </w:rPr>
              <w:t>①　当該加算は、指定施設と医療機関等の有機的連携の強化等を目的としたものであり、入所者の栄養に関する情報を相互に提供することにより、継続的な栄養管理の確保等を図るものです。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027E197" w14:textId="77777777" w:rsidR="006429E6" w:rsidRPr="006429E6" w:rsidRDefault="006429E6" w:rsidP="006429E6">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4506615B" w14:textId="03E039E1" w:rsidR="006429E6" w:rsidRPr="006429E6" w:rsidRDefault="006429E6" w:rsidP="006429E6">
            <w:pPr>
              <w:widowControl/>
              <w:jc w:val="left"/>
              <w:rPr>
                <w:sz w:val="18"/>
                <w:szCs w:val="18"/>
              </w:rPr>
            </w:pPr>
          </w:p>
        </w:tc>
      </w:tr>
      <w:tr w:rsidR="006429E6" w:rsidRPr="0002410B" w14:paraId="4AC2FE68" w14:textId="77777777" w:rsidTr="00A13794">
        <w:tc>
          <w:tcPr>
            <w:tcW w:w="279" w:type="dxa"/>
            <w:tcBorders>
              <w:top w:val="nil"/>
              <w:bottom w:val="nil"/>
            </w:tcBorders>
            <w:tcMar>
              <w:top w:w="0" w:type="dxa"/>
              <w:left w:w="28" w:type="dxa"/>
              <w:bottom w:w="57" w:type="dxa"/>
              <w:right w:w="28" w:type="dxa"/>
            </w:tcMar>
          </w:tcPr>
          <w:p w14:paraId="27938CB6"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89FCB4" w14:textId="77777777" w:rsidR="006429E6" w:rsidRPr="006429E6" w:rsidRDefault="006429E6" w:rsidP="006429E6">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2B07661" w14:textId="4BC265CC" w:rsidR="006429E6" w:rsidRPr="006429E6" w:rsidRDefault="006429E6" w:rsidP="006429E6">
            <w:pPr>
              <w:widowControl/>
              <w:ind w:left="210" w:hangingChars="100" w:hanging="210"/>
              <w:rPr>
                <w:rFonts w:ascii="ＭＳ ゴシック" w:eastAsia="ＭＳ ゴシック" w:hAnsi="ＭＳ ゴシック"/>
                <w:color w:val="FF0000"/>
                <w:szCs w:val="21"/>
              </w:rPr>
            </w:pPr>
            <w:r w:rsidRPr="006429E6">
              <w:rPr>
                <w:rFonts w:hint="eastAsia"/>
                <w:color w:val="FF0000"/>
                <w:szCs w:val="21"/>
              </w:rPr>
              <w:t>②　別に厚生労働大臣が定める特別食を必要とする入所者又は低栄養状態にあると医師が判断した入所者が、介護老人保健施設からその居宅に退所する場合、当該入所者の主治の医師の属する病院</w:t>
            </w:r>
            <w:r w:rsidRPr="006429E6">
              <w:rPr>
                <w:color w:val="FF0000"/>
                <w:szCs w:val="21"/>
              </w:rPr>
              <w:t>又は診療所及び介護支援専門員に対して、当該</w:t>
            </w:r>
            <w:r w:rsidRPr="006429E6">
              <w:rPr>
                <w:rFonts w:hint="eastAsia"/>
                <w:color w:val="FF0000"/>
                <w:szCs w:val="21"/>
              </w:rPr>
              <w:t>介護老人保健施設の管理栄</w:t>
            </w:r>
            <w:r w:rsidRPr="006429E6">
              <w:rPr>
                <w:color w:val="FF0000"/>
                <w:szCs w:val="21"/>
              </w:rPr>
              <w:t>養士が当該入所者の栄養管理に関する情</w:t>
            </w:r>
            <w:r w:rsidRPr="006429E6">
              <w:rPr>
                <w:rFonts w:hint="eastAsia"/>
                <w:color w:val="FF0000"/>
                <w:szCs w:val="21"/>
              </w:rPr>
              <w:t>報を提供したときに算定できます。また、当該入所者が病院、診療所若しくは他の介護保険施設に入院若しくは入所する場合、当該医療機関等に対して、当該介護老人保健施設の管理栄養士が当該入所者の栄養管理に関する情報を提供したときに算定できます。</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6BA6425"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7A0B169" w14:textId="77777777" w:rsidR="006429E6" w:rsidRPr="006429E6" w:rsidRDefault="006429E6" w:rsidP="006429E6">
            <w:pPr>
              <w:widowControl/>
              <w:jc w:val="left"/>
              <w:rPr>
                <w:sz w:val="18"/>
                <w:szCs w:val="18"/>
              </w:rPr>
            </w:pPr>
          </w:p>
        </w:tc>
      </w:tr>
      <w:tr w:rsidR="006429E6" w:rsidRPr="0002410B" w14:paraId="05DEAB64" w14:textId="77777777" w:rsidTr="00A13794">
        <w:tc>
          <w:tcPr>
            <w:tcW w:w="279" w:type="dxa"/>
            <w:tcBorders>
              <w:top w:val="nil"/>
              <w:bottom w:val="nil"/>
            </w:tcBorders>
            <w:tcMar>
              <w:top w:w="0" w:type="dxa"/>
              <w:left w:w="28" w:type="dxa"/>
              <w:bottom w:w="57" w:type="dxa"/>
              <w:right w:w="28" w:type="dxa"/>
            </w:tcMar>
          </w:tcPr>
          <w:p w14:paraId="35A6BFE3"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91C34B7" w14:textId="77777777" w:rsidR="006429E6" w:rsidRPr="006429E6" w:rsidRDefault="006429E6" w:rsidP="006429E6">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A1F34BC" w14:textId="5DB0A281" w:rsidR="006429E6" w:rsidRPr="006429E6" w:rsidRDefault="006429E6" w:rsidP="006429E6">
            <w:pPr>
              <w:widowControl/>
              <w:ind w:left="210" w:hangingChars="100" w:hanging="210"/>
              <w:rPr>
                <w:rFonts w:ascii="ＭＳ ゴシック" w:eastAsia="ＭＳ ゴシック" w:hAnsi="ＭＳ ゴシック"/>
                <w:color w:val="FF0000"/>
                <w:szCs w:val="21"/>
              </w:rPr>
            </w:pPr>
            <w:r w:rsidRPr="006429E6">
              <w:rPr>
                <w:rFonts w:hint="eastAsia"/>
                <w:color w:val="FF0000"/>
                <w:szCs w:val="21"/>
              </w:rPr>
              <w:t>※　当該加算は、当該入所者が退所した日の属する月において、１月に１回を限度として算定できます。</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A36EB7D"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7F4D00E" w14:textId="77777777" w:rsidR="006429E6" w:rsidRPr="006429E6" w:rsidRDefault="006429E6" w:rsidP="006429E6">
            <w:pPr>
              <w:widowControl/>
              <w:jc w:val="left"/>
              <w:rPr>
                <w:sz w:val="18"/>
                <w:szCs w:val="18"/>
              </w:rPr>
            </w:pPr>
          </w:p>
        </w:tc>
      </w:tr>
      <w:tr w:rsidR="006429E6" w:rsidRPr="0002410B" w14:paraId="3C081CC6" w14:textId="77777777" w:rsidTr="00A13794">
        <w:tc>
          <w:tcPr>
            <w:tcW w:w="279" w:type="dxa"/>
            <w:tcBorders>
              <w:top w:val="nil"/>
              <w:bottom w:val="nil"/>
            </w:tcBorders>
            <w:tcMar>
              <w:top w:w="0" w:type="dxa"/>
              <w:left w:w="28" w:type="dxa"/>
              <w:bottom w:w="57" w:type="dxa"/>
              <w:right w:w="28" w:type="dxa"/>
            </w:tcMar>
          </w:tcPr>
          <w:p w14:paraId="07DC9249"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3E49FC3" w14:textId="77777777" w:rsidR="006429E6" w:rsidRPr="006429E6" w:rsidRDefault="006429E6" w:rsidP="006429E6">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4D1B9E1" w14:textId="5C5729BF" w:rsidR="006429E6" w:rsidRPr="006429E6" w:rsidRDefault="006429E6" w:rsidP="006429E6">
            <w:pPr>
              <w:widowControl/>
              <w:ind w:left="210" w:hangingChars="100" w:hanging="210"/>
              <w:rPr>
                <w:rFonts w:ascii="ＭＳ ゴシック" w:eastAsia="ＭＳ ゴシック" w:hAnsi="ＭＳ ゴシック"/>
                <w:color w:val="FF0000"/>
                <w:szCs w:val="21"/>
              </w:rPr>
            </w:pPr>
            <w:r w:rsidRPr="006429E6">
              <w:rPr>
                <w:rFonts w:hint="eastAsia"/>
                <w:color w:val="FF0000"/>
                <w:szCs w:val="21"/>
              </w:rPr>
              <w:t>③　栄養管理に関する情報とは、提供栄養量、必要栄養量、食事形態（嚥下食コード含む。）、禁止食品、栄養管理に係る経</w:t>
            </w:r>
            <w:r w:rsidRPr="006429E6">
              <w:rPr>
                <w:color w:val="FF0000"/>
                <w:szCs w:val="21"/>
              </w:rPr>
              <w:t>過等をい</w:t>
            </w:r>
            <w:r w:rsidRPr="006429E6">
              <w:rPr>
                <w:rFonts w:hint="eastAsia"/>
                <w:color w:val="FF0000"/>
                <w:szCs w:val="21"/>
              </w:rPr>
              <w:t>います</w:t>
            </w:r>
            <w:r w:rsidRPr="006429E6">
              <w:rPr>
                <w:color w:val="FF0000"/>
                <w:szCs w:val="21"/>
              </w:rPr>
              <w:t>。</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CD4D5DC"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C1D530D" w14:textId="77777777" w:rsidR="006429E6" w:rsidRPr="006429E6" w:rsidRDefault="006429E6" w:rsidP="006429E6">
            <w:pPr>
              <w:widowControl/>
              <w:jc w:val="left"/>
              <w:rPr>
                <w:sz w:val="18"/>
                <w:szCs w:val="18"/>
              </w:rPr>
            </w:pPr>
          </w:p>
        </w:tc>
      </w:tr>
      <w:tr w:rsidR="006429E6" w:rsidRPr="0002410B" w14:paraId="7F49E92A" w14:textId="77777777" w:rsidTr="00A13794">
        <w:tc>
          <w:tcPr>
            <w:tcW w:w="279" w:type="dxa"/>
            <w:tcBorders>
              <w:top w:val="nil"/>
              <w:bottom w:val="nil"/>
            </w:tcBorders>
            <w:tcMar>
              <w:top w:w="0" w:type="dxa"/>
              <w:left w:w="28" w:type="dxa"/>
              <w:bottom w:w="57" w:type="dxa"/>
              <w:right w:w="28" w:type="dxa"/>
            </w:tcMar>
          </w:tcPr>
          <w:p w14:paraId="1E44A5EF"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9E78AC" w14:textId="77777777" w:rsidR="006429E6" w:rsidRPr="006429E6" w:rsidRDefault="006429E6" w:rsidP="006429E6">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C8836D3" w14:textId="16E95A08" w:rsidR="006429E6" w:rsidRPr="006429E6" w:rsidRDefault="006429E6" w:rsidP="006429E6">
            <w:pPr>
              <w:widowControl/>
              <w:ind w:left="210" w:hangingChars="100" w:hanging="210"/>
              <w:rPr>
                <w:rFonts w:ascii="ＭＳ ゴシック" w:eastAsia="ＭＳ ゴシック" w:hAnsi="ＭＳ ゴシック"/>
                <w:color w:val="FF0000"/>
                <w:szCs w:val="21"/>
              </w:rPr>
            </w:pPr>
            <w:r w:rsidRPr="006429E6">
              <w:rPr>
                <w:rFonts w:hint="eastAsia"/>
                <w:color w:val="FF0000"/>
                <w:szCs w:val="21"/>
              </w:rPr>
              <w:t>④　栄養管理に関する情報の提供については</w:t>
            </w:r>
            <w:r w:rsidRPr="006429E6">
              <w:rPr>
                <w:color w:val="FF0000"/>
                <w:szCs w:val="21"/>
              </w:rPr>
              <w:t xml:space="preserve"> 別途通知（「リハビリテーション・個別機能訓練、栄養、口腔の実施及び一体的取組について」を</w:t>
            </w:r>
            <w:r w:rsidRPr="006429E6">
              <w:rPr>
                <w:rFonts w:hint="eastAsia"/>
                <w:color w:val="FF0000"/>
                <w:szCs w:val="21"/>
              </w:rPr>
              <w:t>参照してください。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0AC1C69"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5CAC73A" w14:textId="77777777" w:rsidR="006429E6" w:rsidRPr="006429E6" w:rsidRDefault="006429E6" w:rsidP="006429E6">
            <w:pPr>
              <w:widowControl/>
              <w:jc w:val="left"/>
              <w:rPr>
                <w:sz w:val="18"/>
                <w:szCs w:val="18"/>
              </w:rPr>
            </w:pPr>
          </w:p>
        </w:tc>
      </w:tr>
      <w:tr w:rsidR="006429E6" w:rsidRPr="0002410B" w14:paraId="7C58FB10" w14:textId="77777777" w:rsidTr="00A13794">
        <w:tc>
          <w:tcPr>
            <w:tcW w:w="279" w:type="dxa"/>
            <w:tcBorders>
              <w:top w:val="nil"/>
              <w:bottom w:val="single" w:sz="4" w:space="0" w:color="auto"/>
            </w:tcBorders>
            <w:tcMar>
              <w:top w:w="0" w:type="dxa"/>
              <w:left w:w="28" w:type="dxa"/>
              <w:bottom w:w="57" w:type="dxa"/>
              <w:right w:w="28" w:type="dxa"/>
            </w:tcMar>
          </w:tcPr>
          <w:p w14:paraId="5182DC14" w14:textId="77777777" w:rsidR="006429E6" w:rsidRPr="006429E6" w:rsidRDefault="006429E6" w:rsidP="006429E6">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2441D3CB" w14:textId="77777777" w:rsidR="006429E6" w:rsidRPr="006429E6" w:rsidRDefault="006429E6" w:rsidP="006429E6">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12FAFFD" w14:textId="77777777" w:rsidR="006429E6" w:rsidRPr="006429E6" w:rsidRDefault="006429E6" w:rsidP="006429E6">
            <w:pPr>
              <w:ind w:left="210" w:hangingChars="100" w:hanging="210"/>
              <w:rPr>
                <w:color w:val="FF0000"/>
                <w:szCs w:val="21"/>
              </w:rPr>
            </w:pPr>
            <w:r w:rsidRPr="006429E6">
              <w:rPr>
                <w:rFonts w:hint="eastAsia"/>
                <w:color w:val="FF0000"/>
                <w:szCs w:val="21"/>
              </w:rPr>
              <w:t>⑤　対象となる特別食は、</w:t>
            </w:r>
            <w:r w:rsidRPr="006429E6">
              <w:rPr>
                <w:color w:val="FF0000"/>
                <w:szCs w:val="21"/>
              </w:rPr>
              <w:t>別に厚生労働大臣</w:t>
            </w:r>
            <w:r w:rsidRPr="006429E6">
              <w:rPr>
                <w:rFonts w:hint="eastAsia"/>
                <w:color w:val="FF0000"/>
                <w:szCs w:val="21"/>
              </w:rPr>
              <w:t>が定める特別食に加え、</w:t>
            </w:r>
            <w:r w:rsidRPr="006429E6">
              <w:rPr>
                <w:color w:val="FF0000"/>
                <w:szCs w:val="21"/>
              </w:rPr>
              <w:t xml:space="preserve"> 心臓疾患等の入所者に対する減塩食、十二指</w:t>
            </w:r>
            <w:r w:rsidRPr="006429E6">
              <w:rPr>
                <w:rFonts w:hint="eastAsia"/>
                <w:color w:val="FF0000"/>
                <w:szCs w:val="21"/>
              </w:rPr>
              <w:t>腸潰瘍の入所者に対する潰瘍食、侵襲の大きな消化管手術後の入所者に対する潰瘍食、クローン病及び潰瘍性大腸炎等により腸管の機能が低下している入所者に対する低残渣食並びに高度肥満症（肥満度がプラス</w:t>
            </w:r>
            <w:r w:rsidRPr="006429E6">
              <w:rPr>
                <w:color w:val="FF0000"/>
                <w:szCs w:val="21"/>
              </w:rPr>
              <w:t>40％以上又はＢＭＩが</w:t>
            </w:r>
            <w:r w:rsidRPr="006429E6">
              <w:rPr>
                <w:rFonts w:hint="eastAsia"/>
                <w:color w:val="FF0000"/>
                <w:szCs w:val="21"/>
              </w:rPr>
              <w:t>30</w:t>
            </w:r>
            <w:r w:rsidRPr="006429E6">
              <w:rPr>
                <w:color w:val="FF0000"/>
                <w:szCs w:val="21"/>
              </w:rPr>
              <w:t>以上）の入所者に対する治療食をい</w:t>
            </w:r>
            <w:r w:rsidRPr="006429E6">
              <w:rPr>
                <w:rFonts w:hint="eastAsia"/>
                <w:color w:val="FF0000"/>
                <w:szCs w:val="21"/>
              </w:rPr>
              <w:t>います</w:t>
            </w:r>
            <w:r w:rsidRPr="006429E6">
              <w:rPr>
                <w:color w:val="FF0000"/>
                <w:szCs w:val="21"/>
              </w:rPr>
              <w:t>。</w:t>
            </w:r>
          </w:p>
          <w:p w14:paraId="15478C5D" w14:textId="77777777" w:rsidR="006429E6" w:rsidRDefault="006429E6" w:rsidP="006429E6">
            <w:pPr>
              <w:widowControl/>
              <w:ind w:leftChars="100" w:left="210"/>
              <w:rPr>
                <w:color w:val="FF0000"/>
                <w:szCs w:val="21"/>
              </w:rPr>
            </w:pPr>
            <w:r w:rsidRPr="006429E6">
              <w:rPr>
                <w:rFonts w:hint="eastAsia"/>
                <w:color w:val="FF0000"/>
                <w:szCs w:val="21"/>
              </w:rPr>
              <w:t xml:space="preserve">　なお、高血圧の入所者に対する減塩食（食塩相当量の総量が</w:t>
            </w:r>
            <w:r w:rsidRPr="006429E6">
              <w:rPr>
                <w:color w:val="FF0000"/>
                <w:szCs w:val="21"/>
              </w:rPr>
              <w:t>6 .0グ</w:t>
            </w:r>
            <w:r w:rsidRPr="006429E6">
              <w:rPr>
                <w:rFonts w:hint="eastAsia"/>
                <w:color w:val="FF0000"/>
                <w:szCs w:val="21"/>
              </w:rPr>
              <w:t>ラム未満のものに限る。）及び嚥下困難者（そのために摂食不良となった者も含む。）のための流動食は、介護福祉施</w:t>
            </w:r>
            <w:r w:rsidRPr="006429E6">
              <w:rPr>
                <w:rFonts w:hint="eastAsia"/>
                <w:color w:val="FF0000"/>
                <w:szCs w:val="21"/>
              </w:rPr>
              <w:lastRenderedPageBreak/>
              <w:t>設サービス、介護保健施設サービス、介護医療院サービス及び地域密着型介護老人福祉施設入所者生活介護の療養食加算の場合と異な</w:t>
            </w:r>
            <w:r w:rsidRPr="006429E6">
              <w:rPr>
                <w:color w:val="FF0000"/>
                <w:szCs w:val="21"/>
              </w:rPr>
              <w:t>り、</w:t>
            </w:r>
            <w:r w:rsidRPr="006429E6">
              <w:rPr>
                <w:rFonts w:hint="eastAsia"/>
                <w:color w:val="FF0000"/>
                <w:szCs w:val="21"/>
              </w:rPr>
              <w:t>当該加算の対象となる特別食に含まれます。</w:t>
            </w:r>
          </w:p>
          <w:p w14:paraId="0C66D523" w14:textId="50CAF5E1" w:rsidR="009876F4" w:rsidRPr="006429E6" w:rsidRDefault="009876F4" w:rsidP="006429E6">
            <w:pPr>
              <w:widowControl/>
              <w:ind w:leftChars="100" w:left="210"/>
              <w:rPr>
                <w:rFonts w:ascii="ＭＳ ゴシック" w:eastAsia="ＭＳ ゴシック" w:hAnsi="ＭＳ ゴシック"/>
                <w:color w:val="FF0000"/>
                <w:szCs w:val="21"/>
              </w:rPr>
            </w:pP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00B50A4" w14:textId="77777777" w:rsidR="006429E6" w:rsidRPr="006429E6" w:rsidRDefault="006429E6" w:rsidP="006429E6">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D2194DF" w14:textId="77777777" w:rsidR="006429E6" w:rsidRPr="006429E6" w:rsidRDefault="006429E6" w:rsidP="006429E6">
            <w:pPr>
              <w:widowControl/>
              <w:jc w:val="left"/>
              <w:rPr>
                <w:sz w:val="18"/>
                <w:szCs w:val="18"/>
              </w:rPr>
            </w:pPr>
          </w:p>
        </w:tc>
      </w:tr>
      <w:tr w:rsidR="006429E6" w:rsidRPr="0002410B" w14:paraId="30A04E89" w14:textId="77777777" w:rsidTr="00A13794">
        <w:tc>
          <w:tcPr>
            <w:tcW w:w="279" w:type="dxa"/>
            <w:tcBorders>
              <w:top w:val="single" w:sz="4" w:space="0" w:color="auto"/>
              <w:bottom w:val="nil"/>
            </w:tcBorders>
            <w:tcMar>
              <w:top w:w="0" w:type="dxa"/>
              <w:left w:w="28" w:type="dxa"/>
              <w:bottom w:w="57" w:type="dxa"/>
              <w:right w:w="28" w:type="dxa"/>
            </w:tcMar>
          </w:tcPr>
          <w:p w14:paraId="1747EE23" w14:textId="11E230B5" w:rsidR="006429E6" w:rsidRPr="006429E6" w:rsidRDefault="006429E6" w:rsidP="006429E6">
            <w:pPr>
              <w:jc w:val="right"/>
              <w:rPr>
                <w:szCs w:val="21"/>
              </w:rPr>
            </w:pPr>
            <w:r w:rsidRPr="006429E6">
              <w:rPr>
                <w:rFonts w:hint="eastAsia"/>
                <w:szCs w:val="21"/>
              </w:rPr>
              <w:t>20</w:t>
            </w:r>
          </w:p>
        </w:tc>
        <w:tc>
          <w:tcPr>
            <w:tcW w:w="1276" w:type="dxa"/>
            <w:tcBorders>
              <w:top w:val="single" w:sz="4" w:space="0" w:color="auto"/>
              <w:bottom w:val="nil"/>
              <w:right w:val="single" w:sz="4" w:space="0" w:color="auto"/>
            </w:tcBorders>
            <w:tcMar>
              <w:top w:w="0" w:type="dxa"/>
              <w:left w:w="57" w:type="dxa"/>
              <w:bottom w:w="57" w:type="dxa"/>
              <w:right w:w="57" w:type="dxa"/>
            </w:tcMar>
          </w:tcPr>
          <w:p w14:paraId="3D876724" w14:textId="732AD7E5" w:rsidR="006429E6" w:rsidRPr="006429E6" w:rsidRDefault="006429E6" w:rsidP="006429E6">
            <w:pPr>
              <w:widowControl/>
              <w:rPr>
                <w:szCs w:val="21"/>
              </w:rPr>
            </w:pPr>
            <w:r w:rsidRPr="006429E6">
              <w:rPr>
                <w:rFonts w:hint="eastAsia"/>
                <w:szCs w:val="21"/>
              </w:rPr>
              <w:t>再入所時栄養連携加算</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E8CB349" w14:textId="27040120" w:rsidR="006429E6" w:rsidRPr="006429E6" w:rsidRDefault="006429E6" w:rsidP="006429E6">
            <w:pPr>
              <w:widowControl/>
              <w:ind w:firstLineChars="100" w:firstLine="211"/>
              <w:rPr>
                <w:rFonts w:ascii="ＭＳ ゴシック" w:eastAsia="ＭＳ ゴシック" w:hAnsi="ＭＳ ゴシック"/>
                <w:b/>
                <w:bCs/>
                <w:strike/>
                <w:szCs w:val="21"/>
              </w:rPr>
            </w:pPr>
            <w:r w:rsidRPr="006429E6">
              <w:rPr>
                <w:rFonts w:ascii="ＭＳ ゴシック" w:eastAsia="ＭＳ ゴシック" w:hAnsi="ＭＳ ゴシック" w:cs="MS-Mincho" w:hint="eastAsia"/>
                <w:b/>
                <w:kern w:val="0"/>
                <w:szCs w:val="21"/>
              </w:rPr>
              <w:t>別に厚生労働大臣が定める基準に適合する介護老人</w:t>
            </w:r>
            <w:r w:rsidR="00B35E77">
              <w:rPr>
                <w:rFonts w:ascii="ＭＳ ゴシック" w:eastAsia="ＭＳ ゴシック" w:hAnsi="ＭＳ ゴシック" w:cs="MS-Mincho" w:hint="eastAsia"/>
                <w:b/>
                <w:kern w:val="0"/>
                <w:szCs w:val="21"/>
              </w:rPr>
              <w:t>保健</w:t>
            </w:r>
            <w:r w:rsidRPr="006429E6">
              <w:rPr>
                <w:rFonts w:ascii="ＭＳ ゴシック" w:eastAsia="ＭＳ ゴシック" w:hAnsi="ＭＳ ゴシック" w:cs="MS-Mincho" w:hint="eastAsia"/>
                <w:b/>
                <w:kern w:val="0"/>
                <w:szCs w:val="21"/>
              </w:rPr>
              <w:t>施設に入所している者が退所し、当該者が病院又は診療所に入院した場合であって、当該者が退院した後に再度当該介護老人</w:t>
            </w:r>
            <w:r w:rsidR="00B35E77">
              <w:rPr>
                <w:rFonts w:ascii="ＭＳ ゴシック" w:eastAsia="ＭＳ ゴシック" w:hAnsi="ＭＳ ゴシック" w:cs="MS-Mincho" w:hint="eastAsia"/>
                <w:b/>
                <w:kern w:val="0"/>
                <w:szCs w:val="21"/>
              </w:rPr>
              <w:t>保健</w:t>
            </w:r>
            <w:r w:rsidRPr="006429E6">
              <w:rPr>
                <w:rFonts w:ascii="ＭＳ ゴシック" w:eastAsia="ＭＳ ゴシック" w:hAnsi="ＭＳ ゴシック" w:cs="MS-Mincho" w:hint="eastAsia"/>
                <w:b/>
                <w:kern w:val="0"/>
                <w:szCs w:val="21"/>
              </w:rPr>
              <w:t>施設に入所する際、</w:t>
            </w:r>
            <w:r w:rsidRPr="006429E6">
              <w:rPr>
                <w:rFonts w:ascii="ＭＳ ゴシック" w:eastAsia="ＭＳ ゴシック" w:hAnsi="ＭＳ ゴシック" w:cs="MS-Mincho" w:hint="eastAsia"/>
                <w:b/>
                <w:color w:val="FF0000"/>
                <w:kern w:val="0"/>
                <w:szCs w:val="21"/>
              </w:rPr>
              <w:t>当該者が別に厚生労働大臣が定める特別食等を必要とする者であり、</w:t>
            </w:r>
            <w:r w:rsidRPr="006429E6">
              <w:rPr>
                <w:rFonts w:ascii="ＭＳ ゴシック" w:eastAsia="ＭＳ ゴシック" w:hAnsi="ＭＳ ゴシック" w:cs="MS-Mincho" w:hint="eastAsia"/>
                <w:b/>
                <w:kern w:val="0"/>
                <w:szCs w:val="21"/>
              </w:rPr>
              <w:t>当該介護老人</w:t>
            </w:r>
            <w:r w:rsidR="00B35E77">
              <w:rPr>
                <w:rFonts w:ascii="ＭＳ ゴシック" w:eastAsia="ＭＳ ゴシック" w:hAnsi="ＭＳ ゴシック" w:cs="MS-Mincho" w:hint="eastAsia"/>
                <w:b/>
                <w:kern w:val="0"/>
                <w:szCs w:val="21"/>
              </w:rPr>
              <w:t>保健</w:t>
            </w:r>
            <w:r w:rsidRPr="006429E6">
              <w:rPr>
                <w:rFonts w:ascii="ＭＳ ゴシック" w:eastAsia="ＭＳ ゴシック" w:hAnsi="ＭＳ ゴシック" w:cs="MS-Mincho" w:hint="eastAsia"/>
                <w:b/>
                <w:kern w:val="0"/>
                <w:szCs w:val="21"/>
              </w:rPr>
              <w:t>施設の管理栄養士が当該病院又は診療所の管理栄養士と連携し当該者に関する栄養ケア計画を</w:t>
            </w:r>
            <w:r w:rsidRPr="006429E6">
              <w:rPr>
                <w:rFonts w:ascii="ＭＳ ゴシック" w:eastAsia="ＭＳ ゴシック" w:hAnsi="ＭＳ ゴシック" w:cs="MS-Mincho" w:hint="eastAsia"/>
                <w:b/>
                <w:color w:val="FF0000"/>
                <w:kern w:val="0"/>
                <w:szCs w:val="21"/>
              </w:rPr>
              <w:t>策定したとき</w:t>
            </w:r>
            <w:r w:rsidRPr="006429E6">
              <w:rPr>
                <w:rFonts w:ascii="ＭＳ ゴシック" w:eastAsia="ＭＳ ゴシック" w:hAnsi="ＭＳ ゴシック" w:cs="MS-Mincho" w:hint="eastAsia"/>
                <w:b/>
                <w:kern w:val="0"/>
                <w:szCs w:val="21"/>
              </w:rPr>
              <w:t>に、入所者１人につき１回を限度として所定単位数を加算していますか。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60133FD" w14:textId="07C32458" w:rsidR="006429E6" w:rsidRPr="006429E6" w:rsidRDefault="00B267A9" w:rsidP="006429E6">
            <w:pPr>
              <w:jc w:val="left"/>
              <w:rPr>
                <w:sz w:val="20"/>
                <w:szCs w:val="20"/>
              </w:rPr>
            </w:pPr>
            <w:sdt>
              <w:sdtPr>
                <w:rPr>
                  <w:sz w:val="20"/>
                  <w:szCs w:val="20"/>
                </w:rPr>
                <w:id w:val="1789476996"/>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6423217C" w14:textId="77AEBAD6" w:rsidR="006429E6" w:rsidRPr="006429E6" w:rsidRDefault="00B267A9" w:rsidP="006429E6">
            <w:pPr>
              <w:jc w:val="left"/>
              <w:rPr>
                <w:sz w:val="20"/>
                <w:szCs w:val="20"/>
              </w:rPr>
            </w:pPr>
            <w:sdt>
              <w:sdtPr>
                <w:rPr>
                  <w:sz w:val="20"/>
                  <w:szCs w:val="20"/>
                </w:rPr>
                <w:id w:val="1613166626"/>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p w14:paraId="46C6BDE1" w14:textId="3A525EB6" w:rsidR="006429E6" w:rsidRPr="006429E6" w:rsidRDefault="00B267A9" w:rsidP="006429E6">
            <w:pPr>
              <w:jc w:val="left"/>
              <w:rPr>
                <w:sz w:val="20"/>
                <w:szCs w:val="20"/>
              </w:rPr>
            </w:pPr>
            <w:sdt>
              <w:sdtPr>
                <w:rPr>
                  <w:sz w:val="20"/>
                  <w:szCs w:val="20"/>
                </w:rPr>
                <w:id w:val="-1538739381"/>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516F29B8" w14:textId="228004EE" w:rsidR="006429E6" w:rsidRPr="006429E6" w:rsidRDefault="006429E6" w:rsidP="006429E6">
            <w:pPr>
              <w:widowControl/>
              <w:jc w:val="left"/>
              <w:rPr>
                <w:sz w:val="18"/>
                <w:szCs w:val="18"/>
              </w:rPr>
            </w:pPr>
            <w:r w:rsidRPr="006429E6">
              <w:rPr>
                <w:rFonts w:hint="eastAsia"/>
                <w:sz w:val="18"/>
                <w:szCs w:val="18"/>
              </w:rPr>
              <w:t>平12厚告21</w:t>
            </w:r>
            <w:r w:rsidRPr="006429E6">
              <w:rPr>
                <w:rFonts w:hint="eastAsia"/>
                <w:sz w:val="18"/>
                <w:szCs w:val="18"/>
              </w:rPr>
              <w:br/>
              <w:t>別表の2のホの注</w:t>
            </w:r>
          </w:p>
        </w:tc>
      </w:tr>
      <w:tr w:rsidR="006429E6" w:rsidRPr="0002410B" w14:paraId="40081083" w14:textId="77777777" w:rsidTr="00A13794">
        <w:tc>
          <w:tcPr>
            <w:tcW w:w="279" w:type="dxa"/>
            <w:tcBorders>
              <w:top w:val="nil"/>
              <w:bottom w:val="nil"/>
            </w:tcBorders>
            <w:tcMar>
              <w:top w:w="0" w:type="dxa"/>
              <w:left w:w="28" w:type="dxa"/>
              <w:bottom w:w="57" w:type="dxa"/>
              <w:right w:w="28" w:type="dxa"/>
            </w:tcMar>
          </w:tcPr>
          <w:p w14:paraId="69026AD9"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CC9F19B" w14:textId="77777777" w:rsidR="006429E6" w:rsidRPr="00B0262B" w:rsidRDefault="006429E6" w:rsidP="006429E6">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A469AEF" w14:textId="2D6133FE" w:rsidR="006429E6" w:rsidRPr="00875A2D" w:rsidRDefault="006429E6" w:rsidP="006429E6">
            <w:pPr>
              <w:widowControl/>
              <w:ind w:left="210" w:hangingChars="100" w:hanging="210"/>
              <w:rPr>
                <w:color w:val="111111"/>
                <w:szCs w:val="21"/>
              </w:rPr>
            </w:pPr>
            <w:r>
              <w:rPr>
                <w:rFonts w:hint="eastAsia"/>
                <w:color w:val="111111"/>
                <w:szCs w:val="21"/>
              </w:rPr>
              <w:t xml:space="preserve">※　</w:t>
            </w:r>
            <w:r w:rsidRPr="00875A2D">
              <w:rPr>
                <w:rFonts w:hint="eastAsia"/>
                <w:color w:val="111111"/>
                <w:szCs w:val="21"/>
              </w:rPr>
              <w:t>ただし、</w:t>
            </w:r>
            <w:r>
              <w:rPr>
                <w:rFonts w:hint="eastAsia"/>
                <w:color w:val="111111"/>
                <w:szCs w:val="21"/>
              </w:rPr>
              <w:t>栄養管理に係る減算を算定している場合は、算定できません。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1B26B36"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4C7CCC9" w14:textId="77777777" w:rsidR="006429E6" w:rsidRPr="00DE65E4" w:rsidRDefault="006429E6" w:rsidP="006429E6">
            <w:pPr>
              <w:widowControl/>
              <w:jc w:val="left"/>
              <w:rPr>
                <w:sz w:val="18"/>
                <w:szCs w:val="18"/>
              </w:rPr>
            </w:pPr>
          </w:p>
        </w:tc>
      </w:tr>
      <w:tr w:rsidR="006429E6" w:rsidRPr="0002410B" w14:paraId="70382BF8" w14:textId="77777777" w:rsidTr="00A13794">
        <w:tc>
          <w:tcPr>
            <w:tcW w:w="279" w:type="dxa"/>
            <w:tcBorders>
              <w:top w:val="nil"/>
              <w:bottom w:val="nil"/>
            </w:tcBorders>
            <w:tcMar>
              <w:top w:w="0" w:type="dxa"/>
              <w:left w:w="28" w:type="dxa"/>
              <w:bottom w:w="57" w:type="dxa"/>
              <w:right w:w="28" w:type="dxa"/>
            </w:tcMar>
          </w:tcPr>
          <w:p w14:paraId="50E4A9B5"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F4F566D" w14:textId="77777777" w:rsidR="006429E6" w:rsidRPr="00B0262B" w:rsidRDefault="006429E6" w:rsidP="006429E6">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1B383FD" w14:textId="63A58359" w:rsidR="006429E6" w:rsidRDefault="006429E6" w:rsidP="006429E6">
            <w:pPr>
              <w:widowControl/>
              <w:ind w:left="210" w:hangingChars="100" w:hanging="210"/>
              <w:rPr>
                <w:color w:val="111111"/>
                <w:szCs w:val="21"/>
              </w:rPr>
            </w:pPr>
            <w:r>
              <w:rPr>
                <w:rFonts w:hint="eastAsia"/>
                <w:color w:val="111111"/>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EDB6C6E" w14:textId="77777777" w:rsidR="006429E6" w:rsidRPr="00BA430E" w:rsidRDefault="006429E6" w:rsidP="006429E6">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72DBAAE6" w14:textId="3898D189" w:rsidR="006429E6" w:rsidRPr="00DE65E4" w:rsidRDefault="006429E6" w:rsidP="006429E6">
            <w:pPr>
              <w:widowControl/>
              <w:jc w:val="left"/>
              <w:rPr>
                <w:sz w:val="18"/>
                <w:szCs w:val="18"/>
              </w:rPr>
            </w:pPr>
            <w:r w:rsidRPr="00DE65E4">
              <w:rPr>
                <w:rFonts w:hint="eastAsia"/>
                <w:sz w:val="18"/>
                <w:szCs w:val="18"/>
              </w:rPr>
              <w:t>平</w:t>
            </w:r>
            <w:r w:rsidRPr="00DE65E4">
              <w:rPr>
                <w:sz w:val="18"/>
                <w:szCs w:val="18"/>
              </w:rPr>
              <w:t>27厚告95の</w:t>
            </w:r>
            <w:r w:rsidRPr="00DE65E4">
              <w:rPr>
                <w:rFonts w:hint="eastAsia"/>
                <w:sz w:val="18"/>
                <w:szCs w:val="18"/>
              </w:rPr>
              <w:t>65の2</w:t>
            </w:r>
          </w:p>
        </w:tc>
      </w:tr>
      <w:tr w:rsidR="006429E6" w:rsidRPr="0002410B" w14:paraId="29B4F234" w14:textId="77777777" w:rsidTr="00A13794">
        <w:tc>
          <w:tcPr>
            <w:tcW w:w="279" w:type="dxa"/>
            <w:tcBorders>
              <w:top w:val="nil"/>
              <w:bottom w:val="nil"/>
            </w:tcBorders>
            <w:tcMar>
              <w:top w:w="0" w:type="dxa"/>
              <w:left w:w="28" w:type="dxa"/>
              <w:bottom w:w="57" w:type="dxa"/>
              <w:right w:w="28" w:type="dxa"/>
            </w:tcMar>
          </w:tcPr>
          <w:p w14:paraId="46BC5625"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241A84D" w14:textId="77777777" w:rsidR="006429E6" w:rsidRPr="00B0262B" w:rsidRDefault="006429E6" w:rsidP="006429E6">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BE26A29" w14:textId="04E2F15E" w:rsidR="006429E6" w:rsidRPr="007719D6" w:rsidRDefault="006429E6" w:rsidP="006429E6">
            <w:pPr>
              <w:widowControl/>
              <w:ind w:leftChars="100" w:left="210"/>
              <w:rPr>
                <w:rFonts w:ascii="ＭＳ ゴシック" w:eastAsia="ＭＳ ゴシック" w:hAnsi="ＭＳ ゴシック"/>
                <w:b/>
                <w:color w:val="111111"/>
                <w:szCs w:val="21"/>
              </w:rPr>
            </w:pPr>
            <w:r w:rsidRPr="007719D6">
              <w:rPr>
                <w:rFonts w:ascii="ＭＳ ゴシック" w:eastAsia="ＭＳ ゴシック" w:hAnsi="ＭＳ ゴシック" w:hint="eastAsia"/>
                <w:b/>
                <w:color w:val="111111"/>
                <w:szCs w:val="21"/>
              </w:rPr>
              <w:t>定員超過利用・人員基準欠如に該当していませんか。</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3E9619F" w14:textId="77777777" w:rsidR="006429E6" w:rsidRPr="00184654" w:rsidRDefault="00B267A9" w:rsidP="006429E6">
            <w:pPr>
              <w:jc w:val="left"/>
              <w:rPr>
                <w:sz w:val="20"/>
                <w:szCs w:val="20"/>
              </w:rPr>
            </w:pPr>
            <w:sdt>
              <w:sdtPr>
                <w:rPr>
                  <w:sz w:val="20"/>
                  <w:szCs w:val="20"/>
                </w:rPr>
                <w:id w:val="-1530024834"/>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r w:rsidR="006429E6">
              <w:rPr>
                <w:rFonts w:hint="eastAsia"/>
                <w:sz w:val="20"/>
                <w:szCs w:val="20"/>
              </w:rPr>
              <w:t>いない</w:t>
            </w:r>
          </w:p>
          <w:p w14:paraId="680F9F14" w14:textId="4B52DC4A" w:rsidR="006429E6" w:rsidRPr="00BA430E" w:rsidRDefault="00B267A9" w:rsidP="006429E6">
            <w:pPr>
              <w:jc w:val="left"/>
              <w:rPr>
                <w:sz w:val="20"/>
                <w:szCs w:val="20"/>
              </w:rPr>
            </w:pPr>
            <w:sdt>
              <w:sdtPr>
                <w:rPr>
                  <w:sz w:val="20"/>
                  <w:szCs w:val="20"/>
                </w:rPr>
                <w:id w:val="-1283799900"/>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r w:rsidR="006429E6">
              <w:rPr>
                <w:rFonts w:hint="eastAsia"/>
                <w:sz w:val="20"/>
                <w:szCs w:val="20"/>
              </w:rPr>
              <w:t>いる</w:t>
            </w:r>
          </w:p>
        </w:tc>
        <w:tc>
          <w:tcPr>
            <w:tcW w:w="1259" w:type="dxa"/>
            <w:vMerge/>
            <w:tcBorders>
              <w:left w:val="single" w:sz="4" w:space="0" w:color="auto"/>
              <w:bottom w:val="nil"/>
            </w:tcBorders>
            <w:tcMar>
              <w:top w:w="0" w:type="dxa"/>
              <w:left w:w="28" w:type="dxa"/>
              <w:bottom w:w="57" w:type="dxa"/>
              <w:right w:w="28" w:type="dxa"/>
            </w:tcMar>
          </w:tcPr>
          <w:p w14:paraId="3A56A998" w14:textId="77777777" w:rsidR="006429E6" w:rsidRPr="00DE65E4" w:rsidRDefault="006429E6" w:rsidP="006429E6">
            <w:pPr>
              <w:widowControl/>
              <w:jc w:val="left"/>
              <w:rPr>
                <w:sz w:val="18"/>
                <w:szCs w:val="18"/>
              </w:rPr>
            </w:pPr>
          </w:p>
        </w:tc>
      </w:tr>
      <w:tr w:rsidR="006429E6" w:rsidRPr="0002410B" w14:paraId="024A95AD" w14:textId="77777777" w:rsidTr="00A13794">
        <w:tc>
          <w:tcPr>
            <w:tcW w:w="279" w:type="dxa"/>
            <w:tcBorders>
              <w:top w:val="nil"/>
              <w:bottom w:val="nil"/>
            </w:tcBorders>
            <w:tcMar>
              <w:top w:w="0" w:type="dxa"/>
              <w:left w:w="28" w:type="dxa"/>
              <w:bottom w:w="57" w:type="dxa"/>
              <w:right w:w="28" w:type="dxa"/>
            </w:tcMar>
          </w:tcPr>
          <w:p w14:paraId="51AC5CA1"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C6A6A13" w14:textId="77777777" w:rsidR="006429E6" w:rsidRPr="00B0262B" w:rsidRDefault="006429E6" w:rsidP="006429E6">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9742FB8" w14:textId="55EA7B1F" w:rsidR="006429E6" w:rsidRPr="006429E6" w:rsidRDefault="006429E6" w:rsidP="006429E6">
            <w:pPr>
              <w:widowControl/>
              <w:rPr>
                <w:rFonts w:ascii="ＭＳ ゴシック" w:eastAsia="ＭＳ ゴシック" w:hAnsi="ＭＳ ゴシック"/>
                <w:color w:val="FF0000"/>
                <w:szCs w:val="21"/>
              </w:rPr>
            </w:pPr>
            <w:r w:rsidRPr="006429E6">
              <w:rPr>
                <w:rFonts w:ascii="ＭＳ ゴシック" w:eastAsia="ＭＳ ゴシック" w:hAnsi="ＭＳ ゴシック" w:hint="eastAsia"/>
                <w:color w:val="FF0000"/>
                <w:szCs w:val="21"/>
              </w:rPr>
              <w:t>【厚生労働大臣が定める特別食】</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957975B" w14:textId="77777777" w:rsidR="006429E6" w:rsidRPr="006429E6" w:rsidRDefault="006429E6" w:rsidP="006429E6">
            <w:pPr>
              <w:jc w:val="left"/>
              <w:rPr>
                <w:color w:val="FF0000"/>
                <w:sz w:val="20"/>
                <w:szCs w:val="20"/>
              </w:rPr>
            </w:pPr>
          </w:p>
        </w:tc>
        <w:tc>
          <w:tcPr>
            <w:tcW w:w="1259" w:type="dxa"/>
            <w:vMerge w:val="restart"/>
            <w:tcBorders>
              <w:left w:val="single" w:sz="4" w:space="0" w:color="auto"/>
            </w:tcBorders>
            <w:tcMar>
              <w:top w:w="0" w:type="dxa"/>
              <w:left w:w="28" w:type="dxa"/>
              <w:bottom w:w="57" w:type="dxa"/>
              <w:right w:w="28" w:type="dxa"/>
            </w:tcMar>
          </w:tcPr>
          <w:p w14:paraId="30568575" w14:textId="4801FF88" w:rsidR="006429E6" w:rsidRPr="006429E6" w:rsidRDefault="006429E6" w:rsidP="006429E6">
            <w:pPr>
              <w:widowControl/>
              <w:jc w:val="left"/>
              <w:rPr>
                <w:color w:val="FF0000"/>
                <w:sz w:val="18"/>
                <w:szCs w:val="18"/>
              </w:rPr>
            </w:pPr>
            <w:r w:rsidRPr="006429E6">
              <w:rPr>
                <w:rFonts w:hint="eastAsia"/>
                <w:color w:val="FF0000"/>
                <w:sz w:val="18"/>
                <w:szCs w:val="18"/>
              </w:rPr>
              <w:t>平27厚告96の55イ(1)</w:t>
            </w:r>
          </w:p>
        </w:tc>
      </w:tr>
      <w:tr w:rsidR="006429E6" w:rsidRPr="0002410B" w14:paraId="772F1BBB" w14:textId="77777777" w:rsidTr="00A13794">
        <w:tc>
          <w:tcPr>
            <w:tcW w:w="279" w:type="dxa"/>
            <w:tcBorders>
              <w:top w:val="nil"/>
              <w:bottom w:val="nil"/>
            </w:tcBorders>
            <w:tcMar>
              <w:top w:w="0" w:type="dxa"/>
              <w:left w:w="28" w:type="dxa"/>
              <w:bottom w:w="57" w:type="dxa"/>
              <w:right w:w="28" w:type="dxa"/>
            </w:tcMar>
          </w:tcPr>
          <w:p w14:paraId="207F307A"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738D97" w14:textId="77777777" w:rsidR="006429E6" w:rsidRPr="00B0262B" w:rsidRDefault="006429E6" w:rsidP="006429E6">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E3C05CD" w14:textId="77777777" w:rsidR="006429E6" w:rsidRDefault="006429E6" w:rsidP="006429E6">
            <w:pPr>
              <w:widowControl/>
              <w:rPr>
                <w:rFonts w:ascii="ＭＳ ゴシック" w:eastAsia="ＭＳ ゴシック" w:hAnsi="ＭＳ ゴシック"/>
                <w:color w:val="FF0000"/>
                <w:szCs w:val="21"/>
              </w:rPr>
            </w:pPr>
            <w:r w:rsidRPr="006429E6">
              <w:rPr>
                <w:rFonts w:ascii="ＭＳ ゴシック" w:eastAsia="ＭＳ ゴシック" w:hAnsi="ＭＳ ゴシック" w:hint="eastAsia"/>
                <w:color w:val="FF0000"/>
                <w:szCs w:val="21"/>
              </w:rPr>
              <w:t xml:space="preserve">　疾病治療の直接手段として、医師の発行する食事箋に基づき提供された適切な栄養量及び内容を有する腎臓病食、肝臓病食、糖尿病食、胃潰瘍食、貧血食、膵すい臓病食、脂質異常症食、痛風食、嚥えん下困難者のための流動食、経管栄養のための濃厚流動食及び特別な場合の検査食（単なる流動食及び軟食を除く。）</w:t>
            </w:r>
          </w:p>
          <w:p w14:paraId="4E0BB3F5" w14:textId="5F5E42F8" w:rsidR="009876F4" w:rsidRPr="006429E6" w:rsidRDefault="009876F4" w:rsidP="006429E6">
            <w:pPr>
              <w:widowControl/>
              <w:rPr>
                <w:rFonts w:ascii="ＭＳ ゴシック" w:eastAsia="ＭＳ ゴシック" w:hAnsi="ＭＳ ゴシック"/>
                <w:color w:val="FF0000"/>
                <w:szCs w:val="21"/>
              </w:rPr>
            </w:pP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20394EC" w14:textId="77777777" w:rsidR="006429E6" w:rsidRPr="006429E6" w:rsidRDefault="006429E6" w:rsidP="006429E6">
            <w:pPr>
              <w:jc w:val="left"/>
              <w:rPr>
                <w:color w:val="FF0000"/>
                <w:sz w:val="20"/>
                <w:szCs w:val="20"/>
              </w:rPr>
            </w:pPr>
          </w:p>
        </w:tc>
        <w:tc>
          <w:tcPr>
            <w:tcW w:w="1259" w:type="dxa"/>
            <w:vMerge/>
            <w:tcBorders>
              <w:left w:val="single" w:sz="4" w:space="0" w:color="auto"/>
              <w:bottom w:val="nil"/>
            </w:tcBorders>
            <w:tcMar>
              <w:top w:w="0" w:type="dxa"/>
              <w:left w:w="28" w:type="dxa"/>
              <w:bottom w:w="57" w:type="dxa"/>
              <w:right w:w="28" w:type="dxa"/>
            </w:tcMar>
          </w:tcPr>
          <w:p w14:paraId="4E74F02F" w14:textId="77777777" w:rsidR="006429E6" w:rsidRPr="006429E6" w:rsidRDefault="006429E6" w:rsidP="006429E6">
            <w:pPr>
              <w:widowControl/>
              <w:jc w:val="left"/>
              <w:rPr>
                <w:color w:val="FF0000"/>
                <w:sz w:val="18"/>
                <w:szCs w:val="18"/>
              </w:rPr>
            </w:pPr>
          </w:p>
        </w:tc>
      </w:tr>
      <w:tr w:rsidR="006429E6" w:rsidRPr="0002410B" w14:paraId="548A05EF" w14:textId="77777777" w:rsidTr="00A13794">
        <w:tc>
          <w:tcPr>
            <w:tcW w:w="279" w:type="dxa"/>
            <w:tcBorders>
              <w:top w:val="nil"/>
              <w:bottom w:val="nil"/>
            </w:tcBorders>
            <w:tcMar>
              <w:top w:w="0" w:type="dxa"/>
              <w:left w:w="28" w:type="dxa"/>
              <w:bottom w:w="57" w:type="dxa"/>
              <w:right w:w="28" w:type="dxa"/>
            </w:tcMar>
          </w:tcPr>
          <w:p w14:paraId="17626E14"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625AA64" w14:textId="77777777" w:rsidR="006429E6" w:rsidRPr="00B0262B" w:rsidRDefault="006429E6" w:rsidP="006429E6">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E068FD9" w14:textId="1CD9D619" w:rsidR="006429E6" w:rsidRPr="006429E6" w:rsidRDefault="006429E6" w:rsidP="006429E6">
            <w:pPr>
              <w:widowControl/>
              <w:rPr>
                <w:szCs w:val="21"/>
              </w:rPr>
            </w:pPr>
            <w:r w:rsidRPr="006429E6">
              <w:rPr>
                <w:rFonts w:hint="eastAsia"/>
                <w:color w:val="111111"/>
                <w:szCs w:val="21"/>
              </w:rPr>
              <w:t xml:space="preserve">※　</w:t>
            </w:r>
            <w:r w:rsidRPr="006429E6">
              <w:rPr>
                <w:rFonts w:hint="eastAsia"/>
                <w:szCs w:val="21"/>
              </w:rPr>
              <w:t>再入所時栄養連携加算の算定に当たっての留意事項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CC969A6"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5E6DBC6" w14:textId="77777777" w:rsidR="006429E6" w:rsidRPr="006429E6" w:rsidRDefault="006429E6" w:rsidP="006429E6">
            <w:pPr>
              <w:widowControl/>
              <w:jc w:val="left"/>
              <w:rPr>
                <w:sz w:val="18"/>
                <w:szCs w:val="18"/>
              </w:rPr>
            </w:pPr>
          </w:p>
        </w:tc>
      </w:tr>
      <w:tr w:rsidR="006429E6" w:rsidRPr="0002410B" w14:paraId="327B80E7" w14:textId="77777777" w:rsidTr="00A13794">
        <w:tc>
          <w:tcPr>
            <w:tcW w:w="279" w:type="dxa"/>
            <w:tcBorders>
              <w:top w:val="nil"/>
              <w:bottom w:val="nil"/>
            </w:tcBorders>
            <w:tcMar>
              <w:top w:w="0" w:type="dxa"/>
              <w:left w:w="28" w:type="dxa"/>
              <w:bottom w:w="57" w:type="dxa"/>
              <w:right w:w="28" w:type="dxa"/>
            </w:tcMar>
          </w:tcPr>
          <w:p w14:paraId="4E1274D8"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5196633" w14:textId="77777777" w:rsidR="006429E6" w:rsidRPr="00B0262B" w:rsidRDefault="006429E6" w:rsidP="006429E6">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B440B0" w14:textId="77777777" w:rsidR="006429E6" w:rsidRDefault="006429E6" w:rsidP="006429E6">
            <w:pPr>
              <w:widowControl/>
              <w:ind w:left="210" w:hangingChars="100" w:hanging="210"/>
              <w:rPr>
                <w:rFonts w:ascii="ＭＳ ゴシック" w:eastAsia="ＭＳ ゴシック" w:hAnsi="ＭＳ ゴシック"/>
                <w:b/>
                <w:bCs/>
                <w:szCs w:val="21"/>
              </w:rPr>
            </w:pPr>
            <w:r w:rsidRPr="006429E6">
              <w:rPr>
                <w:rFonts w:ascii="ＭＳ ゴシック" w:eastAsia="ＭＳ ゴシック" w:hAnsi="ＭＳ ゴシック" w:hint="eastAsia"/>
                <w:bCs/>
                <w:szCs w:val="21"/>
              </w:rPr>
              <w:t>①</w:t>
            </w:r>
            <w:r w:rsidRPr="006429E6">
              <w:rPr>
                <w:rFonts w:ascii="ＭＳ ゴシック" w:eastAsia="ＭＳ ゴシック" w:hAnsi="ＭＳ ゴシック" w:hint="eastAsia"/>
                <w:b/>
                <w:bCs/>
                <w:szCs w:val="21"/>
              </w:rPr>
              <w:t xml:space="preserve">　入所していた者が、医療機関に入院し、</w:t>
            </w:r>
            <w:r w:rsidRPr="006429E6">
              <w:rPr>
                <w:rFonts w:ascii="ＭＳ ゴシック" w:eastAsia="ＭＳ ゴシック" w:hAnsi="ＭＳ ゴシック" w:hint="eastAsia"/>
                <w:b/>
                <w:bCs/>
                <w:color w:val="FF0000"/>
                <w:szCs w:val="21"/>
              </w:rPr>
              <w:t>当該者について、医師が別に厚生労働大臣が定める特別食又は嚥下調整食を提供する必要性を認めた</w:t>
            </w:r>
            <w:r w:rsidRPr="006429E6">
              <w:rPr>
                <w:rFonts w:ascii="ＭＳ ゴシック" w:eastAsia="ＭＳ ゴシック" w:hAnsi="ＭＳ ゴシック" w:hint="eastAsia"/>
                <w:b/>
                <w:bCs/>
                <w:szCs w:val="21"/>
              </w:rPr>
              <w:t>場合であって、当該者が退院した後、直ちに再度当該指定介護老人</w:t>
            </w:r>
            <w:r w:rsidR="00B35E77">
              <w:rPr>
                <w:rFonts w:ascii="ＭＳ ゴシック" w:eastAsia="ＭＳ ゴシック" w:hAnsi="ＭＳ ゴシック" w:hint="eastAsia"/>
                <w:b/>
                <w:bCs/>
                <w:szCs w:val="21"/>
              </w:rPr>
              <w:t>保健</w:t>
            </w:r>
            <w:r w:rsidRPr="006429E6">
              <w:rPr>
                <w:rFonts w:ascii="ＭＳ ゴシック" w:eastAsia="ＭＳ ゴシック" w:hAnsi="ＭＳ ゴシック" w:hint="eastAsia"/>
                <w:b/>
                <w:bCs/>
                <w:szCs w:val="21"/>
              </w:rPr>
              <w:t>施設に入所（以下「二次入所」という。）した場合を対象としていますか。</w:t>
            </w:r>
          </w:p>
          <w:p w14:paraId="2A72834D" w14:textId="57CDF170" w:rsidR="009A7F9D" w:rsidRPr="006429E6" w:rsidRDefault="009A7F9D" w:rsidP="006429E6">
            <w:pPr>
              <w:widowControl/>
              <w:ind w:left="211" w:hangingChars="100" w:hanging="211"/>
              <w:rPr>
                <w:rFonts w:ascii="ＭＳ ゴシック" w:eastAsia="ＭＳ ゴシック" w:hAnsi="ＭＳ ゴシック"/>
                <w:b/>
                <w:color w:val="111111"/>
                <w:szCs w:val="21"/>
              </w:rPr>
            </w:pP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CD3BFEB" w14:textId="77777777" w:rsidR="006429E6" w:rsidRPr="006429E6" w:rsidRDefault="00B267A9" w:rsidP="006429E6">
            <w:pPr>
              <w:jc w:val="left"/>
              <w:rPr>
                <w:sz w:val="20"/>
                <w:szCs w:val="20"/>
              </w:rPr>
            </w:pPr>
            <w:sdt>
              <w:sdtPr>
                <w:rPr>
                  <w:sz w:val="20"/>
                  <w:szCs w:val="20"/>
                </w:rPr>
                <w:id w:val="-2114206303"/>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0623F379" w14:textId="52DFC45F" w:rsidR="006429E6" w:rsidRPr="006429E6" w:rsidRDefault="00B267A9" w:rsidP="006429E6">
            <w:pPr>
              <w:jc w:val="left"/>
              <w:rPr>
                <w:sz w:val="20"/>
                <w:szCs w:val="20"/>
              </w:rPr>
            </w:pPr>
            <w:sdt>
              <w:sdtPr>
                <w:rPr>
                  <w:sz w:val="20"/>
                  <w:szCs w:val="20"/>
                </w:rPr>
                <w:id w:val="317395420"/>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C401BE9" w14:textId="26C84685" w:rsidR="006429E6" w:rsidRPr="006429E6" w:rsidRDefault="006429E6" w:rsidP="006429E6">
            <w:pPr>
              <w:widowControl/>
              <w:jc w:val="left"/>
              <w:rPr>
                <w:sz w:val="18"/>
                <w:szCs w:val="18"/>
              </w:rPr>
            </w:pPr>
            <w:r w:rsidRPr="006429E6">
              <w:rPr>
                <w:rFonts w:hint="eastAsia"/>
                <w:sz w:val="18"/>
                <w:szCs w:val="18"/>
              </w:rPr>
              <w:t>平12老企40</w:t>
            </w:r>
            <w:r w:rsidRPr="006429E6">
              <w:rPr>
                <w:rFonts w:hint="eastAsia"/>
                <w:sz w:val="18"/>
                <w:szCs w:val="18"/>
              </w:rPr>
              <w:br/>
              <w:t>第2の6の(23)準用（5の(24)①）</w:t>
            </w:r>
          </w:p>
        </w:tc>
      </w:tr>
      <w:tr w:rsidR="006429E6" w:rsidRPr="0002410B" w14:paraId="6DFC5CAF" w14:textId="77777777" w:rsidTr="00A13794">
        <w:tc>
          <w:tcPr>
            <w:tcW w:w="279" w:type="dxa"/>
            <w:tcBorders>
              <w:top w:val="nil"/>
              <w:bottom w:val="nil"/>
            </w:tcBorders>
            <w:tcMar>
              <w:top w:w="0" w:type="dxa"/>
              <w:left w:w="28" w:type="dxa"/>
              <w:bottom w:w="57" w:type="dxa"/>
              <w:right w:w="28" w:type="dxa"/>
            </w:tcMar>
          </w:tcPr>
          <w:p w14:paraId="7290FD53"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F5345A6" w14:textId="77777777" w:rsidR="006429E6" w:rsidRPr="00B0262B" w:rsidRDefault="006429E6" w:rsidP="006429E6">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D76FBA5" w14:textId="77777777" w:rsidR="006429E6" w:rsidRPr="006429E6" w:rsidRDefault="006429E6" w:rsidP="006429E6">
            <w:pPr>
              <w:widowControl/>
              <w:ind w:left="210" w:hangingChars="100" w:hanging="210"/>
              <w:rPr>
                <w:color w:val="FF0000"/>
                <w:szCs w:val="21"/>
              </w:rPr>
            </w:pPr>
            <w:r w:rsidRPr="006429E6">
              <w:rPr>
                <w:rFonts w:hint="eastAsia"/>
                <w:color w:val="FF0000"/>
                <w:szCs w:val="21"/>
              </w:rPr>
              <w:t>②　嚥下調整食は、硬さ、付着性、凝集性などに配慮した食事であって、日本摂食嚥下リハビリテーション学会の分類に基づくものをいいます。</w:t>
            </w:r>
          </w:p>
          <w:p w14:paraId="78A3CBBD" w14:textId="26F05844" w:rsidR="006429E6" w:rsidRPr="006429E6" w:rsidRDefault="006429E6" w:rsidP="006429E6">
            <w:pPr>
              <w:widowControl/>
              <w:ind w:leftChars="100" w:left="210" w:firstLineChars="100" w:firstLine="210"/>
              <w:rPr>
                <w:rFonts w:ascii="ＭＳ ゴシック" w:eastAsia="ＭＳ ゴシック" w:hAnsi="ＭＳ ゴシック"/>
                <w:bCs/>
                <w:szCs w:val="21"/>
              </w:rPr>
            </w:pPr>
            <w:r w:rsidRPr="006429E6">
              <w:rPr>
                <w:rFonts w:hint="eastAsia"/>
                <w:color w:val="FF0000"/>
                <w:szCs w:val="21"/>
              </w:rPr>
              <w:t>また、心臓疾患等の者に対する減塩食、十二指腸潰瘍の者に対する潰瘍食、侵襲の大きな消化管手術後の入所者に対する潰瘍食、クローン病及び潰瘍性大腸炎等により腸管の機能が低下している者に対する低残渣食並びに高度肥満症（肥満度がプラス</w:t>
            </w:r>
            <w:r w:rsidRPr="006429E6">
              <w:rPr>
                <w:color w:val="FF0000"/>
                <w:szCs w:val="21"/>
              </w:rPr>
              <w:t>40％以上又はＢＭＩが30以上）の者に対する治療食を</w:t>
            </w:r>
            <w:r w:rsidRPr="006429E6">
              <w:rPr>
                <w:rFonts w:hint="eastAsia"/>
                <w:color w:val="FF0000"/>
                <w:szCs w:val="21"/>
              </w:rPr>
              <w:t>含みます</w:t>
            </w:r>
            <w:r w:rsidRPr="006429E6">
              <w:rPr>
                <w:color w:val="FF0000"/>
                <w:szCs w:val="21"/>
              </w:rPr>
              <w:t>。なお、高血圧の者に対する減塩食（食塩相当量の総量が6.0グラム未満のものに限る。）及び嚥下困難者（そのために</w:t>
            </w:r>
            <w:r w:rsidRPr="006429E6">
              <w:rPr>
                <w:rFonts w:hint="eastAsia"/>
                <w:color w:val="FF0000"/>
                <w:szCs w:val="21"/>
              </w:rPr>
              <w:t>摂食不良となった者も含む。）のための流動食は、介護福祉施設サービス、介護保健施設サービス、介護医療院サービス及び地域密着型介護老人福祉施設入所者生活介護の療養食加算の場合と異なり、再入所時栄養連携加算の対象となる特別食に含まれます。</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ECC1B14" w14:textId="7E2CFC2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737AD33" w14:textId="4BCAB000" w:rsidR="006429E6" w:rsidRPr="006429E6" w:rsidRDefault="006429E6" w:rsidP="006429E6">
            <w:pPr>
              <w:widowControl/>
              <w:jc w:val="left"/>
              <w:rPr>
                <w:sz w:val="18"/>
                <w:szCs w:val="18"/>
              </w:rPr>
            </w:pPr>
            <w:r w:rsidRPr="006429E6">
              <w:rPr>
                <w:rFonts w:hint="eastAsia"/>
                <w:sz w:val="18"/>
                <w:szCs w:val="18"/>
              </w:rPr>
              <w:t>平12老企40</w:t>
            </w:r>
            <w:r w:rsidRPr="006429E6">
              <w:rPr>
                <w:rFonts w:hint="eastAsia"/>
                <w:sz w:val="18"/>
                <w:szCs w:val="18"/>
              </w:rPr>
              <w:br/>
              <w:t>第2の6の(23)準用（5の(24)②）</w:t>
            </w:r>
          </w:p>
        </w:tc>
      </w:tr>
      <w:tr w:rsidR="006429E6" w:rsidRPr="0002410B" w14:paraId="69E2762B" w14:textId="77777777" w:rsidTr="00A13794">
        <w:tc>
          <w:tcPr>
            <w:tcW w:w="279" w:type="dxa"/>
            <w:tcBorders>
              <w:top w:val="nil"/>
              <w:bottom w:val="nil"/>
            </w:tcBorders>
            <w:tcMar>
              <w:top w:w="0" w:type="dxa"/>
              <w:left w:w="28" w:type="dxa"/>
              <w:bottom w:w="57" w:type="dxa"/>
              <w:right w:w="28" w:type="dxa"/>
            </w:tcMar>
          </w:tcPr>
          <w:p w14:paraId="036CC578"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EE03B32" w14:textId="77777777" w:rsidR="006429E6" w:rsidRPr="00B0262B" w:rsidRDefault="006429E6" w:rsidP="006429E6">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4BEC9D" w14:textId="6CCD2CFE" w:rsidR="006429E6" w:rsidRPr="006429E6" w:rsidRDefault="006429E6" w:rsidP="006429E6">
            <w:pPr>
              <w:widowControl/>
              <w:ind w:left="211" w:hangingChars="100" w:hanging="211"/>
              <w:rPr>
                <w:rFonts w:ascii="ＭＳ ゴシック" w:eastAsia="ＭＳ ゴシック" w:hAnsi="ＭＳ ゴシック"/>
                <w:b/>
                <w:color w:val="111111"/>
                <w:szCs w:val="21"/>
              </w:rPr>
            </w:pPr>
            <w:r w:rsidRPr="006429E6">
              <w:rPr>
                <w:rFonts w:ascii="Segoe UI Symbol" w:eastAsia="ＭＳ ゴシック" w:hAnsi="Segoe UI Symbol" w:cs="Segoe UI Symbol" w:hint="eastAsia"/>
                <w:b/>
                <w:bCs/>
                <w:szCs w:val="21"/>
              </w:rPr>
              <w:t>③　当該</w:t>
            </w:r>
            <w:r w:rsidRPr="006429E6">
              <w:rPr>
                <w:rFonts w:ascii="ＭＳ ゴシック" w:eastAsia="ＭＳ ゴシック" w:hAnsi="ＭＳ ゴシック" w:hint="eastAsia"/>
                <w:b/>
                <w:bCs/>
                <w:szCs w:val="21"/>
              </w:rPr>
              <w:t>施設の管理栄養士が、入院先の医療機関を訪問し、栄養に関する指導又はカンファレンスに同席し、医療機関の栄養士と連携して、二次入所後の栄養ケア計画を作成していますか。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BE88CD1" w14:textId="77777777" w:rsidR="006429E6" w:rsidRPr="006429E6" w:rsidRDefault="00B267A9" w:rsidP="006429E6">
            <w:pPr>
              <w:jc w:val="left"/>
              <w:rPr>
                <w:sz w:val="20"/>
                <w:szCs w:val="20"/>
              </w:rPr>
            </w:pPr>
            <w:sdt>
              <w:sdtPr>
                <w:rPr>
                  <w:sz w:val="20"/>
                  <w:szCs w:val="20"/>
                </w:rPr>
                <w:id w:val="-1310552363"/>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2AC14231" w14:textId="1502E3F6" w:rsidR="006429E6" w:rsidRPr="006429E6" w:rsidRDefault="00B267A9" w:rsidP="006429E6">
            <w:pPr>
              <w:jc w:val="left"/>
              <w:rPr>
                <w:sz w:val="20"/>
                <w:szCs w:val="20"/>
              </w:rPr>
            </w:pPr>
            <w:sdt>
              <w:sdtPr>
                <w:rPr>
                  <w:sz w:val="20"/>
                  <w:szCs w:val="20"/>
                </w:rPr>
                <w:id w:val="-453256654"/>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tc>
        <w:tc>
          <w:tcPr>
            <w:tcW w:w="1259" w:type="dxa"/>
            <w:vMerge w:val="restart"/>
            <w:tcBorders>
              <w:top w:val="nil"/>
              <w:left w:val="single" w:sz="4" w:space="0" w:color="auto"/>
              <w:bottom w:val="nil"/>
            </w:tcBorders>
            <w:tcMar>
              <w:top w:w="0" w:type="dxa"/>
              <w:left w:w="28" w:type="dxa"/>
              <w:bottom w:w="57" w:type="dxa"/>
              <w:right w:w="28" w:type="dxa"/>
            </w:tcMar>
          </w:tcPr>
          <w:p w14:paraId="53150EB7" w14:textId="6DAE224A" w:rsidR="006429E6" w:rsidRPr="006429E6" w:rsidRDefault="006429E6" w:rsidP="006429E6">
            <w:pPr>
              <w:widowControl/>
              <w:jc w:val="left"/>
              <w:rPr>
                <w:sz w:val="18"/>
                <w:szCs w:val="18"/>
              </w:rPr>
            </w:pPr>
            <w:r w:rsidRPr="006429E6">
              <w:rPr>
                <w:rFonts w:hint="eastAsia"/>
                <w:sz w:val="18"/>
                <w:szCs w:val="18"/>
              </w:rPr>
              <w:t>平12老企40</w:t>
            </w:r>
            <w:r w:rsidRPr="006429E6">
              <w:rPr>
                <w:rFonts w:hint="eastAsia"/>
                <w:sz w:val="18"/>
                <w:szCs w:val="18"/>
              </w:rPr>
              <w:br/>
              <w:t>第2の6の</w:t>
            </w:r>
            <w:r w:rsidRPr="006429E6">
              <w:rPr>
                <w:rFonts w:hint="eastAsia"/>
                <w:sz w:val="18"/>
                <w:szCs w:val="18"/>
              </w:rPr>
              <w:lastRenderedPageBreak/>
              <w:t>(23)準用（5の(24)③）</w:t>
            </w:r>
          </w:p>
        </w:tc>
      </w:tr>
      <w:tr w:rsidR="006429E6" w:rsidRPr="0002410B" w14:paraId="4FD602DA" w14:textId="77777777" w:rsidTr="00A13794">
        <w:tc>
          <w:tcPr>
            <w:tcW w:w="279" w:type="dxa"/>
            <w:tcBorders>
              <w:top w:val="nil"/>
              <w:bottom w:val="single" w:sz="4" w:space="0" w:color="auto"/>
            </w:tcBorders>
            <w:tcMar>
              <w:top w:w="0" w:type="dxa"/>
              <w:left w:w="28" w:type="dxa"/>
              <w:bottom w:w="57" w:type="dxa"/>
              <w:right w:w="28" w:type="dxa"/>
            </w:tcMar>
          </w:tcPr>
          <w:p w14:paraId="21FA3B95" w14:textId="77777777" w:rsidR="006429E6" w:rsidRPr="00B0262B" w:rsidRDefault="006429E6" w:rsidP="006429E6">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17CC81B2" w14:textId="77777777" w:rsidR="006429E6" w:rsidRPr="00B0262B" w:rsidRDefault="006429E6" w:rsidP="006429E6">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8A2261A" w14:textId="77777777" w:rsidR="006429E6" w:rsidRDefault="006429E6" w:rsidP="006429E6">
            <w:pPr>
              <w:widowControl/>
              <w:ind w:left="210" w:hangingChars="100" w:hanging="210"/>
              <w:rPr>
                <w:szCs w:val="21"/>
              </w:rPr>
            </w:pPr>
            <w:r w:rsidRPr="009B5962">
              <w:rPr>
                <w:rFonts w:cs="Segoe UI Symbol" w:hint="eastAsia"/>
                <w:bCs/>
                <w:szCs w:val="21"/>
              </w:rPr>
              <w:t>※　指導又はカンファレンスへの同席は、</w:t>
            </w:r>
            <w:r w:rsidRPr="009B5962">
              <w:rPr>
                <w:rFonts w:hint="eastAsia"/>
                <w:szCs w:val="21"/>
              </w:rPr>
              <w:t>テレビ電話装置等を活用して行うことができるもの</w:t>
            </w:r>
            <w:r w:rsidRPr="0082537F">
              <w:rPr>
                <w:rFonts w:hint="eastAsia"/>
                <w:szCs w:val="21"/>
              </w:rPr>
              <w:t>とします。</w:t>
            </w:r>
          </w:p>
          <w:p w14:paraId="1B9856D8" w14:textId="1ABE7BDA" w:rsidR="006429E6" w:rsidRPr="002A3ECC" w:rsidRDefault="006429E6" w:rsidP="006429E6">
            <w:pPr>
              <w:widowControl/>
              <w:ind w:leftChars="100" w:left="210" w:firstLineChars="100" w:firstLine="210"/>
              <w:rPr>
                <w:rFonts w:ascii="Segoe UI Symbol" w:eastAsia="ＭＳ ゴシック" w:hAnsi="Segoe UI Symbol" w:cs="Segoe UI Symbol"/>
                <w:bCs/>
                <w:szCs w:val="21"/>
                <w:highlight w:val="green"/>
              </w:rPr>
            </w:pPr>
            <w:r w:rsidRPr="0082537F">
              <w:rPr>
                <w:rFonts w:hint="eastAsia"/>
                <w:szCs w:val="21"/>
              </w:rPr>
              <w:t>ただし、当該者又はその家族が参加する場合にあっては、テレビ電話装置等の活用について当該入所者等の同意を得なければなりません。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E485364" w14:textId="77777777" w:rsidR="006429E6" w:rsidRPr="002A3ECC" w:rsidRDefault="006429E6" w:rsidP="006429E6">
            <w:pPr>
              <w:jc w:val="left"/>
              <w:rPr>
                <w:sz w:val="20"/>
                <w:szCs w:val="20"/>
                <w:highlight w:val="green"/>
              </w:rPr>
            </w:pPr>
          </w:p>
        </w:tc>
        <w:tc>
          <w:tcPr>
            <w:tcW w:w="1259" w:type="dxa"/>
            <w:vMerge/>
            <w:tcBorders>
              <w:top w:val="nil"/>
              <w:left w:val="single" w:sz="4" w:space="0" w:color="auto"/>
              <w:bottom w:val="single" w:sz="4" w:space="0" w:color="auto"/>
            </w:tcBorders>
            <w:tcMar>
              <w:top w:w="0" w:type="dxa"/>
              <w:left w:w="28" w:type="dxa"/>
              <w:bottom w:w="57" w:type="dxa"/>
              <w:right w:w="28" w:type="dxa"/>
            </w:tcMar>
          </w:tcPr>
          <w:p w14:paraId="77B402A2" w14:textId="77777777" w:rsidR="006429E6" w:rsidRPr="00DE65E4" w:rsidRDefault="006429E6" w:rsidP="006429E6">
            <w:pPr>
              <w:widowControl/>
              <w:jc w:val="left"/>
              <w:rPr>
                <w:sz w:val="18"/>
                <w:szCs w:val="18"/>
                <w:highlight w:val="green"/>
              </w:rPr>
            </w:pPr>
          </w:p>
        </w:tc>
      </w:tr>
      <w:tr w:rsidR="006429E6" w:rsidRPr="0002410B" w14:paraId="672CC2D9" w14:textId="77777777" w:rsidTr="00A13794">
        <w:tc>
          <w:tcPr>
            <w:tcW w:w="279" w:type="dxa"/>
            <w:tcBorders>
              <w:top w:val="single" w:sz="4" w:space="0" w:color="auto"/>
              <w:bottom w:val="nil"/>
            </w:tcBorders>
            <w:tcMar>
              <w:top w:w="0" w:type="dxa"/>
              <w:left w:w="28" w:type="dxa"/>
              <w:bottom w:w="57" w:type="dxa"/>
              <w:right w:w="28" w:type="dxa"/>
            </w:tcMar>
          </w:tcPr>
          <w:p w14:paraId="0888E8E1" w14:textId="795A646C" w:rsidR="006429E6" w:rsidRPr="006429E6" w:rsidRDefault="006429E6" w:rsidP="006429E6">
            <w:pPr>
              <w:jc w:val="right"/>
              <w:rPr>
                <w:szCs w:val="21"/>
              </w:rPr>
            </w:pPr>
            <w:r w:rsidRPr="006429E6">
              <w:rPr>
                <w:rFonts w:hint="eastAsia"/>
                <w:szCs w:val="21"/>
              </w:rPr>
              <w:t>21</w:t>
            </w:r>
          </w:p>
        </w:tc>
        <w:tc>
          <w:tcPr>
            <w:tcW w:w="1276" w:type="dxa"/>
            <w:tcBorders>
              <w:top w:val="single" w:sz="4" w:space="0" w:color="auto"/>
              <w:bottom w:val="nil"/>
              <w:right w:val="single" w:sz="4" w:space="0" w:color="auto"/>
            </w:tcBorders>
            <w:tcMar>
              <w:top w:w="0" w:type="dxa"/>
              <w:left w:w="57" w:type="dxa"/>
              <w:bottom w:w="57" w:type="dxa"/>
              <w:right w:w="57" w:type="dxa"/>
            </w:tcMar>
          </w:tcPr>
          <w:p w14:paraId="7A97F908" w14:textId="77777777" w:rsidR="006429E6" w:rsidRPr="006429E6" w:rsidRDefault="006429E6" w:rsidP="006429E6">
            <w:pPr>
              <w:widowControl/>
              <w:rPr>
                <w:szCs w:val="21"/>
              </w:rPr>
            </w:pPr>
            <w:r w:rsidRPr="006429E6">
              <w:rPr>
                <w:rFonts w:hint="eastAsia"/>
                <w:szCs w:val="21"/>
              </w:rPr>
              <w:t>入所前後訪問指導加算</w:t>
            </w:r>
          </w:p>
          <w:p w14:paraId="075AA3A2" w14:textId="77777777" w:rsidR="006429E6" w:rsidRPr="006429E6" w:rsidRDefault="006429E6" w:rsidP="006429E6">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B44318D" w14:textId="5F4A25E6" w:rsidR="006429E6" w:rsidRPr="006429E6" w:rsidRDefault="006429E6" w:rsidP="006429E6">
            <w:pPr>
              <w:widowControl/>
              <w:ind w:left="210" w:hangingChars="100" w:hanging="210"/>
              <w:rPr>
                <w:rFonts w:ascii="ＭＳ ゴシック" w:eastAsia="ＭＳ ゴシック" w:hAnsi="ＭＳ ゴシック"/>
                <w:b/>
                <w:bCs/>
                <w:szCs w:val="21"/>
              </w:rPr>
            </w:pPr>
            <w:r w:rsidRPr="006429E6">
              <w:rPr>
                <w:rFonts w:ascii="ＭＳ ゴシック" w:eastAsia="ＭＳ ゴシック" w:hAnsi="ＭＳ ゴシック" w:hint="eastAsia"/>
                <w:bCs/>
                <w:szCs w:val="21"/>
              </w:rPr>
              <w:t>⑴</w:t>
            </w:r>
            <w:r w:rsidRPr="006429E6">
              <w:rPr>
                <w:rFonts w:ascii="ＭＳ ゴシック" w:eastAsia="ＭＳ ゴシック" w:hAnsi="ＭＳ ゴシック" w:hint="eastAsia"/>
                <w:b/>
                <w:bCs/>
                <w:szCs w:val="21"/>
              </w:rPr>
              <w:t xml:space="preserve">　従来型介護老人保健施設において、入所期間が１月を超えると見込まれる者の入所予定日前30日以内又は入所後７日以内に当該者が退所後生活する居宅を訪問し、退所を目的とした施設サービス計画の策定及び診療方針の決定を行った場合に、次に掲げる区分に応じ、入所中１回を限度として、所定の単位数を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5EBD006" w14:textId="77777777" w:rsidR="006429E6" w:rsidRPr="006429E6" w:rsidRDefault="00B267A9" w:rsidP="006429E6">
            <w:pPr>
              <w:jc w:val="left"/>
              <w:rPr>
                <w:sz w:val="20"/>
                <w:szCs w:val="20"/>
              </w:rPr>
            </w:pPr>
            <w:sdt>
              <w:sdtPr>
                <w:rPr>
                  <w:sz w:val="20"/>
                  <w:szCs w:val="20"/>
                </w:rPr>
                <w:id w:val="1020669305"/>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597934DC" w14:textId="77777777" w:rsidR="006429E6" w:rsidRPr="006429E6" w:rsidRDefault="00B267A9" w:rsidP="006429E6">
            <w:pPr>
              <w:jc w:val="left"/>
              <w:rPr>
                <w:sz w:val="20"/>
                <w:szCs w:val="20"/>
              </w:rPr>
            </w:pPr>
            <w:sdt>
              <w:sdtPr>
                <w:rPr>
                  <w:sz w:val="20"/>
                  <w:szCs w:val="20"/>
                </w:rPr>
                <w:id w:val="-867370844"/>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p w14:paraId="422DD4CD" w14:textId="6D3531B3" w:rsidR="006429E6" w:rsidRPr="006429E6" w:rsidRDefault="00B267A9" w:rsidP="006429E6">
            <w:pPr>
              <w:jc w:val="left"/>
              <w:rPr>
                <w:sz w:val="20"/>
                <w:szCs w:val="20"/>
              </w:rPr>
            </w:pPr>
            <w:sdt>
              <w:sdtPr>
                <w:rPr>
                  <w:sz w:val="20"/>
                  <w:szCs w:val="20"/>
                </w:rPr>
                <w:id w:val="972093648"/>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7349897F" w14:textId="7EFDD4C9" w:rsidR="006429E6" w:rsidRPr="006429E6" w:rsidRDefault="006429E6" w:rsidP="006429E6">
            <w:pPr>
              <w:widowControl/>
              <w:jc w:val="left"/>
              <w:rPr>
                <w:sz w:val="18"/>
                <w:szCs w:val="18"/>
              </w:rPr>
            </w:pPr>
            <w:r w:rsidRPr="006429E6">
              <w:rPr>
                <w:rFonts w:hint="eastAsia"/>
                <w:sz w:val="18"/>
                <w:szCs w:val="18"/>
              </w:rPr>
              <w:t>平12厚告21</w:t>
            </w:r>
            <w:r w:rsidRPr="006429E6">
              <w:rPr>
                <w:rFonts w:hint="eastAsia"/>
                <w:sz w:val="18"/>
                <w:szCs w:val="18"/>
              </w:rPr>
              <w:br/>
              <w:t>別表2のヘの注</w:t>
            </w:r>
          </w:p>
        </w:tc>
      </w:tr>
      <w:tr w:rsidR="006429E6" w:rsidRPr="0002410B" w14:paraId="21EEC2E6" w14:textId="77777777" w:rsidTr="00A13794">
        <w:tc>
          <w:tcPr>
            <w:tcW w:w="279" w:type="dxa"/>
            <w:tcBorders>
              <w:top w:val="nil"/>
              <w:bottom w:val="nil"/>
            </w:tcBorders>
            <w:tcMar>
              <w:top w:w="0" w:type="dxa"/>
              <w:left w:w="28" w:type="dxa"/>
              <w:bottom w:w="57" w:type="dxa"/>
              <w:right w:w="28" w:type="dxa"/>
            </w:tcMar>
          </w:tcPr>
          <w:p w14:paraId="74193B07" w14:textId="77777777" w:rsid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6FA6845" w14:textId="77777777" w:rsidR="006429E6" w:rsidRPr="00E9141C" w:rsidRDefault="006429E6" w:rsidP="006429E6">
            <w:pPr>
              <w:widowControl/>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F7EC1C2" w14:textId="1211AB5E" w:rsidR="006429E6" w:rsidRPr="008A1969" w:rsidRDefault="006429E6" w:rsidP="006429E6">
            <w:pPr>
              <w:widowControl/>
              <w:ind w:leftChars="100" w:left="210" w:firstLineChars="100" w:firstLine="210"/>
              <w:rPr>
                <w:rFonts w:ascii="ＭＳ ゴシック" w:eastAsia="ＭＳ ゴシック" w:hAnsi="ＭＳ ゴシック"/>
                <w:bCs/>
                <w:szCs w:val="21"/>
              </w:rPr>
            </w:pPr>
            <w:r w:rsidRPr="00E9141C">
              <w:rPr>
                <w:rFonts w:hint="eastAsia"/>
                <w:bCs/>
                <w:szCs w:val="21"/>
              </w:rPr>
              <w:t>ただし、次に掲げるいずれかの加算</w:t>
            </w:r>
            <w:r>
              <w:rPr>
                <w:rFonts w:hint="eastAsia"/>
                <w:bCs/>
                <w:szCs w:val="21"/>
              </w:rPr>
              <w:t>を算定している場合においては、次に掲げるその他の加算は算定しません</w:t>
            </w:r>
            <w:r w:rsidRPr="00E9141C">
              <w:rPr>
                <w:rFonts w:hint="eastAsia"/>
                <w:bCs/>
                <w:szCs w:val="21"/>
              </w:rPr>
              <w:t>。</w:t>
            </w:r>
            <w:r>
              <w:rPr>
                <w:rFonts w:hint="eastAsia"/>
                <w:bCs/>
                <w:szCs w:val="21"/>
              </w:rPr>
              <w:t xml:space="preserve">　</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CDC0D23" w14:textId="77777777" w:rsid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0F0D381" w14:textId="77777777" w:rsidR="006429E6" w:rsidRPr="00DE65E4" w:rsidRDefault="006429E6" w:rsidP="006429E6">
            <w:pPr>
              <w:widowControl/>
              <w:jc w:val="left"/>
              <w:rPr>
                <w:sz w:val="18"/>
                <w:szCs w:val="18"/>
              </w:rPr>
            </w:pPr>
          </w:p>
        </w:tc>
      </w:tr>
      <w:tr w:rsidR="006429E6" w:rsidRPr="0002410B" w14:paraId="3296687F" w14:textId="77777777" w:rsidTr="00A13794">
        <w:tc>
          <w:tcPr>
            <w:tcW w:w="279" w:type="dxa"/>
            <w:tcBorders>
              <w:top w:val="nil"/>
              <w:bottom w:val="nil"/>
            </w:tcBorders>
            <w:tcMar>
              <w:top w:w="0" w:type="dxa"/>
              <w:left w:w="28" w:type="dxa"/>
              <w:bottom w:w="57" w:type="dxa"/>
              <w:right w:w="28" w:type="dxa"/>
            </w:tcMar>
          </w:tcPr>
          <w:p w14:paraId="1B249174"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4ECDF76" w14:textId="77777777" w:rsidR="006429E6" w:rsidRPr="00B0262B" w:rsidRDefault="006429E6" w:rsidP="006429E6">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A15A91" w14:textId="5EB6A329" w:rsidR="006429E6" w:rsidRPr="009B5962" w:rsidRDefault="006429E6" w:rsidP="006429E6">
            <w:pPr>
              <w:widowControl/>
              <w:rPr>
                <w:szCs w:val="21"/>
              </w:rPr>
            </w:pPr>
            <w:r w:rsidRPr="009B5962">
              <w:rPr>
                <w:rFonts w:hint="eastAsia"/>
                <w:szCs w:val="21"/>
              </w:rPr>
              <w:t>ア　入所前後訪問指導加算(Ⅰ)　　　450単位</w:t>
            </w:r>
          </w:p>
          <w:p w14:paraId="6E45A747" w14:textId="55CCAE9B" w:rsidR="006429E6" w:rsidRPr="009B5962" w:rsidRDefault="006429E6" w:rsidP="006429E6">
            <w:pPr>
              <w:widowControl/>
              <w:ind w:leftChars="100" w:left="210" w:firstLineChars="100" w:firstLine="210"/>
              <w:rPr>
                <w:szCs w:val="21"/>
              </w:rPr>
            </w:pPr>
            <w:r w:rsidRPr="009B5962">
              <w:rPr>
                <w:rFonts w:hint="eastAsia"/>
                <w:szCs w:val="21"/>
              </w:rPr>
              <w:t>退所を目的とした施設サービス計画の策定及び診療方針の決定を行った場合</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12F40D7" w14:textId="6B38872E" w:rsidR="006429E6" w:rsidRPr="00BA430E" w:rsidRDefault="00B267A9" w:rsidP="006429E6">
            <w:pPr>
              <w:jc w:val="center"/>
              <w:rPr>
                <w:sz w:val="20"/>
                <w:szCs w:val="20"/>
              </w:rPr>
            </w:pPr>
            <w:sdt>
              <w:sdtPr>
                <w:rPr>
                  <w:sz w:val="20"/>
                  <w:szCs w:val="20"/>
                </w:rPr>
                <w:id w:val="-1581518606"/>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0CD716E8" w14:textId="77777777" w:rsidR="006429E6" w:rsidRPr="00DE65E4" w:rsidRDefault="006429E6" w:rsidP="006429E6">
            <w:pPr>
              <w:jc w:val="left"/>
              <w:rPr>
                <w:sz w:val="18"/>
                <w:szCs w:val="18"/>
              </w:rPr>
            </w:pPr>
          </w:p>
        </w:tc>
      </w:tr>
      <w:tr w:rsidR="006429E6" w:rsidRPr="0002410B" w14:paraId="763FD82D" w14:textId="77777777" w:rsidTr="00A13794">
        <w:tc>
          <w:tcPr>
            <w:tcW w:w="279" w:type="dxa"/>
            <w:tcBorders>
              <w:top w:val="nil"/>
              <w:bottom w:val="nil"/>
            </w:tcBorders>
            <w:tcMar>
              <w:top w:w="0" w:type="dxa"/>
              <w:left w:w="28" w:type="dxa"/>
              <w:bottom w:w="57" w:type="dxa"/>
              <w:right w:w="28" w:type="dxa"/>
            </w:tcMar>
          </w:tcPr>
          <w:p w14:paraId="18FD992C"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3E9DEA9" w14:textId="77777777" w:rsidR="006429E6" w:rsidRPr="00B0262B" w:rsidRDefault="006429E6" w:rsidP="006429E6">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F8439EE" w14:textId="77777777" w:rsidR="006429E6" w:rsidRDefault="006429E6" w:rsidP="006429E6">
            <w:pPr>
              <w:widowControl/>
              <w:rPr>
                <w:szCs w:val="21"/>
              </w:rPr>
            </w:pPr>
            <w:r w:rsidRPr="009B5962">
              <w:rPr>
                <w:rFonts w:hint="eastAsia"/>
                <w:szCs w:val="21"/>
              </w:rPr>
              <w:t>イ　入所前後訪問指導加算(Ⅱ)　　　480単位</w:t>
            </w:r>
          </w:p>
          <w:p w14:paraId="4E0FE3A4" w14:textId="18FCA64B" w:rsidR="006429E6" w:rsidRPr="009B5962" w:rsidRDefault="006429E6" w:rsidP="006429E6">
            <w:pPr>
              <w:widowControl/>
              <w:ind w:leftChars="100" w:left="210" w:firstLineChars="100" w:firstLine="210"/>
              <w:rPr>
                <w:szCs w:val="21"/>
              </w:rPr>
            </w:pPr>
            <w:r w:rsidRPr="009B5962">
              <w:rPr>
                <w:rFonts w:hint="eastAsia"/>
                <w:szCs w:val="21"/>
              </w:rPr>
              <w:t>退所を目的とした施設サービス計画の策定及び診療方針の決定にあたり、生活機能の具体的な改善目標を定めるとともに、退所後の生活に係る支援計画を策定した場合</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29CFA25" w14:textId="2A876735" w:rsidR="006429E6" w:rsidRPr="00BA430E" w:rsidRDefault="00B267A9" w:rsidP="006429E6">
            <w:pPr>
              <w:jc w:val="center"/>
              <w:rPr>
                <w:sz w:val="20"/>
                <w:szCs w:val="20"/>
              </w:rPr>
            </w:pPr>
            <w:sdt>
              <w:sdtPr>
                <w:rPr>
                  <w:sz w:val="20"/>
                  <w:szCs w:val="20"/>
                </w:rPr>
                <w:id w:val="2039237648"/>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6B354909" w14:textId="77777777" w:rsidR="006429E6" w:rsidRPr="00DE65E4" w:rsidRDefault="006429E6" w:rsidP="006429E6">
            <w:pPr>
              <w:jc w:val="left"/>
              <w:rPr>
                <w:sz w:val="18"/>
                <w:szCs w:val="18"/>
              </w:rPr>
            </w:pPr>
          </w:p>
        </w:tc>
      </w:tr>
      <w:tr w:rsidR="006429E6" w:rsidRPr="0002410B" w14:paraId="28061218" w14:textId="77777777" w:rsidTr="00A13794">
        <w:tc>
          <w:tcPr>
            <w:tcW w:w="279" w:type="dxa"/>
            <w:tcBorders>
              <w:top w:val="nil"/>
              <w:bottom w:val="nil"/>
            </w:tcBorders>
            <w:tcMar>
              <w:top w:w="0" w:type="dxa"/>
              <w:left w:w="28" w:type="dxa"/>
              <w:bottom w:w="57" w:type="dxa"/>
              <w:right w:w="28" w:type="dxa"/>
            </w:tcMar>
          </w:tcPr>
          <w:p w14:paraId="2F38B330"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D3F0E76" w14:textId="77777777" w:rsidR="006429E6" w:rsidRPr="00B0262B" w:rsidRDefault="006429E6" w:rsidP="006429E6">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71A7D10" w14:textId="2FACEF9C" w:rsidR="006429E6" w:rsidRPr="00FE6E22" w:rsidRDefault="006429E6" w:rsidP="006429E6">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⑵</w:t>
            </w:r>
            <w:r w:rsidRPr="004E0078">
              <w:rPr>
                <w:rFonts w:ascii="ＭＳ ゴシック" w:eastAsia="ＭＳ ゴシック" w:hAnsi="ＭＳ ゴシック" w:hint="eastAsia"/>
                <w:b/>
                <w:bCs/>
                <w:szCs w:val="21"/>
              </w:rPr>
              <w:t xml:space="preserve">　当該者が退所後にその居宅でなく、他の社会福祉施設等に入所する場合であって、当該入所者の同意を得て、当該社会福祉施設等を訪問し、退所を目的とした施設サービス計画の策定及び診療方針の決定を行った場合も同様に算定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B66008C" w14:textId="77777777" w:rsidR="006429E6" w:rsidRPr="00184654" w:rsidRDefault="00B267A9" w:rsidP="006429E6">
            <w:pPr>
              <w:jc w:val="left"/>
              <w:rPr>
                <w:sz w:val="20"/>
                <w:szCs w:val="20"/>
              </w:rPr>
            </w:pPr>
            <w:sdt>
              <w:sdtPr>
                <w:rPr>
                  <w:sz w:val="20"/>
                  <w:szCs w:val="20"/>
                </w:rPr>
                <w:id w:val="-2111421805"/>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r w:rsidR="006429E6">
              <w:rPr>
                <w:rFonts w:hint="eastAsia"/>
                <w:sz w:val="20"/>
                <w:szCs w:val="20"/>
              </w:rPr>
              <w:t>いる</w:t>
            </w:r>
          </w:p>
          <w:p w14:paraId="7E3CB17D" w14:textId="14BFDA55" w:rsidR="006429E6" w:rsidRPr="00BA430E" w:rsidRDefault="00B267A9" w:rsidP="006429E6">
            <w:pPr>
              <w:jc w:val="left"/>
              <w:rPr>
                <w:sz w:val="20"/>
                <w:szCs w:val="20"/>
              </w:rPr>
            </w:pPr>
            <w:sdt>
              <w:sdtPr>
                <w:rPr>
                  <w:sz w:val="20"/>
                  <w:szCs w:val="20"/>
                </w:rPr>
                <w:id w:val="1130212008"/>
                <w14:checkbox>
                  <w14:checked w14:val="0"/>
                  <w14:checkedState w14:val="2612" w14:font="ＭＳ ゴシック"/>
                  <w14:uncheckedState w14:val="2610" w14:font="ＭＳ ゴシック"/>
                </w14:checkbox>
              </w:sdtPr>
              <w:sdtContent>
                <w:r w:rsidR="006429E6">
                  <w:rPr>
                    <w:rFonts w:ascii="ＭＳ ゴシック" w:eastAsia="ＭＳ ゴシック" w:hAnsi="ＭＳ ゴシック" w:hint="eastAsia"/>
                    <w:sz w:val="20"/>
                    <w:szCs w:val="20"/>
                  </w:rPr>
                  <w:t>☐</w:t>
                </w:r>
              </w:sdtContent>
            </w:sdt>
            <w:r w:rsidR="006429E6">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79721114" w14:textId="36ABFED6" w:rsidR="006429E6" w:rsidRPr="006429E6" w:rsidRDefault="006429E6" w:rsidP="006429E6">
            <w:pPr>
              <w:jc w:val="left"/>
              <w:rPr>
                <w:sz w:val="18"/>
                <w:szCs w:val="18"/>
              </w:rPr>
            </w:pPr>
            <w:r w:rsidRPr="006429E6">
              <w:rPr>
                <w:rFonts w:hint="eastAsia"/>
                <w:sz w:val="18"/>
                <w:szCs w:val="18"/>
              </w:rPr>
              <w:t>平12厚告21</w:t>
            </w:r>
            <w:r w:rsidRPr="006429E6">
              <w:rPr>
                <w:rFonts w:hint="eastAsia"/>
                <w:sz w:val="18"/>
                <w:szCs w:val="18"/>
              </w:rPr>
              <w:br/>
              <w:t>別表2のヘの注</w:t>
            </w:r>
          </w:p>
        </w:tc>
      </w:tr>
      <w:tr w:rsidR="006429E6" w:rsidRPr="0002410B" w14:paraId="48DD75DF" w14:textId="77777777" w:rsidTr="00A13794">
        <w:tc>
          <w:tcPr>
            <w:tcW w:w="279" w:type="dxa"/>
            <w:tcBorders>
              <w:top w:val="nil"/>
              <w:bottom w:val="nil"/>
            </w:tcBorders>
            <w:tcMar>
              <w:top w:w="0" w:type="dxa"/>
              <w:left w:w="28" w:type="dxa"/>
              <w:bottom w:w="57" w:type="dxa"/>
              <w:right w:w="28" w:type="dxa"/>
            </w:tcMar>
          </w:tcPr>
          <w:p w14:paraId="5BB1DCD9"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1725A41" w14:textId="77777777" w:rsidR="006429E6" w:rsidRPr="00B0262B" w:rsidRDefault="006429E6" w:rsidP="006429E6">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AFD5F42" w14:textId="3FC4E4CE" w:rsidR="006429E6" w:rsidRPr="004E0078" w:rsidRDefault="006429E6" w:rsidP="006429E6">
            <w:pPr>
              <w:widowControl/>
              <w:rPr>
                <w:szCs w:val="21"/>
              </w:rPr>
            </w:pPr>
            <w:r>
              <w:rPr>
                <w:rFonts w:hint="eastAsia"/>
                <w:szCs w:val="21"/>
              </w:rPr>
              <w:t>※　入所前後訪問指導加算の算定に当たっての留意事項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53C332D" w14:textId="77777777" w:rsidR="006429E6" w:rsidRPr="00BA430E" w:rsidRDefault="006429E6" w:rsidP="006429E6">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01843B24" w14:textId="72E3898B" w:rsidR="006429E6" w:rsidRPr="006429E6" w:rsidRDefault="006429E6" w:rsidP="006429E6">
            <w:pPr>
              <w:widowControl/>
              <w:jc w:val="left"/>
              <w:rPr>
                <w:sz w:val="18"/>
                <w:szCs w:val="18"/>
              </w:rPr>
            </w:pPr>
            <w:r w:rsidRPr="006429E6">
              <w:rPr>
                <w:rFonts w:hint="eastAsia"/>
                <w:sz w:val="18"/>
                <w:szCs w:val="18"/>
              </w:rPr>
              <w:t>平12老企40</w:t>
            </w:r>
            <w:r w:rsidRPr="006429E6">
              <w:rPr>
                <w:rFonts w:hint="eastAsia"/>
                <w:sz w:val="18"/>
                <w:szCs w:val="18"/>
              </w:rPr>
              <w:br/>
              <w:t>第2の6の(24)</w:t>
            </w:r>
          </w:p>
        </w:tc>
      </w:tr>
      <w:tr w:rsidR="006429E6" w:rsidRPr="0002410B" w14:paraId="754AB545" w14:textId="77777777" w:rsidTr="00A13794">
        <w:tc>
          <w:tcPr>
            <w:tcW w:w="279" w:type="dxa"/>
            <w:tcBorders>
              <w:top w:val="nil"/>
              <w:bottom w:val="nil"/>
            </w:tcBorders>
            <w:tcMar>
              <w:top w:w="0" w:type="dxa"/>
              <w:left w:w="28" w:type="dxa"/>
              <w:bottom w:w="57" w:type="dxa"/>
              <w:right w:w="28" w:type="dxa"/>
            </w:tcMar>
          </w:tcPr>
          <w:p w14:paraId="526D98EF"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190E237" w14:textId="77777777" w:rsidR="006429E6" w:rsidRPr="00B0262B" w:rsidRDefault="006429E6" w:rsidP="006429E6">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E432635" w14:textId="5EF24AAF" w:rsidR="006429E6" w:rsidRPr="0055002B" w:rsidRDefault="006429E6" w:rsidP="006429E6">
            <w:pPr>
              <w:widowControl/>
              <w:ind w:left="210" w:hangingChars="100" w:hanging="210"/>
              <w:rPr>
                <w:szCs w:val="21"/>
              </w:rPr>
            </w:pPr>
            <w:r w:rsidRPr="0055002B">
              <w:rPr>
                <w:rFonts w:hint="eastAsia"/>
                <w:szCs w:val="21"/>
              </w:rPr>
              <w:t>①　入所前後訪問指導加算（Ⅰ）は、入所期間が１月を超えると見込まれる入所予定者の入所予定日前30日から入所後７日までの間に、当該入所予定者が退所後生活する居宅を訪問して退所を目的とした施設サービス計画の策</w:t>
            </w:r>
            <w:r>
              <w:rPr>
                <w:rFonts w:hint="eastAsia"/>
                <w:szCs w:val="21"/>
              </w:rPr>
              <w:t>定及び診療の方針の決定（以下施設サービス計画の策定等」という）</w:t>
            </w:r>
            <w:r w:rsidRPr="0055002B">
              <w:rPr>
                <w:rFonts w:hint="eastAsia"/>
                <w:szCs w:val="21"/>
              </w:rPr>
              <w:t>を行った場合に、入所中1回に限り加算を行うものです。</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11D8B02" w14:textId="77777777" w:rsidR="006429E6" w:rsidRPr="00BA430E" w:rsidRDefault="006429E6" w:rsidP="006429E6">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556A97B4" w14:textId="77777777" w:rsidR="006429E6" w:rsidRPr="00DE65E4" w:rsidRDefault="006429E6" w:rsidP="006429E6">
            <w:pPr>
              <w:jc w:val="left"/>
              <w:rPr>
                <w:sz w:val="18"/>
                <w:szCs w:val="18"/>
              </w:rPr>
            </w:pPr>
          </w:p>
        </w:tc>
      </w:tr>
      <w:tr w:rsidR="006429E6" w:rsidRPr="0002410B" w14:paraId="256F0BF4" w14:textId="77777777" w:rsidTr="00A13794">
        <w:tc>
          <w:tcPr>
            <w:tcW w:w="279" w:type="dxa"/>
            <w:tcBorders>
              <w:top w:val="nil"/>
              <w:bottom w:val="nil"/>
            </w:tcBorders>
            <w:tcMar>
              <w:top w:w="0" w:type="dxa"/>
              <w:left w:w="28" w:type="dxa"/>
              <w:bottom w:w="57" w:type="dxa"/>
              <w:right w:w="28" w:type="dxa"/>
            </w:tcMar>
          </w:tcPr>
          <w:p w14:paraId="7E39C3BA"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916BA26" w14:textId="77777777" w:rsidR="006429E6" w:rsidRPr="00B0262B" w:rsidRDefault="006429E6" w:rsidP="006429E6">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7EFF5C8" w14:textId="26E9964B" w:rsidR="006429E6" w:rsidRPr="0055002B" w:rsidRDefault="006429E6" w:rsidP="006429E6">
            <w:pPr>
              <w:widowControl/>
              <w:ind w:left="210" w:hangingChars="100" w:hanging="210"/>
              <w:rPr>
                <w:szCs w:val="21"/>
              </w:rPr>
            </w:pPr>
            <w:r w:rsidRPr="0055002B">
              <w:rPr>
                <w:rFonts w:hint="eastAsia"/>
                <w:szCs w:val="21"/>
              </w:rPr>
              <w:t>※　会議は、テレビ電話装置等を活用して行うことができます。この際、「医療・介護関係事業者における個人情報の適切な取扱いのためのガイダンス」、「医療情報システムの安全管理に関するガイドライン」等を遵守してください。</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BB4D96A"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4059698" w14:textId="77777777" w:rsidR="006429E6" w:rsidRPr="00DE65E4" w:rsidRDefault="006429E6" w:rsidP="006429E6">
            <w:pPr>
              <w:widowControl/>
              <w:jc w:val="left"/>
              <w:rPr>
                <w:sz w:val="18"/>
                <w:szCs w:val="18"/>
              </w:rPr>
            </w:pPr>
          </w:p>
        </w:tc>
      </w:tr>
      <w:tr w:rsidR="006429E6" w:rsidRPr="0002410B" w14:paraId="4A9E702A" w14:textId="77777777" w:rsidTr="00A13794">
        <w:tc>
          <w:tcPr>
            <w:tcW w:w="279" w:type="dxa"/>
            <w:tcBorders>
              <w:top w:val="nil"/>
              <w:bottom w:val="nil"/>
            </w:tcBorders>
            <w:tcMar>
              <w:top w:w="0" w:type="dxa"/>
              <w:left w:w="28" w:type="dxa"/>
              <w:bottom w:w="57" w:type="dxa"/>
              <w:right w:w="28" w:type="dxa"/>
            </w:tcMar>
          </w:tcPr>
          <w:p w14:paraId="5ED17A18"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545CFE0" w14:textId="77777777" w:rsidR="006429E6" w:rsidRPr="00B0262B" w:rsidRDefault="006429E6" w:rsidP="006429E6">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2448019" w14:textId="29E6FBC7" w:rsidR="006429E6" w:rsidRPr="00FE6E22" w:rsidRDefault="006429E6" w:rsidP="006429E6">
            <w:pPr>
              <w:widowControl/>
              <w:ind w:left="210" w:hangingChars="100" w:hanging="210"/>
              <w:rPr>
                <w:szCs w:val="21"/>
              </w:rPr>
            </w:pPr>
            <w:r w:rsidRPr="004E0078">
              <w:rPr>
                <w:rFonts w:hint="eastAsia"/>
                <w:szCs w:val="21"/>
              </w:rPr>
              <w:t>②　入所前後訪問指導加算（Ⅱ）は、①における施設</w:t>
            </w:r>
            <w:r>
              <w:rPr>
                <w:rFonts w:hint="eastAsia"/>
                <w:szCs w:val="21"/>
              </w:rPr>
              <w:t>サービス計画の策定等にあたり、⑤に掲げる職種が会議を行い、次のア及びイ</w:t>
            </w:r>
            <w:r w:rsidRPr="004E0078">
              <w:rPr>
                <w:rFonts w:hint="eastAsia"/>
                <w:szCs w:val="21"/>
              </w:rPr>
              <w:t>を共同して定めた場合に、入所中に1</w:t>
            </w:r>
            <w:r>
              <w:rPr>
                <w:rFonts w:hint="eastAsia"/>
                <w:szCs w:val="21"/>
              </w:rPr>
              <w:t>回に限り加算を行うものです</w:t>
            </w:r>
            <w:r w:rsidRPr="004E0078">
              <w:rPr>
                <w:rFonts w:hint="eastAsia"/>
                <w:szCs w:val="21"/>
              </w:rPr>
              <w:t>。</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8F2E9A5"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9FA1904" w14:textId="77777777" w:rsidR="006429E6" w:rsidRPr="00DE65E4" w:rsidRDefault="006429E6" w:rsidP="006429E6">
            <w:pPr>
              <w:jc w:val="left"/>
              <w:rPr>
                <w:sz w:val="18"/>
                <w:szCs w:val="18"/>
              </w:rPr>
            </w:pPr>
          </w:p>
        </w:tc>
      </w:tr>
      <w:tr w:rsidR="006429E6" w:rsidRPr="0002410B" w14:paraId="1A22B842" w14:textId="77777777" w:rsidTr="00A13794">
        <w:tc>
          <w:tcPr>
            <w:tcW w:w="279" w:type="dxa"/>
            <w:tcBorders>
              <w:top w:val="nil"/>
              <w:bottom w:val="nil"/>
            </w:tcBorders>
            <w:tcMar>
              <w:top w:w="0" w:type="dxa"/>
              <w:left w:w="28" w:type="dxa"/>
              <w:bottom w:w="57" w:type="dxa"/>
              <w:right w:w="28" w:type="dxa"/>
            </w:tcMar>
          </w:tcPr>
          <w:p w14:paraId="67AA3C88"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8E124EC" w14:textId="77777777" w:rsidR="006429E6" w:rsidRPr="00B0262B" w:rsidRDefault="006429E6" w:rsidP="006429E6">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E5D2AD4" w14:textId="362B9709" w:rsidR="006429E6" w:rsidRDefault="006429E6" w:rsidP="006429E6">
            <w:pPr>
              <w:widowControl/>
              <w:rPr>
                <w:szCs w:val="21"/>
              </w:rPr>
            </w:pPr>
            <w:r>
              <w:rPr>
                <w:rFonts w:hint="eastAsia"/>
                <w:szCs w:val="21"/>
              </w:rPr>
              <w:t xml:space="preserve">ア　</w:t>
            </w:r>
            <w:r w:rsidRPr="004E0078">
              <w:rPr>
                <w:rFonts w:hint="eastAsia"/>
                <w:szCs w:val="21"/>
              </w:rPr>
              <w:t>生活機能の具体的な改善目標</w:t>
            </w:r>
          </w:p>
          <w:p w14:paraId="40521A59" w14:textId="597E53AE" w:rsidR="006429E6" w:rsidRPr="00FE6E22" w:rsidRDefault="006429E6" w:rsidP="006429E6">
            <w:pPr>
              <w:widowControl/>
              <w:ind w:leftChars="100" w:left="210" w:firstLineChars="100" w:firstLine="210"/>
              <w:rPr>
                <w:szCs w:val="21"/>
              </w:rPr>
            </w:pPr>
            <w:r w:rsidRPr="004E0078">
              <w:rPr>
                <w:rFonts w:hint="eastAsia"/>
                <w:szCs w:val="21"/>
              </w:rPr>
              <w:t xml:space="preserve">当該入所予定者が退所後生活する居宅の状況に合わせ、また、入所予定者及びその家族等の意向を踏まえ、入浴や排泄等の生活機能について、入所中に到達すべき具体的な改善目標を定めること。 </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8C98D0B"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734A820" w14:textId="77777777" w:rsidR="006429E6" w:rsidRPr="00DE65E4" w:rsidRDefault="006429E6" w:rsidP="006429E6">
            <w:pPr>
              <w:jc w:val="left"/>
              <w:rPr>
                <w:sz w:val="18"/>
                <w:szCs w:val="18"/>
              </w:rPr>
            </w:pPr>
          </w:p>
        </w:tc>
      </w:tr>
      <w:tr w:rsidR="006429E6" w:rsidRPr="0002410B" w14:paraId="67784B9C" w14:textId="77777777" w:rsidTr="00A13794">
        <w:tc>
          <w:tcPr>
            <w:tcW w:w="279" w:type="dxa"/>
            <w:tcBorders>
              <w:top w:val="nil"/>
              <w:bottom w:val="nil"/>
            </w:tcBorders>
            <w:tcMar>
              <w:top w:w="0" w:type="dxa"/>
              <w:left w:w="28" w:type="dxa"/>
              <w:bottom w:w="57" w:type="dxa"/>
              <w:right w:w="28" w:type="dxa"/>
            </w:tcMar>
          </w:tcPr>
          <w:p w14:paraId="29A9B3AD"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E5EB568" w14:textId="77777777" w:rsidR="006429E6" w:rsidRPr="00B0262B" w:rsidRDefault="006429E6" w:rsidP="006429E6">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D11D478" w14:textId="5168C254" w:rsidR="006429E6" w:rsidRDefault="006429E6" w:rsidP="006429E6">
            <w:pPr>
              <w:widowControl/>
              <w:rPr>
                <w:szCs w:val="21"/>
              </w:rPr>
            </w:pPr>
            <w:r>
              <w:rPr>
                <w:rFonts w:hint="eastAsia"/>
                <w:szCs w:val="21"/>
              </w:rPr>
              <w:t xml:space="preserve">イ　</w:t>
            </w:r>
            <w:r w:rsidRPr="004E0078">
              <w:rPr>
                <w:rFonts w:hint="eastAsia"/>
                <w:szCs w:val="21"/>
              </w:rPr>
              <w:t>退所後の生活に係る支援計画</w:t>
            </w:r>
          </w:p>
          <w:p w14:paraId="42625483" w14:textId="649B8381" w:rsidR="006429E6" w:rsidRPr="00FE6E22" w:rsidRDefault="006429E6" w:rsidP="006429E6">
            <w:pPr>
              <w:widowControl/>
              <w:ind w:leftChars="100" w:left="210" w:firstLineChars="100" w:firstLine="210"/>
              <w:rPr>
                <w:szCs w:val="21"/>
              </w:rPr>
            </w:pPr>
            <w:r w:rsidRPr="004E0078">
              <w:rPr>
                <w:rFonts w:hint="eastAsia"/>
                <w:szCs w:val="21"/>
              </w:rPr>
              <w:t>入所予定者の生活を総合的に支援するため、入所予定者及びその家族等の意向を踏まえた施設及び在宅の双方にわたる切れ目のない支援計画を作成すること。当該支援計画には、反復的な入所や併設サービスの利用、</w:t>
            </w:r>
            <w:r>
              <w:rPr>
                <w:rFonts w:hint="eastAsia"/>
                <w:szCs w:val="21"/>
              </w:rPr>
              <w:t>インフォーマルサービスの活用等を広く含み得るものであること。</w:t>
            </w:r>
            <w:r w:rsidRPr="004E0078">
              <w:rPr>
                <w:rFonts w:hint="eastAsia"/>
                <w:szCs w:val="21"/>
              </w:rPr>
              <w:t>支援計画の策定に当たっ</w:t>
            </w:r>
            <w:r w:rsidRPr="004E0078">
              <w:rPr>
                <w:rFonts w:hint="eastAsia"/>
                <w:szCs w:val="21"/>
              </w:rPr>
              <w:lastRenderedPageBreak/>
              <w:t>ては、終末期の過ごし方及び看取りについても話し合</w:t>
            </w:r>
            <w:r>
              <w:rPr>
                <w:rFonts w:hint="eastAsia"/>
                <w:szCs w:val="21"/>
              </w:rPr>
              <w:t>いを持つように努め、入所予定者及びその家族等が希望する場合には</w:t>
            </w:r>
            <w:r w:rsidRPr="004E0078">
              <w:rPr>
                <w:rFonts w:hint="eastAsia"/>
                <w:szCs w:val="21"/>
              </w:rPr>
              <w:t>その具体的な内容を支援計画に含むこと。</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150F7A3"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A38FE16" w14:textId="77777777" w:rsidR="006429E6" w:rsidRPr="00DE65E4" w:rsidRDefault="006429E6" w:rsidP="006429E6">
            <w:pPr>
              <w:jc w:val="left"/>
              <w:rPr>
                <w:sz w:val="18"/>
                <w:szCs w:val="18"/>
              </w:rPr>
            </w:pPr>
          </w:p>
        </w:tc>
      </w:tr>
      <w:tr w:rsidR="006429E6" w:rsidRPr="0002410B" w14:paraId="04F2D2F5" w14:textId="77777777" w:rsidTr="00A13794">
        <w:tc>
          <w:tcPr>
            <w:tcW w:w="279" w:type="dxa"/>
            <w:tcBorders>
              <w:top w:val="nil"/>
              <w:bottom w:val="nil"/>
            </w:tcBorders>
            <w:tcMar>
              <w:top w:w="0" w:type="dxa"/>
              <w:left w:w="28" w:type="dxa"/>
              <w:bottom w:w="57" w:type="dxa"/>
              <w:right w:w="28" w:type="dxa"/>
            </w:tcMar>
          </w:tcPr>
          <w:p w14:paraId="354D67BB"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5913A10" w14:textId="77777777" w:rsidR="006429E6" w:rsidRPr="00B0262B" w:rsidRDefault="006429E6" w:rsidP="006429E6">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F6D5C71" w14:textId="7935CB9C" w:rsidR="006429E6" w:rsidRPr="004E0078" w:rsidRDefault="006429E6" w:rsidP="006429E6">
            <w:pPr>
              <w:widowControl/>
              <w:ind w:left="210" w:hangingChars="100" w:hanging="210"/>
              <w:rPr>
                <w:szCs w:val="21"/>
              </w:rPr>
            </w:pPr>
            <w:r w:rsidRPr="004E0078">
              <w:rPr>
                <w:rFonts w:hint="eastAsia"/>
                <w:szCs w:val="21"/>
              </w:rPr>
              <w:t>③　入所前に居宅を訪問した場</w:t>
            </w:r>
            <w:r>
              <w:rPr>
                <w:rFonts w:hint="eastAsia"/>
                <w:szCs w:val="21"/>
              </w:rPr>
              <w:t>合は入所日に算定し、入所後に訪問した場合は訪問日に算定してください。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18032CC"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E29641F" w14:textId="77777777" w:rsidR="006429E6" w:rsidRPr="00DE65E4" w:rsidRDefault="006429E6" w:rsidP="006429E6">
            <w:pPr>
              <w:jc w:val="left"/>
              <w:rPr>
                <w:sz w:val="18"/>
                <w:szCs w:val="18"/>
              </w:rPr>
            </w:pPr>
          </w:p>
        </w:tc>
      </w:tr>
      <w:tr w:rsidR="006429E6" w:rsidRPr="0002410B" w14:paraId="035B3800" w14:textId="77777777" w:rsidTr="00A13794">
        <w:tc>
          <w:tcPr>
            <w:tcW w:w="279" w:type="dxa"/>
            <w:tcBorders>
              <w:top w:val="nil"/>
              <w:bottom w:val="nil"/>
            </w:tcBorders>
            <w:tcMar>
              <w:top w:w="0" w:type="dxa"/>
              <w:left w:w="28" w:type="dxa"/>
              <w:bottom w:w="57" w:type="dxa"/>
              <w:right w:w="28" w:type="dxa"/>
            </w:tcMar>
          </w:tcPr>
          <w:p w14:paraId="4C9FFE08"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0E1591E" w14:textId="77777777" w:rsidR="006429E6" w:rsidRPr="00B0262B" w:rsidRDefault="006429E6" w:rsidP="006429E6">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0249011" w14:textId="3D5C28A3" w:rsidR="006429E6" w:rsidRPr="004E0078" w:rsidRDefault="006429E6" w:rsidP="006429E6">
            <w:pPr>
              <w:widowControl/>
              <w:ind w:left="210" w:hangingChars="100" w:hanging="210"/>
              <w:rPr>
                <w:szCs w:val="21"/>
              </w:rPr>
            </w:pPr>
            <w:r w:rsidRPr="004E0078">
              <w:rPr>
                <w:rFonts w:hint="eastAsia"/>
                <w:szCs w:val="21"/>
              </w:rPr>
              <w:t xml:space="preserve">④　</w:t>
            </w:r>
            <w:r>
              <w:rPr>
                <w:rFonts w:hint="eastAsia"/>
                <w:szCs w:val="21"/>
              </w:rPr>
              <w:t>入所前後訪問指導加算は、次の場合には算定できません。</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5B7B08C"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2FCB292" w14:textId="77777777" w:rsidR="006429E6" w:rsidRPr="00DE65E4" w:rsidRDefault="006429E6" w:rsidP="006429E6">
            <w:pPr>
              <w:jc w:val="left"/>
              <w:rPr>
                <w:sz w:val="18"/>
                <w:szCs w:val="18"/>
              </w:rPr>
            </w:pPr>
          </w:p>
        </w:tc>
      </w:tr>
      <w:tr w:rsidR="006429E6" w:rsidRPr="0002410B" w14:paraId="430FEC60" w14:textId="77777777" w:rsidTr="00A13794">
        <w:tc>
          <w:tcPr>
            <w:tcW w:w="279" w:type="dxa"/>
            <w:tcBorders>
              <w:top w:val="nil"/>
              <w:bottom w:val="nil"/>
            </w:tcBorders>
            <w:tcMar>
              <w:top w:w="0" w:type="dxa"/>
              <w:left w:w="28" w:type="dxa"/>
              <w:bottom w:w="57" w:type="dxa"/>
              <w:right w:w="28" w:type="dxa"/>
            </w:tcMar>
          </w:tcPr>
          <w:p w14:paraId="63410CB4"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19133CD" w14:textId="77777777" w:rsidR="006429E6" w:rsidRPr="00B0262B" w:rsidRDefault="006429E6" w:rsidP="006429E6">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A7D1437" w14:textId="6FD04155" w:rsidR="006429E6" w:rsidRPr="00FE6E22" w:rsidRDefault="006429E6" w:rsidP="006429E6">
            <w:pPr>
              <w:widowControl/>
              <w:rPr>
                <w:szCs w:val="21"/>
              </w:rPr>
            </w:pPr>
            <w:r>
              <w:rPr>
                <w:rFonts w:hint="eastAsia"/>
                <w:szCs w:val="21"/>
              </w:rPr>
              <w:t>ア</w:t>
            </w:r>
            <w:r w:rsidRPr="004E0078">
              <w:rPr>
                <w:rFonts w:hint="eastAsia"/>
                <w:szCs w:val="21"/>
              </w:rPr>
              <w:t xml:space="preserve">　病院又は診療所のみを訪問し、居宅を訪問しない場合</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B7D6C87"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5B95C1F" w14:textId="77777777" w:rsidR="006429E6" w:rsidRPr="00DE65E4" w:rsidRDefault="006429E6" w:rsidP="006429E6">
            <w:pPr>
              <w:jc w:val="left"/>
              <w:rPr>
                <w:sz w:val="18"/>
                <w:szCs w:val="18"/>
              </w:rPr>
            </w:pPr>
          </w:p>
        </w:tc>
      </w:tr>
      <w:tr w:rsidR="006429E6" w:rsidRPr="0002410B" w14:paraId="5AE439AF" w14:textId="77777777" w:rsidTr="00A13794">
        <w:tc>
          <w:tcPr>
            <w:tcW w:w="279" w:type="dxa"/>
            <w:tcBorders>
              <w:top w:val="nil"/>
              <w:bottom w:val="nil"/>
            </w:tcBorders>
            <w:tcMar>
              <w:top w:w="0" w:type="dxa"/>
              <w:left w:w="28" w:type="dxa"/>
              <w:bottom w:w="57" w:type="dxa"/>
              <w:right w:w="28" w:type="dxa"/>
            </w:tcMar>
          </w:tcPr>
          <w:p w14:paraId="35D5FEAF"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D985750" w14:textId="77777777" w:rsidR="006429E6" w:rsidRPr="00B0262B" w:rsidRDefault="006429E6" w:rsidP="006429E6">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85A8CCE" w14:textId="15F728CE" w:rsidR="006429E6" w:rsidRPr="00FE6E22" w:rsidRDefault="006429E6" w:rsidP="006429E6">
            <w:pPr>
              <w:widowControl/>
              <w:rPr>
                <w:szCs w:val="21"/>
              </w:rPr>
            </w:pPr>
            <w:r>
              <w:rPr>
                <w:rFonts w:hint="eastAsia"/>
                <w:szCs w:val="21"/>
              </w:rPr>
              <w:t>イ</w:t>
            </w:r>
            <w:r w:rsidRPr="004E0078">
              <w:rPr>
                <w:rFonts w:hint="eastAsia"/>
                <w:szCs w:val="21"/>
              </w:rPr>
              <w:t xml:space="preserve">　</w:t>
            </w:r>
            <w:r w:rsidRPr="008A1969">
              <w:rPr>
                <w:rFonts w:hint="eastAsia"/>
                <w:kern w:val="0"/>
                <w:szCs w:val="21"/>
              </w:rPr>
              <w:t>他の介護保険施設のみを訪問し、居宅を訪問しない場合</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4D86E51"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E0CC4BC" w14:textId="77777777" w:rsidR="006429E6" w:rsidRPr="00DE65E4" w:rsidRDefault="006429E6" w:rsidP="006429E6">
            <w:pPr>
              <w:jc w:val="left"/>
              <w:rPr>
                <w:sz w:val="18"/>
                <w:szCs w:val="18"/>
              </w:rPr>
            </w:pPr>
          </w:p>
        </w:tc>
      </w:tr>
      <w:tr w:rsidR="006429E6" w:rsidRPr="0002410B" w14:paraId="60C7C3A0" w14:textId="77777777" w:rsidTr="00A13794">
        <w:tc>
          <w:tcPr>
            <w:tcW w:w="279" w:type="dxa"/>
            <w:tcBorders>
              <w:top w:val="nil"/>
              <w:bottom w:val="nil"/>
            </w:tcBorders>
            <w:tcMar>
              <w:top w:w="0" w:type="dxa"/>
              <w:left w:w="28" w:type="dxa"/>
              <w:bottom w:w="57" w:type="dxa"/>
              <w:right w:w="28" w:type="dxa"/>
            </w:tcMar>
          </w:tcPr>
          <w:p w14:paraId="47E90A9B"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248B758" w14:textId="77777777" w:rsidR="006429E6" w:rsidRPr="00B0262B" w:rsidRDefault="006429E6" w:rsidP="006429E6">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AAE9F68" w14:textId="49FF94E5" w:rsidR="006429E6" w:rsidRPr="00FE6E22" w:rsidRDefault="006429E6" w:rsidP="006429E6">
            <w:pPr>
              <w:widowControl/>
              <w:rPr>
                <w:szCs w:val="21"/>
              </w:rPr>
            </w:pPr>
            <w:r>
              <w:rPr>
                <w:rFonts w:hint="eastAsia"/>
                <w:szCs w:val="21"/>
              </w:rPr>
              <w:t>ウ</w:t>
            </w:r>
            <w:r w:rsidRPr="004E0078">
              <w:rPr>
                <w:rFonts w:hint="eastAsia"/>
                <w:szCs w:val="21"/>
              </w:rPr>
              <w:t xml:space="preserve">　予定の変更に伴い、入所しなかった場合</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8263CF6"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DFD7D96" w14:textId="77777777" w:rsidR="006429E6" w:rsidRPr="00DE65E4" w:rsidRDefault="006429E6" w:rsidP="006429E6">
            <w:pPr>
              <w:jc w:val="left"/>
              <w:rPr>
                <w:sz w:val="18"/>
                <w:szCs w:val="18"/>
              </w:rPr>
            </w:pPr>
          </w:p>
        </w:tc>
      </w:tr>
      <w:tr w:rsidR="006429E6" w:rsidRPr="0002410B" w14:paraId="7B9C49E8" w14:textId="77777777" w:rsidTr="00A13794">
        <w:tc>
          <w:tcPr>
            <w:tcW w:w="279" w:type="dxa"/>
            <w:tcBorders>
              <w:top w:val="nil"/>
              <w:bottom w:val="nil"/>
            </w:tcBorders>
            <w:tcMar>
              <w:top w:w="0" w:type="dxa"/>
              <w:left w:w="28" w:type="dxa"/>
              <w:bottom w:w="57" w:type="dxa"/>
              <w:right w:w="28" w:type="dxa"/>
            </w:tcMar>
          </w:tcPr>
          <w:p w14:paraId="730D0654"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5B8BD00" w14:textId="77777777" w:rsidR="006429E6" w:rsidRPr="00B0262B" w:rsidRDefault="006429E6" w:rsidP="006429E6">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3785D6" w14:textId="37C11E12" w:rsidR="006429E6" w:rsidRPr="00FE6E22" w:rsidRDefault="006429E6" w:rsidP="006429E6">
            <w:pPr>
              <w:widowControl/>
              <w:ind w:left="210" w:hangingChars="100" w:hanging="210"/>
              <w:rPr>
                <w:szCs w:val="21"/>
              </w:rPr>
            </w:pPr>
            <w:r w:rsidRPr="004E0078">
              <w:rPr>
                <w:rFonts w:hint="eastAsia"/>
                <w:szCs w:val="21"/>
              </w:rPr>
              <w:t>⑤　入所前後訪問指導は、医師、看護職員、支援相談員、理学療法士、作業</w:t>
            </w:r>
            <w:r>
              <w:rPr>
                <w:rFonts w:hint="eastAsia"/>
                <w:szCs w:val="21"/>
              </w:rPr>
              <w:t>療法士又は言語聴覚士、栄養士、介護支援専門員等が協力して行ってください</w:t>
            </w:r>
            <w:r w:rsidRPr="004E0078">
              <w:rPr>
                <w:rFonts w:hint="eastAsia"/>
                <w:szCs w:val="21"/>
              </w:rPr>
              <w:t>。</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C163E9C"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C6C8E4F" w14:textId="77777777" w:rsidR="006429E6" w:rsidRPr="00DE65E4" w:rsidRDefault="006429E6" w:rsidP="006429E6">
            <w:pPr>
              <w:jc w:val="left"/>
              <w:rPr>
                <w:sz w:val="18"/>
                <w:szCs w:val="18"/>
              </w:rPr>
            </w:pPr>
          </w:p>
        </w:tc>
      </w:tr>
      <w:tr w:rsidR="006429E6" w:rsidRPr="0002410B" w14:paraId="6645BB68" w14:textId="77777777" w:rsidTr="00A13794">
        <w:tc>
          <w:tcPr>
            <w:tcW w:w="279" w:type="dxa"/>
            <w:tcBorders>
              <w:top w:val="nil"/>
              <w:bottom w:val="nil"/>
            </w:tcBorders>
            <w:tcMar>
              <w:top w:w="0" w:type="dxa"/>
              <w:left w:w="28" w:type="dxa"/>
              <w:bottom w:w="57" w:type="dxa"/>
              <w:right w:w="28" w:type="dxa"/>
            </w:tcMar>
          </w:tcPr>
          <w:p w14:paraId="60044EA5"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049EAAF" w14:textId="77777777" w:rsidR="006429E6" w:rsidRPr="00B0262B" w:rsidRDefault="006429E6" w:rsidP="006429E6">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BCEDC7" w14:textId="7B59FC89" w:rsidR="006429E6" w:rsidRPr="00FE6E22" w:rsidRDefault="006429E6" w:rsidP="006429E6">
            <w:pPr>
              <w:widowControl/>
              <w:ind w:left="210" w:hangingChars="100" w:hanging="210"/>
              <w:rPr>
                <w:szCs w:val="21"/>
              </w:rPr>
            </w:pPr>
            <w:r w:rsidRPr="004E0078">
              <w:rPr>
                <w:rFonts w:hint="eastAsia"/>
                <w:szCs w:val="21"/>
              </w:rPr>
              <w:t>⑥　入所前後訪問指導は、</w:t>
            </w:r>
            <w:r>
              <w:rPr>
                <w:rFonts w:hint="eastAsia"/>
                <w:szCs w:val="21"/>
              </w:rPr>
              <w:t>入所者及びその家族等のいずれにも行ってください</w:t>
            </w:r>
            <w:r w:rsidRPr="004E0078">
              <w:rPr>
                <w:rFonts w:hint="eastAsia"/>
                <w:szCs w:val="21"/>
              </w:rPr>
              <w:t>。</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0FAB998"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DAECEF0" w14:textId="77777777" w:rsidR="006429E6" w:rsidRPr="00DE65E4" w:rsidRDefault="006429E6" w:rsidP="006429E6">
            <w:pPr>
              <w:jc w:val="left"/>
              <w:rPr>
                <w:sz w:val="18"/>
                <w:szCs w:val="18"/>
              </w:rPr>
            </w:pPr>
          </w:p>
        </w:tc>
      </w:tr>
      <w:tr w:rsidR="006429E6" w:rsidRPr="0002410B" w14:paraId="37192794" w14:textId="77777777" w:rsidTr="00A13794">
        <w:tc>
          <w:tcPr>
            <w:tcW w:w="279" w:type="dxa"/>
            <w:tcBorders>
              <w:top w:val="nil"/>
              <w:bottom w:val="single" w:sz="4" w:space="0" w:color="auto"/>
            </w:tcBorders>
            <w:tcMar>
              <w:top w:w="0" w:type="dxa"/>
              <w:left w:w="28" w:type="dxa"/>
              <w:bottom w:w="57" w:type="dxa"/>
              <w:right w:w="28" w:type="dxa"/>
            </w:tcMar>
          </w:tcPr>
          <w:p w14:paraId="1AD3062E" w14:textId="77777777" w:rsidR="006429E6" w:rsidRPr="00B0262B" w:rsidRDefault="006429E6" w:rsidP="006429E6">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2CA0D4F3" w14:textId="77777777" w:rsidR="006429E6" w:rsidRPr="00B0262B" w:rsidRDefault="006429E6" w:rsidP="006429E6">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11637A2" w14:textId="08538C42" w:rsidR="006429E6" w:rsidRPr="00FE6E22" w:rsidRDefault="006429E6" w:rsidP="006429E6">
            <w:pPr>
              <w:widowControl/>
              <w:ind w:left="210" w:hangingChars="100" w:hanging="210"/>
              <w:rPr>
                <w:szCs w:val="21"/>
              </w:rPr>
            </w:pPr>
            <w:r w:rsidRPr="004E0078">
              <w:rPr>
                <w:rFonts w:hint="eastAsia"/>
                <w:szCs w:val="21"/>
              </w:rPr>
              <w:t>⑦　入所前後訪問指導</w:t>
            </w:r>
            <w:r>
              <w:rPr>
                <w:rFonts w:hint="eastAsia"/>
                <w:szCs w:val="21"/>
              </w:rPr>
              <w:t>を行った場合は、指導日及び指導内容の要点を診療録等に記載してください</w:t>
            </w:r>
            <w:r w:rsidRPr="004E0078">
              <w:rPr>
                <w:rFonts w:hint="eastAsia"/>
                <w:szCs w:val="21"/>
              </w:rPr>
              <w:t>。</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C611506" w14:textId="77777777" w:rsidR="006429E6" w:rsidRPr="00BA430E" w:rsidRDefault="006429E6" w:rsidP="006429E6">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7370527B" w14:textId="77777777" w:rsidR="006429E6" w:rsidRPr="00DE65E4" w:rsidRDefault="006429E6" w:rsidP="006429E6">
            <w:pPr>
              <w:jc w:val="left"/>
              <w:rPr>
                <w:sz w:val="18"/>
                <w:szCs w:val="18"/>
              </w:rPr>
            </w:pPr>
          </w:p>
        </w:tc>
      </w:tr>
      <w:tr w:rsidR="006429E6" w:rsidRPr="0002410B" w14:paraId="5125F37C" w14:textId="77777777" w:rsidTr="00A13794">
        <w:tc>
          <w:tcPr>
            <w:tcW w:w="279" w:type="dxa"/>
            <w:tcBorders>
              <w:top w:val="single" w:sz="4" w:space="0" w:color="auto"/>
              <w:bottom w:val="nil"/>
            </w:tcBorders>
            <w:tcMar>
              <w:top w:w="0" w:type="dxa"/>
              <w:left w:w="28" w:type="dxa"/>
              <w:bottom w:w="57" w:type="dxa"/>
              <w:right w:w="28" w:type="dxa"/>
            </w:tcMar>
          </w:tcPr>
          <w:p w14:paraId="756518EA" w14:textId="5D3FD176" w:rsidR="006429E6" w:rsidRPr="006429E6" w:rsidRDefault="006429E6" w:rsidP="006429E6">
            <w:pPr>
              <w:jc w:val="right"/>
              <w:rPr>
                <w:szCs w:val="21"/>
              </w:rPr>
            </w:pPr>
            <w:r w:rsidRPr="006429E6">
              <w:rPr>
                <w:rFonts w:hint="eastAsia"/>
                <w:szCs w:val="21"/>
              </w:rPr>
              <w:t>22</w:t>
            </w:r>
          </w:p>
        </w:tc>
        <w:tc>
          <w:tcPr>
            <w:tcW w:w="1276" w:type="dxa"/>
            <w:vMerge w:val="restart"/>
            <w:tcBorders>
              <w:top w:val="single" w:sz="4" w:space="0" w:color="auto"/>
              <w:bottom w:val="nil"/>
              <w:right w:val="single" w:sz="4" w:space="0" w:color="auto"/>
            </w:tcBorders>
            <w:tcMar>
              <w:top w:w="0" w:type="dxa"/>
              <w:left w:w="57" w:type="dxa"/>
              <w:bottom w:w="57" w:type="dxa"/>
              <w:right w:w="57" w:type="dxa"/>
            </w:tcMar>
          </w:tcPr>
          <w:p w14:paraId="2A6106EE" w14:textId="77777777" w:rsidR="006429E6" w:rsidRPr="006429E6" w:rsidRDefault="006429E6" w:rsidP="006429E6">
            <w:pPr>
              <w:widowControl/>
              <w:rPr>
                <w:szCs w:val="21"/>
              </w:rPr>
            </w:pPr>
            <w:r w:rsidRPr="006429E6">
              <w:rPr>
                <w:rFonts w:hint="eastAsia"/>
                <w:szCs w:val="21"/>
              </w:rPr>
              <w:t>退所時等支援等加算</w:t>
            </w:r>
          </w:p>
          <w:p w14:paraId="4279CC5B" w14:textId="64ACF748" w:rsidR="006429E6" w:rsidRPr="006429E6" w:rsidRDefault="006429E6" w:rsidP="006429E6">
            <w:pPr>
              <w:widowControl/>
              <w:rPr>
                <w:szCs w:val="21"/>
              </w:rPr>
            </w:pPr>
            <w:r w:rsidRPr="006429E6">
              <w:rPr>
                <w:rFonts w:hint="eastAsia"/>
                <w:szCs w:val="21"/>
              </w:rPr>
              <w:t>㈠ 試行的退所時指導加算</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5A1A8EE" w14:textId="4C72343B" w:rsidR="006429E6" w:rsidRPr="006429E6" w:rsidRDefault="006429E6" w:rsidP="006429E6">
            <w:pPr>
              <w:rPr>
                <w:rFonts w:ascii="ＭＳ ゴシック" w:eastAsia="ＭＳ ゴシック" w:hAnsi="ＭＳ ゴシック"/>
                <w:b/>
                <w:szCs w:val="21"/>
              </w:rPr>
            </w:pPr>
            <w:r w:rsidRPr="006429E6">
              <w:rPr>
                <w:rFonts w:hint="eastAsia"/>
                <w:bCs/>
                <w:szCs w:val="21"/>
              </w:rPr>
              <w:t>１．退所時等支援加算</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5DAA58D" w14:textId="77777777" w:rsidR="006429E6" w:rsidRPr="006429E6" w:rsidRDefault="006429E6" w:rsidP="006429E6">
            <w:pPr>
              <w:jc w:val="left"/>
              <w:rPr>
                <w:sz w:val="20"/>
                <w:szCs w:val="20"/>
              </w:rPr>
            </w:pPr>
          </w:p>
        </w:tc>
        <w:tc>
          <w:tcPr>
            <w:tcW w:w="1259" w:type="dxa"/>
            <w:tcBorders>
              <w:top w:val="single" w:sz="4" w:space="0" w:color="auto"/>
              <w:left w:val="single" w:sz="4" w:space="0" w:color="auto"/>
              <w:bottom w:val="nil"/>
            </w:tcBorders>
            <w:tcMar>
              <w:top w:w="0" w:type="dxa"/>
              <w:left w:w="28" w:type="dxa"/>
              <w:bottom w:w="57" w:type="dxa"/>
              <w:right w:w="28" w:type="dxa"/>
            </w:tcMar>
          </w:tcPr>
          <w:p w14:paraId="200DEC10" w14:textId="77777777" w:rsidR="006429E6" w:rsidRPr="006429E6" w:rsidRDefault="006429E6" w:rsidP="006429E6">
            <w:pPr>
              <w:jc w:val="left"/>
              <w:rPr>
                <w:sz w:val="18"/>
                <w:szCs w:val="18"/>
              </w:rPr>
            </w:pPr>
          </w:p>
        </w:tc>
      </w:tr>
      <w:tr w:rsidR="006429E6" w:rsidRPr="0002410B" w14:paraId="2D4A8EDE" w14:textId="77777777" w:rsidTr="00A13794">
        <w:tc>
          <w:tcPr>
            <w:tcW w:w="279" w:type="dxa"/>
            <w:tcBorders>
              <w:top w:val="nil"/>
              <w:bottom w:val="nil"/>
            </w:tcBorders>
            <w:tcMar>
              <w:top w:w="0" w:type="dxa"/>
              <w:left w:w="28" w:type="dxa"/>
              <w:bottom w:w="57" w:type="dxa"/>
              <w:right w:w="28" w:type="dxa"/>
            </w:tcMar>
          </w:tcPr>
          <w:p w14:paraId="537BED91" w14:textId="77777777" w:rsidR="006429E6" w:rsidRPr="006429E6" w:rsidRDefault="006429E6" w:rsidP="006429E6">
            <w:pPr>
              <w:jc w:val="right"/>
              <w:rPr>
                <w:szCs w:val="21"/>
              </w:rPr>
            </w:pPr>
          </w:p>
        </w:tc>
        <w:tc>
          <w:tcPr>
            <w:tcW w:w="1276" w:type="dxa"/>
            <w:vMerge/>
            <w:tcBorders>
              <w:top w:val="nil"/>
              <w:bottom w:val="nil"/>
              <w:right w:val="single" w:sz="4" w:space="0" w:color="auto"/>
            </w:tcBorders>
            <w:tcMar>
              <w:top w:w="0" w:type="dxa"/>
              <w:left w:w="57" w:type="dxa"/>
              <w:bottom w:w="57" w:type="dxa"/>
              <w:right w:w="57" w:type="dxa"/>
            </w:tcMar>
          </w:tcPr>
          <w:p w14:paraId="5455C2F2" w14:textId="6399FD88" w:rsidR="006429E6" w:rsidRPr="006429E6" w:rsidRDefault="006429E6" w:rsidP="006429E6">
            <w:pPr>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9248DA2" w14:textId="5F3ED251" w:rsidR="006429E6" w:rsidRPr="006429E6" w:rsidRDefault="006429E6" w:rsidP="006429E6">
            <w:pPr>
              <w:widowControl/>
              <w:rPr>
                <w:rFonts w:ascii="ＭＳ ゴシック" w:eastAsia="ＭＳ ゴシック" w:hAnsi="ＭＳ ゴシック"/>
                <w:b/>
                <w:bCs/>
                <w:szCs w:val="21"/>
              </w:rPr>
            </w:pPr>
            <w:r w:rsidRPr="006429E6">
              <w:rPr>
                <w:rFonts w:ascii="ＭＳ ゴシック" w:eastAsia="ＭＳ ゴシック" w:hAnsi="ＭＳ ゴシック" w:hint="eastAsia"/>
                <w:b/>
                <w:bCs/>
                <w:szCs w:val="21"/>
              </w:rPr>
              <w:t xml:space="preserve">　退所が見込まれる入所期間が１月を超える入所者をその居宅において試行的に退所させる場合において、当該入所者の試行的な退所時に、当該入所者及びその家族等に対して、退所後の療養上の指導を行った場合に、入所中最初に試行的な退所を行った月から３月の間に限り、入所者１人につき、１月に１回を限度として所定の単位数を加算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9FDD8C4" w14:textId="77777777" w:rsidR="006429E6" w:rsidRPr="006429E6" w:rsidRDefault="00B267A9" w:rsidP="006429E6">
            <w:pPr>
              <w:jc w:val="left"/>
              <w:rPr>
                <w:sz w:val="20"/>
                <w:szCs w:val="20"/>
              </w:rPr>
            </w:pPr>
            <w:sdt>
              <w:sdtPr>
                <w:rPr>
                  <w:sz w:val="20"/>
                  <w:szCs w:val="20"/>
                </w:rPr>
                <w:id w:val="844359927"/>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7A71CD10" w14:textId="77777777" w:rsidR="006429E6" w:rsidRPr="006429E6" w:rsidRDefault="00B267A9" w:rsidP="006429E6">
            <w:pPr>
              <w:jc w:val="left"/>
              <w:rPr>
                <w:sz w:val="20"/>
                <w:szCs w:val="20"/>
              </w:rPr>
            </w:pPr>
            <w:sdt>
              <w:sdtPr>
                <w:rPr>
                  <w:sz w:val="20"/>
                  <w:szCs w:val="20"/>
                </w:rPr>
                <w:id w:val="-1062007734"/>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p w14:paraId="0A5A8A3F" w14:textId="112D057C" w:rsidR="006429E6" w:rsidRPr="006429E6" w:rsidRDefault="00B267A9" w:rsidP="006429E6">
            <w:pPr>
              <w:jc w:val="left"/>
              <w:rPr>
                <w:sz w:val="20"/>
                <w:szCs w:val="20"/>
              </w:rPr>
            </w:pPr>
            <w:sdt>
              <w:sdtPr>
                <w:rPr>
                  <w:sz w:val="20"/>
                  <w:szCs w:val="20"/>
                </w:rPr>
                <w:id w:val="394014341"/>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該当なし</w:t>
            </w:r>
          </w:p>
        </w:tc>
        <w:tc>
          <w:tcPr>
            <w:tcW w:w="1259" w:type="dxa"/>
            <w:tcBorders>
              <w:top w:val="nil"/>
              <w:left w:val="single" w:sz="4" w:space="0" w:color="auto"/>
              <w:bottom w:val="nil"/>
            </w:tcBorders>
            <w:tcMar>
              <w:top w:w="0" w:type="dxa"/>
              <w:left w:w="28" w:type="dxa"/>
              <w:bottom w:w="57" w:type="dxa"/>
              <w:right w:w="28" w:type="dxa"/>
            </w:tcMar>
          </w:tcPr>
          <w:p w14:paraId="4E76593E" w14:textId="17FAFC2E" w:rsidR="006429E6" w:rsidRPr="006429E6" w:rsidRDefault="006429E6" w:rsidP="006429E6">
            <w:pPr>
              <w:jc w:val="left"/>
              <w:rPr>
                <w:sz w:val="18"/>
                <w:szCs w:val="18"/>
              </w:rPr>
            </w:pPr>
            <w:r w:rsidRPr="006429E6">
              <w:rPr>
                <w:rFonts w:hint="eastAsia"/>
                <w:sz w:val="18"/>
                <w:szCs w:val="18"/>
              </w:rPr>
              <w:t>平12厚告21</w:t>
            </w:r>
            <w:r w:rsidRPr="006429E6">
              <w:rPr>
                <w:rFonts w:hint="eastAsia"/>
                <w:sz w:val="18"/>
                <w:szCs w:val="18"/>
              </w:rPr>
              <w:br/>
              <w:t>別表の2のトの注1</w:t>
            </w:r>
          </w:p>
        </w:tc>
      </w:tr>
      <w:tr w:rsidR="006429E6" w:rsidRPr="0002410B" w14:paraId="14630D61" w14:textId="77777777" w:rsidTr="00A13794">
        <w:tc>
          <w:tcPr>
            <w:tcW w:w="279" w:type="dxa"/>
            <w:tcBorders>
              <w:top w:val="nil"/>
              <w:left w:val="single" w:sz="4" w:space="0" w:color="auto"/>
              <w:bottom w:val="nil"/>
              <w:right w:val="nil"/>
            </w:tcBorders>
            <w:tcMar>
              <w:top w:w="0" w:type="dxa"/>
              <w:left w:w="28" w:type="dxa"/>
              <w:bottom w:w="57" w:type="dxa"/>
              <w:right w:w="28" w:type="dxa"/>
            </w:tcMar>
          </w:tcPr>
          <w:p w14:paraId="5DD1B1F6" w14:textId="77777777" w:rsidR="006429E6" w:rsidRPr="006429E6" w:rsidRDefault="006429E6" w:rsidP="006429E6">
            <w:pPr>
              <w:jc w:val="right"/>
              <w:rPr>
                <w:szCs w:val="21"/>
              </w:rPr>
            </w:pPr>
          </w:p>
        </w:tc>
        <w:tc>
          <w:tcPr>
            <w:tcW w:w="1276" w:type="dxa"/>
            <w:vMerge w:val="restart"/>
            <w:tcBorders>
              <w:top w:val="nil"/>
              <w:left w:val="nil"/>
              <w:bottom w:val="nil"/>
              <w:right w:val="single" w:sz="4" w:space="0" w:color="auto"/>
            </w:tcBorders>
            <w:tcMar>
              <w:top w:w="0" w:type="dxa"/>
              <w:left w:w="57" w:type="dxa"/>
              <w:bottom w:w="57" w:type="dxa"/>
              <w:right w:w="57" w:type="dxa"/>
            </w:tcMar>
          </w:tcPr>
          <w:p w14:paraId="50A50A5A" w14:textId="191DB0F1" w:rsidR="006429E6" w:rsidRPr="006429E6" w:rsidRDefault="006429E6" w:rsidP="006429E6">
            <w:pPr>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68AEC52" w14:textId="7B87F67F" w:rsidR="006429E6" w:rsidRPr="006429E6" w:rsidRDefault="006429E6" w:rsidP="006429E6">
            <w:pPr>
              <w:widowControl/>
              <w:rPr>
                <w:bCs/>
                <w:szCs w:val="21"/>
              </w:rPr>
            </w:pPr>
            <w:r w:rsidRPr="006429E6">
              <w:rPr>
                <w:rFonts w:hint="eastAsia"/>
                <w:bCs/>
                <w:szCs w:val="21"/>
              </w:rPr>
              <w:t>※　試行的退所時支援加算の算定に当たっての留意事項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A98E685"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6D06943" w14:textId="77777777" w:rsidR="006429E6" w:rsidRPr="006429E6" w:rsidRDefault="006429E6" w:rsidP="006429E6">
            <w:pPr>
              <w:widowControl/>
              <w:jc w:val="left"/>
              <w:rPr>
                <w:sz w:val="18"/>
                <w:szCs w:val="18"/>
              </w:rPr>
            </w:pPr>
          </w:p>
        </w:tc>
      </w:tr>
      <w:tr w:rsidR="006429E6" w:rsidRPr="0002410B" w14:paraId="5EE62285" w14:textId="77777777" w:rsidTr="00A13794">
        <w:tc>
          <w:tcPr>
            <w:tcW w:w="279" w:type="dxa"/>
            <w:tcBorders>
              <w:top w:val="nil"/>
              <w:bottom w:val="nil"/>
            </w:tcBorders>
            <w:tcMar>
              <w:top w:w="0" w:type="dxa"/>
              <w:left w:w="28" w:type="dxa"/>
              <w:bottom w:w="57" w:type="dxa"/>
              <w:right w:w="28" w:type="dxa"/>
            </w:tcMar>
          </w:tcPr>
          <w:p w14:paraId="4EF68F7F" w14:textId="77777777" w:rsidR="006429E6" w:rsidRPr="006429E6" w:rsidRDefault="006429E6" w:rsidP="006429E6">
            <w:pPr>
              <w:jc w:val="right"/>
              <w:rPr>
                <w:szCs w:val="21"/>
              </w:rPr>
            </w:pPr>
          </w:p>
        </w:tc>
        <w:tc>
          <w:tcPr>
            <w:tcW w:w="1276" w:type="dxa"/>
            <w:vMerge/>
            <w:tcBorders>
              <w:top w:val="nil"/>
              <w:right w:val="single" w:sz="4" w:space="0" w:color="auto"/>
            </w:tcBorders>
            <w:tcMar>
              <w:top w:w="0" w:type="dxa"/>
              <w:left w:w="57" w:type="dxa"/>
              <w:bottom w:w="57" w:type="dxa"/>
              <w:right w:w="57" w:type="dxa"/>
            </w:tcMar>
          </w:tcPr>
          <w:p w14:paraId="63EBD9FE" w14:textId="77777777" w:rsidR="006429E6" w:rsidRPr="006429E6" w:rsidRDefault="006429E6" w:rsidP="006429E6">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A16E3D3" w14:textId="42D75223" w:rsidR="006429E6" w:rsidRPr="006429E6" w:rsidRDefault="006429E6" w:rsidP="006429E6">
            <w:pPr>
              <w:widowControl/>
              <w:rPr>
                <w:rFonts w:ascii="ＭＳ ゴシック" w:eastAsia="ＭＳ ゴシック" w:hAnsi="ＭＳ ゴシック"/>
                <w:b/>
                <w:bCs/>
                <w:szCs w:val="21"/>
              </w:rPr>
            </w:pPr>
            <w:r w:rsidRPr="006429E6">
              <w:rPr>
                <w:rFonts w:ascii="ＭＳ ゴシック" w:eastAsia="ＭＳ ゴシック" w:hAnsi="ＭＳ ゴシック" w:hint="eastAsia"/>
                <w:bCs/>
                <w:szCs w:val="21"/>
              </w:rPr>
              <w:t>①</w:t>
            </w:r>
            <w:r w:rsidRPr="006429E6">
              <w:rPr>
                <w:rFonts w:ascii="ＭＳ ゴシック" w:eastAsia="ＭＳ ゴシック" w:hAnsi="ＭＳ ゴシック" w:hint="eastAsia"/>
                <w:b/>
                <w:bCs/>
                <w:szCs w:val="21"/>
              </w:rPr>
              <w:t xml:space="preserve">　退所時指導の内容は、次のようなものとなっていますか。</w:t>
            </w:r>
          </w:p>
        </w:tc>
        <w:tc>
          <w:tcPr>
            <w:tcW w:w="1107" w:type="dxa"/>
            <w:vMerge w:val="restart"/>
            <w:tcBorders>
              <w:top w:val="dotted" w:sz="4" w:space="0" w:color="auto"/>
              <w:left w:val="single" w:sz="4" w:space="0" w:color="auto"/>
              <w:right w:val="single" w:sz="4" w:space="0" w:color="auto"/>
            </w:tcBorders>
            <w:tcMar>
              <w:top w:w="0" w:type="dxa"/>
              <w:left w:w="28" w:type="dxa"/>
              <w:bottom w:w="57" w:type="dxa"/>
              <w:right w:w="28" w:type="dxa"/>
            </w:tcMar>
          </w:tcPr>
          <w:p w14:paraId="19C18B4F" w14:textId="77777777" w:rsidR="006429E6" w:rsidRPr="006429E6" w:rsidRDefault="00B267A9" w:rsidP="006429E6">
            <w:pPr>
              <w:jc w:val="left"/>
              <w:rPr>
                <w:sz w:val="20"/>
                <w:szCs w:val="20"/>
              </w:rPr>
            </w:pPr>
            <w:sdt>
              <w:sdtPr>
                <w:rPr>
                  <w:sz w:val="20"/>
                  <w:szCs w:val="20"/>
                </w:rPr>
                <w:id w:val="1162286680"/>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0B2F0DD7" w14:textId="51974F80" w:rsidR="006429E6" w:rsidRPr="006429E6" w:rsidRDefault="00B267A9" w:rsidP="006429E6">
            <w:pPr>
              <w:jc w:val="left"/>
              <w:rPr>
                <w:sz w:val="20"/>
                <w:szCs w:val="20"/>
              </w:rPr>
            </w:pPr>
            <w:sdt>
              <w:sdtPr>
                <w:rPr>
                  <w:sz w:val="20"/>
                  <w:szCs w:val="20"/>
                </w:rPr>
                <w:id w:val="1762097941"/>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tc>
        <w:tc>
          <w:tcPr>
            <w:tcW w:w="1259" w:type="dxa"/>
            <w:vMerge w:val="restart"/>
            <w:tcBorders>
              <w:top w:val="nil"/>
              <w:left w:val="single" w:sz="4" w:space="0" w:color="auto"/>
            </w:tcBorders>
            <w:tcMar>
              <w:top w:w="0" w:type="dxa"/>
              <w:left w:w="28" w:type="dxa"/>
              <w:bottom w:w="57" w:type="dxa"/>
              <w:right w:w="28" w:type="dxa"/>
            </w:tcMar>
          </w:tcPr>
          <w:p w14:paraId="7F24ECD4" w14:textId="77777777" w:rsidR="006429E6" w:rsidRPr="006429E6" w:rsidRDefault="006429E6" w:rsidP="006429E6">
            <w:pPr>
              <w:widowControl/>
              <w:jc w:val="left"/>
              <w:rPr>
                <w:sz w:val="18"/>
                <w:szCs w:val="18"/>
              </w:rPr>
            </w:pPr>
            <w:r w:rsidRPr="006429E6">
              <w:rPr>
                <w:rFonts w:hint="eastAsia"/>
                <w:sz w:val="18"/>
                <w:szCs w:val="18"/>
              </w:rPr>
              <w:t>平12老企40</w:t>
            </w:r>
            <w:r w:rsidRPr="006429E6">
              <w:rPr>
                <w:rFonts w:hint="eastAsia"/>
                <w:sz w:val="18"/>
                <w:szCs w:val="18"/>
              </w:rPr>
              <w:br/>
              <w:t>第2の6の(2</w:t>
            </w:r>
            <w:r w:rsidRPr="006429E6">
              <w:rPr>
                <w:sz w:val="18"/>
                <w:szCs w:val="18"/>
              </w:rPr>
              <w:t>5</w:t>
            </w:r>
          </w:p>
          <w:p w14:paraId="2732B212" w14:textId="433263A1" w:rsidR="006429E6" w:rsidRPr="006429E6" w:rsidRDefault="006429E6" w:rsidP="006429E6">
            <w:pPr>
              <w:widowControl/>
              <w:jc w:val="left"/>
              <w:rPr>
                <w:sz w:val="18"/>
                <w:szCs w:val="18"/>
              </w:rPr>
            </w:pPr>
            <w:r w:rsidRPr="006429E6">
              <w:rPr>
                <w:rFonts w:hint="eastAsia"/>
                <w:sz w:val="18"/>
                <w:szCs w:val="18"/>
              </w:rPr>
              <w:t>)①イ</w:t>
            </w:r>
          </w:p>
        </w:tc>
      </w:tr>
      <w:tr w:rsidR="006429E6" w:rsidRPr="0002410B" w14:paraId="406913F8" w14:textId="77777777" w:rsidTr="00A13794">
        <w:tc>
          <w:tcPr>
            <w:tcW w:w="279" w:type="dxa"/>
            <w:tcBorders>
              <w:top w:val="nil"/>
              <w:bottom w:val="nil"/>
            </w:tcBorders>
            <w:tcMar>
              <w:top w:w="0" w:type="dxa"/>
              <w:left w:w="28" w:type="dxa"/>
              <w:bottom w:w="57" w:type="dxa"/>
              <w:right w:w="28" w:type="dxa"/>
            </w:tcMar>
          </w:tcPr>
          <w:p w14:paraId="0F4BA1D4" w14:textId="77777777" w:rsidR="006429E6" w:rsidRPr="006429E6" w:rsidRDefault="006429E6" w:rsidP="006429E6">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638C01ED" w14:textId="77777777" w:rsidR="006429E6" w:rsidRPr="006429E6" w:rsidRDefault="006429E6" w:rsidP="006429E6">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D32DEFB" w14:textId="4F36D3F9" w:rsidR="006429E6" w:rsidRPr="006429E6" w:rsidRDefault="006429E6" w:rsidP="006429E6">
            <w:pPr>
              <w:widowControl/>
              <w:rPr>
                <w:szCs w:val="21"/>
              </w:rPr>
            </w:pPr>
            <w:r w:rsidRPr="006429E6">
              <w:rPr>
                <w:rFonts w:hint="eastAsia"/>
                <w:szCs w:val="21"/>
              </w:rPr>
              <w:t>ア　食事、入浴、健康管理等在宅療養に関する指導</w:t>
            </w:r>
          </w:p>
        </w:tc>
        <w:tc>
          <w:tcPr>
            <w:tcW w:w="1107" w:type="dxa"/>
            <w:vMerge/>
            <w:tcBorders>
              <w:left w:val="single" w:sz="4" w:space="0" w:color="auto"/>
              <w:bottom w:val="nil"/>
              <w:right w:val="single" w:sz="4" w:space="0" w:color="auto"/>
            </w:tcBorders>
            <w:tcMar>
              <w:top w:w="0" w:type="dxa"/>
              <w:left w:w="28" w:type="dxa"/>
              <w:bottom w:w="57" w:type="dxa"/>
              <w:right w:w="28" w:type="dxa"/>
            </w:tcMar>
          </w:tcPr>
          <w:p w14:paraId="73A0FCA7" w14:textId="77777777" w:rsidR="006429E6" w:rsidRPr="006429E6" w:rsidRDefault="006429E6" w:rsidP="006429E6">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020978B9" w14:textId="77777777" w:rsidR="006429E6" w:rsidRPr="006429E6" w:rsidRDefault="006429E6" w:rsidP="006429E6">
            <w:pPr>
              <w:jc w:val="left"/>
              <w:rPr>
                <w:sz w:val="18"/>
                <w:szCs w:val="18"/>
              </w:rPr>
            </w:pPr>
          </w:p>
        </w:tc>
      </w:tr>
      <w:tr w:rsidR="006429E6" w:rsidRPr="0002410B" w14:paraId="21525A2E" w14:textId="77777777" w:rsidTr="00A13794">
        <w:tc>
          <w:tcPr>
            <w:tcW w:w="279" w:type="dxa"/>
            <w:tcBorders>
              <w:top w:val="nil"/>
              <w:bottom w:val="nil"/>
            </w:tcBorders>
            <w:tcMar>
              <w:top w:w="0" w:type="dxa"/>
              <w:left w:w="28" w:type="dxa"/>
              <w:bottom w:w="57" w:type="dxa"/>
              <w:right w:w="28" w:type="dxa"/>
            </w:tcMar>
          </w:tcPr>
          <w:p w14:paraId="6FA8139B"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E05069D" w14:textId="77777777" w:rsidR="006429E6" w:rsidRPr="006429E6" w:rsidRDefault="006429E6" w:rsidP="006429E6">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1DB7EB1" w14:textId="03DF2866" w:rsidR="006429E6" w:rsidRPr="006429E6" w:rsidRDefault="006429E6" w:rsidP="006429E6">
            <w:pPr>
              <w:widowControl/>
              <w:ind w:left="210" w:hangingChars="100" w:hanging="210"/>
              <w:rPr>
                <w:szCs w:val="21"/>
              </w:rPr>
            </w:pPr>
            <w:r w:rsidRPr="006429E6">
              <w:rPr>
                <w:rFonts w:hint="eastAsia"/>
                <w:szCs w:val="21"/>
              </w:rPr>
              <w:t>イ　退所する者の運動機能及び日常生活動作能力の維持及び向上を目的として行う体位変換、起座又は離床訓練、起立訓練、食事訓練、排泄訓練の指導</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C9814FC" w14:textId="77777777" w:rsidR="006429E6" w:rsidRPr="006429E6" w:rsidRDefault="006429E6" w:rsidP="006429E6">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1169C25E" w14:textId="77777777" w:rsidR="006429E6" w:rsidRPr="006429E6" w:rsidRDefault="006429E6" w:rsidP="006429E6">
            <w:pPr>
              <w:jc w:val="left"/>
              <w:rPr>
                <w:sz w:val="18"/>
                <w:szCs w:val="18"/>
              </w:rPr>
            </w:pPr>
          </w:p>
        </w:tc>
      </w:tr>
      <w:tr w:rsidR="006429E6" w:rsidRPr="0002410B" w14:paraId="2371E3D8" w14:textId="77777777" w:rsidTr="00A13794">
        <w:tc>
          <w:tcPr>
            <w:tcW w:w="279" w:type="dxa"/>
            <w:tcBorders>
              <w:top w:val="nil"/>
              <w:bottom w:val="nil"/>
            </w:tcBorders>
            <w:tcMar>
              <w:top w:w="0" w:type="dxa"/>
              <w:left w:w="28" w:type="dxa"/>
              <w:bottom w:w="57" w:type="dxa"/>
              <w:right w:w="28" w:type="dxa"/>
            </w:tcMar>
          </w:tcPr>
          <w:p w14:paraId="34DF0150"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A4229DC" w14:textId="77777777" w:rsidR="006429E6" w:rsidRPr="006429E6" w:rsidRDefault="006429E6" w:rsidP="006429E6">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74CC7EC" w14:textId="1B9CD5BB" w:rsidR="006429E6" w:rsidRPr="006429E6" w:rsidRDefault="006429E6" w:rsidP="006429E6">
            <w:pPr>
              <w:widowControl/>
              <w:rPr>
                <w:szCs w:val="21"/>
              </w:rPr>
            </w:pPr>
            <w:r w:rsidRPr="006429E6">
              <w:rPr>
                <w:rFonts w:hint="eastAsia"/>
                <w:szCs w:val="21"/>
              </w:rPr>
              <w:t>ウ　家屋の改善の指導</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79E6AE6"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377BBF2" w14:textId="77777777" w:rsidR="006429E6" w:rsidRPr="006429E6" w:rsidRDefault="006429E6" w:rsidP="006429E6">
            <w:pPr>
              <w:jc w:val="left"/>
              <w:rPr>
                <w:sz w:val="18"/>
                <w:szCs w:val="18"/>
              </w:rPr>
            </w:pPr>
          </w:p>
        </w:tc>
      </w:tr>
      <w:tr w:rsidR="006429E6" w:rsidRPr="0002410B" w14:paraId="75993865" w14:textId="77777777" w:rsidTr="00A13794">
        <w:tc>
          <w:tcPr>
            <w:tcW w:w="279" w:type="dxa"/>
            <w:tcBorders>
              <w:top w:val="nil"/>
              <w:bottom w:val="nil"/>
            </w:tcBorders>
            <w:tcMar>
              <w:top w:w="0" w:type="dxa"/>
              <w:left w:w="28" w:type="dxa"/>
              <w:bottom w:w="57" w:type="dxa"/>
              <w:right w:w="28" w:type="dxa"/>
            </w:tcMar>
          </w:tcPr>
          <w:p w14:paraId="399F4C51"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F3F8F27" w14:textId="77777777" w:rsidR="006429E6" w:rsidRPr="006429E6" w:rsidRDefault="006429E6" w:rsidP="006429E6">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46388D6" w14:textId="3C30F2A6" w:rsidR="006429E6" w:rsidRPr="006429E6" w:rsidRDefault="006429E6" w:rsidP="006429E6">
            <w:pPr>
              <w:widowControl/>
              <w:rPr>
                <w:szCs w:val="21"/>
              </w:rPr>
            </w:pPr>
            <w:r w:rsidRPr="006429E6">
              <w:rPr>
                <w:rFonts w:hint="eastAsia"/>
                <w:szCs w:val="21"/>
              </w:rPr>
              <w:t>エ　退所する者の介助方法の指導</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9854006"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7F60E8E" w14:textId="77777777" w:rsidR="006429E6" w:rsidRPr="006429E6" w:rsidRDefault="006429E6" w:rsidP="006429E6">
            <w:pPr>
              <w:jc w:val="left"/>
              <w:rPr>
                <w:sz w:val="18"/>
                <w:szCs w:val="18"/>
              </w:rPr>
            </w:pPr>
          </w:p>
        </w:tc>
      </w:tr>
      <w:tr w:rsidR="006429E6" w:rsidRPr="0002410B" w14:paraId="68F2589C" w14:textId="77777777" w:rsidTr="00A13794">
        <w:tc>
          <w:tcPr>
            <w:tcW w:w="279" w:type="dxa"/>
            <w:tcBorders>
              <w:top w:val="nil"/>
              <w:bottom w:val="nil"/>
            </w:tcBorders>
            <w:tcMar>
              <w:top w:w="0" w:type="dxa"/>
              <w:left w:w="28" w:type="dxa"/>
              <w:bottom w:w="57" w:type="dxa"/>
              <w:right w:w="28" w:type="dxa"/>
            </w:tcMar>
          </w:tcPr>
          <w:p w14:paraId="2CFA594B"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B40614D" w14:textId="77777777" w:rsidR="006429E6" w:rsidRPr="006429E6" w:rsidRDefault="006429E6" w:rsidP="006429E6">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FE177CB" w14:textId="36078080" w:rsidR="006429E6" w:rsidRPr="006429E6" w:rsidRDefault="006429E6" w:rsidP="006429E6">
            <w:pPr>
              <w:widowControl/>
              <w:rPr>
                <w:rFonts w:ascii="ＭＳ ゴシック" w:eastAsia="ＭＳ ゴシック" w:hAnsi="ＭＳ ゴシック"/>
                <w:b/>
                <w:bCs/>
                <w:szCs w:val="21"/>
              </w:rPr>
            </w:pPr>
            <w:r w:rsidRPr="006429E6">
              <w:rPr>
                <w:rFonts w:cs="Segoe UI Symbol" w:hint="eastAsia"/>
                <w:bCs/>
                <w:szCs w:val="21"/>
              </w:rPr>
              <w:t>②</w:t>
            </w:r>
            <w:r w:rsidRPr="006429E6">
              <w:rPr>
                <w:rFonts w:ascii="ＭＳ ゴシック" w:eastAsia="ＭＳ ゴシック" w:hAnsi="ＭＳ ゴシック" w:hint="eastAsia"/>
                <w:b/>
                <w:bCs/>
                <w:szCs w:val="21"/>
              </w:rPr>
              <w:t xml:space="preserve">　</w:t>
            </w:r>
            <w:r w:rsidRPr="006429E6">
              <w:rPr>
                <w:rFonts w:hint="eastAsia"/>
                <w:bCs/>
                <w:szCs w:val="21"/>
              </w:rPr>
              <w:t>算定を行う場合には、次の点に留意してください。</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7BD540A" w14:textId="77777777" w:rsidR="006429E6" w:rsidRPr="006429E6" w:rsidRDefault="006429E6" w:rsidP="006429E6">
            <w:pPr>
              <w:jc w:val="left"/>
              <w:rPr>
                <w:sz w:val="20"/>
                <w:szCs w:val="20"/>
              </w:rPr>
            </w:pPr>
          </w:p>
        </w:tc>
        <w:tc>
          <w:tcPr>
            <w:tcW w:w="1259" w:type="dxa"/>
            <w:vMerge w:val="restart"/>
            <w:tcBorders>
              <w:top w:val="nil"/>
              <w:left w:val="single" w:sz="4" w:space="0" w:color="auto"/>
              <w:bottom w:val="nil"/>
            </w:tcBorders>
            <w:tcMar>
              <w:top w:w="0" w:type="dxa"/>
              <w:left w:w="28" w:type="dxa"/>
              <w:bottom w:w="57" w:type="dxa"/>
              <w:right w:w="28" w:type="dxa"/>
            </w:tcMar>
          </w:tcPr>
          <w:p w14:paraId="6FDD41FB" w14:textId="77777777" w:rsidR="006429E6" w:rsidRPr="006429E6" w:rsidRDefault="006429E6" w:rsidP="006429E6">
            <w:pPr>
              <w:jc w:val="left"/>
              <w:rPr>
                <w:sz w:val="18"/>
                <w:szCs w:val="18"/>
              </w:rPr>
            </w:pPr>
            <w:r w:rsidRPr="006429E6">
              <w:rPr>
                <w:rFonts w:hint="eastAsia"/>
                <w:sz w:val="18"/>
                <w:szCs w:val="18"/>
              </w:rPr>
              <w:t>平</w:t>
            </w:r>
            <w:r w:rsidRPr="006429E6">
              <w:rPr>
                <w:sz w:val="18"/>
                <w:szCs w:val="18"/>
              </w:rPr>
              <w:t>12老企40</w:t>
            </w:r>
          </w:p>
          <w:p w14:paraId="17EBAFBC" w14:textId="77777777" w:rsidR="006429E6" w:rsidRPr="006429E6" w:rsidRDefault="006429E6" w:rsidP="006429E6">
            <w:pPr>
              <w:jc w:val="left"/>
              <w:rPr>
                <w:sz w:val="18"/>
                <w:szCs w:val="18"/>
              </w:rPr>
            </w:pPr>
            <w:r w:rsidRPr="006429E6">
              <w:rPr>
                <w:rFonts w:hint="eastAsia"/>
                <w:sz w:val="18"/>
                <w:szCs w:val="18"/>
              </w:rPr>
              <w:t>第</w:t>
            </w:r>
            <w:r w:rsidRPr="006429E6">
              <w:rPr>
                <w:sz w:val="18"/>
                <w:szCs w:val="18"/>
              </w:rPr>
              <w:t>2の6の(25</w:t>
            </w:r>
          </w:p>
          <w:p w14:paraId="154DE90D" w14:textId="33F6A383" w:rsidR="006429E6" w:rsidRPr="006429E6" w:rsidRDefault="006429E6" w:rsidP="006429E6">
            <w:pPr>
              <w:jc w:val="left"/>
              <w:rPr>
                <w:sz w:val="18"/>
                <w:szCs w:val="18"/>
              </w:rPr>
            </w:pPr>
            <w:r w:rsidRPr="006429E6">
              <w:rPr>
                <w:sz w:val="18"/>
                <w:szCs w:val="18"/>
              </w:rPr>
              <w:t>)①ロ</w:t>
            </w:r>
          </w:p>
        </w:tc>
      </w:tr>
      <w:tr w:rsidR="006429E6" w:rsidRPr="0002410B" w14:paraId="6C288C00" w14:textId="77777777" w:rsidTr="00A13794">
        <w:tc>
          <w:tcPr>
            <w:tcW w:w="279" w:type="dxa"/>
            <w:tcBorders>
              <w:top w:val="nil"/>
              <w:bottom w:val="nil"/>
            </w:tcBorders>
            <w:tcMar>
              <w:top w:w="0" w:type="dxa"/>
              <w:left w:w="28" w:type="dxa"/>
              <w:bottom w:w="57" w:type="dxa"/>
              <w:right w:w="28" w:type="dxa"/>
            </w:tcMar>
          </w:tcPr>
          <w:p w14:paraId="02F17262"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3BDCC08" w14:textId="77777777" w:rsidR="006429E6" w:rsidRPr="00B0262B" w:rsidRDefault="006429E6" w:rsidP="006429E6">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3490BC1" w14:textId="40998FA6" w:rsidR="006429E6" w:rsidRPr="000D6185" w:rsidRDefault="006429E6" w:rsidP="006429E6">
            <w:pPr>
              <w:widowControl/>
              <w:ind w:leftChars="16" w:left="245"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　試行的退所を行うに当たり</w:t>
            </w:r>
            <w:r w:rsidRPr="000D6185">
              <w:rPr>
                <w:rFonts w:ascii="ＭＳ ゴシック" w:eastAsia="ＭＳ ゴシック" w:hAnsi="ＭＳ ゴシック" w:hint="eastAsia"/>
                <w:b/>
                <w:szCs w:val="21"/>
              </w:rPr>
              <w:t>、その病状及び身体の状況に照らし、退所して居宅において生活ができるかどうかについて医師、薬剤師（配置されている場合に限る。）</w:t>
            </w:r>
            <w:r>
              <w:rPr>
                <w:rFonts w:ascii="ＭＳ ゴシック" w:eastAsia="ＭＳ ゴシック" w:hAnsi="ＭＳ ゴシック" w:hint="eastAsia"/>
                <w:b/>
                <w:szCs w:val="21"/>
              </w:rPr>
              <w:t>、看護・介護職員、支援相談員、介護支援専門員等により、退所してその居宅において療養を継続する可能性があるか</w:t>
            </w:r>
            <w:r w:rsidRPr="000D6185">
              <w:rPr>
                <w:rFonts w:ascii="ＭＳ ゴシック" w:eastAsia="ＭＳ ゴシック" w:hAnsi="ＭＳ ゴシック" w:hint="eastAsia"/>
                <w:b/>
                <w:szCs w:val="21"/>
              </w:rPr>
              <w:t>検討していますか。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CFDD47A" w14:textId="77777777" w:rsidR="006429E6" w:rsidRPr="00184654" w:rsidRDefault="00B267A9" w:rsidP="006429E6">
            <w:pPr>
              <w:jc w:val="left"/>
              <w:rPr>
                <w:sz w:val="20"/>
                <w:szCs w:val="20"/>
              </w:rPr>
            </w:pPr>
            <w:sdt>
              <w:sdtPr>
                <w:rPr>
                  <w:sz w:val="20"/>
                  <w:szCs w:val="20"/>
                </w:rPr>
                <w:id w:val="1221318090"/>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r w:rsidR="006429E6">
              <w:rPr>
                <w:rFonts w:hint="eastAsia"/>
                <w:sz w:val="20"/>
                <w:szCs w:val="20"/>
              </w:rPr>
              <w:t>いる</w:t>
            </w:r>
          </w:p>
          <w:p w14:paraId="4454A21A" w14:textId="40CD3632" w:rsidR="006429E6" w:rsidRPr="00BA430E" w:rsidRDefault="00B267A9" w:rsidP="006429E6">
            <w:pPr>
              <w:jc w:val="left"/>
              <w:rPr>
                <w:sz w:val="20"/>
                <w:szCs w:val="20"/>
              </w:rPr>
            </w:pPr>
            <w:sdt>
              <w:sdtPr>
                <w:rPr>
                  <w:sz w:val="20"/>
                  <w:szCs w:val="20"/>
                </w:rPr>
                <w:id w:val="122660952"/>
                <w14:checkbox>
                  <w14:checked w14:val="0"/>
                  <w14:checkedState w14:val="2612" w14:font="ＭＳ ゴシック"/>
                  <w14:uncheckedState w14:val="2610" w14:font="ＭＳ ゴシック"/>
                </w14:checkbox>
              </w:sdtPr>
              <w:sdtContent>
                <w:r w:rsidR="006429E6">
                  <w:rPr>
                    <w:rFonts w:ascii="ＭＳ ゴシック" w:eastAsia="ＭＳ ゴシック" w:hAnsi="ＭＳ ゴシック" w:hint="eastAsia"/>
                    <w:sz w:val="20"/>
                    <w:szCs w:val="20"/>
                  </w:rPr>
                  <w:t>☐</w:t>
                </w:r>
              </w:sdtContent>
            </w:sdt>
            <w:r w:rsidR="006429E6">
              <w:rPr>
                <w:rFonts w:hint="eastAsia"/>
                <w:sz w:val="20"/>
                <w:szCs w:val="20"/>
              </w:rPr>
              <w:t>いない</w:t>
            </w:r>
          </w:p>
        </w:tc>
        <w:tc>
          <w:tcPr>
            <w:tcW w:w="1259" w:type="dxa"/>
            <w:vMerge/>
            <w:tcBorders>
              <w:top w:val="nil"/>
              <w:left w:val="single" w:sz="4" w:space="0" w:color="auto"/>
              <w:bottom w:val="nil"/>
            </w:tcBorders>
            <w:tcMar>
              <w:top w:w="0" w:type="dxa"/>
              <w:left w:w="28" w:type="dxa"/>
              <w:bottom w:w="57" w:type="dxa"/>
              <w:right w:w="28" w:type="dxa"/>
            </w:tcMar>
          </w:tcPr>
          <w:p w14:paraId="7DDB9679" w14:textId="77777777" w:rsidR="006429E6" w:rsidRPr="00DE65E4" w:rsidRDefault="006429E6" w:rsidP="006429E6">
            <w:pPr>
              <w:jc w:val="left"/>
              <w:rPr>
                <w:sz w:val="18"/>
                <w:szCs w:val="18"/>
              </w:rPr>
            </w:pPr>
          </w:p>
        </w:tc>
      </w:tr>
      <w:tr w:rsidR="006429E6" w:rsidRPr="0002410B" w14:paraId="6A3CD498" w14:textId="77777777" w:rsidTr="00A13794">
        <w:tc>
          <w:tcPr>
            <w:tcW w:w="279" w:type="dxa"/>
            <w:tcBorders>
              <w:top w:val="nil"/>
              <w:bottom w:val="nil"/>
            </w:tcBorders>
            <w:tcMar>
              <w:top w:w="0" w:type="dxa"/>
              <w:left w:w="28" w:type="dxa"/>
              <w:bottom w:w="57" w:type="dxa"/>
              <w:right w:w="28" w:type="dxa"/>
            </w:tcMar>
          </w:tcPr>
          <w:p w14:paraId="233308BF"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7E35DED" w14:textId="77777777" w:rsidR="006429E6" w:rsidRPr="00B0262B" w:rsidRDefault="006429E6" w:rsidP="006429E6">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897456E" w14:textId="66C1D0F8" w:rsidR="006429E6" w:rsidRPr="000D6185" w:rsidRDefault="006429E6" w:rsidP="006429E6">
            <w:pPr>
              <w:widowControl/>
              <w:ind w:leftChars="16" w:left="245" w:hangingChars="100" w:hanging="211"/>
              <w:rPr>
                <w:rFonts w:ascii="ＭＳ ゴシック" w:eastAsia="ＭＳ ゴシック" w:hAnsi="ＭＳ ゴシック"/>
                <w:b/>
                <w:szCs w:val="21"/>
              </w:rPr>
            </w:pPr>
            <w:r w:rsidRPr="000D6185">
              <w:rPr>
                <w:rFonts w:ascii="ＭＳ ゴシック" w:eastAsia="ＭＳ ゴシック" w:hAnsi="ＭＳ ゴシック" w:hint="eastAsia"/>
                <w:b/>
                <w:szCs w:val="21"/>
              </w:rPr>
              <w:t>イ　当該入所者又は家族に対し、趣旨を十分説明し、同意を得た上で実施していますか。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9008347" w14:textId="77777777" w:rsidR="006429E6" w:rsidRPr="00184654" w:rsidRDefault="00B267A9" w:rsidP="006429E6">
            <w:pPr>
              <w:jc w:val="left"/>
              <w:rPr>
                <w:sz w:val="20"/>
                <w:szCs w:val="20"/>
              </w:rPr>
            </w:pPr>
            <w:sdt>
              <w:sdtPr>
                <w:rPr>
                  <w:sz w:val="20"/>
                  <w:szCs w:val="20"/>
                </w:rPr>
                <w:id w:val="-1385401261"/>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r w:rsidR="006429E6">
              <w:rPr>
                <w:rFonts w:hint="eastAsia"/>
                <w:sz w:val="20"/>
                <w:szCs w:val="20"/>
              </w:rPr>
              <w:t>いる</w:t>
            </w:r>
          </w:p>
          <w:p w14:paraId="0E4F8260" w14:textId="23B935D4" w:rsidR="006429E6" w:rsidRPr="00BA430E" w:rsidRDefault="00B267A9" w:rsidP="006429E6">
            <w:pPr>
              <w:jc w:val="left"/>
              <w:rPr>
                <w:sz w:val="20"/>
                <w:szCs w:val="20"/>
              </w:rPr>
            </w:pPr>
            <w:sdt>
              <w:sdtPr>
                <w:rPr>
                  <w:sz w:val="20"/>
                  <w:szCs w:val="20"/>
                </w:rPr>
                <w:id w:val="-516316500"/>
                <w14:checkbox>
                  <w14:checked w14:val="0"/>
                  <w14:checkedState w14:val="2612" w14:font="ＭＳ ゴシック"/>
                  <w14:uncheckedState w14:val="2610" w14:font="ＭＳ ゴシック"/>
                </w14:checkbox>
              </w:sdtPr>
              <w:sdtContent>
                <w:r w:rsidR="006429E6">
                  <w:rPr>
                    <w:rFonts w:ascii="ＭＳ ゴシック" w:eastAsia="ＭＳ ゴシック" w:hAnsi="ＭＳ ゴシック" w:hint="eastAsia"/>
                    <w:sz w:val="20"/>
                    <w:szCs w:val="20"/>
                  </w:rPr>
                  <w:t>☐</w:t>
                </w:r>
              </w:sdtContent>
            </w:sdt>
            <w:r w:rsid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B49688E" w14:textId="77777777" w:rsidR="006429E6" w:rsidRPr="00DE65E4" w:rsidRDefault="006429E6" w:rsidP="006429E6">
            <w:pPr>
              <w:jc w:val="left"/>
              <w:rPr>
                <w:sz w:val="18"/>
                <w:szCs w:val="18"/>
              </w:rPr>
            </w:pPr>
          </w:p>
        </w:tc>
      </w:tr>
      <w:tr w:rsidR="006429E6" w:rsidRPr="0002410B" w14:paraId="17CA977F" w14:textId="77777777" w:rsidTr="00A13794">
        <w:tc>
          <w:tcPr>
            <w:tcW w:w="279" w:type="dxa"/>
            <w:tcBorders>
              <w:top w:val="nil"/>
              <w:bottom w:val="nil"/>
            </w:tcBorders>
            <w:tcMar>
              <w:top w:w="0" w:type="dxa"/>
              <w:left w:w="28" w:type="dxa"/>
              <w:bottom w:w="57" w:type="dxa"/>
              <w:right w:w="28" w:type="dxa"/>
            </w:tcMar>
          </w:tcPr>
          <w:p w14:paraId="676A48E3"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37B2A7E" w14:textId="77777777" w:rsidR="006429E6" w:rsidRPr="00B0262B" w:rsidRDefault="006429E6" w:rsidP="006429E6">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71A118B" w14:textId="1A8950E0" w:rsidR="006429E6" w:rsidRPr="004E0078" w:rsidRDefault="006429E6" w:rsidP="006429E6">
            <w:pPr>
              <w:widowControl/>
              <w:ind w:leftChars="16" w:left="244" w:hangingChars="100" w:hanging="210"/>
              <w:rPr>
                <w:szCs w:val="21"/>
              </w:rPr>
            </w:pPr>
            <w:r w:rsidRPr="004E0078">
              <w:rPr>
                <w:rFonts w:hint="eastAsia"/>
                <w:szCs w:val="21"/>
              </w:rPr>
              <w:t>ウ　試行的退所中の入所者の状況の把握を行ってい</w:t>
            </w:r>
            <w:r>
              <w:rPr>
                <w:rFonts w:hint="eastAsia"/>
                <w:szCs w:val="21"/>
              </w:rPr>
              <w:t>る場合にあっては、外泊時加算を併せて算定することが可能です</w:t>
            </w:r>
            <w:r w:rsidRPr="004E0078">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E1FDF62"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7C97CEE" w14:textId="77777777" w:rsidR="006429E6" w:rsidRPr="00DE65E4" w:rsidRDefault="006429E6" w:rsidP="006429E6">
            <w:pPr>
              <w:jc w:val="left"/>
              <w:rPr>
                <w:sz w:val="18"/>
                <w:szCs w:val="18"/>
              </w:rPr>
            </w:pPr>
          </w:p>
        </w:tc>
      </w:tr>
      <w:tr w:rsidR="006429E6" w:rsidRPr="0002410B" w14:paraId="5FFBA3B8" w14:textId="77777777" w:rsidTr="00A13794">
        <w:tc>
          <w:tcPr>
            <w:tcW w:w="279" w:type="dxa"/>
            <w:tcBorders>
              <w:top w:val="nil"/>
              <w:bottom w:val="nil"/>
            </w:tcBorders>
            <w:tcMar>
              <w:top w:w="0" w:type="dxa"/>
              <w:left w:w="28" w:type="dxa"/>
              <w:bottom w:w="57" w:type="dxa"/>
              <w:right w:w="28" w:type="dxa"/>
            </w:tcMar>
          </w:tcPr>
          <w:p w14:paraId="3C85BE2B"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1DD526E" w14:textId="77777777" w:rsidR="006429E6" w:rsidRPr="00B0262B" w:rsidRDefault="006429E6" w:rsidP="006429E6">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2B04BDB" w14:textId="6A7D04B2" w:rsidR="006429E6" w:rsidRPr="00044A6A" w:rsidRDefault="006429E6" w:rsidP="006429E6">
            <w:pPr>
              <w:widowControl/>
              <w:ind w:left="210" w:hangingChars="100" w:hanging="210"/>
              <w:rPr>
                <w:szCs w:val="21"/>
              </w:rPr>
            </w:pPr>
            <w:r w:rsidRPr="004E0078">
              <w:rPr>
                <w:rFonts w:hint="eastAsia"/>
                <w:szCs w:val="21"/>
              </w:rPr>
              <w:t>エ　入所者の試行的退所期間中は、当該入所者の同意があり外泊時加算を算定していない場</w:t>
            </w:r>
            <w:r>
              <w:rPr>
                <w:rFonts w:hint="eastAsia"/>
                <w:szCs w:val="21"/>
              </w:rPr>
              <w:t>合は、そのベッドを短期入所療養介護に活用することが可能です</w:t>
            </w:r>
            <w:r w:rsidRPr="004E0078">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05B012D"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E48F569" w14:textId="77777777" w:rsidR="006429E6" w:rsidRPr="00DE65E4" w:rsidRDefault="006429E6" w:rsidP="006429E6">
            <w:pPr>
              <w:jc w:val="left"/>
              <w:rPr>
                <w:sz w:val="18"/>
                <w:szCs w:val="18"/>
              </w:rPr>
            </w:pPr>
          </w:p>
        </w:tc>
      </w:tr>
      <w:tr w:rsidR="006429E6" w:rsidRPr="0002410B" w14:paraId="7058C0B3" w14:textId="77777777" w:rsidTr="00A13794">
        <w:tc>
          <w:tcPr>
            <w:tcW w:w="279" w:type="dxa"/>
            <w:tcBorders>
              <w:top w:val="nil"/>
              <w:bottom w:val="nil"/>
            </w:tcBorders>
            <w:tcMar>
              <w:top w:w="0" w:type="dxa"/>
              <w:left w:w="28" w:type="dxa"/>
              <w:bottom w:w="57" w:type="dxa"/>
              <w:right w:w="28" w:type="dxa"/>
            </w:tcMar>
          </w:tcPr>
          <w:p w14:paraId="4C3F6D7F"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8587C2D" w14:textId="77777777" w:rsidR="006429E6" w:rsidRPr="00B0262B" w:rsidRDefault="006429E6" w:rsidP="006429E6">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5A0986D" w14:textId="0401ED35" w:rsidR="006429E6" w:rsidRPr="00044A6A" w:rsidRDefault="006429E6" w:rsidP="006429E6">
            <w:pPr>
              <w:widowControl/>
              <w:ind w:left="210" w:hangingChars="100" w:hanging="210"/>
              <w:rPr>
                <w:szCs w:val="21"/>
              </w:rPr>
            </w:pPr>
            <w:r w:rsidRPr="004E0078">
              <w:rPr>
                <w:rFonts w:hint="eastAsia"/>
                <w:szCs w:val="21"/>
              </w:rPr>
              <w:t>オ　試行的退所期間中は、居宅サー</w:t>
            </w:r>
            <w:r>
              <w:rPr>
                <w:rFonts w:hint="eastAsia"/>
                <w:szCs w:val="21"/>
              </w:rPr>
              <w:t>ビス、地域密着型サービス、介護予防サービス等の利用はできません</w:t>
            </w:r>
            <w:r w:rsidRPr="004E0078">
              <w:rPr>
                <w:rFonts w:hint="eastAsia"/>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D044B69"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8CDF5BA" w14:textId="77777777" w:rsidR="006429E6" w:rsidRPr="00DE65E4" w:rsidRDefault="006429E6" w:rsidP="006429E6">
            <w:pPr>
              <w:jc w:val="left"/>
              <w:rPr>
                <w:sz w:val="18"/>
                <w:szCs w:val="18"/>
              </w:rPr>
            </w:pPr>
          </w:p>
        </w:tc>
      </w:tr>
      <w:tr w:rsidR="006429E6" w:rsidRPr="0002410B" w14:paraId="2CF5E883" w14:textId="77777777" w:rsidTr="00A13794">
        <w:tc>
          <w:tcPr>
            <w:tcW w:w="279" w:type="dxa"/>
            <w:tcBorders>
              <w:top w:val="nil"/>
              <w:bottom w:val="nil"/>
            </w:tcBorders>
            <w:tcMar>
              <w:top w:w="0" w:type="dxa"/>
              <w:left w:w="28" w:type="dxa"/>
              <w:bottom w:w="57" w:type="dxa"/>
              <w:right w:w="28" w:type="dxa"/>
            </w:tcMar>
          </w:tcPr>
          <w:p w14:paraId="1C34EEFF"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5C178EA" w14:textId="77777777" w:rsidR="006429E6" w:rsidRPr="00B0262B" w:rsidRDefault="006429E6" w:rsidP="006429E6">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A487F66" w14:textId="7072FAE9" w:rsidR="006429E6" w:rsidRPr="000D6185" w:rsidRDefault="006429E6" w:rsidP="006429E6">
            <w:pPr>
              <w:widowControl/>
              <w:ind w:left="211" w:hangingChars="100" w:hanging="211"/>
              <w:rPr>
                <w:rFonts w:ascii="ＭＳ ゴシック" w:eastAsia="ＭＳ ゴシック" w:hAnsi="ＭＳ ゴシック"/>
                <w:b/>
                <w:szCs w:val="21"/>
              </w:rPr>
            </w:pPr>
            <w:r w:rsidRPr="000D6185">
              <w:rPr>
                <w:rFonts w:ascii="ＭＳ ゴシック" w:eastAsia="ＭＳ ゴシック" w:hAnsi="ＭＳ ゴシック" w:hint="eastAsia"/>
                <w:b/>
                <w:szCs w:val="21"/>
              </w:rPr>
              <w:t>カ　試行的退所期間が終了してもその居宅に退所できない場合においては、介護老人保健施設で療養を続けることとなりますが、居宅において療養が続けられない理由等を分析した上でその問題解決に向けたリハビリ等を行うため、施設サービス計画の変更を行うとともに適切な支援を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B1F58AB" w14:textId="77777777" w:rsidR="006429E6" w:rsidRPr="00184654" w:rsidRDefault="00B267A9" w:rsidP="006429E6">
            <w:pPr>
              <w:jc w:val="left"/>
              <w:rPr>
                <w:sz w:val="20"/>
                <w:szCs w:val="20"/>
              </w:rPr>
            </w:pPr>
            <w:sdt>
              <w:sdtPr>
                <w:rPr>
                  <w:sz w:val="20"/>
                  <w:szCs w:val="20"/>
                </w:rPr>
                <w:id w:val="588131438"/>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r w:rsidR="006429E6">
              <w:rPr>
                <w:rFonts w:hint="eastAsia"/>
                <w:sz w:val="20"/>
                <w:szCs w:val="20"/>
              </w:rPr>
              <w:t>いる</w:t>
            </w:r>
          </w:p>
          <w:p w14:paraId="2A4C5674" w14:textId="2C998DFC" w:rsidR="006429E6" w:rsidRPr="00BA430E" w:rsidRDefault="00B267A9" w:rsidP="006429E6">
            <w:pPr>
              <w:jc w:val="left"/>
              <w:rPr>
                <w:sz w:val="20"/>
                <w:szCs w:val="20"/>
              </w:rPr>
            </w:pPr>
            <w:sdt>
              <w:sdtPr>
                <w:rPr>
                  <w:sz w:val="20"/>
                  <w:szCs w:val="20"/>
                </w:rPr>
                <w:id w:val="-753120437"/>
                <w14:checkbox>
                  <w14:checked w14:val="0"/>
                  <w14:checkedState w14:val="2612" w14:font="ＭＳ ゴシック"/>
                  <w14:uncheckedState w14:val="2610" w14:font="ＭＳ ゴシック"/>
                </w14:checkbox>
              </w:sdtPr>
              <w:sdtContent>
                <w:r w:rsidR="006429E6">
                  <w:rPr>
                    <w:rFonts w:ascii="ＭＳ ゴシック" w:eastAsia="ＭＳ ゴシック" w:hAnsi="ＭＳ ゴシック" w:hint="eastAsia"/>
                    <w:sz w:val="20"/>
                    <w:szCs w:val="20"/>
                  </w:rPr>
                  <w:t>☐</w:t>
                </w:r>
              </w:sdtContent>
            </w:sdt>
            <w:r w:rsid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D9D7748" w14:textId="77777777" w:rsidR="006429E6" w:rsidRPr="00DE65E4" w:rsidRDefault="006429E6" w:rsidP="006429E6">
            <w:pPr>
              <w:jc w:val="left"/>
              <w:rPr>
                <w:sz w:val="18"/>
                <w:szCs w:val="18"/>
              </w:rPr>
            </w:pPr>
          </w:p>
        </w:tc>
      </w:tr>
      <w:tr w:rsidR="006429E6" w:rsidRPr="0002410B" w14:paraId="7BB72DD4" w14:textId="77777777" w:rsidTr="00A13794">
        <w:tc>
          <w:tcPr>
            <w:tcW w:w="279" w:type="dxa"/>
            <w:tcBorders>
              <w:top w:val="nil"/>
              <w:bottom w:val="nil"/>
            </w:tcBorders>
            <w:tcMar>
              <w:top w:w="0" w:type="dxa"/>
              <w:left w:w="28" w:type="dxa"/>
              <w:bottom w:w="57" w:type="dxa"/>
              <w:right w:w="28" w:type="dxa"/>
            </w:tcMar>
          </w:tcPr>
          <w:p w14:paraId="29AAAB30"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3761706" w14:textId="77777777" w:rsidR="006429E6" w:rsidRPr="00B0262B" w:rsidRDefault="006429E6" w:rsidP="006429E6">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45DF8B4" w14:textId="480A8DC9" w:rsidR="006429E6" w:rsidRPr="00044A6A" w:rsidRDefault="006429E6" w:rsidP="006429E6">
            <w:pPr>
              <w:widowControl/>
              <w:ind w:left="210" w:hangingChars="100" w:hanging="210"/>
              <w:rPr>
                <w:szCs w:val="21"/>
              </w:rPr>
            </w:pPr>
            <w:r>
              <w:rPr>
                <w:rFonts w:hint="eastAsia"/>
                <w:szCs w:val="21"/>
              </w:rPr>
              <w:t>キ　次の場合には算定できません</w:t>
            </w:r>
            <w:r w:rsidRPr="004E0078">
              <w:rPr>
                <w:rFonts w:hint="eastAsia"/>
                <w:szCs w:val="21"/>
              </w:rPr>
              <w:t>。</w:t>
            </w:r>
            <w:r w:rsidRPr="004E0078">
              <w:rPr>
                <w:rFonts w:hint="eastAsia"/>
                <w:szCs w:val="21"/>
              </w:rPr>
              <w:br/>
              <w:t>(a)</w:t>
            </w:r>
            <w:r>
              <w:rPr>
                <w:rFonts w:hint="eastAsia"/>
                <w:szCs w:val="21"/>
              </w:rPr>
              <w:t xml:space="preserve">　</w:t>
            </w:r>
            <w:r w:rsidRPr="004E0078">
              <w:rPr>
                <w:rFonts w:hint="eastAsia"/>
                <w:szCs w:val="21"/>
              </w:rPr>
              <w:t>退所して病院又は診療所へ入院する場合</w:t>
            </w:r>
            <w:r w:rsidRPr="004E0078">
              <w:rPr>
                <w:rFonts w:hint="eastAsia"/>
                <w:szCs w:val="21"/>
              </w:rPr>
              <w:br/>
              <w:t>(b)</w:t>
            </w:r>
            <w:r>
              <w:rPr>
                <w:rFonts w:hint="eastAsia"/>
                <w:szCs w:val="21"/>
              </w:rPr>
              <w:t xml:space="preserve">　</w:t>
            </w:r>
            <w:r w:rsidRPr="004E0078">
              <w:rPr>
                <w:rFonts w:hint="eastAsia"/>
                <w:szCs w:val="21"/>
              </w:rPr>
              <w:t>退所して他の介護保険施設へ入院又は入所する場合</w:t>
            </w:r>
            <w:r w:rsidRPr="004E0078">
              <w:rPr>
                <w:rFonts w:hint="eastAsia"/>
                <w:szCs w:val="21"/>
              </w:rPr>
              <w:br/>
              <w:t>(c)</w:t>
            </w:r>
            <w:r>
              <w:rPr>
                <w:rFonts w:hint="eastAsia"/>
                <w:szCs w:val="21"/>
              </w:rPr>
              <w:t xml:space="preserve">　</w:t>
            </w:r>
            <w:r w:rsidRPr="004E0078">
              <w:rPr>
                <w:rFonts w:hint="eastAsia"/>
                <w:szCs w:val="21"/>
              </w:rPr>
              <w:t>死亡退所の場合</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41ADBB9"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56C02E0" w14:textId="77777777" w:rsidR="006429E6" w:rsidRPr="00DE65E4" w:rsidRDefault="006429E6" w:rsidP="006429E6">
            <w:pPr>
              <w:jc w:val="left"/>
              <w:rPr>
                <w:sz w:val="18"/>
                <w:szCs w:val="18"/>
              </w:rPr>
            </w:pPr>
          </w:p>
        </w:tc>
      </w:tr>
      <w:tr w:rsidR="006429E6" w:rsidRPr="0002410B" w14:paraId="7F074E12" w14:textId="77777777" w:rsidTr="00A13794">
        <w:tc>
          <w:tcPr>
            <w:tcW w:w="279" w:type="dxa"/>
            <w:tcBorders>
              <w:top w:val="nil"/>
              <w:bottom w:val="nil"/>
            </w:tcBorders>
            <w:tcMar>
              <w:top w:w="0" w:type="dxa"/>
              <w:left w:w="28" w:type="dxa"/>
              <w:bottom w:w="57" w:type="dxa"/>
              <w:right w:w="28" w:type="dxa"/>
            </w:tcMar>
          </w:tcPr>
          <w:p w14:paraId="74BE5E08"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62A5117" w14:textId="77777777" w:rsidR="006429E6" w:rsidRPr="00B0262B" w:rsidRDefault="006429E6" w:rsidP="006429E6">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075C6AE" w14:textId="2D431C3F" w:rsidR="006429E6" w:rsidRPr="000D6185" w:rsidRDefault="006429E6" w:rsidP="006429E6">
            <w:pPr>
              <w:widowControl/>
              <w:ind w:left="211" w:hangingChars="100" w:hanging="211"/>
              <w:rPr>
                <w:rFonts w:ascii="ＭＳ ゴシック" w:eastAsia="ＭＳ ゴシック" w:hAnsi="ＭＳ ゴシック"/>
                <w:b/>
                <w:szCs w:val="21"/>
              </w:rPr>
            </w:pPr>
            <w:r w:rsidRPr="000D6185">
              <w:rPr>
                <w:rFonts w:ascii="ＭＳ ゴシック" w:eastAsia="ＭＳ ゴシック" w:hAnsi="ＭＳ ゴシック" w:hint="eastAsia"/>
                <w:b/>
                <w:szCs w:val="21"/>
              </w:rPr>
              <w:t>ク　医師、看護職員、支援相談員、</w:t>
            </w:r>
            <w:r>
              <w:rPr>
                <w:rFonts w:ascii="ＭＳ ゴシック" w:eastAsia="ＭＳ ゴシック" w:hAnsi="ＭＳ ゴシック" w:hint="eastAsia"/>
                <w:b/>
                <w:szCs w:val="21"/>
              </w:rPr>
              <w:t>理学療法士</w:t>
            </w:r>
            <w:r w:rsidRPr="000D6185">
              <w:rPr>
                <w:rFonts w:ascii="ＭＳ ゴシック" w:eastAsia="ＭＳ ゴシック" w:hAnsi="ＭＳ ゴシック" w:hint="eastAsia"/>
                <w:b/>
                <w:szCs w:val="21"/>
              </w:rPr>
              <w:t>又は</w:t>
            </w:r>
            <w:r>
              <w:rPr>
                <w:rFonts w:ascii="ＭＳ ゴシック" w:eastAsia="ＭＳ ゴシック" w:hAnsi="ＭＳ ゴシック" w:hint="eastAsia"/>
                <w:b/>
                <w:szCs w:val="21"/>
              </w:rPr>
              <w:t>作業療法士</w:t>
            </w:r>
            <w:r w:rsidRPr="000D6185">
              <w:rPr>
                <w:rFonts w:ascii="ＭＳ ゴシック" w:eastAsia="ＭＳ ゴシック" w:hAnsi="ＭＳ ゴシック" w:hint="eastAsia"/>
                <w:b/>
                <w:szCs w:val="21"/>
              </w:rPr>
              <w:t>、</w:t>
            </w:r>
            <w:r>
              <w:rPr>
                <w:rFonts w:ascii="ＭＳ ゴシック" w:eastAsia="ＭＳ ゴシック" w:hAnsi="ＭＳ ゴシック" w:hint="eastAsia"/>
                <w:b/>
                <w:szCs w:val="21"/>
              </w:rPr>
              <w:t>管理</w:t>
            </w:r>
            <w:r w:rsidRPr="000D6185">
              <w:rPr>
                <w:rFonts w:ascii="ＭＳ ゴシック" w:eastAsia="ＭＳ ゴシック" w:hAnsi="ＭＳ ゴシック" w:hint="eastAsia"/>
                <w:b/>
                <w:szCs w:val="21"/>
              </w:rPr>
              <w:t>栄養士、介護支援専門員等が協力して行っていますか。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472D7F0" w14:textId="77777777" w:rsidR="006429E6" w:rsidRPr="00184654" w:rsidRDefault="00B267A9" w:rsidP="006429E6">
            <w:pPr>
              <w:jc w:val="left"/>
              <w:rPr>
                <w:sz w:val="20"/>
                <w:szCs w:val="20"/>
              </w:rPr>
            </w:pPr>
            <w:sdt>
              <w:sdtPr>
                <w:rPr>
                  <w:sz w:val="20"/>
                  <w:szCs w:val="20"/>
                </w:rPr>
                <w:id w:val="1044944801"/>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r w:rsidR="006429E6">
              <w:rPr>
                <w:rFonts w:hint="eastAsia"/>
                <w:sz w:val="20"/>
                <w:szCs w:val="20"/>
              </w:rPr>
              <w:t>いる</w:t>
            </w:r>
          </w:p>
          <w:p w14:paraId="2153ED8F" w14:textId="54D2F71D" w:rsidR="006429E6" w:rsidRPr="00BA430E" w:rsidRDefault="00B267A9" w:rsidP="006429E6">
            <w:pPr>
              <w:jc w:val="left"/>
              <w:rPr>
                <w:sz w:val="20"/>
                <w:szCs w:val="20"/>
              </w:rPr>
            </w:pPr>
            <w:sdt>
              <w:sdtPr>
                <w:rPr>
                  <w:sz w:val="20"/>
                  <w:szCs w:val="20"/>
                </w:rPr>
                <w:id w:val="1727032854"/>
                <w14:checkbox>
                  <w14:checked w14:val="0"/>
                  <w14:checkedState w14:val="2612" w14:font="ＭＳ ゴシック"/>
                  <w14:uncheckedState w14:val="2610" w14:font="ＭＳ ゴシック"/>
                </w14:checkbox>
              </w:sdtPr>
              <w:sdtContent>
                <w:r w:rsidR="006429E6">
                  <w:rPr>
                    <w:rFonts w:ascii="ＭＳ ゴシック" w:eastAsia="ＭＳ ゴシック" w:hAnsi="ＭＳ ゴシック" w:hint="eastAsia"/>
                    <w:sz w:val="20"/>
                    <w:szCs w:val="20"/>
                  </w:rPr>
                  <w:t>☐</w:t>
                </w:r>
              </w:sdtContent>
            </w:sdt>
            <w:r w:rsid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BCD5374" w14:textId="77777777" w:rsidR="006429E6" w:rsidRPr="00DE65E4" w:rsidRDefault="006429E6" w:rsidP="006429E6">
            <w:pPr>
              <w:jc w:val="left"/>
              <w:rPr>
                <w:sz w:val="18"/>
                <w:szCs w:val="18"/>
              </w:rPr>
            </w:pPr>
          </w:p>
        </w:tc>
      </w:tr>
      <w:tr w:rsidR="006429E6" w:rsidRPr="0002410B" w14:paraId="602A79BB" w14:textId="77777777" w:rsidTr="00A13794">
        <w:tc>
          <w:tcPr>
            <w:tcW w:w="279" w:type="dxa"/>
            <w:tcBorders>
              <w:top w:val="nil"/>
              <w:bottom w:val="nil"/>
            </w:tcBorders>
            <w:tcMar>
              <w:top w:w="0" w:type="dxa"/>
              <w:left w:w="28" w:type="dxa"/>
              <w:bottom w:w="57" w:type="dxa"/>
              <w:right w:w="28" w:type="dxa"/>
            </w:tcMar>
          </w:tcPr>
          <w:p w14:paraId="3BB3DDF5"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E56DA97" w14:textId="77777777" w:rsidR="006429E6" w:rsidRPr="00B0262B" w:rsidRDefault="006429E6" w:rsidP="006429E6">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50CC3D8" w14:textId="5587AD9F" w:rsidR="006429E6" w:rsidRPr="000D6185" w:rsidRDefault="006429E6" w:rsidP="006429E6">
            <w:pPr>
              <w:widowControl/>
              <w:ind w:left="211" w:hangingChars="100" w:hanging="211"/>
              <w:rPr>
                <w:rFonts w:ascii="ＭＳ ゴシック" w:eastAsia="ＭＳ ゴシック" w:hAnsi="ＭＳ ゴシック"/>
                <w:b/>
                <w:szCs w:val="21"/>
              </w:rPr>
            </w:pPr>
            <w:r w:rsidRPr="000D6185">
              <w:rPr>
                <w:rFonts w:ascii="ＭＳ ゴシック" w:eastAsia="ＭＳ ゴシック" w:hAnsi="ＭＳ ゴシック" w:hint="eastAsia"/>
                <w:b/>
                <w:szCs w:val="21"/>
              </w:rPr>
              <w:t>ケ　試行的退所時指導は、入所者及び家族等のいずれにも行っていますか。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95E3A78" w14:textId="77777777" w:rsidR="006429E6" w:rsidRPr="00184654" w:rsidRDefault="00B267A9" w:rsidP="006429E6">
            <w:pPr>
              <w:jc w:val="left"/>
              <w:rPr>
                <w:sz w:val="20"/>
                <w:szCs w:val="20"/>
              </w:rPr>
            </w:pPr>
            <w:sdt>
              <w:sdtPr>
                <w:rPr>
                  <w:sz w:val="20"/>
                  <w:szCs w:val="20"/>
                </w:rPr>
                <w:id w:val="497849616"/>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r w:rsidR="006429E6">
              <w:rPr>
                <w:rFonts w:hint="eastAsia"/>
                <w:sz w:val="20"/>
                <w:szCs w:val="20"/>
              </w:rPr>
              <w:t>いる</w:t>
            </w:r>
          </w:p>
          <w:p w14:paraId="35C23260" w14:textId="3EF5D813" w:rsidR="006429E6" w:rsidRPr="00BA430E" w:rsidRDefault="00B267A9" w:rsidP="006429E6">
            <w:pPr>
              <w:jc w:val="left"/>
              <w:rPr>
                <w:sz w:val="20"/>
                <w:szCs w:val="20"/>
              </w:rPr>
            </w:pPr>
            <w:sdt>
              <w:sdtPr>
                <w:rPr>
                  <w:sz w:val="20"/>
                  <w:szCs w:val="20"/>
                </w:rPr>
                <w:id w:val="-706868698"/>
                <w14:checkbox>
                  <w14:checked w14:val="0"/>
                  <w14:checkedState w14:val="2612" w14:font="ＭＳ ゴシック"/>
                  <w14:uncheckedState w14:val="2610" w14:font="ＭＳ ゴシック"/>
                </w14:checkbox>
              </w:sdtPr>
              <w:sdtContent>
                <w:r w:rsidR="006429E6">
                  <w:rPr>
                    <w:rFonts w:ascii="ＭＳ ゴシック" w:eastAsia="ＭＳ ゴシック" w:hAnsi="ＭＳ ゴシック" w:hint="eastAsia"/>
                    <w:sz w:val="20"/>
                    <w:szCs w:val="20"/>
                  </w:rPr>
                  <w:t>☐</w:t>
                </w:r>
              </w:sdtContent>
            </w:sdt>
            <w:r w:rsid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6135ED8" w14:textId="77777777" w:rsidR="006429E6" w:rsidRPr="00DE65E4" w:rsidRDefault="006429E6" w:rsidP="006429E6">
            <w:pPr>
              <w:jc w:val="left"/>
              <w:rPr>
                <w:sz w:val="18"/>
                <w:szCs w:val="18"/>
              </w:rPr>
            </w:pPr>
          </w:p>
        </w:tc>
      </w:tr>
      <w:tr w:rsidR="006429E6" w:rsidRPr="0002410B" w14:paraId="09EF384E" w14:textId="77777777" w:rsidTr="00A13794">
        <w:tc>
          <w:tcPr>
            <w:tcW w:w="279" w:type="dxa"/>
            <w:tcBorders>
              <w:top w:val="nil"/>
              <w:bottom w:val="nil"/>
            </w:tcBorders>
            <w:tcMar>
              <w:top w:w="0" w:type="dxa"/>
              <w:left w:w="28" w:type="dxa"/>
              <w:bottom w:w="57" w:type="dxa"/>
              <w:right w:w="28" w:type="dxa"/>
            </w:tcMar>
          </w:tcPr>
          <w:p w14:paraId="52368413"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075BCC6" w14:textId="77777777" w:rsidR="006429E6" w:rsidRPr="00B0262B" w:rsidRDefault="006429E6" w:rsidP="006429E6">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FD7B2AD" w14:textId="7B61238B" w:rsidR="006429E6" w:rsidRPr="000D6185" w:rsidRDefault="006429E6" w:rsidP="006429E6">
            <w:pPr>
              <w:widowControl/>
              <w:ind w:left="211" w:hangingChars="100" w:hanging="211"/>
              <w:rPr>
                <w:rFonts w:ascii="ＭＳ ゴシック" w:eastAsia="ＭＳ ゴシック" w:hAnsi="ＭＳ ゴシック"/>
                <w:b/>
                <w:szCs w:val="21"/>
              </w:rPr>
            </w:pPr>
            <w:r w:rsidRPr="000D6185">
              <w:rPr>
                <w:rFonts w:ascii="ＭＳ ゴシック" w:eastAsia="ＭＳ ゴシック" w:hAnsi="ＭＳ ゴシック" w:hint="eastAsia"/>
                <w:b/>
                <w:szCs w:val="21"/>
              </w:rPr>
              <w:t>コ　指導日及び指導内容の要点を診療録等に記載していますか。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9B8C09" w14:textId="77777777" w:rsidR="006429E6" w:rsidRPr="00184654" w:rsidRDefault="00B267A9" w:rsidP="006429E6">
            <w:pPr>
              <w:jc w:val="left"/>
              <w:rPr>
                <w:sz w:val="20"/>
                <w:szCs w:val="20"/>
              </w:rPr>
            </w:pPr>
            <w:sdt>
              <w:sdtPr>
                <w:rPr>
                  <w:sz w:val="20"/>
                  <w:szCs w:val="20"/>
                </w:rPr>
                <w:id w:val="1836875671"/>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r w:rsidR="006429E6">
              <w:rPr>
                <w:rFonts w:hint="eastAsia"/>
                <w:sz w:val="20"/>
                <w:szCs w:val="20"/>
              </w:rPr>
              <w:t>いる</w:t>
            </w:r>
          </w:p>
          <w:p w14:paraId="60EE59E8" w14:textId="30582E6E" w:rsidR="006429E6" w:rsidRPr="00BA430E" w:rsidRDefault="00B267A9" w:rsidP="006429E6">
            <w:pPr>
              <w:jc w:val="left"/>
              <w:rPr>
                <w:sz w:val="20"/>
                <w:szCs w:val="20"/>
              </w:rPr>
            </w:pPr>
            <w:sdt>
              <w:sdtPr>
                <w:rPr>
                  <w:sz w:val="20"/>
                  <w:szCs w:val="20"/>
                </w:rPr>
                <w:id w:val="847994205"/>
                <w14:checkbox>
                  <w14:checked w14:val="0"/>
                  <w14:checkedState w14:val="2612" w14:font="ＭＳ ゴシック"/>
                  <w14:uncheckedState w14:val="2610" w14:font="ＭＳ ゴシック"/>
                </w14:checkbox>
              </w:sdtPr>
              <w:sdtContent>
                <w:r w:rsidR="006429E6">
                  <w:rPr>
                    <w:rFonts w:ascii="ＭＳ ゴシック" w:eastAsia="ＭＳ ゴシック" w:hAnsi="ＭＳ ゴシック" w:hint="eastAsia"/>
                    <w:sz w:val="20"/>
                    <w:szCs w:val="20"/>
                  </w:rPr>
                  <w:t>☐</w:t>
                </w:r>
              </w:sdtContent>
            </w:sdt>
            <w:r w:rsidR="006429E6">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32FC08ED" w14:textId="77777777" w:rsidR="006429E6" w:rsidRPr="00DE65E4" w:rsidRDefault="006429E6" w:rsidP="006429E6">
            <w:pPr>
              <w:jc w:val="left"/>
              <w:rPr>
                <w:sz w:val="18"/>
                <w:szCs w:val="18"/>
              </w:rPr>
            </w:pPr>
          </w:p>
        </w:tc>
      </w:tr>
      <w:tr w:rsidR="006429E6" w:rsidRPr="0002410B" w14:paraId="6526BE26" w14:textId="77777777" w:rsidTr="00A13794">
        <w:tc>
          <w:tcPr>
            <w:tcW w:w="279" w:type="dxa"/>
            <w:tcBorders>
              <w:top w:val="nil"/>
              <w:bottom w:val="nil"/>
            </w:tcBorders>
            <w:tcMar>
              <w:top w:w="0" w:type="dxa"/>
              <w:left w:w="28" w:type="dxa"/>
              <w:bottom w:w="57" w:type="dxa"/>
              <w:right w:w="28" w:type="dxa"/>
            </w:tcMar>
          </w:tcPr>
          <w:p w14:paraId="5C3A796D"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CAAB2F9" w14:textId="2E06AEF7" w:rsidR="006429E6" w:rsidRPr="006429E6" w:rsidRDefault="006429E6" w:rsidP="006429E6">
            <w:pPr>
              <w:widowControl/>
              <w:ind w:left="210" w:hangingChars="100" w:hanging="210"/>
              <w:rPr>
                <w:szCs w:val="21"/>
              </w:rPr>
            </w:pPr>
            <w:r w:rsidRPr="006429E6">
              <w:rPr>
                <w:rFonts w:hint="eastAsia"/>
                <w:szCs w:val="21"/>
              </w:rPr>
              <w:t>㈡ 退所時情報提供加算</w:t>
            </w:r>
            <w:r w:rsidRPr="006429E6">
              <w:rPr>
                <w:rFonts w:hint="eastAsia"/>
                <w:color w:val="FF0000"/>
                <w:szCs w:val="21"/>
              </w:rPr>
              <w:t>(Ⅰ)</w:t>
            </w:r>
          </w:p>
          <w:p w14:paraId="4A5141E2" w14:textId="77777777" w:rsidR="006429E6" w:rsidRPr="006429E6" w:rsidRDefault="006429E6" w:rsidP="006429E6">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A595B89" w14:textId="067AC643" w:rsidR="006429E6" w:rsidRPr="006429E6" w:rsidRDefault="006429E6" w:rsidP="006429E6">
            <w:pPr>
              <w:widowControl/>
              <w:ind w:left="210" w:hangingChars="100" w:hanging="210"/>
              <w:rPr>
                <w:rFonts w:ascii="ＭＳ ゴシック" w:eastAsia="ＭＳ ゴシック" w:hAnsi="ＭＳ ゴシック"/>
                <w:b/>
                <w:bCs/>
                <w:szCs w:val="21"/>
              </w:rPr>
            </w:pPr>
            <w:r w:rsidRPr="006429E6">
              <w:rPr>
                <w:rFonts w:ascii="ＭＳ ゴシック" w:eastAsia="ＭＳ ゴシック" w:hAnsi="ＭＳ ゴシック" w:hint="eastAsia"/>
                <w:bCs/>
                <w:szCs w:val="21"/>
              </w:rPr>
              <w:t>⑴</w:t>
            </w:r>
            <w:r w:rsidRPr="006429E6">
              <w:rPr>
                <w:rFonts w:ascii="ＭＳ ゴシック" w:eastAsia="ＭＳ ゴシック" w:hAnsi="ＭＳ ゴシック" w:hint="eastAsia"/>
                <w:b/>
                <w:bCs/>
                <w:szCs w:val="21"/>
              </w:rPr>
              <w:t xml:space="preserve">　入所者が退所し、その居宅において療養を継続する場合において、当該入所者の退所後の主治の医師に対して、当該入所者の同意を得て、当該入所者の診療状況</w:t>
            </w:r>
            <w:r w:rsidRPr="006429E6">
              <w:rPr>
                <w:rFonts w:ascii="ＭＳ ゴシック" w:eastAsia="ＭＳ ゴシック" w:hAnsi="ＭＳ ゴシック" w:hint="eastAsia"/>
                <w:b/>
                <w:bCs/>
                <w:color w:val="FF0000"/>
                <w:szCs w:val="21"/>
              </w:rPr>
              <w:t>、心身の状況、生活歴等の情報を提供した上で、</w:t>
            </w:r>
            <w:r w:rsidRPr="006429E6">
              <w:rPr>
                <w:rFonts w:ascii="ＭＳ ゴシック" w:eastAsia="ＭＳ ゴシック" w:hAnsi="ＭＳ ゴシック" w:hint="eastAsia"/>
                <w:b/>
                <w:bCs/>
                <w:szCs w:val="21"/>
              </w:rPr>
              <w:t>当該入所者の紹介を行った場合に、入所者１人につき１回に限り、所定の単位数を加算していますか。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8762EFC" w14:textId="77777777" w:rsidR="006429E6" w:rsidRPr="006429E6" w:rsidRDefault="00B267A9" w:rsidP="006429E6">
            <w:pPr>
              <w:jc w:val="left"/>
              <w:rPr>
                <w:sz w:val="20"/>
                <w:szCs w:val="20"/>
              </w:rPr>
            </w:pPr>
            <w:sdt>
              <w:sdtPr>
                <w:rPr>
                  <w:sz w:val="20"/>
                  <w:szCs w:val="20"/>
                </w:rPr>
                <w:id w:val="-1335917930"/>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0C000AC0" w14:textId="77777777" w:rsidR="006429E6" w:rsidRPr="006429E6" w:rsidRDefault="00B267A9" w:rsidP="006429E6">
            <w:pPr>
              <w:jc w:val="left"/>
              <w:rPr>
                <w:sz w:val="20"/>
                <w:szCs w:val="20"/>
              </w:rPr>
            </w:pPr>
            <w:sdt>
              <w:sdtPr>
                <w:rPr>
                  <w:sz w:val="20"/>
                  <w:szCs w:val="20"/>
                </w:rPr>
                <w:id w:val="417994469"/>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p w14:paraId="411967D8" w14:textId="1367E280" w:rsidR="006429E6" w:rsidRPr="006429E6" w:rsidRDefault="00B267A9" w:rsidP="006429E6">
            <w:pPr>
              <w:jc w:val="left"/>
              <w:rPr>
                <w:sz w:val="20"/>
                <w:szCs w:val="20"/>
              </w:rPr>
            </w:pPr>
            <w:sdt>
              <w:sdtPr>
                <w:rPr>
                  <w:sz w:val="20"/>
                  <w:szCs w:val="20"/>
                </w:rPr>
                <w:id w:val="-683747701"/>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該当なし</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6B1917B" w14:textId="4D153D7A" w:rsidR="006429E6" w:rsidRPr="006429E6" w:rsidRDefault="006429E6" w:rsidP="006429E6">
            <w:pPr>
              <w:widowControl/>
              <w:jc w:val="left"/>
              <w:rPr>
                <w:sz w:val="18"/>
                <w:szCs w:val="18"/>
              </w:rPr>
            </w:pPr>
            <w:r w:rsidRPr="006429E6">
              <w:rPr>
                <w:rFonts w:hint="eastAsia"/>
                <w:sz w:val="18"/>
                <w:szCs w:val="18"/>
              </w:rPr>
              <w:t>平12原告21</w:t>
            </w:r>
            <w:r w:rsidRPr="006429E6">
              <w:rPr>
                <w:rFonts w:hint="eastAsia"/>
                <w:sz w:val="18"/>
                <w:szCs w:val="18"/>
              </w:rPr>
              <w:br/>
              <w:t>別表の2のトの注2</w:t>
            </w:r>
          </w:p>
        </w:tc>
      </w:tr>
      <w:tr w:rsidR="006429E6" w:rsidRPr="0002410B" w14:paraId="74A81558" w14:textId="77777777" w:rsidTr="00A13794">
        <w:tc>
          <w:tcPr>
            <w:tcW w:w="279" w:type="dxa"/>
            <w:tcBorders>
              <w:top w:val="nil"/>
              <w:bottom w:val="nil"/>
            </w:tcBorders>
            <w:tcMar>
              <w:top w:w="0" w:type="dxa"/>
              <w:left w:w="28" w:type="dxa"/>
              <w:bottom w:w="57" w:type="dxa"/>
              <w:right w:w="28" w:type="dxa"/>
            </w:tcMar>
          </w:tcPr>
          <w:p w14:paraId="00F38F21"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AC6A6EE" w14:textId="77777777" w:rsidR="006429E6" w:rsidRPr="00B0262B" w:rsidRDefault="006429E6" w:rsidP="006429E6">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1FEA5F1" w14:textId="569BBE26" w:rsidR="006429E6" w:rsidRPr="006429E6" w:rsidRDefault="006429E6" w:rsidP="006429E6">
            <w:pPr>
              <w:widowControl/>
              <w:ind w:left="210" w:hangingChars="100" w:hanging="210"/>
              <w:rPr>
                <w:rFonts w:ascii="ＭＳ ゴシック" w:eastAsia="ＭＳ ゴシック" w:hAnsi="ＭＳ ゴシック"/>
                <w:b/>
                <w:bCs/>
                <w:szCs w:val="21"/>
              </w:rPr>
            </w:pPr>
            <w:r w:rsidRPr="006429E6">
              <w:rPr>
                <w:rFonts w:ascii="ＭＳ ゴシック" w:eastAsia="ＭＳ ゴシック" w:hAnsi="ＭＳ ゴシック" w:hint="eastAsia"/>
                <w:bCs/>
                <w:szCs w:val="21"/>
              </w:rPr>
              <w:t>⑵</w:t>
            </w:r>
            <w:r w:rsidRPr="006429E6">
              <w:rPr>
                <w:rFonts w:ascii="ＭＳ ゴシック" w:eastAsia="ＭＳ ゴシック" w:hAnsi="ＭＳ ゴシック" w:hint="eastAsia"/>
                <w:b/>
                <w:bCs/>
                <w:szCs w:val="21"/>
              </w:rPr>
              <w:t xml:space="preserve">　入所者が退所後に、その居宅でなく、他の社会福祉施設等に入所する場合であって、当該入所者の同意を得て、当該社会福祉施設等に対して当該入所者の診療状況</w:t>
            </w:r>
            <w:r w:rsidRPr="006429E6">
              <w:rPr>
                <w:rFonts w:ascii="ＭＳ ゴシック" w:eastAsia="ＭＳ ゴシック" w:hAnsi="ＭＳ ゴシック" w:hint="eastAsia"/>
                <w:b/>
                <w:bCs/>
                <w:color w:val="FF0000"/>
                <w:szCs w:val="21"/>
              </w:rPr>
              <w:t>、心身の状況、生活歴等の</w:t>
            </w:r>
            <w:r w:rsidRPr="006429E6">
              <w:rPr>
                <w:rFonts w:ascii="ＭＳ ゴシック" w:eastAsia="ＭＳ ゴシック" w:hAnsi="ＭＳ ゴシック" w:hint="eastAsia"/>
                <w:b/>
                <w:bCs/>
                <w:szCs w:val="21"/>
              </w:rPr>
              <w:t>当該入所者の処遇に必要な情報を提供したときも、同様に算定していますか。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11E4F65" w14:textId="77777777" w:rsidR="006429E6" w:rsidRPr="006429E6" w:rsidRDefault="00B267A9" w:rsidP="006429E6">
            <w:pPr>
              <w:jc w:val="left"/>
              <w:rPr>
                <w:sz w:val="20"/>
                <w:szCs w:val="20"/>
              </w:rPr>
            </w:pPr>
            <w:sdt>
              <w:sdtPr>
                <w:rPr>
                  <w:sz w:val="20"/>
                  <w:szCs w:val="20"/>
                </w:rPr>
                <w:id w:val="-1027788348"/>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62D8BA05" w14:textId="77777777" w:rsidR="006429E6" w:rsidRPr="006429E6" w:rsidRDefault="00B267A9" w:rsidP="006429E6">
            <w:pPr>
              <w:jc w:val="left"/>
              <w:rPr>
                <w:sz w:val="20"/>
                <w:szCs w:val="20"/>
              </w:rPr>
            </w:pPr>
            <w:sdt>
              <w:sdtPr>
                <w:rPr>
                  <w:sz w:val="20"/>
                  <w:szCs w:val="20"/>
                </w:rPr>
                <w:id w:val="-2009508942"/>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p w14:paraId="3130FDB5" w14:textId="2F6533F9" w:rsidR="006429E6" w:rsidRPr="006429E6" w:rsidRDefault="00B267A9" w:rsidP="006429E6">
            <w:pPr>
              <w:jc w:val="left"/>
              <w:rPr>
                <w:sz w:val="20"/>
                <w:szCs w:val="20"/>
              </w:rPr>
            </w:pPr>
            <w:sdt>
              <w:sdtPr>
                <w:rPr>
                  <w:sz w:val="20"/>
                  <w:szCs w:val="20"/>
                </w:rPr>
                <w:id w:val="684876180"/>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3F81E12B" w14:textId="77777777" w:rsidR="006429E6" w:rsidRPr="006429E6" w:rsidRDefault="006429E6" w:rsidP="006429E6">
            <w:pPr>
              <w:jc w:val="left"/>
              <w:rPr>
                <w:sz w:val="18"/>
                <w:szCs w:val="18"/>
              </w:rPr>
            </w:pPr>
          </w:p>
        </w:tc>
      </w:tr>
      <w:tr w:rsidR="006429E6" w:rsidRPr="0002410B" w14:paraId="1C9EABAC" w14:textId="77777777" w:rsidTr="00A13794">
        <w:tc>
          <w:tcPr>
            <w:tcW w:w="279" w:type="dxa"/>
            <w:tcBorders>
              <w:top w:val="nil"/>
              <w:bottom w:val="nil"/>
            </w:tcBorders>
            <w:tcMar>
              <w:top w:w="0" w:type="dxa"/>
              <w:left w:w="28" w:type="dxa"/>
              <w:bottom w:w="57" w:type="dxa"/>
              <w:right w:w="28" w:type="dxa"/>
            </w:tcMar>
          </w:tcPr>
          <w:p w14:paraId="339EBCF3"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BC38A58" w14:textId="77777777" w:rsidR="006429E6" w:rsidRPr="00B0262B" w:rsidRDefault="006429E6" w:rsidP="006429E6">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79F4A87" w14:textId="1F6743C3" w:rsidR="006429E6" w:rsidRPr="006429E6" w:rsidRDefault="006429E6" w:rsidP="006429E6">
            <w:pPr>
              <w:widowControl/>
              <w:ind w:left="210" w:hangingChars="100" w:hanging="210"/>
              <w:rPr>
                <w:bCs/>
                <w:szCs w:val="21"/>
              </w:rPr>
            </w:pPr>
            <w:r w:rsidRPr="006429E6">
              <w:rPr>
                <w:rFonts w:hint="eastAsia"/>
                <w:bCs/>
                <w:szCs w:val="21"/>
              </w:rPr>
              <w:t xml:space="preserve">※　</w:t>
            </w:r>
            <w:r w:rsidRPr="006429E6">
              <w:rPr>
                <w:rFonts w:hint="eastAsia"/>
                <w:szCs w:val="21"/>
              </w:rPr>
              <w:t>退所時情報提供加算(Ⅰ)</w:t>
            </w:r>
            <w:r w:rsidRPr="006429E6">
              <w:rPr>
                <w:rFonts w:hint="eastAsia"/>
                <w:bCs/>
                <w:szCs w:val="21"/>
              </w:rPr>
              <w:t>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4FB00EC"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C5F3C71" w14:textId="77777777" w:rsidR="006429E6" w:rsidRPr="006429E6" w:rsidRDefault="006429E6" w:rsidP="006429E6">
            <w:pPr>
              <w:widowControl/>
              <w:jc w:val="left"/>
              <w:rPr>
                <w:sz w:val="18"/>
                <w:szCs w:val="18"/>
              </w:rPr>
            </w:pPr>
          </w:p>
        </w:tc>
      </w:tr>
      <w:tr w:rsidR="006429E6" w:rsidRPr="0002410B" w14:paraId="1D74A1F2" w14:textId="77777777" w:rsidTr="00A13794">
        <w:tc>
          <w:tcPr>
            <w:tcW w:w="279" w:type="dxa"/>
            <w:tcBorders>
              <w:top w:val="nil"/>
              <w:bottom w:val="nil"/>
            </w:tcBorders>
            <w:tcMar>
              <w:top w:w="0" w:type="dxa"/>
              <w:left w:w="28" w:type="dxa"/>
              <w:bottom w:w="57" w:type="dxa"/>
              <w:right w:w="28" w:type="dxa"/>
            </w:tcMar>
          </w:tcPr>
          <w:p w14:paraId="3E5F55B8"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A685579" w14:textId="77777777" w:rsidR="006429E6" w:rsidRPr="00B0262B" w:rsidRDefault="006429E6" w:rsidP="006429E6">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FA3F6CC" w14:textId="36199A24" w:rsidR="006429E6" w:rsidRPr="006429E6" w:rsidRDefault="006429E6" w:rsidP="006429E6">
            <w:pPr>
              <w:widowControl/>
              <w:ind w:left="210" w:hangingChars="100" w:hanging="210"/>
              <w:rPr>
                <w:rFonts w:ascii="ＭＳ ゴシック" w:eastAsia="ＭＳ ゴシック" w:hAnsi="ＭＳ ゴシック"/>
                <w:b/>
                <w:bCs/>
                <w:szCs w:val="21"/>
              </w:rPr>
            </w:pPr>
            <w:r w:rsidRPr="006429E6">
              <w:rPr>
                <w:rFonts w:ascii="ＭＳ ゴシック" w:eastAsia="ＭＳ ゴシック" w:hAnsi="ＭＳ ゴシック" w:hint="eastAsia"/>
                <w:bCs/>
                <w:szCs w:val="21"/>
              </w:rPr>
              <w:t>①</w:t>
            </w:r>
            <w:r w:rsidRPr="006429E6">
              <w:rPr>
                <w:rFonts w:ascii="ＭＳ ゴシック" w:eastAsia="ＭＳ ゴシック" w:hAnsi="ＭＳ ゴシック" w:hint="eastAsia"/>
                <w:b/>
                <w:bCs/>
                <w:szCs w:val="21"/>
              </w:rPr>
              <w:t xml:space="preserve">　</w:t>
            </w:r>
            <w:r w:rsidRPr="006429E6">
              <w:rPr>
                <w:rFonts w:ascii="ＭＳ ゴシック" w:eastAsia="ＭＳ ゴシック" w:hAnsi="ＭＳ ゴシック" w:hint="eastAsia"/>
                <w:b/>
                <w:bCs/>
                <w:color w:val="FF0000"/>
                <w:szCs w:val="21"/>
              </w:rPr>
              <w:t>入所者が居宅又は他の社会福祉施設等へ退所する場合、</w:t>
            </w:r>
            <w:r w:rsidRPr="006429E6">
              <w:rPr>
                <w:rFonts w:ascii="ＭＳ ゴシック" w:eastAsia="ＭＳ ゴシック" w:hAnsi="ＭＳ ゴシック" w:hint="eastAsia"/>
                <w:b/>
                <w:bCs/>
                <w:szCs w:val="21"/>
              </w:rPr>
              <w:t>退所後の主治の医師に対して入所者を紹介するに当たっては、事前に主治の医師と調整し、所定の様式（別紙様式２及び</w:t>
            </w:r>
            <w:r w:rsidRPr="006429E6">
              <w:rPr>
                <w:rFonts w:ascii="ＭＳ ゴシック" w:eastAsia="ＭＳ ゴシック" w:hAnsi="ＭＳ ゴシック" w:hint="eastAsia"/>
                <w:b/>
                <w:bCs/>
                <w:color w:val="FF0000"/>
                <w:szCs w:val="21"/>
              </w:rPr>
              <w:t>別紙様式13</w:t>
            </w:r>
            <w:r w:rsidRPr="006429E6">
              <w:rPr>
                <w:rFonts w:ascii="ＭＳ ゴシック" w:eastAsia="ＭＳ ゴシック" w:hAnsi="ＭＳ ゴシック" w:hint="eastAsia"/>
                <w:b/>
                <w:bCs/>
                <w:szCs w:val="21"/>
              </w:rPr>
              <w:t>）の文書に必要な事項を記入の上、入所者又は主治医の医師に交付するとともに、交付した文書の写しを診療録に添付していますか。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999A896" w14:textId="77777777" w:rsidR="006429E6" w:rsidRPr="006429E6" w:rsidRDefault="00B267A9" w:rsidP="006429E6">
            <w:pPr>
              <w:jc w:val="left"/>
              <w:rPr>
                <w:sz w:val="20"/>
                <w:szCs w:val="20"/>
              </w:rPr>
            </w:pPr>
            <w:sdt>
              <w:sdtPr>
                <w:rPr>
                  <w:sz w:val="20"/>
                  <w:szCs w:val="20"/>
                </w:rPr>
                <w:id w:val="1087736405"/>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103FC2E9" w14:textId="4BFD1D92" w:rsidR="006429E6" w:rsidRPr="006429E6" w:rsidRDefault="00B267A9" w:rsidP="006429E6">
            <w:pPr>
              <w:jc w:val="left"/>
              <w:rPr>
                <w:sz w:val="20"/>
                <w:szCs w:val="20"/>
              </w:rPr>
            </w:pPr>
            <w:sdt>
              <w:sdtPr>
                <w:rPr>
                  <w:sz w:val="20"/>
                  <w:szCs w:val="20"/>
                </w:rPr>
                <w:id w:val="895853982"/>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3952C19" w14:textId="77777777" w:rsidR="006429E6" w:rsidRPr="006429E6" w:rsidRDefault="006429E6" w:rsidP="006429E6">
            <w:pPr>
              <w:widowControl/>
              <w:jc w:val="left"/>
              <w:rPr>
                <w:sz w:val="18"/>
                <w:szCs w:val="18"/>
              </w:rPr>
            </w:pPr>
            <w:r w:rsidRPr="006429E6">
              <w:rPr>
                <w:rFonts w:hint="eastAsia"/>
                <w:sz w:val="18"/>
                <w:szCs w:val="18"/>
              </w:rPr>
              <w:t>平12老企40</w:t>
            </w:r>
            <w:r w:rsidRPr="006429E6">
              <w:rPr>
                <w:rFonts w:hint="eastAsia"/>
                <w:sz w:val="18"/>
                <w:szCs w:val="18"/>
              </w:rPr>
              <w:br/>
              <w:t>第2の6の(2</w:t>
            </w:r>
            <w:r w:rsidRPr="006429E6">
              <w:rPr>
                <w:sz w:val="18"/>
                <w:szCs w:val="18"/>
              </w:rPr>
              <w:t>5</w:t>
            </w:r>
          </w:p>
          <w:p w14:paraId="79250D1A" w14:textId="233C0E1A" w:rsidR="006429E6" w:rsidRPr="006429E6" w:rsidRDefault="006429E6" w:rsidP="006429E6">
            <w:pPr>
              <w:widowControl/>
              <w:jc w:val="left"/>
              <w:rPr>
                <w:sz w:val="18"/>
                <w:szCs w:val="18"/>
              </w:rPr>
            </w:pPr>
            <w:r w:rsidRPr="006429E6">
              <w:rPr>
                <w:rFonts w:hint="eastAsia"/>
                <w:sz w:val="18"/>
                <w:szCs w:val="18"/>
              </w:rPr>
              <w:t>)②</w:t>
            </w:r>
          </w:p>
        </w:tc>
      </w:tr>
      <w:tr w:rsidR="006429E6" w:rsidRPr="0002410B" w14:paraId="10B53546" w14:textId="77777777" w:rsidTr="00A13794">
        <w:tc>
          <w:tcPr>
            <w:tcW w:w="279" w:type="dxa"/>
            <w:tcBorders>
              <w:top w:val="nil"/>
              <w:bottom w:val="nil"/>
            </w:tcBorders>
            <w:tcMar>
              <w:top w:w="0" w:type="dxa"/>
              <w:left w:w="28" w:type="dxa"/>
              <w:bottom w:w="57" w:type="dxa"/>
              <w:right w:w="28" w:type="dxa"/>
            </w:tcMar>
          </w:tcPr>
          <w:p w14:paraId="62346E08"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06E0A64" w14:textId="77777777" w:rsidR="006429E6" w:rsidRPr="006429E6" w:rsidRDefault="006429E6" w:rsidP="006429E6">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8915DDD" w14:textId="67B1DB3B" w:rsidR="006429E6" w:rsidRPr="006429E6" w:rsidRDefault="006429E6" w:rsidP="006429E6">
            <w:pPr>
              <w:widowControl/>
              <w:ind w:left="210" w:hangingChars="100" w:hanging="210"/>
              <w:rPr>
                <w:rFonts w:ascii="ＭＳ ゴシック" w:eastAsia="ＭＳ ゴシック" w:hAnsi="ＭＳ ゴシック"/>
                <w:b/>
                <w:bCs/>
                <w:szCs w:val="21"/>
              </w:rPr>
            </w:pPr>
            <w:r w:rsidRPr="006429E6">
              <w:rPr>
                <w:rFonts w:ascii="Segoe UI Symbol" w:eastAsia="ＭＳ ゴシック" w:hAnsi="Segoe UI Symbol" w:cs="Segoe UI Symbol" w:hint="eastAsia"/>
                <w:bCs/>
                <w:szCs w:val="21"/>
              </w:rPr>
              <w:t>②</w:t>
            </w:r>
            <w:r w:rsidRPr="006429E6">
              <w:rPr>
                <w:rFonts w:ascii="ＭＳ ゴシック" w:eastAsia="ＭＳ ゴシック" w:hAnsi="ＭＳ ゴシック" w:hint="eastAsia"/>
                <w:b/>
                <w:bCs/>
                <w:szCs w:val="21"/>
              </w:rPr>
              <w:t xml:space="preserve">　上記①の文書には、入所者の諸検査の結果、薬歴、退所後の治療計画等を示す書類を添付していますか。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BA5C0F9" w14:textId="77777777" w:rsidR="006429E6" w:rsidRPr="006429E6" w:rsidRDefault="00B267A9" w:rsidP="006429E6">
            <w:pPr>
              <w:jc w:val="left"/>
              <w:rPr>
                <w:sz w:val="20"/>
                <w:szCs w:val="20"/>
              </w:rPr>
            </w:pPr>
            <w:sdt>
              <w:sdtPr>
                <w:rPr>
                  <w:sz w:val="20"/>
                  <w:szCs w:val="20"/>
                </w:rPr>
                <w:id w:val="-1682200789"/>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2BCAE8B0" w14:textId="613CD69C" w:rsidR="006429E6" w:rsidRPr="006429E6" w:rsidRDefault="00B267A9" w:rsidP="006429E6">
            <w:pPr>
              <w:jc w:val="left"/>
              <w:rPr>
                <w:sz w:val="20"/>
                <w:szCs w:val="20"/>
              </w:rPr>
            </w:pPr>
            <w:sdt>
              <w:sdtPr>
                <w:rPr>
                  <w:sz w:val="20"/>
                  <w:szCs w:val="20"/>
                </w:rPr>
                <w:id w:val="1963071871"/>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B7B58CE" w14:textId="77777777" w:rsidR="006429E6" w:rsidRPr="006429E6" w:rsidRDefault="006429E6" w:rsidP="006429E6">
            <w:pPr>
              <w:widowControl/>
              <w:jc w:val="left"/>
              <w:rPr>
                <w:sz w:val="18"/>
                <w:szCs w:val="18"/>
              </w:rPr>
            </w:pPr>
            <w:r w:rsidRPr="006429E6">
              <w:rPr>
                <w:rFonts w:hint="eastAsia"/>
                <w:sz w:val="18"/>
                <w:szCs w:val="18"/>
              </w:rPr>
              <w:t>平12老企40</w:t>
            </w:r>
            <w:r w:rsidRPr="006429E6">
              <w:rPr>
                <w:rFonts w:hint="eastAsia"/>
                <w:sz w:val="18"/>
                <w:szCs w:val="18"/>
              </w:rPr>
              <w:br/>
              <w:t>第2の6の(2</w:t>
            </w:r>
            <w:r w:rsidRPr="006429E6">
              <w:rPr>
                <w:sz w:val="18"/>
                <w:szCs w:val="18"/>
              </w:rPr>
              <w:t>5</w:t>
            </w:r>
          </w:p>
          <w:p w14:paraId="224D7604" w14:textId="29E273F6" w:rsidR="006429E6" w:rsidRPr="006429E6" w:rsidRDefault="006429E6" w:rsidP="006429E6">
            <w:pPr>
              <w:widowControl/>
              <w:jc w:val="left"/>
              <w:rPr>
                <w:sz w:val="18"/>
                <w:szCs w:val="18"/>
              </w:rPr>
            </w:pPr>
            <w:r w:rsidRPr="006429E6">
              <w:rPr>
                <w:rFonts w:hint="eastAsia"/>
                <w:sz w:val="18"/>
                <w:szCs w:val="18"/>
              </w:rPr>
              <w:t>)②</w:t>
            </w:r>
          </w:p>
        </w:tc>
      </w:tr>
      <w:tr w:rsidR="006429E6" w:rsidRPr="0002410B" w14:paraId="0B29ACBF" w14:textId="77777777" w:rsidTr="00A13794">
        <w:tc>
          <w:tcPr>
            <w:tcW w:w="279" w:type="dxa"/>
            <w:tcBorders>
              <w:top w:val="nil"/>
              <w:bottom w:val="nil"/>
            </w:tcBorders>
            <w:tcMar>
              <w:top w:w="0" w:type="dxa"/>
              <w:left w:w="28" w:type="dxa"/>
              <w:bottom w:w="57" w:type="dxa"/>
              <w:right w:w="28" w:type="dxa"/>
            </w:tcMar>
          </w:tcPr>
          <w:p w14:paraId="4E83D3B4"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25D70DD" w14:textId="6CF08157" w:rsidR="006429E6" w:rsidRPr="006429E6" w:rsidRDefault="006429E6" w:rsidP="006429E6">
            <w:pPr>
              <w:widowControl/>
              <w:ind w:left="210" w:hangingChars="100" w:hanging="210"/>
              <w:rPr>
                <w:szCs w:val="21"/>
              </w:rPr>
            </w:pPr>
            <w:r w:rsidRPr="006429E6">
              <w:rPr>
                <w:rFonts w:hint="eastAsia"/>
                <w:szCs w:val="21"/>
              </w:rPr>
              <w:t>㈢ 退所時情報提供加算(Ⅱ)</w:t>
            </w: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5BFAB45" w14:textId="3C6E1183" w:rsidR="006429E6" w:rsidRPr="006429E6" w:rsidRDefault="006429E6" w:rsidP="006429E6">
            <w:pPr>
              <w:widowControl/>
              <w:ind w:firstLineChars="100" w:firstLine="211"/>
              <w:rPr>
                <w:rFonts w:ascii="ＭＳ ゴシック" w:eastAsia="ＭＳ ゴシック" w:hAnsi="ＭＳ ゴシック"/>
                <w:b/>
                <w:bCs/>
                <w:color w:val="FF0000"/>
                <w:szCs w:val="21"/>
              </w:rPr>
            </w:pPr>
            <w:r w:rsidRPr="006429E6">
              <w:rPr>
                <w:rFonts w:ascii="ＭＳ ゴシック" w:eastAsia="ＭＳ ゴシック" w:hAnsi="ＭＳ ゴシック" w:hint="eastAsia"/>
                <w:b/>
                <w:bCs/>
                <w:color w:val="FF0000"/>
                <w:szCs w:val="21"/>
              </w:rPr>
              <w:t>入所者が退所し、医療機関に入院する場合において、当該医療機関に対して、当該入所者の同意を得て、当該入所者の心身の状況、生活歴等の情報を提供した上で、当該入所者の紹介を行った場合に、入所者１人につき１回に限り算定していますか。</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40E6065" w14:textId="77777777" w:rsidR="006429E6" w:rsidRPr="006429E6" w:rsidRDefault="00B267A9" w:rsidP="006429E6">
            <w:pPr>
              <w:jc w:val="left"/>
              <w:rPr>
                <w:sz w:val="20"/>
                <w:szCs w:val="20"/>
              </w:rPr>
            </w:pPr>
            <w:sdt>
              <w:sdtPr>
                <w:rPr>
                  <w:sz w:val="20"/>
                  <w:szCs w:val="20"/>
                </w:rPr>
                <w:id w:val="1477104184"/>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7694EA04" w14:textId="77777777" w:rsidR="006429E6" w:rsidRPr="006429E6" w:rsidRDefault="00B267A9" w:rsidP="006429E6">
            <w:pPr>
              <w:jc w:val="left"/>
              <w:rPr>
                <w:sz w:val="20"/>
                <w:szCs w:val="20"/>
              </w:rPr>
            </w:pPr>
            <w:sdt>
              <w:sdtPr>
                <w:rPr>
                  <w:sz w:val="20"/>
                  <w:szCs w:val="20"/>
                </w:rPr>
                <w:id w:val="136387717"/>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p w14:paraId="651A5FDD" w14:textId="49E287CD" w:rsidR="006429E6" w:rsidRPr="006429E6" w:rsidRDefault="00B267A9" w:rsidP="006429E6">
            <w:pPr>
              <w:jc w:val="left"/>
              <w:rPr>
                <w:sz w:val="20"/>
                <w:szCs w:val="20"/>
              </w:rPr>
            </w:pPr>
            <w:sdt>
              <w:sdtPr>
                <w:rPr>
                  <w:sz w:val="20"/>
                  <w:szCs w:val="20"/>
                </w:rPr>
                <w:id w:val="1638303373"/>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該当なし</w:t>
            </w:r>
          </w:p>
        </w:tc>
        <w:tc>
          <w:tcPr>
            <w:tcW w:w="1259" w:type="dxa"/>
            <w:tcBorders>
              <w:top w:val="nil"/>
              <w:left w:val="single" w:sz="4" w:space="0" w:color="auto"/>
              <w:bottom w:val="nil"/>
            </w:tcBorders>
            <w:tcMar>
              <w:top w:w="0" w:type="dxa"/>
              <w:left w:w="28" w:type="dxa"/>
              <w:bottom w:w="57" w:type="dxa"/>
              <w:right w:w="28" w:type="dxa"/>
            </w:tcMar>
          </w:tcPr>
          <w:p w14:paraId="3FDC8D68" w14:textId="4A9EBE83" w:rsidR="006429E6" w:rsidRPr="006429E6" w:rsidRDefault="006429E6" w:rsidP="006429E6">
            <w:pPr>
              <w:widowControl/>
              <w:jc w:val="left"/>
              <w:rPr>
                <w:sz w:val="18"/>
                <w:szCs w:val="18"/>
              </w:rPr>
            </w:pPr>
            <w:r w:rsidRPr="006429E6">
              <w:rPr>
                <w:rFonts w:hint="eastAsia"/>
                <w:sz w:val="18"/>
                <w:szCs w:val="18"/>
              </w:rPr>
              <w:t>平12原告21</w:t>
            </w:r>
            <w:r w:rsidRPr="006429E6">
              <w:rPr>
                <w:rFonts w:hint="eastAsia"/>
                <w:sz w:val="18"/>
                <w:szCs w:val="18"/>
              </w:rPr>
              <w:br/>
              <w:t>別表の2のトの注3</w:t>
            </w:r>
          </w:p>
        </w:tc>
      </w:tr>
      <w:tr w:rsidR="006429E6" w:rsidRPr="0002410B" w14:paraId="294C72DB" w14:textId="77777777" w:rsidTr="00A13794">
        <w:tc>
          <w:tcPr>
            <w:tcW w:w="279" w:type="dxa"/>
            <w:tcBorders>
              <w:top w:val="nil"/>
              <w:bottom w:val="nil"/>
            </w:tcBorders>
            <w:tcMar>
              <w:top w:w="0" w:type="dxa"/>
              <w:left w:w="28" w:type="dxa"/>
              <w:bottom w:w="57" w:type="dxa"/>
              <w:right w:w="28" w:type="dxa"/>
            </w:tcMar>
          </w:tcPr>
          <w:p w14:paraId="014596BE"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5B4A5B4" w14:textId="77777777" w:rsidR="006429E6" w:rsidRPr="006429E6" w:rsidRDefault="006429E6" w:rsidP="006429E6">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E45CA73" w14:textId="4FF033BB" w:rsidR="006429E6" w:rsidRPr="006429E6" w:rsidRDefault="006429E6" w:rsidP="006429E6">
            <w:pPr>
              <w:widowControl/>
              <w:rPr>
                <w:rFonts w:ascii="ＭＳ ゴシック" w:eastAsia="ＭＳ ゴシック" w:hAnsi="ＭＳ ゴシック"/>
                <w:b/>
                <w:bCs/>
                <w:color w:val="FF0000"/>
                <w:szCs w:val="21"/>
              </w:rPr>
            </w:pPr>
            <w:r w:rsidRPr="006429E6">
              <w:rPr>
                <w:rFonts w:hint="eastAsia"/>
                <w:bCs/>
                <w:color w:val="FF0000"/>
                <w:szCs w:val="21"/>
              </w:rPr>
              <w:t xml:space="preserve">※　</w:t>
            </w:r>
            <w:r w:rsidRPr="006429E6">
              <w:rPr>
                <w:rFonts w:hint="eastAsia"/>
                <w:color w:val="FF0000"/>
                <w:szCs w:val="21"/>
              </w:rPr>
              <w:t>退所時情報提供加算(Ⅱ)</w:t>
            </w:r>
            <w:r w:rsidRPr="006429E6">
              <w:rPr>
                <w:rFonts w:hint="eastAsia"/>
                <w:bCs/>
                <w:color w:val="FF0000"/>
                <w:szCs w:val="21"/>
              </w:rPr>
              <w:t>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6747DD6"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E0C4F56" w14:textId="77777777" w:rsidR="006429E6" w:rsidRPr="006429E6" w:rsidRDefault="006429E6" w:rsidP="006429E6">
            <w:pPr>
              <w:widowControl/>
              <w:jc w:val="left"/>
              <w:rPr>
                <w:sz w:val="18"/>
                <w:szCs w:val="18"/>
              </w:rPr>
            </w:pPr>
          </w:p>
        </w:tc>
      </w:tr>
      <w:tr w:rsidR="006429E6" w:rsidRPr="0002410B" w14:paraId="16DC706B" w14:textId="77777777" w:rsidTr="00A13794">
        <w:tc>
          <w:tcPr>
            <w:tcW w:w="279" w:type="dxa"/>
            <w:tcBorders>
              <w:top w:val="nil"/>
              <w:bottom w:val="nil"/>
            </w:tcBorders>
            <w:tcMar>
              <w:top w:w="0" w:type="dxa"/>
              <w:left w:w="28" w:type="dxa"/>
              <w:bottom w:w="57" w:type="dxa"/>
              <w:right w:w="28" w:type="dxa"/>
            </w:tcMar>
          </w:tcPr>
          <w:p w14:paraId="74DF0283"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A705C51" w14:textId="77777777" w:rsidR="006429E6" w:rsidRPr="006429E6" w:rsidRDefault="006429E6" w:rsidP="006429E6">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3926BAA" w14:textId="7C4BAE70" w:rsidR="006429E6" w:rsidRPr="006429E6" w:rsidRDefault="006429E6" w:rsidP="006429E6">
            <w:pPr>
              <w:widowControl/>
              <w:ind w:left="210" w:hangingChars="100" w:hanging="210"/>
              <w:rPr>
                <w:rFonts w:ascii="ＭＳ ゴシック" w:eastAsia="ＭＳ ゴシック" w:hAnsi="ＭＳ ゴシック"/>
                <w:b/>
                <w:bCs/>
                <w:color w:val="FF0000"/>
                <w:szCs w:val="21"/>
              </w:rPr>
            </w:pPr>
            <w:r w:rsidRPr="006429E6">
              <w:rPr>
                <w:rFonts w:ascii="ＭＳ ゴシック" w:eastAsia="ＭＳ ゴシック" w:hAnsi="ＭＳ ゴシック" w:hint="eastAsia"/>
                <w:bCs/>
                <w:color w:val="FF0000"/>
                <w:szCs w:val="21"/>
              </w:rPr>
              <w:t>①</w:t>
            </w:r>
            <w:r w:rsidRPr="006429E6">
              <w:rPr>
                <w:rFonts w:ascii="ＭＳ ゴシック" w:eastAsia="ＭＳ ゴシック" w:hAnsi="ＭＳ ゴシック" w:hint="eastAsia"/>
                <w:b/>
                <w:bCs/>
                <w:color w:val="FF0000"/>
                <w:szCs w:val="21"/>
              </w:rPr>
              <w:t xml:space="preserve">　入所者が退所して医療機関に入院する場合、当該医療機関に対して、入所者を紹介するに当たっては、所定の様式（別紙様式13）</w:t>
            </w:r>
            <w:r w:rsidRPr="006429E6">
              <w:rPr>
                <w:rFonts w:ascii="ＭＳ ゴシック" w:eastAsia="ＭＳ ゴシック" w:hAnsi="ＭＳ ゴシック"/>
                <w:b/>
                <w:bCs/>
                <w:color w:val="FF0000"/>
                <w:szCs w:val="21"/>
              </w:rPr>
              <w:t>の文書に必要な事</w:t>
            </w:r>
            <w:r w:rsidRPr="006429E6">
              <w:rPr>
                <w:rFonts w:ascii="ＭＳ ゴシック" w:eastAsia="ＭＳ ゴシック" w:hAnsi="ＭＳ ゴシック" w:hint="eastAsia"/>
                <w:b/>
                <w:bCs/>
                <w:color w:val="FF0000"/>
                <w:szCs w:val="21"/>
              </w:rPr>
              <w:t>項を記載の上、当該医療機関に交付するとともに、交付した文書の写しを診療録に添付していますか。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5C12D4D" w14:textId="77777777" w:rsidR="006429E6" w:rsidRPr="006429E6" w:rsidRDefault="00B267A9" w:rsidP="006429E6">
            <w:pPr>
              <w:jc w:val="left"/>
              <w:rPr>
                <w:sz w:val="20"/>
                <w:szCs w:val="20"/>
              </w:rPr>
            </w:pPr>
            <w:sdt>
              <w:sdtPr>
                <w:rPr>
                  <w:sz w:val="20"/>
                  <w:szCs w:val="20"/>
                </w:rPr>
                <w:id w:val="1874961170"/>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1339233D" w14:textId="7EF3B996" w:rsidR="006429E6" w:rsidRPr="006429E6" w:rsidRDefault="00B267A9" w:rsidP="006429E6">
            <w:pPr>
              <w:jc w:val="left"/>
              <w:rPr>
                <w:sz w:val="20"/>
                <w:szCs w:val="20"/>
              </w:rPr>
            </w:pPr>
            <w:sdt>
              <w:sdtPr>
                <w:rPr>
                  <w:sz w:val="20"/>
                  <w:szCs w:val="20"/>
                </w:rPr>
                <w:id w:val="1505475908"/>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573B296" w14:textId="77777777" w:rsidR="006429E6" w:rsidRPr="006429E6" w:rsidRDefault="006429E6" w:rsidP="006429E6">
            <w:pPr>
              <w:widowControl/>
              <w:jc w:val="left"/>
              <w:rPr>
                <w:sz w:val="18"/>
                <w:szCs w:val="18"/>
              </w:rPr>
            </w:pPr>
            <w:r w:rsidRPr="006429E6">
              <w:rPr>
                <w:rFonts w:hint="eastAsia"/>
                <w:sz w:val="18"/>
                <w:szCs w:val="18"/>
              </w:rPr>
              <w:t>平12老企40</w:t>
            </w:r>
            <w:r w:rsidRPr="006429E6">
              <w:rPr>
                <w:rFonts w:hint="eastAsia"/>
                <w:sz w:val="18"/>
                <w:szCs w:val="18"/>
              </w:rPr>
              <w:br/>
              <w:t>第2の6の(2</w:t>
            </w:r>
            <w:r w:rsidRPr="006429E6">
              <w:rPr>
                <w:sz w:val="18"/>
                <w:szCs w:val="18"/>
              </w:rPr>
              <w:t>5</w:t>
            </w:r>
          </w:p>
          <w:p w14:paraId="1209A3C5" w14:textId="06438291" w:rsidR="006429E6" w:rsidRPr="006429E6" w:rsidRDefault="006429E6" w:rsidP="006429E6">
            <w:pPr>
              <w:widowControl/>
              <w:jc w:val="left"/>
              <w:rPr>
                <w:sz w:val="18"/>
                <w:szCs w:val="18"/>
              </w:rPr>
            </w:pPr>
            <w:r w:rsidRPr="006429E6">
              <w:rPr>
                <w:rFonts w:hint="eastAsia"/>
                <w:sz w:val="18"/>
                <w:szCs w:val="18"/>
              </w:rPr>
              <w:t>)③イ</w:t>
            </w:r>
          </w:p>
        </w:tc>
      </w:tr>
      <w:tr w:rsidR="006429E6" w:rsidRPr="0002410B" w14:paraId="380C8F55" w14:textId="77777777" w:rsidTr="00A13794">
        <w:tc>
          <w:tcPr>
            <w:tcW w:w="279" w:type="dxa"/>
            <w:tcBorders>
              <w:top w:val="nil"/>
              <w:bottom w:val="nil"/>
            </w:tcBorders>
            <w:tcMar>
              <w:top w:w="0" w:type="dxa"/>
              <w:left w:w="28" w:type="dxa"/>
              <w:bottom w:w="57" w:type="dxa"/>
              <w:right w:w="28" w:type="dxa"/>
            </w:tcMar>
          </w:tcPr>
          <w:p w14:paraId="68D6AD58"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EC4FEC2" w14:textId="77777777" w:rsidR="006429E6" w:rsidRPr="006429E6" w:rsidRDefault="006429E6" w:rsidP="006429E6">
            <w:pPr>
              <w:widowControl/>
              <w:ind w:left="210" w:hangingChars="100" w:hanging="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66E20A2" w14:textId="641D1BCB" w:rsidR="006429E6" w:rsidRPr="006429E6" w:rsidRDefault="006429E6" w:rsidP="006429E6">
            <w:pPr>
              <w:widowControl/>
              <w:ind w:left="210" w:hangingChars="100" w:hanging="210"/>
              <w:rPr>
                <w:bCs/>
                <w:color w:val="FF0000"/>
                <w:szCs w:val="21"/>
              </w:rPr>
            </w:pPr>
            <w:r w:rsidRPr="006429E6">
              <w:rPr>
                <w:rFonts w:hint="eastAsia"/>
                <w:bCs/>
                <w:color w:val="FF0000"/>
                <w:szCs w:val="21"/>
              </w:rPr>
              <w:t>②　入所者が医療機関に入院後、当該医療機関を退院し、同一月に再度当該医療機関に入院する場合には、本加算は算定できません。</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9E6BD9F" w14:textId="77777777" w:rsidR="006429E6" w:rsidRPr="006429E6" w:rsidRDefault="006429E6" w:rsidP="006429E6">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51001FD6" w14:textId="77777777" w:rsidR="006429E6" w:rsidRPr="006429E6" w:rsidRDefault="006429E6" w:rsidP="006429E6">
            <w:pPr>
              <w:widowControl/>
              <w:jc w:val="left"/>
              <w:rPr>
                <w:sz w:val="18"/>
                <w:szCs w:val="18"/>
              </w:rPr>
            </w:pPr>
            <w:r w:rsidRPr="006429E6">
              <w:rPr>
                <w:rFonts w:hint="eastAsia"/>
                <w:sz w:val="18"/>
                <w:szCs w:val="18"/>
              </w:rPr>
              <w:t>平12老企40</w:t>
            </w:r>
            <w:r w:rsidRPr="006429E6">
              <w:rPr>
                <w:rFonts w:hint="eastAsia"/>
                <w:sz w:val="18"/>
                <w:szCs w:val="18"/>
              </w:rPr>
              <w:br/>
              <w:t>第2の6の(2</w:t>
            </w:r>
            <w:r w:rsidRPr="006429E6">
              <w:rPr>
                <w:sz w:val="18"/>
                <w:szCs w:val="18"/>
              </w:rPr>
              <w:t>5</w:t>
            </w:r>
          </w:p>
          <w:p w14:paraId="64053D46" w14:textId="5DE8CC32" w:rsidR="006429E6" w:rsidRPr="006429E6" w:rsidRDefault="006429E6" w:rsidP="006429E6">
            <w:pPr>
              <w:widowControl/>
              <w:jc w:val="left"/>
              <w:rPr>
                <w:sz w:val="18"/>
                <w:szCs w:val="18"/>
              </w:rPr>
            </w:pPr>
            <w:r w:rsidRPr="006429E6">
              <w:rPr>
                <w:rFonts w:hint="eastAsia"/>
                <w:sz w:val="18"/>
                <w:szCs w:val="18"/>
              </w:rPr>
              <w:t>)③ロ</w:t>
            </w:r>
          </w:p>
        </w:tc>
      </w:tr>
      <w:tr w:rsidR="006429E6" w:rsidRPr="0002410B" w14:paraId="3110DECB" w14:textId="77777777" w:rsidTr="00A13794">
        <w:trPr>
          <w:trHeight w:val="417"/>
        </w:trPr>
        <w:tc>
          <w:tcPr>
            <w:tcW w:w="279" w:type="dxa"/>
            <w:tcBorders>
              <w:top w:val="nil"/>
              <w:bottom w:val="nil"/>
            </w:tcBorders>
            <w:tcMar>
              <w:top w:w="0" w:type="dxa"/>
              <w:left w:w="28" w:type="dxa"/>
              <w:bottom w:w="57" w:type="dxa"/>
              <w:right w:w="28" w:type="dxa"/>
            </w:tcMar>
          </w:tcPr>
          <w:p w14:paraId="3AA33880" w14:textId="77777777" w:rsidR="006429E6" w:rsidRPr="00B0262B" w:rsidRDefault="006429E6" w:rsidP="006429E6">
            <w:pPr>
              <w:jc w:val="right"/>
              <w:rPr>
                <w:szCs w:val="21"/>
              </w:rPr>
            </w:pPr>
          </w:p>
        </w:tc>
        <w:tc>
          <w:tcPr>
            <w:tcW w:w="1276" w:type="dxa"/>
            <w:vMerge w:val="restart"/>
            <w:tcBorders>
              <w:top w:val="nil"/>
              <w:right w:val="single" w:sz="4" w:space="0" w:color="auto"/>
            </w:tcBorders>
            <w:tcMar>
              <w:top w:w="0" w:type="dxa"/>
              <w:left w:w="57" w:type="dxa"/>
              <w:bottom w:w="57" w:type="dxa"/>
              <w:right w:w="57" w:type="dxa"/>
            </w:tcMar>
          </w:tcPr>
          <w:p w14:paraId="22BB68E2" w14:textId="5402FDDA" w:rsidR="006429E6" w:rsidRPr="006429E6" w:rsidRDefault="006429E6" w:rsidP="006429E6">
            <w:pPr>
              <w:widowControl/>
              <w:ind w:left="210" w:hangingChars="100" w:hanging="210"/>
              <w:rPr>
                <w:szCs w:val="21"/>
              </w:rPr>
            </w:pPr>
            <w:r w:rsidRPr="006429E6">
              <w:rPr>
                <w:rFonts w:hint="eastAsia"/>
                <w:szCs w:val="21"/>
              </w:rPr>
              <w:t>㈣ 入退所前連携加算(Ⅰ)</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AB36C8A" w14:textId="2F0EE453" w:rsidR="006429E6" w:rsidRPr="006429E6" w:rsidRDefault="006429E6" w:rsidP="006429E6">
            <w:pPr>
              <w:widowControl/>
              <w:rPr>
                <w:rFonts w:ascii="ＭＳ ゴシック" w:eastAsia="ＭＳ ゴシック" w:hAnsi="ＭＳ ゴシック"/>
                <w:b/>
                <w:bCs/>
                <w:szCs w:val="21"/>
              </w:rPr>
            </w:pPr>
            <w:r w:rsidRPr="006429E6">
              <w:rPr>
                <w:rFonts w:ascii="ＭＳ ゴシック" w:eastAsia="ＭＳ ゴシック" w:hAnsi="ＭＳ ゴシック" w:hint="eastAsia"/>
                <w:b/>
                <w:bCs/>
                <w:szCs w:val="21"/>
              </w:rPr>
              <w:t xml:space="preserve">　次に掲げるいずれの基準にも該当した場合に、所定単位数を算定していますか。</w:t>
            </w:r>
          </w:p>
        </w:tc>
        <w:tc>
          <w:tcPr>
            <w:tcW w:w="1107" w:type="dxa"/>
            <w:tcBorders>
              <w:top w:val="single" w:sz="4" w:space="0" w:color="auto"/>
              <w:left w:val="single" w:sz="4" w:space="0" w:color="auto"/>
              <w:right w:val="single" w:sz="4" w:space="0" w:color="auto"/>
            </w:tcBorders>
            <w:tcMar>
              <w:top w:w="0" w:type="dxa"/>
              <w:left w:w="28" w:type="dxa"/>
              <w:bottom w:w="57" w:type="dxa"/>
              <w:right w:w="28" w:type="dxa"/>
            </w:tcMar>
          </w:tcPr>
          <w:p w14:paraId="205793B8" w14:textId="6E236655" w:rsidR="006429E6" w:rsidRPr="006429E6" w:rsidRDefault="00B267A9" w:rsidP="006429E6">
            <w:pPr>
              <w:jc w:val="left"/>
              <w:rPr>
                <w:sz w:val="20"/>
                <w:szCs w:val="20"/>
              </w:rPr>
            </w:pPr>
            <w:sdt>
              <w:sdtPr>
                <w:rPr>
                  <w:sz w:val="20"/>
                  <w:szCs w:val="20"/>
                </w:rPr>
                <w:id w:val="1935860436"/>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該当なし</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5ACACC6A" w14:textId="70916842" w:rsidR="006429E6" w:rsidRPr="006429E6" w:rsidRDefault="006429E6" w:rsidP="006429E6">
            <w:pPr>
              <w:widowControl/>
              <w:jc w:val="left"/>
              <w:rPr>
                <w:sz w:val="18"/>
                <w:szCs w:val="18"/>
              </w:rPr>
            </w:pPr>
            <w:r w:rsidRPr="006429E6">
              <w:rPr>
                <w:rFonts w:hint="eastAsia"/>
                <w:sz w:val="18"/>
                <w:szCs w:val="18"/>
              </w:rPr>
              <w:t>平12原告21</w:t>
            </w:r>
            <w:r w:rsidRPr="006429E6">
              <w:rPr>
                <w:rFonts w:hint="eastAsia"/>
                <w:sz w:val="18"/>
                <w:szCs w:val="18"/>
              </w:rPr>
              <w:br/>
              <w:t>別表の2のト注4</w:t>
            </w:r>
          </w:p>
        </w:tc>
      </w:tr>
      <w:tr w:rsidR="006429E6" w:rsidRPr="0002410B" w14:paraId="335BDD54" w14:textId="77777777" w:rsidTr="00A13794">
        <w:tc>
          <w:tcPr>
            <w:tcW w:w="279" w:type="dxa"/>
            <w:tcBorders>
              <w:top w:val="nil"/>
              <w:bottom w:val="nil"/>
            </w:tcBorders>
            <w:tcMar>
              <w:top w:w="0" w:type="dxa"/>
              <w:left w:w="28" w:type="dxa"/>
              <w:bottom w:w="57" w:type="dxa"/>
              <w:right w:w="28" w:type="dxa"/>
            </w:tcMar>
          </w:tcPr>
          <w:p w14:paraId="6CB766CD" w14:textId="77777777" w:rsidR="006429E6" w:rsidRPr="00B0262B" w:rsidRDefault="006429E6" w:rsidP="006429E6">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52EFA841" w14:textId="77777777" w:rsidR="006429E6" w:rsidRPr="00B0262B" w:rsidRDefault="006429E6" w:rsidP="006429E6">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F16A11A" w14:textId="5CB38D69" w:rsidR="006429E6" w:rsidRPr="00044A6A" w:rsidRDefault="006429E6" w:rsidP="006429E6">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ア</w:t>
            </w:r>
            <w:r w:rsidRPr="004E0078">
              <w:rPr>
                <w:rFonts w:ascii="ＭＳ ゴシック" w:eastAsia="ＭＳ ゴシック" w:hAnsi="ＭＳ ゴシック" w:hint="eastAsia"/>
                <w:b/>
                <w:bCs/>
                <w:szCs w:val="21"/>
              </w:rPr>
              <w:t xml:space="preserve">　入所予定日前30日以内又は入所後30日以内に、入所者が退所後に利用を希望する指定居宅介護支援事業者と連携し、当該入所者の同意を得て、退所後</w:t>
            </w:r>
            <w:r>
              <w:rPr>
                <w:rFonts w:ascii="ＭＳ ゴシック" w:eastAsia="ＭＳ ゴシック" w:hAnsi="ＭＳ ゴシック" w:hint="eastAsia"/>
                <w:b/>
                <w:bCs/>
                <w:szCs w:val="21"/>
              </w:rPr>
              <w:t>の居宅サービス又は地域密着型サービスの利用方針を定めていますか。</w:t>
            </w:r>
          </w:p>
        </w:tc>
        <w:tc>
          <w:tcPr>
            <w:tcW w:w="1107" w:type="dxa"/>
            <w:tcBorders>
              <w:left w:val="single" w:sz="4" w:space="0" w:color="auto"/>
              <w:bottom w:val="nil"/>
              <w:right w:val="single" w:sz="4" w:space="0" w:color="auto"/>
            </w:tcBorders>
            <w:tcMar>
              <w:top w:w="0" w:type="dxa"/>
              <w:left w:w="28" w:type="dxa"/>
              <w:bottom w:w="57" w:type="dxa"/>
              <w:right w:w="28" w:type="dxa"/>
            </w:tcMar>
          </w:tcPr>
          <w:p w14:paraId="10C306BD" w14:textId="77777777" w:rsidR="006429E6" w:rsidRPr="00184654" w:rsidRDefault="00B267A9" w:rsidP="006429E6">
            <w:pPr>
              <w:jc w:val="left"/>
              <w:rPr>
                <w:sz w:val="20"/>
                <w:szCs w:val="20"/>
              </w:rPr>
            </w:pPr>
            <w:sdt>
              <w:sdtPr>
                <w:rPr>
                  <w:sz w:val="20"/>
                  <w:szCs w:val="20"/>
                </w:rPr>
                <w:id w:val="1523430955"/>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r w:rsidR="006429E6">
              <w:rPr>
                <w:rFonts w:hint="eastAsia"/>
                <w:sz w:val="20"/>
                <w:szCs w:val="20"/>
              </w:rPr>
              <w:t>いる</w:t>
            </w:r>
          </w:p>
          <w:p w14:paraId="322F33F8" w14:textId="21391D2C" w:rsidR="006429E6" w:rsidRPr="00BA430E" w:rsidRDefault="00B267A9" w:rsidP="006429E6">
            <w:pPr>
              <w:jc w:val="left"/>
              <w:rPr>
                <w:sz w:val="20"/>
                <w:szCs w:val="20"/>
              </w:rPr>
            </w:pPr>
            <w:sdt>
              <w:sdtPr>
                <w:rPr>
                  <w:sz w:val="20"/>
                  <w:szCs w:val="20"/>
                </w:rPr>
                <w:id w:val="86740621"/>
                <w14:checkbox>
                  <w14:checked w14:val="0"/>
                  <w14:checkedState w14:val="2612" w14:font="ＭＳ ゴシック"/>
                  <w14:uncheckedState w14:val="2610" w14:font="ＭＳ ゴシック"/>
                </w14:checkbox>
              </w:sdtPr>
              <w:sdtContent>
                <w:r w:rsidR="006429E6">
                  <w:rPr>
                    <w:rFonts w:ascii="ＭＳ ゴシック" w:eastAsia="ＭＳ ゴシック" w:hAnsi="ＭＳ ゴシック" w:hint="eastAsia"/>
                    <w:sz w:val="20"/>
                    <w:szCs w:val="20"/>
                  </w:rPr>
                  <w:t>☐</w:t>
                </w:r>
              </w:sdtContent>
            </w:sdt>
            <w:r w:rsidR="006429E6">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57E97C8C" w14:textId="77777777" w:rsidR="006429E6" w:rsidRPr="00DE65E4" w:rsidRDefault="006429E6" w:rsidP="006429E6">
            <w:pPr>
              <w:jc w:val="left"/>
              <w:rPr>
                <w:sz w:val="18"/>
                <w:szCs w:val="18"/>
              </w:rPr>
            </w:pPr>
          </w:p>
        </w:tc>
      </w:tr>
      <w:tr w:rsidR="006429E6" w:rsidRPr="0002410B" w14:paraId="04D6D360" w14:textId="77777777" w:rsidTr="00A13794">
        <w:tc>
          <w:tcPr>
            <w:tcW w:w="279" w:type="dxa"/>
            <w:tcBorders>
              <w:top w:val="nil"/>
              <w:bottom w:val="nil"/>
            </w:tcBorders>
            <w:tcMar>
              <w:top w:w="0" w:type="dxa"/>
              <w:left w:w="28" w:type="dxa"/>
              <w:bottom w:w="57" w:type="dxa"/>
              <w:right w:w="28" w:type="dxa"/>
            </w:tcMar>
          </w:tcPr>
          <w:p w14:paraId="7CEB2756"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45111D0" w14:textId="77777777" w:rsidR="006429E6" w:rsidRPr="00B0262B" w:rsidRDefault="006429E6" w:rsidP="006429E6">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5255745" w14:textId="5F04B175" w:rsidR="006429E6" w:rsidRPr="00044A6A" w:rsidRDefault="006429E6" w:rsidP="006429E6">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イ</w:t>
            </w:r>
            <w:r w:rsidRPr="004E0078">
              <w:rPr>
                <w:rFonts w:ascii="ＭＳ ゴシック" w:eastAsia="ＭＳ ゴシック" w:hAnsi="ＭＳ ゴシック" w:hint="eastAsia"/>
                <w:b/>
                <w:bCs/>
                <w:szCs w:val="21"/>
              </w:rPr>
              <w:t xml:space="preserve">　入所期間が１月を超える入所者が退所し、その居宅において居宅サービス又は地域密着型サービスを利用する場合において、当該入所者の退所に先立って当該入所者が利用を希望する指定居宅介護支援事業者に対して、当該入所者の同意を得て、当該入所者の診療状況を示す文書を添えて当該入所者に係る居宅サービス又は地域密着型サービスに必要な情報を提供し、かつ、当該指定居宅介護支援事業者と連携して退所後の居宅サ</w:t>
            </w:r>
            <w:r>
              <w:rPr>
                <w:rFonts w:ascii="ＭＳ ゴシック" w:eastAsia="ＭＳ ゴシック" w:hAnsi="ＭＳ ゴシック" w:hint="eastAsia"/>
                <w:b/>
                <w:bCs/>
                <w:szCs w:val="21"/>
              </w:rPr>
              <w:t>ービス又は地域密着型サービスの利用に関する調整を行っていますか。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A831BAF" w14:textId="77777777" w:rsidR="006429E6" w:rsidRPr="00184654" w:rsidRDefault="00B267A9" w:rsidP="006429E6">
            <w:pPr>
              <w:jc w:val="left"/>
              <w:rPr>
                <w:sz w:val="20"/>
                <w:szCs w:val="20"/>
              </w:rPr>
            </w:pPr>
            <w:sdt>
              <w:sdtPr>
                <w:rPr>
                  <w:sz w:val="20"/>
                  <w:szCs w:val="20"/>
                </w:rPr>
                <w:id w:val="357932585"/>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r w:rsidR="006429E6">
              <w:rPr>
                <w:rFonts w:hint="eastAsia"/>
                <w:sz w:val="20"/>
                <w:szCs w:val="20"/>
              </w:rPr>
              <w:t>いる</w:t>
            </w:r>
          </w:p>
          <w:p w14:paraId="5491AB76" w14:textId="169C5050" w:rsidR="006429E6" w:rsidRPr="00BA430E" w:rsidRDefault="00B267A9" w:rsidP="006429E6">
            <w:pPr>
              <w:jc w:val="left"/>
              <w:rPr>
                <w:sz w:val="20"/>
                <w:szCs w:val="20"/>
              </w:rPr>
            </w:pPr>
            <w:sdt>
              <w:sdtPr>
                <w:rPr>
                  <w:sz w:val="20"/>
                  <w:szCs w:val="20"/>
                </w:rPr>
                <w:id w:val="-124401209"/>
                <w14:checkbox>
                  <w14:checked w14:val="0"/>
                  <w14:checkedState w14:val="2612" w14:font="ＭＳ ゴシック"/>
                  <w14:uncheckedState w14:val="2610" w14:font="ＭＳ ゴシック"/>
                </w14:checkbox>
              </w:sdtPr>
              <w:sdtContent>
                <w:r w:rsidR="006429E6">
                  <w:rPr>
                    <w:rFonts w:ascii="ＭＳ ゴシック" w:eastAsia="ＭＳ ゴシック" w:hAnsi="ＭＳ ゴシック" w:hint="eastAsia"/>
                    <w:sz w:val="20"/>
                    <w:szCs w:val="20"/>
                  </w:rPr>
                  <w:t>☐</w:t>
                </w:r>
              </w:sdtContent>
            </w:sdt>
            <w:r w:rsid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36BACF3" w14:textId="77777777" w:rsidR="006429E6" w:rsidRPr="00DE65E4" w:rsidRDefault="006429E6" w:rsidP="006429E6">
            <w:pPr>
              <w:jc w:val="left"/>
              <w:rPr>
                <w:sz w:val="18"/>
                <w:szCs w:val="18"/>
              </w:rPr>
            </w:pPr>
          </w:p>
        </w:tc>
      </w:tr>
      <w:tr w:rsidR="006429E6" w:rsidRPr="0002410B" w14:paraId="2643C566" w14:textId="77777777" w:rsidTr="00A13794">
        <w:tc>
          <w:tcPr>
            <w:tcW w:w="279" w:type="dxa"/>
            <w:tcBorders>
              <w:top w:val="nil"/>
              <w:bottom w:val="nil"/>
            </w:tcBorders>
            <w:tcMar>
              <w:top w:w="0" w:type="dxa"/>
              <w:left w:w="28" w:type="dxa"/>
              <w:bottom w:w="57" w:type="dxa"/>
              <w:right w:w="28" w:type="dxa"/>
            </w:tcMar>
          </w:tcPr>
          <w:p w14:paraId="1C6D9B3A"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3E8BE30" w14:textId="3CE87C98" w:rsidR="006429E6" w:rsidRPr="00B0262B" w:rsidRDefault="00B267A9" w:rsidP="006429E6">
            <w:pPr>
              <w:widowControl/>
              <w:ind w:left="210" w:hangingChars="100" w:hanging="210"/>
              <w:rPr>
                <w:szCs w:val="21"/>
              </w:rPr>
            </w:pPr>
            <w:r>
              <w:rPr>
                <w:rFonts w:hint="eastAsia"/>
                <w:szCs w:val="21"/>
              </w:rPr>
              <w:t>㈤</w:t>
            </w:r>
            <w:r w:rsidR="006429E6">
              <w:rPr>
                <w:rFonts w:hint="eastAsia"/>
                <w:szCs w:val="21"/>
              </w:rPr>
              <w:t xml:space="preserve"> </w:t>
            </w:r>
            <w:r w:rsidR="006429E6" w:rsidRPr="00B0262B">
              <w:rPr>
                <w:rFonts w:hint="eastAsia"/>
                <w:szCs w:val="21"/>
              </w:rPr>
              <w:t>入退所前連</w:t>
            </w:r>
            <w:r w:rsidR="006429E6">
              <w:rPr>
                <w:rFonts w:hint="eastAsia"/>
                <w:szCs w:val="21"/>
              </w:rPr>
              <w:t>携</w:t>
            </w:r>
            <w:r w:rsidR="006429E6" w:rsidRPr="00B0262B">
              <w:rPr>
                <w:rFonts w:hint="eastAsia"/>
                <w:szCs w:val="21"/>
              </w:rPr>
              <w:t>加算(Ⅱ)</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2D5012C" w14:textId="0CEBF1D1" w:rsidR="006429E6" w:rsidRPr="00044A6A" w:rsidRDefault="006429E6" w:rsidP="006429E6">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⑴</w:t>
            </w:r>
            <w:r w:rsidRPr="004E0078">
              <w:rPr>
                <w:rFonts w:ascii="ＭＳ ゴシック" w:eastAsia="ＭＳ ゴシック" w:hAnsi="ＭＳ ゴシック" w:hint="eastAsia"/>
                <w:b/>
                <w:bCs/>
                <w:szCs w:val="21"/>
              </w:rPr>
              <w:t xml:space="preserve">　入所期間が１月を超える入所者が退所し、その居宅において居宅サービス又は地域密着型サービスを利用する場合において、当該入所者の退所に先立って当該入所者が利用を希望する指定居宅介護支援事業者に対して、当該入所者の同意を得て、当該入所者の診療状況を示す文書を添えて当該入所者に係る居宅サービス又は地域密着型サービスに必要な情報を提供し、かつ、当該指定居宅介護支援事業者と連携して退所後の居宅サ</w:t>
            </w:r>
            <w:r>
              <w:rPr>
                <w:rFonts w:ascii="ＭＳ ゴシック" w:eastAsia="ＭＳ ゴシック" w:hAnsi="ＭＳ ゴシック" w:hint="eastAsia"/>
                <w:b/>
                <w:bCs/>
                <w:szCs w:val="21"/>
              </w:rPr>
              <w:t>ービス又は地域密着型サービスの利用に関する調整を行っていますか。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4815271" w14:textId="77777777" w:rsidR="006429E6" w:rsidRPr="006429E6" w:rsidRDefault="00B267A9" w:rsidP="006429E6">
            <w:pPr>
              <w:jc w:val="left"/>
              <w:rPr>
                <w:sz w:val="20"/>
                <w:szCs w:val="20"/>
              </w:rPr>
            </w:pPr>
            <w:sdt>
              <w:sdtPr>
                <w:rPr>
                  <w:sz w:val="20"/>
                  <w:szCs w:val="20"/>
                </w:rPr>
                <w:id w:val="-833066643"/>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68A9877F" w14:textId="77777777" w:rsidR="006429E6" w:rsidRPr="006429E6" w:rsidRDefault="00B267A9" w:rsidP="006429E6">
            <w:pPr>
              <w:jc w:val="left"/>
              <w:rPr>
                <w:sz w:val="20"/>
                <w:szCs w:val="20"/>
              </w:rPr>
            </w:pPr>
            <w:sdt>
              <w:sdtPr>
                <w:rPr>
                  <w:sz w:val="20"/>
                  <w:szCs w:val="20"/>
                </w:rPr>
                <w:id w:val="-959643391"/>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p w14:paraId="409A9E45" w14:textId="26D7A715" w:rsidR="006429E6" w:rsidRPr="006429E6" w:rsidRDefault="00B267A9" w:rsidP="006429E6">
            <w:pPr>
              <w:jc w:val="left"/>
              <w:rPr>
                <w:sz w:val="20"/>
                <w:szCs w:val="20"/>
              </w:rPr>
            </w:pPr>
            <w:sdt>
              <w:sdtPr>
                <w:rPr>
                  <w:sz w:val="20"/>
                  <w:szCs w:val="20"/>
                </w:rPr>
                <w:id w:val="-1508590387"/>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該当なし</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6B69A22" w14:textId="60B78290" w:rsidR="006429E6" w:rsidRPr="006429E6" w:rsidRDefault="006429E6" w:rsidP="006429E6">
            <w:pPr>
              <w:widowControl/>
              <w:jc w:val="left"/>
              <w:rPr>
                <w:sz w:val="18"/>
                <w:szCs w:val="18"/>
              </w:rPr>
            </w:pPr>
            <w:r w:rsidRPr="006429E6">
              <w:rPr>
                <w:rFonts w:hint="eastAsia"/>
                <w:sz w:val="18"/>
                <w:szCs w:val="18"/>
              </w:rPr>
              <w:t>平12原告21</w:t>
            </w:r>
            <w:r w:rsidRPr="006429E6">
              <w:rPr>
                <w:rFonts w:hint="eastAsia"/>
                <w:sz w:val="18"/>
                <w:szCs w:val="18"/>
              </w:rPr>
              <w:br/>
              <w:t>別表の2のト注4ロ</w:t>
            </w:r>
          </w:p>
        </w:tc>
      </w:tr>
      <w:tr w:rsidR="006429E6" w:rsidRPr="0002410B" w14:paraId="190DBC61" w14:textId="77777777" w:rsidTr="00A13794">
        <w:tc>
          <w:tcPr>
            <w:tcW w:w="279" w:type="dxa"/>
            <w:tcBorders>
              <w:top w:val="nil"/>
              <w:bottom w:val="nil"/>
            </w:tcBorders>
            <w:tcMar>
              <w:top w:w="0" w:type="dxa"/>
              <w:left w:w="28" w:type="dxa"/>
              <w:bottom w:w="57" w:type="dxa"/>
              <w:right w:w="28" w:type="dxa"/>
            </w:tcMar>
          </w:tcPr>
          <w:p w14:paraId="4F8EA511"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E5F5CC9" w14:textId="77777777" w:rsidR="006429E6" w:rsidRPr="00B0262B" w:rsidRDefault="006429E6" w:rsidP="006429E6">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B775C2B" w14:textId="241A071B" w:rsidR="006429E6" w:rsidRPr="00CE72AF" w:rsidRDefault="006429E6" w:rsidP="006429E6">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 xml:space="preserve">※　</w:t>
            </w:r>
            <w:r w:rsidRPr="00B0262B">
              <w:rPr>
                <w:rFonts w:hint="eastAsia"/>
                <w:szCs w:val="21"/>
              </w:rPr>
              <w:t>入退所前連携加算</w:t>
            </w:r>
            <w:r>
              <w:rPr>
                <w:rFonts w:hint="eastAsia"/>
                <w:szCs w:val="21"/>
              </w:rPr>
              <w:t>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D17AC98" w14:textId="77777777" w:rsidR="006429E6" w:rsidRPr="006429E6" w:rsidRDefault="006429E6" w:rsidP="006429E6">
            <w:pPr>
              <w:jc w:val="left"/>
              <w:rPr>
                <w:sz w:val="20"/>
                <w:szCs w:val="20"/>
              </w:rPr>
            </w:pPr>
          </w:p>
        </w:tc>
        <w:tc>
          <w:tcPr>
            <w:tcW w:w="1259" w:type="dxa"/>
            <w:tcBorders>
              <w:top w:val="single" w:sz="4" w:space="0" w:color="auto"/>
              <w:left w:val="single" w:sz="4" w:space="0" w:color="auto"/>
              <w:bottom w:val="nil"/>
            </w:tcBorders>
            <w:tcMar>
              <w:top w:w="0" w:type="dxa"/>
              <w:left w:w="28" w:type="dxa"/>
              <w:bottom w:w="57" w:type="dxa"/>
              <w:right w:w="28" w:type="dxa"/>
            </w:tcMar>
          </w:tcPr>
          <w:p w14:paraId="20452E4B" w14:textId="77777777" w:rsidR="006429E6" w:rsidRPr="006429E6" w:rsidRDefault="006429E6" w:rsidP="006429E6">
            <w:pPr>
              <w:jc w:val="left"/>
              <w:rPr>
                <w:sz w:val="18"/>
                <w:szCs w:val="18"/>
              </w:rPr>
            </w:pPr>
          </w:p>
        </w:tc>
      </w:tr>
      <w:tr w:rsidR="006429E6" w:rsidRPr="0002410B" w14:paraId="3EAE3027" w14:textId="77777777" w:rsidTr="00A13794">
        <w:tc>
          <w:tcPr>
            <w:tcW w:w="279" w:type="dxa"/>
            <w:tcBorders>
              <w:top w:val="nil"/>
              <w:bottom w:val="nil"/>
            </w:tcBorders>
            <w:tcMar>
              <w:top w:w="0" w:type="dxa"/>
              <w:left w:w="28" w:type="dxa"/>
              <w:bottom w:w="57" w:type="dxa"/>
              <w:right w:w="28" w:type="dxa"/>
            </w:tcMar>
          </w:tcPr>
          <w:p w14:paraId="545C5F68"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6C5050D" w14:textId="77777777" w:rsidR="006429E6" w:rsidRPr="00B0262B" w:rsidRDefault="006429E6" w:rsidP="006429E6">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5FAF9E" w14:textId="35071293" w:rsidR="006429E6" w:rsidRPr="008A1100" w:rsidRDefault="006429E6" w:rsidP="006429E6">
            <w:pPr>
              <w:widowControl/>
              <w:ind w:left="210" w:hangingChars="100" w:hanging="210"/>
              <w:rPr>
                <w:rFonts w:ascii="ＭＳ ゴシック" w:eastAsia="ＭＳ ゴシック" w:hAnsi="ＭＳ ゴシック"/>
                <w:b/>
                <w:bCs/>
                <w:szCs w:val="21"/>
              </w:rPr>
            </w:pPr>
            <w:r w:rsidRPr="008A1100">
              <w:rPr>
                <w:rFonts w:ascii="ＭＳ ゴシック" w:eastAsia="ＭＳ ゴシック" w:hAnsi="ＭＳ ゴシック" w:hint="eastAsia"/>
                <w:bCs/>
                <w:szCs w:val="21"/>
              </w:rPr>
              <w:t xml:space="preserve">①　</w:t>
            </w:r>
            <w:r w:rsidRPr="008A1100">
              <w:rPr>
                <w:rFonts w:ascii="ＭＳ ゴシック" w:eastAsia="ＭＳ ゴシック" w:hAnsi="ＭＳ ゴシック" w:hint="eastAsia"/>
                <w:b/>
                <w:bCs/>
                <w:szCs w:val="21"/>
              </w:rPr>
              <w:t>入退所前連携を行った日及び連携の内容の要点に関する記録を行っていますか。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1030B5E" w14:textId="77777777" w:rsidR="006429E6" w:rsidRPr="006429E6" w:rsidRDefault="00B267A9" w:rsidP="006429E6">
            <w:pPr>
              <w:jc w:val="left"/>
              <w:rPr>
                <w:sz w:val="20"/>
                <w:szCs w:val="20"/>
              </w:rPr>
            </w:pPr>
            <w:sdt>
              <w:sdtPr>
                <w:rPr>
                  <w:sz w:val="20"/>
                  <w:szCs w:val="20"/>
                </w:rPr>
                <w:id w:val="-1364512523"/>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14E12FD2" w14:textId="4A7A2AF8" w:rsidR="006429E6" w:rsidRPr="006429E6" w:rsidRDefault="00B267A9" w:rsidP="006429E6">
            <w:pPr>
              <w:jc w:val="left"/>
              <w:rPr>
                <w:sz w:val="20"/>
                <w:szCs w:val="20"/>
              </w:rPr>
            </w:pPr>
            <w:sdt>
              <w:sdtPr>
                <w:rPr>
                  <w:sz w:val="20"/>
                  <w:szCs w:val="20"/>
                </w:rPr>
                <w:id w:val="1759400831"/>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0CE16CE" w14:textId="77777777" w:rsidR="006429E6" w:rsidRPr="006429E6" w:rsidRDefault="006429E6" w:rsidP="006429E6">
            <w:pPr>
              <w:widowControl/>
              <w:jc w:val="left"/>
              <w:rPr>
                <w:sz w:val="18"/>
                <w:szCs w:val="18"/>
              </w:rPr>
            </w:pPr>
            <w:r w:rsidRPr="006429E6">
              <w:rPr>
                <w:rFonts w:hint="eastAsia"/>
                <w:sz w:val="18"/>
                <w:szCs w:val="18"/>
              </w:rPr>
              <w:t>平12老企40</w:t>
            </w:r>
            <w:r w:rsidRPr="006429E6">
              <w:rPr>
                <w:rFonts w:hint="eastAsia"/>
                <w:sz w:val="18"/>
                <w:szCs w:val="18"/>
              </w:rPr>
              <w:br/>
              <w:t>第2の6の(2</w:t>
            </w:r>
            <w:r w:rsidRPr="006429E6">
              <w:rPr>
                <w:sz w:val="18"/>
                <w:szCs w:val="18"/>
              </w:rPr>
              <w:t>5</w:t>
            </w:r>
          </w:p>
          <w:p w14:paraId="1DF442AA" w14:textId="59C337E1" w:rsidR="006429E6" w:rsidRPr="006429E6" w:rsidRDefault="006429E6" w:rsidP="006429E6">
            <w:pPr>
              <w:jc w:val="left"/>
              <w:rPr>
                <w:sz w:val="18"/>
                <w:szCs w:val="18"/>
              </w:rPr>
            </w:pPr>
            <w:r w:rsidRPr="006429E6">
              <w:rPr>
                <w:rFonts w:hint="eastAsia"/>
                <w:sz w:val="18"/>
                <w:szCs w:val="18"/>
              </w:rPr>
              <w:t>)④ロ、⑤イ準用（5の(25</w:t>
            </w:r>
            <w:r w:rsidRPr="006429E6">
              <w:rPr>
                <w:sz w:val="18"/>
                <w:szCs w:val="18"/>
              </w:rPr>
              <w:t>)</w:t>
            </w:r>
            <w:r w:rsidRPr="006429E6">
              <w:rPr>
                <w:rFonts w:hint="eastAsia"/>
                <w:sz w:val="18"/>
                <w:szCs w:val="18"/>
              </w:rPr>
              <w:t>③ロ）</w:t>
            </w:r>
          </w:p>
        </w:tc>
      </w:tr>
      <w:tr w:rsidR="006429E6" w:rsidRPr="0002410B" w14:paraId="5EE94159" w14:textId="77777777" w:rsidTr="00A13794">
        <w:tc>
          <w:tcPr>
            <w:tcW w:w="279" w:type="dxa"/>
            <w:tcBorders>
              <w:top w:val="nil"/>
              <w:bottom w:val="nil"/>
            </w:tcBorders>
            <w:tcMar>
              <w:top w:w="0" w:type="dxa"/>
              <w:left w:w="28" w:type="dxa"/>
              <w:bottom w:w="57" w:type="dxa"/>
              <w:right w:w="28" w:type="dxa"/>
            </w:tcMar>
          </w:tcPr>
          <w:p w14:paraId="7D62B7B1"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F2DF045" w14:textId="77777777" w:rsidR="006429E6" w:rsidRPr="00B0262B" w:rsidRDefault="006429E6" w:rsidP="006429E6">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067615B" w14:textId="69CA0F9B" w:rsidR="006429E6" w:rsidRPr="00ED1794" w:rsidRDefault="006429E6" w:rsidP="006429E6">
            <w:pPr>
              <w:widowControl/>
              <w:ind w:left="210" w:hangingChars="100" w:hanging="210"/>
              <w:rPr>
                <w:rFonts w:ascii="ＭＳ ゴシック" w:eastAsia="ＭＳ ゴシック" w:hAnsi="ＭＳ ゴシック"/>
                <w:bCs/>
                <w:szCs w:val="21"/>
              </w:rPr>
            </w:pPr>
            <w:r w:rsidRPr="00ED1794">
              <w:rPr>
                <w:rFonts w:ascii="ＭＳ ゴシック" w:eastAsia="ＭＳ ゴシック" w:hAnsi="ＭＳ ゴシック" w:hint="eastAsia"/>
                <w:bCs/>
                <w:szCs w:val="21"/>
              </w:rPr>
              <w:t xml:space="preserve">②　</w:t>
            </w:r>
            <w:r w:rsidRPr="00ED1794">
              <w:rPr>
                <w:rFonts w:ascii="ＭＳ ゴシック" w:eastAsia="ＭＳ ゴシック" w:hAnsi="ＭＳ ゴシック" w:hint="eastAsia"/>
                <w:b/>
                <w:szCs w:val="21"/>
              </w:rPr>
              <w:t>次の場合には算定していませんか。</w:t>
            </w:r>
            <w:r w:rsidRPr="00ED1794">
              <w:rPr>
                <w:rFonts w:ascii="ＭＳ ゴシック" w:eastAsia="ＭＳ ゴシック" w:hAnsi="ＭＳ ゴシック" w:hint="eastAsia"/>
                <w:b/>
                <w:szCs w:val="21"/>
              </w:rPr>
              <w:br/>
              <w:t>(a)退所して病院又は診療所へ入院する場合</w:t>
            </w:r>
            <w:r w:rsidRPr="00ED1794">
              <w:rPr>
                <w:rFonts w:ascii="ＭＳ ゴシック" w:eastAsia="ＭＳ ゴシック" w:hAnsi="ＭＳ ゴシック" w:hint="eastAsia"/>
                <w:b/>
                <w:szCs w:val="21"/>
              </w:rPr>
              <w:br/>
              <w:t>(b)退所して他の介護保険施設へ入院又は入所する場合</w:t>
            </w:r>
            <w:r w:rsidRPr="00ED1794">
              <w:rPr>
                <w:rFonts w:ascii="ＭＳ ゴシック" w:eastAsia="ＭＳ ゴシック" w:hAnsi="ＭＳ ゴシック" w:hint="eastAsia"/>
                <w:b/>
                <w:szCs w:val="21"/>
              </w:rPr>
              <w:br/>
              <w:t>(c)死亡退所の場合</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E9CBE27" w14:textId="56423F7F" w:rsidR="006429E6" w:rsidRPr="006429E6" w:rsidRDefault="00B267A9" w:rsidP="006429E6">
            <w:pPr>
              <w:jc w:val="left"/>
              <w:rPr>
                <w:sz w:val="20"/>
                <w:szCs w:val="20"/>
              </w:rPr>
            </w:pPr>
            <w:sdt>
              <w:sdtPr>
                <w:rPr>
                  <w:sz w:val="20"/>
                  <w:szCs w:val="20"/>
                </w:rPr>
                <w:id w:val="1336726522"/>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p w14:paraId="090EB52E" w14:textId="2183B9C7" w:rsidR="006429E6" w:rsidRPr="006429E6" w:rsidRDefault="00B267A9" w:rsidP="006429E6">
            <w:pPr>
              <w:jc w:val="left"/>
              <w:rPr>
                <w:sz w:val="20"/>
                <w:szCs w:val="20"/>
              </w:rPr>
            </w:pPr>
            <w:sdt>
              <w:sdtPr>
                <w:rPr>
                  <w:sz w:val="20"/>
                  <w:szCs w:val="20"/>
                </w:rPr>
                <w:id w:val="-1840684444"/>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2BFACDBB" w14:textId="77777777" w:rsidR="006429E6" w:rsidRPr="006429E6" w:rsidRDefault="006429E6" w:rsidP="006429E6">
            <w:pPr>
              <w:widowControl/>
              <w:jc w:val="left"/>
              <w:rPr>
                <w:sz w:val="18"/>
                <w:szCs w:val="18"/>
              </w:rPr>
            </w:pPr>
            <w:r w:rsidRPr="006429E6">
              <w:rPr>
                <w:rFonts w:hint="eastAsia"/>
                <w:sz w:val="18"/>
                <w:szCs w:val="18"/>
              </w:rPr>
              <w:t>平12老企40</w:t>
            </w:r>
            <w:r w:rsidRPr="006429E6">
              <w:rPr>
                <w:rFonts w:hint="eastAsia"/>
                <w:sz w:val="18"/>
                <w:szCs w:val="18"/>
              </w:rPr>
              <w:br/>
              <w:t>第2の6の(2</w:t>
            </w:r>
            <w:r w:rsidRPr="006429E6">
              <w:rPr>
                <w:sz w:val="18"/>
                <w:szCs w:val="18"/>
              </w:rPr>
              <w:t>5</w:t>
            </w:r>
          </w:p>
          <w:p w14:paraId="14496661" w14:textId="26ADB254" w:rsidR="006429E6" w:rsidRPr="006429E6" w:rsidRDefault="006429E6" w:rsidP="006429E6">
            <w:pPr>
              <w:jc w:val="left"/>
              <w:rPr>
                <w:sz w:val="18"/>
                <w:szCs w:val="18"/>
              </w:rPr>
            </w:pPr>
            <w:r w:rsidRPr="006429E6">
              <w:rPr>
                <w:rFonts w:hint="eastAsia"/>
                <w:sz w:val="18"/>
                <w:szCs w:val="18"/>
              </w:rPr>
              <w:t>)④ハ、⑤ロ準用(①ロg)</w:t>
            </w:r>
          </w:p>
        </w:tc>
      </w:tr>
      <w:tr w:rsidR="006429E6" w:rsidRPr="00756EFF" w14:paraId="59114A86" w14:textId="77777777" w:rsidTr="00A13794">
        <w:tc>
          <w:tcPr>
            <w:tcW w:w="279" w:type="dxa"/>
            <w:tcBorders>
              <w:top w:val="nil"/>
              <w:bottom w:val="nil"/>
            </w:tcBorders>
            <w:tcMar>
              <w:top w:w="0" w:type="dxa"/>
              <w:left w:w="28" w:type="dxa"/>
              <w:bottom w:w="57" w:type="dxa"/>
              <w:right w:w="28" w:type="dxa"/>
            </w:tcMar>
          </w:tcPr>
          <w:p w14:paraId="59FE604E"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EC18394" w14:textId="77777777" w:rsidR="006429E6" w:rsidRPr="00B0262B" w:rsidRDefault="006429E6" w:rsidP="006429E6">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0E1862E" w14:textId="3DF795FB" w:rsidR="006429E6" w:rsidRPr="008A1100" w:rsidRDefault="006429E6" w:rsidP="006429E6">
            <w:pPr>
              <w:widowControl/>
              <w:ind w:left="210" w:hangingChars="100" w:hanging="210"/>
              <w:rPr>
                <w:rFonts w:ascii="ＭＳ ゴシック" w:eastAsia="ＭＳ ゴシック" w:hAnsi="ＭＳ ゴシック"/>
                <w:bCs/>
                <w:szCs w:val="21"/>
              </w:rPr>
            </w:pPr>
            <w:r w:rsidRPr="008A1100">
              <w:rPr>
                <w:rFonts w:ascii="ＭＳ ゴシック" w:eastAsia="ＭＳ ゴシック" w:hAnsi="ＭＳ ゴシック" w:hint="eastAsia"/>
                <w:szCs w:val="21"/>
              </w:rPr>
              <w:t>③</w:t>
            </w:r>
            <w:r w:rsidRPr="008A1100">
              <w:rPr>
                <w:rFonts w:ascii="ＭＳ ゴシック" w:eastAsia="ＭＳ ゴシック" w:hAnsi="ＭＳ ゴシック" w:hint="eastAsia"/>
                <w:b/>
                <w:szCs w:val="21"/>
              </w:rPr>
              <w:t xml:space="preserve">　医師、看護職員、支援相談員、理学療法士又は作業療法士、管理栄養士、介護支援専門員等が協力して行っていますか。</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B366224" w14:textId="77777777" w:rsidR="006429E6" w:rsidRPr="006429E6" w:rsidRDefault="00B267A9" w:rsidP="006429E6">
            <w:pPr>
              <w:jc w:val="left"/>
              <w:rPr>
                <w:sz w:val="20"/>
                <w:szCs w:val="20"/>
              </w:rPr>
            </w:pPr>
            <w:sdt>
              <w:sdtPr>
                <w:rPr>
                  <w:sz w:val="20"/>
                  <w:szCs w:val="20"/>
                </w:rPr>
                <w:id w:val="-480155135"/>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56E55C24" w14:textId="29656CBC" w:rsidR="006429E6" w:rsidRPr="006429E6" w:rsidRDefault="00B267A9" w:rsidP="006429E6">
            <w:pPr>
              <w:jc w:val="left"/>
              <w:rPr>
                <w:sz w:val="20"/>
                <w:szCs w:val="20"/>
              </w:rPr>
            </w:pPr>
            <w:sdt>
              <w:sdtPr>
                <w:rPr>
                  <w:sz w:val="20"/>
                  <w:szCs w:val="20"/>
                </w:rPr>
                <w:id w:val="-250510328"/>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296F4D18" w14:textId="77777777" w:rsidR="006429E6" w:rsidRPr="006429E6" w:rsidRDefault="006429E6" w:rsidP="006429E6">
            <w:pPr>
              <w:widowControl/>
              <w:jc w:val="left"/>
              <w:rPr>
                <w:sz w:val="18"/>
                <w:szCs w:val="18"/>
              </w:rPr>
            </w:pPr>
            <w:r w:rsidRPr="006429E6">
              <w:rPr>
                <w:rFonts w:hint="eastAsia"/>
                <w:sz w:val="18"/>
                <w:szCs w:val="18"/>
              </w:rPr>
              <w:t>平12老企40</w:t>
            </w:r>
            <w:r w:rsidRPr="006429E6">
              <w:rPr>
                <w:rFonts w:hint="eastAsia"/>
                <w:sz w:val="18"/>
                <w:szCs w:val="18"/>
              </w:rPr>
              <w:br/>
              <w:t>第2の6の(2</w:t>
            </w:r>
            <w:r w:rsidRPr="006429E6">
              <w:rPr>
                <w:sz w:val="18"/>
                <w:szCs w:val="18"/>
              </w:rPr>
              <w:t>5</w:t>
            </w:r>
          </w:p>
          <w:p w14:paraId="380CAB38" w14:textId="27398E94" w:rsidR="006429E6" w:rsidRPr="006429E6" w:rsidRDefault="006429E6" w:rsidP="006429E6">
            <w:pPr>
              <w:jc w:val="left"/>
              <w:rPr>
                <w:sz w:val="18"/>
                <w:szCs w:val="18"/>
              </w:rPr>
            </w:pPr>
            <w:r w:rsidRPr="006429E6">
              <w:rPr>
                <w:rFonts w:hint="eastAsia"/>
                <w:sz w:val="18"/>
                <w:szCs w:val="18"/>
              </w:rPr>
              <w:t>)④ハ、⑤ロ準用(①ロ</w:t>
            </w:r>
            <w:r w:rsidRPr="006429E6">
              <w:rPr>
                <w:sz w:val="18"/>
                <w:szCs w:val="18"/>
              </w:rPr>
              <w:t>h</w:t>
            </w:r>
            <w:r w:rsidRPr="006429E6">
              <w:rPr>
                <w:rFonts w:hint="eastAsia"/>
                <w:sz w:val="18"/>
                <w:szCs w:val="18"/>
              </w:rPr>
              <w:t>)</w:t>
            </w:r>
          </w:p>
        </w:tc>
      </w:tr>
      <w:tr w:rsidR="006429E6" w:rsidRPr="0002410B" w14:paraId="24B3A719" w14:textId="77777777" w:rsidTr="00A13794">
        <w:tc>
          <w:tcPr>
            <w:tcW w:w="279" w:type="dxa"/>
            <w:tcBorders>
              <w:top w:val="nil"/>
              <w:bottom w:val="nil"/>
            </w:tcBorders>
            <w:tcMar>
              <w:top w:w="0" w:type="dxa"/>
              <w:left w:w="28" w:type="dxa"/>
              <w:bottom w:w="57" w:type="dxa"/>
              <w:right w:w="28" w:type="dxa"/>
            </w:tcMar>
          </w:tcPr>
          <w:p w14:paraId="475E244F" w14:textId="77777777" w:rsidR="006429E6" w:rsidRPr="00B0262B" w:rsidRDefault="006429E6" w:rsidP="006429E6">
            <w:pPr>
              <w:jc w:val="right"/>
              <w:rPr>
                <w:szCs w:val="21"/>
              </w:rPr>
            </w:pPr>
          </w:p>
        </w:tc>
        <w:tc>
          <w:tcPr>
            <w:tcW w:w="1276" w:type="dxa"/>
            <w:tcBorders>
              <w:top w:val="nil"/>
              <w:right w:val="single" w:sz="4" w:space="0" w:color="auto"/>
            </w:tcBorders>
            <w:tcMar>
              <w:top w:w="0" w:type="dxa"/>
              <w:left w:w="57" w:type="dxa"/>
              <w:bottom w:w="57" w:type="dxa"/>
              <w:right w:w="57" w:type="dxa"/>
            </w:tcMar>
          </w:tcPr>
          <w:p w14:paraId="01A3BEC6" w14:textId="414AA719" w:rsidR="006429E6" w:rsidRPr="0055002B" w:rsidRDefault="006429E6" w:rsidP="006429E6">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1DA5DC4" w14:textId="06075D54" w:rsidR="006429E6" w:rsidRPr="0055002B" w:rsidRDefault="006429E6" w:rsidP="006429E6">
            <w:pPr>
              <w:ind w:left="315" w:hangingChars="150" w:hanging="315"/>
              <w:rPr>
                <w:szCs w:val="21"/>
              </w:rPr>
            </w:pPr>
            <w:r w:rsidRPr="0055002B">
              <w:rPr>
                <w:rFonts w:hint="eastAsia"/>
                <w:szCs w:val="21"/>
              </w:rPr>
              <w:t>２．訪問看護指示加算</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14BE5A6" w14:textId="77777777" w:rsidR="006429E6" w:rsidRPr="00BA430E" w:rsidRDefault="006429E6" w:rsidP="006429E6">
            <w:pPr>
              <w:jc w:val="left"/>
              <w:rPr>
                <w:sz w:val="20"/>
                <w:szCs w:val="20"/>
              </w:rPr>
            </w:pPr>
          </w:p>
        </w:tc>
        <w:tc>
          <w:tcPr>
            <w:tcW w:w="1259" w:type="dxa"/>
            <w:tcBorders>
              <w:top w:val="single" w:sz="4" w:space="0" w:color="auto"/>
              <w:left w:val="single" w:sz="4" w:space="0" w:color="auto"/>
              <w:bottom w:val="dotted" w:sz="4" w:space="0" w:color="auto"/>
            </w:tcBorders>
            <w:tcMar>
              <w:top w:w="0" w:type="dxa"/>
              <w:left w:w="28" w:type="dxa"/>
              <w:bottom w:w="57" w:type="dxa"/>
              <w:right w:w="28" w:type="dxa"/>
            </w:tcMar>
          </w:tcPr>
          <w:p w14:paraId="47B5CE2E" w14:textId="77777777" w:rsidR="006429E6" w:rsidRPr="00DE65E4" w:rsidRDefault="006429E6" w:rsidP="006429E6">
            <w:pPr>
              <w:jc w:val="left"/>
              <w:rPr>
                <w:sz w:val="18"/>
                <w:szCs w:val="18"/>
              </w:rPr>
            </w:pPr>
          </w:p>
        </w:tc>
      </w:tr>
      <w:tr w:rsidR="006429E6" w:rsidRPr="0002410B" w14:paraId="7B3D57B8" w14:textId="77777777" w:rsidTr="00A13794">
        <w:tc>
          <w:tcPr>
            <w:tcW w:w="279" w:type="dxa"/>
            <w:tcBorders>
              <w:top w:val="nil"/>
              <w:bottom w:val="nil"/>
            </w:tcBorders>
            <w:tcMar>
              <w:top w:w="0" w:type="dxa"/>
              <w:left w:w="28" w:type="dxa"/>
              <w:bottom w:w="57" w:type="dxa"/>
              <w:right w:w="28" w:type="dxa"/>
            </w:tcMar>
          </w:tcPr>
          <w:p w14:paraId="6772509E" w14:textId="77777777" w:rsidR="006429E6" w:rsidRPr="00B0262B" w:rsidRDefault="006429E6" w:rsidP="006429E6">
            <w:pPr>
              <w:jc w:val="right"/>
              <w:rPr>
                <w:szCs w:val="21"/>
              </w:rPr>
            </w:pPr>
          </w:p>
        </w:tc>
        <w:tc>
          <w:tcPr>
            <w:tcW w:w="1276" w:type="dxa"/>
            <w:tcBorders>
              <w:bottom w:val="nil"/>
              <w:right w:val="single" w:sz="4" w:space="0" w:color="auto"/>
            </w:tcBorders>
            <w:tcMar>
              <w:top w:w="0" w:type="dxa"/>
              <w:left w:w="57" w:type="dxa"/>
              <w:bottom w:w="57" w:type="dxa"/>
              <w:right w:w="57" w:type="dxa"/>
            </w:tcMar>
          </w:tcPr>
          <w:p w14:paraId="278BAD6B" w14:textId="745F1E1A" w:rsidR="006429E6" w:rsidRPr="00B0262B" w:rsidRDefault="006429E6" w:rsidP="006429E6">
            <w:pPr>
              <w:rPr>
                <w:szCs w:val="21"/>
              </w:rPr>
            </w:pPr>
            <w:r>
              <w:rPr>
                <w:rFonts w:hint="eastAsia"/>
                <w:szCs w:val="21"/>
              </w:rPr>
              <w:t>訪問看護指示加算</w:t>
            </w: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488AA8D" w14:textId="47105BF0" w:rsidR="006429E6" w:rsidRPr="00CE72AF" w:rsidRDefault="006429E6" w:rsidP="006429E6">
            <w:pPr>
              <w:widowControl/>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 xml:space="preserve">　退所時に、</w:t>
            </w:r>
            <w:r>
              <w:rPr>
                <w:rFonts w:ascii="ＭＳ ゴシック" w:eastAsia="ＭＳ ゴシック" w:hAnsi="ＭＳ ゴシック" w:hint="eastAsia"/>
                <w:b/>
                <w:bCs/>
                <w:szCs w:val="21"/>
              </w:rPr>
              <w:t>当該</w:t>
            </w:r>
            <w:r w:rsidRPr="004E0078">
              <w:rPr>
                <w:rFonts w:ascii="ＭＳ ゴシック" w:eastAsia="ＭＳ ゴシック" w:hAnsi="ＭＳ ゴシック" w:hint="eastAsia"/>
                <w:b/>
                <w:bCs/>
                <w:szCs w:val="21"/>
              </w:rPr>
              <w:t>施設の医師が、診療に基づき、指定訪問看護、指定定期巡回・随時対応型訪問介護看護又は指定看護小規模多機能型居宅介護の利用が必要であると認め、当該入所者の選定する指定訪問看護ステーション、指定定期巡回・随時対応型訪問介護看護事業所又は指定複合型サービス訪問看護事業所に対して、入所者の同意を得て、訪問看護指示書を交付した場合に、入所者1人につき1回を限度として、</w:t>
            </w:r>
            <w:r>
              <w:rPr>
                <w:rFonts w:ascii="ＭＳ ゴシック" w:eastAsia="ＭＳ ゴシック" w:hAnsi="ＭＳ ゴシック" w:hint="eastAsia"/>
                <w:b/>
                <w:bCs/>
                <w:szCs w:val="21"/>
              </w:rPr>
              <w:t>所定の</w:t>
            </w:r>
            <w:r w:rsidRPr="004E0078">
              <w:rPr>
                <w:rFonts w:ascii="ＭＳ ゴシック" w:eastAsia="ＭＳ ゴシック" w:hAnsi="ＭＳ ゴシック" w:hint="eastAsia"/>
                <w:b/>
                <w:bCs/>
                <w:szCs w:val="21"/>
              </w:rPr>
              <w:t>単位</w:t>
            </w:r>
            <w:r>
              <w:rPr>
                <w:rFonts w:ascii="ＭＳ ゴシック" w:eastAsia="ＭＳ ゴシック" w:hAnsi="ＭＳ ゴシック" w:hint="eastAsia"/>
                <w:b/>
                <w:bCs/>
                <w:szCs w:val="21"/>
              </w:rPr>
              <w:t>数</w:t>
            </w:r>
            <w:r w:rsidRPr="004E0078">
              <w:rPr>
                <w:rFonts w:ascii="ＭＳ ゴシック" w:eastAsia="ＭＳ ゴシック" w:hAnsi="ＭＳ ゴシック" w:hint="eastAsia"/>
                <w:b/>
                <w:bCs/>
                <w:szCs w:val="21"/>
              </w:rPr>
              <w:t>を算定していますか。</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EB2DDFA" w14:textId="77777777" w:rsidR="006429E6" w:rsidRPr="006429E6" w:rsidRDefault="00B267A9" w:rsidP="006429E6">
            <w:pPr>
              <w:jc w:val="left"/>
              <w:rPr>
                <w:sz w:val="20"/>
                <w:szCs w:val="20"/>
              </w:rPr>
            </w:pPr>
            <w:sdt>
              <w:sdtPr>
                <w:rPr>
                  <w:sz w:val="20"/>
                  <w:szCs w:val="20"/>
                </w:rPr>
                <w:id w:val="-96564234"/>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7A03C467" w14:textId="21DA37E8" w:rsidR="006429E6" w:rsidRPr="006429E6" w:rsidRDefault="00B267A9" w:rsidP="006429E6">
            <w:pPr>
              <w:jc w:val="left"/>
              <w:rPr>
                <w:sz w:val="20"/>
                <w:szCs w:val="20"/>
              </w:rPr>
            </w:pPr>
            <w:sdt>
              <w:sdtPr>
                <w:rPr>
                  <w:sz w:val="20"/>
                  <w:szCs w:val="20"/>
                </w:rPr>
                <w:id w:val="-1251188823"/>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tc>
        <w:tc>
          <w:tcPr>
            <w:tcW w:w="1259" w:type="dxa"/>
            <w:tcBorders>
              <w:top w:val="dotted" w:sz="4" w:space="0" w:color="auto"/>
              <w:left w:val="single" w:sz="4" w:space="0" w:color="auto"/>
              <w:bottom w:val="nil"/>
            </w:tcBorders>
            <w:tcMar>
              <w:top w:w="0" w:type="dxa"/>
              <w:left w:w="28" w:type="dxa"/>
              <w:bottom w:w="57" w:type="dxa"/>
              <w:right w:w="28" w:type="dxa"/>
            </w:tcMar>
          </w:tcPr>
          <w:p w14:paraId="7D9293CF" w14:textId="6980D354" w:rsidR="006429E6" w:rsidRPr="006429E6" w:rsidRDefault="006429E6" w:rsidP="006429E6">
            <w:pPr>
              <w:widowControl/>
              <w:jc w:val="left"/>
              <w:rPr>
                <w:sz w:val="18"/>
                <w:szCs w:val="18"/>
              </w:rPr>
            </w:pPr>
            <w:r w:rsidRPr="006429E6">
              <w:rPr>
                <w:rFonts w:hint="eastAsia"/>
                <w:sz w:val="18"/>
                <w:szCs w:val="18"/>
              </w:rPr>
              <w:t>平12厚告21</w:t>
            </w:r>
            <w:r w:rsidRPr="006429E6">
              <w:rPr>
                <w:rFonts w:hint="eastAsia"/>
                <w:sz w:val="18"/>
                <w:szCs w:val="18"/>
              </w:rPr>
              <w:br/>
              <w:t>別表の2のヘの注</w:t>
            </w:r>
            <w:r w:rsidRPr="006429E6">
              <w:rPr>
                <w:sz w:val="18"/>
                <w:szCs w:val="18"/>
              </w:rPr>
              <w:t>5</w:t>
            </w:r>
          </w:p>
        </w:tc>
      </w:tr>
      <w:tr w:rsidR="006429E6" w:rsidRPr="0002410B" w14:paraId="2AAE5596" w14:textId="77777777" w:rsidTr="00A13794">
        <w:tc>
          <w:tcPr>
            <w:tcW w:w="279" w:type="dxa"/>
            <w:tcBorders>
              <w:top w:val="nil"/>
              <w:bottom w:val="nil"/>
            </w:tcBorders>
            <w:tcMar>
              <w:top w:w="0" w:type="dxa"/>
              <w:left w:w="28" w:type="dxa"/>
              <w:bottom w:w="57" w:type="dxa"/>
              <w:right w:w="28" w:type="dxa"/>
            </w:tcMar>
          </w:tcPr>
          <w:p w14:paraId="10A06B1F"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53A4034" w14:textId="77777777" w:rsidR="006429E6" w:rsidRPr="0055002B" w:rsidRDefault="006429E6" w:rsidP="006429E6">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BDF0B8" w14:textId="0A1DFDF9" w:rsidR="006429E6" w:rsidRPr="0055002B" w:rsidRDefault="006429E6" w:rsidP="006429E6">
            <w:pPr>
              <w:widowControl/>
              <w:ind w:left="210" w:hangingChars="100" w:hanging="210"/>
              <w:rPr>
                <w:bCs/>
                <w:szCs w:val="21"/>
              </w:rPr>
            </w:pPr>
            <w:r w:rsidRPr="0055002B">
              <w:rPr>
                <w:rFonts w:hint="eastAsia"/>
                <w:bCs/>
                <w:szCs w:val="21"/>
              </w:rPr>
              <w:t>※　訪問看護指示加算</w:t>
            </w:r>
            <w:r w:rsidRPr="0055002B">
              <w:rPr>
                <w:rFonts w:hint="eastAsia"/>
                <w:szCs w:val="21"/>
              </w:rPr>
              <w:t>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FC896FD"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D554113" w14:textId="77777777" w:rsidR="006429E6" w:rsidRPr="006429E6" w:rsidRDefault="006429E6" w:rsidP="006429E6">
            <w:pPr>
              <w:widowControl/>
              <w:jc w:val="left"/>
              <w:rPr>
                <w:sz w:val="18"/>
                <w:szCs w:val="18"/>
              </w:rPr>
            </w:pPr>
          </w:p>
        </w:tc>
      </w:tr>
      <w:tr w:rsidR="006429E6" w:rsidRPr="0002410B" w14:paraId="112A53F3" w14:textId="77777777" w:rsidTr="00A13794">
        <w:tc>
          <w:tcPr>
            <w:tcW w:w="279" w:type="dxa"/>
            <w:tcBorders>
              <w:top w:val="nil"/>
              <w:bottom w:val="nil"/>
            </w:tcBorders>
            <w:tcMar>
              <w:top w:w="0" w:type="dxa"/>
              <w:left w:w="28" w:type="dxa"/>
              <w:bottom w:w="57" w:type="dxa"/>
              <w:right w:w="28" w:type="dxa"/>
            </w:tcMar>
          </w:tcPr>
          <w:p w14:paraId="55F831CF"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D9BBDB9" w14:textId="77777777" w:rsidR="006429E6" w:rsidRPr="00B0262B" w:rsidRDefault="006429E6" w:rsidP="006429E6">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CA2EC9" w14:textId="1F625B4E" w:rsidR="006429E6" w:rsidRPr="004E0078" w:rsidRDefault="006429E6" w:rsidP="006429E6">
            <w:pPr>
              <w:widowControl/>
              <w:ind w:left="210" w:hangingChars="100" w:hanging="210"/>
              <w:rPr>
                <w:rFonts w:ascii="ＭＳ ゴシック" w:eastAsia="ＭＳ ゴシック" w:hAnsi="ＭＳ ゴシック"/>
                <w:bCs/>
                <w:szCs w:val="21"/>
              </w:rPr>
            </w:pPr>
            <w:r>
              <w:rPr>
                <w:rFonts w:ascii="ＭＳ ゴシック" w:eastAsia="ＭＳ ゴシック" w:hAnsi="ＭＳ ゴシック" w:hint="eastAsia"/>
                <w:bCs/>
                <w:szCs w:val="21"/>
              </w:rPr>
              <w:t xml:space="preserve">①　</w:t>
            </w:r>
            <w:r w:rsidRPr="0055002B">
              <w:rPr>
                <w:rFonts w:ascii="ＭＳ ゴシック" w:eastAsia="ＭＳ ゴシック" w:hAnsi="ＭＳ ゴシック" w:hint="eastAsia"/>
                <w:b/>
                <w:bCs/>
                <w:szCs w:val="21"/>
              </w:rPr>
              <w:t>介護老人保健施設から交付される訪問看護指示書に指示期間の記載がない場合は、その指示期間は１月であるとみなしてください。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971A0EC" w14:textId="77777777" w:rsidR="006429E6" w:rsidRPr="006429E6" w:rsidRDefault="006429E6" w:rsidP="006429E6">
            <w:pPr>
              <w:jc w:val="left"/>
              <w:rPr>
                <w:sz w:val="20"/>
                <w:szCs w:val="20"/>
              </w:rPr>
            </w:pPr>
          </w:p>
        </w:tc>
        <w:tc>
          <w:tcPr>
            <w:tcW w:w="1259" w:type="dxa"/>
            <w:tcBorders>
              <w:top w:val="nil"/>
              <w:left w:val="single" w:sz="4" w:space="0" w:color="auto"/>
              <w:bottom w:val="dotted" w:sz="4" w:space="0" w:color="auto"/>
            </w:tcBorders>
            <w:tcMar>
              <w:top w:w="0" w:type="dxa"/>
              <w:left w:w="28" w:type="dxa"/>
              <w:bottom w:w="57" w:type="dxa"/>
              <w:right w:w="28" w:type="dxa"/>
            </w:tcMar>
          </w:tcPr>
          <w:p w14:paraId="273757A6" w14:textId="0EE86DCD" w:rsidR="006429E6" w:rsidRPr="006429E6" w:rsidRDefault="006429E6" w:rsidP="006429E6">
            <w:pPr>
              <w:widowControl/>
              <w:jc w:val="left"/>
              <w:rPr>
                <w:sz w:val="18"/>
                <w:szCs w:val="18"/>
              </w:rPr>
            </w:pPr>
            <w:r w:rsidRPr="006429E6">
              <w:rPr>
                <w:rFonts w:hint="eastAsia"/>
                <w:sz w:val="18"/>
                <w:szCs w:val="18"/>
              </w:rPr>
              <w:t>平12老企40</w:t>
            </w:r>
            <w:r w:rsidRPr="006429E6">
              <w:rPr>
                <w:rFonts w:hint="eastAsia"/>
                <w:sz w:val="18"/>
                <w:szCs w:val="18"/>
              </w:rPr>
              <w:br/>
              <w:t>第2の6の(2</w:t>
            </w:r>
            <w:r w:rsidRPr="006429E6">
              <w:rPr>
                <w:sz w:val="18"/>
                <w:szCs w:val="18"/>
              </w:rPr>
              <w:t>5</w:t>
            </w:r>
            <w:r w:rsidRPr="006429E6">
              <w:rPr>
                <w:rFonts w:hint="eastAsia"/>
                <w:sz w:val="18"/>
                <w:szCs w:val="18"/>
              </w:rPr>
              <w:t>)⑥イ</w:t>
            </w:r>
          </w:p>
        </w:tc>
      </w:tr>
      <w:tr w:rsidR="006429E6" w:rsidRPr="0002410B" w14:paraId="2B3B56F2" w14:textId="77777777" w:rsidTr="00A13794">
        <w:tc>
          <w:tcPr>
            <w:tcW w:w="279" w:type="dxa"/>
            <w:tcBorders>
              <w:top w:val="nil"/>
              <w:bottom w:val="nil"/>
            </w:tcBorders>
            <w:tcMar>
              <w:top w:w="0" w:type="dxa"/>
              <w:left w:w="28" w:type="dxa"/>
              <w:bottom w:w="57" w:type="dxa"/>
              <w:right w:w="28" w:type="dxa"/>
            </w:tcMar>
          </w:tcPr>
          <w:p w14:paraId="15B716C9"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BF1D54B" w14:textId="77777777" w:rsidR="006429E6" w:rsidRPr="00B0262B" w:rsidRDefault="006429E6" w:rsidP="006429E6">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7906187" w14:textId="78C40720" w:rsidR="006429E6" w:rsidRPr="00CE72AF" w:rsidRDefault="006429E6" w:rsidP="006429E6">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②</w:t>
            </w:r>
            <w:r w:rsidRPr="004E0078">
              <w:rPr>
                <w:rFonts w:ascii="ＭＳ ゴシック" w:eastAsia="ＭＳ ゴシック" w:hAnsi="ＭＳ ゴシック" w:hint="eastAsia"/>
                <w:b/>
                <w:bCs/>
                <w:szCs w:val="21"/>
              </w:rPr>
              <w:t xml:space="preserve">　訪問看護指示書は、診療に基づき速やかに作成・交付していますか。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30C54CE" w14:textId="77777777" w:rsidR="006429E6" w:rsidRPr="006429E6" w:rsidRDefault="00B267A9" w:rsidP="006429E6">
            <w:pPr>
              <w:jc w:val="left"/>
              <w:rPr>
                <w:sz w:val="20"/>
                <w:szCs w:val="20"/>
              </w:rPr>
            </w:pPr>
            <w:sdt>
              <w:sdtPr>
                <w:rPr>
                  <w:sz w:val="20"/>
                  <w:szCs w:val="20"/>
                </w:rPr>
                <w:id w:val="-293146616"/>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78FA7C97" w14:textId="0B1E22C1" w:rsidR="006429E6" w:rsidRPr="006429E6" w:rsidRDefault="00B267A9" w:rsidP="006429E6">
            <w:pPr>
              <w:jc w:val="left"/>
              <w:rPr>
                <w:sz w:val="20"/>
                <w:szCs w:val="20"/>
              </w:rPr>
            </w:pPr>
            <w:sdt>
              <w:sdtPr>
                <w:rPr>
                  <w:sz w:val="20"/>
                  <w:szCs w:val="20"/>
                </w:rPr>
                <w:id w:val="-752656939"/>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tc>
        <w:tc>
          <w:tcPr>
            <w:tcW w:w="1259" w:type="dxa"/>
            <w:tcBorders>
              <w:top w:val="nil"/>
              <w:left w:val="single" w:sz="4" w:space="0" w:color="auto"/>
              <w:bottom w:val="dotted" w:sz="4" w:space="0" w:color="auto"/>
            </w:tcBorders>
            <w:tcMar>
              <w:top w:w="0" w:type="dxa"/>
              <w:left w:w="28" w:type="dxa"/>
              <w:bottom w:w="57" w:type="dxa"/>
              <w:right w:w="28" w:type="dxa"/>
            </w:tcMar>
          </w:tcPr>
          <w:p w14:paraId="3C8A9322" w14:textId="69625E6C" w:rsidR="006429E6" w:rsidRPr="006429E6" w:rsidRDefault="006429E6" w:rsidP="006429E6">
            <w:pPr>
              <w:widowControl/>
              <w:jc w:val="left"/>
              <w:rPr>
                <w:sz w:val="16"/>
                <w:szCs w:val="16"/>
              </w:rPr>
            </w:pPr>
            <w:r w:rsidRPr="006429E6">
              <w:rPr>
                <w:rFonts w:hint="eastAsia"/>
                <w:sz w:val="16"/>
                <w:szCs w:val="16"/>
              </w:rPr>
              <w:t>平12老企40第2の6の(2</w:t>
            </w:r>
            <w:r w:rsidRPr="006429E6">
              <w:rPr>
                <w:sz w:val="16"/>
                <w:szCs w:val="16"/>
              </w:rPr>
              <w:t>5</w:t>
            </w:r>
            <w:r w:rsidRPr="006429E6">
              <w:rPr>
                <w:rFonts w:hint="eastAsia"/>
                <w:sz w:val="16"/>
                <w:szCs w:val="16"/>
              </w:rPr>
              <w:t>)⑥ロ</w:t>
            </w:r>
          </w:p>
        </w:tc>
      </w:tr>
      <w:tr w:rsidR="006429E6" w:rsidRPr="0002410B" w14:paraId="5805EB84" w14:textId="77777777" w:rsidTr="00A13794">
        <w:tc>
          <w:tcPr>
            <w:tcW w:w="279" w:type="dxa"/>
            <w:tcBorders>
              <w:top w:val="nil"/>
              <w:bottom w:val="nil"/>
            </w:tcBorders>
            <w:tcMar>
              <w:top w:w="0" w:type="dxa"/>
              <w:left w:w="28" w:type="dxa"/>
              <w:bottom w:w="57" w:type="dxa"/>
              <w:right w:w="28" w:type="dxa"/>
            </w:tcMar>
          </w:tcPr>
          <w:p w14:paraId="469034C8"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545B00E" w14:textId="77777777" w:rsidR="006429E6" w:rsidRPr="00B0262B" w:rsidRDefault="006429E6" w:rsidP="006429E6">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D7FC2ED" w14:textId="70CABAB1" w:rsidR="006429E6" w:rsidRPr="009F6BED" w:rsidRDefault="006429E6" w:rsidP="006429E6">
            <w:pPr>
              <w:widowControl/>
              <w:ind w:left="210" w:hangingChars="100" w:hanging="210"/>
              <w:rPr>
                <w:bCs/>
                <w:szCs w:val="21"/>
              </w:rPr>
            </w:pPr>
            <w:r w:rsidRPr="0055002B">
              <w:rPr>
                <w:rFonts w:ascii="ＭＳ ゴシック" w:eastAsia="ＭＳ ゴシック" w:hAnsi="ＭＳ ゴシック" w:hint="eastAsia"/>
                <w:color w:val="111111"/>
              </w:rPr>
              <w:t>③</w:t>
            </w:r>
            <w:r>
              <w:rPr>
                <w:rFonts w:hint="eastAsia"/>
                <w:color w:val="111111"/>
              </w:rPr>
              <w:t xml:space="preserve">　</w:t>
            </w:r>
            <w:r w:rsidRPr="009F6BED">
              <w:rPr>
                <w:rFonts w:hint="eastAsia"/>
                <w:color w:val="111111"/>
              </w:rPr>
              <w:t>訪問看護指示書は、特に退所する者の求めに応じて、退所する者又はその家族等を介して</w:t>
            </w:r>
            <w:r>
              <w:rPr>
                <w:rFonts w:hint="eastAsia"/>
                <w:color w:val="111111"/>
              </w:rPr>
              <w:t>訪問看護ステーション等（</w:t>
            </w:r>
            <w:r w:rsidRPr="009F6BED">
              <w:rPr>
                <w:rFonts w:hint="eastAsia"/>
                <w:color w:val="111111"/>
              </w:rPr>
              <w:t>訪問看護ステーション、定期巡回・随時対応型訪問介</w:t>
            </w:r>
            <w:r>
              <w:rPr>
                <w:rFonts w:hint="eastAsia"/>
                <w:color w:val="111111"/>
              </w:rPr>
              <w:t>護看護事業所又は複合型サービス事業所）に交付しても差し支えありません</w:t>
            </w:r>
            <w:r w:rsidRPr="009F6BED">
              <w:rPr>
                <w:rFonts w:hint="eastAsia"/>
                <w:color w:val="111111"/>
              </w:rPr>
              <w:t>。</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96606FE" w14:textId="77777777" w:rsidR="006429E6" w:rsidRPr="006429E6" w:rsidRDefault="006429E6" w:rsidP="006429E6">
            <w:pPr>
              <w:jc w:val="left"/>
              <w:rPr>
                <w:sz w:val="20"/>
                <w:szCs w:val="20"/>
              </w:rPr>
            </w:pPr>
          </w:p>
        </w:tc>
        <w:tc>
          <w:tcPr>
            <w:tcW w:w="1259" w:type="dxa"/>
            <w:tcBorders>
              <w:top w:val="dotted" w:sz="4" w:space="0" w:color="auto"/>
              <w:left w:val="single" w:sz="4" w:space="0" w:color="auto"/>
              <w:bottom w:val="dotted" w:sz="4" w:space="0" w:color="auto"/>
            </w:tcBorders>
            <w:tcMar>
              <w:top w:w="0" w:type="dxa"/>
              <w:left w:w="28" w:type="dxa"/>
              <w:bottom w:w="57" w:type="dxa"/>
              <w:right w:w="28" w:type="dxa"/>
            </w:tcMar>
          </w:tcPr>
          <w:p w14:paraId="4A2712B8" w14:textId="36718BC6" w:rsidR="006429E6" w:rsidRPr="006429E6" w:rsidRDefault="006429E6" w:rsidP="006429E6">
            <w:pPr>
              <w:widowControl/>
              <w:jc w:val="left"/>
              <w:rPr>
                <w:sz w:val="18"/>
                <w:szCs w:val="18"/>
              </w:rPr>
            </w:pPr>
            <w:r w:rsidRPr="006429E6">
              <w:rPr>
                <w:rFonts w:hint="eastAsia"/>
                <w:sz w:val="18"/>
                <w:szCs w:val="18"/>
              </w:rPr>
              <w:t>平12老企40</w:t>
            </w:r>
            <w:r w:rsidRPr="006429E6">
              <w:rPr>
                <w:rFonts w:hint="eastAsia"/>
                <w:sz w:val="18"/>
                <w:szCs w:val="18"/>
              </w:rPr>
              <w:br/>
              <w:t>第2の6の</w:t>
            </w:r>
            <w:r w:rsidRPr="006429E6">
              <w:rPr>
                <w:rFonts w:hint="eastAsia"/>
                <w:sz w:val="16"/>
                <w:szCs w:val="16"/>
              </w:rPr>
              <w:t>(2</w:t>
            </w:r>
            <w:r w:rsidRPr="006429E6">
              <w:rPr>
                <w:sz w:val="16"/>
                <w:szCs w:val="16"/>
              </w:rPr>
              <w:t>5</w:t>
            </w:r>
            <w:r w:rsidRPr="006429E6">
              <w:rPr>
                <w:rFonts w:hint="eastAsia"/>
                <w:sz w:val="16"/>
                <w:szCs w:val="16"/>
              </w:rPr>
              <w:t>)⑥</w:t>
            </w:r>
            <w:r w:rsidRPr="006429E6">
              <w:rPr>
                <w:rFonts w:hint="eastAsia"/>
                <w:sz w:val="18"/>
                <w:szCs w:val="18"/>
              </w:rPr>
              <w:t>ハ</w:t>
            </w:r>
          </w:p>
        </w:tc>
      </w:tr>
      <w:tr w:rsidR="006429E6" w:rsidRPr="0002410B" w14:paraId="062C233D" w14:textId="77777777" w:rsidTr="00A13794">
        <w:tc>
          <w:tcPr>
            <w:tcW w:w="279" w:type="dxa"/>
            <w:tcBorders>
              <w:top w:val="nil"/>
              <w:bottom w:val="nil"/>
            </w:tcBorders>
            <w:tcMar>
              <w:top w:w="0" w:type="dxa"/>
              <w:left w:w="28" w:type="dxa"/>
              <w:bottom w:w="57" w:type="dxa"/>
              <w:right w:w="28" w:type="dxa"/>
            </w:tcMar>
          </w:tcPr>
          <w:p w14:paraId="40A78046"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4F0E487" w14:textId="77777777" w:rsidR="006429E6" w:rsidRPr="00B0262B" w:rsidRDefault="006429E6" w:rsidP="006429E6">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87C0CD9" w14:textId="0D34310F" w:rsidR="006429E6" w:rsidRPr="00CE72AF" w:rsidRDefault="006429E6" w:rsidP="006429E6">
            <w:pPr>
              <w:widowControl/>
              <w:ind w:left="210" w:hangingChars="100" w:hanging="210"/>
              <w:rPr>
                <w:rFonts w:ascii="ＭＳ ゴシック" w:eastAsia="ＭＳ ゴシック" w:hAnsi="ＭＳ ゴシック"/>
                <w:b/>
                <w:bCs/>
                <w:szCs w:val="21"/>
              </w:rPr>
            </w:pPr>
            <w:r w:rsidRPr="0055002B">
              <w:rPr>
                <w:rFonts w:ascii="ＭＳ ゴシック" w:eastAsia="ＭＳ ゴシック" w:hAnsi="ＭＳ ゴシック" w:hint="eastAsia"/>
                <w:bCs/>
                <w:szCs w:val="21"/>
              </w:rPr>
              <w:t>④</w:t>
            </w:r>
            <w:r w:rsidRPr="004E0078">
              <w:rPr>
                <w:rFonts w:ascii="ＭＳ ゴシック" w:eastAsia="ＭＳ ゴシック" w:hAnsi="ＭＳ ゴシック" w:hint="eastAsia"/>
                <w:b/>
                <w:bCs/>
                <w:szCs w:val="21"/>
              </w:rPr>
              <w:t xml:space="preserve">　交付した訪問看護指示書の写しを診療録等に添付していますか。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D74D39B" w14:textId="77777777" w:rsidR="006429E6" w:rsidRPr="006429E6" w:rsidRDefault="00B267A9" w:rsidP="006429E6">
            <w:pPr>
              <w:jc w:val="left"/>
              <w:rPr>
                <w:sz w:val="20"/>
                <w:szCs w:val="20"/>
              </w:rPr>
            </w:pPr>
            <w:sdt>
              <w:sdtPr>
                <w:rPr>
                  <w:sz w:val="20"/>
                  <w:szCs w:val="20"/>
                </w:rPr>
                <w:id w:val="-1694676033"/>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いる</w:t>
            </w:r>
          </w:p>
          <w:p w14:paraId="2A05B9C6" w14:textId="25E6A5A5" w:rsidR="006429E6" w:rsidRPr="006429E6" w:rsidRDefault="00B267A9" w:rsidP="006429E6">
            <w:pPr>
              <w:jc w:val="left"/>
              <w:rPr>
                <w:sz w:val="20"/>
                <w:szCs w:val="20"/>
              </w:rPr>
            </w:pPr>
            <w:sdt>
              <w:sdtPr>
                <w:rPr>
                  <w:sz w:val="20"/>
                  <w:szCs w:val="20"/>
                </w:rPr>
                <w:id w:val="691887221"/>
                <w14:checkbox>
                  <w14:checked w14:val="0"/>
                  <w14:checkedState w14:val="2612" w14:font="ＭＳ ゴシック"/>
                  <w14:uncheckedState w14:val="2610" w14:font="ＭＳ ゴシック"/>
                </w14:checkbox>
              </w:sdtPr>
              <w:sdtContent>
                <w:r w:rsidR="006429E6" w:rsidRPr="006429E6">
                  <w:rPr>
                    <w:rFonts w:ascii="ＭＳ ゴシック" w:eastAsia="ＭＳ ゴシック" w:hAnsi="ＭＳ ゴシック" w:hint="eastAsia"/>
                    <w:sz w:val="20"/>
                    <w:szCs w:val="20"/>
                  </w:rPr>
                  <w:t>☐</w:t>
                </w:r>
              </w:sdtContent>
            </w:sdt>
            <w:r w:rsidR="006429E6" w:rsidRPr="006429E6">
              <w:rPr>
                <w:rFonts w:hint="eastAsia"/>
                <w:sz w:val="20"/>
                <w:szCs w:val="20"/>
              </w:rPr>
              <w:t>いない</w:t>
            </w:r>
          </w:p>
        </w:tc>
        <w:tc>
          <w:tcPr>
            <w:tcW w:w="1259" w:type="dxa"/>
            <w:tcBorders>
              <w:top w:val="dotted" w:sz="4" w:space="0" w:color="auto"/>
              <w:left w:val="single" w:sz="4" w:space="0" w:color="auto"/>
              <w:bottom w:val="dotted" w:sz="4" w:space="0" w:color="auto"/>
            </w:tcBorders>
            <w:tcMar>
              <w:top w:w="0" w:type="dxa"/>
              <w:left w:w="28" w:type="dxa"/>
              <w:bottom w:w="57" w:type="dxa"/>
              <w:right w:w="28" w:type="dxa"/>
            </w:tcMar>
          </w:tcPr>
          <w:p w14:paraId="38B4ABB5" w14:textId="4B3E1AF3" w:rsidR="006429E6" w:rsidRPr="006429E6" w:rsidRDefault="006429E6" w:rsidP="006429E6">
            <w:pPr>
              <w:widowControl/>
              <w:jc w:val="left"/>
              <w:rPr>
                <w:sz w:val="18"/>
                <w:szCs w:val="18"/>
              </w:rPr>
            </w:pPr>
            <w:r w:rsidRPr="006429E6">
              <w:rPr>
                <w:rFonts w:hint="eastAsia"/>
                <w:sz w:val="18"/>
                <w:szCs w:val="18"/>
              </w:rPr>
              <w:t>平12老企40</w:t>
            </w:r>
            <w:r w:rsidRPr="006429E6">
              <w:rPr>
                <w:rFonts w:hint="eastAsia"/>
                <w:sz w:val="18"/>
                <w:szCs w:val="18"/>
              </w:rPr>
              <w:br/>
              <w:t>第2の6の</w:t>
            </w:r>
            <w:r w:rsidRPr="006429E6">
              <w:rPr>
                <w:rFonts w:hint="eastAsia"/>
                <w:sz w:val="16"/>
                <w:szCs w:val="16"/>
              </w:rPr>
              <w:t>(2</w:t>
            </w:r>
            <w:r w:rsidRPr="006429E6">
              <w:rPr>
                <w:sz w:val="16"/>
                <w:szCs w:val="16"/>
              </w:rPr>
              <w:t>5</w:t>
            </w:r>
            <w:r w:rsidRPr="006429E6">
              <w:rPr>
                <w:rFonts w:hint="eastAsia"/>
                <w:sz w:val="16"/>
                <w:szCs w:val="16"/>
              </w:rPr>
              <w:t>)⑥</w:t>
            </w:r>
            <w:r w:rsidRPr="006429E6">
              <w:rPr>
                <w:rFonts w:hint="eastAsia"/>
                <w:sz w:val="18"/>
                <w:szCs w:val="18"/>
              </w:rPr>
              <w:t>ニ</w:t>
            </w:r>
          </w:p>
        </w:tc>
      </w:tr>
      <w:tr w:rsidR="006429E6" w:rsidRPr="0002410B" w14:paraId="0E5CDFB3" w14:textId="77777777" w:rsidTr="00A13794">
        <w:tc>
          <w:tcPr>
            <w:tcW w:w="279" w:type="dxa"/>
            <w:tcBorders>
              <w:top w:val="nil"/>
              <w:bottom w:val="single" w:sz="4" w:space="0" w:color="auto"/>
            </w:tcBorders>
            <w:tcMar>
              <w:top w:w="0" w:type="dxa"/>
              <w:left w:w="28" w:type="dxa"/>
              <w:bottom w:w="57" w:type="dxa"/>
              <w:right w:w="28" w:type="dxa"/>
            </w:tcMar>
          </w:tcPr>
          <w:p w14:paraId="3729E17D" w14:textId="77777777" w:rsidR="006429E6" w:rsidRPr="00B0262B" w:rsidRDefault="006429E6" w:rsidP="006429E6">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5CBC53D2" w14:textId="77777777" w:rsidR="006429E6" w:rsidRPr="00B0262B" w:rsidRDefault="006429E6" w:rsidP="006429E6">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FE89035" w14:textId="65B9636D" w:rsidR="006429E6" w:rsidRPr="00CE72AF" w:rsidRDefault="006429E6" w:rsidP="006429E6">
            <w:pPr>
              <w:widowControl/>
              <w:ind w:left="210" w:hangingChars="100" w:hanging="210"/>
              <w:rPr>
                <w:rFonts w:ascii="ＭＳ ゴシック" w:eastAsia="ＭＳ ゴシック" w:hAnsi="ＭＳ ゴシック"/>
                <w:b/>
                <w:bCs/>
                <w:szCs w:val="21"/>
              </w:rPr>
            </w:pPr>
            <w:r w:rsidRPr="0055002B">
              <w:rPr>
                <w:rFonts w:ascii="ＭＳ ゴシック" w:eastAsia="ＭＳ ゴシック" w:hAnsi="ＭＳ ゴシック" w:hint="eastAsia"/>
                <w:bCs/>
                <w:szCs w:val="21"/>
              </w:rPr>
              <w:t>⑤</w:t>
            </w:r>
            <w:r w:rsidRPr="004E0078">
              <w:rPr>
                <w:rFonts w:ascii="ＭＳ ゴシック" w:eastAsia="ＭＳ ゴシック" w:hAnsi="ＭＳ ゴシック" w:hint="eastAsia"/>
                <w:b/>
                <w:bCs/>
                <w:szCs w:val="21"/>
              </w:rPr>
              <w:t xml:space="preserve">　訪問看護ステーション</w:t>
            </w:r>
            <w:r>
              <w:rPr>
                <w:rFonts w:ascii="ＭＳ ゴシック" w:eastAsia="ＭＳ ゴシック" w:hAnsi="ＭＳ ゴシック" w:hint="eastAsia"/>
                <w:b/>
                <w:bCs/>
                <w:szCs w:val="21"/>
              </w:rPr>
              <w:t>等</w:t>
            </w:r>
            <w:r w:rsidRPr="004E0078">
              <w:rPr>
                <w:rFonts w:ascii="ＭＳ ゴシック" w:eastAsia="ＭＳ ゴシック" w:hAnsi="ＭＳ ゴシック" w:hint="eastAsia"/>
                <w:b/>
                <w:bCs/>
                <w:szCs w:val="21"/>
              </w:rPr>
              <w:t>からの訪問看護の対象者についての相談等に懇切丁寧に応じていますか。</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7D51159" w14:textId="77777777" w:rsidR="006429E6" w:rsidRPr="00184654" w:rsidRDefault="00B267A9" w:rsidP="006429E6">
            <w:pPr>
              <w:jc w:val="left"/>
              <w:rPr>
                <w:sz w:val="20"/>
                <w:szCs w:val="20"/>
              </w:rPr>
            </w:pPr>
            <w:sdt>
              <w:sdtPr>
                <w:rPr>
                  <w:sz w:val="20"/>
                  <w:szCs w:val="20"/>
                </w:rPr>
                <w:id w:val="-913933654"/>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r w:rsidR="006429E6">
              <w:rPr>
                <w:rFonts w:hint="eastAsia"/>
                <w:sz w:val="20"/>
                <w:szCs w:val="20"/>
              </w:rPr>
              <w:t>いる</w:t>
            </w:r>
          </w:p>
          <w:p w14:paraId="57F110D4" w14:textId="04075289" w:rsidR="006429E6" w:rsidRPr="00BA430E" w:rsidRDefault="00B267A9" w:rsidP="006429E6">
            <w:pPr>
              <w:jc w:val="left"/>
              <w:rPr>
                <w:sz w:val="20"/>
                <w:szCs w:val="20"/>
              </w:rPr>
            </w:pPr>
            <w:sdt>
              <w:sdtPr>
                <w:rPr>
                  <w:sz w:val="20"/>
                  <w:szCs w:val="20"/>
                </w:rPr>
                <w:id w:val="426546372"/>
                <w14:checkbox>
                  <w14:checked w14:val="0"/>
                  <w14:checkedState w14:val="2612" w14:font="ＭＳ ゴシック"/>
                  <w14:uncheckedState w14:val="2610" w14:font="ＭＳ ゴシック"/>
                </w14:checkbox>
              </w:sdtPr>
              <w:sdtContent>
                <w:r w:rsidR="006429E6">
                  <w:rPr>
                    <w:rFonts w:ascii="ＭＳ ゴシック" w:eastAsia="ＭＳ ゴシック" w:hAnsi="ＭＳ ゴシック" w:hint="eastAsia"/>
                    <w:sz w:val="20"/>
                    <w:szCs w:val="20"/>
                  </w:rPr>
                  <w:t>☐</w:t>
                </w:r>
              </w:sdtContent>
            </w:sdt>
            <w:r w:rsidR="006429E6">
              <w:rPr>
                <w:rFonts w:hint="eastAsia"/>
                <w:sz w:val="20"/>
                <w:szCs w:val="20"/>
              </w:rPr>
              <w:t>いない</w:t>
            </w:r>
          </w:p>
        </w:tc>
        <w:tc>
          <w:tcPr>
            <w:tcW w:w="1259" w:type="dxa"/>
            <w:tcBorders>
              <w:top w:val="dotted" w:sz="4" w:space="0" w:color="auto"/>
              <w:left w:val="single" w:sz="4" w:space="0" w:color="auto"/>
              <w:bottom w:val="single" w:sz="4" w:space="0" w:color="auto"/>
            </w:tcBorders>
            <w:tcMar>
              <w:top w:w="0" w:type="dxa"/>
              <w:left w:w="28" w:type="dxa"/>
              <w:bottom w:w="57" w:type="dxa"/>
              <w:right w:w="28" w:type="dxa"/>
            </w:tcMar>
          </w:tcPr>
          <w:p w14:paraId="561F6B1B" w14:textId="2318DB70" w:rsidR="006429E6" w:rsidRPr="006429E6" w:rsidRDefault="006429E6" w:rsidP="006429E6">
            <w:pPr>
              <w:widowControl/>
              <w:jc w:val="left"/>
              <w:rPr>
                <w:sz w:val="16"/>
                <w:szCs w:val="16"/>
              </w:rPr>
            </w:pPr>
            <w:r w:rsidRPr="006429E6">
              <w:rPr>
                <w:rFonts w:hint="eastAsia"/>
                <w:sz w:val="16"/>
                <w:szCs w:val="16"/>
              </w:rPr>
              <w:t>平12老企40</w:t>
            </w:r>
            <w:r w:rsidRPr="006429E6">
              <w:rPr>
                <w:rFonts w:hint="eastAsia"/>
                <w:sz w:val="16"/>
                <w:szCs w:val="16"/>
              </w:rPr>
              <w:br/>
              <w:t>第2の6の(2</w:t>
            </w:r>
            <w:r w:rsidRPr="006429E6">
              <w:rPr>
                <w:sz w:val="16"/>
                <w:szCs w:val="16"/>
              </w:rPr>
              <w:t>5</w:t>
            </w:r>
            <w:r w:rsidRPr="006429E6">
              <w:rPr>
                <w:rFonts w:hint="eastAsia"/>
                <w:sz w:val="16"/>
                <w:szCs w:val="16"/>
              </w:rPr>
              <w:t>)⑥ホ</w:t>
            </w:r>
          </w:p>
        </w:tc>
      </w:tr>
      <w:tr w:rsidR="006429E6" w:rsidRPr="0002410B" w14:paraId="3DF1A748" w14:textId="77777777" w:rsidTr="009937FD">
        <w:tc>
          <w:tcPr>
            <w:tcW w:w="279" w:type="dxa"/>
            <w:tcBorders>
              <w:top w:val="single" w:sz="4" w:space="0" w:color="auto"/>
              <w:bottom w:val="nil"/>
            </w:tcBorders>
            <w:tcMar>
              <w:top w:w="0" w:type="dxa"/>
              <w:left w:w="28" w:type="dxa"/>
              <w:bottom w:w="57" w:type="dxa"/>
              <w:right w:w="28" w:type="dxa"/>
            </w:tcMar>
          </w:tcPr>
          <w:p w14:paraId="2D7BEF1F" w14:textId="19B8982E" w:rsidR="006429E6" w:rsidRPr="006429E6" w:rsidRDefault="006429E6" w:rsidP="006429E6">
            <w:pPr>
              <w:jc w:val="right"/>
              <w:rPr>
                <w:szCs w:val="21"/>
              </w:rPr>
            </w:pPr>
            <w:r w:rsidRPr="006429E6">
              <w:rPr>
                <w:rFonts w:hint="eastAsia"/>
                <w:szCs w:val="21"/>
              </w:rPr>
              <w:t>23</w:t>
            </w:r>
          </w:p>
        </w:tc>
        <w:tc>
          <w:tcPr>
            <w:tcW w:w="1276" w:type="dxa"/>
            <w:tcBorders>
              <w:top w:val="single" w:sz="4" w:space="0" w:color="auto"/>
              <w:bottom w:val="nil"/>
              <w:right w:val="single" w:sz="4" w:space="0" w:color="auto"/>
            </w:tcBorders>
            <w:tcMar>
              <w:top w:w="0" w:type="dxa"/>
              <w:left w:w="57" w:type="dxa"/>
              <w:bottom w:w="57" w:type="dxa"/>
              <w:right w:w="57" w:type="dxa"/>
            </w:tcMar>
          </w:tcPr>
          <w:p w14:paraId="069150C2" w14:textId="20CA708F" w:rsidR="006429E6" w:rsidRPr="006429E6" w:rsidRDefault="006429E6" w:rsidP="006429E6">
            <w:pPr>
              <w:widowControl/>
              <w:rPr>
                <w:szCs w:val="21"/>
              </w:rPr>
            </w:pPr>
            <w:r w:rsidRPr="006429E6">
              <w:rPr>
                <w:rFonts w:hint="eastAsia"/>
                <w:szCs w:val="21"/>
              </w:rPr>
              <w:t>協力医療機関連携加算</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FD3C373" w14:textId="440B37D1" w:rsidR="006429E6" w:rsidRPr="006429E6" w:rsidRDefault="006429E6" w:rsidP="006429E6">
            <w:pPr>
              <w:widowControl/>
              <w:ind w:firstLineChars="100" w:firstLine="211"/>
              <w:rPr>
                <w:rFonts w:ascii="ＭＳ ゴシック" w:eastAsia="ＭＳ ゴシック" w:hAnsi="ＭＳ ゴシック"/>
                <w:b/>
                <w:bCs/>
                <w:szCs w:val="21"/>
              </w:rPr>
            </w:pPr>
            <w:r w:rsidRPr="006429E6">
              <w:rPr>
                <w:rFonts w:ascii="ＭＳ ゴシック" w:eastAsia="ＭＳ ゴシック" w:hAnsi="ＭＳ ゴシック" w:hint="eastAsia"/>
                <w:b/>
                <w:noProof/>
                <w:color w:val="FF0000"/>
              </w:rPr>
              <w:t>施設において、協力医療機関</w:t>
            </w:r>
            <w:r w:rsidRPr="006429E6">
              <w:rPr>
                <w:rFonts w:ascii="ＭＳ ゴシック" w:eastAsia="ＭＳ ゴシック" w:hAnsi="ＭＳ ゴシック"/>
                <w:b/>
                <w:noProof/>
                <w:color w:val="FF0000"/>
              </w:rPr>
              <w:t>との間で、入所者の同意を得て、当該入所者の病歴等の情報を共有する会議を定期的に開催している場合は、次に掲げる区分に応じ、１月につき所定単位数を加算していますか。</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4177FF1" w14:textId="77777777" w:rsidR="006429E6" w:rsidRPr="006429E6" w:rsidRDefault="00B267A9" w:rsidP="006429E6">
            <w:pPr>
              <w:ind w:rightChars="50" w:right="105"/>
              <w:rPr>
                <w:sz w:val="20"/>
                <w:szCs w:val="20"/>
              </w:rPr>
            </w:pPr>
            <w:sdt>
              <w:sdtPr>
                <w:rPr>
                  <w:sz w:val="20"/>
                  <w:szCs w:val="20"/>
                </w:rPr>
                <w:id w:val="850909205"/>
                <w14:checkbox>
                  <w14:checked w14:val="0"/>
                  <w14:checkedState w14:val="2612" w14:font="ＭＳ ゴシック"/>
                  <w14:uncheckedState w14:val="2610" w14:font="ＭＳ ゴシック"/>
                </w14:checkbox>
              </w:sdtPr>
              <w:sdtContent>
                <w:r w:rsidR="006429E6" w:rsidRPr="006429E6">
                  <w:rPr>
                    <w:rFonts w:hAnsi="ＭＳ ゴシック" w:hint="eastAsia"/>
                    <w:sz w:val="20"/>
                    <w:szCs w:val="20"/>
                  </w:rPr>
                  <w:t>☐</w:t>
                </w:r>
              </w:sdtContent>
            </w:sdt>
            <w:r w:rsidR="006429E6" w:rsidRPr="006429E6">
              <w:rPr>
                <w:rFonts w:hint="eastAsia"/>
                <w:sz w:val="20"/>
                <w:szCs w:val="20"/>
              </w:rPr>
              <w:t>いる</w:t>
            </w:r>
          </w:p>
          <w:p w14:paraId="249422C9" w14:textId="77777777" w:rsidR="006429E6" w:rsidRPr="006429E6" w:rsidRDefault="00B267A9" w:rsidP="006429E6">
            <w:pPr>
              <w:ind w:right="1"/>
              <w:rPr>
                <w:sz w:val="20"/>
                <w:szCs w:val="20"/>
              </w:rPr>
            </w:pPr>
            <w:sdt>
              <w:sdtPr>
                <w:rPr>
                  <w:sz w:val="20"/>
                  <w:szCs w:val="20"/>
                </w:rPr>
                <w:id w:val="263199289"/>
                <w14:checkbox>
                  <w14:checked w14:val="0"/>
                  <w14:checkedState w14:val="2612" w14:font="ＭＳ ゴシック"/>
                  <w14:uncheckedState w14:val="2610" w14:font="ＭＳ ゴシック"/>
                </w14:checkbox>
              </w:sdtPr>
              <w:sdtContent>
                <w:r w:rsidR="006429E6" w:rsidRPr="006429E6">
                  <w:rPr>
                    <w:rFonts w:hAnsi="ＭＳ ゴシック" w:hint="eastAsia"/>
                    <w:sz w:val="20"/>
                    <w:szCs w:val="20"/>
                  </w:rPr>
                  <w:t>☐</w:t>
                </w:r>
              </w:sdtContent>
            </w:sdt>
            <w:r w:rsidR="006429E6" w:rsidRPr="006429E6">
              <w:rPr>
                <w:rFonts w:hint="eastAsia"/>
                <w:sz w:val="20"/>
                <w:szCs w:val="20"/>
              </w:rPr>
              <w:t>いない</w:t>
            </w:r>
          </w:p>
          <w:p w14:paraId="49FDC341" w14:textId="50D230FA" w:rsidR="006429E6" w:rsidRPr="006429E6" w:rsidRDefault="00B267A9" w:rsidP="006429E6">
            <w:pPr>
              <w:jc w:val="left"/>
              <w:rPr>
                <w:sz w:val="20"/>
                <w:szCs w:val="20"/>
              </w:rPr>
            </w:pPr>
            <w:sdt>
              <w:sdtPr>
                <w:rPr>
                  <w:sz w:val="20"/>
                  <w:szCs w:val="20"/>
                </w:rPr>
                <w:id w:val="1271435814"/>
                <w14:checkbox>
                  <w14:checked w14:val="0"/>
                  <w14:checkedState w14:val="2612" w14:font="ＭＳ ゴシック"/>
                  <w14:uncheckedState w14:val="2610" w14:font="ＭＳ ゴシック"/>
                </w14:checkbox>
              </w:sdtPr>
              <w:sdtContent>
                <w:r w:rsidR="006429E6" w:rsidRPr="006429E6">
                  <w:rPr>
                    <w:rFonts w:hAnsi="ＭＳ ゴシック" w:hint="eastAsia"/>
                    <w:sz w:val="20"/>
                    <w:szCs w:val="20"/>
                  </w:rPr>
                  <w:t>☐</w:t>
                </w:r>
              </w:sdtContent>
            </w:sdt>
            <w:r w:rsidR="006429E6" w:rsidRPr="006429E6">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27388276" w14:textId="59B9E235" w:rsidR="006429E6" w:rsidRPr="006663F4" w:rsidRDefault="006429E6" w:rsidP="006663F4">
            <w:pPr>
              <w:widowControl/>
              <w:jc w:val="left"/>
              <w:rPr>
                <w:sz w:val="18"/>
                <w:szCs w:val="18"/>
              </w:rPr>
            </w:pPr>
            <w:r w:rsidRPr="006663F4">
              <w:rPr>
                <w:rFonts w:hint="eastAsia"/>
                <w:sz w:val="18"/>
                <w:szCs w:val="18"/>
              </w:rPr>
              <w:t>平</w:t>
            </w:r>
            <w:r w:rsidRPr="006663F4">
              <w:rPr>
                <w:sz w:val="18"/>
                <w:szCs w:val="18"/>
              </w:rPr>
              <w:t>12厚告21</w:t>
            </w:r>
            <w:r w:rsidRPr="006663F4">
              <w:rPr>
                <w:rFonts w:hint="eastAsia"/>
                <w:sz w:val="18"/>
                <w:szCs w:val="18"/>
              </w:rPr>
              <w:t>別表の2</w:t>
            </w:r>
            <w:r w:rsidRPr="006663F4">
              <w:rPr>
                <w:sz w:val="18"/>
                <w:szCs w:val="18"/>
              </w:rPr>
              <w:t>の</w:t>
            </w:r>
            <w:r w:rsidRPr="006663F4">
              <w:rPr>
                <w:rFonts w:hint="eastAsia"/>
                <w:sz w:val="18"/>
                <w:szCs w:val="18"/>
              </w:rPr>
              <w:t>チ</w:t>
            </w:r>
          </w:p>
        </w:tc>
      </w:tr>
      <w:tr w:rsidR="006429E6" w:rsidRPr="0002410B" w14:paraId="164CB398" w14:textId="77777777" w:rsidTr="009937FD">
        <w:tc>
          <w:tcPr>
            <w:tcW w:w="279" w:type="dxa"/>
            <w:tcBorders>
              <w:top w:val="nil"/>
              <w:bottom w:val="nil"/>
            </w:tcBorders>
            <w:tcMar>
              <w:top w:w="0" w:type="dxa"/>
              <w:left w:w="28" w:type="dxa"/>
              <w:bottom w:w="57" w:type="dxa"/>
              <w:right w:w="28" w:type="dxa"/>
            </w:tcMar>
          </w:tcPr>
          <w:p w14:paraId="7AAB5AC1"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AC5AA02" w14:textId="77777777" w:rsidR="006429E6" w:rsidRPr="006429E6" w:rsidRDefault="006429E6" w:rsidP="006429E6">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C17C700" w14:textId="3FC3E915" w:rsidR="006429E6" w:rsidRPr="006429E6" w:rsidRDefault="006429E6" w:rsidP="006429E6">
            <w:pPr>
              <w:widowControl/>
              <w:rPr>
                <w:rFonts w:ascii="ＭＳ ゴシック" w:eastAsia="ＭＳ ゴシック" w:hAnsi="ＭＳ ゴシック"/>
                <w:b/>
                <w:bCs/>
                <w:szCs w:val="21"/>
              </w:rPr>
            </w:pPr>
            <w:r w:rsidRPr="006429E6">
              <w:rPr>
                <w:rFonts w:hAnsi="ＭＳ ゴシック" w:hint="eastAsia"/>
                <w:b/>
                <w:color w:val="FF0000"/>
              </w:rPr>
              <w:t>⑴　 協力医療機関連携加算（Ⅰ）</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73A0E4A" w14:textId="37331560" w:rsidR="006429E6" w:rsidRPr="006429E6" w:rsidRDefault="00B267A9" w:rsidP="006429E6">
            <w:pPr>
              <w:jc w:val="center"/>
              <w:rPr>
                <w:sz w:val="20"/>
                <w:szCs w:val="20"/>
              </w:rPr>
            </w:pPr>
            <w:sdt>
              <w:sdtPr>
                <w:rPr>
                  <w:sz w:val="20"/>
                  <w:szCs w:val="20"/>
                </w:rPr>
                <w:id w:val="213698002"/>
                <w14:checkbox>
                  <w14:checked w14:val="0"/>
                  <w14:checkedState w14:val="2612" w14:font="ＭＳ ゴシック"/>
                  <w14:uncheckedState w14:val="2610" w14:font="ＭＳ ゴシック"/>
                </w14:checkbox>
              </w:sdtPr>
              <w:sdtContent>
                <w:r w:rsidR="006429E6" w:rsidRPr="006429E6">
                  <w:rPr>
                    <w:rFonts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7942E4B4" w14:textId="77777777" w:rsidR="006429E6" w:rsidRPr="006663F4" w:rsidRDefault="006429E6" w:rsidP="006429E6">
            <w:pPr>
              <w:widowControl/>
              <w:jc w:val="left"/>
              <w:rPr>
                <w:sz w:val="18"/>
                <w:szCs w:val="18"/>
              </w:rPr>
            </w:pPr>
          </w:p>
        </w:tc>
      </w:tr>
      <w:tr w:rsidR="006429E6" w:rsidRPr="0002410B" w14:paraId="497C9062" w14:textId="77777777" w:rsidTr="009937FD">
        <w:tc>
          <w:tcPr>
            <w:tcW w:w="279" w:type="dxa"/>
            <w:tcBorders>
              <w:top w:val="nil"/>
              <w:bottom w:val="nil"/>
            </w:tcBorders>
            <w:tcMar>
              <w:top w:w="0" w:type="dxa"/>
              <w:left w:w="28" w:type="dxa"/>
              <w:bottom w:w="57" w:type="dxa"/>
              <w:right w:w="28" w:type="dxa"/>
            </w:tcMar>
          </w:tcPr>
          <w:p w14:paraId="17929EC5"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EE1A928" w14:textId="77777777" w:rsidR="006429E6" w:rsidRPr="006429E6" w:rsidRDefault="006429E6" w:rsidP="006429E6">
            <w:pPr>
              <w:widowControl/>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2234935" w14:textId="2AE2C18C" w:rsidR="006429E6" w:rsidRPr="006429E6" w:rsidRDefault="006429E6" w:rsidP="006429E6">
            <w:pPr>
              <w:widowControl/>
              <w:ind w:left="210" w:hangingChars="100" w:hanging="210"/>
              <w:rPr>
                <w:rFonts w:ascii="ＭＳ ゴシック" w:eastAsia="ＭＳ ゴシック" w:hAnsi="ＭＳ ゴシック"/>
                <w:b/>
                <w:bCs/>
                <w:szCs w:val="21"/>
              </w:rPr>
            </w:pPr>
            <w:r w:rsidRPr="006429E6">
              <w:rPr>
                <w:rFonts w:hint="eastAsia"/>
                <w:color w:val="FF0000"/>
              </w:rPr>
              <w:t>※　当該協力医療機関が、「33　協力医療機関等」</w:t>
            </w:r>
            <w:r w:rsidRPr="006429E6">
              <w:rPr>
                <w:color w:val="FF0000"/>
              </w:rPr>
              <w:t>に掲げる要件を</w:t>
            </w:r>
            <w:r w:rsidRPr="006429E6">
              <w:rPr>
                <w:rFonts w:hint="eastAsia"/>
                <w:color w:val="FF0000"/>
              </w:rPr>
              <w:t>満たしている場合</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EBC62D2" w14:textId="77777777" w:rsidR="006429E6" w:rsidRPr="006429E6" w:rsidRDefault="006429E6" w:rsidP="006429E6">
            <w:pPr>
              <w:jc w:val="center"/>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C281A10" w14:textId="77777777" w:rsidR="006429E6" w:rsidRPr="006663F4" w:rsidRDefault="006429E6" w:rsidP="006429E6">
            <w:pPr>
              <w:widowControl/>
              <w:jc w:val="left"/>
              <w:rPr>
                <w:sz w:val="18"/>
                <w:szCs w:val="18"/>
              </w:rPr>
            </w:pPr>
          </w:p>
        </w:tc>
      </w:tr>
      <w:tr w:rsidR="006429E6" w:rsidRPr="0002410B" w14:paraId="111DCD21" w14:textId="77777777" w:rsidTr="00A13794">
        <w:tc>
          <w:tcPr>
            <w:tcW w:w="279" w:type="dxa"/>
            <w:tcBorders>
              <w:top w:val="nil"/>
              <w:bottom w:val="nil"/>
            </w:tcBorders>
            <w:tcMar>
              <w:top w:w="0" w:type="dxa"/>
              <w:left w:w="28" w:type="dxa"/>
              <w:bottom w:w="57" w:type="dxa"/>
              <w:right w:w="28" w:type="dxa"/>
            </w:tcMar>
          </w:tcPr>
          <w:p w14:paraId="4ABBDEC3"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45DAC8B" w14:textId="77777777" w:rsidR="006429E6" w:rsidRPr="006429E6" w:rsidRDefault="006429E6" w:rsidP="006429E6">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8B111D6" w14:textId="549F0F29" w:rsidR="006429E6" w:rsidRPr="006429E6" w:rsidRDefault="006429E6" w:rsidP="006429E6">
            <w:pPr>
              <w:widowControl/>
              <w:rPr>
                <w:rFonts w:ascii="ＭＳ ゴシック" w:eastAsia="ＭＳ ゴシック" w:hAnsi="ＭＳ ゴシック"/>
                <w:b/>
                <w:bCs/>
                <w:szCs w:val="21"/>
              </w:rPr>
            </w:pPr>
            <w:r w:rsidRPr="006429E6">
              <w:rPr>
                <w:rFonts w:hAnsi="ＭＳ ゴシック" w:hint="eastAsia"/>
                <w:b/>
                <w:color w:val="FF0000"/>
              </w:rPr>
              <w:t>⑵　 協力医療機関連携加算（Ⅱ）</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C060133" w14:textId="3D7B8DFF" w:rsidR="006429E6" w:rsidRPr="006429E6" w:rsidRDefault="00B267A9" w:rsidP="006429E6">
            <w:pPr>
              <w:jc w:val="center"/>
              <w:rPr>
                <w:sz w:val="20"/>
                <w:szCs w:val="20"/>
              </w:rPr>
            </w:pPr>
            <w:sdt>
              <w:sdtPr>
                <w:rPr>
                  <w:sz w:val="20"/>
                  <w:szCs w:val="20"/>
                </w:rPr>
                <w:id w:val="621886769"/>
                <w14:checkbox>
                  <w14:checked w14:val="0"/>
                  <w14:checkedState w14:val="2612" w14:font="ＭＳ ゴシック"/>
                  <w14:uncheckedState w14:val="2610" w14:font="ＭＳ ゴシック"/>
                </w14:checkbox>
              </w:sdtPr>
              <w:sdtContent>
                <w:r w:rsidR="006429E6" w:rsidRPr="006429E6">
                  <w:rPr>
                    <w:rFonts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0D690627" w14:textId="77777777" w:rsidR="006429E6" w:rsidRPr="006663F4" w:rsidRDefault="006429E6" w:rsidP="006429E6">
            <w:pPr>
              <w:widowControl/>
              <w:jc w:val="left"/>
              <w:rPr>
                <w:sz w:val="18"/>
                <w:szCs w:val="18"/>
              </w:rPr>
            </w:pPr>
          </w:p>
        </w:tc>
      </w:tr>
      <w:tr w:rsidR="006429E6" w:rsidRPr="0002410B" w14:paraId="6E5F4163" w14:textId="77777777" w:rsidTr="009937FD">
        <w:tc>
          <w:tcPr>
            <w:tcW w:w="279" w:type="dxa"/>
            <w:tcBorders>
              <w:top w:val="nil"/>
              <w:bottom w:val="nil"/>
            </w:tcBorders>
            <w:tcMar>
              <w:top w:w="0" w:type="dxa"/>
              <w:left w:w="28" w:type="dxa"/>
              <w:bottom w:w="57" w:type="dxa"/>
              <w:right w:w="28" w:type="dxa"/>
            </w:tcMar>
          </w:tcPr>
          <w:p w14:paraId="3F531EFD"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2D8ABFF" w14:textId="77777777" w:rsidR="006429E6" w:rsidRPr="006429E6" w:rsidRDefault="006429E6" w:rsidP="006429E6">
            <w:pPr>
              <w:widowControl/>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D4B388A" w14:textId="33464921" w:rsidR="006429E6" w:rsidRPr="006429E6" w:rsidRDefault="006429E6" w:rsidP="006429E6">
            <w:pPr>
              <w:widowControl/>
              <w:rPr>
                <w:rFonts w:ascii="ＭＳ ゴシック" w:eastAsia="ＭＳ ゴシック" w:hAnsi="ＭＳ ゴシック"/>
                <w:b/>
                <w:bCs/>
                <w:szCs w:val="21"/>
              </w:rPr>
            </w:pPr>
            <w:r w:rsidRPr="006429E6">
              <w:rPr>
                <w:rFonts w:hint="eastAsia"/>
                <w:color w:val="FF0000"/>
              </w:rPr>
              <w:t>※　⑴以外の場合</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9C4FD58"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537F283" w14:textId="77777777" w:rsidR="006429E6" w:rsidRPr="006663F4" w:rsidRDefault="006429E6" w:rsidP="006429E6">
            <w:pPr>
              <w:widowControl/>
              <w:jc w:val="left"/>
              <w:rPr>
                <w:sz w:val="18"/>
                <w:szCs w:val="18"/>
              </w:rPr>
            </w:pPr>
          </w:p>
        </w:tc>
      </w:tr>
      <w:tr w:rsidR="006429E6" w:rsidRPr="0002410B" w14:paraId="14571D11" w14:textId="77777777" w:rsidTr="009937FD">
        <w:tc>
          <w:tcPr>
            <w:tcW w:w="279" w:type="dxa"/>
            <w:tcBorders>
              <w:top w:val="nil"/>
              <w:bottom w:val="nil"/>
            </w:tcBorders>
            <w:tcMar>
              <w:top w:w="0" w:type="dxa"/>
              <w:left w:w="28" w:type="dxa"/>
              <w:bottom w:w="57" w:type="dxa"/>
              <w:right w:w="28" w:type="dxa"/>
            </w:tcMar>
          </w:tcPr>
          <w:p w14:paraId="575C5CD6"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6270E9" w14:textId="77777777" w:rsidR="006429E6" w:rsidRPr="006429E6" w:rsidRDefault="006429E6" w:rsidP="006429E6">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4925517" w14:textId="6EA10C3D" w:rsidR="006429E6" w:rsidRPr="006429E6" w:rsidRDefault="006429E6" w:rsidP="006429E6">
            <w:pPr>
              <w:widowControl/>
              <w:rPr>
                <w:rFonts w:ascii="ＭＳ ゴシック" w:eastAsia="ＭＳ ゴシック" w:hAnsi="ＭＳ ゴシック"/>
                <w:b/>
                <w:bCs/>
                <w:szCs w:val="21"/>
              </w:rPr>
            </w:pPr>
            <w:r w:rsidRPr="006429E6">
              <w:rPr>
                <w:rFonts w:hint="eastAsia"/>
                <w:color w:val="FF0000"/>
              </w:rPr>
              <w:t>※　協力医療機関連携加算の算定に当たっての留意点</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CD720E8"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4163E0B" w14:textId="77777777" w:rsidR="006429E6" w:rsidRPr="006663F4" w:rsidRDefault="006429E6" w:rsidP="006429E6">
            <w:pPr>
              <w:widowControl/>
              <w:jc w:val="left"/>
              <w:rPr>
                <w:sz w:val="18"/>
                <w:szCs w:val="18"/>
              </w:rPr>
            </w:pPr>
          </w:p>
        </w:tc>
      </w:tr>
      <w:tr w:rsidR="006429E6" w:rsidRPr="0002410B" w14:paraId="40CB2CC0" w14:textId="77777777" w:rsidTr="009937FD">
        <w:tc>
          <w:tcPr>
            <w:tcW w:w="279" w:type="dxa"/>
            <w:tcBorders>
              <w:top w:val="nil"/>
              <w:bottom w:val="nil"/>
            </w:tcBorders>
            <w:tcMar>
              <w:top w:w="0" w:type="dxa"/>
              <w:left w:w="28" w:type="dxa"/>
              <w:bottom w:w="57" w:type="dxa"/>
              <w:right w:w="28" w:type="dxa"/>
            </w:tcMar>
          </w:tcPr>
          <w:p w14:paraId="6D02CC65"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F6839E0" w14:textId="77777777" w:rsidR="006429E6" w:rsidRPr="006429E6" w:rsidRDefault="006429E6" w:rsidP="006429E6">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C811186" w14:textId="2E17B642" w:rsidR="006429E6" w:rsidRPr="006429E6" w:rsidRDefault="006429E6" w:rsidP="006429E6">
            <w:pPr>
              <w:widowControl/>
              <w:ind w:left="210" w:hangingChars="100" w:hanging="210"/>
              <w:rPr>
                <w:rFonts w:ascii="ＭＳ ゴシック" w:eastAsia="ＭＳ ゴシック" w:hAnsi="ＭＳ ゴシック"/>
                <w:b/>
                <w:bCs/>
                <w:szCs w:val="21"/>
              </w:rPr>
            </w:pPr>
            <w:r w:rsidRPr="006429E6">
              <w:rPr>
                <w:rFonts w:hint="eastAsia"/>
                <w:color w:val="FF0000"/>
              </w:rPr>
              <w:t>①　本加算は、高齢者施設等と協力医療機関との実効性のある連携体制を構築する観点から、入所者の急変時等に備えた関係者間の平時からの連携を強化するため、入所者の病歴等の情報共有や急変時等における対応の確認等を行う会議を定期的に開催することを評価するもの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E8A48FF"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1C061A8" w14:textId="77777777" w:rsidR="006663F4" w:rsidRDefault="006429E6" w:rsidP="006663F4">
            <w:pPr>
              <w:widowControl/>
              <w:ind w:rightChars="-30" w:right="-63"/>
              <w:jc w:val="left"/>
              <w:rPr>
                <w:sz w:val="18"/>
                <w:szCs w:val="18"/>
              </w:rPr>
            </w:pPr>
            <w:r w:rsidRPr="006663F4">
              <w:rPr>
                <w:rFonts w:hint="eastAsia"/>
                <w:sz w:val="18"/>
                <w:szCs w:val="18"/>
              </w:rPr>
              <w:t>平</w:t>
            </w:r>
            <w:r w:rsidRPr="006663F4">
              <w:rPr>
                <w:sz w:val="18"/>
                <w:szCs w:val="18"/>
              </w:rPr>
              <w:t>12老企40</w:t>
            </w:r>
          </w:p>
          <w:p w14:paraId="1A1F60A4" w14:textId="030DC161" w:rsidR="006429E6" w:rsidRPr="006663F4" w:rsidRDefault="006429E6" w:rsidP="006663F4">
            <w:pPr>
              <w:widowControl/>
              <w:ind w:rightChars="-30" w:right="-63"/>
              <w:jc w:val="left"/>
              <w:rPr>
                <w:sz w:val="18"/>
                <w:szCs w:val="18"/>
              </w:rPr>
            </w:pPr>
            <w:r w:rsidRPr="006663F4">
              <w:rPr>
                <w:rFonts w:hint="eastAsia"/>
                <w:sz w:val="18"/>
                <w:szCs w:val="18"/>
              </w:rPr>
              <w:t>第</w:t>
            </w:r>
            <w:r w:rsidRPr="006663F4">
              <w:rPr>
                <w:sz w:val="18"/>
                <w:szCs w:val="18"/>
              </w:rPr>
              <w:t>2の</w:t>
            </w:r>
            <w:r w:rsidRPr="006663F4">
              <w:rPr>
                <w:rFonts w:hint="eastAsia"/>
                <w:sz w:val="18"/>
                <w:szCs w:val="18"/>
              </w:rPr>
              <w:t>6の(27</w:t>
            </w:r>
            <w:r w:rsidRPr="006663F4">
              <w:rPr>
                <w:sz w:val="18"/>
                <w:szCs w:val="18"/>
              </w:rPr>
              <w:t>)</w:t>
            </w:r>
            <w:r w:rsidRPr="006663F4">
              <w:rPr>
                <w:rFonts w:hint="eastAsia"/>
                <w:sz w:val="18"/>
                <w:szCs w:val="18"/>
              </w:rPr>
              <w:t>準用(</w:t>
            </w:r>
            <w:r w:rsidRPr="006663F4">
              <w:rPr>
                <w:sz w:val="18"/>
                <w:szCs w:val="18"/>
              </w:rPr>
              <w:t>5(</w:t>
            </w:r>
            <w:r w:rsidRPr="006663F4">
              <w:rPr>
                <w:rFonts w:hint="eastAsia"/>
                <w:sz w:val="18"/>
                <w:szCs w:val="18"/>
              </w:rPr>
              <w:t>27</w:t>
            </w:r>
            <w:r w:rsidRPr="006663F4">
              <w:rPr>
                <w:sz w:val="18"/>
                <w:szCs w:val="18"/>
              </w:rPr>
              <w:t>)</w:t>
            </w:r>
            <w:r w:rsidRPr="006663F4">
              <w:rPr>
                <w:rFonts w:hint="eastAsia"/>
                <w:sz w:val="18"/>
                <w:szCs w:val="18"/>
              </w:rPr>
              <w:t>①)</w:t>
            </w:r>
          </w:p>
        </w:tc>
      </w:tr>
      <w:tr w:rsidR="006429E6" w:rsidRPr="0002410B" w14:paraId="2AB499EC" w14:textId="77777777" w:rsidTr="009937FD">
        <w:tc>
          <w:tcPr>
            <w:tcW w:w="279" w:type="dxa"/>
            <w:tcBorders>
              <w:top w:val="nil"/>
              <w:bottom w:val="nil"/>
            </w:tcBorders>
            <w:tcMar>
              <w:top w:w="0" w:type="dxa"/>
              <w:left w:w="28" w:type="dxa"/>
              <w:bottom w:w="57" w:type="dxa"/>
              <w:right w:w="28" w:type="dxa"/>
            </w:tcMar>
          </w:tcPr>
          <w:p w14:paraId="44EBF1FA"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AAEDC16" w14:textId="77777777" w:rsidR="006429E6" w:rsidRPr="006429E6" w:rsidRDefault="006429E6" w:rsidP="006429E6">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3E10C9" w14:textId="1B4F7AC9" w:rsidR="006429E6" w:rsidRPr="006429E6" w:rsidRDefault="006429E6" w:rsidP="006429E6">
            <w:pPr>
              <w:widowControl/>
              <w:ind w:left="210" w:hangingChars="100" w:hanging="210"/>
              <w:rPr>
                <w:rFonts w:ascii="ＭＳ ゴシック" w:eastAsia="ＭＳ ゴシック" w:hAnsi="ＭＳ ゴシック"/>
                <w:b/>
                <w:bCs/>
                <w:szCs w:val="21"/>
              </w:rPr>
            </w:pPr>
            <w:r w:rsidRPr="006429E6">
              <w:rPr>
                <w:rFonts w:hint="eastAsia"/>
                <w:color w:val="FF0000"/>
              </w:rPr>
              <w:t>②　会議では、特に協力医療機関に対して診療の求めを行うこととなる可能性が高い入所者や新規入所者を中心に情報共有や対応の確認等を行うこととし、毎回の会議において必ずしも入所者全員について詳細な病状等を共有しないこととしても差し支えありません。</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516ABDD"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82FC495" w14:textId="77777777" w:rsidR="006663F4" w:rsidRDefault="006429E6" w:rsidP="006663F4">
            <w:pPr>
              <w:widowControl/>
              <w:ind w:rightChars="-30" w:right="-63"/>
              <w:jc w:val="left"/>
              <w:rPr>
                <w:sz w:val="18"/>
                <w:szCs w:val="18"/>
              </w:rPr>
            </w:pPr>
            <w:r w:rsidRPr="006663F4">
              <w:rPr>
                <w:rFonts w:hint="eastAsia"/>
                <w:sz w:val="18"/>
                <w:szCs w:val="18"/>
              </w:rPr>
              <w:t>平</w:t>
            </w:r>
            <w:r w:rsidRPr="006663F4">
              <w:rPr>
                <w:sz w:val="18"/>
                <w:szCs w:val="18"/>
              </w:rPr>
              <w:t>12老企40</w:t>
            </w:r>
          </w:p>
          <w:p w14:paraId="21CC03A5" w14:textId="13DD9F2A" w:rsidR="006429E6" w:rsidRPr="006663F4" w:rsidRDefault="006429E6" w:rsidP="006663F4">
            <w:pPr>
              <w:widowControl/>
              <w:ind w:rightChars="-30" w:right="-63"/>
              <w:jc w:val="left"/>
              <w:rPr>
                <w:sz w:val="18"/>
                <w:szCs w:val="18"/>
              </w:rPr>
            </w:pPr>
            <w:r w:rsidRPr="006663F4">
              <w:rPr>
                <w:rFonts w:hint="eastAsia"/>
                <w:sz w:val="18"/>
                <w:szCs w:val="18"/>
              </w:rPr>
              <w:t>第</w:t>
            </w:r>
            <w:r w:rsidRPr="006663F4">
              <w:rPr>
                <w:sz w:val="18"/>
                <w:szCs w:val="18"/>
              </w:rPr>
              <w:t>2の</w:t>
            </w:r>
            <w:r w:rsidRPr="006663F4">
              <w:rPr>
                <w:rFonts w:hint="eastAsia"/>
                <w:sz w:val="18"/>
                <w:szCs w:val="18"/>
              </w:rPr>
              <w:t>6の(27</w:t>
            </w:r>
            <w:r w:rsidRPr="006663F4">
              <w:rPr>
                <w:sz w:val="18"/>
                <w:szCs w:val="18"/>
              </w:rPr>
              <w:t>)</w:t>
            </w:r>
            <w:r w:rsidRPr="006663F4">
              <w:rPr>
                <w:rFonts w:hint="eastAsia"/>
                <w:sz w:val="18"/>
                <w:szCs w:val="18"/>
              </w:rPr>
              <w:t>準用(</w:t>
            </w:r>
            <w:r w:rsidRPr="006663F4">
              <w:rPr>
                <w:sz w:val="18"/>
                <w:szCs w:val="18"/>
              </w:rPr>
              <w:t>5(</w:t>
            </w:r>
            <w:r w:rsidRPr="006663F4">
              <w:rPr>
                <w:rFonts w:hint="eastAsia"/>
                <w:sz w:val="18"/>
                <w:szCs w:val="18"/>
              </w:rPr>
              <w:t>27</w:t>
            </w:r>
            <w:r w:rsidRPr="006663F4">
              <w:rPr>
                <w:sz w:val="18"/>
                <w:szCs w:val="18"/>
              </w:rPr>
              <w:t>)</w:t>
            </w:r>
            <w:r w:rsidRPr="006663F4">
              <w:rPr>
                <w:rFonts w:hint="eastAsia"/>
                <w:sz w:val="18"/>
                <w:szCs w:val="18"/>
              </w:rPr>
              <w:t>②)</w:t>
            </w:r>
          </w:p>
        </w:tc>
      </w:tr>
      <w:tr w:rsidR="006429E6" w:rsidRPr="0002410B" w14:paraId="0EE55307" w14:textId="77777777" w:rsidTr="009937FD">
        <w:tc>
          <w:tcPr>
            <w:tcW w:w="279" w:type="dxa"/>
            <w:tcBorders>
              <w:top w:val="nil"/>
              <w:bottom w:val="nil"/>
            </w:tcBorders>
            <w:tcMar>
              <w:top w:w="0" w:type="dxa"/>
              <w:left w:w="28" w:type="dxa"/>
              <w:bottom w:w="57" w:type="dxa"/>
              <w:right w:w="28" w:type="dxa"/>
            </w:tcMar>
          </w:tcPr>
          <w:p w14:paraId="6D81C96D"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7193A82" w14:textId="77777777" w:rsidR="006429E6" w:rsidRPr="006429E6" w:rsidRDefault="006429E6" w:rsidP="006429E6">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DE12106" w14:textId="49CB7777" w:rsidR="006429E6" w:rsidRPr="006429E6" w:rsidRDefault="006429E6" w:rsidP="006429E6">
            <w:pPr>
              <w:widowControl/>
              <w:ind w:left="210" w:hangingChars="100" w:hanging="210"/>
              <w:rPr>
                <w:color w:val="FF0000"/>
              </w:rPr>
            </w:pPr>
            <w:r w:rsidRPr="006429E6">
              <w:rPr>
                <w:rFonts w:hint="eastAsia"/>
                <w:color w:val="FF0000"/>
              </w:rPr>
              <w:t>③　協力医療機関が「33　協力医療機関等」(</w:t>
            </w:r>
            <w:r w:rsidRPr="006429E6">
              <w:rPr>
                <w:color w:val="FF0000"/>
              </w:rPr>
              <w:t>1)</w:t>
            </w:r>
            <w:r w:rsidRPr="006429E6">
              <w:rPr>
                <w:rFonts w:hint="eastAsia"/>
                <w:color w:val="FF0000"/>
              </w:rPr>
              <w:t>に規定する要件（以下、３要件という。）を満たしている場合には(</w:t>
            </w:r>
            <w:r w:rsidRPr="006429E6">
              <w:rPr>
                <w:color w:val="FF0000"/>
              </w:rPr>
              <w:t>1)</w:t>
            </w:r>
            <w:r w:rsidRPr="006429E6">
              <w:rPr>
                <w:rFonts w:hint="eastAsia"/>
                <w:color w:val="FF0000"/>
              </w:rPr>
              <w:t>の</w:t>
            </w:r>
            <w:r w:rsidRPr="006429E6">
              <w:rPr>
                <w:color w:val="FF0000"/>
              </w:rPr>
              <w:t>50単位（令和７年３月31日までの間は100単位）、それ</w:t>
            </w:r>
            <w:r w:rsidRPr="006429E6">
              <w:rPr>
                <w:rFonts w:hint="eastAsia"/>
                <w:color w:val="FF0000"/>
              </w:rPr>
              <w:t>以外の場合は(</w:t>
            </w:r>
            <w:r w:rsidRPr="006429E6">
              <w:rPr>
                <w:color w:val="FF0000"/>
              </w:rPr>
              <w:t>2)</w:t>
            </w:r>
            <w:r w:rsidRPr="006429E6">
              <w:rPr>
                <w:rFonts w:hint="eastAsia"/>
                <w:color w:val="FF0000"/>
              </w:rPr>
              <w:t>の５単位を加算します。</w:t>
            </w:r>
          </w:p>
          <w:p w14:paraId="1428AF4B" w14:textId="77777777" w:rsidR="006429E6" w:rsidRPr="006429E6" w:rsidRDefault="006429E6" w:rsidP="006429E6">
            <w:pPr>
              <w:widowControl/>
              <w:ind w:leftChars="100" w:left="210" w:firstLineChars="100" w:firstLine="210"/>
              <w:rPr>
                <w:color w:val="FF0000"/>
              </w:rPr>
            </w:pPr>
            <w:r w:rsidRPr="006429E6">
              <w:rPr>
                <w:rFonts w:hint="eastAsia"/>
                <w:color w:val="FF0000"/>
              </w:rPr>
              <w:t>(</w:t>
            </w:r>
            <w:r w:rsidRPr="006429E6">
              <w:rPr>
                <w:color w:val="FF0000"/>
              </w:rPr>
              <w:t>1)</w:t>
            </w:r>
            <w:r w:rsidRPr="006429E6">
              <w:rPr>
                <w:rFonts w:hint="eastAsia"/>
                <w:color w:val="FF0000"/>
              </w:rPr>
              <w:t>について、複数の医療機関を協力医療機関として定めることにより３要件を満たす場合には、それぞれの医療機関と会議を行う必要があります。</w:t>
            </w:r>
          </w:p>
          <w:p w14:paraId="0DE653E3" w14:textId="6BFF89C5" w:rsidR="006429E6" w:rsidRPr="006429E6" w:rsidRDefault="006429E6" w:rsidP="006429E6">
            <w:pPr>
              <w:widowControl/>
              <w:ind w:leftChars="100" w:left="210" w:firstLineChars="100" w:firstLine="210"/>
              <w:rPr>
                <w:rFonts w:ascii="ＭＳ ゴシック" w:eastAsia="ＭＳ ゴシック" w:hAnsi="ＭＳ ゴシック"/>
                <w:b/>
                <w:bCs/>
                <w:szCs w:val="21"/>
              </w:rPr>
            </w:pPr>
            <w:r w:rsidRPr="006429E6">
              <w:rPr>
                <w:rFonts w:hint="eastAsia"/>
                <w:color w:val="FF0000"/>
              </w:rPr>
              <w:t>(</w:t>
            </w:r>
            <w:r w:rsidRPr="006429E6">
              <w:rPr>
                <w:color w:val="FF0000"/>
              </w:rPr>
              <w:t>1)</w:t>
            </w:r>
            <w:r w:rsidRPr="006429E6">
              <w:rPr>
                <w:rFonts w:hint="eastAsia"/>
                <w:color w:val="FF0000"/>
              </w:rPr>
              <w:t>を算定する場合において、「33　協力医療機関等」(</w:t>
            </w:r>
            <w:r w:rsidRPr="006429E6">
              <w:rPr>
                <w:color w:val="FF0000"/>
              </w:rPr>
              <w:t>2)に規定する届出として３要</w:t>
            </w:r>
            <w:r w:rsidRPr="006429E6">
              <w:rPr>
                <w:rFonts w:hint="eastAsia"/>
                <w:color w:val="FF0000"/>
              </w:rPr>
              <w:t>件を満たす医療機関の情報を市長</w:t>
            </w:r>
            <w:r w:rsidRPr="006429E6">
              <w:rPr>
                <w:color w:val="FF0000"/>
              </w:rPr>
              <w:t>に届け出ていない場合には、</w:t>
            </w:r>
            <w:r w:rsidRPr="006429E6">
              <w:rPr>
                <w:rFonts w:hint="eastAsia"/>
                <w:color w:val="FF0000"/>
              </w:rPr>
              <w:t>速やかに届け出てください。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82CE9F4"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2F78B33" w14:textId="77777777" w:rsidR="006663F4" w:rsidRDefault="006429E6" w:rsidP="006663F4">
            <w:pPr>
              <w:widowControl/>
              <w:ind w:rightChars="-30" w:right="-63"/>
              <w:jc w:val="left"/>
              <w:rPr>
                <w:sz w:val="18"/>
                <w:szCs w:val="18"/>
              </w:rPr>
            </w:pPr>
            <w:r w:rsidRPr="006663F4">
              <w:rPr>
                <w:rFonts w:hint="eastAsia"/>
                <w:sz w:val="18"/>
                <w:szCs w:val="18"/>
              </w:rPr>
              <w:t>平</w:t>
            </w:r>
            <w:r w:rsidRPr="006663F4">
              <w:rPr>
                <w:sz w:val="18"/>
                <w:szCs w:val="18"/>
              </w:rPr>
              <w:t>12老企40</w:t>
            </w:r>
          </w:p>
          <w:p w14:paraId="4E182236" w14:textId="22DD6850" w:rsidR="006429E6" w:rsidRPr="006663F4" w:rsidRDefault="006429E6" w:rsidP="006663F4">
            <w:pPr>
              <w:widowControl/>
              <w:ind w:rightChars="-30" w:right="-63"/>
              <w:jc w:val="left"/>
              <w:rPr>
                <w:sz w:val="18"/>
                <w:szCs w:val="18"/>
              </w:rPr>
            </w:pPr>
            <w:r w:rsidRPr="006663F4">
              <w:rPr>
                <w:rFonts w:hint="eastAsia"/>
                <w:sz w:val="18"/>
                <w:szCs w:val="18"/>
              </w:rPr>
              <w:t>第</w:t>
            </w:r>
            <w:r w:rsidRPr="006663F4">
              <w:rPr>
                <w:sz w:val="18"/>
                <w:szCs w:val="18"/>
              </w:rPr>
              <w:t>2の</w:t>
            </w:r>
            <w:r w:rsidRPr="006663F4">
              <w:rPr>
                <w:rFonts w:hint="eastAsia"/>
                <w:sz w:val="18"/>
                <w:szCs w:val="18"/>
              </w:rPr>
              <w:t>6の(27</w:t>
            </w:r>
            <w:r w:rsidRPr="006663F4">
              <w:rPr>
                <w:sz w:val="18"/>
                <w:szCs w:val="18"/>
              </w:rPr>
              <w:t>)</w:t>
            </w:r>
            <w:r w:rsidRPr="006663F4">
              <w:rPr>
                <w:rFonts w:hint="eastAsia"/>
                <w:sz w:val="18"/>
                <w:szCs w:val="18"/>
              </w:rPr>
              <w:t>準用(</w:t>
            </w:r>
            <w:r w:rsidRPr="006663F4">
              <w:rPr>
                <w:sz w:val="18"/>
                <w:szCs w:val="18"/>
              </w:rPr>
              <w:t>5(</w:t>
            </w:r>
            <w:r w:rsidRPr="006663F4">
              <w:rPr>
                <w:rFonts w:hint="eastAsia"/>
                <w:sz w:val="18"/>
                <w:szCs w:val="18"/>
              </w:rPr>
              <w:t>27</w:t>
            </w:r>
            <w:r w:rsidRPr="006663F4">
              <w:rPr>
                <w:sz w:val="18"/>
                <w:szCs w:val="18"/>
              </w:rPr>
              <w:t>)</w:t>
            </w:r>
            <w:r w:rsidRPr="006663F4">
              <w:rPr>
                <w:rFonts w:hint="eastAsia"/>
                <w:sz w:val="18"/>
                <w:szCs w:val="18"/>
              </w:rPr>
              <w:t>③)</w:t>
            </w:r>
          </w:p>
        </w:tc>
      </w:tr>
      <w:tr w:rsidR="006429E6" w:rsidRPr="0002410B" w14:paraId="6C7F4645" w14:textId="77777777" w:rsidTr="009937FD">
        <w:tc>
          <w:tcPr>
            <w:tcW w:w="279" w:type="dxa"/>
            <w:tcBorders>
              <w:top w:val="nil"/>
              <w:bottom w:val="nil"/>
            </w:tcBorders>
            <w:tcMar>
              <w:top w:w="0" w:type="dxa"/>
              <w:left w:w="28" w:type="dxa"/>
              <w:bottom w:w="57" w:type="dxa"/>
              <w:right w:w="28" w:type="dxa"/>
            </w:tcMar>
          </w:tcPr>
          <w:p w14:paraId="0EAEEC1E"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7A4F3B1" w14:textId="77777777" w:rsidR="006429E6" w:rsidRPr="006429E6" w:rsidRDefault="006429E6" w:rsidP="006429E6">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257267" w14:textId="77777777" w:rsidR="006429E6" w:rsidRPr="006429E6" w:rsidRDefault="006429E6" w:rsidP="006429E6">
            <w:pPr>
              <w:widowControl/>
              <w:ind w:left="210" w:hangingChars="100" w:hanging="210"/>
              <w:rPr>
                <w:color w:val="FF0000"/>
              </w:rPr>
            </w:pPr>
            <w:r w:rsidRPr="006429E6">
              <w:rPr>
                <w:rFonts w:hint="eastAsia"/>
                <w:color w:val="FF0000"/>
              </w:rPr>
              <w:t>④　「会議を定期的に開催」とは、概ね月に１回以上開催されている必要があります。</w:t>
            </w:r>
          </w:p>
          <w:p w14:paraId="321EDD10" w14:textId="77777777" w:rsidR="006429E6" w:rsidRPr="006429E6" w:rsidRDefault="006429E6" w:rsidP="006429E6">
            <w:pPr>
              <w:widowControl/>
              <w:ind w:leftChars="100" w:left="210" w:firstLineChars="100" w:firstLine="210"/>
              <w:rPr>
                <w:color w:val="FF0000"/>
              </w:rPr>
            </w:pPr>
            <w:r w:rsidRPr="006429E6">
              <w:rPr>
                <w:rFonts w:hint="eastAsia"/>
                <w:color w:val="FF0000"/>
              </w:rPr>
              <w:t>ただし、電子的システムにより当該協力医療機関において、当該施設の入所者の情報が随時確認できる体制が確保されている場合には、</w:t>
            </w:r>
            <w:r w:rsidRPr="006429E6">
              <w:rPr>
                <w:color w:val="FF0000"/>
              </w:rPr>
              <w:t>定期的に年３回以上開催することで差し支え</w:t>
            </w:r>
            <w:r w:rsidRPr="006429E6">
              <w:rPr>
                <w:rFonts w:hint="eastAsia"/>
                <w:color w:val="FF0000"/>
              </w:rPr>
              <w:t>ありません</w:t>
            </w:r>
            <w:r w:rsidRPr="006429E6">
              <w:rPr>
                <w:color w:val="FF0000"/>
              </w:rPr>
              <w:t>。</w:t>
            </w:r>
          </w:p>
          <w:p w14:paraId="3E25C15D" w14:textId="1C98EF3E" w:rsidR="006429E6" w:rsidRPr="006429E6" w:rsidRDefault="006429E6" w:rsidP="006429E6">
            <w:pPr>
              <w:widowControl/>
              <w:ind w:leftChars="100" w:left="210" w:firstLineChars="100" w:firstLine="210"/>
              <w:rPr>
                <w:rFonts w:ascii="ＭＳ ゴシック" w:eastAsia="ＭＳ ゴシック" w:hAnsi="ＭＳ ゴシック"/>
                <w:b/>
                <w:bCs/>
                <w:szCs w:val="21"/>
              </w:rPr>
            </w:pPr>
            <w:r w:rsidRPr="006429E6">
              <w:rPr>
                <w:color w:val="FF0000"/>
              </w:rPr>
              <w:lastRenderedPageBreak/>
              <w:t>な</w:t>
            </w:r>
            <w:r w:rsidRPr="006429E6">
              <w:rPr>
                <w:rFonts w:hint="eastAsia"/>
                <w:color w:val="FF0000"/>
              </w:rPr>
              <w:t>お、協力医療機関へ診療の求めを行う可能性の高い入所者がいる場合においては、より高い頻度で情報共有等を行う会議を実施することが望ましいです。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977F47C"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5D3AF46" w14:textId="77777777" w:rsidR="006663F4" w:rsidRDefault="006429E6" w:rsidP="006663F4">
            <w:pPr>
              <w:widowControl/>
              <w:ind w:rightChars="-30" w:right="-63"/>
              <w:jc w:val="left"/>
              <w:rPr>
                <w:sz w:val="18"/>
                <w:szCs w:val="18"/>
              </w:rPr>
            </w:pPr>
            <w:r w:rsidRPr="006663F4">
              <w:rPr>
                <w:rFonts w:hint="eastAsia"/>
                <w:sz w:val="18"/>
                <w:szCs w:val="18"/>
              </w:rPr>
              <w:t>平</w:t>
            </w:r>
            <w:r w:rsidRPr="006663F4">
              <w:rPr>
                <w:sz w:val="18"/>
                <w:szCs w:val="18"/>
              </w:rPr>
              <w:t>12老企40</w:t>
            </w:r>
          </w:p>
          <w:p w14:paraId="19EB21E0" w14:textId="6B8B3095" w:rsidR="006429E6" w:rsidRPr="006663F4" w:rsidRDefault="006429E6" w:rsidP="006663F4">
            <w:pPr>
              <w:widowControl/>
              <w:ind w:rightChars="-30" w:right="-63"/>
              <w:jc w:val="left"/>
              <w:rPr>
                <w:sz w:val="18"/>
                <w:szCs w:val="18"/>
              </w:rPr>
            </w:pPr>
            <w:r w:rsidRPr="006663F4">
              <w:rPr>
                <w:rFonts w:hint="eastAsia"/>
                <w:sz w:val="18"/>
                <w:szCs w:val="18"/>
              </w:rPr>
              <w:t>第</w:t>
            </w:r>
            <w:r w:rsidRPr="006663F4">
              <w:rPr>
                <w:sz w:val="18"/>
                <w:szCs w:val="18"/>
              </w:rPr>
              <w:t>2の</w:t>
            </w:r>
            <w:r w:rsidRPr="006663F4">
              <w:rPr>
                <w:rFonts w:hint="eastAsia"/>
                <w:sz w:val="18"/>
                <w:szCs w:val="18"/>
              </w:rPr>
              <w:t>6の(27</w:t>
            </w:r>
            <w:r w:rsidRPr="006663F4">
              <w:rPr>
                <w:sz w:val="18"/>
                <w:szCs w:val="18"/>
              </w:rPr>
              <w:t>)</w:t>
            </w:r>
            <w:r w:rsidRPr="006663F4">
              <w:rPr>
                <w:rFonts w:hint="eastAsia"/>
                <w:sz w:val="18"/>
                <w:szCs w:val="18"/>
              </w:rPr>
              <w:t>準用(</w:t>
            </w:r>
            <w:r w:rsidRPr="006663F4">
              <w:rPr>
                <w:sz w:val="18"/>
                <w:szCs w:val="18"/>
              </w:rPr>
              <w:t>5(</w:t>
            </w:r>
            <w:r w:rsidRPr="006663F4">
              <w:rPr>
                <w:rFonts w:hint="eastAsia"/>
                <w:sz w:val="18"/>
                <w:szCs w:val="18"/>
              </w:rPr>
              <w:t>27</w:t>
            </w:r>
            <w:r w:rsidRPr="006663F4">
              <w:rPr>
                <w:sz w:val="18"/>
                <w:szCs w:val="18"/>
              </w:rPr>
              <w:t>)</w:t>
            </w:r>
            <w:r w:rsidRPr="006663F4">
              <w:rPr>
                <w:rFonts w:hint="eastAsia"/>
                <w:sz w:val="18"/>
                <w:szCs w:val="18"/>
              </w:rPr>
              <w:t>④)</w:t>
            </w:r>
          </w:p>
        </w:tc>
      </w:tr>
      <w:tr w:rsidR="006429E6" w:rsidRPr="0002410B" w14:paraId="7C6CB72A" w14:textId="77777777" w:rsidTr="009937FD">
        <w:tc>
          <w:tcPr>
            <w:tcW w:w="279" w:type="dxa"/>
            <w:tcBorders>
              <w:top w:val="nil"/>
              <w:bottom w:val="nil"/>
            </w:tcBorders>
            <w:tcMar>
              <w:top w:w="0" w:type="dxa"/>
              <w:left w:w="28" w:type="dxa"/>
              <w:bottom w:w="57" w:type="dxa"/>
              <w:right w:w="28" w:type="dxa"/>
            </w:tcMar>
          </w:tcPr>
          <w:p w14:paraId="69B7B23C"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73D9AA9" w14:textId="77777777" w:rsidR="006429E6" w:rsidRPr="006429E6" w:rsidRDefault="006429E6" w:rsidP="006429E6">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025F163" w14:textId="77777777" w:rsidR="006429E6" w:rsidRPr="006429E6" w:rsidRDefault="006429E6" w:rsidP="006429E6">
            <w:pPr>
              <w:widowControl/>
              <w:ind w:left="210" w:hangingChars="100" w:hanging="210"/>
              <w:rPr>
                <w:color w:val="FF0000"/>
              </w:rPr>
            </w:pPr>
            <w:r w:rsidRPr="006429E6">
              <w:rPr>
                <w:rFonts w:hint="eastAsia"/>
                <w:color w:val="FF0000"/>
              </w:rPr>
              <w:t>⑤　会議は</w:t>
            </w:r>
            <w:r w:rsidRPr="006429E6">
              <w:rPr>
                <w:color w:val="FF0000"/>
              </w:rPr>
              <w:t>、テレビ電話装置等</w:t>
            </w:r>
            <w:r w:rsidRPr="006429E6">
              <w:rPr>
                <w:rFonts w:hint="eastAsia"/>
                <w:color w:val="FF0000"/>
              </w:rPr>
              <w:t>を活用して行</w:t>
            </w:r>
            <w:r w:rsidRPr="006429E6">
              <w:rPr>
                <w:color w:val="FF0000"/>
              </w:rPr>
              <w:t>うことが</w:t>
            </w:r>
            <w:r w:rsidRPr="006429E6">
              <w:rPr>
                <w:rFonts w:hint="eastAsia"/>
                <w:color w:val="FF0000"/>
              </w:rPr>
              <w:t>できます。</w:t>
            </w:r>
          </w:p>
          <w:p w14:paraId="216330B2" w14:textId="74BA74F6" w:rsidR="006429E6" w:rsidRPr="006429E6" w:rsidRDefault="006429E6" w:rsidP="006429E6">
            <w:pPr>
              <w:widowControl/>
              <w:ind w:leftChars="100" w:left="210" w:firstLineChars="100" w:firstLine="210"/>
              <w:rPr>
                <w:rFonts w:ascii="ＭＳ ゴシック" w:eastAsia="ＭＳ ゴシック" w:hAnsi="ＭＳ ゴシック"/>
                <w:b/>
                <w:bCs/>
                <w:szCs w:val="21"/>
              </w:rPr>
            </w:pPr>
            <w:r w:rsidRPr="006429E6">
              <w:rPr>
                <w:rFonts w:hint="eastAsia"/>
                <w:color w:val="FF0000"/>
              </w:rPr>
              <w:t>この際</w:t>
            </w:r>
            <w:r w:rsidRPr="006429E6">
              <w:rPr>
                <w:color w:val="FF0000"/>
              </w:rPr>
              <w:t>、個人情報保護委員会・厚生労働省「医療・</w:t>
            </w:r>
            <w:r w:rsidRPr="006429E6">
              <w:rPr>
                <w:rFonts w:hint="eastAsia"/>
                <w:color w:val="FF0000"/>
              </w:rPr>
              <w:t>介護関係事業者における個人情報の適切な取扱いのためのガイダンス」</w:t>
            </w:r>
            <w:r w:rsidRPr="006429E6">
              <w:rPr>
                <w:color w:val="FF0000"/>
              </w:rPr>
              <w:t>、厚生労働省「医療情報システムの安全管理に関するガイドライン」</w:t>
            </w:r>
            <w:r w:rsidRPr="006429E6">
              <w:rPr>
                <w:rFonts w:hint="eastAsia"/>
                <w:color w:val="FF0000"/>
              </w:rPr>
              <w:t>等を遵守してください。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54FD455"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5E023E1" w14:textId="77777777" w:rsidR="006663F4" w:rsidRDefault="006429E6" w:rsidP="006663F4">
            <w:pPr>
              <w:widowControl/>
              <w:ind w:rightChars="-30" w:right="-63"/>
              <w:jc w:val="left"/>
              <w:rPr>
                <w:sz w:val="18"/>
                <w:szCs w:val="18"/>
              </w:rPr>
            </w:pPr>
            <w:r w:rsidRPr="006663F4">
              <w:rPr>
                <w:rFonts w:hint="eastAsia"/>
                <w:sz w:val="18"/>
                <w:szCs w:val="18"/>
              </w:rPr>
              <w:t>平</w:t>
            </w:r>
            <w:r w:rsidRPr="006663F4">
              <w:rPr>
                <w:sz w:val="18"/>
                <w:szCs w:val="18"/>
              </w:rPr>
              <w:t>12老企40</w:t>
            </w:r>
          </w:p>
          <w:p w14:paraId="1291BF83" w14:textId="6FEF997C" w:rsidR="006429E6" w:rsidRPr="006663F4" w:rsidRDefault="006429E6" w:rsidP="006663F4">
            <w:pPr>
              <w:widowControl/>
              <w:ind w:rightChars="-30" w:right="-63"/>
              <w:jc w:val="left"/>
              <w:rPr>
                <w:sz w:val="18"/>
                <w:szCs w:val="18"/>
              </w:rPr>
            </w:pPr>
            <w:r w:rsidRPr="006663F4">
              <w:rPr>
                <w:rFonts w:hint="eastAsia"/>
                <w:sz w:val="18"/>
                <w:szCs w:val="18"/>
              </w:rPr>
              <w:t>第</w:t>
            </w:r>
            <w:r w:rsidRPr="006663F4">
              <w:rPr>
                <w:sz w:val="18"/>
                <w:szCs w:val="18"/>
              </w:rPr>
              <w:t>2の</w:t>
            </w:r>
            <w:r w:rsidRPr="006663F4">
              <w:rPr>
                <w:rFonts w:hint="eastAsia"/>
                <w:sz w:val="18"/>
                <w:szCs w:val="18"/>
              </w:rPr>
              <w:t>6の(27</w:t>
            </w:r>
            <w:r w:rsidRPr="006663F4">
              <w:rPr>
                <w:sz w:val="18"/>
                <w:szCs w:val="18"/>
              </w:rPr>
              <w:t>)</w:t>
            </w:r>
            <w:r w:rsidRPr="006663F4">
              <w:rPr>
                <w:rFonts w:hint="eastAsia"/>
                <w:sz w:val="18"/>
                <w:szCs w:val="18"/>
              </w:rPr>
              <w:t>準用(</w:t>
            </w:r>
            <w:r w:rsidRPr="006663F4">
              <w:rPr>
                <w:sz w:val="18"/>
                <w:szCs w:val="18"/>
              </w:rPr>
              <w:t>5(</w:t>
            </w:r>
            <w:r w:rsidRPr="006663F4">
              <w:rPr>
                <w:rFonts w:hint="eastAsia"/>
                <w:sz w:val="18"/>
                <w:szCs w:val="18"/>
              </w:rPr>
              <w:t>27</w:t>
            </w:r>
            <w:r w:rsidRPr="006663F4">
              <w:rPr>
                <w:sz w:val="18"/>
                <w:szCs w:val="18"/>
              </w:rPr>
              <w:t>)</w:t>
            </w:r>
            <w:r w:rsidRPr="006663F4">
              <w:rPr>
                <w:rFonts w:hint="eastAsia"/>
                <w:sz w:val="18"/>
                <w:szCs w:val="18"/>
              </w:rPr>
              <w:t>⑤)</w:t>
            </w:r>
          </w:p>
        </w:tc>
      </w:tr>
      <w:tr w:rsidR="006429E6" w:rsidRPr="0002410B" w14:paraId="2068CEFF" w14:textId="77777777" w:rsidTr="009937FD">
        <w:tc>
          <w:tcPr>
            <w:tcW w:w="279" w:type="dxa"/>
            <w:tcBorders>
              <w:top w:val="nil"/>
              <w:bottom w:val="nil"/>
            </w:tcBorders>
            <w:tcMar>
              <w:top w:w="0" w:type="dxa"/>
              <w:left w:w="28" w:type="dxa"/>
              <w:bottom w:w="57" w:type="dxa"/>
              <w:right w:w="28" w:type="dxa"/>
            </w:tcMar>
          </w:tcPr>
          <w:p w14:paraId="71BBB766" w14:textId="77777777" w:rsidR="006429E6" w:rsidRPr="006429E6"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977A8AF" w14:textId="77777777" w:rsidR="006429E6" w:rsidRPr="006429E6" w:rsidRDefault="006429E6" w:rsidP="006429E6">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8F1952" w14:textId="1CEF9945" w:rsidR="006429E6" w:rsidRPr="006429E6" w:rsidRDefault="006429E6" w:rsidP="006429E6">
            <w:pPr>
              <w:widowControl/>
              <w:ind w:left="210" w:hangingChars="100" w:hanging="210"/>
              <w:rPr>
                <w:rFonts w:ascii="ＭＳ ゴシック" w:eastAsia="ＭＳ ゴシック" w:hAnsi="ＭＳ ゴシック"/>
                <w:b/>
                <w:bCs/>
                <w:szCs w:val="21"/>
              </w:rPr>
            </w:pPr>
            <w:r w:rsidRPr="006429E6">
              <w:rPr>
                <w:rFonts w:hint="eastAsia"/>
                <w:color w:val="FF0000"/>
              </w:rPr>
              <w:t>⑥　本加算における会議は、「33　協力医療機関等」(</w:t>
            </w:r>
            <w:r w:rsidRPr="006429E6">
              <w:rPr>
                <w:color w:val="FF0000"/>
              </w:rPr>
              <w:t>2)に</w:t>
            </w:r>
            <w:r w:rsidRPr="006429E6">
              <w:rPr>
                <w:rFonts w:hint="eastAsia"/>
                <w:color w:val="FF0000"/>
              </w:rPr>
              <w:t>規定する、入所者の病状が急変した場合の対応の確認と一体的に行うこととしても差し支えありません。</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2CB06CE" w14:textId="77777777" w:rsidR="006429E6" w:rsidRPr="006429E6"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94E14E8" w14:textId="77777777" w:rsidR="006663F4" w:rsidRDefault="006429E6" w:rsidP="006663F4">
            <w:pPr>
              <w:widowControl/>
              <w:ind w:rightChars="-30" w:right="-63"/>
              <w:jc w:val="left"/>
              <w:rPr>
                <w:sz w:val="18"/>
                <w:szCs w:val="18"/>
              </w:rPr>
            </w:pPr>
            <w:r w:rsidRPr="006663F4">
              <w:rPr>
                <w:rFonts w:hint="eastAsia"/>
                <w:sz w:val="18"/>
                <w:szCs w:val="18"/>
              </w:rPr>
              <w:t>平</w:t>
            </w:r>
            <w:r w:rsidRPr="006663F4">
              <w:rPr>
                <w:sz w:val="18"/>
                <w:szCs w:val="18"/>
              </w:rPr>
              <w:t>12老企40</w:t>
            </w:r>
          </w:p>
          <w:p w14:paraId="61D0C029" w14:textId="22FC6F7F" w:rsidR="006429E6" w:rsidRPr="006663F4" w:rsidRDefault="006429E6" w:rsidP="006663F4">
            <w:pPr>
              <w:widowControl/>
              <w:ind w:rightChars="-30" w:right="-63"/>
              <w:jc w:val="left"/>
              <w:rPr>
                <w:sz w:val="18"/>
                <w:szCs w:val="18"/>
              </w:rPr>
            </w:pPr>
            <w:r w:rsidRPr="006663F4">
              <w:rPr>
                <w:rFonts w:hint="eastAsia"/>
                <w:sz w:val="18"/>
                <w:szCs w:val="18"/>
              </w:rPr>
              <w:t>第</w:t>
            </w:r>
            <w:r w:rsidRPr="006663F4">
              <w:rPr>
                <w:sz w:val="18"/>
                <w:szCs w:val="18"/>
              </w:rPr>
              <w:t>2の</w:t>
            </w:r>
            <w:r w:rsidRPr="006663F4">
              <w:rPr>
                <w:rFonts w:hint="eastAsia"/>
                <w:sz w:val="18"/>
                <w:szCs w:val="18"/>
              </w:rPr>
              <w:t>6の(27</w:t>
            </w:r>
            <w:r w:rsidRPr="006663F4">
              <w:rPr>
                <w:sz w:val="18"/>
                <w:szCs w:val="18"/>
              </w:rPr>
              <w:t>)</w:t>
            </w:r>
            <w:r w:rsidRPr="006663F4">
              <w:rPr>
                <w:rFonts w:hint="eastAsia"/>
                <w:sz w:val="18"/>
                <w:szCs w:val="18"/>
              </w:rPr>
              <w:t>準用(</w:t>
            </w:r>
            <w:r w:rsidRPr="006663F4">
              <w:rPr>
                <w:sz w:val="18"/>
                <w:szCs w:val="18"/>
              </w:rPr>
              <w:t>5(</w:t>
            </w:r>
            <w:r w:rsidRPr="006663F4">
              <w:rPr>
                <w:rFonts w:hint="eastAsia"/>
                <w:sz w:val="18"/>
                <w:szCs w:val="18"/>
              </w:rPr>
              <w:t>27</w:t>
            </w:r>
            <w:r w:rsidRPr="006663F4">
              <w:rPr>
                <w:sz w:val="18"/>
                <w:szCs w:val="18"/>
              </w:rPr>
              <w:t>)</w:t>
            </w:r>
            <w:r w:rsidRPr="006663F4">
              <w:rPr>
                <w:rFonts w:hint="eastAsia"/>
                <w:sz w:val="18"/>
                <w:szCs w:val="18"/>
              </w:rPr>
              <w:t>⑥)</w:t>
            </w:r>
          </w:p>
        </w:tc>
      </w:tr>
      <w:tr w:rsidR="006429E6" w:rsidRPr="0002410B" w14:paraId="33E1EA87" w14:textId="77777777" w:rsidTr="009937FD">
        <w:tc>
          <w:tcPr>
            <w:tcW w:w="279" w:type="dxa"/>
            <w:tcBorders>
              <w:top w:val="nil"/>
              <w:bottom w:val="single" w:sz="4" w:space="0" w:color="auto"/>
            </w:tcBorders>
            <w:tcMar>
              <w:top w:w="0" w:type="dxa"/>
              <w:left w:w="28" w:type="dxa"/>
              <w:bottom w:w="57" w:type="dxa"/>
              <w:right w:w="28" w:type="dxa"/>
            </w:tcMar>
          </w:tcPr>
          <w:p w14:paraId="6FD9C7E7" w14:textId="77777777" w:rsidR="006429E6" w:rsidRPr="006429E6" w:rsidRDefault="006429E6" w:rsidP="006429E6">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10D6DCC3" w14:textId="77777777" w:rsidR="006429E6" w:rsidRPr="006429E6" w:rsidRDefault="006429E6" w:rsidP="006429E6">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F3893BA" w14:textId="77777777" w:rsidR="006429E6" w:rsidRPr="006429E6" w:rsidRDefault="006429E6" w:rsidP="006429E6">
            <w:pPr>
              <w:widowControl/>
              <w:rPr>
                <w:color w:val="FF0000"/>
              </w:rPr>
            </w:pPr>
            <w:r w:rsidRPr="006429E6">
              <w:rPr>
                <w:rFonts w:hint="eastAsia"/>
                <w:color w:val="FF0000"/>
              </w:rPr>
              <w:t>⑦　会議の開催状況については</w:t>
            </w:r>
            <w:r w:rsidRPr="006429E6">
              <w:rPr>
                <w:color w:val="FF0000"/>
              </w:rPr>
              <w:t>、その概要を記録し</w:t>
            </w:r>
            <w:r w:rsidRPr="006429E6">
              <w:rPr>
                <w:rFonts w:hint="eastAsia"/>
                <w:color w:val="FF0000"/>
              </w:rPr>
              <w:t>てください</w:t>
            </w:r>
            <w:r w:rsidRPr="006429E6">
              <w:rPr>
                <w:color w:val="FF0000"/>
              </w:rPr>
              <w:t>。</w:t>
            </w:r>
          </w:p>
          <w:p w14:paraId="1DDFD16D" w14:textId="5CE3EE44" w:rsidR="006429E6" w:rsidRPr="006429E6" w:rsidRDefault="006429E6" w:rsidP="006429E6">
            <w:pPr>
              <w:widowControl/>
              <w:rPr>
                <w:rFonts w:ascii="ＭＳ ゴシック" w:eastAsia="ＭＳ ゴシック" w:hAnsi="ＭＳ ゴシック"/>
                <w:b/>
                <w:bCs/>
                <w:szCs w:val="21"/>
              </w:rPr>
            </w:pP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E71F8FF" w14:textId="77777777" w:rsidR="006429E6" w:rsidRPr="006429E6" w:rsidRDefault="006429E6" w:rsidP="006429E6">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469DD8F" w14:textId="77777777" w:rsidR="006663F4" w:rsidRDefault="006429E6" w:rsidP="006663F4">
            <w:pPr>
              <w:widowControl/>
              <w:ind w:rightChars="-30" w:right="-63"/>
              <w:jc w:val="left"/>
              <w:rPr>
                <w:sz w:val="18"/>
                <w:szCs w:val="18"/>
              </w:rPr>
            </w:pPr>
            <w:r w:rsidRPr="006663F4">
              <w:rPr>
                <w:rFonts w:hint="eastAsia"/>
                <w:sz w:val="18"/>
                <w:szCs w:val="18"/>
              </w:rPr>
              <w:t>平</w:t>
            </w:r>
            <w:r w:rsidRPr="006663F4">
              <w:rPr>
                <w:sz w:val="18"/>
                <w:szCs w:val="18"/>
              </w:rPr>
              <w:t>12老企40</w:t>
            </w:r>
          </w:p>
          <w:p w14:paraId="656A2387" w14:textId="321CC2CC" w:rsidR="006429E6" w:rsidRPr="006663F4" w:rsidRDefault="006429E6" w:rsidP="006663F4">
            <w:pPr>
              <w:widowControl/>
              <w:ind w:rightChars="-30" w:right="-63"/>
              <w:jc w:val="left"/>
              <w:rPr>
                <w:sz w:val="18"/>
                <w:szCs w:val="18"/>
              </w:rPr>
            </w:pPr>
            <w:r w:rsidRPr="006663F4">
              <w:rPr>
                <w:rFonts w:hint="eastAsia"/>
                <w:sz w:val="18"/>
                <w:szCs w:val="18"/>
              </w:rPr>
              <w:t>第</w:t>
            </w:r>
            <w:r w:rsidRPr="006663F4">
              <w:rPr>
                <w:sz w:val="18"/>
                <w:szCs w:val="18"/>
              </w:rPr>
              <w:t>2の</w:t>
            </w:r>
            <w:r w:rsidRPr="006663F4">
              <w:rPr>
                <w:rFonts w:hint="eastAsia"/>
                <w:sz w:val="18"/>
                <w:szCs w:val="18"/>
              </w:rPr>
              <w:t>6の(27</w:t>
            </w:r>
            <w:r w:rsidRPr="006663F4">
              <w:rPr>
                <w:sz w:val="18"/>
                <w:szCs w:val="18"/>
              </w:rPr>
              <w:t>)</w:t>
            </w:r>
            <w:r w:rsidRPr="006663F4">
              <w:rPr>
                <w:rFonts w:hint="eastAsia"/>
                <w:sz w:val="18"/>
                <w:szCs w:val="18"/>
              </w:rPr>
              <w:t>準用(</w:t>
            </w:r>
            <w:r w:rsidRPr="006663F4">
              <w:rPr>
                <w:sz w:val="18"/>
                <w:szCs w:val="18"/>
              </w:rPr>
              <w:t>5(</w:t>
            </w:r>
            <w:r w:rsidRPr="006663F4">
              <w:rPr>
                <w:rFonts w:hint="eastAsia"/>
                <w:sz w:val="18"/>
                <w:szCs w:val="18"/>
              </w:rPr>
              <w:t>27</w:t>
            </w:r>
            <w:r w:rsidRPr="006663F4">
              <w:rPr>
                <w:sz w:val="18"/>
                <w:szCs w:val="18"/>
              </w:rPr>
              <w:t>)</w:t>
            </w:r>
            <w:r w:rsidRPr="006663F4">
              <w:rPr>
                <w:rFonts w:hint="eastAsia"/>
                <w:sz w:val="18"/>
                <w:szCs w:val="18"/>
              </w:rPr>
              <w:t>⑦)</w:t>
            </w:r>
          </w:p>
        </w:tc>
      </w:tr>
      <w:tr w:rsidR="006429E6" w:rsidRPr="0002410B" w14:paraId="0EDC5D3C" w14:textId="77777777" w:rsidTr="00A13794">
        <w:tc>
          <w:tcPr>
            <w:tcW w:w="279" w:type="dxa"/>
            <w:tcBorders>
              <w:top w:val="single" w:sz="4" w:space="0" w:color="auto"/>
              <w:bottom w:val="nil"/>
            </w:tcBorders>
            <w:tcMar>
              <w:top w:w="0" w:type="dxa"/>
              <w:left w:w="28" w:type="dxa"/>
              <w:bottom w:w="57" w:type="dxa"/>
              <w:right w:w="28" w:type="dxa"/>
            </w:tcMar>
          </w:tcPr>
          <w:p w14:paraId="1767AFDE" w14:textId="28F87F51" w:rsidR="006429E6" w:rsidRPr="006663F4" w:rsidRDefault="006429E6" w:rsidP="006429E6">
            <w:pPr>
              <w:jc w:val="right"/>
              <w:rPr>
                <w:szCs w:val="21"/>
              </w:rPr>
            </w:pPr>
            <w:r w:rsidRPr="006663F4">
              <w:rPr>
                <w:rFonts w:hint="eastAsia"/>
                <w:szCs w:val="21"/>
              </w:rPr>
              <w:t>24</w:t>
            </w:r>
          </w:p>
        </w:tc>
        <w:tc>
          <w:tcPr>
            <w:tcW w:w="1276" w:type="dxa"/>
            <w:tcBorders>
              <w:top w:val="single" w:sz="4" w:space="0" w:color="auto"/>
              <w:bottom w:val="nil"/>
              <w:right w:val="single" w:sz="4" w:space="0" w:color="auto"/>
            </w:tcBorders>
            <w:tcMar>
              <w:top w:w="0" w:type="dxa"/>
              <w:left w:w="57" w:type="dxa"/>
              <w:bottom w:w="57" w:type="dxa"/>
              <w:right w:w="57" w:type="dxa"/>
            </w:tcMar>
          </w:tcPr>
          <w:p w14:paraId="31A082C2" w14:textId="389757FC" w:rsidR="006429E6" w:rsidRPr="006663F4" w:rsidRDefault="006429E6" w:rsidP="006429E6">
            <w:pPr>
              <w:widowControl/>
              <w:rPr>
                <w:szCs w:val="21"/>
              </w:rPr>
            </w:pPr>
            <w:r w:rsidRPr="006663F4">
              <w:rPr>
                <w:rFonts w:hint="eastAsia"/>
                <w:szCs w:val="21"/>
              </w:rPr>
              <w:t>栄養マネジメント強化加算</w:t>
            </w:r>
          </w:p>
          <w:p w14:paraId="7FD2923E" w14:textId="77777777" w:rsidR="006429E6" w:rsidRPr="006663F4" w:rsidRDefault="006429E6" w:rsidP="006429E6">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C413E61" w14:textId="7163DEEF" w:rsidR="006429E6" w:rsidRPr="006663F4" w:rsidRDefault="006429E6" w:rsidP="006429E6">
            <w:pPr>
              <w:widowControl/>
              <w:ind w:firstLineChars="100" w:firstLine="211"/>
              <w:rPr>
                <w:rFonts w:ascii="ＭＳ ゴシック" w:eastAsia="ＭＳ ゴシック" w:hAnsi="ＭＳ ゴシック"/>
                <w:b/>
                <w:bCs/>
                <w:szCs w:val="21"/>
              </w:rPr>
            </w:pPr>
            <w:r w:rsidRPr="006663F4">
              <w:rPr>
                <w:rFonts w:ascii="ＭＳ ゴシック" w:eastAsia="ＭＳ ゴシック" w:hAnsi="ＭＳ ゴシック" w:hint="eastAsia"/>
                <w:b/>
                <w:bCs/>
                <w:szCs w:val="21"/>
              </w:rPr>
              <w:t>別に厚生労働大臣が定める基準に適合するものとして</w:t>
            </w:r>
            <w:r w:rsidRPr="006663F4">
              <w:rPr>
                <w:rFonts w:ascii="ＭＳ ゴシック" w:eastAsia="ＭＳ ゴシック" w:hAnsi="ＭＳ ゴシック" w:hint="eastAsia"/>
                <w:b/>
                <w:szCs w:val="21"/>
              </w:rPr>
              <w:t>電子情報処理組織を使用する方法により、</w:t>
            </w:r>
            <w:r w:rsidRPr="006663F4">
              <w:rPr>
                <w:rFonts w:ascii="ＭＳ ゴシック" w:eastAsia="ＭＳ ゴシック" w:hAnsi="ＭＳ ゴシック"/>
                <w:b/>
                <w:szCs w:val="21"/>
              </w:rPr>
              <w:t>市長に</w:t>
            </w:r>
            <w:r w:rsidRPr="006663F4">
              <w:rPr>
                <w:rFonts w:ascii="ＭＳ ゴシック" w:eastAsia="ＭＳ ゴシック" w:hAnsi="ＭＳ ゴシック" w:hint="eastAsia"/>
                <w:b/>
                <w:szCs w:val="21"/>
              </w:rPr>
              <w:t>対し、老健局長が定める様式による届出を行った</w:t>
            </w:r>
            <w:r w:rsidRPr="006663F4">
              <w:rPr>
                <w:rFonts w:ascii="ＭＳ ゴシック" w:eastAsia="ＭＳ ゴシック" w:hAnsi="ＭＳ ゴシック" w:hint="eastAsia"/>
                <w:b/>
                <w:bCs/>
                <w:szCs w:val="21"/>
              </w:rPr>
              <w:t>介護老人保健施設において、入所者ごとの継続的な栄養管理を強化して実施した場合、栄養マネジメント強化加算として、１日につき所定単位数を加算していますか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6D8E68F" w14:textId="77777777" w:rsidR="006429E6" w:rsidRPr="006663F4" w:rsidRDefault="00B267A9" w:rsidP="006429E6">
            <w:pPr>
              <w:jc w:val="left"/>
              <w:rPr>
                <w:sz w:val="20"/>
                <w:szCs w:val="20"/>
              </w:rPr>
            </w:pPr>
            <w:sdt>
              <w:sdtPr>
                <w:rPr>
                  <w:sz w:val="20"/>
                  <w:szCs w:val="20"/>
                </w:rPr>
                <w:id w:val="-669722459"/>
                <w14:checkbox>
                  <w14:checked w14:val="0"/>
                  <w14:checkedState w14:val="2612" w14:font="ＭＳ ゴシック"/>
                  <w14:uncheckedState w14:val="2610" w14:font="ＭＳ ゴシック"/>
                </w14:checkbox>
              </w:sdtPr>
              <w:sdtContent>
                <w:r w:rsidR="006429E6" w:rsidRPr="006663F4">
                  <w:rPr>
                    <w:rFonts w:ascii="ＭＳ ゴシック" w:eastAsia="ＭＳ ゴシック" w:hAnsi="ＭＳ ゴシック" w:hint="eastAsia"/>
                    <w:sz w:val="20"/>
                    <w:szCs w:val="20"/>
                  </w:rPr>
                  <w:t>☐</w:t>
                </w:r>
              </w:sdtContent>
            </w:sdt>
            <w:r w:rsidR="006429E6" w:rsidRPr="006663F4">
              <w:rPr>
                <w:rFonts w:hint="eastAsia"/>
                <w:sz w:val="20"/>
                <w:szCs w:val="20"/>
              </w:rPr>
              <w:t>いる</w:t>
            </w:r>
          </w:p>
          <w:p w14:paraId="78EC4CE2" w14:textId="77777777" w:rsidR="006429E6" w:rsidRPr="006663F4" w:rsidRDefault="00B267A9" w:rsidP="006429E6">
            <w:pPr>
              <w:jc w:val="left"/>
              <w:rPr>
                <w:sz w:val="20"/>
                <w:szCs w:val="20"/>
              </w:rPr>
            </w:pPr>
            <w:sdt>
              <w:sdtPr>
                <w:rPr>
                  <w:sz w:val="20"/>
                  <w:szCs w:val="20"/>
                </w:rPr>
                <w:id w:val="-1602957141"/>
                <w14:checkbox>
                  <w14:checked w14:val="0"/>
                  <w14:checkedState w14:val="2612" w14:font="ＭＳ ゴシック"/>
                  <w14:uncheckedState w14:val="2610" w14:font="ＭＳ ゴシック"/>
                </w14:checkbox>
              </w:sdtPr>
              <w:sdtContent>
                <w:r w:rsidR="006429E6" w:rsidRPr="006663F4">
                  <w:rPr>
                    <w:rFonts w:ascii="ＭＳ ゴシック" w:eastAsia="ＭＳ ゴシック" w:hAnsi="ＭＳ ゴシック" w:hint="eastAsia"/>
                    <w:sz w:val="20"/>
                    <w:szCs w:val="20"/>
                  </w:rPr>
                  <w:t>☐</w:t>
                </w:r>
              </w:sdtContent>
            </w:sdt>
            <w:r w:rsidR="006429E6" w:rsidRPr="006663F4">
              <w:rPr>
                <w:rFonts w:hint="eastAsia"/>
                <w:sz w:val="20"/>
                <w:szCs w:val="20"/>
              </w:rPr>
              <w:t>いない</w:t>
            </w:r>
          </w:p>
          <w:p w14:paraId="7E02E3D4" w14:textId="00AC7EF8" w:rsidR="006429E6" w:rsidRPr="006663F4" w:rsidRDefault="00B267A9" w:rsidP="006429E6">
            <w:pPr>
              <w:jc w:val="left"/>
              <w:rPr>
                <w:sz w:val="20"/>
                <w:szCs w:val="20"/>
              </w:rPr>
            </w:pPr>
            <w:sdt>
              <w:sdtPr>
                <w:rPr>
                  <w:sz w:val="20"/>
                  <w:szCs w:val="20"/>
                </w:rPr>
                <w:id w:val="1025599137"/>
                <w14:checkbox>
                  <w14:checked w14:val="0"/>
                  <w14:checkedState w14:val="2612" w14:font="ＭＳ ゴシック"/>
                  <w14:uncheckedState w14:val="2610" w14:font="ＭＳ ゴシック"/>
                </w14:checkbox>
              </w:sdtPr>
              <w:sdtContent>
                <w:r w:rsidR="006429E6" w:rsidRPr="006663F4">
                  <w:rPr>
                    <w:rFonts w:ascii="ＭＳ ゴシック" w:eastAsia="ＭＳ ゴシック" w:hAnsi="ＭＳ ゴシック" w:hint="eastAsia"/>
                    <w:sz w:val="20"/>
                    <w:szCs w:val="20"/>
                  </w:rPr>
                  <w:t>☐</w:t>
                </w:r>
              </w:sdtContent>
            </w:sdt>
            <w:r w:rsidR="006429E6" w:rsidRPr="006663F4">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4FEB3EFD" w14:textId="6592FB3D" w:rsidR="006429E6" w:rsidRPr="006663F4" w:rsidRDefault="006429E6" w:rsidP="006429E6">
            <w:pPr>
              <w:widowControl/>
              <w:jc w:val="left"/>
              <w:rPr>
                <w:sz w:val="18"/>
                <w:szCs w:val="18"/>
              </w:rPr>
            </w:pPr>
            <w:r w:rsidRPr="006663F4">
              <w:rPr>
                <w:rFonts w:hint="eastAsia"/>
                <w:sz w:val="18"/>
                <w:szCs w:val="18"/>
              </w:rPr>
              <w:t>平12厚告21</w:t>
            </w:r>
            <w:r w:rsidRPr="006663F4">
              <w:rPr>
                <w:rFonts w:hint="eastAsia"/>
                <w:sz w:val="18"/>
                <w:szCs w:val="18"/>
              </w:rPr>
              <w:br/>
              <w:t>別表の2のリ注</w:t>
            </w:r>
          </w:p>
        </w:tc>
      </w:tr>
      <w:tr w:rsidR="006429E6" w:rsidRPr="0002410B" w14:paraId="3EC70B07" w14:textId="77777777" w:rsidTr="00A13794">
        <w:tc>
          <w:tcPr>
            <w:tcW w:w="279" w:type="dxa"/>
            <w:tcBorders>
              <w:top w:val="nil"/>
              <w:bottom w:val="nil"/>
            </w:tcBorders>
            <w:tcMar>
              <w:top w:w="0" w:type="dxa"/>
              <w:left w:w="28" w:type="dxa"/>
              <w:bottom w:w="57" w:type="dxa"/>
              <w:right w:w="28" w:type="dxa"/>
            </w:tcMar>
          </w:tcPr>
          <w:p w14:paraId="7AB3176F"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396F223" w14:textId="77777777" w:rsidR="006429E6" w:rsidRPr="00B0262B" w:rsidRDefault="006429E6" w:rsidP="006429E6">
            <w:pPr>
              <w:widowControl/>
              <w:rPr>
                <w:color w:val="FF0000"/>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D060509" w14:textId="77777777" w:rsidR="009A7F9D" w:rsidRDefault="006429E6" w:rsidP="00E36193">
            <w:pPr>
              <w:widowControl/>
              <w:ind w:left="210" w:hangingChars="100" w:hanging="210"/>
              <w:rPr>
                <w:szCs w:val="21"/>
              </w:rPr>
            </w:pPr>
            <w:r w:rsidRPr="008A1100">
              <w:rPr>
                <w:rFonts w:hint="eastAsia"/>
                <w:szCs w:val="21"/>
              </w:rPr>
              <w:t>※　ただし、栄養管理に係る減算を算定している場合は、算定できません。</w:t>
            </w:r>
          </w:p>
          <w:p w14:paraId="10D40973" w14:textId="7C53919C" w:rsidR="00E36193" w:rsidRPr="00E36193" w:rsidRDefault="00E36193" w:rsidP="00E36193">
            <w:pPr>
              <w:widowControl/>
              <w:ind w:left="210" w:hangingChars="100" w:hanging="210"/>
              <w:rPr>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17B475C"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16D724E" w14:textId="77777777" w:rsidR="006429E6" w:rsidRPr="00DE65E4" w:rsidRDefault="006429E6" w:rsidP="006429E6">
            <w:pPr>
              <w:widowControl/>
              <w:jc w:val="left"/>
              <w:rPr>
                <w:sz w:val="18"/>
                <w:szCs w:val="18"/>
              </w:rPr>
            </w:pPr>
          </w:p>
        </w:tc>
      </w:tr>
      <w:tr w:rsidR="006429E6" w:rsidRPr="0002410B" w14:paraId="3C62EF6E" w14:textId="77777777" w:rsidTr="00A13794">
        <w:tc>
          <w:tcPr>
            <w:tcW w:w="279" w:type="dxa"/>
            <w:tcBorders>
              <w:top w:val="nil"/>
              <w:bottom w:val="nil"/>
            </w:tcBorders>
            <w:tcMar>
              <w:top w:w="0" w:type="dxa"/>
              <w:left w:w="28" w:type="dxa"/>
              <w:bottom w:w="57" w:type="dxa"/>
              <w:right w:w="28" w:type="dxa"/>
            </w:tcMar>
          </w:tcPr>
          <w:p w14:paraId="74B3FDE2"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81FB360" w14:textId="77777777" w:rsidR="006429E6" w:rsidRPr="00B0262B" w:rsidRDefault="006429E6" w:rsidP="006429E6">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312F7C" w14:textId="3A56D439" w:rsidR="006429E6" w:rsidRPr="008A1100" w:rsidRDefault="006429E6" w:rsidP="006429E6">
            <w:pPr>
              <w:widowControl/>
              <w:rPr>
                <w:szCs w:val="21"/>
              </w:rPr>
            </w:pPr>
            <w:r w:rsidRPr="008A1100">
              <w:rPr>
                <w:rFonts w:hint="eastAsia"/>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0F77813" w14:textId="77777777" w:rsidR="006429E6" w:rsidRPr="00BA430E" w:rsidRDefault="006429E6" w:rsidP="006429E6">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30C62414" w14:textId="1F4E0261" w:rsidR="006429E6" w:rsidRPr="00DE65E4" w:rsidRDefault="006429E6" w:rsidP="006429E6">
            <w:pPr>
              <w:jc w:val="left"/>
              <w:rPr>
                <w:sz w:val="18"/>
                <w:szCs w:val="18"/>
              </w:rPr>
            </w:pPr>
            <w:r w:rsidRPr="00DE65E4">
              <w:rPr>
                <w:rFonts w:hint="eastAsia"/>
                <w:sz w:val="18"/>
                <w:szCs w:val="18"/>
              </w:rPr>
              <w:t>平</w:t>
            </w:r>
            <w:r w:rsidRPr="00DE65E4">
              <w:rPr>
                <w:sz w:val="18"/>
                <w:szCs w:val="18"/>
              </w:rPr>
              <w:t>27厚告95の90</w:t>
            </w:r>
            <w:r w:rsidRPr="00DE65E4">
              <w:rPr>
                <w:rFonts w:hint="eastAsia"/>
                <w:sz w:val="18"/>
                <w:szCs w:val="18"/>
              </w:rPr>
              <w:t>の2</w:t>
            </w:r>
          </w:p>
        </w:tc>
      </w:tr>
      <w:tr w:rsidR="006429E6" w:rsidRPr="0002410B" w14:paraId="287C458C" w14:textId="77777777" w:rsidTr="00A13794">
        <w:tc>
          <w:tcPr>
            <w:tcW w:w="279" w:type="dxa"/>
            <w:tcBorders>
              <w:top w:val="nil"/>
              <w:bottom w:val="nil"/>
            </w:tcBorders>
            <w:tcMar>
              <w:top w:w="0" w:type="dxa"/>
              <w:left w:w="28" w:type="dxa"/>
              <w:bottom w:w="57" w:type="dxa"/>
              <w:right w:w="28" w:type="dxa"/>
            </w:tcMar>
          </w:tcPr>
          <w:p w14:paraId="5BD4D505"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EFD096B" w14:textId="77777777" w:rsidR="006429E6" w:rsidRPr="00B0262B" w:rsidRDefault="006429E6" w:rsidP="006429E6">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C5F173A" w14:textId="281B2CBF" w:rsidR="006429E6" w:rsidRPr="008A1100" w:rsidRDefault="006429E6" w:rsidP="006429E6">
            <w:pPr>
              <w:widowControl/>
              <w:rPr>
                <w:szCs w:val="21"/>
              </w:rPr>
            </w:pPr>
            <w:r w:rsidRPr="008A1100">
              <w:rPr>
                <w:rFonts w:hint="eastAsia"/>
                <w:szCs w:val="21"/>
              </w:rPr>
              <w:t>次に掲げる</w:t>
            </w:r>
            <w:r>
              <w:rPr>
                <w:rFonts w:hint="eastAsia"/>
                <w:szCs w:val="21"/>
              </w:rPr>
              <w:t>ア</w:t>
            </w:r>
            <w:r w:rsidRPr="008A1100">
              <w:rPr>
                <w:rFonts w:hint="eastAsia"/>
                <w:szCs w:val="21"/>
              </w:rPr>
              <w:t>～</w:t>
            </w:r>
            <w:r>
              <w:rPr>
                <w:rFonts w:hint="eastAsia"/>
                <w:szCs w:val="21"/>
              </w:rPr>
              <w:t>オ</w:t>
            </w:r>
            <w:r w:rsidRPr="008A1100">
              <w:rPr>
                <w:rFonts w:hint="eastAsia"/>
                <w:szCs w:val="21"/>
              </w:rPr>
              <w:t>のいずれにも該当すること。</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70ADF3F" w14:textId="77777777" w:rsidR="006429E6" w:rsidRPr="00BA430E" w:rsidRDefault="006429E6" w:rsidP="006429E6">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472318D4" w14:textId="77777777" w:rsidR="006429E6" w:rsidRPr="00DE65E4" w:rsidRDefault="006429E6" w:rsidP="006429E6">
            <w:pPr>
              <w:jc w:val="left"/>
              <w:rPr>
                <w:sz w:val="18"/>
                <w:szCs w:val="18"/>
              </w:rPr>
            </w:pPr>
          </w:p>
        </w:tc>
      </w:tr>
      <w:tr w:rsidR="006429E6" w:rsidRPr="0002410B" w14:paraId="23558216" w14:textId="77777777" w:rsidTr="00A13794">
        <w:tc>
          <w:tcPr>
            <w:tcW w:w="279" w:type="dxa"/>
            <w:tcBorders>
              <w:top w:val="nil"/>
              <w:bottom w:val="nil"/>
            </w:tcBorders>
            <w:tcMar>
              <w:top w:w="0" w:type="dxa"/>
              <w:left w:w="28" w:type="dxa"/>
              <w:bottom w:w="57" w:type="dxa"/>
              <w:right w:w="28" w:type="dxa"/>
            </w:tcMar>
          </w:tcPr>
          <w:p w14:paraId="091BBC4B"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81347F7" w14:textId="77777777" w:rsidR="006429E6" w:rsidRPr="00B0262B" w:rsidRDefault="006429E6" w:rsidP="006429E6">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6BC837A" w14:textId="0C3BFA73" w:rsidR="006429E6" w:rsidRPr="008A1100" w:rsidRDefault="006429E6" w:rsidP="006429E6">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ア</w:t>
            </w:r>
            <w:r w:rsidRPr="008A1100">
              <w:rPr>
                <w:rFonts w:ascii="ＭＳ ゴシック" w:eastAsia="ＭＳ ゴシック" w:hAnsi="ＭＳ ゴシック" w:hint="eastAsia"/>
                <w:b/>
                <w:bCs/>
                <w:szCs w:val="21"/>
              </w:rPr>
              <w:t xml:space="preserve">　管理栄養士を常勤換算方法で、入所者の数を</w:t>
            </w:r>
            <w:r>
              <w:rPr>
                <w:rFonts w:ascii="ＭＳ ゴシック" w:eastAsia="ＭＳ ゴシック" w:hAnsi="ＭＳ ゴシック" w:hint="eastAsia"/>
                <w:b/>
                <w:bCs/>
                <w:szCs w:val="21"/>
              </w:rPr>
              <w:t>50</w:t>
            </w:r>
            <w:r w:rsidRPr="008A1100">
              <w:rPr>
                <w:rFonts w:ascii="ＭＳ ゴシック" w:eastAsia="ＭＳ ゴシック" w:hAnsi="ＭＳ ゴシック" w:hint="eastAsia"/>
                <w:b/>
                <w:bCs/>
                <w:szCs w:val="21"/>
              </w:rPr>
              <w:t>で除して得た数以上配置していること。ただし、常勤の栄養士を</w:t>
            </w:r>
            <w:r>
              <w:rPr>
                <w:rFonts w:ascii="ＭＳ ゴシック" w:eastAsia="ＭＳ ゴシック" w:hAnsi="ＭＳ ゴシック" w:hint="eastAsia"/>
                <w:b/>
                <w:bCs/>
                <w:szCs w:val="21"/>
              </w:rPr>
              <w:t>１</w:t>
            </w:r>
            <w:r w:rsidRPr="008A1100">
              <w:rPr>
                <w:rFonts w:ascii="ＭＳ ゴシック" w:eastAsia="ＭＳ ゴシック" w:hAnsi="ＭＳ ゴシック" w:hint="eastAsia"/>
                <w:b/>
                <w:bCs/>
                <w:szCs w:val="21"/>
              </w:rPr>
              <w:t>名以上配置し、当該栄養士が給食管理を行っている場合にあっては、管理栄養士を常勤換算方法で、入所者の数を</w:t>
            </w:r>
            <w:r>
              <w:rPr>
                <w:rFonts w:ascii="ＭＳ ゴシック" w:eastAsia="ＭＳ ゴシック" w:hAnsi="ＭＳ ゴシック" w:hint="eastAsia"/>
                <w:b/>
                <w:bCs/>
                <w:szCs w:val="21"/>
              </w:rPr>
              <w:t>70</w:t>
            </w:r>
            <w:r w:rsidRPr="008A1100">
              <w:rPr>
                <w:rFonts w:ascii="ＭＳ ゴシック" w:eastAsia="ＭＳ ゴシック" w:hAnsi="ＭＳ ゴシック" w:hint="eastAsia"/>
                <w:b/>
                <w:bCs/>
                <w:szCs w:val="21"/>
              </w:rPr>
              <w:t>で除して得た数以上配置していますか。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9C3D189" w14:textId="77777777" w:rsidR="006429E6" w:rsidRPr="00184654" w:rsidRDefault="00B267A9" w:rsidP="006429E6">
            <w:pPr>
              <w:jc w:val="left"/>
              <w:rPr>
                <w:sz w:val="20"/>
                <w:szCs w:val="20"/>
              </w:rPr>
            </w:pPr>
            <w:sdt>
              <w:sdtPr>
                <w:rPr>
                  <w:sz w:val="20"/>
                  <w:szCs w:val="20"/>
                </w:rPr>
                <w:id w:val="1060833551"/>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r w:rsidR="006429E6">
              <w:rPr>
                <w:rFonts w:hint="eastAsia"/>
                <w:sz w:val="20"/>
                <w:szCs w:val="20"/>
              </w:rPr>
              <w:t>いる</w:t>
            </w:r>
          </w:p>
          <w:p w14:paraId="690CDABA" w14:textId="284A3BBA" w:rsidR="006429E6" w:rsidRPr="00BA430E" w:rsidRDefault="00B267A9" w:rsidP="006429E6">
            <w:pPr>
              <w:jc w:val="left"/>
              <w:rPr>
                <w:sz w:val="20"/>
                <w:szCs w:val="20"/>
              </w:rPr>
            </w:pPr>
            <w:sdt>
              <w:sdtPr>
                <w:rPr>
                  <w:sz w:val="20"/>
                  <w:szCs w:val="20"/>
                </w:rPr>
                <w:id w:val="-743949336"/>
                <w14:checkbox>
                  <w14:checked w14:val="0"/>
                  <w14:checkedState w14:val="2612" w14:font="ＭＳ ゴシック"/>
                  <w14:uncheckedState w14:val="2610" w14:font="ＭＳ ゴシック"/>
                </w14:checkbox>
              </w:sdtPr>
              <w:sdtContent>
                <w:r w:rsidR="006429E6">
                  <w:rPr>
                    <w:rFonts w:ascii="ＭＳ ゴシック" w:eastAsia="ＭＳ ゴシック" w:hAnsi="ＭＳ ゴシック" w:hint="eastAsia"/>
                    <w:sz w:val="20"/>
                    <w:szCs w:val="20"/>
                  </w:rPr>
                  <w:t>☐</w:t>
                </w:r>
              </w:sdtContent>
            </w:sdt>
            <w:r w:rsid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D2FF1A1" w14:textId="46C869F2" w:rsidR="006429E6" w:rsidRPr="00DE65E4" w:rsidRDefault="006429E6" w:rsidP="006429E6">
            <w:pPr>
              <w:widowControl/>
              <w:jc w:val="left"/>
              <w:rPr>
                <w:sz w:val="18"/>
                <w:szCs w:val="18"/>
              </w:rPr>
            </w:pPr>
          </w:p>
        </w:tc>
      </w:tr>
      <w:tr w:rsidR="006429E6" w:rsidRPr="0002410B" w14:paraId="02BAFDDE" w14:textId="77777777" w:rsidTr="00A13794">
        <w:tc>
          <w:tcPr>
            <w:tcW w:w="279" w:type="dxa"/>
            <w:tcBorders>
              <w:top w:val="nil"/>
              <w:bottom w:val="nil"/>
            </w:tcBorders>
            <w:tcMar>
              <w:top w:w="0" w:type="dxa"/>
              <w:left w:w="28" w:type="dxa"/>
              <w:bottom w:w="57" w:type="dxa"/>
              <w:right w:w="28" w:type="dxa"/>
            </w:tcMar>
          </w:tcPr>
          <w:p w14:paraId="12D43FDF"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3A3096D" w14:textId="77777777" w:rsidR="006429E6" w:rsidRPr="00B0262B" w:rsidRDefault="006429E6" w:rsidP="006429E6">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0AD9C5F" w14:textId="06C7BA96" w:rsidR="006429E6" w:rsidRPr="008A1100" w:rsidRDefault="006429E6" w:rsidP="006429E6">
            <w:pPr>
              <w:widowControl/>
              <w:ind w:left="210" w:hangingChars="100" w:hanging="210"/>
              <w:rPr>
                <w:szCs w:val="21"/>
              </w:rPr>
            </w:pPr>
            <w:r w:rsidRPr="008A1100">
              <w:rPr>
                <w:rFonts w:hint="eastAsia"/>
                <w:szCs w:val="21"/>
              </w:rPr>
              <w:t>※　「給食管理」とは、給食の運営を管理として行う、調理管理、材料管理、施設等管理、業務管理、衛生管理及び労働衛生管理を指すものであり、これらの業務を行っている場合が該当します。なお、この場合においても、特別な配慮を必要とする場合など、管理栄養士が給食管理を行うことを妨げるものではありません。</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F54D96E"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5262088" w14:textId="3921F40D" w:rsidR="006429E6" w:rsidRPr="006663F4" w:rsidRDefault="006429E6" w:rsidP="006429E6">
            <w:pPr>
              <w:jc w:val="left"/>
              <w:rPr>
                <w:sz w:val="18"/>
                <w:szCs w:val="18"/>
              </w:rPr>
            </w:pPr>
            <w:r w:rsidRPr="006663F4">
              <w:rPr>
                <w:rFonts w:hint="eastAsia"/>
                <w:sz w:val="18"/>
                <w:szCs w:val="18"/>
              </w:rPr>
              <w:t>平12老企40</w:t>
            </w:r>
            <w:r w:rsidRPr="006663F4">
              <w:rPr>
                <w:rFonts w:hint="eastAsia"/>
                <w:sz w:val="18"/>
                <w:szCs w:val="18"/>
              </w:rPr>
              <w:br/>
              <w:t>第2の6の(28)準用（5の(28)⑤）</w:t>
            </w:r>
          </w:p>
        </w:tc>
      </w:tr>
      <w:tr w:rsidR="006429E6" w:rsidRPr="0002410B" w14:paraId="6693DF62" w14:textId="77777777" w:rsidTr="00A13794">
        <w:tc>
          <w:tcPr>
            <w:tcW w:w="279" w:type="dxa"/>
            <w:tcBorders>
              <w:top w:val="nil"/>
              <w:bottom w:val="nil"/>
            </w:tcBorders>
            <w:tcMar>
              <w:top w:w="0" w:type="dxa"/>
              <w:left w:w="28" w:type="dxa"/>
              <w:bottom w:w="57" w:type="dxa"/>
              <w:right w:w="28" w:type="dxa"/>
            </w:tcMar>
          </w:tcPr>
          <w:p w14:paraId="77058A50"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A982902" w14:textId="77777777" w:rsidR="006429E6" w:rsidRPr="00B0262B" w:rsidRDefault="006429E6" w:rsidP="006429E6">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A69F4A4" w14:textId="1B61B4BA" w:rsidR="006429E6" w:rsidRPr="008A1100" w:rsidRDefault="006429E6" w:rsidP="006429E6">
            <w:pPr>
              <w:widowControl/>
              <w:ind w:left="210" w:hangingChars="100" w:hanging="210"/>
              <w:rPr>
                <w:szCs w:val="21"/>
              </w:rPr>
            </w:pPr>
            <w:r w:rsidRPr="008A1100">
              <w:rPr>
                <w:rFonts w:hint="eastAsia"/>
                <w:szCs w:val="21"/>
              </w:rPr>
              <w:t>※　管理</w:t>
            </w:r>
            <w:r>
              <w:rPr>
                <w:rFonts w:hint="eastAsia"/>
                <w:szCs w:val="21"/>
              </w:rPr>
              <w:t>栄養士の員数の算出方法は、具体的には以下のとおりとします。</w:t>
            </w:r>
            <w:r w:rsidRPr="008A1100">
              <w:rPr>
                <w:rFonts w:hint="eastAsia"/>
                <w:szCs w:val="21"/>
              </w:rPr>
              <w:t>算出にあたり、調理業務の委託先において配置される栄養士及び管理栄養士の数は含むことはできません。</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DDAF2EC"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3A61C2E" w14:textId="77777777" w:rsidR="006429E6" w:rsidRPr="00DE65E4" w:rsidRDefault="006429E6" w:rsidP="006429E6">
            <w:pPr>
              <w:jc w:val="left"/>
              <w:rPr>
                <w:sz w:val="18"/>
                <w:szCs w:val="18"/>
              </w:rPr>
            </w:pPr>
          </w:p>
        </w:tc>
      </w:tr>
      <w:tr w:rsidR="006429E6" w:rsidRPr="0002410B" w14:paraId="52891B12" w14:textId="77777777" w:rsidTr="00A13794">
        <w:tc>
          <w:tcPr>
            <w:tcW w:w="279" w:type="dxa"/>
            <w:tcBorders>
              <w:top w:val="nil"/>
              <w:bottom w:val="nil"/>
            </w:tcBorders>
            <w:tcMar>
              <w:top w:w="0" w:type="dxa"/>
              <w:left w:w="28" w:type="dxa"/>
              <w:bottom w:w="57" w:type="dxa"/>
              <w:right w:w="28" w:type="dxa"/>
            </w:tcMar>
          </w:tcPr>
          <w:p w14:paraId="136A78ED"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6ADC7ED" w14:textId="77777777" w:rsidR="006429E6" w:rsidRPr="00B0262B" w:rsidRDefault="006429E6" w:rsidP="006429E6">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3DBD945" w14:textId="3B272132" w:rsidR="006429E6" w:rsidRPr="008A1100" w:rsidRDefault="006429E6" w:rsidP="006429E6">
            <w:pPr>
              <w:widowControl/>
              <w:ind w:left="210" w:hangingChars="100" w:hanging="210"/>
              <w:rPr>
                <w:szCs w:val="21"/>
              </w:rPr>
            </w:pPr>
            <w:r>
              <w:rPr>
                <w:rFonts w:hint="eastAsia"/>
                <w:szCs w:val="21"/>
              </w:rPr>
              <w:t>①</w:t>
            </w:r>
            <w:r w:rsidRPr="008A1100">
              <w:rPr>
                <w:rFonts w:hint="eastAsia"/>
                <w:szCs w:val="21"/>
              </w:rPr>
              <w:t xml:space="preserve">　暦月ごとの職員の勤務延時間数を、当該施設において常勤の職員が勤務すべき時間で除することによって算出するものとし、小数点第２位以下を切り捨てるものとする。なお、やむを得ない事情により、配置されていた職員数が一時的に減少した場合は、１月を超えない期間内に職員が補充されれば、職員数が減少しなかったものとみなすこととし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42ADD72"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B7E2CCB" w14:textId="77777777" w:rsidR="006429E6" w:rsidRPr="00DE65E4" w:rsidRDefault="006429E6" w:rsidP="006429E6">
            <w:pPr>
              <w:jc w:val="left"/>
              <w:rPr>
                <w:sz w:val="18"/>
                <w:szCs w:val="18"/>
              </w:rPr>
            </w:pPr>
          </w:p>
        </w:tc>
      </w:tr>
      <w:tr w:rsidR="006429E6" w:rsidRPr="0002410B" w14:paraId="455E7942" w14:textId="77777777" w:rsidTr="00A13794">
        <w:tc>
          <w:tcPr>
            <w:tcW w:w="279" w:type="dxa"/>
            <w:tcBorders>
              <w:top w:val="nil"/>
              <w:bottom w:val="nil"/>
            </w:tcBorders>
            <w:tcMar>
              <w:top w:w="0" w:type="dxa"/>
              <w:left w:w="28" w:type="dxa"/>
              <w:bottom w:w="57" w:type="dxa"/>
              <w:right w:w="28" w:type="dxa"/>
            </w:tcMar>
          </w:tcPr>
          <w:p w14:paraId="340C4E31"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720858A" w14:textId="77777777" w:rsidR="006429E6" w:rsidRPr="00B0262B" w:rsidRDefault="006429E6" w:rsidP="006429E6">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5AFF3E0" w14:textId="27C7B2B3" w:rsidR="006429E6" w:rsidRPr="008A1100" w:rsidRDefault="006429E6" w:rsidP="006429E6">
            <w:pPr>
              <w:widowControl/>
              <w:ind w:left="210" w:hangingChars="100" w:hanging="210"/>
              <w:rPr>
                <w:szCs w:val="21"/>
              </w:rPr>
            </w:pPr>
            <w:r>
              <w:rPr>
                <w:rFonts w:hint="eastAsia"/>
                <w:szCs w:val="21"/>
              </w:rPr>
              <w:t>②</w:t>
            </w:r>
            <w:r w:rsidRPr="008A1100">
              <w:rPr>
                <w:rFonts w:hint="eastAsia"/>
                <w:szCs w:val="21"/>
              </w:rPr>
              <w:t xml:space="preserve">　員数を算定する際の入所者数は、前年度の平均を用います（ただし、新規開設又は再開の場合は推定数による）。この場合、入所者数の平均は、前年度の全入所者の延数を当該前年度</w:t>
            </w:r>
            <w:r>
              <w:rPr>
                <w:rFonts w:hint="eastAsia"/>
                <w:szCs w:val="21"/>
              </w:rPr>
              <w:t>の日数で除して得た数とします。この平均入所者の算定に当たっては</w:t>
            </w:r>
            <w:r w:rsidRPr="008A1100">
              <w:rPr>
                <w:rFonts w:hint="eastAsia"/>
                <w:szCs w:val="21"/>
              </w:rPr>
              <w:t>小数点第２位以下を切り上げるものとします。</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A2B8BB4" w14:textId="77777777" w:rsidR="006429E6" w:rsidRPr="00BA430E" w:rsidRDefault="006429E6"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39B3C21" w14:textId="77777777" w:rsidR="006429E6" w:rsidRPr="00DE65E4" w:rsidRDefault="006429E6" w:rsidP="006429E6">
            <w:pPr>
              <w:jc w:val="left"/>
              <w:rPr>
                <w:sz w:val="18"/>
                <w:szCs w:val="18"/>
              </w:rPr>
            </w:pPr>
          </w:p>
        </w:tc>
      </w:tr>
      <w:tr w:rsidR="006429E6" w:rsidRPr="0002410B" w14:paraId="011BDACA" w14:textId="77777777" w:rsidTr="00A13794">
        <w:tc>
          <w:tcPr>
            <w:tcW w:w="279" w:type="dxa"/>
            <w:tcBorders>
              <w:top w:val="nil"/>
              <w:bottom w:val="nil"/>
            </w:tcBorders>
            <w:tcMar>
              <w:top w:w="0" w:type="dxa"/>
              <w:left w:w="28" w:type="dxa"/>
              <w:bottom w:w="57" w:type="dxa"/>
              <w:right w:w="28" w:type="dxa"/>
            </w:tcMar>
          </w:tcPr>
          <w:p w14:paraId="6C32F685"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A28330A" w14:textId="77777777" w:rsidR="006429E6" w:rsidRPr="00B0262B" w:rsidRDefault="006429E6" w:rsidP="006429E6">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3B0808" w14:textId="54D57316" w:rsidR="006429E6" w:rsidRPr="008A1100" w:rsidRDefault="006429E6" w:rsidP="006429E6">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イ</w:t>
            </w:r>
            <w:r w:rsidRPr="008A1100">
              <w:rPr>
                <w:rFonts w:ascii="ＭＳ ゴシック" w:eastAsia="ＭＳ ゴシック" w:hAnsi="ＭＳ ゴシック" w:hint="eastAsia"/>
                <w:b/>
                <w:bCs/>
                <w:szCs w:val="21"/>
              </w:rPr>
              <w:t xml:space="preserve">　低栄養状態にある入所者又は低栄養状態のおそれのある入所者に対して、医師、歯科医師、管理栄養士、看護師、介護支援専門員その他の職種の者が共同して作成した栄養ケア計画に従い、当該入所者の栄養管理をするための食事の観察を定期的に行い、当該入所者ごとの栄養状態、心身の状況及び嗜好を踏まえた食事の調整等を実施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BE3E6E9" w14:textId="77777777" w:rsidR="006429E6" w:rsidRPr="00184654" w:rsidRDefault="00B267A9" w:rsidP="006429E6">
            <w:pPr>
              <w:jc w:val="left"/>
              <w:rPr>
                <w:sz w:val="20"/>
                <w:szCs w:val="20"/>
              </w:rPr>
            </w:pPr>
            <w:sdt>
              <w:sdtPr>
                <w:rPr>
                  <w:sz w:val="20"/>
                  <w:szCs w:val="20"/>
                </w:rPr>
                <w:id w:val="-411008556"/>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r w:rsidR="006429E6">
              <w:rPr>
                <w:rFonts w:hint="eastAsia"/>
                <w:sz w:val="20"/>
                <w:szCs w:val="20"/>
              </w:rPr>
              <w:t>いる</w:t>
            </w:r>
          </w:p>
          <w:p w14:paraId="3AB00F6C" w14:textId="011E5782" w:rsidR="006429E6" w:rsidRPr="00BA430E" w:rsidRDefault="00B267A9" w:rsidP="006429E6">
            <w:pPr>
              <w:jc w:val="left"/>
              <w:rPr>
                <w:sz w:val="20"/>
                <w:szCs w:val="20"/>
              </w:rPr>
            </w:pPr>
            <w:sdt>
              <w:sdtPr>
                <w:rPr>
                  <w:sz w:val="20"/>
                  <w:szCs w:val="20"/>
                </w:rPr>
                <w:id w:val="-262617218"/>
                <w14:checkbox>
                  <w14:checked w14:val="0"/>
                  <w14:checkedState w14:val="2612" w14:font="ＭＳ ゴシック"/>
                  <w14:uncheckedState w14:val="2610" w14:font="ＭＳ ゴシック"/>
                </w14:checkbox>
              </w:sdtPr>
              <w:sdtContent>
                <w:r w:rsidR="006429E6">
                  <w:rPr>
                    <w:rFonts w:ascii="ＭＳ ゴシック" w:eastAsia="ＭＳ ゴシック" w:hAnsi="ＭＳ ゴシック" w:hint="eastAsia"/>
                    <w:sz w:val="20"/>
                    <w:szCs w:val="20"/>
                  </w:rPr>
                  <w:t>☐</w:t>
                </w:r>
              </w:sdtContent>
            </w:sdt>
            <w:r w:rsid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F4C6719" w14:textId="77777777" w:rsidR="006429E6" w:rsidRPr="00DE65E4" w:rsidRDefault="006429E6" w:rsidP="006429E6">
            <w:pPr>
              <w:jc w:val="left"/>
              <w:rPr>
                <w:sz w:val="18"/>
                <w:szCs w:val="18"/>
              </w:rPr>
            </w:pPr>
          </w:p>
        </w:tc>
      </w:tr>
      <w:tr w:rsidR="006429E6" w:rsidRPr="0002410B" w14:paraId="20F208F9" w14:textId="77777777" w:rsidTr="00A13794">
        <w:tc>
          <w:tcPr>
            <w:tcW w:w="279" w:type="dxa"/>
            <w:tcBorders>
              <w:top w:val="nil"/>
              <w:bottom w:val="nil"/>
            </w:tcBorders>
            <w:tcMar>
              <w:top w:w="0" w:type="dxa"/>
              <w:left w:w="28" w:type="dxa"/>
              <w:bottom w:w="57" w:type="dxa"/>
              <w:right w:w="28" w:type="dxa"/>
            </w:tcMar>
          </w:tcPr>
          <w:p w14:paraId="04A3713A"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3B74FF" w14:textId="77777777" w:rsidR="006429E6" w:rsidRPr="00B0262B" w:rsidRDefault="006429E6" w:rsidP="006429E6">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D041395" w14:textId="22A517FF" w:rsidR="006429E6" w:rsidRPr="008A1100" w:rsidRDefault="006429E6" w:rsidP="006429E6">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ウ</w:t>
            </w:r>
            <w:r w:rsidRPr="008A1100">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イ</w:t>
            </w:r>
            <w:r w:rsidRPr="008A1100">
              <w:rPr>
                <w:rFonts w:ascii="ＭＳ ゴシック" w:eastAsia="ＭＳ ゴシック" w:hAnsi="ＭＳ ゴシック" w:hint="eastAsia"/>
                <w:b/>
                <w:bCs/>
                <w:szCs w:val="21"/>
              </w:rPr>
              <w:t>に規定する入所者以外の入所者に対しても、食事の観察の際に変化を把握し、問題があると認められる場合は、早期に対応していますか。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D4A34B2" w14:textId="77777777" w:rsidR="006429E6" w:rsidRPr="00184654" w:rsidRDefault="00B267A9" w:rsidP="006429E6">
            <w:pPr>
              <w:jc w:val="left"/>
              <w:rPr>
                <w:sz w:val="20"/>
                <w:szCs w:val="20"/>
              </w:rPr>
            </w:pPr>
            <w:sdt>
              <w:sdtPr>
                <w:rPr>
                  <w:sz w:val="20"/>
                  <w:szCs w:val="20"/>
                </w:rPr>
                <w:id w:val="-1088841257"/>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r w:rsidR="006429E6">
              <w:rPr>
                <w:rFonts w:hint="eastAsia"/>
                <w:sz w:val="20"/>
                <w:szCs w:val="20"/>
              </w:rPr>
              <w:t>いる</w:t>
            </w:r>
          </w:p>
          <w:p w14:paraId="607016C4" w14:textId="22D49DFB" w:rsidR="006429E6" w:rsidRPr="00BA430E" w:rsidRDefault="00B267A9" w:rsidP="006429E6">
            <w:pPr>
              <w:jc w:val="left"/>
              <w:rPr>
                <w:sz w:val="20"/>
                <w:szCs w:val="20"/>
              </w:rPr>
            </w:pPr>
            <w:sdt>
              <w:sdtPr>
                <w:rPr>
                  <w:sz w:val="20"/>
                  <w:szCs w:val="20"/>
                </w:rPr>
                <w:id w:val="1009409045"/>
                <w14:checkbox>
                  <w14:checked w14:val="0"/>
                  <w14:checkedState w14:val="2612" w14:font="ＭＳ ゴシック"/>
                  <w14:uncheckedState w14:val="2610" w14:font="ＭＳ ゴシック"/>
                </w14:checkbox>
              </w:sdtPr>
              <w:sdtContent>
                <w:r w:rsidR="006429E6">
                  <w:rPr>
                    <w:rFonts w:ascii="ＭＳ ゴシック" w:eastAsia="ＭＳ ゴシック" w:hAnsi="ＭＳ ゴシック" w:hint="eastAsia"/>
                    <w:sz w:val="20"/>
                    <w:szCs w:val="20"/>
                  </w:rPr>
                  <w:t>☐</w:t>
                </w:r>
              </w:sdtContent>
            </w:sdt>
            <w:r w:rsid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7263CA9" w14:textId="77777777" w:rsidR="006429E6" w:rsidRPr="00DE65E4" w:rsidRDefault="006429E6" w:rsidP="006429E6">
            <w:pPr>
              <w:jc w:val="left"/>
              <w:rPr>
                <w:sz w:val="18"/>
                <w:szCs w:val="18"/>
              </w:rPr>
            </w:pPr>
          </w:p>
        </w:tc>
      </w:tr>
      <w:tr w:rsidR="006429E6" w:rsidRPr="0002410B" w14:paraId="7EAB6664" w14:textId="77777777" w:rsidTr="00A13794">
        <w:tc>
          <w:tcPr>
            <w:tcW w:w="279" w:type="dxa"/>
            <w:tcBorders>
              <w:top w:val="nil"/>
              <w:bottom w:val="nil"/>
            </w:tcBorders>
            <w:tcMar>
              <w:top w:w="0" w:type="dxa"/>
              <w:left w:w="28" w:type="dxa"/>
              <w:bottom w:w="57" w:type="dxa"/>
              <w:right w:w="28" w:type="dxa"/>
            </w:tcMar>
          </w:tcPr>
          <w:p w14:paraId="7D53C99D"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26A86B2" w14:textId="77777777" w:rsidR="006429E6" w:rsidRPr="00B0262B" w:rsidRDefault="006429E6" w:rsidP="006429E6">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BBE1B7B" w14:textId="78FEE7CF" w:rsidR="006429E6" w:rsidRPr="008A1100" w:rsidRDefault="006429E6" w:rsidP="006429E6">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エ</w:t>
            </w:r>
            <w:r w:rsidRPr="008A1100">
              <w:rPr>
                <w:rFonts w:ascii="ＭＳ ゴシック" w:eastAsia="ＭＳ ゴシック" w:hAnsi="ＭＳ ゴシック" w:hint="eastAsia"/>
                <w:b/>
                <w:bCs/>
                <w:szCs w:val="21"/>
              </w:rPr>
              <w:t xml:space="preserve">　入所者ごとの栄養状態等の情報を厚生労働省に提出し、継続的な栄養管理の実施に当たって、当該情報その他継続的な栄養管理の適切かつ有効な実施のために必要な情報を活用していますか。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44CEB64" w14:textId="77777777" w:rsidR="006429E6" w:rsidRPr="00184654" w:rsidRDefault="00B267A9" w:rsidP="006429E6">
            <w:pPr>
              <w:jc w:val="left"/>
              <w:rPr>
                <w:sz w:val="20"/>
                <w:szCs w:val="20"/>
              </w:rPr>
            </w:pPr>
            <w:sdt>
              <w:sdtPr>
                <w:rPr>
                  <w:sz w:val="20"/>
                  <w:szCs w:val="20"/>
                </w:rPr>
                <w:id w:val="-645817331"/>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r w:rsidR="006429E6">
              <w:rPr>
                <w:rFonts w:hint="eastAsia"/>
                <w:sz w:val="20"/>
                <w:szCs w:val="20"/>
              </w:rPr>
              <w:t>いる</w:t>
            </w:r>
          </w:p>
          <w:p w14:paraId="6730F5BA" w14:textId="45EF4115" w:rsidR="006429E6" w:rsidRPr="00BA430E" w:rsidRDefault="00B267A9" w:rsidP="006429E6">
            <w:pPr>
              <w:jc w:val="left"/>
              <w:rPr>
                <w:sz w:val="20"/>
                <w:szCs w:val="20"/>
              </w:rPr>
            </w:pPr>
            <w:sdt>
              <w:sdtPr>
                <w:rPr>
                  <w:sz w:val="20"/>
                  <w:szCs w:val="20"/>
                </w:rPr>
                <w:id w:val="-82683239"/>
                <w14:checkbox>
                  <w14:checked w14:val="0"/>
                  <w14:checkedState w14:val="2612" w14:font="ＭＳ ゴシック"/>
                  <w14:uncheckedState w14:val="2610" w14:font="ＭＳ ゴシック"/>
                </w14:checkbox>
              </w:sdtPr>
              <w:sdtContent>
                <w:r w:rsidR="006429E6">
                  <w:rPr>
                    <w:rFonts w:ascii="ＭＳ ゴシック" w:eastAsia="ＭＳ ゴシック" w:hAnsi="ＭＳ ゴシック" w:hint="eastAsia"/>
                    <w:sz w:val="20"/>
                    <w:szCs w:val="20"/>
                  </w:rPr>
                  <w:t>☐</w:t>
                </w:r>
              </w:sdtContent>
            </w:sdt>
            <w:r w:rsidR="006429E6">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C4FDBAD" w14:textId="77777777" w:rsidR="006429E6" w:rsidRPr="00DE65E4" w:rsidRDefault="006429E6" w:rsidP="006429E6">
            <w:pPr>
              <w:jc w:val="left"/>
              <w:rPr>
                <w:sz w:val="18"/>
                <w:szCs w:val="18"/>
              </w:rPr>
            </w:pPr>
          </w:p>
        </w:tc>
      </w:tr>
      <w:tr w:rsidR="006429E6" w:rsidRPr="0002410B" w14:paraId="399D8D1B" w14:textId="77777777" w:rsidTr="00195048">
        <w:tc>
          <w:tcPr>
            <w:tcW w:w="279" w:type="dxa"/>
            <w:tcBorders>
              <w:top w:val="nil"/>
              <w:bottom w:val="nil"/>
            </w:tcBorders>
            <w:tcMar>
              <w:top w:w="0" w:type="dxa"/>
              <w:left w:w="28" w:type="dxa"/>
              <w:bottom w:w="57" w:type="dxa"/>
              <w:right w:w="28" w:type="dxa"/>
            </w:tcMar>
          </w:tcPr>
          <w:p w14:paraId="37A106E2" w14:textId="77777777" w:rsidR="006429E6" w:rsidRPr="00B0262B" w:rsidRDefault="006429E6"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791CC8A" w14:textId="77777777" w:rsidR="006429E6" w:rsidRPr="00B0262B" w:rsidRDefault="006429E6" w:rsidP="006429E6">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C570617" w14:textId="0AE24E60" w:rsidR="006429E6" w:rsidRPr="008A1100" w:rsidRDefault="006429E6" w:rsidP="006429E6">
            <w:pPr>
              <w:widowControl/>
              <w:rPr>
                <w:rFonts w:ascii="ＭＳ ゴシック" w:eastAsia="ＭＳ ゴシック" w:hAnsi="ＭＳ ゴシック"/>
                <w:b/>
                <w:bCs/>
                <w:szCs w:val="21"/>
              </w:rPr>
            </w:pPr>
            <w:r>
              <w:rPr>
                <w:rFonts w:ascii="ＭＳ ゴシック" w:eastAsia="ＭＳ ゴシック" w:hAnsi="ＭＳ ゴシック" w:hint="eastAsia"/>
                <w:bCs/>
                <w:szCs w:val="21"/>
              </w:rPr>
              <w:t>オ</w:t>
            </w:r>
            <w:r w:rsidRPr="008A1100">
              <w:rPr>
                <w:rFonts w:ascii="ＭＳ ゴシック" w:eastAsia="ＭＳ ゴシック" w:hAnsi="ＭＳ ゴシック" w:hint="eastAsia"/>
                <w:bCs/>
                <w:szCs w:val="21"/>
              </w:rPr>
              <w:t xml:space="preserve">　</w:t>
            </w:r>
            <w:r w:rsidRPr="008A1100">
              <w:rPr>
                <w:rFonts w:ascii="ＭＳ ゴシック" w:eastAsia="ＭＳ ゴシック" w:hAnsi="ＭＳ ゴシック" w:hint="eastAsia"/>
                <w:b/>
                <w:bCs/>
                <w:szCs w:val="21"/>
              </w:rPr>
              <w:t>定員超過利用・人員基準欠如に該当していませんか。</w:t>
            </w:r>
          </w:p>
          <w:p w14:paraId="6F60AC10" w14:textId="533EC50B" w:rsidR="006429E6" w:rsidRPr="008A1100" w:rsidRDefault="006429E6" w:rsidP="006429E6">
            <w:pPr>
              <w:rPr>
                <w:rFonts w:ascii="ＭＳ ゴシック" w:eastAsia="ＭＳ ゴシック" w:hAnsi="ＭＳ ゴシック"/>
                <w:b/>
                <w:szCs w:val="21"/>
              </w:rPr>
            </w:pP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FCF8479" w14:textId="52461DA2" w:rsidR="006429E6" w:rsidRPr="00184654" w:rsidRDefault="00B267A9" w:rsidP="006429E6">
            <w:pPr>
              <w:jc w:val="left"/>
              <w:rPr>
                <w:sz w:val="20"/>
                <w:szCs w:val="20"/>
              </w:rPr>
            </w:pPr>
            <w:sdt>
              <w:sdtPr>
                <w:rPr>
                  <w:sz w:val="20"/>
                  <w:szCs w:val="20"/>
                </w:rPr>
                <w:id w:val="-86930443"/>
                <w14:checkbox>
                  <w14:checked w14:val="0"/>
                  <w14:checkedState w14:val="2612" w14:font="ＭＳ ゴシック"/>
                  <w14:uncheckedState w14:val="2610" w14:font="ＭＳ ゴシック"/>
                </w14:checkbox>
              </w:sdtPr>
              <w:sdtContent>
                <w:r w:rsidR="006429E6" w:rsidRPr="00184654">
                  <w:rPr>
                    <w:rFonts w:ascii="ＭＳ ゴシック" w:eastAsia="ＭＳ ゴシック" w:hAnsi="ＭＳ ゴシック" w:hint="eastAsia"/>
                    <w:sz w:val="20"/>
                    <w:szCs w:val="20"/>
                  </w:rPr>
                  <w:t>☐</w:t>
                </w:r>
              </w:sdtContent>
            </w:sdt>
            <w:r w:rsidR="006429E6">
              <w:rPr>
                <w:rFonts w:hint="eastAsia"/>
                <w:sz w:val="20"/>
                <w:szCs w:val="20"/>
              </w:rPr>
              <w:t>いない</w:t>
            </w:r>
          </w:p>
          <w:p w14:paraId="6AB5CB29" w14:textId="01E03659" w:rsidR="006429E6" w:rsidRPr="00BA430E" w:rsidRDefault="00B267A9" w:rsidP="006429E6">
            <w:pPr>
              <w:jc w:val="left"/>
              <w:rPr>
                <w:sz w:val="20"/>
                <w:szCs w:val="20"/>
              </w:rPr>
            </w:pPr>
            <w:sdt>
              <w:sdtPr>
                <w:rPr>
                  <w:sz w:val="20"/>
                  <w:szCs w:val="20"/>
                </w:rPr>
                <w:id w:val="-1682585637"/>
                <w14:checkbox>
                  <w14:checked w14:val="0"/>
                  <w14:checkedState w14:val="2612" w14:font="ＭＳ ゴシック"/>
                  <w14:uncheckedState w14:val="2610" w14:font="ＭＳ ゴシック"/>
                </w14:checkbox>
              </w:sdtPr>
              <w:sdtContent>
                <w:r w:rsidR="006429E6">
                  <w:rPr>
                    <w:rFonts w:ascii="ＭＳ ゴシック" w:eastAsia="ＭＳ ゴシック" w:hAnsi="ＭＳ ゴシック" w:hint="eastAsia"/>
                    <w:sz w:val="20"/>
                    <w:szCs w:val="20"/>
                  </w:rPr>
                  <w:t>☐</w:t>
                </w:r>
              </w:sdtContent>
            </w:sdt>
            <w:r w:rsidR="006429E6">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5B3FCCB8" w14:textId="77777777" w:rsidR="006429E6" w:rsidRPr="00DE65E4" w:rsidRDefault="006429E6" w:rsidP="006429E6">
            <w:pPr>
              <w:jc w:val="left"/>
              <w:rPr>
                <w:sz w:val="18"/>
                <w:szCs w:val="18"/>
              </w:rPr>
            </w:pPr>
          </w:p>
        </w:tc>
      </w:tr>
      <w:tr w:rsidR="00E36193" w:rsidRPr="0002410B" w14:paraId="4AB69C88" w14:textId="77777777" w:rsidTr="00195048">
        <w:tc>
          <w:tcPr>
            <w:tcW w:w="279" w:type="dxa"/>
            <w:tcBorders>
              <w:top w:val="nil"/>
              <w:bottom w:val="nil"/>
            </w:tcBorders>
            <w:tcMar>
              <w:top w:w="0" w:type="dxa"/>
              <w:left w:w="28" w:type="dxa"/>
              <w:bottom w:w="57" w:type="dxa"/>
              <w:right w:w="28" w:type="dxa"/>
            </w:tcMar>
          </w:tcPr>
          <w:p w14:paraId="1A548980" w14:textId="77777777" w:rsidR="00E36193" w:rsidRPr="00B0262B" w:rsidRDefault="00E36193" w:rsidP="006429E6">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82BA27B" w14:textId="77777777" w:rsidR="00E36193" w:rsidRPr="00B0262B" w:rsidRDefault="00E36193" w:rsidP="006429E6">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D051E40" w14:textId="6ED78EB5" w:rsidR="00E36193" w:rsidRDefault="00E36193" w:rsidP="006429E6">
            <w:pPr>
              <w:widowControl/>
              <w:rPr>
                <w:rFonts w:ascii="ＭＳ ゴシック" w:eastAsia="ＭＳ ゴシック" w:hAnsi="ＭＳ ゴシック"/>
                <w:bCs/>
                <w:szCs w:val="21"/>
              </w:rPr>
            </w:pPr>
            <w:r>
              <w:rPr>
                <w:rFonts w:ascii="ＭＳ ゴシック" w:eastAsia="ＭＳ ゴシック" w:hAnsi="ＭＳ ゴシック" w:hint="eastAsia"/>
                <w:bCs/>
                <w:szCs w:val="21"/>
              </w:rPr>
              <w:t>※　栄養マネジメント強化加算の算定に当たっての留意事項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86667B9" w14:textId="77777777" w:rsidR="00E36193" w:rsidRDefault="00E36193" w:rsidP="006429E6">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BA60265" w14:textId="77777777" w:rsidR="00E36193" w:rsidRPr="00DE65E4" w:rsidRDefault="00E36193" w:rsidP="006429E6">
            <w:pPr>
              <w:jc w:val="left"/>
              <w:rPr>
                <w:sz w:val="18"/>
                <w:szCs w:val="18"/>
              </w:rPr>
            </w:pPr>
          </w:p>
        </w:tc>
      </w:tr>
      <w:tr w:rsidR="00E36193" w:rsidRPr="0002410B" w14:paraId="63A12483" w14:textId="77777777" w:rsidTr="00195048">
        <w:tc>
          <w:tcPr>
            <w:tcW w:w="279" w:type="dxa"/>
            <w:tcBorders>
              <w:top w:val="nil"/>
              <w:bottom w:val="nil"/>
            </w:tcBorders>
            <w:tcMar>
              <w:top w:w="0" w:type="dxa"/>
              <w:left w:w="28" w:type="dxa"/>
              <w:bottom w:w="57" w:type="dxa"/>
              <w:right w:w="28" w:type="dxa"/>
            </w:tcMar>
          </w:tcPr>
          <w:p w14:paraId="58F92A49" w14:textId="77777777" w:rsidR="00E36193" w:rsidRPr="00B0262B" w:rsidRDefault="00E36193" w:rsidP="00E36193">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9D8083C" w14:textId="77777777" w:rsidR="00E36193" w:rsidRPr="00B0262B" w:rsidRDefault="00E36193" w:rsidP="00E36193">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FC0DE35" w14:textId="59E66386" w:rsidR="00E36193" w:rsidRDefault="00195048" w:rsidP="00195048">
            <w:pPr>
              <w:widowControl/>
              <w:ind w:left="210" w:hangingChars="100" w:hanging="210"/>
              <w:rPr>
                <w:rFonts w:ascii="ＭＳ ゴシック" w:eastAsia="ＭＳ ゴシック" w:hAnsi="ＭＳ ゴシック"/>
                <w:bCs/>
                <w:szCs w:val="21"/>
              </w:rPr>
            </w:pPr>
            <w:r>
              <w:rPr>
                <w:rFonts w:hint="eastAsia"/>
                <w:szCs w:val="21"/>
              </w:rPr>
              <w:t>①</w:t>
            </w:r>
            <w:r w:rsidR="00E36193" w:rsidRPr="008A1100">
              <w:rPr>
                <w:rFonts w:hint="eastAsia"/>
                <w:szCs w:val="21"/>
              </w:rPr>
              <w:t xml:space="preserve">　低栄養状態のリスク評価は、「リハビリテーション・個別機能訓練、栄養管理及び口腔管理の実施に関する基本的な考え方並びに事務処理手順及び様式例の提示について」第４に基づき行ってください。ただし、低栄養状態のリスクが中リスク者のうち、経口による食事の摂取を行っておらず、栄養補給法以外のリスク分類に該当しない場合は、低リスク者に準じた対応としてください。</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5196D1F" w14:textId="77777777" w:rsidR="00E36193" w:rsidRDefault="00E36193" w:rsidP="00E36193">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B7C1E3E" w14:textId="77777777" w:rsidR="00E36193" w:rsidRPr="00DE65E4" w:rsidRDefault="00E36193" w:rsidP="00E36193">
            <w:pPr>
              <w:jc w:val="left"/>
              <w:rPr>
                <w:sz w:val="18"/>
                <w:szCs w:val="18"/>
              </w:rPr>
            </w:pPr>
          </w:p>
        </w:tc>
      </w:tr>
      <w:tr w:rsidR="00195048" w:rsidRPr="0002410B" w14:paraId="7CAA4F02" w14:textId="77777777" w:rsidTr="00E36193">
        <w:tc>
          <w:tcPr>
            <w:tcW w:w="279" w:type="dxa"/>
            <w:tcBorders>
              <w:top w:val="nil"/>
              <w:bottom w:val="nil"/>
            </w:tcBorders>
            <w:tcMar>
              <w:top w:w="0" w:type="dxa"/>
              <w:left w:w="28" w:type="dxa"/>
              <w:bottom w:w="57" w:type="dxa"/>
              <w:right w:w="28" w:type="dxa"/>
            </w:tcMar>
          </w:tcPr>
          <w:p w14:paraId="0CF44689"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242BBE8" w14:textId="77777777" w:rsidR="00195048" w:rsidRPr="00B0262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52F675C" w14:textId="563FD993" w:rsidR="00195048" w:rsidRPr="008A1100" w:rsidRDefault="00195048" w:rsidP="00195048">
            <w:pPr>
              <w:widowControl/>
              <w:ind w:left="210" w:hangingChars="100" w:hanging="210"/>
              <w:rPr>
                <w:szCs w:val="21"/>
              </w:rPr>
            </w:pPr>
            <w:r>
              <w:rPr>
                <w:rFonts w:hint="eastAsia"/>
                <w:szCs w:val="21"/>
              </w:rPr>
              <w:t>②</w:t>
            </w:r>
            <w:r w:rsidRPr="008A1100">
              <w:rPr>
                <w:rFonts w:hint="eastAsia"/>
                <w:szCs w:val="21"/>
              </w:rPr>
              <w:t xml:space="preserve">　低栄養状態のリスクが、中リスク及び高リスクに該当する者に対し、管理栄養士等が以下の対応を行ってください。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69CF11E"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DDAC451" w14:textId="77777777" w:rsidR="00195048" w:rsidRPr="00DE65E4" w:rsidRDefault="00195048" w:rsidP="00195048">
            <w:pPr>
              <w:jc w:val="left"/>
              <w:rPr>
                <w:sz w:val="18"/>
                <w:szCs w:val="18"/>
              </w:rPr>
            </w:pPr>
          </w:p>
        </w:tc>
      </w:tr>
      <w:tr w:rsidR="00195048" w:rsidRPr="0002410B" w14:paraId="2B28C05C" w14:textId="77777777" w:rsidTr="00E36193">
        <w:tc>
          <w:tcPr>
            <w:tcW w:w="279" w:type="dxa"/>
            <w:tcBorders>
              <w:top w:val="nil"/>
              <w:bottom w:val="nil"/>
            </w:tcBorders>
            <w:tcMar>
              <w:top w:w="0" w:type="dxa"/>
              <w:left w:w="28" w:type="dxa"/>
              <w:bottom w:w="57" w:type="dxa"/>
              <w:right w:w="28" w:type="dxa"/>
            </w:tcMar>
          </w:tcPr>
          <w:p w14:paraId="2CA5FC09"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6C2A5EE"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464924D" w14:textId="0DA7E0BB" w:rsidR="00195048" w:rsidRPr="008A1100" w:rsidRDefault="00195048" w:rsidP="00195048">
            <w:pPr>
              <w:widowControl/>
              <w:ind w:left="210" w:hangingChars="100" w:hanging="210"/>
              <w:rPr>
                <w:szCs w:val="21"/>
              </w:rPr>
            </w:pPr>
            <w:r>
              <w:rPr>
                <w:rFonts w:ascii="ＭＳ ゴシック" w:eastAsia="ＭＳ ゴシック" w:hAnsi="ＭＳ ゴシック" w:hint="eastAsia"/>
                <w:bCs/>
                <w:szCs w:val="21"/>
              </w:rPr>
              <w:t>㈠</w:t>
            </w:r>
            <w:r w:rsidRPr="008A1100">
              <w:rPr>
                <w:rFonts w:ascii="ＭＳ ゴシック" w:eastAsia="ＭＳ ゴシック" w:hAnsi="ＭＳ ゴシック" w:hint="eastAsia"/>
                <w:b/>
                <w:bCs/>
                <w:szCs w:val="21"/>
              </w:rPr>
              <w:t xml:space="preserve">　基本サービスとして、医師、歯科医師、管理栄養士、看護師、介護支援専門員その他の職種の者が共同して作成する栄養ケア計画に、低栄養状態の改善等を行うための栄養管理方法や食事の観察の際に特に確認すべき点等を示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9483EDE" w14:textId="77777777" w:rsidR="00195048" w:rsidRPr="00184654" w:rsidRDefault="00B267A9" w:rsidP="00195048">
            <w:pPr>
              <w:jc w:val="left"/>
              <w:rPr>
                <w:sz w:val="20"/>
                <w:szCs w:val="20"/>
              </w:rPr>
            </w:pPr>
            <w:sdt>
              <w:sdtPr>
                <w:rPr>
                  <w:sz w:val="20"/>
                  <w:szCs w:val="20"/>
                </w:rPr>
                <w:id w:val="-805546820"/>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414D4ABF" w14:textId="33A06E64" w:rsidR="00195048" w:rsidRDefault="00B267A9" w:rsidP="00195048">
            <w:pPr>
              <w:jc w:val="left"/>
              <w:rPr>
                <w:sz w:val="20"/>
                <w:szCs w:val="20"/>
              </w:rPr>
            </w:pPr>
            <w:sdt>
              <w:sdtPr>
                <w:rPr>
                  <w:sz w:val="20"/>
                  <w:szCs w:val="20"/>
                </w:rPr>
                <w:id w:val="-63487616"/>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D3952C2" w14:textId="77777777" w:rsidR="00195048" w:rsidRPr="00DE65E4" w:rsidRDefault="00195048" w:rsidP="00195048">
            <w:pPr>
              <w:jc w:val="left"/>
              <w:rPr>
                <w:sz w:val="18"/>
                <w:szCs w:val="18"/>
              </w:rPr>
            </w:pPr>
          </w:p>
        </w:tc>
      </w:tr>
      <w:tr w:rsidR="00195048" w:rsidRPr="0002410B" w14:paraId="27E03ADB" w14:textId="77777777" w:rsidTr="00E36193">
        <w:tc>
          <w:tcPr>
            <w:tcW w:w="279" w:type="dxa"/>
            <w:tcBorders>
              <w:top w:val="nil"/>
              <w:bottom w:val="nil"/>
            </w:tcBorders>
            <w:tcMar>
              <w:top w:w="0" w:type="dxa"/>
              <w:left w:w="28" w:type="dxa"/>
              <w:bottom w:w="57" w:type="dxa"/>
              <w:right w:w="28" w:type="dxa"/>
            </w:tcMar>
          </w:tcPr>
          <w:p w14:paraId="556841C4"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BAFECD3"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71D0E5A" w14:textId="0D0A3AF1" w:rsidR="00195048" w:rsidRPr="008A1100" w:rsidRDefault="00195048" w:rsidP="00195048">
            <w:pPr>
              <w:widowControl/>
              <w:ind w:left="210" w:hangingChars="100" w:hanging="210"/>
              <w:rPr>
                <w:szCs w:val="21"/>
              </w:rPr>
            </w:pPr>
            <w:r>
              <w:rPr>
                <w:rFonts w:ascii="ＭＳ ゴシック" w:eastAsia="ＭＳ ゴシック" w:hAnsi="ＭＳ ゴシック" w:hint="eastAsia"/>
                <w:bCs/>
                <w:szCs w:val="21"/>
              </w:rPr>
              <w:t>㈡</w:t>
            </w:r>
            <w:r w:rsidRPr="008A1100">
              <w:rPr>
                <w:rFonts w:ascii="ＭＳ ゴシック" w:eastAsia="ＭＳ ゴシック" w:hAnsi="ＭＳ ゴシック" w:hint="eastAsia"/>
                <w:b/>
                <w:bCs/>
                <w:szCs w:val="21"/>
              </w:rPr>
              <w:t xml:space="preserve">　栄養ケア計画に基づき、食事の観察を週３回以上行い、当該入所者の栄養状態、食事摂取量、摂食・嚥下の状況、食欲・食事の満足感、嗜好を踏まえた食事の調整や、姿勢、食具</w:t>
            </w:r>
            <w:r>
              <w:rPr>
                <w:rFonts w:ascii="ＭＳ ゴシック" w:eastAsia="ＭＳ ゴシック" w:hAnsi="ＭＳ ゴシック" w:hint="eastAsia"/>
                <w:b/>
                <w:bCs/>
                <w:szCs w:val="21"/>
              </w:rPr>
              <w:t>、食事の介助方法等の食事環境の整備等を実施していますか。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CB7BE75" w14:textId="77777777" w:rsidR="00195048" w:rsidRPr="00184654" w:rsidRDefault="00B267A9" w:rsidP="00195048">
            <w:pPr>
              <w:jc w:val="left"/>
              <w:rPr>
                <w:sz w:val="20"/>
                <w:szCs w:val="20"/>
              </w:rPr>
            </w:pPr>
            <w:sdt>
              <w:sdtPr>
                <w:rPr>
                  <w:sz w:val="20"/>
                  <w:szCs w:val="20"/>
                </w:rPr>
                <w:id w:val="-596251046"/>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40BC7946" w14:textId="201256F6" w:rsidR="00195048" w:rsidRDefault="00B267A9" w:rsidP="00195048">
            <w:pPr>
              <w:jc w:val="left"/>
              <w:rPr>
                <w:sz w:val="20"/>
                <w:szCs w:val="20"/>
              </w:rPr>
            </w:pPr>
            <w:sdt>
              <w:sdtPr>
                <w:rPr>
                  <w:sz w:val="20"/>
                  <w:szCs w:val="20"/>
                </w:rPr>
                <w:id w:val="1688791744"/>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9853F75" w14:textId="77777777" w:rsidR="00195048" w:rsidRPr="00DE65E4" w:rsidRDefault="00195048" w:rsidP="00195048">
            <w:pPr>
              <w:jc w:val="left"/>
              <w:rPr>
                <w:sz w:val="18"/>
                <w:szCs w:val="18"/>
              </w:rPr>
            </w:pPr>
          </w:p>
        </w:tc>
      </w:tr>
      <w:tr w:rsidR="00195048" w:rsidRPr="0002410B" w14:paraId="20703838" w14:textId="77777777" w:rsidTr="00E36193">
        <w:tc>
          <w:tcPr>
            <w:tcW w:w="279" w:type="dxa"/>
            <w:tcBorders>
              <w:top w:val="nil"/>
              <w:bottom w:val="nil"/>
            </w:tcBorders>
            <w:tcMar>
              <w:top w:w="0" w:type="dxa"/>
              <w:left w:w="28" w:type="dxa"/>
              <w:bottom w:w="57" w:type="dxa"/>
              <w:right w:w="28" w:type="dxa"/>
            </w:tcMar>
          </w:tcPr>
          <w:p w14:paraId="603EA4BF"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E430E46"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D8779EE" w14:textId="5B056391" w:rsidR="00195048" w:rsidRPr="008A1100" w:rsidRDefault="00195048" w:rsidP="00195048">
            <w:pPr>
              <w:widowControl/>
              <w:ind w:leftChars="100" w:left="210" w:firstLineChars="100" w:firstLine="211"/>
              <w:rPr>
                <w:szCs w:val="21"/>
              </w:rPr>
            </w:pPr>
            <w:r>
              <w:rPr>
                <w:rFonts w:ascii="ＭＳ ゴシック" w:eastAsia="ＭＳ ゴシック" w:hAnsi="ＭＳ ゴシック" w:hint="eastAsia"/>
                <w:b/>
                <w:bCs/>
                <w:szCs w:val="21"/>
              </w:rPr>
              <w:t>また、</w:t>
            </w:r>
            <w:r w:rsidRPr="008A1100">
              <w:rPr>
                <w:rFonts w:ascii="ＭＳ ゴシック" w:eastAsia="ＭＳ ゴシック" w:hAnsi="ＭＳ ゴシック" w:hint="eastAsia"/>
                <w:b/>
                <w:bCs/>
                <w:szCs w:val="21"/>
              </w:rPr>
              <w:t>食事の観察については、管理栄養士</w:t>
            </w:r>
            <w:r>
              <w:rPr>
                <w:rFonts w:ascii="ＭＳ ゴシック" w:eastAsia="ＭＳ ゴシック" w:hAnsi="ＭＳ ゴシック" w:hint="eastAsia"/>
                <w:b/>
                <w:bCs/>
                <w:szCs w:val="21"/>
              </w:rPr>
              <w:t>が行うことを基本とし、必要に応じ、関連する職種と連携して行っていますか</w:t>
            </w:r>
            <w:r w:rsidRPr="008A1100">
              <w:rPr>
                <w:rFonts w:ascii="ＭＳ ゴシック" w:eastAsia="ＭＳ ゴシック" w:hAnsi="ＭＳ ゴシック" w:hint="eastAsia"/>
                <w:b/>
                <w:bCs/>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A9EE7A4" w14:textId="77777777" w:rsidR="00195048" w:rsidRPr="00184654" w:rsidRDefault="00B267A9" w:rsidP="00195048">
            <w:pPr>
              <w:jc w:val="left"/>
              <w:rPr>
                <w:sz w:val="20"/>
                <w:szCs w:val="20"/>
              </w:rPr>
            </w:pPr>
            <w:sdt>
              <w:sdtPr>
                <w:rPr>
                  <w:sz w:val="20"/>
                  <w:szCs w:val="20"/>
                </w:rPr>
                <w:id w:val="504251593"/>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615D8BE1" w14:textId="3D297B56" w:rsidR="00195048" w:rsidRDefault="00B267A9" w:rsidP="00195048">
            <w:pPr>
              <w:jc w:val="left"/>
              <w:rPr>
                <w:sz w:val="20"/>
                <w:szCs w:val="20"/>
              </w:rPr>
            </w:pPr>
            <w:sdt>
              <w:sdtPr>
                <w:rPr>
                  <w:sz w:val="20"/>
                  <w:szCs w:val="20"/>
                </w:rPr>
                <w:id w:val="471729734"/>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CCC3092" w14:textId="77777777" w:rsidR="00195048" w:rsidRPr="00DE65E4" w:rsidRDefault="00195048" w:rsidP="00195048">
            <w:pPr>
              <w:jc w:val="left"/>
              <w:rPr>
                <w:sz w:val="18"/>
                <w:szCs w:val="18"/>
              </w:rPr>
            </w:pPr>
          </w:p>
        </w:tc>
      </w:tr>
      <w:tr w:rsidR="00195048" w:rsidRPr="0002410B" w14:paraId="20F0A3B7" w14:textId="77777777" w:rsidTr="00E36193">
        <w:tc>
          <w:tcPr>
            <w:tcW w:w="279" w:type="dxa"/>
            <w:tcBorders>
              <w:top w:val="nil"/>
              <w:bottom w:val="nil"/>
            </w:tcBorders>
            <w:tcMar>
              <w:top w:w="0" w:type="dxa"/>
              <w:left w:w="28" w:type="dxa"/>
              <w:bottom w:w="57" w:type="dxa"/>
              <w:right w:w="28" w:type="dxa"/>
            </w:tcMar>
          </w:tcPr>
          <w:p w14:paraId="0C297465"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D62F513"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8C999BF" w14:textId="77777777" w:rsidR="00195048" w:rsidRDefault="00195048" w:rsidP="00195048">
            <w:pPr>
              <w:widowControl/>
              <w:ind w:leftChars="100" w:left="210" w:firstLineChars="100" w:firstLine="211"/>
              <w:rPr>
                <w:rFonts w:ascii="ＭＳ ゴシック" w:eastAsia="ＭＳ ゴシック" w:hAnsi="ＭＳ ゴシック"/>
                <w:b/>
                <w:bCs/>
                <w:szCs w:val="21"/>
              </w:rPr>
            </w:pPr>
            <w:r w:rsidRPr="008A1100">
              <w:rPr>
                <w:rFonts w:ascii="ＭＳ ゴシック" w:eastAsia="ＭＳ ゴシック" w:hAnsi="ＭＳ ゴシック" w:hint="eastAsia"/>
                <w:b/>
                <w:bCs/>
                <w:szCs w:val="21"/>
              </w:rPr>
              <w:t>やむを得ない事情により、管理栄養士が実施できない場合は、介護職員等の他の職種の者が実施することも差し支えないが、観察した結果については、管理栄養士に報告していますか。</w:t>
            </w:r>
          </w:p>
          <w:p w14:paraId="48609E16" w14:textId="3EB56927" w:rsidR="00195048" w:rsidRPr="008A1100" w:rsidRDefault="00195048" w:rsidP="00195048">
            <w:pPr>
              <w:widowControl/>
              <w:ind w:leftChars="100" w:left="210" w:firstLineChars="100" w:firstLine="210"/>
              <w:rPr>
                <w:szCs w:val="21"/>
              </w:rPr>
            </w:pPr>
            <w:r w:rsidRPr="00195048">
              <w:rPr>
                <w:rFonts w:hint="eastAsia"/>
                <w:szCs w:val="21"/>
              </w:rPr>
              <w:t>なお、経口維持加算を算定している場合は、当該加算算定に係る食事の観察を兼ねても差し支えありません。</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B6D5659" w14:textId="77777777" w:rsidR="00195048" w:rsidRPr="00184654" w:rsidRDefault="00B267A9" w:rsidP="00195048">
            <w:pPr>
              <w:jc w:val="left"/>
              <w:rPr>
                <w:sz w:val="20"/>
                <w:szCs w:val="20"/>
              </w:rPr>
            </w:pPr>
            <w:sdt>
              <w:sdtPr>
                <w:rPr>
                  <w:sz w:val="20"/>
                  <w:szCs w:val="20"/>
                </w:rPr>
                <w:id w:val="-2098626398"/>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3D9D9712" w14:textId="2C9698CF" w:rsidR="00195048" w:rsidRDefault="00B267A9" w:rsidP="00195048">
            <w:pPr>
              <w:jc w:val="left"/>
              <w:rPr>
                <w:sz w:val="20"/>
                <w:szCs w:val="20"/>
              </w:rPr>
            </w:pPr>
            <w:sdt>
              <w:sdtPr>
                <w:rPr>
                  <w:sz w:val="20"/>
                  <w:szCs w:val="20"/>
                </w:rPr>
                <w:id w:val="65842737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1B968A6" w14:textId="77777777" w:rsidR="00195048" w:rsidRPr="00DE65E4" w:rsidRDefault="00195048" w:rsidP="00195048">
            <w:pPr>
              <w:jc w:val="left"/>
              <w:rPr>
                <w:sz w:val="18"/>
                <w:szCs w:val="18"/>
              </w:rPr>
            </w:pPr>
          </w:p>
        </w:tc>
      </w:tr>
      <w:tr w:rsidR="00195048" w:rsidRPr="0002410B" w14:paraId="2AC23507" w14:textId="77777777" w:rsidTr="00E36193">
        <w:tc>
          <w:tcPr>
            <w:tcW w:w="279" w:type="dxa"/>
            <w:tcBorders>
              <w:top w:val="nil"/>
              <w:bottom w:val="nil"/>
            </w:tcBorders>
            <w:tcMar>
              <w:top w:w="0" w:type="dxa"/>
              <w:left w:w="28" w:type="dxa"/>
              <w:bottom w:w="57" w:type="dxa"/>
              <w:right w:w="28" w:type="dxa"/>
            </w:tcMar>
          </w:tcPr>
          <w:p w14:paraId="20C2E2FE"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F8AFB1E"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1D0ADBA" w14:textId="1C3FBCD8" w:rsidR="00195048" w:rsidRPr="008A1100" w:rsidRDefault="00195048" w:rsidP="00195048">
            <w:pPr>
              <w:widowControl/>
              <w:ind w:left="210" w:hangingChars="100" w:hanging="210"/>
              <w:rPr>
                <w:szCs w:val="21"/>
              </w:rPr>
            </w:pPr>
            <w:r>
              <w:rPr>
                <w:rFonts w:ascii="ＭＳ ゴシック" w:eastAsia="ＭＳ ゴシック" w:hAnsi="ＭＳ ゴシック" w:hint="eastAsia"/>
                <w:bCs/>
                <w:szCs w:val="21"/>
              </w:rPr>
              <w:t>㈢</w:t>
            </w:r>
            <w:r w:rsidRPr="008A1100">
              <w:rPr>
                <w:rFonts w:ascii="ＭＳ ゴシック" w:eastAsia="ＭＳ ゴシック" w:hAnsi="ＭＳ ゴシック" w:hint="eastAsia"/>
                <w:b/>
                <w:bCs/>
                <w:szCs w:val="21"/>
              </w:rPr>
              <w:t xml:space="preserve">　食事の観察の際に、問題点が見られた場合は、速やかに関連する職種と情報共有を行い、必要に応じて栄養ケア計画を見直し、見直し後の計画に基づき対応していますか。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870F612" w14:textId="77777777" w:rsidR="00195048" w:rsidRPr="00184654" w:rsidRDefault="00B267A9" w:rsidP="00195048">
            <w:pPr>
              <w:jc w:val="left"/>
              <w:rPr>
                <w:sz w:val="20"/>
                <w:szCs w:val="20"/>
              </w:rPr>
            </w:pPr>
            <w:sdt>
              <w:sdtPr>
                <w:rPr>
                  <w:sz w:val="20"/>
                  <w:szCs w:val="20"/>
                </w:rPr>
                <w:id w:val="-1497412376"/>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7DA58DE9" w14:textId="109CE536" w:rsidR="00195048" w:rsidRDefault="00B267A9" w:rsidP="00195048">
            <w:pPr>
              <w:jc w:val="left"/>
              <w:rPr>
                <w:sz w:val="20"/>
                <w:szCs w:val="20"/>
              </w:rPr>
            </w:pPr>
            <w:sdt>
              <w:sdtPr>
                <w:rPr>
                  <w:sz w:val="20"/>
                  <w:szCs w:val="20"/>
                </w:rPr>
                <w:id w:val="-1548284112"/>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3421F93" w14:textId="77777777" w:rsidR="00195048" w:rsidRPr="00DE65E4" w:rsidRDefault="00195048" w:rsidP="00195048">
            <w:pPr>
              <w:jc w:val="left"/>
              <w:rPr>
                <w:sz w:val="18"/>
                <w:szCs w:val="18"/>
              </w:rPr>
            </w:pPr>
          </w:p>
        </w:tc>
      </w:tr>
      <w:tr w:rsidR="00195048" w:rsidRPr="0002410B" w14:paraId="762BE5FE" w14:textId="77777777" w:rsidTr="00E36193">
        <w:tc>
          <w:tcPr>
            <w:tcW w:w="279" w:type="dxa"/>
            <w:tcBorders>
              <w:top w:val="nil"/>
              <w:bottom w:val="nil"/>
            </w:tcBorders>
            <w:tcMar>
              <w:top w:w="0" w:type="dxa"/>
              <w:left w:w="28" w:type="dxa"/>
              <w:bottom w:w="57" w:type="dxa"/>
              <w:right w:w="28" w:type="dxa"/>
            </w:tcMar>
          </w:tcPr>
          <w:p w14:paraId="77791339"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AE36F0F"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2288E4F" w14:textId="59D48C63" w:rsidR="00195048" w:rsidRPr="008A1100" w:rsidRDefault="00195048" w:rsidP="00195048">
            <w:pPr>
              <w:widowControl/>
              <w:ind w:left="210" w:hangingChars="100" w:hanging="210"/>
              <w:rPr>
                <w:szCs w:val="21"/>
              </w:rPr>
            </w:pPr>
            <w:r>
              <w:rPr>
                <w:rFonts w:ascii="ＭＳ ゴシック" w:eastAsia="ＭＳ ゴシック" w:hAnsi="ＭＳ ゴシック" w:hint="eastAsia"/>
                <w:bCs/>
                <w:szCs w:val="21"/>
              </w:rPr>
              <w:t>㈣</w:t>
            </w:r>
            <w:r w:rsidRPr="008A1100">
              <w:rPr>
                <w:rFonts w:ascii="ＭＳ ゴシック" w:eastAsia="ＭＳ ゴシック" w:hAnsi="ＭＳ ゴシック" w:hint="eastAsia"/>
                <w:b/>
                <w:bCs/>
                <w:szCs w:val="21"/>
              </w:rPr>
              <w:t xml:space="preserve">　当該入所者が退所し、居宅での生活に移行する場合は、入所者又はその家族に対し、管理栄養士が退所後の食事に関する相談支援を行っていますか。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E1205D5" w14:textId="77777777" w:rsidR="00195048" w:rsidRPr="00184654" w:rsidRDefault="00B267A9" w:rsidP="00195048">
            <w:pPr>
              <w:jc w:val="left"/>
              <w:rPr>
                <w:sz w:val="20"/>
                <w:szCs w:val="20"/>
              </w:rPr>
            </w:pPr>
            <w:sdt>
              <w:sdtPr>
                <w:rPr>
                  <w:sz w:val="20"/>
                  <w:szCs w:val="20"/>
                </w:rPr>
                <w:id w:val="-1996175026"/>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68E829EA" w14:textId="4476A594" w:rsidR="00195048" w:rsidRDefault="00B267A9" w:rsidP="00195048">
            <w:pPr>
              <w:jc w:val="left"/>
              <w:rPr>
                <w:sz w:val="20"/>
                <w:szCs w:val="20"/>
              </w:rPr>
            </w:pPr>
            <w:sdt>
              <w:sdtPr>
                <w:rPr>
                  <w:sz w:val="20"/>
                  <w:szCs w:val="20"/>
                </w:rPr>
                <w:id w:val="25973275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D9CDF36" w14:textId="77777777" w:rsidR="00195048" w:rsidRPr="00DE65E4" w:rsidRDefault="00195048" w:rsidP="00195048">
            <w:pPr>
              <w:jc w:val="left"/>
              <w:rPr>
                <w:sz w:val="18"/>
                <w:szCs w:val="18"/>
              </w:rPr>
            </w:pPr>
          </w:p>
        </w:tc>
      </w:tr>
      <w:tr w:rsidR="00195048" w:rsidRPr="0002410B" w14:paraId="6584D12C" w14:textId="77777777" w:rsidTr="00195048">
        <w:tc>
          <w:tcPr>
            <w:tcW w:w="279" w:type="dxa"/>
            <w:tcBorders>
              <w:top w:val="nil"/>
              <w:bottom w:val="nil"/>
            </w:tcBorders>
            <w:tcMar>
              <w:top w:w="0" w:type="dxa"/>
              <w:left w:w="28" w:type="dxa"/>
              <w:bottom w:w="57" w:type="dxa"/>
              <w:right w:w="28" w:type="dxa"/>
            </w:tcMar>
          </w:tcPr>
          <w:p w14:paraId="0D233724"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B0708EB" w14:textId="77777777" w:rsidR="00195048" w:rsidRPr="00B0262B"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7EDD29E" w14:textId="0D1250C9" w:rsidR="00195048" w:rsidRPr="008A1100" w:rsidRDefault="00195048" w:rsidP="00195048">
            <w:pPr>
              <w:widowControl/>
              <w:ind w:left="210" w:hangingChars="100" w:hanging="210"/>
              <w:rPr>
                <w:szCs w:val="21"/>
              </w:rPr>
            </w:pPr>
            <w:r>
              <w:rPr>
                <w:rFonts w:ascii="ＭＳ ゴシック" w:eastAsia="ＭＳ ゴシック" w:hAnsi="ＭＳ ゴシック" w:hint="eastAsia"/>
                <w:bCs/>
                <w:szCs w:val="21"/>
              </w:rPr>
              <w:t>㈤</w:t>
            </w:r>
            <w:r w:rsidRPr="008A1100">
              <w:rPr>
                <w:rFonts w:ascii="ＭＳ ゴシック" w:eastAsia="ＭＳ ゴシック" w:hAnsi="ＭＳ ゴシック" w:hint="eastAsia"/>
                <w:b/>
                <w:bCs/>
                <w:szCs w:val="21"/>
              </w:rPr>
              <w:t xml:space="preserve">　また、他の介護保険施設や医療機関に入所（入院）する場合は、入所中の栄養管理に関する情報（必要栄養量、食事摂取量、嚥下調整食の必要性（嚥下食コード）、食事上の留意事項等）を入所先（入院先）に提供し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6BAF982" w14:textId="77777777" w:rsidR="00195048" w:rsidRPr="00184654" w:rsidRDefault="00B267A9" w:rsidP="00195048">
            <w:pPr>
              <w:jc w:val="left"/>
              <w:rPr>
                <w:sz w:val="20"/>
                <w:szCs w:val="20"/>
              </w:rPr>
            </w:pPr>
            <w:sdt>
              <w:sdtPr>
                <w:rPr>
                  <w:sz w:val="20"/>
                  <w:szCs w:val="20"/>
                </w:rPr>
                <w:id w:val="1199743361"/>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79B600E3" w14:textId="49466A5D" w:rsidR="00195048" w:rsidRDefault="00B267A9" w:rsidP="00195048">
            <w:pPr>
              <w:jc w:val="left"/>
              <w:rPr>
                <w:sz w:val="20"/>
                <w:szCs w:val="20"/>
              </w:rPr>
            </w:pPr>
            <w:sdt>
              <w:sdtPr>
                <w:rPr>
                  <w:sz w:val="20"/>
                  <w:szCs w:val="20"/>
                </w:rPr>
                <w:id w:val="977501988"/>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64D10A8" w14:textId="77777777" w:rsidR="00195048" w:rsidRPr="00DE65E4" w:rsidRDefault="00195048" w:rsidP="00195048">
            <w:pPr>
              <w:jc w:val="left"/>
              <w:rPr>
                <w:sz w:val="18"/>
                <w:szCs w:val="18"/>
              </w:rPr>
            </w:pPr>
          </w:p>
        </w:tc>
      </w:tr>
      <w:tr w:rsidR="00195048" w:rsidRPr="0002410B" w14:paraId="50132849" w14:textId="77777777" w:rsidTr="00195048">
        <w:tc>
          <w:tcPr>
            <w:tcW w:w="279" w:type="dxa"/>
            <w:tcBorders>
              <w:top w:val="nil"/>
              <w:bottom w:val="nil"/>
            </w:tcBorders>
            <w:tcMar>
              <w:top w:w="0" w:type="dxa"/>
              <w:left w:w="28" w:type="dxa"/>
              <w:bottom w:w="57" w:type="dxa"/>
              <w:right w:w="28" w:type="dxa"/>
            </w:tcMar>
          </w:tcPr>
          <w:p w14:paraId="33598483"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C3D7547"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CC8D68C" w14:textId="45175DF7" w:rsidR="00195048" w:rsidRPr="008A1100" w:rsidRDefault="00195048" w:rsidP="00195048">
            <w:pPr>
              <w:widowControl/>
              <w:ind w:left="200" w:hangingChars="100" w:hanging="200"/>
              <w:rPr>
                <w:szCs w:val="21"/>
              </w:rPr>
            </w:pPr>
            <w:r>
              <w:rPr>
                <w:rFonts w:hint="eastAsia"/>
                <w:bCs/>
                <w:sz w:val="20"/>
                <w:szCs w:val="21"/>
              </w:rPr>
              <w:t>③</w:t>
            </w:r>
            <w:r w:rsidRPr="008A1100">
              <w:rPr>
                <w:rFonts w:hint="eastAsia"/>
                <w:bCs/>
                <w:sz w:val="20"/>
                <w:szCs w:val="21"/>
              </w:rPr>
              <w:t xml:space="preserve">　低栄養状態のリスクが低リスクに該当する者については、(3)イに掲げる食事の観察の際に、あわせて食事の状況を把握し、問題点がみられた場合は、速やかに関連する職種と情報共有し、必要に応じて栄養ケア計画を見直し、見直し後の計画に基づき対応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FDB83B7"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358C891" w14:textId="77777777" w:rsidR="00195048" w:rsidRPr="00DE65E4" w:rsidRDefault="00195048" w:rsidP="00195048">
            <w:pPr>
              <w:jc w:val="left"/>
              <w:rPr>
                <w:sz w:val="18"/>
                <w:szCs w:val="18"/>
              </w:rPr>
            </w:pPr>
          </w:p>
        </w:tc>
      </w:tr>
      <w:tr w:rsidR="00195048" w:rsidRPr="0002410B" w14:paraId="6F90876E" w14:textId="77777777" w:rsidTr="00195048">
        <w:tc>
          <w:tcPr>
            <w:tcW w:w="279" w:type="dxa"/>
            <w:tcBorders>
              <w:top w:val="nil"/>
              <w:bottom w:val="nil"/>
            </w:tcBorders>
            <w:tcMar>
              <w:top w:w="0" w:type="dxa"/>
              <w:left w:w="28" w:type="dxa"/>
              <w:bottom w:w="57" w:type="dxa"/>
              <w:right w:w="28" w:type="dxa"/>
            </w:tcMar>
          </w:tcPr>
          <w:p w14:paraId="09FD488C"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4D4D609"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423F36F" w14:textId="7C128527" w:rsidR="00195048" w:rsidRPr="008A1100" w:rsidRDefault="00195048" w:rsidP="00195048">
            <w:pPr>
              <w:widowControl/>
              <w:ind w:left="210" w:hangingChars="100" w:hanging="210"/>
              <w:rPr>
                <w:szCs w:val="21"/>
              </w:rPr>
            </w:pPr>
            <w:r>
              <w:rPr>
                <w:rFonts w:hint="eastAsia"/>
                <w:szCs w:val="21"/>
              </w:rPr>
              <w:t>④</w:t>
            </w:r>
            <w:r w:rsidRPr="008A1100">
              <w:rPr>
                <w:rFonts w:hint="eastAsia"/>
                <w:szCs w:val="21"/>
              </w:rPr>
              <w:t xml:space="preserve">　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23EACD5"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9795A77" w14:textId="77777777" w:rsidR="00195048" w:rsidRPr="00DE65E4" w:rsidRDefault="00195048" w:rsidP="00195048">
            <w:pPr>
              <w:jc w:val="left"/>
              <w:rPr>
                <w:sz w:val="18"/>
                <w:szCs w:val="18"/>
              </w:rPr>
            </w:pPr>
          </w:p>
        </w:tc>
      </w:tr>
      <w:tr w:rsidR="00195048" w:rsidRPr="0002410B" w14:paraId="5CE720D2" w14:textId="77777777" w:rsidTr="00195048">
        <w:tc>
          <w:tcPr>
            <w:tcW w:w="279" w:type="dxa"/>
            <w:tcBorders>
              <w:top w:val="nil"/>
              <w:bottom w:val="single" w:sz="4" w:space="0" w:color="auto"/>
            </w:tcBorders>
            <w:tcMar>
              <w:top w:w="0" w:type="dxa"/>
              <w:left w:w="28" w:type="dxa"/>
              <w:bottom w:w="57" w:type="dxa"/>
              <w:right w:w="28" w:type="dxa"/>
            </w:tcMar>
          </w:tcPr>
          <w:p w14:paraId="16A87F00" w14:textId="77777777" w:rsidR="00195048" w:rsidRPr="00B0262B" w:rsidRDefault="00195048" w:rsidP="00195048">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591CD62D" w14:textId="77777777" w:rsidR="00195048" w:rsidRPr="00B0262B"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2515882" w14:textId="38AF74DA" w:rsidR="00195048" w:rsidRPr="008A1100" w:rsidRDefault="00195048" w:rsidP="00195048">
            <w:pPr>
              <w:widowControl/>
              <w:ind w:left="210" w:hangingChars="100" w:hanging="210"/>
              <w:rPr>
                <w:szCs w:val="21"/>
              </w:rPr>
            </w:pPr>
            <w:r>
              <w:rPr>
                <w:rFonts w:hint="eastAsia"/>
                <w:szCs w:val="21"/>
              </w:rPr>
              <w:t>⑤</w:t>
            </w:r>
            <w:r w:rsidRPr="008A1100">
              <w:rPr>
                <w:rFonts w:hint="eastAsia"/>
                <w:szCs w:val="21"/>
              </w:rPr>
              <w:t xml:space="preserve">　サービスの質の向上を図るため、ＬＩＦＥへの提出情報及びフィードバック情報を活用し、利用者の状態に応じた栄養ケア計画の作成（Plan）、当該計画に基づく支援の提供（Do）、当該支援内容の評価（Check）、その評価結果を踏まえた当該計画の見直し・改善（Action）の一連のサイクル（ＰＤＣＡサイクル）により、サービスの質の管理を行ってください。</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5BD5D1A" w14:textId="77777777" w:rsidR="00195048" w:rsidRDefault="00195048" w:rsidP="00195048">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0CA97B2D" w14:textId="77777777" w:rsidR="00195048" w:rsidRPr="00195048" w:rsidRDefault="00195048" w:rsidP="00195048">
            <w:pPr>
              <w:jc w:val="left"/>
              <w:rPr>
                <w:sz w:val="18"/>
                <w:szCs w:val="18"/>
              </w:rPr>
            </w:pPr>
          </w:p>
        </w:tc>
      </w:tr>
      <w:tr w:rsidR="00195048" w:rsidRPr="0002410B" w14:paraId="13856CEB" w14:textId="77777777" w:rsidTr="00A13794">
        <w:tc>
          <w:tcPr>
            <w:tcW w:w="279" w:type="dxa"/>
            <w:tcBorders>
              <w:top w:val="single" w:sz="4" w:space="0" w:color="auto"/>
              <w:bottom w:val="nil"/>
            </w:tcBorders>
            <w:tcMar>
              <w:top w:w="0" w:type="dxa"/>
              <w:left w:w="28" w:type="dxa"/>
              <w:bottom w:w="57" w:type="dxa"/>
              <w:right w:w="28" w:type="dxa"/>
            </w:tcMar>
          </w:tcPr>
          <w:p w14:paraId="468AF942" w14:textId="6E26502C" w:rsidR="00195048" w:rsidRPr="006663F4" w:rsidRDefault="00195048" w:rsidP="00195048">
            <w:pPr>
              <w:jc w:val="right"/>
              <w:rPr>
                <w:szCs w:val="21"/>
              </w:rPr>
            </w:pPr>
            <w:r w:rsidRPr="006663F4">
              <w:rPr>
                <w:rFonts w:hint="eastAsia"/>
                <w:szCs w:val="21"/>
              </w:rPr>
              <w:t>25</w:t>
            </w:r>
          </w:p>
        </w:tc>
        <w:tc>
          <w:tcPr>
            <w:tcW w:w="1276" w:type="dxa"/>
            <w:tcBorders>
              <w:top w:val="single" w:sz="4" w:space="0" w:color="auto"/>
              <w:bottom w:val="nil"/>
              <w:right w:val="single" w:sz="4" w:space="0" w:color="auto"/>
            </w:tcBorders>
            <w:tcMar>
              <w:top w:w="0" w:type="dxa"/>
              <w:left w:w="57" w:type="dxa"/>
              <w:bottom w:w="57" w:type="dxa"/>
              <w:right w:w="57" w:type="dxa"/>
            </w:tcMar>
          </w:tcPr>
          <w:p w14:paraId="5C893B0E" w14:textId="7002CC44" w:rsidR="00195048" w:rsidRPr="006663F4" w:rsidRDefault="00195048" w:rsidP="00195048">
            <w:pPr>
              <w:widowControl/>
              <w:rPr>
                <w:szCs w:val="21"/>
              </w:rPr>
            </w:pPr>
            <w:r w:rsidRPr="006663F4">
              <w:rPr>
                <w:rFonts w:hint="eastAsia"/>
                <w:szCs w:val="21"/>
              </w:rPr>
              <w:t>経口移行加算</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AB7F60" w14:textId="2739D2DA" w:rsidR="00195048" w:rsidRPr="006663F4" w:rsidRDefault="00195048" w:rsidP="00195048">
            <w:pPr>
              <w:widowControl/>
              <w:ind w:left="211" w:hangingChars="100" w:hanging="211"/>
              <w:rPr>
                <w:rFonts w:ascii="ＭＳ ゴシック" w:eastAsia="ＭＳ ゴシック" w:hAnsi="ＭＳ ゴシック"/>
                <w:b/>
                <w:bCs/>
                <w:szCs w:val="21"/>
              </w:rPr>
            </w:pPr>
            <w:r w:rsidRPr="006663F4">
              <w:rPr>
                <w:rFonts w:ascii="ＭＳ ゴシック" w:eastAsia="ＭＳ ゴシック" w:hAnsi="ＭＳ ゴシック" w:hint="eastAsia"/>
                <w:b/>
                <w:bCs/>
                <w:szCs w:val="21"/>
              </w:rPr>
              <w:t>⑴　別に厚生労働大臣が定める基準に適合する施設において、以下の基準に適合し、支援が行われた場合は経口移行計画が作成された日から起算して180日以内の期間に限り、１日につき所定の単位数を算定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312A426" w14:textId="77777777" w:rsidR="00195048" w:rsidRPr="006663F4" w:rsidRDefault="00B267A9" w:rsidP="00195048">
            <w:pPr>
              <w:jc w:val="left"/>
              <w:rPr>
                <w:sz w:val="20"/>
                <w:szCs w:val="20"/>
              </w:rPr>
            </w:pPr>
            <w:sdt>
              <w:sdtPr>
                <w:rPr>
                  <w:sz w:val="20"/>
                  <w:szCs w:val="20"/>
                </w:rPr>
                <w:id w:val="149103724"/>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20961355" w14:textId="77777777" w:rsidR="00195048" w:rsidRPr="006663F4" w:rsidRDefault="00B267A9" w:rsidP="00195048">
            <w:pPr>
              <w:jc w:val="left"/>
              <w:rPr>
                <w:sz w:val="20"/>
                <w:szCs w:val="20"/>
              </w:rPr>
            </w:pPr>
            <w:sdt>
              <w:sdtPr>
                <w:rPr>
                  <w:sz w:val="20"/>
                  <w:szCs w:val="20"/>
                </w:rPr>
                <w:id w:val="-2075808578"/>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p w14:paraId="29423FF2" w14:textId="5FDDF9A3" w:rsidR="00195048" w:rsidRPr="006663F4" w:rsidRDefault="00B267A9" w:rsidP="00195048">
            <w:pPr>
              <w:jc w:val="left"/>
              <w:rPr>
                <w:sz w:val="20"/>
                <w:szCs w:val="20"/>
              </w:rPr>
            </w:pPr>
            <w:sdt>
              <w:sdtPr>
                <w:rPr>
                  <w:sz w:val="20"/>
                  <w:szCs w:val="20"/>
                </w:rPr>
                <w:id w:val="-2080889403"/>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6D9BF7FC" w14:textId="73843DB3" w:rsidR="00195048" w:rsidRPr="006663F4" w:rsidRDefault="00195048" w:rsidP="00195048">
            <w:pPr>
              <w:widowControl/>
              <w:jc w:val="left"/>
              <w:rPr>
                <w:sz w:val="18"/>
                <w:szCs w:val="18"/>
              </w:rPr>
            </w:pPr>
            <w:r w:rsidRPr="006663F4">
              <w:rPr>
                <w:rFonts w:hint="eastAsia"/>
                <w:sz w:val="18"/>
                <w:szCs w:val="18"/>
              </w:rPr>
              <w:t>平12老企40</w:t>
            </w:r>
            <w:r w:rsidRPr="006663F4">
              <w:rPr>
                <w:rFonts w:hint="eastAsia"/>
                <w:sz w:val="18"/>
                <w:szCs w:val="18"/>
              </w:rPr>
              <w:br/>
              <w:t>第2の6の(29)準用（5の(29)</w:t>
            </w:r>
          </w:p>
        </w:tc>
      </w:tr>
      <w:tr w:rsidR="00195048" w:rsidRPr="0002410B" w14:paraId="5BED7358" w14:textId="77777777" w:rsidTr="00A13794">
        <w:tc>
          <w:tcPr>
            <w:tcW w:w="279" w:type="dxa"/>
            <w:tcBorders>
              <w:top w:val="nil"/>
              <w:bottom w:val="nil"/>
            </w:tcBorders>
            <w:tcMar>
              <w:top w:w="0" w:type="dxa"/>
              <w:left w:w="28" w:type="dxa"/>
              <w:bottom w:w="57" w:type="dxa"/>
              <w:right w:w="28" w:type="dxa"/>
            </w:tcMar>
          </w:tcPr>
          <w:p w14:paraId="359D55D0"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FF1D611" w14:textId="77777777" w:rsidR="00195048" w:rsidRPr="00B0262B"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BAE2B49" w14:textId="70CFA961" w:rsidR="00195048" w:rsidRPr="008A1100" w:rsidRDefault="00195048" w:rsidP="00195048">
            <w:pPr>
              <w:widowControl/>
              <w:rPr>
                <w:bCs/>
                <w:szCs w:val="21"/>
              </w:rPr>
            </w:pPr>
            <w:r w:rsidRPr="008A1100">
              <w:rPr>
                <w:rFonts w:hint="eastAsia"/>
                <w:bCs/>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3BF5294" w14:textId="77777777" w:rsidR="00195048" w:rsidRPr="00BA430E" w:rsidRDefault="00195048" w:rsidP="00195048">
            <w:pPr>
              <w:jc w:val="left"/>
              <w:rPr>
                <w:sz w:val="20"/>
                <w:szCs w:val="20"/>
              </w:rPr>
            </w:pPr>
          </w:p>
        </w:tc>
        <w:tc>
          <w:tcPr>
            <w:tcW w:w="1259" w:type="dxa"/>
            <w:vMerge w:val="restart"/>
            <w:tcBorders>
              <w:top w:val="nil"/>
              <w:left w:val="single" w:sz="4" w:space="0" w:color="auto"/>
              <w:bottom w:val="nil"/>
            </w:tcBorders>
            <w:tcMar>
              <w:top w:w="0" w:type="dxa"/>
              <w:left w:w="28" w:type="dxa"/>
              <w:bottom w:w="57" w:type="dxa"/>
              <w:right w:w="28" w:type="dxa"/>
            </w:tcMar>
          </w:tcPr>
          <w:p w14:paraId="6DCFE768" w14:textId="50FFE63F" w:rsidR="00195048" w:rsidRPr="00DE65E4" w:rsidRDefault="00195048" w:rsidP="00195048">
            <w:pPr>
              <w:widowControl/>
              <w:jc w:val="left"/>
              <w:rPr>
                <w:sz w:val="18"/>
                <w:szCs w:val="18"/>
              </w:rPr>
            </w:pPr>
            <w:r w:rsidRPr="00DE65E4">
              <w:rPr>
                <w:rFonts w:hint="eastAsia"/>
                <w:sz w:val="18"/>
                <w:szCs w:val="18"/>
              </w:rPr>
              <w:t>平27厚告95の66</w:t>
            </w:r>
          </w:p>
        </w:tc>
      </w:tr>
      <w:tr w:rsidR="00195048" w:rsidRPr="0002410B" w14:paraId="4FDECF49" w14:textId="77777777" w:rsidTr="00A13794">
        <w:tc>
          <w:tcPr>
            <w:tcW w:w="279" w:type="dxa"/>
            <w:tcBorders>
              <w:top w:val="nil"/>
              <w:bottom w:val="nil"/>
            </w:tcBorders>
            <w:tcMar>
              <w:top w:w="0" w:type="dxa"/>
              <w:left w:w="28" w:type="dxa"/>
              <w:bottom w:w="57" w:type="dxa"/>
              <w:right w:w="28" w:type="dxa"/>
            </w:tcMar>
          </w:tcPr>
          <w:p w14:paraId="2C165618"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FF1A325" w14:textId="77777777" w:rsidR="00195048" w:rsidRPr="00B0262B"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40CA6C6" w14:textId="1593A5A3" w:rsidR="00195048" w:rsidRPr="006361ED" w:rsidRDefault="00195048" w:rsidP="00195048">
            <w:pPr>
              <w:widowControl/>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 xml:space="preserve">　入所定員を超過せず、人員基準も満たしていますか。</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7292F57" w14:textId="77777777" w:rsidR="00195048" w:rsidRPr="00184654" w:rsidRDefault="00B267A9" w:rsidP="00195048">
            <w:pPr>
              <w:jc w:val="left"/>
              <w:rPr>
                <w:sz w:val="20"/>
                <w:szCs w:val="20"/>
              </w:rPr>
            </w:pPr>
            <w:sdt>
              <w:sdtPr>
                <w:rPr>
                  <w:sz w:val="20"/>
                  <w:szCs w:val="20"/>
                </w:rPr>
                <w:id w:val="-1637877594"/>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1466B5CD" w14:textId="76C6B5DD" w:rsidR="00195048" w:rsidRPr="00BA430E" w:rsidRDefault="00B267A9" w:rsidP="00195048">
            <w:pPr>
              <w:jc w:val="left"/>
              <w:rPr>
                <w:sz w:val="20"/>
                <w:szCs w:val="20"/>
              </w:rPr>
            </w:pPr>
            <w:sdt>
              <w:sdtPr>
                <w:rPr>
                  <w:sz w:val="20"/>
                  <w:szCs w:val="20"/>
                </w:rPr>
                <w:id w:val="1782924459"/>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vMerge/>
            <w:tcBorders>
              <w:top w:val="nil"/>
              <w:left w:val="single" w:sz="4" w:space="0" w:color="auto"/>
              <w:bottom w:val="single" w:sz="4" w:space="0" w:color="auto"/>
            </w:tcBorders>
            <w:tcMar>
              <w:top w:w="0" w:type="dxa"/>
              <w:left w:w="28" w:type="dxa"/>
              <w:bottom w:w="57" w:type="dxa"/>
              <w:right w:w="28" w:type="dxa"/>
            </w:tcMar>
          </w:tcPr>
          <w:p w14:paraId="435931F8" w14:textId="78A26B93" w:rsidR="00195048" w:rsidRPr="00DE65E4" w:rsidRDefault="00195048" w:rsidP="00195048">
            <w:pPr>
              <w:widowControl/>
              <w:jc w:val="left"/>
              <w:rPr>
                <w:sz w:val="18"/>
                <w:szCs w:val="18"/>
              </w:rPr>
            </w:pPr>
          </w:p>
        </w:tc>
      </w:tr>
      <w:tr w:rsidR="00195048" w:rsidRPr="0002410B" w14:paraId="61D033AA" w14:textId="77777777" w:rsidTr="00A13794">
        <w:tc>
          <w:tcPr>
            <w:tcW w:w="279" w:type="dxa"/>
            <w:tcBorders>
              <w:top w:val="nil"/>
              <w:bottom w:val="nil"/>
            </w:tcBorders>
            <w:tcMar>
              <w:top w:w="0" w:type="dxa"/>
              <w:left w:w="28" w:type="dxa"/>
              <w:bottom w:w="57" w:type="dxa"/>
              <w:right w:w="28" w:type="dxa"/>
            </w:tcMar>
          </w:tcPr>
          <w:p w14:paraId="30462C6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F22A80E" w14:textId="77777777" w:rsidR="00195048" w:rsidRPr="00B0262B" w:rsidRDefault="00195048" w:rsidP="00195048">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3FEC923" w14:textId="77777777" w:rsidR="00195048" w:rsidRDefault="00195048" w:rsidP="00195048">
            <w:pPr>
              <w:widowControl/>
              <w:ind w:left="210" w:hangingChars="100" w:hanging="210"/>
              <w:rPr>
                <w:rFonts w:ascii="ＭＳ ゴシック" w:eastAsia="ＭＳ ゴシック" w:hAnsi="ＭＳ ゴシック"/>
                <w:b/>
                <w:bCs/>
                <w:szCs w:val="21"/>
              </w:rPr>
            </w:pPr>
            <w:r>
              <w:rPr>
                <w:rFonts w:ascii="Segoe UI Symbol" w:eastAsia="ＭＳ ゴシック" w:hAnsi="Segoe UI Symbol" w:cs="Segoe UI Symbol" w:hint="eastAsia"/>
                <w:bCs/>
                <w:szCs w:val="21"/>
              </w:rPr>
              <w:t>⑵</w:t>
            </w:r>
            <w:r w:rsidRPr="004E0078">
              <w:rPr>
                <w:rFonts w:ascii="ＭＳ ゴシック" w:eastAsia="ＭＳ ゴシック" w:hAnsi="ＭＳ ゴシック" w:hint="eastAsia"/>
                <w:b/>
                <w:bCs/>
                <w:szCs w:val="21"/>
              </w:rPr>
              <w:t xml:space="preserve">　医師の指示に基づき、医師、歯科医師、管理栄養士、看護師、介護支援専門員その他の職種の者が共同して、現に経管により食事を摂取している入所者ごとに経口による食事の摂取を進めるための経口移行計画を作成していますか。</w:t>
            </w:r>
          </w:p>
          <w:p w14:paraId="3F95CC22" w14:textId="66CB656C" w:rsidR="00195048" w:rsidRPr="006361ED" w:rsidRDefault="00195048" w:rsidP="00195048">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FBD0E3D" w14:textId="77777777" w:rsidR="00195048" w:rsidRPr="00184654" w:rsidRDefault="00B267A9" w:rsidP="00195048">
            <w:pPr>
              <w:jc w:val="left"/>
              <w:rPr>
                <w:sz w:val="20"/>
                <w:szCs w:val="20"/>
              </w:rPr>
            </w:pPr>
            <w:sdt>
              <w:sdtPr>
                <w:rPr>
                  <w:sz w:val="20"/>
                  <w:szCs w:val="20"/>
                </w:rPr>
                <w:id w:val="1733806688"/>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70C50888" w14:textId="42D83B30" w:rsidR="00195048" w:rsidRPr="00BA430E" w:rsidRDefault="00B267A9" w:rsidP="00195048">
            <w:pPr>
              <w:jc w:val="left"/>
              <w:rPr>
                <w:sz w:val="20"/>
                <w:szCs w:val="20"/>
              </w:rPr>
            </w:pPr>
            <w:sdt>
              <w:sdtPr>
                <w:rPr>
                  <w:sz w:val="20"/>
                  <w:szCs w:val="20"/>
                </w:rPr>
                <w:id w:val="94805660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1E53933" w14:textId="3D47E187" w:rsidR="00195048" w:rsidRPr="00DE65E4" w:rsidRDefault="00195048" w:rsidP="00195048">
            <w:pPr>
              <w:widowControl/>
              <w:jc w:val="left"/>
              <w:rPr>
                <w:sz w:val="18"/>
                <w:szCs w:val="18"/>
              </w:rPr>
            </w:pPr>
            <w:r w:rsidRPr="00DE65E4">
              <w:rPr>
                <w:rFonts w:hint="eastAsia"/>
                <w:sz w:val="18"/>
                <w:szCs w:val="18"/>
              </w:rPr>
              <w:t>平12厚告21</w:t>
            </w:r>
            <w:r w:rsidRPr="00DE65E4">
              <w:rPr>
                <w:rFonts w:hint="eastAsia"/>
                <w:sz w:val="18"/>
                <w:szCs w:val="18"/>
              </w:rPr>
              <w:br/>
              <w:t>別表の2のチ</w:t>
            </w:r>
            <w:r w:rsidRPr="00DE65E4">
              <w:rPr>
                <w:rFonts w:hint="eastAsia"/>
                <w:sz w:val="18"/>
                <w:szCs w:val="18"/>
              </w:rPr>
              <w:br/>
              <w:t>の注1</w:t>
            </w:r>
          </w:p>
        </w:tc>
      </w:tr>
      <w:tr w:rsidR="00195048" w:rsidRPr="0002410B" w14:paraId="5CB9B24B" w14:textId="77777777" w:rsidTr="00A13794">
        <w:tc>
          <w:tcPr>
            <w:tcW w:w="279" w:type="dxa"/>
            <w:tcBorders>
              <w:top w:val="nil"/>
              <w:bottom w:val="nil"/>
            </w:tcBorders>
            <w:tcMar>
              <w:top w:w="0" w:type="dxa"/>
              <w:left w:w="28" w:type="dxa"/>
              <w:bottom w:w="57" w:type="dxa"/>
              <w:right w:w="28" w:type="dxa"/>
            </w:tcMar>
          </w:tcPr>
          <w:p w14:paraId="128E0CFD"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E950BD1" w14:textId="77777777" w:rsidR="00195048" w:rsidRPr="00B0262B" w:rsidRDefault="00195048" w:rsidP="00195048">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F3318F2" w14:textId="77777777" w:rsidR="00195048" w:rsidRDefault="00195048" w:rsidP="00195048">
            <w:pPr>
              <w:widowControl/>
              <w:ind w:left="210" w:hangingChars="100" w:hanging="210"/>
              <w:rPr>
                <w:rFonts w:ascii="ＭＳ ゴシック" w:eastAsia="ＭＳ ゴシック" w:hAnsi="ＭＳ ゴシック"/>
                <w:b/>
                <w:bCs/>
                <w:szCs w:val="21"/>
              </w:rPr>
            </w:pPr>
            <w:r w:rsidRPr="008A1100">
              <w:rPr>
                <w:rFonts w:ascii="Segoe UI Symbol" w:eastAsia="ＭＳ ゴシック" w:hAnsi="Segoe UI Symbol" w:cs="Segoe UI Symbol" w:hint="eastAsia"/>
                <w:bCs/>
                <w:szCs w:val="21"/>
              </w:rPr>
              <w:t>⑶</w:t>
            </w:r>
            <w:r w:rsidRPr="008A1100">
              <w:rPr>
                <w:rFonts w:ascii="ＭＳ ゴシック" w:eastAsia="ＭＳ ゴシック" w:hAnsi="ＭＳ ゴシック" w:hint="eastAsia"/>
                <w:b/>
                <w:bCs/>
                <w:szCs w:val="21"/>
              </w:rPr>
              <w:t xml:space="preserve">　当該経口移行計画に従い、医師の指示を受けた管理栄養士又は栄養士による栄養管理及び言語聴覚士又は看護職員による支援が行われた場合は、当該計画が作成された日から起算して180日以内の期間に限り算定していますか。</w:t>
            </w:r>
          </w:p>
          <w:p w14:paraId="66F33CD2" w14:textId="52D20C6A" w:rsidR="00195048" w:rsidRPr="008A1100" w:rsidRDefault="00195048" w:rsidP="00195048">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BC15185" w14:textId="77777777" w:rsidR="00195048" w:rsidRPr="00184654" w:rsidRDefault="00B267A9" w:rsidP="00195048">
            <w:pPr>
              <w:jc w:val="left"/>
              <w:rPr>
                <w:sz w:val="20"/>
                <w:szCs w:val="20"/>
              </w:rPr>
            </w:pPr>
            <w:sdt>
              <w:sdtPr>
                <w:rPr>
                  <w:sz w:val="20"/>
                  <w:szCs w:val="20"/>
                </w:rPr>
                <w:id w:val="-515460843"/>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1C7133B6" w14:textId="52613E5F" w:rsidR="00195048" w:rsidRPr="00BA430E" w:rsidRDefault="00B267A9" w:rsidP="00195048">
            <w:pPr>
              <w:jc w:val="left"/>
              <w:rPr>
                <w:sz w:val="20"/>
                <w:szCs w:val="20"/>
              </w:rPr>
            </w:pPr>
            <w:sdt>
              <w:sdtPr>
                <w:rPr>
                  <w:sz w:val="20"/>
                  <w:szCs w:val="20"/>
                </w:rPr>
                <w:id w:val="-411779089"/>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3DD9846A" w14:textId="050D117B" w:rsidR="00195048" w:rsidRPr="00DE65E4" w:rsidRDefault="00195048" w:rsidP="00195048">
            <w:pPr>
              <w:jc w:val="left"/>
              <w:rPr>
                <w:sz w:val="18"/>
                <w:szCs w:val="18"/>
              </w:rPr>
            </w:pPr>
          </w:p>
        </w:tc>
      </w:tr>
      <w:tr w:rsidR="00195048" w:rsidRPr="0002410B" w14:paraId="61BF8DBB" w14:textId="77777777" w:rsidTr="00A13794">
        <w:tc>
          <w:tcPr>
            <w:tcW w:w="279" w:type="dxa"/>
            <w:tcBorders>
              <w:top w:val="nil"/>
              <w:bottom w:val="nil"/>
            </w:tcBorders>
            <w:tcMar>
              <w:top w:w="0" w:type="dxa"/>
              <w:left w:w="28" w:type="dxa"/>
              <w:bottom w:w="57" w:type="dxa"/>
              <w:right w:w="28" w:type="dxa"/>
            </w:tcMar>
          </w:tcPr>
          <w:p w14:paraId="2482BAFC"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64C21D3" w14:textId="77777777" w:rsidR="00195048" w:rsidRPr="00B0262B" w:rsidRDefault="00195048" w:rsidP="00195048">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1BA720B" w14:textId="6D418CDE" w:rsidR="00195048" w:rsidRPr="008A1100" w:rsidRDefault="00195048" w:rsidP="00195048">
            <w:pPr>
              <w:widowControl/>
              <w:rPr>
                <w:rFonts w:ascii="ＭＳ ゴシック" w:eastAsia="ＭＳ ゴシック" w:hAnsi="ＭＳ ゴシック"/>
                <w:b/>
                <w:bCs/>
                <w:szCs w:val="21"/>
              </w:rPr>
            </w:pPr>
            <w:r w:rsidRPr="0055002B">
              <w:rPr>
                <w:rFonts w:ascii="Segoe UI Symbol" w:eastAsia="ＭＳ ゴシック" w:hAnsi="Segoe UI Symbol" w:cs="Segoe UI Symbol" w:hint="eastAsia"/>
                <w:bCs/>
                <w:szCs w:val="21"/>
              </w:rPr>
              <w:t>⑷</w:t>
            </w:r>
            <w:r w:rsidRPr="008A1100">
              <w:rPr>
                <w:rFonts w:ascii="ＭＳ ゴシック" w:eastAsia="ＭＳ ゴシック" w:hAnsi="ＭＳ ゴシック" w:hint="eastAsia"/>
                <w:b/>
                <w:bCs/>
                <w:szCs w:val="21"/>
              </w:rPr>
              <w:t xml:space="preserve">　栄養管理に係る減算に該当していませんか。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FAE7BFE" w14:textId="48A39C57" w:rsidR="00195048" w:rsidRPr="00184654" w:rsidRDefault="00B267A9" w:rsidP="00195048">
            <w:pPr>
              <w:jc w:val="left"/>
              <w:rPr>
                <w:sz w:val="20"/>
                <w:szCs w:val="20"/>
              </w:rPr>
            </w:pPr>
            <w:sdt>
              <w:sdtPr>
                <w:rPr>
                  <w:sz w:val="20"/>
                  <w:szCs w:val="20"/>
                </w:rPr>
                <w:id w:val="-1260515224"/>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いない</w:t>
            </w:r>
          </w:p>
          <w:p w14:paraId="18B5FA66" w14:textId="0C64BF18" w:rsidR="00195048" w:rsidRPr="00BA430E" w:rsidRDefault="00B267A9" w:rsidP="00195048">
            <w:pPr>
              <w:jc w:val="left"/>
              <w:rPr>
                <w:sz w:val="20"/>
                <w:szCs w:val="20"/>
              </w:rPr>
            </w:pPr>
            <w:sdt>
              <w:sdtPr>
                <w:rPr>
                  <w:sz w:val="20"/>
                  <w:szCs w:val="20"/>
                </w:rPr>
                <w:id w:val="-1596160222"/>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1853CBD6" w14:textId="260BC0CA" w:rsidR="00195048" w:rsidRPr="00DE65E4" w:rsidRDefault="00195048" w:rsidP="00195048">
            <w:pPr>
              <w:jc w:val="left"/>
              <w:rPr>
                <w:sz w:val="18"/>
                <w:szCs w:val="18"/>
              </w:rPr>
            </w:pPr>
          </w:p>
        </w:tc>
      </w:tr>
      <w:tr w:rsidR="00195048" w:rsidRPr="0002410B" w14:paraId="1E793FCA" w14:textId="77777777" w:rsidTr="00A13794">
        <w:tc>
          <w:tcPr>
            <w:tcW w:w="279" w:type="dxa"/>
            <w:tcBorders>
              <w:top w:val="nil"/>
              <w:bottom w:val="nil"/>
            </w:tcBorders>
            <w:tcMar>
              <w:top w:w="0" w:type="dxa"/>
              <w:left w:w="28" w:type="dxa"/>
              <w:bottom w:w="57" w:type="dxa"/>
              <w:right w:w="28" w:type="dxa"/>
            </w:tcMar>
          </w:tcPr>
          <w:p w14:paraId="173784A0"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7E7A20D" w14:textId="77777777" w:rsidR="00195048" w:rsidRPr="00B0262B" w:rsidRDefault="00195048" w:rsidP="00195048">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44D2C95" w14:textId="77777777" w:rsidR="00195048" w:rsidRDefault="00195048" w:rsidP="00195048">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⑸</w:t>
            </w:r>
            <w:r w:rsidRPr="004E0078">
              <w:rPr>
                <w:rFonts w:ascii="ＭＳ ゴシック" w:eastAsia="ＭＳ ゴシック" w:hAnsi="ＭＳ ゴシック" w:hint="eastAsia"/>
                <w:b/>
                <w:bCs/>
                <w:szCs w:val="21"/>
              </w:rPr>
              <w:t xml:space="preserve">　経口による食事の摂取を進めるための経口移行計画に基づき、管理栄養士又は栄養士が行う栄養管理及び言語聴覚士又は看護職員が行う支援が、当該計画が作成された日から起算して180日を超えた期間に行われた場合であっても、経口による食事の摂取が一部可能な者であって、医師の指示に基づき、継続して経口による食事の摂取を進めるための栄養管理が必要とされるものは、引き続き当該加算を算定していますか。</w:t>
            </w:r>
          </w:p>
          <w:p w14:paraId="1C40A1D8" w14:textId="61D144E7" w:rsidR="00195048" w:rsidRPr="006361ED" w:rsidRDefault="00195048" w:rsidP="00195048">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7E0414B" w14:textId="77777777" w:rsidR="00195048" w:rsidRPr="00184654" w:rsidRDefault="00B267A9" w:rsidP="00195048">
            <w:pPr>
              <w:jc w:val="left"/>
              <w:rPr>
                <w:sz w:val="20"/>
                <w:szCs w:val="20"/>
              </w:rPr>
            </w:pPr>
            <w:sdt>
              <w:sdtPr>
                <w:rPr>
                  <w:sz w:val="20"/>
                  <w:szCs w:val="20"/>
                </w:rPr>
                <w:id w:val="-1782177765"/>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768D9C21" w14:textId="41359058" w:rsidR="00195048" w:rsidRPr="00BA430E" w:rsidRDefault="00B267A9" w:rsidP="00195048">
            <w:pPr>
              <w:jc w:val="left"/>
              <w:rPr>
                <w:sz w:val="20"/>
                <w:szCs w:val="20"/>
              </w:rPr>
            </w:pPr>
            <w:sdt>
              <w:sdtPr>
                <w:rPr>
                  <w:sz w:val="20"/>
                  <w:szCs w:val="20"/>
                </w:rPr>
                <w:id w:val="-6125809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FD57FD8" w14:textId="77777777" w:rsidR="00195048" w:rsidRPr="00DE65E4" w:rsidRDefault="00195048" w:rsidP="00195048">
            <w:pPr>
              <w:widowControl/>
              <w:jc w:val="left"/>
              <w:rPr>
                <w:sz w:val="18"/>
                <w:szCs w:val="18"/>
              </w:rPr>
            </w:pPr>
            <w:r w:rsidRPr="00DE65E4">
              <w:rPr>
                <w:rFonts w:hint="eastAsia"/>
                <w:sz w:val="18"/>
                <w:szCs w:val="18"/>
              </w:rPr>
              <w:t>平12厚告21</w:t>
            </w:r>
            <w:r w:rsidRPr="00DE65E4">
              <w:rPr>
                <w:rFonts w:hint="eastAsia"/>
                <w:sz w:val="18"/>
                <w:szCs w:val="18"/>
              </w:rPr>
              <w:br/>
              <w:t>別表の2のチの注2</w:t>
            </w:r>
          </w:p>
          <w:p w14:paraId="31AB94D3" w14:textId="77777777" w:rsidR="00195048" w:rsidRPr="00BC2AFB" w:rsidRDefault="00195048" w:rsidP="00195048">
            <w:pPr>
              <w:jc w:val="left"/>
              <w:rPr>
                <w:sz w:val="18"/>
                <w:szCs w:val="18"/>
              </w:rPr>
            </w:pPr>
          </w:p>
        </w:tc>
      </w:tr>
      <w:tr w:rsidR="00195048" w:rsidRPr="0002410B" w14:paraId="54F9FB23" w14:textId="77777777" w:rsidTr="00A13794">
        <w:tc>
          <w:tcPr>
            <w:tcW w:w="279" w:type="dxa"/>
            <w:tcBorders>
              <w:top w:val="nil"/>
              <w:bottom w:val="nil"/>
            </w:tcBorders>
            <w:tcMar>
              <w:top w:w="0" w:type="dxa"/>
              <w:left w:w="28" w:type="dxa"/>
              <w:bottom w:w="57" w:type="dxa"/>
              <w:right w:w="28" w:type="dxa"/>
            </w:tcMar>
          </w:tcPr>
          <w:p w14:paraId="33732088"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B3D4F3" w14:textId="77777777" w:rsidR="00195048" w:rsidRPr="00B0262B" w:rsidRDefault="00195048" w:rsidP="00195048">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BF6599B" w14:textId="0A99B364" w:rsidR="00195048" w:rsidRPr="00195048" w:rsidRDefault="00195048" w:rsidP="00195048">
            <w:pPr>
              <w:widowControl/>
              <w:ind w:left="211" w:hangingChars="100" w:hanging="211"/>
              <w:rPr>
                <w:rFonts w:ascii="ＭＳ ゴシック" w:eastAsia="ＭＳ ゴシック" w:hAnsi="ＭＳ ゴシック"/>
                <w:b/>
                <w:szCs w:val="21"/>
              </w:rPr>
            </w:pPr>
            <w:r w:rsidRPr="00195048">
              <w:rPr>
                <w:rFonts w:ascii="ＭＳ ゴシック" w:eastAsia="ＭＳ ゴシック" w:hAnsi="ＭＳ ゴシック" w:hint="eastAsia"/>
                <w:b/>
                <w:szCs w:val="21"/>
              </w:rPr>
              <w:t>⑹　経口移行加算のうち経管栄養から経口栄養に移行しよう</w:t>
            </w:r>
          </w:p>
          <w:p w14:paraId="27FD5C6C" w14:textId="671019D8" w:rsidR="00195048" w:rsidRPr="006361ED" w:rsidRDefault="00195048" w:rsidP="00195048">
            <w:pPr>
              <w:widowControl/>
              <w:ind w:leftChars="100" w:left="210"/>
              <w:rPr>
                <w:szCs w:val="21"/>
              </w:rPr>
            </w:pPr>
            <w:r w:rsidRPr="00195048">
              <w:rPr>
                <w:rFonts w:ascii="ＭＳ ゴシック" w:eastAsia="ＭＳ ゴシック" w:hAnsi="ＭＳ ゴシック" w:hint="eastAsia"/>
                <w:b/>
                <w:szCs w:val="21"/>
              </w:rPr>
              <w:t>とする者に係るものについては、次に掲げるア～カまでのとおり、実施していますか。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DCF7586" w14:textId="77777777" w:rsidR="00195048" w:rsidRPr="00BA430E" w:rsidRDefault="00195048" w:rsidP="00195048">
            <w:pPr>
              <w:jc w:val="left"/>
              <w:rPr>
                <w:sz w:val="20"/>
                <w:szCs w:val="20"/>
              </w:rPr>
            </w:pPr>
          </w:p>
        </w:tc>
        <w:tc>
          <w:tcPr>
            <w:tcW w:w="1259" w:type="dxa"/>
            <w:vMerge w:val="restart"/>
            <w:tcBorders>
              <w:top w:val="single" w:sz="4" w:space="0" w:color="auto"/>
              <w:left w:val="single" w:sz="4" w:space="0" w:color="auto"/>
              <w:bottom w:val="nil"/>
            </w:tcBorders>
            <w:tcMar>
              <w:top w:w="0" w:type="dxa"/>
              <w:left w:w="28" w:type="dxa"/>
              <w:bottom w:w="57" w:type="dxa"/>
              <w:right w:w="28" w:type="dxa"/>
            </w:tcMar>
          </w:tcPr>
          <w:p w14:paraId="5ADC6ACC" w14:textId="491312EB" w:rsidR="00195048" w:rsidRPr="006663F4" w:rsidRDefault="00195048" w:rsidP="00195048">
            <w:pPr>
              <w:widowControl/>
              <w:jc w:val="left"/>
              <w:rPr>
                <w:sz w:val="18"/>
                <w:szCs w:val="18"/>
              </w:rPr>
            </w:pPr>
            <w:r w:rsidRPr="006663F4">
              <w:rPr>
                <w:rFonts w:hint="eastAsia"/>
                <w:sz w:val="18"/>
                <w:szCs w:val="18"/>
              </w:rPr>
              <w:t>平12老企40</w:t>
            </w:r>
            <w:r w:rsidRPr="006663F4">
              <w:rPr>
                <w:rFonts w:hint="eastAsia"/>
                <w:sz w:val="18"/>
                <w:szCs w:val="18"/>
              </w:rPr>
              <w:br/>
              <w:t>第2の6の(29)準用（5の(29)①</w:t>
            </w:r>
          </w:p>
        </w:tc>
      </w:tr>
      <w:tr w:rsidR="00195048" w:rsidRPr="0002410B" w14:paraId="743FE8A3" w14:textId="77777777" w:rsidTr="00A13794">
        <w:tc>
          <w:tcPr>
            <w:tcW w:w="279" w:type="dxa"/>
            <w:tcBorders>
              <w:top w:val="nil"/>
              <w:bottom w:val="nil"/>
            </w:tcBorders>
            <w:tcMar>
              <w:top w:w="0" w:type="dxa"/>
              <w:left w:w="28" w:type="dxa"/>
              <w:bottom w:w="57" w:type="dxa"/>
              <w:right w:w="28" w:type="dxa"/>
            </w:tcMar>
          </w:tcPr>
          <w:p w14:paraId="546AD82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1F3A484"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AFB2CF4" w14:textId="4FC1D447" w:rsidR="00195048" w:rsidRPr="006361ED" w:rsidRDefault="00195048" w:rsidP="00195048">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ア</w:t>
            </w:r>
            <w:r w:rsidRPr="004E0078">
              <w:rPr>
                <w:rFonts w:ascii="ＭＳ ゴシック" w:eastAsia="ＭＳ ゴシック" w:hAnsi="ＭＳ ゴシック" w:hint="eastAsia"/>
                <w:b/>
                <w:bCs/>
                <w:szCs w:val="21"/>
              </w:rPr>
              <w:t xml:space="preserve">　現に経管により食事を摂取している者であって、経口による食事の摂取を進めるための栄養管理及び支援が必要であるとして、医師の指示を受けた者を対象としていますか。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1E8E06B" w14:textId="77777777" w:rsidR="00195048" w:rsidRPr="00184654" w:rsidRDefault="00B267A9" w:rsidP="00195048">
            <w:pPr>
              <w:jc w:val="left"/>
              <w:rPr>
                <w:sz w:val="20"/>
                <w:szCs w:val="20"/>
              </w:rPr>
            </w:pPr>
            <w:sdt>
              <w:sdtPr>
                <w:rPr>
                  <w:sz w:val="20"/>
                  <w:szCs w:val="20"/>
                </w:rPr>
                <w:id w:val="799112669"/>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30F84DAE" w14:textId="0DF65F1D" w:rsidR="00195048" w:rsidRPr="00BA430E" w:rsidRDefault="00B267A9" w:rsidP="00195048">
            <w:pPr>
              <w:jc w:val="left"/>
              <w:rPr>
                <w:sz w:val="20"/>
                <w:szCs w:val="20"/>
              </w:rPr>
            </w:pPr>
            <w:sdt>
              <w:sdtPr>
                <w:rPr>
                  <w:sz w:val="20"/>
                  <w:szCs w:val="20"/>
                </w:rPr>
                <w:id w:val="-691225459"/>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vMerge/>
            <w:tcBorders>
              <w:top w:val="nil"/>
              <w:left w:val="single" w:sz="4" w:space="0" w:color="auto"/>
              <w:bottom w:val="nil"/>
            </w:tcBorders>
            <w:tcMar>
              <w:top w:w="0" w:type="dxa"/>
              <w:left w:w="28" w:type="dxa"/>
              <w:bottom w:w="57" w:type="dxa"/>
              <w:right w:w="28" w:type="dxa"/>
            </w:tcMar>
          </w:tcPr>
          <w:p w14:paraId="40C8D92A" w14:textId="77777777" w:rsidR="00195048" w:rsidRPr="00DE65E4" w:rsidRDefault="00195048" w:rsidP="00195048">
            <w:pPr>
              <w:jc w:val="left"/>
              <w:rPr>
                <w:sz w:val="18"/>
                <w:szCs w:val="18"/>
              </w:rPr>
            </w:pPr>
          </w:p>
        </w:tc>
      </w:tr>
      <w:tr w:rsidR="00195048" w:rsidRPr="0002410B" w14:paraId="6206C7CC" w14:textId="77777777" w:rsidTr="00A13794">
        <w:tc>
          <w:tcPr>
            <w:tcW w:w="279" w:type="dxa"/>
            <w:tcBorders>
              <w:top w:val="nil"/>
              <w:bottom w:val="nil"/>
            </w:tcBorders>
            <w:tcMar>
              <w:top w:w="0" w:type="dxa"/>
              <w:left w:w="28" w:type="dxa"/>
              <w:bottom w:w="57" w:type="dxa"/>
              <w:right w:w="28" w:type="dxa"/>
            </w:tcMar>
          </w:tcPr>
          <w:p w14:paraId="5876B71F"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D5C050A"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E3A363D" w14:textId="6FB98386" w:rsidR="00195048" w:rsidRPr="004E0078" w:rsidRDefault="00195048" w:rsidP="00195048">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イ</w:t>
            </w:r>
            <w:r w:rsidRPr="004E0078">
              <w:rPr>
                <w:rFonts w:ascii="ＭＳ ゴシック" w:eastAsia="ＭＳ ゴシック" w:hAnsi="ＭＳ ゴシック" w:hint="eastAsia"/>
                <w:b/>
                <w:bCs/>
                <w:szCs w:val="21"/>
              </w:rPr>
              <w:t xml:space="preserve">　医師、歯科医師、管理栄養士、看護師、言語聴覚士、介護支援専門員その他の職種の者が共同して、経口による食事の摂取を進めるための栄養管理の方法等を示した経口移行計画を作成していますか。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339851C" w14:textId="77777777" w:rsidR="00195048" w:rsidRPr="00184654" w:rsidRDefault="00B267A9" w:rsidP="00195048">
            <w:pPr>
              <w:jc w:val="left"/>
              <w:rPr>
                <w:sz w:val="20"/>
                <w:szCs w:val="20"/>
              </w:rPr>
            </w:pPr>
            <w:sdt>
              <w:sdtPr>
                <w:rPr>
                  <w:sz w:val="20"/>
                  <w:szCs w:val="20"/>
                </w:rPr>
                <w:id w:val="-375626137"/>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0A3F8154" w14:textId="40B44209" w:rsidR="00195048" w:rsidRPr="00BA430E" w:rsidRDefault="00B267A9" w:rsidP="00195048">
            <w:pPr>
              <w:jc w:val="left"/>
              <w:rPr>
                <w:sz w:val="20"/>
                <w:szCs w:val="20"/>
              </w:rPr>
            </w:pPr>
            <w:sdt>
              <w:sdtPr>
                <w:rPr>
                  <w:sz w:val="20"/>
                  <w:szCs w:val="20"/>
                </w:rPr>
                <w:id w:val="-417794069"/>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1512BB6" w14:textId="77777777" w:rsidR="00195048" w:rsidRPr="00DE65E4" w:rsidRDefault="00195048" w:rsidP="00195048">
            <w:pPr>
              <w:jc w:val="left"/>
              <w:rPr>
                <w:sz w:val="18"/>
                <w:szCs w:val="18"/>
              </w:rPr>
            </w:pPr>
          </w:p>
        </w:tc>
      </w:tr>
      <w:tr w:rsidR="00195048" w:rsidRPr="0002410B" w14:paraId="71640D7C" w14:textId="77777777" w:rsidTr="00A13794">
        <w:tc>
          <w:tcPr>
            <w:tcW w:w="279" w:type="dxa"/>
            <w:tcBorders>
              <w:top w:val="nil"/>
              <w:bottom w:val="nil"/>
            </w:tcBorders>
            <w:tcMar>
              <w:top w:w="0" w:type="dxa"/>
              <w:left w:w="28" w:type="dxa"/>
              <w:bottom w:w="57" w:type="dxa"/>
              <w:right w:w="28" w:type="dxa"/>
            </w:tcMar>
          </w:tcPr>
          <w:p w14:paraId="77E9189E"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462611B"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D341E74" w14:textId="3566A03E" w:rsidR="00195048" w:rsidRPr="006361ED" w:rsidRDefault="00195048" w:rsidP="00195048">
            <w:pPr>
              <w:widowControl/>
              <w:ind w:firstLineChars="200" w:firstLine="422"/>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栄養ケア計画と一体のものとして作成していますか。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A023895" w14:textId="77777777" w:rsidR="00195048" w:rsidRPr="00184654" w:rsidRDefault="00B267A9" w:rsidP="00195048">
            <w:pPr>
              <w:jc w:val="left"/>
              <w:rPr>
                <w:sz w:val="20"/>
                <w:szCs w:val="20"/>
              </w:rPr>
            </w:pPr>
            <w:sdt>
              <w:sdtPr>
                <w:rPr>
                  <w:sz w:val="20"/>
                  <w:szCs w:val="20"/>
                </w:rPr>
                <w:id w:val="1786078083"/>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23811339" w14:textId="62416BA6" w:rsidR="00195048" w:rsidRPr="00BA430E" w:rsidRDefault="00B267A9" w:rsidP="00195048">
            <w:pPr>
              <w:jc w:val="left"/>
              <w:rPr>
                <w:sz w:val="20"/>
                <w:szCs w:val="20"/>
              </w:rPr>
            </w:pPr>
            <w:sdt>
              <w:sdtPr>
                <w:rPr>
                  <w:sz w:val="20"/>
                  <w:szCs w:val="20"/>
                </w:rPr>
                <w:id w:val="12659458"/>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9CB2556" w14:textId="77777777" w:rsidR="00195048" w:rsidRPr="00DE65E4" w:rsidRDefault="00195048" w:rsidP="00195048">
            <w:pPr>
              <w:jc w:val="left"/>
              <w:rPr>
                <w:sz w:val="18"/>
                <w:szCs w:val="18"/>
              </w:rPr>
            </w:pPr>
          </w:p>
        </w:tc>
      </w:tr>
      <w:tr w:rsidR="00195048" w:rsidRPr="0002410B" w14:paraId="59D956E8" w14:textId="77777777" w:rsidTr="00A13794">
        <w:tc>
          <w:tcPr>
            <w:tcW w:w="279" w:type="dxa"/>
            <w:tcBorders>
              <w:top w:val="nil"/>
              <w:bottom w:val="nil"/>
            </w:tcBorders>
            <w:tcMar>
              <w:top w:w="0" w:type="dxa"/>
              <w:left w:w="28" w:type="dxa"/>
              <w:bottom w:w="57" w:type="dxa"/>
              <w:right w:w="28" w:type="dxa"/>
            </w:tcMar>
          </w:tcPr>
          <w:p w14:paraId="53E2F976"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5890007"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3D2F66B" w14:textId="711CA5C7" w:rsidR="00195048" w:rsidRPr="006361ED" w:rsidRDefault="00195048" w:rsidP="00195048">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ウ</w:t>
            </w:r>
            <w:r w:rsidRPr="004E0078">
              <w:rPr>
                <w:rFonts w:ascii="ＭＳ ゴシック" w:eastAsia="ＭＳ ゴシック" w:hAnsi="ＭＳ ゴシック" w:hint="eastAsia"/>
                <w:b/>
                <w:bCs/>
                <w:szCs w:val="21"/>
              </w:rPr>
              <w:t xml:space="preserve">　当該計画については、経口による食事の摂取を進めるための栄養管理及び支援の対象となる入所者又はその家族に説明し、その同意を得ていますか。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398ADC4" w14:textId="77777777" w:rsidR="00195048" w:rsidRPr="00184654" w:rsidRDefault="00B267A9" w:rsidP="00195048">
            <w:pPr>
              <w:jc w:val="left"/>
              <w:rPr>
                <w:sz w:val="20"/>
                <w:szCs w:val="20"/>
              </w:rPr>
            </w:pPr>
            <w:sdt>
              <w:sdtPr>
                <w:rPr>
                  <w:sz w:val="20"/>
                  <w:szCs w:val="20"/>
                </w:rPr>
                <w:id w:val="1547338424"/>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3F443399" w14:textId="134EE7C9" w:rsidR="00195048" w:rsidRPr="00BA430E" w:rsidRDefault="00B267A9" w:rsidP="00195048">
            <w:pPr>
              <w:jc w:val="left"/>
              <w:rPr>
                <w:sz w:val="20"/>
                <w:szCs w:val="20"/>
              </w:rPr>
            </w:pPr>
            <w:sdt>
              <w:sdtPr>
                <w:rPr>
                  <w:sz w:val="20"/>
                  <w:szCs w:val="20"/>
                </w:rPr>
                <w:id w:val="40696142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67C4E6C" w14:textId="77777777" w:rsidR="00195048" w:rsidRPr="00DE65E4" w:rsidRDefault="00195048" w:rsidP="00195048">
            <w:pPr>
              <w:jc w:val="left"/>
              <w:rPr>
                <w:sz w:val="18"/>
                <w:szCs w:val="18"/>
              </w:rPr>
            </w:pPr>
          </w:p>
        </w:tc>
      </w:tr>
      <w:tr w:rsidR="00195048" w:rsidRPr="0002410B" w14:paraId="6E1E6229" w14:textId="77777777" w:rsidTr="00A13794">
        <w:tc>
          <w:tcPr>
            <w:tcW w:w="279" w:type="dxa"/>
            <w:tcBorders>
              <w:top w:val="nil"/>
              <w:bottom w:val="nil"/>
            </w:tcBorders>
            <w:tcMar>
              <w:top w:w="0" w:type="dxa"/>
              <w:left w:w="28" w:type="dxa"/>
              <w:bottom w:w="57" w:type="dxa"/>
              <w:right w:w="28" w:type="dxa"/>
            </w:tcMar>
          </w:tcPr>
          <w:p w14:paraId="1D704976"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7BEF726"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41C715A" w14:textId="1E8A79B4" w:rsidR="00195048" w:rsidRPr="006361ED" w:rsidRDefault="00195048" w:rsidP="00195048">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エ</w:t>
            </w:r>
            <w:r w:rsidRPr="004E0078">
              <w:rPr>
                <w:rFonts w:ascii="ＭＳ ゴシック" w:eastAsia="ＭＳ ゴシック" w:hAnsi="ＭＳ ゴシック" w:hint="eastAsia"/>
                <w:b/>
                <w:bCs/>
                <w:szCs w:val="21"/>
              </w:rPr>
              <w:t xml:space="preserve">　当該計画に基づき、経口による食事の摂取を進めるための栄養管理及び支援を実施していますか。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91F88EF" w14:textId="77777777" w:rsidR="00195048" w:rsidRPr="00184654" w:rsidRDefault="00B267A9" w:rsidP="00195048">
            <w:pPr>
              <w:jc w:val="left"/>
              <w:rPr>
                <w:sz w:val="20"/>
                <w:szCs w:val="20"/>
              </w:rPr>
            </w:pPr>
            <w:sdt>
              <w:sdtPr>
                <w:rPr>
                  <w:sz w:val="20"/>
                  <w:szCs w:val="20"/>
                </w:rPr>
                <w:id w:val="-739714159"/>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02356FFA" w14:textId="39D4EF26" w:rsidR="00195048" w:rsidRPr="00BA430E" w:rsidRDefault="00B267A9" w:rsidP="00195048">
            <w:pPr>
              <w:jc w:val="left"/>
              <w:rPr>
                <w:sz w:val="20"/>
                <w:szCs w:val="20"/>
              </w:rPr>
            </w:pPr>
            <w:sdt>
              <w:sdtPr>
                <w:rPr>
                  <w:sz w:val="20"/>
                  <w:szCs w:val="20"/>
                </w:rPr>
                <w:id w:val="-116508143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7157B0C" w14:textId="77777777" w:rsidR="00195048" w:rsidRPr="00DE65E4" w:rsidRDefault="00195048" w:rsidP="00195048">
            <w:pPr>
              <w:jc w:val="left"/>
              <w:rPr>
                <w:sz w:val="18"/>
                <w:szCs w:val="18"/>
              </w:rPr>
            </w:pPr>
          </w:p>
        </w:tc>
      </w:tr>
      <w:tr w:rsidR="00195048" w:rsidRPr="0002410B" w14:paraId="3A8672BD" w14:textId="77777777" w:rsidTr="00A13794">
        <w:tc>
          <w:tcPr>
            <w:tcW w:w="279" w:type="dxa"/>
            <w:tcBorders>
              <w:top w:val="nil"/>
              <w:bottom w:val="nil"/>
            </w:tcBorders>
            <w:tcMar>
              <w:top w:w="0" w:type="dxa"/>
              <w:left w:w="28" w:type="dxa"/>
              <w:bottom w:w="57" w:type="dxa"/>
              <w:right w:w="28" w:type="dxa"/>
            </w:tcMar>
          </w:tcPr>
          <w:p w14:paraId="060C831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90CFB25"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20B775B" w14:textId="65B1AC21" w:rsidR="00195048" w:rsidRPr="006361ED" w:rsidRDefault="00195048" w:rsidP="00195048">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オ</w:t>
            </w:r>
            <w:r w:rsidRPr="004E0078">
              <w:rPr>
                <w:rFonts w:ascii="ＭＳ ゴシック" w:eastAsia="ＭＳ ゴシック" w:hAnsi="ＭＳ ゴシック" w:hint="eastAsia"/>
                <w:b/>
                <w:bCs/>
                <w:szCs w:val="21"/>
              </w:rPr>
              <w:t xml:space="preserve">　経口移行加算の算定期間は、経口からの食事の摂取が可能となり経管による食事の摂取を終了した日までの期間としていますか。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72434EA" w14:textId="77777777" w:rsidR="00195048" w:rsidRPr="00184654" w:rsidRDefault="00B267A9" w:rsidP="00195048">
            <w:pPr>
              <w:jc w:val="left"/>
              <w:rPr>
                <w:sz w:val="20"/>
                <w:szCs w:val="20"/>
              </w:rPr>
            </w:pPr>
            <w:sdt>
              <w:sdtPr>
                <w:rPr>
                  <w:sz w:val="20"/>
                  <w:szCs w:val="20"/>
                </w:rPr>
                <w:id w:val="-1337915873"/>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3CEED1C0" w14:textId="630EC090" w:rsidR="00195048" w:rsidRPr="00BA430E" w:rsidRDefault="00B267A9" w:rsidP="00195048">
            <w:pPr>
              <w:jc w:val="left"/>
              <w:rPr>
                <w:sz w:val="20"/>
                <w:szCs w:val="20"/>
              </w:rPr>
            </w:pPr>
            <w:sdt>
              <w:sdtPr>
                <w:rPr>
                  <w:sz w:val="20"/>
                  <w:szCs w:val="20"/>
                </w:rPr>
                <w:id w:val="295965914"/>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0F1779C" w14:textId="77777777" w:rsidR="00195048" w:rsidRPr="00DE65E4" w:rsidRDefault="00195048" w:rsidP="00195048">
            <w:pPr>
              <w:jc w:val="left"/>
              <w:rPr>
                <w:sz w:val="18"/>
                <w:szCs w:val="18"/>
              </w:rPr>
            </w:pPr>
          </w:p>
        </w:tc>
      </w:tr>
      <w:tr w:rsidR="00195048" w:rsidRPr="0002410B" w14:paraId="2DC6AE7E" w14:textId="77777777" w:rsidTr="00A13794">
        <w:tc>
          <w:tcPr>
            <w:tcW w:w="279" w:type="dxa"/>
            <w:tcBorders>
              <w:top w:val="nil"/>
              <w:bottom w:val="nil"/>
            </w:tcBorders>
            <w:tcMar>
              <w:top w:w="0" w:type="dxa"/>
              <w:left w:w="28" w:type="dxa"/>
              <w:bottom w:w="57" w:type="dxa"/>
              <w:right w:w="28" w:type="dxa"/>
            </w:tcMar>
          </w:tcPr>
          <w:p w14:paraId="126C4366"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E624957"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BA46BAA" w14:textId="0D0E652E" w:rsidR="00195048" w:rsidRPr="006361ED" w:rsidRDefault="00195048" w:rsidP="00195048">
            <w:pPr>
              <w:widowControl/>
              <w:ind w:leftChars="100" w:left="210"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その期間は入所者又はその家族の同意を得た日から起算して、180日以内の期間に限るものとし、それを超えた場合においては、原則として当該加算を算定していませんか。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187B130" w14:textId="7911E0BB" w:rsidR="00195048" w:rsidRPr="00184654" w:rsidRDefault="00B267A9" w:rsidP="00195048">
            <w:pPr>
              <w:jc w:val="left"/>
              <w:rPr>
                <w:sz w:val="20"/>
                <w:szCs w:val="20"/>
              </w:rPr>
            </w:pPr>
            <w:sdt>
              <w:sdtPr>
                <w:rPr>
                  <w:sz w:val="20"/>
                  <w:szCs w:val="20"/>
                </w:rPr>
                <w:id w:val="-304627915"/>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いない</w:t>
            </w:r>
          </w:p>
          <w:p w14:paraId="6DC34986" w14:textId="6090A5DC" w:rsidR="00195048" w:rsidRPr="00BA430E" w:rsidRDefault="00B267A9" w:rsidP="00195048">
            <w:pPr>
              <w:jc w:val="left"/>
              <w:rPr>
                <w:sz w:val="20"/>
                <w:szCs w:val="20"/>
              </w:rPr>
            </w:pPr>
            <w:sdt>
              <w:sdtPr>
                <w:rPr>
                  <w:sz w:val="20"/>
                  <w:szCs w:val="20"/>
                </w:rPr>
                <w:id w:val="-1351570376"/>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77E881C1" w14:textId="77777777" w:rsidR="00195048" w:rsidRPr="00DE65E4" w:rsidRDefault="00195048" w:rsidP="00195048">
            <w:pPr>
              <w:jc w:val="left"/>
              <w:rPr>
                <w:sz w:val="18"/>
                <w:szCs w:val="18"/>
              </w:rPr>
            </w:pPr>
          </w:p>
        </w:tc>
      </w:tr>
      <w:tr w:rsidR="00195048" w:rsidRPr="0002410B" w14:paraId="5B565126" w14:textId="77777777" w:rsidTr="00A13794">
        <w:tc>
          <w:tcPr>
            <w:tcW w:w="279" w:type="dxa"/>
            <w:tcBorders>
              <w:top w:val="nil"/>
              <w:bottom w:val="nil"/>
            </w:tcBorders>
            <w:tcMar>
              <w:top w:w="0" w:type="dxa"/>
              <w:left w:w="28" w:type="dxa"/>
              <w:bottom w:w="57" w:type="dxa"/>
              <w:right w:w="28" w:type="dxa"/>
            </w:tcMar>
          </w:tcPr>
          <w:p w14:paraId="7D817639"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AA16576"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CBE4A57" w14:textId="796E9429" w:rsidR="00195048" w:rsidRPr="006361ED" w:rsidRDefault="00195048" w:rsidP="00195048">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カ</w:t>
            </w:r>
            <w:r w:rsidRPr="004E0078">
              <w:rPr>
                <w:rFonts w:ascii="ＭＳ ゴシック" w:eastAsia="ＭＳ ゴシック" w:hAnsi="ＭＳ ゴシック" w:hint="eastAsia"/>
                <w:b/>
                <w:bCs/>
                <w:szCs w:val="21"/>
              </w:rPr>
              <w:t xml:space="preserve">　経口による食事の摂取を進めるための経口移行計画に基づき、管理栄養士又は栄養士が行う栄養管理及び言語聴覚士又は看護職員が行う支援が、入所者又はその家族の同意を得られた日から起算して180日を超えて実施される場合でも、経口による食事の摂取が一部可能なものであって、医師の指示に基づき、継続して経口による食事の摂取を進めるための栄養管理及び支援が必要とされる場合にあっては、引き続き当該加算を算定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6A96BD0" w14:textId="77777777" w:rsidR="00195048" w:rsidRPr="00184654" w:rsidRDefault="00B267A9" w:rsidP="00195048">
            <w:pPr>
              <w:jc w:val="left"/>
              <w:rPr>
                <w:sz w:val="20"/>
                <w:szCs w:val="20"/>
              </w:rPr>
            </w:pPr>
            <w:sdt>
              <w:sdtPr>
                <w:rPr>
                  <w:sz w:val="20"/>
                  <w:szCs w:val="20"/>
                </w:rPr>
                <w:id w:val="1064771048"/>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3B36C9B7" w14:textId="2C99AC95" w:rsidR="00195048" w:rsidRPr="00BA430E" w:rsidRDefault="00B267A9" w:rsidP="00195048">
            <w:pPr>
              <w:jc w:val="left"/>
              <w:rPr>
                <w:sz w:val="20"/>
                <w:szCs w:val="20"/>
              </w:rPr>
            </w:pPr>
            <w:sdt>
              <w:sdtPr>
                <w:rPr>
                  <w:sz w:val="20"/>
                  <w:szCs w:val="20"/>
                </w:rPr>
                <w:id w:val="-1574657277"/>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FE550B7" w14:textId="77777777" w:rsidR="00195048" w:rsidRPr="00DE65E4" w:rsidRDefault="00195048" w:rsidP="00195048">
            <w:pPr>
              <w:jc w:val="left"/>
              <w:rPr>
                <w:sz w:val="18"/>
                <w:szCs w:val="18"/>
              </w:rPr>
            </w:pPr>
          </w:p>
        </w:tc>
      </w:tr>
      <w:tr w:rsidR="00195048" w:rsidRPr="0002410B" w14:paraId="1499CC46" w14:textId="77777777" w:rsidTr="00A13794">
        <w:tc>
          <w:tcPr>
            <w:tcW w:w="279" w:type="dxa"/>
            <w:tcBorders>
              <w:top w:val="nil"/>
              <w:bottom w:val="nil"/>
            </w:tcBorders>
            <w:tcMar>
              <w:top w:w="0" w:type="dxa"/>
              <w:left w:w="28" w:type="dxa"/>
              <w:bottom w:w="57" w:type="dxa"/>
              <w:right w:w="28" w:type="dxa"/>
            </w:tcMar>
          </w:tcPr>
          <w:p w14:paraId="4554EAB8"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5BD7EDE" w14:textId="77777777" w:rsidR="00195048" w:rsidRPr="00B0262B" w:rsidRDefault="00195048" w:rsidP="00195048">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1B8E550" w14:textId="0A27B38A" w:rsidR="00195048" w:rsidRPr="006361ED" w:rsidRDefault="00195048" w:rsidP="00195048">
            <w:pPr>
              <w:widowControl/>
              <w:ind w:leftChars="100" w:left="210"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ただし、この場合において、医師の指示は、おおむね２週間ごとに受けるものとしていますか。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3C9875B" w14:textId="77777777" w:rsidR="00195048" w:rsidRPr="00184654" w:rsidRDefault="00B267A9" w:rsidP="00195048">
            <w:pPr>
              <w:jc w:val="left"/>
              <w:rPr>
                <w:sz w:val="20"/>
                <w:szCs w:val="20"/>
              </w:rPr>
            </w:pPr>
            <w:sdt>
              <w:sdtPr>
                <w:rPr>
                  <w:sz w:val="20"/>
                  <w:szCs w:val="20"/>
                </w:rPr>
                <w:id w:val="1917589522"/>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1D41FFA9" w14:textId="655A602F" w:rsidR="00195048" w:rsidRPr="00BA430E" w:rsidRDefault="00B267A9" w:rsidP="00195048">
            <w:pPr>
              <w:jc w:val="left"/>
              <w:rPr>
                <w:sz w:val="20"/>
                <w:szCs w:val="20"/>
              </w:rPr>
            </w:pPr>
            <w:sdt>
              <w:sdtPr>
                <w:rPr>
                  <w:sz w:val="20"/>
                  <w:szCs w:val="20"/>
                </w:rPr>
                <w:id w:val="-960876849"/>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07F9C8D2" w14:textId="77777777" w:rsidR="00195048" w:rsidRPr="00DE65E4" w:rsidRDefault="00195048" w:rsidP="00195048">
            <w:pPr>
              <w:jc w:val="left"/>
              <w:rPr>
                <w:sz w:val="18"/>
                <w:szCs w:val="18"/>
              </w:rPr>
            </w:pPr>
          </w:p>
        </w:tc>
      </w:tr>
      <w:tr w:rsidR="00195048" w:rsidRPr="0002410B" w14:paraId="37190F82" w14:textId="77777777" w:rsidTr="00A13794">
        <w:tc>
          <w:tcPr>
            <w:tcW w:w="279" w:type="dxa"/>
            <w:tcBorders>
              <w:top w:val="nil"/>
              <w:bottom w:val="nil"/>
            </w:tcBorders>
            <w:tcMar>
              <w:top w:w="0" w:type="dxa"/>
              <w:left w:w="28" w:type="dxa"/>
              <w:bottom w:w="57" w:type="dxa"/>
              <w:right w:w="28" w:type="dxa"/>
            </w:tcMar>
          </w:tcPr>
          <w:p w14:paraId="5CA59F2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8D7E493" w14:textId="77777777" w:rsidR="00195048" w:rsidRPr="00B0262B" w:rsidRDefault="00195048" w:rsidP="00195048">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D68BED4" w14:textId="48F9C6DE" w:rsidR="00195048" w:rsidRPr="006361ED" w:rsidRDefault="00195048" w:rsidP="00195048">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⑺</w:t>
            </w:r>
            <w:r w:rsidRPr="004E0078">
              <w:rPr>
                <w:rFonts w:ascii="ＭＳ ゴシック" w:eastAsia="ＭＳ ゴシック" w:hAnsi="ＭＳ ゴシック" w:hint="eastAsia"/>
                <w:b/>
                <w:bCs/>
                <w:szCs w:val="21"/>
              </w:rPr>
              <w:t xml:space="preserve">　経管栄養法から経口栄養法への移行は、場合によっては、誤嚥性肺炎の危険も生じうることから、次のアからエまでについて確認した上で実施していますか。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E2895F6" w14:textId="77777777" w:rsidR="00195048" w:rsidRPr="00184654" w:rsidRDefault="00B267A9" w:rsidP="00195048">
            <w:pPr>
              <w:jc w:val="left"/>
              <w:rPr>
                <w:sz w:val="20"/>
                <w:szCs w:val="20"/>
              </w:rPr>
            </w:pPr>
            <w:sdt>
              <w:sdtPr>
                <w:rPr>
                  <w:sz w:val="20"/>
                  <w:szCs w:val="20"/>
                </w:rPr>
                <w:id w:val="1294020121"/>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666DCCA4" w14:textId="060DCE2B" w:rsidR="00195048" w:rsidRPr="00BA430E" w:rsidRDefault="00B267A9" w:rsidP="00195048">
            <w:pPr>
              <w:jc w:val="left"/>
              <w:rPr>
                <w:sz w:val="20"/>
                <w:szCs w:val="20"/>
              </w:rPr>
            </w:pPr>
            <w:sdt>
              <w:sdtPr>
                <w:rPr>
                  <w:sz w:val="20"/>
                  <w:szCs w:val="20"/>
                </w:rPr>
                <w:id w:val="-112422907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vMerge w:val="restart"/>
            <w:tcBorders>
              <w:top w:val="single" w:sz="4" w:space="0" w:color="auto"/>
              <w:left w:val="single" w:sz="4" w:space="0" w:color="auto"/>
              <w:bottom w:val="nil"/>
            </w:tcBorders>
            <w:tcMar>
              <w:top w:w="0" w:type="dxa"/>
              <w:left w:w="28" w:type="dxa"/>
              <w:bottom w:w="57" w:type="dxa"/>
              <w:right w:w="28" w:type="dxa"/>
            </w:tcMar>
          </w:tcPr>
          <w:p w14:paraId="4117BA8B" w14:textId="559777DA" w:rsidR="00195048" w:rsidRPr="006663F4" w:rsidRDefault="00195048" w:rsidP="00195048">
            <w:pPr>
              <w:widowControl/>
              <w:jc w:val="left"/>
              <w:rPr>
                <w:sz w:val="18"/>
                <w:szCs w:val="18"/>
              </w:rPr>
            </w:pPr>
            <w:r w:rsidRPr="006663F4">
              <w:rPr>
                <w:rFonts w:hint="eastAsia"/>
                <w:sz w:val="18"/>
                <w:szCs w:val="18"/>
              </w:rPr>
              <w:t>平12老企40</w:t>
            </w:r>
            <w:r w:rsidRPr="006663F4">
              <w:rPr>
                <w:rFonts w:hint="eastAsia"/>
                <w:sz w:val="18"/>
                <w:szCs w:val="18"/>
              </w:rPr>
              <w:br/>
              <w:t>第2の6の(29)準用（5の(29)②</w:t>
            </w:r>
          </w:p>
          <w:p w14:paraId="1D5092B6" w14:textId="77777777" w:rsidR="00195048" w:rsidRPr="006663F4" w:rsidRDefault="00195048" w:rsidP="00195048">
            <w:pPr>
              <w:jc w:val="left"/>
              <w:rPr>
                <w:sz w:val="18"/>
                <w:szCs w:val="18"/>
              </w:rPr>
            </w:pPr>
          </w:p>
        </w:tc>
      </w:tr>
      <w:tr w:rsidR="00195048" w:rsidRPr="0002410B" w14:paraId="57BD3265" w14:textId="77777777" w:rsidTr="00A13794">
        <w:tc>
          <w:tcPr>
            <w:tcW w:w="279" w:type="dxa"/>
            <w:tcBorders>
              <w:top w:val="nil"/>
              <w:bottom w:val="nil"/>
            </w:tcBorders>
            <w:tcMar>
              <w:top w:w="0" w:type="dxa"/>
              <w:left w:w="28" w:type="dxa"/>
              <w:bottom w:w="57" w:type="dxa"/>
              <w:right w:w="28" w:type="dxa"/>
            </w:tcMar>
          </w:tcPr>
          <w:p w14:paraId="20F0874C"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683309F"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1ED1E93" w14:textId="215B5508" w:rsidR="00195048" w:rsidRPr="004E0078" w:rsidRDefault="00195048" w:rsidP="00195048">
            <w:pPr>
              <w:widowControl/>
              <w:ind w:left="210" w:hangingChars="100" w:hanging="210"/>
              <w:rPr>
                <w:szCs w:val="21"/>
              </w:rPr>
            </w:pPr>
            <w:r w:rsidRPr="004E0078">
              <w:rPr>
                <w:rFonts w:hint="eastAsia"/>
                <w:szCs w:val="21"/>
              </w:rPr>
              <w:t>ア　全身状態が安定していること(血圧、呼吸、体温が安定しており、現疾患の病態が安定していると）。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0BACCEF" w14:textId="77777777" w:rsidR="00195048" w:rsidRPr="00BA430E" w:rsidRDefault="00195048" w:rsidP="00195048">
            <w:pPr>
              <w:jc w:val="left"/>
              <w:rPr>
                <w:sz w:val="20"/>
                <w:szCs w:val="20"/>
              </w:rPr>
            </w:pPr>
          </w:p>
        </w:tc>
        <w:tc>
          <w:tcPr>
            <w:tcW w:w="1259" w:type="dxa"/>
            <w:vMerge/>
            <w:tcBorders>
              <w:top w:val="nil"/>
              <w:left w:val="single" w:sz="4" w:space="0" w:color="auto"/>
            </w:tcBorders>
            <w:tcMar>
              <w:top w:w="0" w:type="dxa"/>
              <w:left w:w="28" w:type="dxa"/>
              <w:bottom w:w="57" w:type="dxa"/>
              <w:right w:w="28" w:type="dxa"/>
            </w:tcMar>
          </w:tcPr>
          <w:p w14:paraId="4954DD5E" w14:textId="77777777" w:rsidR="00195048" w:rsidRPr="006663F4" w:rsidRDefault="00195048" w:rsidP="00195048">
            <w:pPr>
              <w:jc w:val="left"/>
              <w:rPr>
                <w:sz w:val="18"/>
                <w:szCs w:val="18"/>
              </w:rPr>
            </w:pPr>
          </w:p>
        </w:tc>
      </w:tr>
      <w:tr w:rsidR="00195048" w:rsidRPr="0002410B" w14:paraId="13EAFEE7" w14:textId="77777777" w:rsidTr="00A13794">
        <w:tc>
          <w:tcPr>
            <w:tcW w:w="279" w:type="dxa"/>
            <w:tcBorders>
              <w:top w:val="nil"/>
              <w:bottom w:val="nil"/>
            </w:tcBorders>
            <w:tcMar>
              <w:top w:w="0" w:type="dxa"/>
              <w:left w:w="28" w:type="dxa"/>
              <w:bottom w:w="57" w:type="dxa"/>
              <w:right w:w="28" w:type="dxa"/>
            </w:tcMar>
          </w:tcPr>
          <w:p w14:paraId="6BA70885"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1FED732"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8925CD3" w14:textId="6A6DD279" w:rsidR="00195048" w:rsidRPr="004E0078" w:rsidRDefault="00195048" w:rsidP="00195048">
            <w:pPr>
              <w:widowControl/>
              <w:rPr>
                <w:szCs w:val="21"/>
              </w:rPr>
            </w:pPr>
            <w:r w:rsidRPr="004E0078">
              <w:rPr>
                <w:rFonts w:hint="eastAsia"/>
                <w:szCs w:val="21"/>
              </w:rPr>
              <w:t>イ　刺激しなくても覚醒を保っていられること。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1FFE552" w14:textId="77777777" w:rsidR="00195048" w:rsidRPr="00BA430E"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210D3D07" w14:textId="77777777" w:rsidR="00195048" w:rsidRPr="006663F4" w:rsidRDefault="00195048" w:rsidP="00195048">
            <w:pPr>
              <w:jc w:val="left"/>
              <w:rPr>
                <w:sz w:val="18"/>
                <w:szCs w:val="18"/>
              </w:rPr>
            </w:pPr>
          </w:p>
        </w:tc>
      </w:tr>
      <w:tr w:rsidR="00195048" w:rsidRPr="0002410B" w14:paraId="1AFC3799" w14:textId="77777777" w:rsidTr="00A13794">
        <w:tc>
          <w:tcPr>
            <w:tcW w:w="279" w:type="dxa"/>
            <w:tcBorders>
              <w:top w:val="nil"/>
              <w:bottom w:val="nil"/>
            </w:tcBorders>
            <w:tcMar>
              <w:top w:w="0" w:type="dxa"/>
              <w:left w:w="28" w:type="dxa"/>
              <w:bottom w:w="57" w:type="dxa"/>
              <w:right w:w="28" w:type="dxa"/>
            </w:tcMar>
          </w:tcPr>
          <w:p w14:paraId="61AD310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C3E11E9"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441FEFA" w14:textId="580620F7" w:rsidR="00195048" w:rsidRPr="004E0078" w:rsidRDefault="00195048" w:rsidP="00195048">
            <w:pPr>
              <w:widowControl/>
              <w:ind w:left="210" w:hangingChars="100" w:hanging="210"/>
              <w:rPr>
                <w:szCs w:val="21"/>
              </w:rPr>
            </w:pPr>
            <w:r w:rsidRPr="004E0078">
              <w:rPr>
                <w:rFonts w:hint="eastAsia"/>
                <w:szCs w:val="21"/>
              </w:rPr>
              <w:t>ウ　嚥下反射が見られること(唾液嚥下や口腔、咽頭への刺激による喉頭挙上が認められること)。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2DF5C70"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DEA278D" w14:textId="77777777" w:rsidR="00195048" w:rsidRPr="006663F4" w:rsidRDefault="00195048" w:rsidP="00195048">
            <w:pPr>
              <w:jc w:val="left"/>
              <w:rPr>
                <w:sz w:val="18"/>
                <w:szCs w:val="18"/>
              </w:rPr>
            </w:pPr>
          </w:p>
        </w:tc>
      </w:tr>
      <w:tr w:rsidR="00195048" w:rsidRPr="0002410B" w14:paraId="6DEA1A51" w14:textId="77777777" w:rsidTr="00A13794">
        <w:tc>
          <w:tcPr>
            <w:tcW w:w="279" w:type="dxa"/>
            <w:tcBorders>
              <w:top w:val="nil"/>
              <w:bottom w:val="nil"/>
            </w:tcBorders>
            <w:tcMar>
              <w:top w:w="0" w:type="dxa"/>
              <w:left w:w="28" w:type="dxa"/>
              <w:bottom w:w="57" w:type="dxa"/>
              <w:right w:w="28" w:type="dxa"/>
            </w:tcMar>
          </w:tcPr>
          <w:p w14:paraId="6FC8FEBE"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CE1A980" w14:textId="77777777" w:rsidR="00195048" w:rsidRPr="00B0262B" w:rsidRDefault="00195048" w:rsidP="00195048">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8304B52" w14:textId="6AB4D6BD" w:rsidR="00195048" w:rsidRPr="006361ED" w:rsidRDefault="00195048" w:rsidP="00195048">
            <w:pPr>
              <w:widowControl/>
              <w:ind w:left="210" w:hangingChars="100" w:hanging="210"/>
              <w:rPr>
                <w:szCs w:val="21"/>
              </w:rPr>
            </w:pPr>
            <w:r w:rsidRPr="004E0078">
              <w:rPr>
                <w:rFonts w:hint="eastAsia"/>
                <w:szCs w:val="21"/>
              </w:rPr>
              <w:t>エ　咽頭内容物を吸引した後は唾液を嚥下しても「むせ」がないこと。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FC66EFD" w14:textId="77777777" w:rsidR="00195048" w:rsidRPr="00BA430E" w:rsidRDefault="00195048" w:rsidP="00195048">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7A9CD6D1" w14:textId="77777777" w:rsidR="00195048" w:rsidRPr="006663F4" w:rsidRDefault="00195048" w:rsidP="00195048">
            <w:pPr>
              <w:jc w:val="left"/>
              <w:rPr>
                <w:sz w:val="18"/>
                <w:szCs w:val="18"/>
              </w:rPr>
            </w:pPr>
          </w:p>
        </w:tc>
      </w:tr>
      <w:tr w:rsidR="00195048" w:rsidRPr="0002410B" w14:paraId="7B55BAE2" w14:textId="77777777" w:rsidTr="00F526DC">
        <w:tc>
          <w:tcPr>
            <w:tcW w:w="279" w:type="dxa"/>
            <w:tcBorders>
              <w:top w:val="nil"/>
              <w:bottom w:val="nil"/>
            </w:tcBorders>
            <w:tcMar>
              <w:top w:w="0" w:type="dxa"/>
              <w:left w:w="28" w:type="dxa"/>
              <w:bottom w:w="57" w:type="dxa"/>
              <w:right w:w="28" w:type="dxa"/>
            </w:tcMar>
          </w:tcPr>
          <w:p w14:paraId="4DE75506"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EB5A54A" w14:textId="77777777" w:rsidR="00195048" w:rsidRPr="00B0262B" w:rsidRDefault="00195048" w:rsidP="00195048">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992E71E" w14:textId="1212331E" w:rsidR="00195048" w:rsidRPr="006361ED" w:rsidRDefault="00195048" w:rsidP="00195048">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⑻</w:t>
            </w:r>
            <w:r w:rsidRPr="004E0078">
              <w:rPr>
                <w:rFonts w:ascii="ＭＳ ゴシック" w:eastAsia="ＭＳ ゴシック" w:hAnsi="ＭＳ ゴシック" w:hint="eastAsia"/>
                <w:b/>
                <w:bCs/>
                <w:szCs w:val="21"/>
              </w:rPr>
              <w:t xml:space="preserve">　経口移行加算を180日にわたり算定した後、経口摂取に移行できなかった場合に、期間を空けて再度経口摂取に移行するための栄養管理及び支援を実施した場合に、当該加算を算定していませんか。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B939AC1" w14:textId="52C22305" w:rsidR="00195048" w:rsidRPr="00184654" w:rsidRDefault="00B267A9" w:rsidP="00195048">
            <w:pPr>
              <w:jc w:val="left"/>
              <w:rPr>
                <w:sz w:val="20"/>
                <w:szCs w:val="20"/>
              </w:rPr>
            </w:pPr>
            <w:sdt>
              <w:sdtPr>
                <w:rPr>
                  <w:sz w:val="20"/>
                  <w:szCs w:val="20"/>
                </w:rPr>
                <w:id w:val="-128090596"/>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いない</w:t>
            </w:r>
          </w:p>
          <w:p w14:paraId="73B93E91" w14:textId="428EA2C7" w:rsidR="00195048" w:rsidRPr="00BA430E" w:rsidRDefault="00B267A9" w:rsidP="00195048">
            <w:pPr>
              <w:jc w:val="left"/>
              <w:rPr>
                <w:sz w:val="20"/>
                <w:szCs w:val="20"/>
              </w:rPr>
            </w:pPr>
            <w:sdt>
              <w:sdtPr>
                <w:rPr>
                  <w:sz w:val="20"/>
                  <w:szCs w:val="20"/>
                </w:rPr>
                <w:id w:val="167206499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24A22442" w14:textId="349543B6" w:rsidR="00195048" w:rsidRPr="006663F4" w:rsidRDefault="00195048" w:rsidP="00195048">
            <w:pPr>
              <w:widowControl/>
              <w:jc w:val="left"/>
              <w:rPr>
                <w:sz w:val="18"/>
                <w:szCs w:val="18"/>
              </w:rPr>
            </w:pPr>
            <w:r w:rsidRPr="006663F4">
              <w:rPr>
                <w:rFonts w:hint="eastAsia"/>
                <w:sz w:val="18"/>
                <w:szCs w:val="18"/>
              </w:rPr>
              <w:t>平12老企40</w:t>
            </w:r>
            <w:r w:rsidRPr="006663F4">
              <w:rPr>
                <w:rFonts w:hint="eastAsia"/>
                <w:sz w:val="18"/>
                <w:szCs w:val="18"/>
              </w:rPr>
              <w:br/>
              <w:t>第2の6の(29)準用（5の(29)③）</w:t>
            </w:r>
          </w:p>
        </w:tc>
      </w:tr>
      <w:tr w:rsidR="00195048" w:rsidRPr="0002410B" w14:paraId="05D077DD" w14:textId="77777777" w:rsidTr="00F526DC">
        <w:tc>
          <w:tcPr>
            <w:tcW w:w="279" w:type="dxa"/>
            <w:tcBorders>
              <w:top w:val="nil"/>
              <w:bottom w:val="nil"/>
            </w:tcBorders>
            <w:tcMar>
              <w:top w:w="0" w:type="dxa"/>
              <w:left w:w="28" w:type="dxa"/>
              <w:bottom w:w="57" w:type="dxa"/>
              <w:right w:w="28" w:type="dxa"/>
            </w:tcMar>
          </w:tcPr>
          <w:p w14:paraId="659CB093"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72EEF36" w14:textId="77777777" w:rsidR="00195048" w:rsidRPr="00B0262B" w:rsidRDefault="00195048" w:rsidP="00195048">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E9BD576" w14:textId="45367A08" w:rsidR="00195048" w:rsidRPr="006361ED" w:rsidRDefault="00195048" w:rsidP="00195048">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⑼</w:t>
            </w:r>
            <w:r w:rsidRPr="004E0078">
              <w:rPr>
                <w:rFonts w:ascii="ＭＳ ゴシック" w:eastAsia="ＭＳ ゴシック" w:hAnsi="ＭＳ ゴシック" w:hint="eastAsia"/>
                <w:b/>
                <w:bCs/>
                <w:szCs w:val="21"/>
              </w:rPr>
              <w:t xml:space="preserve">　入所者の口腔の状態によっては、歯科医療における対応を要する場合も想定されることから、必要に応じて、介護支援専門員を通じて主事の歯科医師への情報提供を実施するなどの適切な措置を講じ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82C85E5" w14:textId="77777777" w:rsidR="00195048" w:rsidRPr="00184654" w:rsidRDefault="00B267A9" w:rsidP="00195048">
            <w:pPr>
              <w:jc w:val="left"/>
              <w:rPr>
                <w:sz w:val="20"/>
                <w:szCs w:val="20"/>
              </w:rPr>
            </w:pPr>
            <w:sdt>
              <w:sdtPr>
                <w:rPr>
                  <w:sz w:val="20"/>
                  <w:szCs w:val="20"/>
                </w:rPr>
                <w:id w:val="252402725"/>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6B5910D1" w14:textId="6F197177" w:rsidR="00195048" w:rsidRPr="00BA430E" w:rsidRDefault="00B267A9" w:rsidP="00195048">
            <w:pPr>
              <w:jc w:val="left"/>
              <w:rPr>
                <w:sz w:val="20"/>
                <w:szCs w:val="20"/>
              </w:rPr>
            </w:pPr>
            <w:sdt>
              <w:sdtPr>
                <w:rPr>
                  <w:sz w:val="20"/>
                  <w:szCs w:val="20"/>
                </w:rPr>
                <w:id w:val="1345439694"/>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2E712FE" w14:textId="2F14FB83" w:rsidR="00195048" w:rsidRPr="006663F4" w:rsidRDefault="00195048" w:rsidP="00195048">
            <w:pPr>
              <w:widowControl/>
              <w:jc w:val="left"/>
              <w:rPr>
                <w:sz w:val="18"/>
                <w:szCs w:val="18"/>
              </w:rPr>
            </w:pPr>
            <w:r w:rsidRPr="006663F4">
              <w:rPr>
                <w:rFonts w:hint="eastAsia"/>
                <w:sz w:val="18"/>
                <w:szCs w:val="18"/>
              </w:rPr>
              <w:t>平12老企40</w:t>
            </w:r>
            <w:r w:rsidRPr="006663F4">
              <w:rPr>
                <w:rFonts w:hint="eastAsia"/>
                <w:sz w:val="18"/>
                <w:szCs w:val="18"/>
              </w:rPr>
              <w:br/>
              <w:t>第2の6の(29)準用（5の(29)④）</w:t>
            </w:r>
          </w:p>
        </w:tc>
      </w:tr>
      <w:tr w:rsidR="00195048" w:rsidRPr="0002410B" w14:paraId="44306BEE" w14:textId="77777777" w:rsidTr="00A13794">
        <w:tc>
          <w:tcPr>
            <w:tcW w:w="279" w:type="dxa"/>
            <w:tcBorders>
              <w:top w:val="nil"/>
              <w:bottom w:val="single" w:sz="4" w:space="0" w:color="auto"/>
            </w:tcBorders>
            <w:tcMar>
              <w:top w:w="0" w:type="dxa"/>
              <w:left w:w="28" w:type="dxa"/>
              <w:bottom w:w="57" w:type="dxa"/>
              <w:right w:w="28" w:type="dxa"/>
            </w:tcMar>
          </w:tcPr>
          <w:p w14:paraId="745D1639" w14:textId="77777777" w:rsidR="00195048" w:rsidRPr="00B0262B" w:rsidRDefault="00195048" w:rsidP="00195048">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322A6F49" w14:textId="77777777" w:rsidR="00195048" w:rsidRPr="00B0262B" w:rsidRDefault="00195048" w:rsidP="00195048">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0FC109F" w14:textId="09A48F88" w:rsidR="00195048" w:rsidRPr="006663F4" w:rsidRDefault="00195048" w:rsidP="00195048">
            <w:pPr>
              <w:pStyle w:val="Default"/>
              <w:ind w:left="210" w:hangingChars="100" w:hanging="210"/>
              <w:jc w:val="both"/>
              <w:rPr>
                <w:color w:val="C00000"/>
                <w:sz w:val="21"/>
                <w:szCs w:val="18"/>
              </w:rPr>
            </w:pPr>
            <w:r w:rsidRPr="006663F4">
              <w:rPr>
                <w:rFonts w:hint="eastAsia"/>
                <w:color w:val="C00000"/>
                <w:sz w:val="21"/>
                <w:szCs w:val="18"/>
              </w:rPr>
              <w:t>⑽　なお、当該加算に係る計画の作成に当たっては別途通知（「リハビリテーション・個別機能訓練、栄養、口腔の実施及び一体的取組について」）を参照してください。</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1167A15" w14:textId="77777777" w:rsidR="00195048" w:rsidRPr="00F526DC" w:rsidRDefault="00195048" w:rsidP="00195048">
            <w:pPr>
              <w:jc w:val="left"/>
              <w:rPr>
                <w:color w:val="C00000"/>
                <w:sz w:val="20"/>
                <w:szCs w:val="20"/>
              </w:rPr>
            </w:pP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65634B2" w14:textId="24F10E48" w:rsidR="00195048" w:rsidRPr="006663F4" w:rsidRDefault="00195048" w:rsidP="00195048">
            <w:pPr>
              <w:widowControl/>
              <w:jc w:val="left"/>
              <w:rPr>
                <w:b/>
                <w:color w:val="C00000"/>
                <w:sz w:val="18"/>
                <w:szCs w:val="18"/>
              </w:rPr>
            </w:pPr>
            <w:r w:rsidRPr="006663F4">
              <w:rPr>
                <w:rFonts w:hint="eastAsia"/>
                <w:color w:val="C00000"/>
                <w:sz w:val="18"/>
                <w:szCs w:val="18"/>
              </w:rPr>
              <w:t>平12老企40</w:t>
            </w:r>
            <w:r w:rsidRPr="006663F4">
              <w:rPr>
                <w:rFonts w:hint="eastAsia"/>
                <w:color w:val="C00000"/>
                <w:sz w:val="18"/>
                <w:szCs w:val="18"/>
              </w:rPr>
              <w:br/>
              <w:t>第2の6の(29)準用（5の(29)④）</w:t>
            </w:r>
          </w:p>
        </w:tc>
      </w:tr>
      <w:tr w:rsidR="00195048" w:rsidRPr="0002410B" w14:paraId="26FB57E5" w14:textId="77777777" w:rsidTr="00A13794">
        <w:tc>
          <w:tcPr>
            <w:tcW w:w="279" w:type="dxa"/>
            <w:tcBorders>
              <w:top w:val="single" w:sz="4" w:space="0" w:color="auto"/>
              <w:bottom w:val="nil"/>
            </w:tcBorders>
            <w:tcMar>
              <w:top w:w="0" w:type="dxa"/>
              <w:left w:w="28" w:type="dxa"/>
              <w:bottom w:w="57" w:type="dxa"/>
              <w:right w:w="28" w:type="dxa"/>
            </w:tcMar>
          </w:tcPr>
          <w:p w14:paraId="494E425D" w14:textId="76CACDD5" w:rsidR="00195048" w:rsidRPr="006663F4" w:rsidRDefault="00195048" w:rsidP="00195048">
            <w:pPr>
              <w:jc w:val="right"/>
              <w:rPr>
                <w:szCs w:val="21"/>
              </w:rPr>
            </w:pPr>
            <w:r w:rsidRPr="006663F4">
              <w:rPr>
                <w:rFonts w:hint="eastAsia"/>
                <w:szCs w:val="21"/>
              </w:rPr>
              <w:lastRenderedPageBreak/>
              <w:t>26</w:t>
            </w:r>
          </w:p>
        </w:tc>
        <w:tc>
          <w:tcPr>
            <w:tcW w:w="1276" w:type="dxa"/>
            <w:tcBorders>
              <w:top w:val="single" w:sz="4" w:space="0" w:color="auto"/>
              <w:bottom w:val="nil"/>
              <w:right w:val="single" w:sz="4" w:space="0" w:color="auto"/>
            </w:tcBorders>
            <w:tcMar>
              <w:top w:w="0" w:type="dxa"/>
              <w:left w:w="57" w:type="dxa"/>
              <w:bottom w:w="57" w:type="dxa"/>
              <w:right w:w="57" w:type="dxa"/>
            </w:tcMar>
          </w:tcPr>
          <w:p w14:paraId="5A54B7C9" w14:textId="31403673" w:rsidR="00195048" w:rsidRPr="006663F4" w:rsidRDefault="00195048" w:rsidP="00195048">
            <w:pPr>
              <w:widowControl/>
              <w:rPr>
                <w:szCs w:val="21"/>
              </w:rPr>
            </w:pPr>
            <w:r w:rsidRPr="006663F4">
              <w:rPr>
                <w:rFonts w:hint="eastAsia"/>
                <w:szCs w:val="21"/>
              </w:rPr>
              <w:t>経口維持加算</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F1B773A" w14:textId="2054C4E0" w:rsidR="00195048" w:rsidRPr="006663F4" w:rsidRDefault="00195048" w:rsidP="00195048">
            <w:pPr>
              <w:widowControl/>
              <w:ind w:firstLineChars="100" w:firstLine="210"/>
              <w:rPr>
                <w:bCs/>
                <w:szCs w:val="21"/>
              </w:rPr>
            </w:pPr>
            <w:r w:rsidRPr="006663F4">
              <w:rPr>
                <w:rFonts w:hint="eastAsia"/>
                <w:bCs/>
                <w:szCs w:val="21"/>
              </w:rPr>
              <w:t>以下の基準に適合している場合は、１月につき所定単位を算定していますか。</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BB9EAC6" w14:textId="77777777" w:rsidR="00195048" w:rsidRPr="006663F4" w:rsidRDefault="00195048" w:rsidP="00195048">
            <w:pPr>
              <w:jc w:val="left"/>
              <w:rPr>
                <w:sz w:val="20"/>
                <w:szCs w:val="20"/>
              </w:rPr>
            </w:pPr>
          </w:p>
        </w:tc>
        <w:tc>
          <w:tcPr>
            <w:tcW w:w="1259" w:type="dxa"/>
            <w:tcBorders>
              <w:top w:val="single" w:sz="4" w:space="0" w:color="auto"/>
              <w:left w:val="single" w:sz="4" w:space="0" w:color="auto"/>
              <w:bottom w:val="dotted" w:sz="4" w:space="0" w:color="auto"/>
            </w:tcBorders>
            <w:tcMar>
              <w:top w:w="0" w:type="dxa"/>
              <w:left w:w="28" w:type="dxa"/>
              <w:bottom w:w="57" w:type="dxa"/>
              <w:right w:w="28" w:type="dxa"/>
            </w:tcMar>
          </w:tcPr>
          <w:p w14:paraId="06708DC4" w14:textId="77777777" w:rsidR="00195048" w:rsidRPr="006663F4" w:rsidRDefault="00195048" w:rsidP="00195048">
            <w:pPr>
              <w:jc w:val="left"/>
              <w:rPr>
                <w:sz w:val="18"/>
                <w:szCs w:val="18"/>
              </w:rPr>
            </w:pPr>
          </w:p>
        </w:tc>
      </w:tr>
      <w:tr w:rsidR="00195048" w:rsidRPr="0002410B" w14:paraId="1F03AB8A" w14:textId="77777777" w:rsidTr="00A13794">
        <w:tc>
          <w:tcPr>
            <w:tcW w:w="279" w:type="dxa"/>
            <w:tcBorders>
              <w:top w:val="nil"/>
              <w:bottom w:val="nil"/>
            </w:tcBorders>
            <w:tcMar>
              <w:top w:w="0" w:type="dxa"/>
              <w:left w:w="28" w:type="dxa"/>
              <w:bottom w:w="57" w:type="dxa"/>
              <w:right w:w="28" w:type="dxa"/>
            </w:tcMar>
          </w:tcPr>
          <w:p w14:paraId="300F4F86" w14:textId="77777777" w:rsidR="00195048" w:rsidRPr="006663F4"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66AA7A9" w14:textId="2521E741" w:rsidR="00195048" w:rsidRPr="006663F4" w:rsidRDefault="00195048" w:rsidP="00195048">
            <w:pPr>
              <w:rPr>
                <w:szCs w:val="21"/>
              </w:rPr>
            </w:pPr>
            <w:r w:rsidRPr="006663F4">
              <w:rPr>
                <w:rFonts w:hint="eastAsia"/>
                <w:szCs w:val="21"/>
              </w:rPr>
              <w:t>経口維持加算（Ⅰ）</w:t>
            </w: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4AEF262" w14:textId="03A136E4" w:rsidR="00195048" w:rsidRPr="006663F4" w:rsidRDefault="00195048" w:rsidP="00195048">
            <w:pPr>
              <w:widowControl/>
              <w:ind w:left="210" w:hangingChars="100" w:hanging="210"/>
              <w:rPr>
                <w:rFonts w:ascii="ＭＳ ゴシック" w:eastAsia="ＭＳ ゴシック" w:hAnsi="ＭＳ ゴシック"/>
                <w:b/>
                <w:bCs/>
                <w:szCs w:val="21"/>
              </w:rPr>
            </w:pPr>
            <w:r w:rsidRPr="006663F4">
              <w:rPr>
                <w:rFonts w:ascii="ＭＳ ゴシック" w:eastAsia="ＭＳ ゴシック" w:hAnsi="ＭＳ ゴシック" w:hint="eastAsia"/>
                <w:bCs/>
                <w:szCs w:val="21"/>
              </w:rPr>
              <w:t>⑴</w:t>
            </w:r>
            <w:r w:rsidRPr="006663F4">
              <w:rPr>
                <w:rFonts w:ascii="ＭＳ ゴシック" w:eastAsia="ＭＳ ゴシック" w:hAnsi="ＭＳ ゴシック" w:hint="eastAsia"/>
                <w:b/>
                <w:bCs/>
                <w:szCs w:val="21"/>
              </w:rPr>
              <w:t xml:space="preserve">　</w:t>
            </w:r>
            <w:r w:rsidRPr="006663F4">
              <w:rPr>
                <w:rFonts w:ascii="ＭＳ ゴシック" w:eastAsia="ＭＳ ゴシック" w:hAnsi="ＭＳ ゴシック" w:hint="eastAsia"/>
                <w:b/>
                <w:color w:val="111111"/>
                <w:szCs w:val="18"/>
              </w:rPr>
              <w:t>別に厚生労働大臣が定める基準に適合する施設において、現に経口により食事を摂取する者であって、摂食機能障害を有し、誤</w:t>
            </w:r>
            <w:r w:rsidRPr="006663F4">
              <w:rPr>
                <w:rFonts w:ascii="ＭＳ ゴシック" w:eastAsia="ＭＳ ゴシック" w:hAnsi="ＭＳ ゴシック"/>
                <w:b/>
                <w:color w:val="111111"/>
                <w:szCs w:val="18"/>
              </w:rPr>
              <w:t>嚥</w:t>
            </w:r>
            <w:r w:rsidRPr="006663F4">
              <w:rPr>
                <w:rFonts w:ascii="ＭＳ ゴシック" w:eastAsia="ＭＳ ゴシック" w:hAnsi="ＭＳ ゴシック" w:hint="eastAsia"/>
                <w:b/>
                <w:color w:val="111111"/>
                <w:szCs w:val="18"/>
              </w:rPr>
              <w:t>が認められる入所者に対して、医師又は歯科医師の指示に基づき、医師、歯科医師、管理栄養士、看護師、介護支援専門員その他の職種の者が共同して、入所者の栄養管理をするための食事の観察及び会議等を行い、入所者ごとに、経口による継続的な食事の摂取を進めるための経口維持計画を作成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3F12BC6" w14:textId="77777777" w:rsidR="00195048" w:rsidRPr="006663F4" w:rsidRDefault="00B267A9" w:rsidP="00195048">
            <w:pPr>
              <w:jc w:val="left"/>
              <w:rPr>
                <w:sz w:val="20"/>
                <w:szCs w:val="20"/>
              </w:rPr>
            </w:pPr>
            <w:sdt>
              <w:sdtPr>
                <w:rPr>
                  <w:sz w:val="20"/>
                  <w:szCs w:val="20"/>
                </w:rPr>
                <w:id w:val="1655943661"/>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13C4C47B" w14:textId="77777777" w:rsidR="00195048" w:rsidRPr="006663F4" w:rsidRDefault="00B267A9" w:rsidP="00195048">
            <w:pPr>
              <w:jc w:val="left"/>
              <w:rPr>
                <w:sz w:val="20"/>
                <w:szCs w:val="20"/>
              </w:rPr>
            </w:pPr>
            <w:sdt>
              <w:sdtPr>
                <w:rPr>
                  <w:sz w:val="20"/>
                  <w:szCs w:val="20"/>
                </w:rPr>
                <w:id w:val="659359322"/>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p w14:paraId="56957A55" w14:textId="34FF44F3" w:rsidR="00195048" w:rsidRPr="006663F4" w:rsidRDefault="00B267A9" w:rsidP="00195048">
            <w:pPr>
              <w:jc w:val="left"/>
              <w:rPr>
                <w:sz w:val="20"/>
                <w:szCs w:val="20"/>
              </w:rPr>
            </w:pPr>
            <w:sdt>
              <w:sdtPr>
                <w:rPr>
                  <w:sz w:val="20"/>
                  <w:szCs w:val="20"/>
                </w:rPr>
                <w:id w:val="-174662909"/>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該当なし</w:t>
            </w:r>
          </w:p>
        </w:tc>
        <w:tc>
          <w:tcPr>
            <w:tcW w:w="1259" w:type="dxa"/>
            <w:tcBorders>
              <w:top w:val="dotted" w:sz="4" w:space="0" w:color="auto"/>
              <w:left w:val="single" w:sz="4" w:space="0" w:color="auto"/>
              <w:bottom w:val="nil"/>
            </w:tcBorders>
            <w:tcMar>
              <w:top w:w="0" w:type="dxa"/>
              <w:left w:w="28" w:type="dxa"/>
              <w:bottom w:w="57" w:type="dxa"/>
              <w:right w:w="28" w:type="dxa"/>
            </w:tcMar>
          </w:tcPr>
          <w:p w14:paraId="02C41EF8" w14:textId="5C53CDD2" w:rsidR="00195048" w:rsidRPr="006663F4" w:rsidRDefault="00195048" w:rsidP="00195048">
            <w:pPr>
              <w:widowControl/>
              <w:jc w:val="left"/>
              <w:rPr>
                <w:sz w:val="18"/>
                <w:szCs w:val="18"/>
              </w:rPr>
            </w:pPr>
            <w:r w:rsidRPr="006663F4">
              <w:rPr>
                <w:rFonts w:hint="eastAsia"/>
                <w:sz w:val="18"/>
                <w:szCs w:val="18"/>
              </w:rPr>
              <w:t>平12厚告21</w:t>
            </w:r>
            <w:r w:rsidRPr="006663F4">
              <w:rPr>
                <w:rFonts w:hint="eastAsia"/>
                <w:sz w:val="18"/>
                <w:szCs w:val="18"/>
              </w:rPr>
              <w:br/>
              <w:t>別表の2のル注1</w:t>
            </w:r>
          </w:p>
          <w:p w14:paraId="3F82FBD3" w14:textId="77777777" w:rsidR="00195048" w:rsidRPr="006663F4" w:rsidRDefault="00195048" w:rsidP="00195048">
            <w:pPr>
              <w:jc w:val="left"/>
              <w:rPr>
                <w:sz w:val="18"/>
                <w:szCs w:val="18"/>
              </w:rPr>
            </w:pPr>
          </w:p>
        </w:tc>
      </w:tr>
      <w:tr w:rsidR="00195048" w:rsidRPr="0002410B" w14:paraId="51A8938C" w14:textId="77777777" w:rsidTr="00A13794">
        <w:trPr>
          <w:trHeight w:val="1018"/>
        </w:trPr>
        <w:tc>
          <w:tcPr>
            <w:tcW w:w="279" w:type="dxa"/>
            <w:tcBorders>
              <w:top w:val="nil"/>
              <w:bottom w:val="nil"/>
            </w:tcBorders>
            <w:tcMar>
              <w:top w:w="0" w:type="dxa"/>
              <w:left w:w="28" w:type="dxa"/>
              <w:bottom w:w="57" w:type="dxa"/>
              <w:right w:w="28" w:type="dxa"/>
            </w:tcMar>
          </w:tcPr>
          <w:p w14:paraId="67142946"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B804244"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27AEA64" w14:textId="503E6A41" w:rsidR="00195048" w:rsidRPr="008A1100" w:rsidRDefault="00195048" w:rsidP="00195048">
            <w:pPr>
              <w:widowControl/>
              <w:ind w:left="211" w:hangingChars="100" w:hanging="211"/>
              <w:rPr>
                <w:rFonts w:ascii="ＭＳ ゴシック" w:eastAsia="ＭＳ ゴシック" w:hAnsi="ＭＳ ゴシック"/>
                <w:b/>
                <w:bCs/>
                <w:szCs w:val="21"/>
              </w:rPr>
            </w:pPr>
            <w:r w:rsidRPr="008A1100">
              <w:rPr>
                <w:rFonts w:ascii="ＭＳ ゴシック" w:eastAsia="ＭＳ ゴシック" w:hAnsi="ＭＳ ゴシック" w:hint="eastAsia"/>
                <w:b/>
                <w:bCs/>
                <w:szCs w:val="21"/>
              </w:rPr>
              <w:t xml:space="preserve">  　</w:t>
            </w:r>
            <w:r w:rsidRPr="008A1100">
              <w:rPr>
                <w:rFonts w:ascii="ＭＳ ゴシック" w:eastAsia="ＭＳ ゴシック" w:hAnsi="ＭＳ ゴシック" w:hint="eastAsia"/>
                <w:b/>
                <w:szCs w:val="18"/>
              </w:rPr>
              <w:t>当該計画に従い、医師又は歯科医師の指示（歯科医師が指示を行う場合にあっては、当該指示を受ける管理栄養士等が医師の指導を受けている場合に限る。）を受けた管理栄養士又は栄養士が、栄養管理を行った場合に、１月につき所定単位数を加算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539E91A" w14:textId="77777777" w:rsidR="00195048" w:rsidRPr="00184654" w:rsidRDefault="00B267A9" w:rsidP="00195048">
            <w:pPr>
              <w:jc w:val="left"/>
              <w:rPr>
                <w:sz w:val="20"/>
                <w:szCs w:val="20"/>
              </w:rPr>
            </w:pPr>
            <w:sdt>
              <w:sdtPr>
                <w:rPr>
                  <w:sz w:val="20"/>
                  <w:szCs w:val="20"/>
                </w:rPr>
                <w:id w:val="1561589616"/>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507EE74D" w14:textId="29B0663C" w:rsidR="00195048" w:rsidRPr="00BA430E" w:rsidRDefault="00B267A9" w:rsidP="00195048">
            <w:pPr>
              <w:jc w:val="left"/>
              <w:rPr>
                <w:sz w:val="20"/>
                <w:szCs w:val="20"/>
              </w:rPr>
            </w:pPr>
            <w:sdt>
              <w:sdtPr>
                <w:rPr>
                  <w:sz w:val="20"/>
                  <w:szCs w:val="20"/>
                </w:rPr>
                <w:id w:val="81651118"/>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F7C612C" w14:textId="77777777" w:rsidR="00195048" w:rsidRPr="00DE65E4" w:rsidRDefault="00195048" w:rsidP="00195048">
            <w:pPr>
              <w:jc w:val="left"/>
              <w:rPr>
                <w:sz w:val="18"/>
                <w:szCs w:val="18"/>
              </w:rPr>
            </w:pPr>
          </w:p>
        </w:tc>
      </w:tr>
      <w:tr w:rsidR="00195048" w:rsidRPr="0002410B" w14:paraId="37F5F227" w14:textId="77777777" w:rsidTr="00A13794">
        <w:tc>
          <w:tcPr>
            <w:tcW w:w="279" w:type="dxa"/>
            <w:tcBorders>
              <w:top w:val="nil"/>
              <w:bottom w:val="nil"/>
            </w:tcBorders>
            <w:tcMar>
              <w:top w:w="0" w:type="dxa"/>
              <w:left w:w="28" w:type="dxa"/>
              <w:bottom w:w="57" w:type="dxa"/>
              <w:right w:w="28" w:type="dxa"/>
            </w:tcMar>
          </w:tcPr>
          <w:p w14:paraId="01CBC146"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0C24717" w14:textId="77777777" w:rsidR="00195048" w:rsidRPr="00B0262B"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82DFABA" w14:textId="7F20CACE" w:rsidR="00195048" w:rsidRPr="008A1100" w:rsidRDefault="00195048" w:rsidP="00195048">
            <w:pPr>
              <w:widowControl/>
              <w:ind w:left="210" w:hangingChars="100" w:hanging="210"/>
              <w:rPr>
                <w:rFonts w:ascii="ＭＳ ゴシック" w:eastAsia="ＭＳ ゴシック" w:hAnsi="ＭＳ ゴシック"/>
                <w:b/>
                <w:bCs/>
                <w:szCs w:val="21"/>
              </w:rPr>
            </w:pPr>
            <w:r w:rsidRPr="008A1100">
              <w:rPr>
                <w:rFonts w:hint="eastAsia"/>
                <w:szCs w:val="21"/>
              </w:rPr>
              <w:t>※　ただし、栄養管理に係る減算を算定している場合は、算定できません。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6F872FA"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45FBD82" w14:textId="77777777" w:rsidR="00195048" w:rsidRPr="00DE65E4" w:rsidRDefault="00195048" w:rsidP="00195048">
            <w:pPr>
              <w:jc w:val="left"/>
              <w:rPr>
                <w:sz w:val="18"/>
                <w:szCs w:val="18"/>
              </w:rPr>
            </w:pPr>
          </w:p>
        </w:tc>
      </w:tr>
      <w:tr w:rsidR="00195048" w:rsidRPr="0002410B" w14:paraId="141348F5" w14:textId="77777777" w:rsidTr="00A13794">
        <w:trPr>
          <w:trHeight w:val="219"/>
        </w:trPr>
        <w:tc>
          <w:tcPr>
            <w:tcW w:w="279" w:type="dxa"/>
            <w:tcBorders>
              <w:top w:val="nil"/>
              <w:bottom w:val="nil"/>
            </w:tcBorders>
            <w:tcMar>
              <w:top w:w="0" w:type="dxa"/>
              <w:left w:w="28" w:type="dxa"/>
              <w:bottom w:w="57" w:type="dxa"/>
              <w:right w:w="28" w:type="dxa"/>
            </w:tcMar>
          </w:tcPr>
          <w:p w14:paraId="0E391951"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F8CE9CE" w14:textId="77777777" w:rsidR="00195048" w:rsidRPr="00B0262B"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BF25237" w14:textId="04208C9C" w:rsidR="00195048" w:rsidRPr="006361ED" w:rsidRDefault="00195048" w:rsidP="00195048">
            <w:pPr>
              <w:widowControl/>
              <w:ind w:left="211" w:hangingChars="100" w:hanging="211"/>
              <w:rPr>
                <w:rFonts w:ascii="ＭＳ ゴシック" w:eastAsia="ＭＳ ゴシック" w:hAnsi="ＭＳ ゴシック"/>
                <w:b/>
                <w:bCs/>
                <w:szCs w:val="21"/>
              </w:rPr>
            </w:pPr>
            <w:r>
              <w:rPr>
                <w:rFonts w:ascii="ＭＳ ゴシック" w:eastAsia="ＭＳ ゴシック" w:hAnsi="ＭＳ ゴシック" w:hint="eastAsia"/>
                <w:b/>
                <w:bCs/>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A48BB4F" w14:textId="77777777" w:rsidR="00195048" w:rsidRPr="00BA430E"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13468970" w14:textId="1C10A092" w:rsidR="00195048" w:rsidRPr="00DE65E4" w:rsidRDefault="00195048" w:rsidP="00195048">
            <w:pPr>
              <w:jc w:val="left"/>
              <w:rPr>
                <w:sz w:val="18"/>
                <w:szCs w:val="18"/>
              </w:rPr>
            </w:pPr>
            <w:r w:rsidRPr="00DE65E4">
              <w:rPr>
                <w:rFonts w:hint="eastAsia"/>
                <w:sz w:val="18"/>
                <w:szCs w:val="18"/>
              </w:rPr>
              <w:t>平27厚告95の67</w:t>
            </w:r>
          </w:p>
        </w:tc>
      </w:tr>
      <w:tr w:rsidR="00195048" w:rsidRPr="0002410B" w14:paraId="4A830EB0" w14:textId="77777777" w:rsidTr="00A13794">
        <w:trPr>
          <w:trHeight w:val="219"/>
        </w:trPr>
        <w:tc>
          <w:tcPr>
            <w:tcW w:w="279" w:type="dxa"/>
            <w:tcBorders>
              <w:top w:val="nil"/>
              <w:bottom w:val="nil"/>
            </w:tcBorders>
            <w:tcMar>
              <w:top w:w="0" w:type="dxa"/>
              <w:left w:w="28" w:type="dxa"/>
              <w:bottom w:w="57" w:type="dxa"/>
              <w:right w:w="28" w:type="dxa"/>
            </w:tcMar>
          </w:tcPr>
          <w:p w14:paraId="10321534"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C643219" w14:textId="77777777" w:rsidR="00195048" w:rsidRPr="00B0262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AE2CA7D" w14:textId="6667D6A1" w:rsidR="00195048" w:rsidRDefault="00195048" w:rsidP="00195048">
            <w:pPr>
              <w:widowControl/>
              <w:ind w:left="211" w:hangingChars="100" w:hanging="211"/>
              <w:rPr>
                <w:rFonts w:ascii="ＭＳ ゴシック" w:eastAsia="ＭＳ ゴシック" w:hAnsi="ＭＳ ゴシック"/>
                <w:b/>
                <w:bCs/>
                <w:szCs w:val="21"/>
              </w:rPr>
            </w:pPr>
            <w:r>
              <w:rPr>
                <w:rFonts w:ascii="ＭＳ ゴシック" w:eastAsia="ＭＳ ゴシック" w:hAnsi="ＭＳ ゴシック" w:hint="eastAsia"/>
                <w:b/>
                <w:bCs/>
                <w:szCs w:val="21"/>
              </w:rPr>
              <w:t>ア　定員超過利用・人員基準欠如に該当していませんか。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A21706A" w14:textId="0B900625" w:rsidR="00195048" w:rsidRPr="00184654" w:rsidRDefault="00B267A9" w:rsidP="00195048">
            <w:pPr>
              <w:jc w:val="left"/>
              <w:rPr>
                <w:sz w:val="20"/>
                <w:szCs w:val="20"/>
              </w:rPr>
            </w:pPr>
            <w:sdt>
              <w:sdtPr>
                <w:rPr>
                  <w:sz w:val="20"/>
                  <w:szCs w:val="20"/>
                </w:rPr>
                <w:id w:val="-343013792"/>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いない</w:t>
            </w:r>
          </w:p>
          <w:p w14:paraId="497EFC58" w14:textId="7AC0D5EC" w:rsidR="00195048" w:rsidRPr="00BA430E" w:rsidRDefault="00B267A9" w:rsidP="00195048">
            <w:pPr>
              <w:jc w:val="left"/>
              <w:rPr>
                <w:sz w:val="20"/>
                <w:szCs w:val="20"/>
              </w:rPr>
            </w:pPr>
            <w:sdt>
              <w:sdtPr>
                <w:rPr>
                  <w:sz w:val="20"/>
                  <w:szCs w:val="20"/>
                </w:rPr>
                <w:id w:val="-902759972"/>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いる</w:t>
            </w:r>
          </w:p>
        </w:tc>
        <w:tc>
          <w:tcPr>
            <w:tcW w:w="1259" w:type="dxa"/>
            <w:vMerge/>
            <w:tcBorders>
              <w:left w:val="single" w:sz="4" w:space="0" w:color="auto"/>
              <w:bottom w:val="nil"/>
            </w:tcBorders>
            <w:tcMar>
              <w:top w:w="0" w:type="dxa"/>
              <w:left w:w="28" w:type="dxa"/>
              <w:bottom w:w="57" w:type="dxa"/>
              <w:right w:w="28" w:type="dxa"/>
            </w:tcMar>
          </w:tcPr>
          <w:p w14:paraId="27A39B21" w14:textId="77777777" w:rsidR="00195048" w:rsidRPr="00DE65E4" w:rsidRDefault="00195048" w:rsidP="00195048">
            <w:pPr>
              <w:jc w:val="left"/>
              <w:rPr>
                <w:sz w:val="18"/>
                <w:szCs w:val="18"/>
              </w:rPr>
            </w:pPr>
          </w:p>
        </w:tc>
      </w:tr>
      <w:tr w:rsidR="00195048" w:rsidRPr="0002410B" w14:paraId="6E0B9EF1" w14:textId="77777777" w:rsidTr="00A13794">
        <w:trPr>
          <w:trHeight w:val="219"/>
        </w:trPr>
        <w:tc>
          <w:tcPr>
            <w:tcW w:w="279" w:type="dxa"/>
            <w:tcBorders>
              <w:top w:val="nil"/>
              <w:bottom w:val="nil"/>
            </w:tcBorders>
            <w:tcMar>
              <w:top w:w="0" w:type="dxa"/>
              <w:left w:w="28" w:type="dxa"/>
              <w:bottom w:w="57" w:type="dxa"/>
              <w:right w:w="28" w:type="dxa"/>
            </w:tcMar>
          </w:tcPr>
          <w:p w14:paraId="1573CF3F"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6E2580A"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4583B4C" w14:textId="1D7EC13D" w:rsidR="00195048" w:rsidRPr="006663F4" w:rsidRDefault="00195048" w:rsidP="00195048">
            <w:pPr>
              <w:widowControl/>
              <w:ind w:left="211" w:hangingChars="100" w:hanging="211"/>
              <w:rPr>
                <w:rFonts w:ascii="ＭＳ ゴシック" w:eastAsia="ＭＳ ゴシック" w:hAnsi="ＭＳ ゴシック"/>
                <w:b/>
                <w:bCs/>
                <w:szCs w:val="21"/>
              </w:rPr>
            </w:pPr>
            <w:r w:rsidRPr="006663F4">
              <w:rPr>
                <w:rFonts w:ascii="ＭＳ ゴシック" w:eastAsia="ＭＳ ゴシック" w:hAnsi="ＭＳ ゴシック" w:hint="eastAsia"/>
                <w:b/>
                <w:bCs/>
                <w:szCs w:val="21"/>
              </w:rPr>
              <w:t xml:space="preserve">イ　</w:t>
            </w:r>
            <w:r w:rsidRPr="006663F4">
              <w:rPr>
                <w:rFonts w:ascii="ＭＳ ゴシック" w:eastAsia="ＭＳ ゴシック" w:hAnsi="ＭＳ ゴシック" w:hint="eastAsia"/>
                <w:b/>
                <w:color w:val="111111"/>
                <w:szCs w:val="21"/>
              </w:rPr>
              <w:t>入所者の摂食</w:t>
            </w:r>
            <w:r w:rsidRPr="006663F4">
              <w:rPr>
                <w:rFonts w:ascii="ＭＳ ゴシック" w:eastAsia="ＭＳ ゴシック" w:hAnsi="ＭＳ ゴシック" w:hint="eastAsia"/>
                <w:b/>
                <w:color w:val="FF0000"/>
                <w:szCs w:val="21"/>
              </w:rPr>
              <w:t>又は</w:t>
            </w:r>
            <w:r w:rsidRPr="006663F4">
              <w:rPr>
                <w:rFonts w:ascii="ＭＳ ゴシック" w:eastAsia="ＭＳ ゴシック" w:hAnsi="ＭＳ ゴシック"/>
                <w:b/>
                <w:color w:val="111111"/>
                <w:szCs w:val="21"/>
              </w:rPr>
              <w:t>嚥</w:t>
            </w:r>
            <w:r w:rsidRPr="006663F4">
              <w:rPr>
                <w:rFonts w:ascii="ＭＳ ゴシック" w:eastAsia="ＭＳ ゴシック" w:hAnsi="ＭＳ ゴシック" w:hint="eastAsia"/>
                <w:b/>
                <w:color w:val="111111"/>
                <w:szCs w:val="21"/>
              </w:rPr>
              <w:t>下機能が医師の判断により適切に評価されていますか。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604310F" w14:textId="77777777" w:rsidR="00195048" w:rsidRPr="006663F4" w:rsidRDefault="00B267A9" w:rsidP="00195048">
            <w:pPr>
              <w:jc w:val="left"/>
              <w:rPr>
                <w:sz w:val="20"/>
                <w:szCs w:val="20"/>
              </w:rPr>
            </w:pPr>
            <w:sdt>
              <w:sdtPr>
                <w:rPr>
                  <w:sz w:val="20"/>
                  <w:szCs w:val="20"/>
                </w:rPr>
                <w:id w:val="1200824637"/>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47E786E9" w14:textId="79DAE875" w:rsidR="00195048" w:rsidRPr="006663F4" w:rsidRDefault="00B267A9" w:rsidP="00195048">
            <w:pPr>
              <w:jc w:val="left"/>
              <w:rPr>
                <w:sz w:val="20"/>
                <w:szCs w:val="20"/>
              </w:rPr>
            </w:pPr>
            <w:sdt>
              <w:sdtPr>
                <w:rPr>
                  <w:sz w:val="20"/>
                  <w:szCs w:val="20"/>
                </w:rPr>
                <w:id w:val="2120643498"/>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82F6A3F" w14:textId="77777777" w:rsidR="00195048" w:rsidRPr="006663F4" w:rsidRDefault="00195048" w:rsidP="00195048">
            <w:pPr>
              <w:jc w:val="left"/>
              <w:rPr>
                <w:sz w:val="18"/>
                <w:szCs w:val="18"/>
              </w:rPr>
            </w:pPr>
          </w:p>
        </w:tc>
      </w:tr>
      <w:tr w:rsidR="00195048" w:rsidRPr="0002410B" w14:paraId="68809890" w14:textId="77777777" w:rsidTr="00A13794">
        <w:trPr>
          <w:trHeight w:val="219"/>
        </w:trPr>
        <w:tc>
          <w:tcPr>
            <w:tcW w:w="279" w:type="dxa"/>
            <w:tcBorders>
              <w:top w:val="nil"/>
              <w:bottom w:val="nil"/>
            </w:tcBorders>
            <w:tcMar>
              <w:top w:w="0" w:type="dxa"/>
              <w:left w:w="28" w:type="dxa"/>
              <w:bottom w:w="57" w:type="dxa"/>
              <w:right w:w="28" w:type="dxa"/>
            </w:tcMar>
          </w:tcPr>
          <w:p w14:paraId="5B6907AC"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7582B8C"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C8B8070" w14:textId="2681F44B" w:rsidR="00195048" w:rsidRPr="006663F4" w:rsidRDefault="00195048" w:rsidP="00195048">
            <w:pPr>
              <w:widowControl/>
              <w:ind w:left="211" w:hangingChars="100" w:hanging="211"/>
              <w:rPr>
                <w:rFonts w:ascii="ＭＳ ゴシック" w:eastAsia="ＭＳ ゴシック" w:hAnsi="ＭＳ ゴシック"/>
                <w:b/>
                <w:bCs/>
                <w:szCs w:val="21"/>
              </w:rPr>
            </w:pPr>
            <w:r w:rsidRPr="006663F4">
              <w:rPr>
                <w:rFonts w:ascii="ＭＳ ゴシック" w:eastAsia="ＭＳ ゴシック" w:hAnsi="ＭＳ ゴシック" w:hint="eastAsia"/>
                <w:b/>
                <w:bCs/>
                <w:szCs w:val="21"/>
              </w:rPr>
              <w:t xml:space="preserve">ウ　</w:t>
            </w:r>
            <w:r w:rsidRPr="006663F4">
              <w:rPr>
                <w:rFonts w:ascii="ＭＳ ゴシック" w:eastAsia="ＭＳ ゴシック" w:hAnsi="ＭＳ ゴシック" w:hint="eastAsia"/>
                <w:b/>
                <w:color w:val="111111"/>
                <w:szCs w:val="21"/>
              </w:rPr>
              <w:t>誤</w:t>
            </w:r>
            <w:r w:rsidRPr="006663F4">
              <w:rPr>
                <w:rFonts w:ascii="ＭＳ ゴシック" w:eastAsia="ＭＳ ゴシック" w:hAnsi="ＭＳ ゴシック"/>
                <w:b/>
                <w:color w:val="111111"/>
                <w:szCs w:val="21"/>
              </w:rPr>
              <w:t>嚥</w:t>
            </w:r>
            <w:r w:rsidRPr="006663F4">
              <w:rPr>
                <w:rFonts w:ascii="ＭＳ ゴシック" w:eastAsia="ＭＳ ゴシック" w:hAnsi="ＭＳ ゴシック" w:hint="eastAsia"/>
                <w:b/>
                <w:color w:val="111111"/>
                <w:szCs w:val="21"/>
              </w:rPr>
              <w:t>等が発生した場合の管理体制が整備されていますか。</w:t>
            </w:r>
          </w:p>
        </w:tc>
        <w:tc>
          <w:tcPr>
            <w:tcW w:w="1107" w:type="dxa"/>
            <w:vMerge w:val="restart"/>
            <w:tcBorders>
              <w:top w:val="nil"/>
              <w:left w:val="single" w:sz="4" w:space="0" w:color="auto"/>
              <w:bottom w:val="nil"/>
              <w:right w:val="single" w:sz="4" w:space="0" w:color="auto"/>
            </w:tcBorders>
            <w:tcMar>
              <w:top w:w="0" w:type="dxa"/>
              <w:left w:w="28" w:type="dxa"/>
              <w:bottom w:w="57" w:type="dxa"/>
              <w:right w:w="28" w:type="dxa"/>
            </w:tcMar>
          </w:tcPr>
          <w:p w14:paraId="29E92C5B" w14:textId="77777777" w:rsidR="00195048" w:rsidRPr="006663F4" w:rsidRDefault="00B267A9" w:rsidP="00195048">
            <w:pPr>
              <w:jc w:val="left"/>
              <w:rPr>
                <w:sz w:val="20"/>
                <w:szCs w:val="20"/>
              </w:rPr>
            </w:pPr>
            <w:sdt>
              <w:sdtPr>
                <w:rPr>
                  <w:sz w:val="20"/>
                  <w:szCs w:val="20"/>
                </w:rPr>
                <w:id w:val="-1101711341"/>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4ECB15B7" w14:textId="71576DCE" w:rsidR="00195048" w:rsidRPr="006663F4" w:rsidRDefault="00B267A9" w:rsidP="00195048">
            <w:pPr>
              <w:jc w:val="left"/>
              <w:rPr>
                <w:sz w:val="20"/>
                <w:szCs w:val="20"/>
              </w:rPr>
            </w:pPr>
            <w:sdt>
              <w:sdtPr>
                <w:rPr>
                  <w:sz w:val="20"/>
                  <w:szCs w:val="20"/>
                </w:rPr>
                <w:id w:val="1979106669"/>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tc>
        <w:tc>
          <w:tcPr>
            <w:tcW w:w="1259" w:type="dxa"/>
            <w:vMerge w:val="restart"/>
            <w:tcBorders>
              <w:top w:val="nil"/>
              <w:left w:val="single" w:sz="4" w:space="0" w:color="auto"/>
              <w:bottom w:val="nil"/>
            </w:tcBorders>
            <w:tcMar>
              <w:top w:w="0" w:type="dxa"/>
              <w:left w:w="28" w:type="dxa"/>
              <w:bottom w:w="57" w:type="dxa"/>
              <w:right w:w="28" w:type="dxa"/>
            </w:tcMar>
          </w:tcPr>
          <w:p w14:paraId="600CDCD4" w14:textId="392B3379" w:rsidR="00195048" w:rsidRPr="006663F4" w:rsidRDefault="00195048" w:rsidP="00195048">
            <w:pPr>
              <w:jc w:val="left"/>
              <w:rPr>
                <w:sz w:val="18"/>
                <w:szCs w:val="18"/>
              </w:rPr>
            </w:pPr>
            <w:r w:rsidRPr="006663F4">
              <w:rPr>
                <w:rFonts w:hint="eastAsia"/>
                <w:sz w:val="18"/>
                <w:szCs w:val="18"/>
              </w:rPr>
              <w:t>平12老企40</w:t>
            </w:r>
            <w:r w:rsidRPr="006663F4">
              <w:rPr>
                <w:rFonts w:hint="eastAsia"/>
                <w:sz w:val="18"/>
                <w:szCs w:val="18"/>
              </w:rPr>
              <w:br/>
              <w:t>第2の6の(30)準用5の(30)④</w:t>
            </w:r>
          </w:p>
        </w:tc>
      </w:tr>
      <w:tr w:rsidR="00195048" w:rsidRPr="0002410B" w14:paraId="111184C4" w14:textId="77777777" w:rsidTr="00A13794">
        <w:trPr>
          <w:trHeight w:val="219"/>
        </w:trPr>
        <w:tc>
          <w:tcPr>
            <w:tcW w:w="279" w:type="dxa"/>
            <w:tcBorders>
              <w:top w:val="nil"/>
              <w:bottom w:val="nil"/>
            </w:tcBorders>
            <w:tcMar>
              <w:top w:w="0" w:type="dxa"/>
              <w:left w:w="28" w:type="dxa"/>
              <w:bottom w:w="57" w:type="dxa"/>
              <w:right w:w="28" w:type="dxa"/>
            </w:tcMar>
          </w:tcPr>
          <w:p w14:paraId="65CF7003"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09223E"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37387BB" w14:textId="6A1C2114" w:rsidR="00195048" w:rsidRPr="001E4DFF" w:rsidRDefault="00195048" w:rsidP="00195048">
            <w:pPr>
              <w:widowControl/>
              <w:ind w:leftChars="100" w:left="420" w:hangingChars="100" w:hanging="210"/>
              <w:rPr>
                <w:bCs/>
                <w:szCs w:val="21"/>
              </w:rPr>
            </w:pPr>
            <w:r w:rsidRPr="001E4DFF">
              <w:rPr>
                <w:rFonts w:hint="eastAsia"/>
                <w:bCs/>
                <w:szCs w:val="21"/>
              </w:rPr>
              <w:t>※　管理体制とは、食事の中止、十分な排痰、医師又は歯科医師との緊密な連携等が迅速に行われる体制とします。</w:t>
            </w:r>
          </w:p>
        </w:tc>
        <w:tc>
          <w:tcPr>
            <w:tcW w:w="1107" w:type="dxa"/>
            <w:vMerge/>
            <w:tcBorders>
              <w:top w:val="nil"/>
              <w:left w:val="single" w:sz="4" w:space="0" w:color="auto"/>
              <w:bottom w:val="nil"/>
              <w:right w:val="single" w:sz="4" w:space="0" w:color="auto"/>
            </w:tcBorders>
            <w:tcMar>
              <w:top w:w="0" w:type="dxa"/>
              <w:left w:w="28" w:type="dxa"/>
              <w:bottom w:w="57" w:type="dxa"/>
              <w:right w:w="28" w:type="dxa"/>
            </w:tcMar>
          </w:tcPr>
          <w:p w14:paraId="522AD74A" w14:textId="77777777" w:rsidR="00195048" w:rsidRPr="00BA430E" w:rsidRDefault="00195048" w:rsidP="00195048">
            <w:pPr>
              <w:jc w:val="left"/>
              <w:rPr>
                <w:sz w:val="20"/>
                <w:szCs w:val="20"/>
              </w:rPr>
            </w:pPr>
          </w:p>
        </w:tc>
        <w:tc>
          <w:tcPr>
            <w:tcW w:w="1259" w:type="dxa"/>
            <w:vMerge/>
            <w:tcBorders>
              <w:top w:val="nil"/>
              <w:left w:val="single" w:sz="4" w:space="0" w:color="auto"/>
              <w:bottom w:val="nil"/>
            </w:tcBorders>
            <w:tcMar>
              <w:top w:w="0" w:type="dxa"/>
              <w:left w:w="28" w:type="dxa"/>
              <w:bottom w:w="57" w:type="dxa"/>
              <w:right w:w="28" w:type="dxa"/>
            </w:tcMar>
          </w:tcPr>
          <w:p w14:paraId="5092213A" w14:textId="421E3386" w:rsidR="00195048" w:rsidRPr="00DE65E4" w:rsidRDefault="00195048" w:rsidP="00195048">
            <w:pPr>
              <w:jc w:val="left"/>
              <w:rPr>
                <w:sz w:val="18"/>
                <w:szCs w:val="18"/>
              </w:rPr>
            </w:pPr>
          </w:p>
        </w:tc>
      </w:tr>
      <w:tr w:rsidR="00195048" w:rsidRPr="0002410B" w14:paraId="4819F13D" w14:textId="77777777" w:rsidTr="00A13794">
        <w:trPr>
          <w:trHeight w:val="219"/>
        </w:trPr>
        <w:tc>
          <w:tcPr>
            <w:tcW w:w="279" w:type="dxa"/>
            <w:tcBorders>
              <w:top w:val="nil"/>
              <w:bottom w:val="nil"/>
            </w:tcBorders>
            <w:tcMar>
              <w:top w:w="0" w:type="dxa"/>
              <w:left w:w="28" w:type="dxa"/>
              <w:bottom w:w="57" w:type="dxa"/>
              <w:right w:w="28" w:type="dxa"/>
            </w:tcMar>
          </w:tcPr>
          <w:p w14:paraId="37E4A6AB"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9DAB5D4" w14:textId="77777777" w:rsidR="00195048" w:rsidRPr="008943B7" w:rsidRDefault="00195048" w:rsidP="00195048">
            <w:pPr>
              <w:rPr>
                <w:color w:val="FF0000"/>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67E5956" w14:textId="330EBBCF" w:rsidR="00195048" w:rsidRPr="009921A0" w:rsidRDefault="00195048" w:rsidP="00195048">
            <w:pPr>
              <w:widowControl/>
              <w:ind w:left="211" w:hangingChars="100" w:hanging="211"/>
              <w:rPr>
                <w:rFonts w:ascii="ＭＳ ゴシック" w:eastAsia="ＭＳ ゴシック" w:hAnsi="ＭＳ ゴシック"/>
                <w:b/>
                <w:bCs/>
                <w:szCs w:val="21"/>
              </w:rPr>
            </w:pPr>
            <w:r w:rsidRPr="009921A0">
              <w:rPr>
                <w:rFonts w:ascii="ＭＳ ゴシック" w:eastAsia="ＭＳ ゴシック" w:hAnsi="ＭＳ ゴシック" w:hint="eastAsia"/>
                <w:b/>
                <w:bCs/>
                <w:szCs w:val="21"/>
              </w:rPr>
              <w:t xml:space="preserve">エ　</w:t>
            </w:r>
            <w:r w:rsidRPr="009921A0">
              <w:rPr>
                <w:rFonts w:ascii="ＭＳ ゴシック" w:eastAsia="ＭＳ ゴシック" w:hAnsi="ＭＳ ゴシック" w:hint="eastAsia"/>
                <w:b/>
                <w:szCs w:val="21"/>
              </w:rPr>
              <w:t>食形態に係る配慮など誤</w:t>
            </w:r>
            <w:r w:rsidRPr="009921A0">
              <w:rPr>
                <w:rFonts w:ascii="ＭＳ ゴシック" w:eastAsia="ＭＳ ゴシック" w:hAnsi="ＭＳ ゴシック"/>
                <w:b/>
                <w:szCs w:val="21"/>
              </w:rPr>
              <w:t>嚥</w:t>
            </w:r>
            <w:r w:rsidRPr="009921A0">
              <w:rPr>
                <w:rFonts w:ascii="ＭＳ ゴシック" w:eastAsia="ＭＳ ゴシック" w:hAnsi="ＭＳ ゴシック" w:hint="eastAsia"/>
                <w:b/>
                <w:szCs w:val="21"/>
              </w:rPr>
              <w:t>防止のための適切な配慮がされていますか。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23BCAF6" w14:textId="77777777" w:rsidR="00195048" w:rsidRPr="009921A0" w:rsidRDefault="00B267A9" w:rsidP="00195048">
            <w:pPr>
              <w:jc w:val="left"/>
              <w:rPr>
                <w:color w:val="FF0000"/>
                <w:sz w:val="20"/>
                <w:szCs w:val="20"/>
              </w:rPr>
            </w:pPr>
            <w:sdt>
              <w:sdtPr>
                <w:rPr>
                  <w:color w:val="FF0000"/>
                  <w:sz w:val="20"/>
                  <w:szCs w:val="20"/>
                </w:rPr>
                <w:id w:val="1843190759"/>
                <w14:checkbox>
                  <w14:checked w14:val="0"/>
                  <w14:checkedState w14:val="2612" w14:font="ＭＳ ゴシック"/>
                  <w14:uncheckedState w14:val="2610" w14:font="ＭＳ ゴシック"/>
                </w14:checkbox>
              </w:sdtPr>
              <w:sdtContent>
                <w:r w:rsidR="00195048" w:rsidRPr="009921A0">
                  <w:rPr>
                    <w:rFonts w:ascii="ＭＳ ゴシック" w:eastAsia="ＭＳ ゴシック" w:hAnsi="ＭＳ ゴシック" w:hint="eastAsia"/>
                    <w:color w:val="FF0000"/>
                    <w:sz w:val="20"/>
                    <w:szCs w:val="20"/>
                  </w:rPr>
                  <w:t>☐</w:t>
                </w:r>
              </w:sdtContent>
            </w:sdt>
            <w:r w:rsidR="00195048" w:rsidRPr="009921A0">
              <w:rPr>
                <w:rFonts w:hint="eastAsia"/>
                <w:color w:val="FF0000"/>
                <w:sz w:val="20"/>
                <w:szCs w:val="20"/>
              </w:rPr>
              <w:t>いる</w:t>
            </w:r>
          </w:p>
          <w:p w14:paraId="2836117C" w14:textId="2AE61ADB" w:rsidR="00195048" w:rsidRPr="009921A0" w:rsidRDefault="00B267A9" w:rsidP="00195048">
            <w:pPr>
              <w:jc w:val="left"/>
              <w:rPr>
                <w:color w:val="FF0000"/>
                <w:sz w:val="20"/>
                <w:szCs w:val="20"/>
              </w:rPr>
            </w:pPr>
            <w:sdt>
              <w:sdtPr>
                <w:rPr>
                  <w:color w:val="FF0000"/>
                  <w:sz w:val="20"/>
                  <w:szCs w:val="20"/>
                </w:rPr>
                <w:id w:val="-1640875117"/>
                <w14:checkbox>
                  <w14:checked w14:val="0"/>
                  <w14:checkedState w14:val="2612" w14:font="ＭＳ ゴシック"/>
                  <w14:uncheckedState w14:val="2610" w14:font="ＭＳ ゴシック"/>
                </w14:checkbox>
              </w:sdtPr>
              <w:sdtContent>
                <w:r w:rsidR="00195048" w:rsidRPr="009921A0">
                  <w:rPr>
                    <w:rFonts w:ascii="ＭＳ ゴシック" w:eastAsia="ＭＳ ゴシック" w:hAnsi="ＭＳ ゴシック" w:hint="eastAsia"/>
                    <w:color w:val="FF0000"/>
                    <w:sz w:val="20"/>
                    <w:szCs w:val="20"/>
                  </w:rPr>
                  <w:t>☐</w:t>
                </w:r>
              </w:sdtContent>
            </w:sdt>
            <w:r w:rsidR="00195048" w:rsidRPr="009921A0">
              <w:rPr>
                <w:rFonts w:hint="eastAsia"/>
                <w:color w:val="FF0000"/>
                <w:sz w:val="20"/>
                <w:szCs w:val="20"/>
              </w:rPr>
              <w:t>いない</w:t>
            </w:r>
          </w:p>
        </w:tc>
        <w:tc>
          <w:tcPr>
            <w:tcW w:w="1259" w:type="dxa"/>
            <w:tcBorders>
              <w:top w:val="nil"/>
              <w:left w:val="single" w:sz="4" w:space="0" w:color="auto"/>
              <w:bottom w:val="nil"/>
              <w:right w:val="single" w:sz="4" w:space="0" w:color="auto"/>
            </w:tcBorders>
            <w:tcMar>
              <w:top w:w="0" w:type="dxa"/>
              <w:left w:w="28" w:type="dxa"/>
              <w:bottom w:w="57" w:type="dxa"/>
              <w:right w:w="28" w:type="dxa"/>
            </w:tcMar>
          </w:tcPr>
          <w:p w14:paraId="3D498256" w14:textId="77777777" w:rsidR="00195048" w:rsidRPr="00DE65E4" w:rsidRDefault="00195048" w:rsidP="00195048">
            <w:pPr>
              <w:jc w:val="left"/>
              <w:rPr>
                <w:sz w:val="18"/>
                <w:szCs w:val="18"/>
              </w:rPr>
            </w:pPr>
          </w:p>
        </w:tc>
      </w:tr>
      <w:tr w:rsidR="00195048" w:rsidRPr="0002410B" w14:paraId="64248415" w14:textId="77777777" w:rsidTr="00A13794">
        <w:trPr>
          <w:trHeight w:val="219"/>
        </w:trPr>
        <w:tc>
          <w:tcPr>
            <w:tcW w:w="279" w:type="dxa"/>
            <w:tcBorders>
              <w:top w:val="nil"/>
              <w:bottom w:val="nil"/>
            </w:tcBorders>
            <w:tcMar>
              <w:top w:w="0" w:type="dxa"/>
              <w:left w:w="28" w:type="dxa"/>
              <w:bottom w:w="57" w:type="dxa"/>
              <w:right w:w="28" w:type="dxa"/>
            </w:tcMar>
          </w:tcPr>
          <w:p w14:paraId="2B3ECE6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3805C39" w14:textId="77777777" w:rsidR="00195048" w:rsidRPr="00B0262B" w:rsidRDefault="00195048" w:rsidP="00195048">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E5EA949" w14:textId="4D5E19BD" w:rsidR="00195048" w:rsidRPr="000C0C0E" w:rsidRDefault="00195048" w:rsidP="00195048">
            <w:pPr>
              <w:widowControl/>
              <w:ind w:left="211" w:hangingChars="100" w:hanging="211"/>
              <w:rPr>
                <w:rFonts w:ascii="ＭＳ ゴシック" w:eastAsia="ＭＳ ゴシック" w:hAnsi="ＭＳ ゴシック"/>
                <w:b/>
                <w:bCs/>
                <w:szCs w:val="21"/>
              </w:rPr>
            </w:pPr>
            <w:r>
              <w:rPr>
                <w:rFonts w:ascii="ＭＳ ゴシック" w:eastAsia="ＭＳ ゴシック" w:hAnsi="ＭＳ ゴシック" w:hint="eastAsia"/>
                <w:b/>
                <w:bCs/>
                <w:szCs w:val="21"/>
              </w:rPr>
              <w:t>オ</w:t>
            </w:r>
            <w:r w:rsidRPr="009921A0">
              <w:rPr>
                <w:rFonts w:ascii="ＭＳ ゴシック" w:eastAsia="ＭＳ ゴシック" w:hAnsi="ＭＳ ゴシック" w:hint="eastAsia"/>
                <w:b/>
                <w:bCs/>
                <w:szCs w:val="21"/>
              </w:rPr>
              <w:t xml:space="preserve">　</w:t>
            </w:r>
            <w:r w:rsidRPr="009921A0">
              <w:rPr>
                <w:rFonts w:ascii="ＭＳ ゴシック" w:eastAsia="ＭＳ ゴシック" w:hAnsi="ＭＳ ゴシック" w:hint="eastAsia"/>
                <w:b/>
                <w:color w:val="111111"/>
                <w:szCs w:val="21"/>
              </w:rPr>
              <w:t>イから</w:t>
            </w:r>
            <w:r w:rsidRPr="009921A0">
              <w:rPr>
                <w:rFonts w:ascii="ＭＳ ゴシック" w:eastAsia="ＭＳ ゴシック" w:hAnsi="ＭＳ ゴシック" w:hint="eastAsia"/>
                <w:b/>
                <w:szCs w:val="21"/>
              </w:rPr>
              <w:t>エ</w:t>
            </w:r>
            <w:r w:rsidRPr="009921A0">
              <w:rPr>
                <w:rFonts w:ascii="ＭＳ ゴシック" w:eastAsia="ＭＳ ゴシック" w:hAnsi="ＭＳ ゴシック" w:hint="eastAsia"/>
                <w:b/>
                <w:color w:val="111111"/>
                <w:szCs w:val="21"/>
              </w:rPr>
              <w:t>まで</w:t>
            </w:r>
            <w:r w:rsidRPr="000C0C0E">
              <w:rPr>
                <w:rFonts w:ascii="ＭＳ ゴシック" w:eastAsia="ＭＳ ゴシック" w:hAnsi="ＭＳ ゴシック" w:hint="eastAsia"/>
                <w:b/>
                <w:color w:val="111111"/>
                <w:szCs w:val="21"/>
              </w:rPr>
              <w:t>について医師、管理栄養士、看護職員、介護支援専門員</w:t>
            </w:r>
            <w:r>
              <w:rPr>
                <w:rFonts w:ascii="ＭＳ ゴシック" w:eastAsia="ＭＳ ゴシック" w:hAnsi="ＭＳ ゴシック" w:hint="eastAsia"/>
                <w:b/>
                <w:color w:val="111111"/>
                <w:szCs w:val="21"/>
              </w:rPr>
              <w:t>その他の職種の者が共同して実施するための体制が整備されていますか</w:t>
            </w:r>
            <w:r w:rsidRPr="000C0C0E">
              <w:rPr>
                <w:rFonts w:ascii="ＭＳ ゴシック" w:eastAsia="ＭＳ ゴシック" w:hAnsi="ＭＳ ゴシック" w:hint="eastAsia"/>
                <w:b/>
                <w:color w:val="111111"/>
                <w:szCs w:val="21"/>
              </w:rPr>
              <w:t>。</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B254A19" w14:textId="77777777" w:rsidR="00195048" w:rsidRPr="00184654" w:rsidRDefault="00B267A9" w:rsidP="00195048">
            <w:pPr>
              <w:jc w:val="left"/>
              <w:rPr>
                <w:sz w:val="20"/>
                <w:szCs w:val="20"/>
              </w:rPr>
            </w:pPr>
            <w:sdt>
              <w:sdtPr>
                <w:rPr>
                  <w:sz w:val="20"/>
                  <w:szCs w:val="20"/>
                </w:rPr>
                <w:id w:val="445130690"/>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6091204C" w14:textId="6098A6E7" w:rsidR="00195048" w:rsidRPr="00BA430E" w:rsidRDefault="00B267A9" w:rsidP="00195048">
            <w:pPr>
              <w:jc w:val="left"/>
              <w:rPr>
                <w:sz w:val="20"/>
                <w:szCs w:val="20"/>
              </w:rPr>
            </w:pPr>
            <w:sdt>
              <w:sdtPr>
                <w:rPr>
                  <w:sz w:val="20"/>
                  <w:szCs w:val="20"/>
                </w:rPr>
                <w:id w:val="-1847626582"/>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A90E817" w14:textId="77777777" w:rsidR="00195048" w:rsidRPr="00DE65E4" w:rsidRDefault="00195048" w:rsidP="00195048">
            <w:pPr>
              <w:jc w:val="left"/>
              <w:rPr>
                <w:sz w:val="18"/>
                <w:szCs w:val="18"/>
              </w:rPr>
            </w:pPr>
          </w:p>
        </w:tc>
      </w:tr>
      <w:tr w:rsidR="00195048" w:rsidRPr="0002410B" w14:paraId="44040A25" w14:textId="77777777" w:rsidTr="00A13794">
        <w:trPr>
          <w:trHeight w:val="219"/>
        </w:trPr>
        <w:tc>
          <w:tcPr>
            <w:tcW w:w="279" w:type="dxa"/>
            <w:tcBorders>
              <w:top w:val="nil"/>
              <w:bottom w:val="nil"/>
            </w:tcBorders>
            <w:tcMar>
              <w:top w:w="0" w:type="dxa"/>
              <w:left w:w="28" w:type="dxa"/>
              <w:bottom w:w="57" w:type="dxa"/>
              <w:right w:w="28" w:type="dxa"/>
            </w:tcMar>
          </w:tcPr>
          <w:p w14:paraId="5C30E25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A6759A6" w14:textId="77777777" w:rsidR="00195048" w:rsidRPr="00B0262B"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9E72ACB" w14:textId="220CE643" w:rsidR="00195048" w:rsidRPr="001E4DFF" w:rsidRDefault="00195048" w:rsidP="00195048">
            <w:pPr>
              <w:widowControl/>
              <w:rPr>
                <w:bCs/>
                <w:szCs w:val="21"/>
              </w:rPr>
            </w:pPr>
            <w:r w:rsidRPr="001E4DFF">
              <w:rPr>
                <w:rFonts w:hint="eastAsia"/>
                <w:bCs/>
                <w:szCs w:val="21"/>
              </w:rPr>
              <w:t>※　経口維持加算（Ⅰ）の算定に当たっての留意事項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4618064" w14:textId="77777777" w:rsidR="00195048" w:rsidRPr="00BA430E" w:rsidRDefault="00195048" w:rsidP="00195048">
            <w:pPr>
              <w:jc w:val="left"/>
              <w:rPr>
                <w:sz w:val="20"/>
                <w:szCs w:val="20"/>
              </w:rPr>
            </w:pPr>
          </w:p>
        </w:tc>
        <w:tc>
          <w:tcPr>
            <w:tcW w:w="1259" w:type="dxa"/>
            <w:tcBorders>
              <w:top w:val="nil"/>
              <w:left w:val="single" w:sz="4" w:space="0" w:color="auto"/>
            </w:tcBorders>
            <w:tcMar>
              <w:top w:w="0" w:type="dxa"/>
              <w:left w:w="28" w:type="dxa"/>
              <w:bottom w:w="57" w:type="dxa"/>
              <w:right w:w="28" w:type="dxa"/>
            </w:tcMar>
          </w:tcPr>
          <w:p w14:paraId="6B876394" w14:textId="1B4D3257" w:rsidR="00195048" w:rsidRPr="00DE65E4" w:rsidRDefault="00195048" w:rsidP="00195048">
            <w:pPr>
              <w:widowControl/>
              <w:jc w:val="left"/>
              <w:rPr>
                <w:sz w:val="18"/>
                <w:szCs w:val="18"/>
              </w:rPr>
            </w:pPr>
          </w:p>
        </w:tc>
      </w:tr>
      <w:tr w:rsidR="00195048" w:rsidRPr="0002410B" w14:paraId="2FF02860" w14:textId="77777777" w:rsidTr="00A13794">
        <w:trPr>
          <w:trHeight w:val="219"/>
        </w:trPr>
        <w:tc>
          <w:tcPr>
            <w:tcW w:w="279" w:type="dxa"/>
            <w:tcBorders>
              <w:top w:val="nil"/>
              <w:bottom w:val="nil"/>
            </w:tcBorders>
            <w:tcMar>
              <w:top w:w="0" w:type="dxa"/>
              <w:left w:w="28" w:type="dxa"/>
              <w:bottom w:w="57" w:type="dxa"/>
              <w:right w:w="28" w:type="dxa"/>
            </w:tcMar>
          </w:tcPr>
          <w:p w14:paraId="6A05FE23"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2F3769C" w14:textId="77777777" w:rsidR="00195048" w:rsidRPr="00B0262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119F5BE" w14:textId="12ED1519" w:rsidR="00195048" w:rsidRPr="006C1BCF" w:rsidRDefault="00195048" w:rsidP="00195048">
            <w:pPr>
              <w:widowControl/>
              <w:ind w:leftChars="100" w:left="210"/>
              <w:rPr>
                <w:bCs/>
                <w:szCs w:val="21"/>
              </w:rPr>
            </w:pPr>
            <w:r w:rsidRPr="006C1BCF">
              <w:rPr>
                <w:rFonts w:hint="eastAsia"/>
                <w:bCs/>
                <w:szCs w:val="21"/>
              </w:rPr>
              <w:t>次に掲げる①から</w:t>
            </w:r>
            <w:r w:rsidRPr="006C1BCF">
              <w:rPr>
                <w:rFonts w:cs="Segoe UI Symbol" w:hint="eastAsia"/>
                <w:bCs/>
                <w:szCs w:val="21"/>
              </w:rPr>
              <w:t>③</w:t>
            </w:r>
            <w:r w:rsidRPr="006C1BCF">
              <w:rPr>
                <w:rFonts w:hint="eastAsia"/>
                <w:bCs/>
                <w:szCs w:val="21"/>
              </w:rPr>
              <w:t>までの通り、実施してください。</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BF56745" w14:textId="77777777" w:rsidR="00195048" w:rsidRPr="00BA430E" w:rsidRDefault="00195048" w:rsidP="00195048">
            <w:pPr>
              <w:jc w:val="left"/>
              <w:rPr>
                <w:sz w:val="20"/>
                <w:szCs w:val="20"/>
              </w:rPr>
            </w:pPr>
          </w:p>
        </w:tc>
        <w:tc>
          <w:tcPr>
            <w:tcW w:w="1259" w:type="dxa"/>
            <w:vMerge w:val="restart"/>
            <w:tcBorders>
              <w:left w:val="single" w:sz="4" w:space="0" w:color="auto"/>
            </w:tcBorders>
            <w:tcMar>
              <w:top w:w="0" w:type="dxa"/>
              <w:left w:w="28" w:type="dxa"/>
              <w:bottom w:w="57" w:type="dxa"/>
              <w:right w:w="28" w:type="dxa"/>
            </w:tcMar>
          </w:tcPr>
          <w:p w14:paraId="4087AC77" w14:textId="75A1F6CA" w:rsidR="00195048" w:rsidRPr="006663F4" w:rsidRDefault="00195048" w:rsidP="00195048">
            <w:pPr>
              <w:jc w:val="left"/>
              <w:rPr>
                <w:sz w:val="18"/>
                <w:szCs w:val="18"/>
              </w:rPr>
            </w:pPr>
            <w:r w:rsidRPr="006663F4">
              <w:rPr>
                <w:rFonts w:hint="eastAsia"/>
                <w:sz w:val="18"/>
                <w:szCs w:val="18"/>
              </w:rPr>
              <w:t>平12老企40</w:t>
            </w:r>
            <w:r w:rsidRPr="006663F4">
              <w:rPr>
                <w:rFonts w:hint="eastAsia"/>
                <w:sz w:val="18"/>
                <w:szCs w:val="18"/>
              </w:rPr>
              <w:br/>
              <w:t>第2の6の(30)準用5の(30)①イ</w:t>
            </w:r>
          </w:p>
        </w:tc>
      </w:tr>
      <w:tr w:rsidR="00195048" w:rsidRPr="0002410B" w14:paraId="66B4D771" w14:textId="77777777" w:rsidTr="00A13794">
        <w:trPr>
          <w:trHeight w:val="219"/>
        </w:trPr>
        <w:tc>
          <w:tcPr>
            <w:tcW w:w="279" w:type="dxa"/>
            <w:tcBorders>
              <w:top w:val="nil"/>
              <w:bottom w:val="nil"/>
            </w:tcBorders>
            <w:tcMar>
              <w:top w:w="0" w:type="dxa"/>
              <w:left w:w="28" w:type="dxa"/>
              <w:bottom w:w="57" w:type="dxa"/>
              <w:right w:w="28" w:type="dxa"/>
            </w:tcMar>
          </w:tcPr>
          <w:p w14:paraId="2B49A7DE"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3B9C3F1" w14:textId="77777777" w:rsidR="00195048" w:rsidRPr="00B0262B"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89EDBA7" w14:textId="5B869933" w:rsidR="00195048" w:rsidRPr="006C1BCF" w:rsidRDefault="00195048" w:rsidP="00195048">
            <w:pPr>
              <w:widowControl/>
              <w:ind w:left="210" w:hangingChars="100" w:hanging="210"/>
              <w:rPr>
                <w:rFonts w:ascii="ＭＳ ゴシック" w:eastAsia="ＭＳ ゴシック" w:hAnsi="ＭＳ ゴシック"/>
                <w:b/>
                <w:color w:val="111111"/>
                <w:szCs w:val="21"/>
              </w:rPr>
            </w:pPr>
            <w:r w:rsidRPr="0055002B">
              <w:rPr>
                <w:rFonts w:ascii="ＭＳ ゴシック" w:eastAsia="ＭＳ ゴシック" w:hAnsi="ＭＳ ゴシック" w:hint="eastAsia"/>
                <w:bCs/>
                <w:szCs w:val="21"/>
              </w:rPr>
              <w:t>①</w:t>
            </w:r>
            <w:r w:rsidRPr="006C1BCF">
              <w:rPr>
                <w:rFonts w:ascii="ＭＳ ゴシック" w:eastAsia="ＭＳ ゴシック" w:hAnsi="ＭＳ ゴシック" w:hint="eastAsia"/>
                <w:b/>
                <w:bCs/>
                <w:szCs w:val="21"/>
              </w:rPr>
              <w:t xml:space="preserve">　</w:t>
            </w:r>
            <w:r w:rsidRPr="006C1BCF">
              <w:rPr>
                <w:rFonts w:ascii="ＭＳ ゴシック" w:eastAsia="ＭＳ ゴシック" w:hAnsi="ＭＳ ゴシック" w:hint="eastAsia"/>
                <w:b/>
                <w:color w:val="111111"/>
                <w:szCs w:val="21"/>
              </w:rPr>
              <w:t>現に経口により食事を摂取している者であって、摂食機能障害（食事の摂取に関する認知機能の低下を含む。）を有し、水飲みテスト（「氷砕片飲み込み検査」、「食物テスト（food test）」、「改訂水飲みテスト」などを</w:t>
            </w:r>
            <w:r w:rsidRPr="006C1BCF">
              <w:rPr>
                <w:rFonts w:ascii="ＭＳ ゴシック" w:eastAsia="ＭＳ ゴシック" w:hAnsi="ＭＳ ゴシック" w:hint="eastAsia"/>
                <w:b/>
                <w:szCs w:val="21"/>
              </w:rPr>
              <w:t>含む。）、頸部聴診法、造影撮影（医科診療報酬</w:t>
            </w:r>
            <w:r w:rsidRPr="006C1BCF">
              <w:rPr>
                <w:rStyle w:val="linkinyo2"/>
                <w:rFonts w:ascii="ＭＳ ゴシック" w:eastAsia="ＭＳ ゴシック" w:hAnsi="ＭＳ ゴシック" w:hint="eastAsia"/>
                <w:b/>
                <w:color w:val="auto"/>
                <w:szCs w:val="21"/>
              </w:rPr>
              <w:t>点数表</w:t>
            </w:r>
            <w:r w:rsidRPr="006C1BCF">
              <w:rPr>
                <w:rFonts w:ascii="ＭＳ ゴシック" w:eastAsia="ＭＳ ゴシック" w:hAnsi="ＭＳ ゴシック" w:hint="eastAsia"/>
                <w:b/>
                <w:szCs w:val="21"/>
              </w:rPr>
              <w:t>中「造影剤使用撮影」をいう。）、内視鏡検査（医科診療報酬</w:t>
            </w:r>
            <w:r w:rsidRPr="006C1BCF">
              <w:rPr>
                <w:rStyle w:val="linkinyo2"/>
                <w:rFonts w:ascii="ＭＳ ゴシック" w:eastAsia="ＭＳ ゴシック" w:hAnsi="ＭＳ ゴシック" w:hint="eastAsia"/>
                <w:b/>
                <w:color w:val="auto"/>
                <w:szCs w:val="21"/>
              </w:rPr>
              <w:t>点数表</w:t>
            </w:r>
            <w:r w:rsidRPr="006C1BCF">
              <w:rPr>
                <w:rFonts w:ascii="ＭＳ ゴシック" w:eastAsia="ＭＳ ゴシック" w:hAnsi="ＭＳ ゴシック" w:hint="eastAsia"/>
                <w:b/>
                <w:color w:val="111111"/>
                <w:szCs w:val="21"/>
              </w:rPr>
              <w:t>中「喉頭ファイバースコピー」をいう。）等により誤嚥が認められる（喉頭侵入が認められる場合及び食事の摂取に関する認知機能の低下により誤嚥の有無に関する検査を実施することが困難である場合を含む。）ことから、継続して経口による食事の摂取を進めるための特別な管理が必要であるものとして、医師又は歯科医師の指示を受けたものを対象と</w:t>
            </w:r>
            <w:r>
              <w:rPr>
                <w:rFonts w:ascii="ＭＳ ゴシック" w:eastAsia="ＭＳ ゴシック" w:hAnsi="ＭＳ ゴシック" w:hint="eastAsia"/>
                <w:b/>
                <w:color w:val="111111"/>
                <w:szCs w:val="21"/>
              </w:rPr>
              <w:t>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621773D" w14:textId="77777777" w:rsidR="00195048" w:rsidRPr="00184654" w:rsidRDefault="00B267A9" w:rsidP="00195048">
            <w:pPr>
              <w:jc w:val="left"/>
              <w:rPr>
                <w:sz w:val="20"/>
                <w:szCs w:val="20"/>
              </w:rPr>
            </w:pPr>
            <w:sdt>
              <w:sdtPr>
                <w:rPr>
                  <w:sz w:val="20"/>
                  <w:szCs w:val="20"/>
                </w:rPr>
                <w:id w:val="-158312567"/>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115D6D1D" w14:textId="4CE82119" w:rsidR="00195048" w:rsidRPr="00BA430E" w:rsidRDefault="00B267A9" w:rsidP="00195048">
            <w:pPr>
              <w:jc w:val="left"/>
              <w:rPr>
                <w:sz w:val="20"/>
                <w:szCs w:val="20"/>
              </w:rPr>
            </w:pPr>
            <w:sdt>
              <w:sdtPr>
                <w:rPr>
                  <w:sz w:val="20"/>
                  <w:szCs w:val="20"/>
                </w:rPr>
                <w:id w:val="1780985267"/>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482FA409" w14:textId="77777777" w:rsidR="00195048" w:rsidRPr="00DE65E4" w:rsidRDefault="00195048" w:rsidP="00195048">
            <w:pPr>
              <w:jc w:val="left"/>
              <w:rPr>
                <w:sz w:val="18"/>
                <w:szCs w:val="18"/>
              </w:rPr>
            </w:pPr>
          </w:p>
        </w:tc>
      </w:tr>
      <w:tr w:rsidR="00195048" w:rsidRPr="0002410B" w14:paraId="0305AF96" w14:textId="77777777" w:rsidTr="00A13794">
        <w:trPr>
          <w:trHeight w:val="219"/>
        </w:trPr>
        <w:tc>
          <w:tcPr>
            <w:tcW w:w="279" w:type="dxa"/>
            <w:tcBorders>
              <w:top w:val="nil"/>
              <w:bottom w:val="nil"/>
            </w:tcBorders>
            <w:tcMar>
              <w:top w:w="0" w:type="dxa"/>
              <w:left w:w="28" w:type="dxa"/>
              <w:bottom w:w="57" w:type="dxa"/>
              <w:right w:w="28" w:type="dxa"/>
            </w:tcMar>
          </w:tcPr>
          <w:p w14:paraId="42B9F2A7"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29EBA05"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534B59" w14:textId="501FC1FF" w:rsidR="00195048" w:rsidRPr="006C1BCF" w:rsidRDefault="00195048" w:rsidP="00195048">
            <w:pPr>
              <w:widowControl/>
              <w:ind w:left="210" w:hangingChars="100" w:hanging="210"/>
              <w:rPr>
                <w:bCs/>
                <w:szCs w:val="21"/>
              </w:rPr>
            </w:pPr>
            <w:r w:rsidRPr="006C1BCF">
              <w:rPr>
                <w:rFonts w:hint="eastAsia"/>
                <w:color w:val="111111"/>
                <w:szCs w:val="21"/>
              </w:rPr>
              <w:t>※　ただし、歯科医師が指示を行う場合にあっては、当該指示を受ける管理栄養士等が、対象となる入所者に対する療養のために必要な栄養の指導を行</w:t>
            </w:r>
            <w:r>
              <w:rPr>
                <w:rFonts w:hint="eastAsia"/>
                <w:color w:val="111111"/>
                <w:szCs w:val="21"/>
              </w:rPr>
              <w:t>うに当たり、主治の医師の指導を受けている場合に限ります</w:t>
            </w:r>
            <w:r w:rsidRPr="006C1BCF">
              <w:rPr>
                <w:rFonts w:hint="eastAsia"/>
                <w:color w:val="111111"/>
                <w:szCs w:val="21"/>
              </w:rPr>
              <w:t>。</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C7E8725"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D139345" w14:textId="77777777" w:rsidR="00195048" w:rsidRPr="00DE65E4" w:rsidRDefault="00195048" w:rsidP="00195048">
            <w:pPr>
              <w:jc w:val="left"/>
              <w:rPr>
                <w:sz w:val="18"/>
                <w:szCs w:val="18"/>
              </w:rPr>
            </w:pPr>
          </w:p>
        </w:tc>
      </w:tr>
      <w:tr w:rsidR="00195048" w:rsidRPr="0002410B" w14:paraId="36B0CB3A" w14:textId="77777777" w:rsidTr="00A13794">
        <w:trPr>
          <w:trHeight w:val="219"/>
        </w:trPr>
        <w:tc>
          <w:tcPr>
            <w:tcW w:w="279" w:type="dxa"/>
            <w:tcBorders>
              <w:top w:val="nil"/>
              <w:bottom w:val="nil"/>
            </w:tcBorders>
            <w:tcMar>
              <w:top w:w="0" w:type="dxa"/>
              <w:left w:w="28" w:type="dxa"/>
              <w:bottom w:w="57" w:type="dxa"/>
              <w:right w:w="28" w:type="dxa"/>
            </w:tcMar>
          </w:tcPr>
          <w:p w14:paraId="0C2DC817"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361CF7B" w14:textId="77777777" w:rsidR="00195048" w:rsidRPr="00B0262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A618A32" w14:textId="32B86B49" w:rsidR="00195048" w:rsidRPr="00247FD2" w:rsidRDefault="00195048" w:rsidP="00195048">
            <w:pPr>
              <w:widowControl/>
              <w:ind w:left="210" w:hangingChars="100" w:hanging="210"/>
              <w:rPr>
                <w:rFonts w:ascii="ＭＳ ゴシック" w:eastAsia="ＭＳ ゴシック" w:hAnsi="ＭＳ ゴシック"/>
                <w:b/>
                <w:color w:val="111111"/>
                <w:szCs w:val="21"/>
              </w:rPr>
            </w:pPr>
            <w:r w:rsidRPr="0055002B">
              <w:rPr>
                <w:rFonts w:ascii="ＭＳ ゴシック" w:eastAsia="ＭＳ ゴシック" w:hAnsi="ＭＳ ゴシック" w:hint="eastAsia"/>
                <w:color w:val="111111"/>
                <w:szCs w:val="21"/>
              </w:rPr>
              <w:t>②</w:t>
            </w:r>
            <w:r w:rsidRPr="00247FD2">
              <w:rPr>
                <w:rFonts w:ascii="ＭＳ ゴシック" w:eastAsia="ＭＳ ゴシック" w:hAnsi="ＭＳ ゴシック" w:hint="eastAsia"/>
                <w:b/>
                <w:color w:val="111111"/>
                <w:szCs w:val="21"/>
              </w:rPr>
              <w:t xml:space="preserve">　月１回以上、医師、歯科医師、管理栄養士、看護職員、言語聴覚士、介護支援専門員その他の職種の者が共同して、入所者の栄養管理をするための食事の観察及び会議等を行い、継続して経口による食事の摂取を進めるための特別な管理の方法等を示した経口維持計画の作成を行うとともに、必要に応じた見直しを行っ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0A304DE" w14:textId="77777777" w:rsidR="00195048" w:rsidRPr="00184654" w:rsidRDefault="00B267A9" w:rsidP="00195048">
            <w:pPr>
              <w:jc w:val="left"/>
              <w:rPr>
                <w:sz w:val="20"/>
                <w:szCs w:val="20"/>
              </w:rPr>
            </w:pPr>
            <w:sdt>
              <w:sdtPr>
                <w:rPr>
                  <w:sz w:val="20"/>
                  <w:szCs w:val="20"/>
                </w:rPr>
                <w:id w:val="-1708022763"/>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3AFF9FFE" w14:textId="28FE6D7A" w:rsidR="00195048" w:rsidRPr="00BA430E" w:rsidRDefault="00B267A9" w:rsidP="00195048">
            <w:pPr>
              <w:jc w:val="left"/>
              <w:rPr>
                <w:sz w:val="20"/>
                <w:szCs w:val="20"/>
              </w:rPr>
            </w:pPr>
            <w:sdt>
              <w:sdtPr>
                <w:rPr>
                  <w:sz w:val="20"/>
                  <w:szCs w:val="20"/>
                </w:rPr>
                <w:id w:val="27429270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BA9A877" w14:textId="22E60DF7" w:rsidR="00195048" w:rsidRPr="006663F4" w:rsidRDefault="00195048" w:rsidP="00195048">
            <w:pPr>
              <w:jc w:val="left"/>
              <w:rPr>
                <w:sz w:val="18"/>
                <w:szCs w:val="18"/>
              </w:rPr>
            </w:pPr>
            <w:r w:rsidRPr="006663F4">
              <w:rPr>
                <w:rFonts w:hint="eastAsia"/>
                <w:sz w:val="18"/>
                <w:szCs w:val="18"/>
              </w:rPr>
              <w:t>平12老企40</w:t>
            </w:r>
            <w:r w:rsidRPr="006663F4">
              <w:rPr>
                <w:rFonts w:hint="eastAsia"/>
                <w:sz w:val="18"/>
                <w:szCs w:val="18"/>
              </w:rPr>
              <w:br/>
              <w:t>第2の6の(30)準用5の(30)①ロ</w:t>
            </w:r>
          </w:p>
        </w:tc>
      </w:tr>
      <w:tr w:rsidR="00195048" w:rsidRPr="0002410B" w14:paraId="60FB72A0" w14:textId="77777777" w:rsidTr="00A13794">
        <w:trPr>
          <w:trHeight w:val="219"/>
        </w:trPr>
        <w:tc>
          <w:tcPr>
            <w:tcW w:w="279" w:type="dxa"/>
            <w:tcBorders>
              <w:top w:val="nil"/>
              <w:bottom w:val="nil"/>
            </w:tcBorders>
            <w:tcMar>
              <w:top w:w="0" w:type="dxa"/>
              <w:left w:w="28" w:type="dxa"/>
              <w:bottom w:w="57" w:type="dxa"/>
              <w:right w:w="28" w:type="dxa"/>
            </w:tcMar>
          </w:tcPr>
          <w:p w14:paraId="37713C6C"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E27D899" w14:textId="77777777" w:rsidR="00195048" w:rsidRPr="00B0262B"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9AD257F" w14:textId="7DC21363" w:rsidR="00195048" w:rsidRPr="00247FD2" w:rsidRDefault="00195048" w:rsidP="00195048">
            <w:pPr>
              <w:widowControl/>
              <w:ind w:leftChars="100" w:left="210" w:firstLineChars="100" w:firstLine="211"/>
              <w:rPr>
                <w:rFonts w:ascii="ＭＳ ゴシック" w:eastAsia="ＭＳ ゴシック" w:hAnsi="ＭＳ ゴシック"/>
                <w:b/>
                <w:color w:val="111111"/>
                <w:szCs w:val="21"/>
              </w:rPr>
            </w:pPr>
            <w:r w:rsidRPr="00247FD2">
              <w:rPr>
                <w:rFonts w:ascii="ＭＳ ゴシック" w:eastAsia="ＭＳ ゴシック" w:hAnsi="ＭＳ ゴシック" w:hint="eastAsia"/>
                <w:b/>
                <w:color w:val="111111"/>
                <w:szCs w:val="21"/>
              </w:rPr>
              <w:t>また、当該経口維持計画の作成及び見直しを行った場合においては、特別な管理の対象となる入所者又はその家族に説明し、その同意を得ていますか。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21EB74F" w14:textId="77777777" w:rsidR="00195048" w:rsidRPr="00184654" w:rsidRDefault="00B267A9" w:rsidP="00195048">
            <w:pPr>
              <w:jc w:val="left"/>
              <w:rPr>
                <w:sz w:val="20"/>
                <w:szCs w:val="20"/>
              </w:rPr>
            </w:pPr>
            <w:sdt>
              <w:sdtPr>
                <w:rPr>
                  <w:sz w:val="20"/>
                  <w:szCs w:val="20"/>
                </w:rPr>
                <w:id w:val="-944300303"/>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728450A6" w14:textId="4F6B37D3" w:rsidR="00195048" w:rsidRPr="00BA430E" w:rsidRDefault="00B267A9" w:rsidP="00195048">
            <w:pPr>
              <w:jc w:val="left"/>
              <w:rPr>
                <w:sz w:val="20"/>
                <w:szCs w:val="20"/>
              </w:rPr>
            </w:pPr>
            <w:sdt>
              <w:sdtPr>
                <w:rPr>
                  <w:sz w:val="20"/>
                  <w:szCs w:val="20"/>
                </w:rPr>
                <w:id w:val="142599704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916F680" w14:textId="77777777" w:rsidR="00195048" w:rsidRPr="00DE65E4" w:rsidRDefault="00195048" w:rsidP="00195048">
            <w:pPr>
              <w:jc w:val="left"/>
              <w:rPr>
                <w:sz w:val="18"/>
                <w:szCs w:val="18"/>
              </w:rPr>
            </w:pPr>
          </w:p>
        </w:tc>
      </w:tr>
      <w:tr w:rsidR="00195048" w:rsidRPr="0002410B" w14:paraId="76431F4D" w14:textId="77777777" w:rsidTr="00A13794">
        <w:trPr>
          <w:trHeight w:val="219"/>
        </w:trPr>
        <w:tc>
          <w:tcPr>
            <w:tcW w:w="279" w:type="dxa"/>
            <w:tcBorders>
              <w:top w:val="nil"/>
              <w:bottom w:val="nil"/>
            </w:tcBorders>
            <w:tcMar>
              <w:top w:w="0" w:type="dxa"/>
              <w:left w:w="28" w:type="dxa"/>
              <w:bottom w:w="57" w:type="dxa"/>
              <w:right w:w="28" w:type="dxa"/>
            </w:tcMar>
          </w:tcPr>
          <w:p w14:paraId="6C27DCCD"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04E8A86"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251FCD" w14:textId="4F70B6B2" w:rsidR="00195048" w:rsidRPr="00247FD2" w:rsidRDefault="00195048" w:rsidP="00195048">
            <w:pPr>
              <w:widowControl/>
              <w:ind w:left="210" w:hangingChars="100" w:hanging="210"/>
              <w:rPr>
                <w:color w:val="111111"/>
                <w:szCs w:val="21"/>
              </w:rPr>
            </w:pPr>
            <w:r w:rsidRPr="00247FD2">
              <w:rPr>
                <w:rFonts w:hint="eastAsia"/>
                <w:color w:val="111111"/>
                <w:szCs w:val="21"/>
              </w:rPr>
              <w:t>※　なお、介護福祉施設サービスにおいては、経口維持計画に相当する内容を施設サービス計画の中に記載する場合は、その記載をもって経口維持計画の作成に代えることができるものとします。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B41F59B"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C781826" w14:textId="77777777" w:rsidR="00195048" w:rsidRPr="00DE65E4" w:rsidRDefault="00195048" w:rsidP="00195048">
            <w:pPr>
              <w:jc w:val="left"/>
              <w:rPr>
                <w:sz w:val="18"/>
                <w:szCs w:val="18"/>
              </w:rPr>
            </w:pPr>
          </w:p>
        </w:tc>
      </w:tr>
      <w:tr w:rsidR="00195048" w:rsidRPr="0002410B" w14:paraId="58675FB0" w14:textId="77777777" w:rsidTr="00A13794">
        <w:trPr>
          <w:trHeight w:val="219"/>
        </w:trPr>
        <w:tc>
          <w:tcPr>
            <w:tcW w:w="279" w:type="dxa"/>
            <w:tcBorders>
              <w:top w:val="nil"/>
              <w:bottom w:val="nil"/>
            </w:tcBorders>
            <w:tcMar>
              <w:top w:w="0" w:type="dxa"/>
              <w:left w:w="28" w:type="dxa"/>
              <w:bottom w:w="57" w:type="dxa"/>
              <w:right w:w="28" w:type="dxa"/>
            </w:tcMar>
          </w:tcPr>
          <w:p w14:paraId="0814C157"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F49DD88"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FC46359" w14:textId="69F6E82B" w:rsidR="00195048" w:rsidRPr="00247FD2" w:rsidRDefault="00195048" w:rsidP="00195048">
            <w:pPr>
              <w:widowControl/>
              <w:ind w:left="210" w:hangingChars="100" w:hanging="210"/>
              <w:rPr>
                <w:color w:val="111111"/>
                <w:szCs w:val="21"/>
              </w:rPr>
            </w:pPr>
            <w:r w:rsidRPr="00247FD2">
              <w:rPr>
                <w:rFonts w:hint="eastAsia"/>
                <w:color w:val="111111"/>
                <w:szCs w:val="21"/>
              </w:rPr>
              <w:t>※　入所者の栄養管理をするための会議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C244F55"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8044F69" w14:textId="77777777" w:rsidR="00195048" w:rsidRPr="00DE65E4" w:rsidRDefault="00195048" w:rsidP="00195048">
            <w:pPr>
              <w:jc w:val="left"/>
              <w:rPr>
                <w:sz w:val="18"/>
                <w:szCs w:val="18"/>
              </w:rPr>
            </w:pPr>
          </w:p>
        </w:tc>
      </w:tr>
      <w:tr w:rsidR="00195048" w:rsidRPr="0002410B" w14:paraId="327DDD8B" w14:textId="77777777" w:rsidTr="00E40295">
        <w:trPr>
          <w:trHeight w:val="219"/>
        </w:trPr>
        <w:tc>
          <w:tcPr>
            <w:tcW w:w="279" w:type="dxa"/>
            <w:tcBorders>
              <w:top w:val="nil"/>
              <w:bottom w:val="nil"/>
            </w:tcBorders>
            <w:tcMar>
              <w:top w:w="0" w:type="dxa"/>
              <w:left w:w="28" w:type="dxa"/>
              <w:bottom w:w="57" w:type="dxa"/>
              <w:right w:w="28" w:type="dxa"/>
            </w:tcMar>
          </w:tcPr>
          <w:p w14:paraId="10CEB630"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52FFB58"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CCA49BD" w14:textId="37B04C93" w:rsidR="00195048" w:rsidRPr="003B37D5" w:rsidRDefault="00195048" w:rsidP="00195048">
            <w:pPr>
              <w:widowControl/>
              <w:ind w:left="210" w:hangingChars="100" w:hanging="210"/>
              <w:rPr>
                <w:rFonts w:ascii="ＭＳ ゴシック" w:eastAsia="ＭＳ ゴシック" w:hAnsi="ＭＳ ゴシック"/>
                <w:b/>
                <w:color w:val="111111"/>
                <w:szCs w:val="21"/>
              </w:rPr>
            </w:pPr>
            <w:r w:rsidRPr="0055002B">
              <w:rPr>
                <w:rFonts w:ascii="ＭＳ ゴシック" w:eastAsia="ＭＳ ゴシック" w:hAnsi="ＭＳ ゴシック" w:hint="eastAsia"/>
                <w:bCs/>
                <w:szCs w:val="21"/>
              </w:rPr>
              <w:t>③</w:t>
            </w:r>
            <w:r w:rsidRPr="00247FD2">
              <w:rPr>
                <w:rFonts w:ascii="ＭＳ ゴシック" w:eastAsia="ＭＳ ゴシック" w:hAnsi="ＭＳ ゴシック" w:hint="eastAsia"/>
                <w:b/>
                <w:bCs/>
                <w:szCs w:val="21"/>
              </w:rPr>
              <w:t xml:space="preserve">　</w:t>
            </w:r>
            <w:r w:rsidRPr="00247FD2">
              <w:rPr>
                <w:rFonts w:ascii="ＭＳ ゴシック" w:eastAsia="ＭＳ ゴシック" w:hAnsi="ＭＳ ゴシック" w:hint="eastAsia"/>
                <w:b/>
                <w:color w:val="111111"/>
                <w:szCs w:val="21"/>
              </w:rPr>
              <w:t>当該経口維持計画に基づき、栄養管理を実施していますか。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0D34C14" w14:textId="77777777" w:rsidR="00195048" w:rsidRPr="00184654" w:rsidRDefault="00B267A9" w:rsidP="00195048">
            <w:pPr>
              <w:jc w:val="left"/>
              <w:rPr>
                <w:sz w:val="20"/>
                <w:szCs w:val="20"/>
              </w:rPr>
            </w:pPr>
            <w:sdt>
              <w:sdtPr>
                <w:rPr>
                  <w:sz w:val="20"/>
                  <w:szCs w:val="20"/>
                </w:rPr>
                <w:id w:val="667526200"/>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777BD1A4" w14:textId="7F258BB3" w:rsidR="00195048" w:rsidRPr="00BA430E" w:rsidRDefault="00B267A9" w:rsidP="00195048">
            <w:pPr>
              <w:jc w:val="left"/>
              <w:rPr>
                <w:sz w:val="20"/>
                <w:szCs w:val="20"/>
              </w:rPr>
            </w:pPr>
            <w:sdt>
              <w:sdtPr>
                <w:rPr>
                  <w:sz w:val="20"/>
                  <w:szCs w:val="20"/>
                </w:rPr>
                <w:id w:val="1715383559"/>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vMerge w:val="restart"/>
            <w:tcBorders>
              <w:top w:val="nil"/>
              <w:left w:val="single" w:sz="4" w:space="0" w:color="auto"/>
            </w:tcBorders>
            <w:tcMar>
              <w:top w:w="0" w:type="dxa"/>
              <w:left w:w="28" w:type="dxa"/>
              <w:bottom w:w="57" w:type="dxa"/>
              <w:right w:w="28" w:type="dxa"/>
            </w:tcMar>
          </w:tcPr>
          <w:p w14:paraId="642675B0" w14:textId="08F3C067" w:rsidR="00195048" w:rsidRPr="006663F4" w:rsidRDefault="00195048" w:rsidP="00195048">
            <w:pPr>
              <w:jc w:val="left"/>
              <w:rPr>
                <w:sz w:val="18"/>
                <w:szCs w:val="18"/>
              </w:rPr>
            </w:pPr>
            <w:r w:rsidRPr="006663F4">
              <w:rPr>
                <w:rFonts w:hint="eastAsia"/>
                <w:sz w:val="18"/>
                <w:szCs w:val="18"/>
              </w:rPr>
              <w:t>平12老企40</w:t>
            </w:r>
            <w:r w:rsidRPr="006663F4">
              <w:rPr>
                <w:rFonts w:hint="eastAsia"/>
                <w:sz w:val="18"/>
                <w:szCs w:val="18"/>
              </w:rPr>
              <w:br/>
              <w:t>第2の6の(30)準用5の(30)①ハ</w:t>
            </w:r>
          </w:p>
        </w:tc>
      </w:tr>
      <w:tr w:rsidR="00195048" w:rsidRPr="0002410B" w14:paraId="74DB3D58" w14:textId="77777777" w:rsidTr="00E40295">
        <w:trPr>
          <w:trHeight w:val="219"/>
        </w:trPr>
        <w:tc>
          <w:tcPr>
            <w:tcW w:w="279" w:type="dxa"/>
            <w:tcBorders>
              <w:top w:val="nil"/>
              <w:bottom w:val="nil"/>
            </w:tcBorders>
            <w:tcMar>
              <w:top w:w="0" w:type="dxa"/>
              <w:left w:w="28" w:type="dxa"/>
              <w:bottom w:w="57" w:type="dxa"/>
              <w:right w:w="28" w:type="dxa"/>
            </w:tcMar>
          </w:tcPr>
          <w:p w14:paraId="21A8F9F6"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A8A0B63" w14:textId="77777777" w:rsidR="00195048" w:rsidRPr="00B0262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CE3B792" w14:textId="0C2EDCAA" w:rsidR="00195048" w:rsidRPr="00247FD2" w:rsidRDefault="00195048" w:rsidP="00195048">
            <w:pPr>
              <w:widowControl/>
              <w:ind w:left="210" w:hangingChars="100" w:hanging="210"/>
              <w:rPr>
                <w:b/>
                <w:bCs/>
                <w:szCs w:val="21"/>
              </w:rPr>
            </w:pPr>
            <w:r w:rsidRPr="00247FD2">
              <w:rPr>
                <w:rFonts w:hint="eastAsia"/>
                <w:color w:val="111111"/>
                <w:szCs w:val="21"/>
              </w:rPr>
              <w:t>※　「特別な管理」とは、入所者の誤嚥を防止しつつ、継続して経口による食事の摂取を</w:t>
            </w:r>
            <w:r>
              <w:rPr>
                <w:rFonts w:hint="eastAsia"/>
                <w:color w:val="111111"/>
                <w:szCs w:val="21"/>
              </w:rPr>
              <w:t>進めるための食物形態、摂食方法等における適切な配慮のことをいいます。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7063760" w14:textId="77777777" w:rsidR="00195048" w:rsidRPr="00BA430E"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248747D3" w14:textId="77777777" w:rsidR="00195048" w:rsidRPr="006663F4" w:rsidRDefault="00195048" w:rsidP="00195048">
            <w:pPr>
              <w:jc w:val="left"/>
              <w:rPr>
                <w:sz w:val="18"/>
                <w:szCs w:val="18"/>
              </w:rPr>
            </w:pPr>
          </w:p>
        </w:tc>
      </w:tr>
      <w:tr w:rsidR="00195048" w:rsidRPr="0002410B" w14:paraId="06E10FC9" w14:textId="77777777" w:rsidTr="00A13794">
        <w:tc>
          <w:tcPr>
            <w:tcW w:w="279" w:type="dxa"/>
            <w:tcBorders>
              <w:top w:val="nil"/>
              <w:bottom w:val="nil"/>
            </w:tcBorders>
            <w:tcMar>
              <w:top w:w="0" w:type="dxa"/>
              <w:left w:w="28" w:type="dxa"/>
              <w:bottom w:w="57" w:type="dxa"/>
              <w:right w:w="28" w:type="dxa"/>
            </w:tcMar>
          </w:tcPr>
          <w:p w14:paraId="5CEEACA1"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B618443" w14:textId="73C14332" w:rsidR="00195048" w:rsidRPr="00B0262B" w:rsidRDefault="00195048" w:rsidP="00195048">
            <w:pPr>
              <w:rPr>
                <w:szCs w:val="21"/>
              </w:rPr>
            </w:pPr>
            <w:r>
              <w:rPr>
                <w:rFonts w:hint="eastAsia"/>
                <w:szCs w:val="21"/>
              </w:rPr>
              <w:t>経口維持加算（</w:t>
            </w:r>
            <w:r>
              <w:rPr>
                <w:rFonts w:ascii="Segoe UI Symbol" w:hAnsi="Segoe UI Symbol" w:cs="Segoe UI Symbol" w:hint="eastAsia"/>
                <w:szCs w:val="21"/>
              </w:rPr>
              <w:t>Ⅱ</w:t>
            </w:r>
            <w:r>
              <w:rPr>
                <w:rFonts w:hint="eastAsia"/>
                <w:szCs w:val="21"/>
              </w:rPr>
              <w:t>）</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0E4DC79" w14:textId="77777777" w:rsidR="00195048" w:rsidRDefault="00195048" w:rsidP="00195048">
            <w:pPr>
              <w:widowControl/>
              <w:ind w:left="210" w:hangingChars="100" w:hanging="210"/>
              <w:rPr>
                <w:rFonts w:ascii="ＭＳ ゴシック" w:eastAsia="ＭＳ ゴシック" w:hAnsi="ＭＳ ゴシック"/>
                <w:b/>
                <w:szCs w:val="21"/>
              </w:rPr>
            </w:pPr>
            <w:r w:rsidRPr="0055002B">
              <w:rPr>
                <w:rFonts w:ascii="ＭＳ ゴシック" w:eastAsia="ＭＳ ゴシック" w:hAnsi="ＭＳ ゴシック" w:hint="eastAsia"/>
                <w:bCs/>
                <w:szCs w:val="21"/>
              </w:rPr>
              <w:t>⑵</w:t>
            </w:r>
            <w:r w:rsidRPr="006361ED">
              <w:rPr>
                <w:rFonts w:ascii="ＭＳ ゴシック" w:eastAsia="ＭＳ ゴシック" w:hAnsi="ＭＳ ゴシック" w:hint="eastAsia"/>
                <w:b/>
                <w:bCs/>
                <w:szCs w:val="21"/>
              </w:rPr>
              <w:t xml:space="preserve">　</w:t>
            </w:r>
            <w:r w:rsidRPr="00AA6A61">
              <w:rPr>
                <w:rFonts w:ascii="ＭＳ ゴシック" w:eastAsia="ＭＳ ゴシック" w:hAnsi="ＭＳ ゴシック" w:hint="eastAsia"/>
                <w:b/>
                <w:szCs w:val="21"/>
              </w:rPr>
              <w:t>協力歯科医療機関を定めている施設が、経口維持加算(Ⅰ)を算定している場合であって、入所者の経口による継続的な食事の摂取を支援するための食事の観察及び会議等に、医師</w:t>
            </w:r>
            <w:r>
              <w:rPr>
                <w:rFonts w:ascii="ＭＳ ゴシック" w:eastAsia="ＭＳ ゴシック" w:hAnsi="ＭＳ ゴシック" w:hint="eastAsia"/>
                <w:b/>
                <w:szCs w:val="21"/>
              </w:rPr>
              <w:t>（</w:t>
            </w:r>
            <w:hyperlink r:id="rId10" w:history="1">
              <w:r w:rsidRPr="00AA6A61">
                <w:rPr>
                  <w:rStyle w:val="af0"/>
                  <w:rFonts w:ascii="ＭＳ ゴシック" w:eastAsia="ＭＳ ゴシック" w:hAnsi="ＭＳ ゴシック" w:hint="eastAsia"/>
                  <w:b/>
                  <w:color w:val="auto"/>
                  <w:szCs w:val="18"/>
                  <w:u w:val="none"/>
                </w:rPr>
                <w:t>介護老人保健施設の人員、施設及び設備並びに運営に関する基準第２条第１項第１号</w:t>
              </w:r>
            </w:hyperlink>
            <w:r w:rsidRPr="00AA6A61">
              <w:rPr>
                <w:rFonts w:ascii="ＭＳ ゴシック" w:eastAsia="ＭＳ ゴシック" w:hAnsi="ＭＳ ゴシック" w:hint="eastAsia"/>
                <w:b/>
                <w:szCs w:val="18"/>
              </w:rPr>
              <w:t>に規定する医師を除く。</w:t>
            </w:r>
            <w:r>
              <w:rPr>
                <w:rFonts w:ascii="ＭＳ ゴシック" w:eastAsia="ＭＳ ゴシック" w:hAnsi="ＭＳ ゴシック" w:hint="eastAsia"/>
                <w:b/>
                <w:szCs w:val="21"/>
              </w:rPr>
              <w:t>）</w:t>
            </w:r>
            <w:r w:rsidRPr="00AA6A61">
              <w:rPr>
                <w:rFonts w:ascii="ＭＳ ゴシック" w:eastAsia="ＭＳ ゴシック" w:hAnsi="ＭＳ ゴシック" w:hint="eastAsia"/>
                <w:b/>
                <w:szCs w:val="21"/>
              </w:rPr>
              <w:t>、歯科医師、歯科衛生</w:t>
            </w:r>
            <w:r>
              <w:rPr>
                <w:rFonts w:ascii="ＭＳ ゴシック" w:eastAsia="ＭＳ ゴシック" w:hAnsi="ＭＳ ゴシック" w:hint="eastAsia"/>
                <w:b/>
                <w:szCs w:val="21"/>
              </w:rPr>
              <w:t>士又は言語聴覚士が加わった場合は、１月につき所定単位数を加算していますか</w:t>
            </w:r>
            <w:r w:rsidRPr="00AA6A61">
              <w:rPr>
                <w:rFonts w:ascii="ＭＳ ゴシック" w:eastAsia="ＭＳ ゴシック" w:hAnsi="ＭＳ ゴシック" w:hint="eastAsia"/>
                <w:b/>
                <w:szCs w:val="21"/>
              </w:rPr>
              <w:t>。</w:t>
            </w:r>
          </w:p>
          <w:p w14:paraId="771BEE21" w14:textId="2C749E2D" w:rsidR="00195048" w:rsidRPr="004E0078" w:rsidRDefault="00195048" w:rsidP="00195048">
            <w:pPr>
              <w:widowControl/>
              <w:ind w:left="211" w:hangingChars="100" w:hanging="211"/>
              <w:rPr>
                <w:rFonts w:ascii="ＭＳ ゴシック" w:eastAsia="ＭＳ ゴシック" w:hAnsi="ＭＳ ゴシック"/>
                <w:b/>
                <w:bCs/>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7B77B78" w14:textId="77777777" w:rsidR="00195048" w:rsidRPr="00184654" w:rsidRDefault="00B267A9" w:rsidP="00195048">
            <w:pPr>
              <w:jc w:val="left"/>
              <w:rPr>
                <w:sz w:val="20"/>
                <w:szCs w:val="20"/>
              </w:rPr>
            </w:pPr>
            <w:sdt>
              <w:sdtPr>
                <w:rPr>
                  <w:sz w:val="20"/>
                  <w:szCs w:val="20"/>
                </w:rPr>
                <w:id w:val="888232552"/>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2CB9461B" w14:textId="77777777" w:rsidR="00195048" w:rsidRDefault="00B267A9" w:rsidP="00195048">
            <w:pPr>
              <w:jc w:val="left"/>
              <w:rPr>
                <w:sz w:val="20"/>
                <w:szCs w:val="20"/>
              </w:rPr>
            </w:pPr>
            <w:sdt>
              <w:sdtPr>
                <w:rPr>
                  <w:sz w:val="20"/>
                  <w:szCs w:val="20"/>
                </w:rPr>
                <w:id w:val="-1506742686"/>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p w14:paraId="058B687F" w14:textId="3D8B4DE7" w:rsidR="00195048" w:rsidRPr="00BA430E" w:rsidRDefault="00B267A9" w:rsidP="00195048">
            <w:pPr>
              <w:jc w:val="left"/>
              <w:rPr>
                <w:sz w:val="20"/>
                <w:szCs w:val="20"/>
              </w:rPr>
            </w:pPr>
            <w:sdt>
              <w:sdtPr>
                <w:rPr>
                  <w:sz w:val="20"/>
                  <w:szCs w:val="20"/>
                </w:rPr>
                <w:id w:val="-772474791"/>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50347108" w14:textId="7D02305C" w:rsidR="00195048" w:rsidRPr="006663F4" w:rsidRDefault="00195048" w:rsidP="00195048">
            <w:pPr>
              <w:jc w:val="left"/>
              <w:rPr>
                <w:sz w:val="18"/>
                <w:szCs w:val="18"/>
              </w:rPr>
            </w:pPr>
            <w:r w:rsidRPr="006663F4">
              <w:rPr>
                <w:rFonts w:hint="eastAsia"/>
                <w:sz w:val="18"/>
                <w:szCs w:val="18"/>
              </w:rPr>
              <w:t>平12厚告21</w:t>
            </w:r>
            <w:r w:rsidRPr="006663F4">
              <w:rPr>
                <w:rFonts w:hint="eastAsia"/>
                <w:sz w:val="18"/>
                <w:szCs w:val="18"/>
              </w:rPr>
              <w:br/>
              <w:t>別表の2のル注2</w:t>
            </w:r>
          </w:p>
        </w:tc>
      </w:tr>
      <w:tr w:rsidR="00195048" w:rsidRPr="0002410B" w14:paraId="461B77B0" w14:textId="77777777" w:rsidTr="00A13794">
        <w:tc>
          <w:tcPr>
            <w:tcW w:w="279" w:type="dxa"/>
            <w:tcBorders>
              <w:top w:val="nil"/>
              <w:bottom w:val="nil"/>
            </w:tcBorders>
            <w:tcMar>
              <w:top w:w="0" w:type="dxa"/>
              <w:left w:w="28" w:type="dxa"/>
              <w:bottom w:w="57" w:type="dxa"/>
              <w:right w:w="28" w:type="dxa"/>
            </w:tcMar>
          </w:tcPr>
          <w:p w14:paraId="63D3CCDC"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F670955" w14:textId="77777777" w:rsidR="00195048" w:rsidRPr="00B0262B"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EDDF3EC" w14:textId="4930E565" w:rsidR="00195048" w:rsidRPr="0055002B" w:rsidRDefault="00195048" w:rsidP="00195048">
            <w:pPr>
              <w:widowControl/>
              <w:rPr>
                <w:bCs/>
                <w:color w:val="000000"/>
                <w:szCs w:val="21"/>
              </w:rPr>
            </w:pPr>
            <w:r w:rsidRPr="0055002B">
              <w:rPr>
                <w:rFonts w:hint="eastAsia"/>
                <w:bCs/>
                <w:color w:val="000000"/>
                <w:szCs w:val="21"/>
              </w:rPr>
              <w:t>※　経口維持加算（</w:t>
            </w:r>
            <w:r w:rsidRPr="0055002B">
              <w:rPr>
                <w:rFonts w:cs="Segoe UI Symbol" w:hint="eastAsia"/>
                <w:bCs/>
                <w:color w:val="000000"/>
                <w:szCs w:val="21"/>
              </w:rPr>
              <w:t>Ⅱ</w:t>
            </w:r>
            <w:r w:rsidRPr="0055002B">
              <w:rPr>
                <w:rFonts w:hint="eastAsia"/>
                <w:bCs/>
                <w:color w:val="000000"/>
                <w:szCs w:val="21"/>
              </w:rPr>
              <w:t>）の算定に当たっての留意事項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3E369BE" w14:textId="77777777" w:rsidR="00195048" w:rsidRPr="00BA430E"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665B1FCA" w14:textId="6FF8F57D" w:rsidR="00195048" w:rsidRPr="006663F4" w:rsidRDefault="00195048" w:rsidP="00195048">
            <w:pPr>
              <w:widowControl/>
              <w:jc w:val="left"/>
              <w:rPr>
                <w:sz w:val="18"/>
                <w:szCs w:val="18"/>
              </w:rPr>
            </w:pPr>
            <w:r w:rsidRPr="006663F4">
              <w:rPr>
                <w:rFonts w:hint="eastAsia"/>
                <w:sz w:val="18"/>
                <w:szCs w:val="18"/>
              </w:rPr>
              <w:t>平12老企40</w:t>
            </w:r>
            <w:r w:rsidRPr="006663F4">
              <w:rPr>
                <w:rFonts w:hint="eastAsia"/>
                <w:sz w:val="18"/>
                <w:szCs w:val="18"/>
              </w:rPr>
              <w:br/>
              <w:t>第2の6の(30)準用（5の(30)②）</w:t>
            </w:r>
          </w:p>
          <w:p w14:paraId="265C8307" w14:textId="77777777" w:rsidR="00195048" w:rsidRPr="006663F4" w:rsidRDefault="00195048" w:rsidP="00195048">
            <w:pPr>
              <w:jc w:val="left"/>
              <w:rPr>
                <w:sz w:val="18"/>
                <w:szCs w:val="18"/>
              </w:rPr>
            </w:pPr>
          </w:p>
        </w:tc>
      </w:tr>
      <w:tr w:rsidR="00195048" w:rsidRPr="0002410B" w14:paraId="388A7B9D" w14:textId="77777777" w:rsidTr="00A13794">
        <w:tc>
          <w:tcPr>
            <w:tcW w:w="279" w:type="dxa"/>
            <w:tcBorders>
              <w:top w:val="nil"/>
              <w:bottom w:val="nil"/>
            </w:tcBorders>
            <w:tcMar>
              <w:top w:w="0" w:type="dxa"/>
              <w:left w:w="28" w:type="dxa"/>
              <w:bottom w:w="57" w:type="dxa"/>
              <w:right w:w="28" w:type="dxa"/>
            </w:tcMar>
          </w:tcPr>
          <w:p w14:paraId="30809B06"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0C7FFF5" w14:textId="77777777" w:rsidR="00195048" w:rsidRPr="00B0262B"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3B33E7C" w14:textId="3D2C18CE" w:rsidR="00195048" w:rsidRPr="006361ED" w:rsidRDefault="00195048" w:rsidP="00195048">
            <w:pPr>
              <w:widowControl/>
              <w:ind w:left="210" w:hangingChars="100" w:hanging="210"/>
              <w:rPr>
                <w:rFonts w:ascii="ＭＳ ゴシック" w:eastAsia="ＭＳ ゴシック" w:hAnsi="ＭＳ ゴシック"/>
                <w:b/>
                <w:bCs/>
                <w:color w:val="000000"/>
                <w:szCs w:val="21"/>
              </w:rPr>
            </w:pPr>
            <w:r w:rsidRPr="0055002B">
              <w:rPr>
                <w:rFonts w:ascii="ＭＳ ゴシック" w:eastAsia="ＭＳ ゴシック" w:hAnsi="ＭＳ ゴシック" w:hint="eastAsia"/>
                <w:bCs/>
                <w:color w:val="000000"/>
                <w:szCs w:val="21"/>
              </w:rPr>
              <w:t>①</w:t>
            </w:r>
            <w:r w:rsidRPr="004E0078">
              <w:rPr>
                <w:rFonts w:ascii="ＭＳ ゴシック" w:eastAsia="ＭＳ ゴシック" w:hAnsi="ＭＳ ゴシック" w:hint="eastAsia"/>
                <w:b/>
                <w:bCs/>
                <w:color w:val="000000"/>
                <w:szCs w:val="21"/>
              </w:rPr>
              <w:t xml:space="preserve">　食事の観察及び会議等の実施に当たっては、医師（指定介護老人</w:t>
            </w:r>
            <w:r>
              <w:rPr>
                <w:rFonts w:ascii="ＭＳ ゴシック" w:eastAsia="ＭＳ ゴシック" w:hAnsi="ＭＳ ゴシック" w:hint="eastAsia"/>
                <w:b/>
                <w:bCs/>
                <w:color w:val="000000"/>
                <w:szCs w:val="21"/>
              </w:rPr>
              <w:t>保健</w:t>
            </w:r>
            <w:r w:rsidRPr="004E0078">
              <w:rPr>
                <w:rFonts w:ascii="ＭＳ ゴシック" w:eastAsia="ＭＳ ゴシック" w:hAnsi="ＭＳ ゴシック" w:hint="eastAsia"/>
                <w:b/>
                <w:bCs/>
                <w:color w:val="000000"/>
                <w:szCs w:val="21"/>
              </w:rPr>
              <w:t>施設基準第２条第１項第１号に規定する医師を除く</w:t>
            </w:r>
            <w:r>
              <w:rPr>
                <w:rFonts w:ascii="ＭＳ ゴシック" w:eastAsia="ＭＳ ゴシック" w:hAnsi="ＭＳ ゴシック" w:hint="eastAsia"/>
                <w:b/>
                <w:bCs/>
                <w:color w:val="000000"/>
                <w:szCs w:val="21"/>
              </w:rPr>
              <w:t>。</w:t>
            </w:r>
            <w:r w:rsidRPr="004E0078">
              <w:rPr>
                <w:rFonts w:ascii="ＭＳ ゴシック" w:eastAsia="ＭＳ ゴシック" w:hAnsi="ＭＳ ゴシック" w:hint="eastAsia"/>
                <w:b/>
                <w:bCs/>
                <w:color w:val="000000"/>
                <w:szCs w:val="21"/>
              </w:rPr>
              <w:t>）、歯科医師、歯科衛生士又は言語聴覚士のいずれか１名以上が加</w:t>
            </w:r>
            <w:r>
              <w:rPr>
                <w:rFonts w:ascii="ＭＳ ゴシック" w:eastAsia="ＭＳ ゴシック" w:hAnsi="ＭＳ ゴシック" w:hint="eastAsia"/>
                <w:b/>
                <w:bCs/>
                <w:color w:val="000000"/>
                <w:szCs w:val="21"/>
              </w:rPr>
              <w:t>わることにより、多種多様な意見に基づく質の高い経口維持計画を策定</w:t>
            </w:r>
            <w:r w:rsidRPr="004E0078">
              <w:rPr>
                <w:rFonts w:ascii="ＭＳ ゴシック" w:eastAsia="ＭＳ ゴシック" w:hAnsi="ＭＳ ゴシック" w:hint="eastAsia"/>
                <w:b/>
                <w:bCs/>
                <w:color w:val="000000"/>
                <w:szCs w:val="21"/>
              </w:rPr>
              <w:t>していますか。</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7705924" w14:textId="77777777" w:rsidR="00195048" w:rsidRPr="006663F4" w:rsidRDefault="00B267A9" w:rsidP="00195048">
            <w:pPr>
              <w:jc w:val="left"/>
              <w:rPr>
                <w:sz w:val="20"/>
                <w:szCs w:val="20"/>
              </w:rPr>
            </w:pPr>
            <w:sdt>
              <w:sdtPr>
                <w:rPr>
                  <w:sz w:val="20"/>
                  <w:szCs w:val="20"/>
                </w:rPr>
                <w:id w:val="-393284910"/>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2E70E4C7" w14:textId="7C186CF3" w:rsidR="00195048" w:rsidRPr="006663F4" w:rsidRDefault="00B267A9" w:rsidP="00195048">
            <w:pPr>
              <w:jc w:val="left"/>
              <w:rPr>
                <w:sz w:val="20"/>
                <w:szCs w:val="20"/>
              </w:rPr>
            </w:pPr>
            <w:sdt>
              <w:sdtPr>
                <w:rPr>
                  <w:sz w:val="20"/>
                  <w:szCs w:val="20"/>
                </w:rPr>
                <w:id w:val="-808318230"/>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3C0575F1" w14:textId="77777777" w:rsidR="00195048" w:rsidRPr="006663F4" w:rsidRDefault="00195048" w:rsidP="00195048">
            <w:pPr>
              <w:jc w:val="left"/>
              <w:rPr>
                <w:sz w:val="18"/>
                <w:szCs w:val="18"/>
              </w:rPr>
            </w:pPr>
          </w:p>
        </w:tc>
      </w:tr>
      <w:tr w:rsidR="00195048" w:rsidRPr="0002410B" w14:paraId="06FC94AF" w14:textId="77777777" w:rsidTr="00A13794">
        <w:tc>
          <w:tcPr>
            <w:tcW w:w="279" w:type="dxa"/>
            <w:tcBorders>
              <w:top w:val="nil"/>
              <w:bottom w:val="nil"/>
            </w:tcBorders>
            <w:tcMar>
              <w:top w:w="0" w:type="dxa"/>
              <w:left w:w="28" w:type="dxa"/>
              <w:bottom w:w="57" w:type="dxa"/>
              <w:right w:w="28" w:type="dxa"/>
            </w:tcMar>
          </w:tcPr>
          <w:p w14:paraId="47840EE0" w14:textId="77777777" w:rsidR="00195048" w:rsidRPr="00B0262B" w:rsidRDefault="00195048" w:rsidP="00195048">
            <w:pPr>
              <w:jc w:val="right"/>
              <w:rPr>
                <w:szCs w:val="21"/>
              </w:rPr>
            </w:pPr>
          </w:p>
        </w:tc>
        <w:tc>
          <w:tcPr>
            <w:tcW w:w="1276" w:type="dxa"/>
            <w:vMerge w:val="restart"/>
            <w:tcBorders>
              <w:top w:val="nil"/>
              <w:right w:val="single" w:sz="4" w:space="0" w:color="auto"/>
            </w:tcBorders>
            <w:tcMar>
              <w:top w:w="0" w:type="dxa"/>
              <w:left w:w="57" w:type="dxa"/>
              <w:bottom w:w="57" w:type="dxa"/>
              <w:right w:w="57" w:type="dxa"/>
            </w:tcMar>
          </w:tcPr>
          <w:p w14:paraId="303B88EF" w14:textId="63642784" w:rsidR="00195048" w:rsidRPr="00B0262B" w:rsidRDefault="00195048" w:rsidP="00195048">
            <w:pPr>
              <w:rPr>
                <w:szCs w:val="21"/>
              </w:rPr>
            </w:pPr>
            <w:r>
              <w:rPr>
                <w:rFonts w:hint="eastAsia"/>
                <w:szCs w:val="21"/>
              </w:rPr>
              <w:t>経口維持加算（Ⅰ）及び経口維持加算（</w:t>
            </w:r>
            <w:r>
              <w:rPr>
                <w:rFonts w:ascii="Segoe UI Symbol" w:hAnsi="Segoe UI Symbol" w:cs="Segoe UI Symbol" w:hint="eastAsia"/>
                <w:szCs w:val="21"/>
              </w:rPr>
              <w:t>Ⅱ</w:t>
            </w:r>
            <w:r>
              <w:rPr>
                <w:rFonts w:hint="eastAsia"/>
                <w:szCs w:val="21"/>
              </w:rPr>
              <w:t>）</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700FF54" w14:textId="24AA5A86" w:rsidR="00195048" w:rsidRPr="0055002B" w:rsidRDefault="00195048" w:rsidP="00195048">
            <w:pPr>
              <w:widowControl/>
              <w:ind w:left="210" w:hangingChars="100" w:hanging="210"/>
              <w:rPr>
                <w:bCs/>
                <w:szCs w:val="21"/>
              </w:rPr>
            </w:pPr>
            <w:r w:rsidRPr="0055002B">
              <w:rPr>
                <w:rFonts w:hint="eastAsia"/>
                <w:bCs/>
                <w:szCs w:val="21"/>
              </w:rPr>
              <w:t>※　経口維持加算（Ⅰ）及び経口維持加算（Ⅱ）の算定に当たっての留意事項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C5036CB" w14:textId="77777777" w:rsidR="00195048" w:rsidRPr="006663F4"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C52FE90" w14:textId="77777777" w:rsidR="00195048" w:rsidRPr="006663F4" w:rsidRDefault="00195048" w:rsidP="00195048">
            <w:pPr>
              <w:widowControl/>
              <w:jc w:val="left"/>
              <w:rPr>
                <w:sz w:val="18"/>
                <w:szCs w:val="18"/>
              </w:rPr>
            </w:pPr>
          </w:p>
        </w:tc>
      </w:tr>
      <w:tr w:rsidR="00195048" w:rsidRPr="0002410B" w14:paraId="2163C99D" w14:textId="77777777" w:rsidTr="00BA44F0">
        <w:tc>
          <w:tcPr>
            <w:tcW w:w="279" w:type="dxa"/>
            <w:tcBorders>
              <w:top w:val="nil"/>
              <w:bottom w:val="nil"/>
            </w:tcBorders>
            <w:tcMar>
              <w:top w:w="0" w:type="dxa"/>
              <w:left w:w="28" w:type="dxa"/>
              <w:bottom w:w="57" w:type="dxa"/>
              <w:right w:w="28" w:type="dxa"/>
            </w:tcMar>
          </w:tcPr>
          <w:p w14:paraId="0E228848" w14:textId="77777777" w:rsidR="00195048" w:rsidRPr="00B0262B" w:rsidRDefault="00195048" w:rsidP="00195048">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5DD2E52E"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EAF0A4C" w14:textId="15286E08" w:rsidR="00195048" w:rsidRPr="006663F4" w:rsidRDefault="00195048" w:rsidP="00195048">
            <w:pPr>
              <w:widowControl/>
              <w:ind w:left="210" w:hangingChars="100" w:hanging="210"/>
              <w:rPr>
                <w:bCs/>
                <w:szCs w:val="21"/>
              </w:rPr>
            </w:pPr>
            <w:r w:rsidRPr="006663F4">
              <w:rPr>
                <w:rFonts w:hint="eastAsia"/>
                <w:bCs/>
                <w:szCs w:val="21"/>
              </w:rPr>
              <w:t>①　実施する</w:t>
            </w:r>
            <w:r w:rsidRPr="006663F4">
              <w:rPr>
                <w:rFonts w:hint="eastAsia"/>
                <w:color w:val="111111"/>
                <w:sz w:val="22"/>
              </w:rPr>
              <w:t>食事の観察及び会議等は、関係職種が一堂に会して実施することを想定していますが、やむを得ない理由により、参加するべき者の参加が得られなかった場合は、その結果について終了後速やかに情報共有を行うことで、算定を可能とし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C2AF7BA" w14:textId="77777777" w:rsidR="00195048" w:rsidRPr="006663F4"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E8185FD" w14:textId="457DC064" w:rsidR="00195048" w:rsidRPr="006663F4" w:rsidRDefault="00195048" w:rsidP="00195048">
            <w:pPr>
              <w:widowControl/>
              <w:jc w:val="left"/>
              <w:rPr>
                <w:sz w:val="18"/>
                <w:szCs w:val="18"/>
              </w:rPr>
            </w:pPr>
            <w:r w:rsidRPr="006663F4">
              <w:rPr>
                <w:rFonts w:hint="eastAsia"/>
                <w:sz w:val="18"/>
                <w:szCs w:val="18"/>
              </w:rPr>
              <w:t>平12老企40</w:t>
            </w:r>
            <w:r w:rsidRPr="006663F4">
              <w:rPr>
                <w:rFonts w:hint="eastAsia"/>
                <w:sz w:val="18"/>
                <w:szCs w:val="18"/>
              </w:rPr>
              <w:br/>
              <w:t>第2の6の(30)準用（5の(30)③）</w:t>
            </w:r>
          </w:p>
          <w:p w14:paraId="376E66A0" w14:textId="77777777" w:rsidR="00195048" w:rsidRPr="006663F4" w:rsidRDefault="00195048" w:rsidP="00195048">
            <w:pPr>
              <w:jc w:val="left"/>
              <w:rPr>
                <w:sz w:val="18"/>
                <w:szCs w:val="18"/>
              </w:rPr>
            </w:pPr>
          </w:p>
        </w:tc>
      </w:tr>
      <w:tr w:rsidR="00195048" w:rsidRPr="0002410B" w14:paraId="1BB33B18" w14:textId="77777777" w:rsidTr="00BA44F0">
        <w:tc>
          <w:tcPr>
            <w:tcW w:w="279" w:type="dxa"/>
            <w:tcBorders>
              <w:top w:val="nil"/>
              <w:bottom w:val="single" w:sz="4" w:space="0" w:color="auto"/>
            </w:tcBorders>
            <w:tcMar>
              <w:top w:w="0" w:type="dxa"/>
              <w:left w:w="28" w:type="dxa"/>
              <w:bottom w:w="57" w:type="dxa"/>
              <w:right w:w="28" w:type="dxa"/>
            </w:tcMar>
          </w:tcPr>
          <w:p w14:paraId="508347F1" w14:textId="77777777" w:rsidR="00195048" w:rsidRPr="00B0262B" w:rsidRDefault="00195048" w:rsidP="00195048">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576BD1F9" w14:textId="77777777" w:rsidR="00195048" w:rsidRPr="00B0262B"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E632D19" w14:textId="635DB649" w:rsidR="00195048" w:rsidRPr="006663F4" w:rsidRDefault="00195048" w:rsidP="00195048">
            <w:pPr>
              <w:widowControl/>
              <w:ind w:left="210" w:hangingChars="100" w:hanging="210"/>
              <w:rPr>
                <w:bCs/>
                <w:color w:val="FF0000"/>
                <w:szCs w:val="21"/>
              </w:rPr>
            </w:pPr>
            <w:r w:rsidRPr="006663F4">
              <w:rPr>
                <w:rFonts w:hint="eastAsia"/>
                <w:color w:val="FF0000"/>
                <w:szCs w:val="21"/>
              </w:rPr>
              <w:t>②　当該加算に係る計画の作成に当たっては別途通知（「リハビリテーション・個別機能訓練、栄養、口腔の実施及び一体的取組について」）を参照してください。</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DC60AA6" w14:textId="77777777" w:rsidR="00195048" w:rsidRPr="006663F4" w:rsidRDefault="00195048" w:rsidP="00195048">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519351BA" w14:textId="7FE7788C" w:rsidR="00195048" w:rsidRPr="006663F4" w:rsidRDefault="00195048" w:rsidP="00195048">
            <w:pPr>
              <w:widowControl/>
              <w:jc w:val="left"/>
              <w:rPr>
                <w:sz w:val="18"/>
                <w:szCs w:val="18"/>
              </w:rPr>
            </w:pPr>
            <w:r w:rsidRPr="006663F4">
              <w:rPr>
                <w:rFonts w:hint="eastAsia"/>
                <w:sz w:val="18"/>
                <w:szCs w:val="18"/>
              </w:rPr>
              <w:t>平12老企40</w:t>
            </w:r>
            <w:r w:rsidRPr="006663F4">
              <w:rPr>
                <w:rFonts w:hint="eastAsia"/>
                <w:sz w:val="18"/>
                <w:szCs w:val="18"/>
              </w:rPr>
              <w:br/>
              <w:t>第2の6の(30)準用（5の(30)③）</w:t>
            </w:r>
          </w:p>
        </w:tc>
      </w:tr>
      <w:tr w:rsidR="00195048" w:rsidRPr="0002410B" w14:paraId="5680972A" w14:textId="77777777" w:rsidTr="00A13794">
        <w:tc>
          <w:tcPr>
            <w:tcW w:w="279" w:type="dxa"/>
            <w:tcBorders>
              <w:top w:val="single" w:sz="4" w:space="0" w:color="auto"/>
              <w:bottom w:val="nil"/>
            </w:tcBorders>
            <w:tcMar>
              <w:top w:w="0" w:type="dxa"/>
              <w:left w:w="28" w:type="dxa"/>
              <w:bottom w:w="57" w:type="dxa"/>
              <w:right w:w="28" w:type="dxa"/>
            </w:tcMar>
          </w:tcPr>
          <w:p w14:paraId="5A146D93" w14:textId="09F70A7A" w:rsidR="00195048" w:rsidRPr="006663F4" w:rsidRDefault="00195048" w:rsidP="00195048">
            <w:pPr>
              <w:jc w:val="right"/>
              <w:rPr>
                <w:szCs w:val="21"/>
              </w:rPr>
            </w:pPr>
            <w:r w:rsidRPr="006663F4">
              <w:rPr>
                <w:rFonts w:hint="eastAsia"/>
                <w:szCs w:val="21"/>
              </w:rPr>
              <w:lastRenderedPageBreak/>
              <w:t>27</w:t>
            </w:r>
          </w:p>
        </w:tc>
        <w:tc>
          <w:tcPr>
            <w:tcW w:w="1276" w:type="dxa"/>
            <w:tcBorders>
              <w:top w:val="single" w:sz="4" w:space="0" w:color="auto"/>
              <w:bottom w:val="nil"/>
              <w:right w:val="single" w:sz="4" w:space="0" w:color="auto"/>
            </w:tcBorders>
            <w:tcMar>
              <w:top w:w="0" w:type="dxa"/>
              <w:left w:w="57" w:type="dxa"/>
              <w:bottom w:w="57" w:type="dxa"/>
              <w:right w:w="57" w:type="dxa"/>
            </w:tcMar>
          </w:tcPr>
          <w:p w14:paraId="731DE9E0" w14:textId="77777777" w:rsidR="00195048" w:rsidRPr="006663F4" w:rsidRDefault="00195048" w:rsidP="00195048">
            <w:pPr>
              <w:widowControl/>
              <w:rPr>
                <w:szCs w:val="21"/>
              </w:rPr>
            </w:pPr>
            <w:r w:rsidRPr="006663F4">
              <w:rPr>
                <w:rFonts w:hint="eastAsia"/>
                <w:szCs w:val="21"/>
              </w:rPr>
              <w:t>口腔衛生管理加算</w:t>
            </w:r>
          </w:p>
          <w:p w14:paraId="5CBC7452" w14:textId="77777777" w:rsidR="00195048" w:rsidRPr="006663F4"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4C75869" w14:textId="44B81229" w:rsidR="00195048" w:rsidRPr="006663F4" w:rsidRDefault="00195048" w:rsidP="00195048">
            <w:pPr>
              <w:widowControl/>
              <w:ind w:firstLineChars="100" w:firstLine="211"/>
              <w:rPr>
                <w:rFonts w:ascii="ＭＳ ゴシック" w:eastAsia="ＭＳ ゴシック" w:hAnsi="ＭＳ ゴシック"/>
                <w:b/>
                <w:bCs/>
                <w:szCs w:val="21"/>
              </w:rPr>
            </w:pPr>
            <w:r w:rsidRPr="006663F4">
              <w:rPr>
                <w:rFonts w:ascii="ＭＳ ゴシック" w:eastAsia="ＭＳ ゴシック" w:hAnsi="ＭＳ ゴシック" w:hint="eastAsia"/>
                <w:b/>
                <w:color w:val="111111"/>
                <w:szCs w:val="18"/>
              </w:rPr>
              <w:t>別に厚生労働大臣が定める基準に適合する施設において、入所者に対し、歯科衛生士が口</w:t>
            </w:r>
            <w:r w:rsidRPr="006663F4">
              <w:rPr>
                <w:rFonts w:ascii="ＭＳ ゴシック" w:eastAsia="ＭＳ ゴシック" w:hAnsi="ＭＳ ゴシック"/>
                <w:b/>
                <w:color w:val="111111"/>
                <w:szCs w:val="18"/>
              </w:rPr>
              <w:t>腔</w:t>
            </w:r>
            <w:r w:rsidRPr="006663F4">
              <w:rPr>
                <w:rFonts w:ascii="ＭＳ ゴシック" w:eastAsia="ＭＳ ゴシック" w:hAnsi="ＭＳ ゴシック" w:hint="eastAsia"/>
                <w:b/>
                <w:color w:val="111111"/>
                <w:szCs w:val="18"/>
              </w:rPr>
              <w:t>衛生の管理を行った場合は、１月につき所定の所定単位数を加算していますか。</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9FFD613" w14:textId="77777777" w:rsidR="00195048" w:rsidRPr="006663F4" w:rsidRDefault="00B267A9" w:rsidP="00195048">
            <w:pPr>
              <w:jc w:val="left"/>
              <w:rPr>
                <w:sz w:val="20"/>
                <w:szCs w:val="20"/>
              </w:rPr>
            </w:pPr>
            <w:sdt>
              <w:sdtPr>
                <w:rPr>
                  <w:sz w:val="20"/>
                  <w:szCs w:val="20"/>
                </w:rPr>
                <w:id w:val="-448849701"/>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525BCB10" w14:textId="77777777" w:rsidR="00195048" w:rsidRPr="006663F4" w:rsidRDefault="00B267A9" w:rsidP="00195048">
            <w:pPr>
              <w:jc w:val="left"/>
              <w:rPr>
                <w:sz w:val="20"/>
                <w:szCs w:val="20"/>
              </w:rPr>
            </w:pPr>
            <w:sdt>
              <w:sdtPr>
                <w:rPr>
                  <w:sz w:val="20"/>
                  <w:szCs w:val="20"/>
                </w:rPr>
                <w:id w:val="-790131418"/>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p w14:paraId="2E97A031" w14:textId="106D2B8D" w:rsidR="00195048" w:rsidRPr="006663F4" w:rsidRDefault="00B267A9" w:rsidP="00195048">
            <w:pPr>
              <w:jc w:val="left"/>
              <w:rPr>
                <w:sz w:val="20"/>
                <w:szCs w:val="20"/>
              </w:rPr>
            </w:pPr>
            <w:sdt>
              <w:sdtPr>
                <w:rPr>
                  <w:sz w:val="20"/>
                  <w:szCs w:val="20"/>
                </w:rPr>
                <w:id w:val="-452405985"/>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09E94ECC" w14:textId="2A7ABCC1" w:rsidR="00195048" w:rsidRPr="006663F4" w:rsidRDefault="00195048" w:rsidP="00195048">
            <w:pPr>
              <w:widowControl/>
              <w:jc w:val="left"/>
              <w:rPr>
                <w:sz w:val="18"/>
                <w:szCs w:val="18"/>
              </w:rPr>
            </w:pPr>
            <w:r w:rsidRPr="006663F4">
              <w:rPr>
                <w:rFonts w:hint="eastAsia"/>
                <w:bCs/>
                <w:sz w:val="18"/>
                <w:szCs w:val="18"/>
              </w:rPr>
              <w:t>平12厚告21</w:t>
            </w:r>
            <w:r w:rsidRPr="006663F4">
              <w:rPr>
                <w:rFonts w:hint="eastAsia"/>
                <w:bCs/>
                <w:sz w:val="18"/>
                <w:szCs w:val="18"/>
              </w:rPr>
              <w:br/>
              <w:t>別表の2のヲ</w:t>
            </w:r>
          </w:p>
        </w:tc>
      </w:tr>
      <w:tr w:rsidR="00195048" w:rsidRPr="0002410B" w14:paraId="4B14A119" w14:textId="77777777" w:rsidTr="00A13794">
        <w:trPr>
          <w:trHeight w:val="251"/>
        </w:trPr>
        <w:tc>
          <w:tcPr>
            <w:tcW w:w="279" w:type="dxa"/>
            <w:tcBorders>
              <w:top w:val="nil"/>
              <w:bottom w:val="nil"/>
            </w:tcBorders>
            <w:tcMar>
              <w:top w:w="0" w:type="dxa"/>
              <w:left w:w="28" w:type="dxa"/>
              <w:bottom w:w="57" w:type="dxa"/>
              <w:right w:w="28" w:type="dxa"/>
            </w:tcMar>
          </w:tcPr>
          <w:p w14:paraId="75439915"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D54AE8B" w14:textId="77777777" w:rsidR="00195048" w:rsidRPr="00B0262B"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B8E455" w14:textId="7B5542D9" w:rsidR="00195048" w:rsidRPr="00A42504" w:rsidRDefault="00195048" w:rsidP="00195048">
            <w:pPr>
              <w:widowControl/>
              <w:rPr>
                <w:color w:val="111111"/>
                <w:szCs w:val="18"/>
              </w:rPr>
            </w:pPr>
            <w:r>
              <w:rPr>
                <w:rFonts w:hint="eastAsia"/>
                <w:color w:val="111111"/>
                <w:szCs w:val="18"/>
              </w:rPr>
              <w:t xml:space="preserve">⑴　</w:t>
            </w:r>
            <w:r w:rsidRPr="00A42504">
              <w:rPr>
                <w:rFonts w:hint="eastAsia"/>
                <w:color w:val="111111"/>
                <w:szCs w:val="18"/>
              </w:rPr>
              <w:t>口腔衛生管理加算（Ⅰ）　　 90単位</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41C88E9" w14:textId="38743D79" w:rsidR="00195048" w:rsidRDefault="00B267A9" w:rsidP="00195048">
            <w:pPr>
              <w:jc w:val="center"/>
              <w:rPr>
                <w:sz w:val="20"/>
                <w:szCs w:val="20"/>
              </w:rPr>
            </w:pPr>
            <w:sdt>
              <w:sdtPr>
                <w:rPr>
                  <w:sz w:val="20"/>
                  <w:szCs w:val="20"/>
                </w:rPr>
                <w:id w:val="-1145123927"/>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05BD528D" w14:textId="77777777" w:rsidR="00195048" w:rsidRPr="00DE65E4" w:rsidRDefault="00195048" w:rsidP="00195048">
            <w:pPr>
              <w:widowControl/>
              <w:jc w:val="left"/>
              <w:rPr>
                <w:bCs/>
                <w:sz w:val="18"/>
                <w:szCs w:val="18"/>
              </w:rPr>
            </w:pPr>
          </w:p>
        </w:tc>
      </w:tr>
      <w:tr w:rsidR="00195048" w:rsidRPr="0002410B" w14:paraId="212951FC" w14:textId="77777777" w:rsidTr="00A13794">
        <w:tc>
          <w:tcPr>
            <w:tcW w:w="279" w:type="dxa"/>
            <w:tcBorders>
              <w:top w:val="nil"/>
              <w:bottom w:val="nil"/>
            </w:tcBorders>
            <w:tcMar>
              <w:top w:w="0" w:type="dxa"/>
              <w:left w:w="28" w:type="dxa"/>
              <w:bottom w:w="57" w:type="dxa"/>
              <w:right w:w="28" w:type="dxa"/>
            </w:tcMar>
          </w:tcPr>
          <w:p w14:paraId="3DE392B5"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E7FFD5F" w14:textId="77777777" w:rsidR="00195048" w:rsidRPr="00B0262B" w:rsidRDefault="00195048" w:rsidP="00195048">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F281A9F" w14:textId="755DC725" w:rsidR="00195048" w:rsidRPr="00A42504" w:rsidRDefault="00195048" w:rsidP="00195048">
            <w:pPr>
              <w:widowControl/>
              <w:rPr>
                <w:color w:val="111111"/>
                <w:szCs w:val="18"/>
              </w:rPr>
            </w:pPr>
            <w:r>
              <w:rPr>
                <w:rFonts w:hint="eastAsia"/>
                <w:color w:val="111111"/>
                <w:szCs w:val="18"/>
              </w:rPr>
              <w:t xml:space="preserve">⑵　</w:t>
            </w:r>
            <w:r w:rsidRPr="00A42504">
              <w:rPr>
                <w:rFonts w:hint="eastAsia"/>
                <w:color w:val="111111"/>
                <w:szCs w:val="18"/>
              </w:rPr>
              <w:t>口腔衛生管理加算（Ⅱ）　　110単位</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092424A" w14:textId="17FB9FAA" w:rsidR="00195048" w:rsidRDefault="00B267A9" w:rsidP="00195048">
            <w:pPr>
              <w:jc w:val="center"/>
              <w:rPr>
                <w:sz w:val="20"/>
                <w:szCs w:val="20"/>
              </w:rPr>
            </w:pPr>
            <w:sdt>
              <w:sdtPr>
                <w:rPr>
                  <w:sz w:val="20"/>
                  <w:szCs w:val="20"/>
                </w:rPr>
                <w:id w:val="-983387921"/>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36060CE4" w14:textId="77777777" w:rsidR="00195048" w:rsidRPr="00DE65E4" w:rsidRDefault="00195048" w:rsidP="00195048">
            <w:pPr>
              <w:widowControl/>
              <w:jc w:val="left"/>
              <w:rPr>
                <w:bCs/>
                <w:sz w:val="18"/>
                <w:szCs w:val="18"/>
              </w:rPr>
            </w:pPr>
          </w:p>
        </w:tc>
      </w:tr>
      <w:tr w:rsidR="00195048" w:rsidRPr="0002410B" w14:paraId="42A33832" w14:textId="77777777" w:rsidTr="00A13794">
        <w:tc>
          <w:tcPr>
            <w:tcW w:w="279" w:type="dxa"/>
            <w:tcBorders>
              <w:top w:val="nil"/>
              <w:bottom w:val="nil"/>
            </w:tcBorders>
            <w:tcMar>
              <w:top w:w="0" w:type="dxa"/>
              <w:left w:w="28" w:type="dxa"/>
              <w:bottom w:w="57" w:type="dxa"/>
              <w:right w:w="28" w:type="dxa"/>
            </w:tcMar>
          </w:tcPr>
          <w:p w14:paraId="666D76C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071ECB6" w14:textId="77777777" w:rsidR="00195048" w:rsidRPr="00B0262B" w:rsidRDefault="00195048" w:rsidP="00195048">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D92BBBC" w14:textId="54360741" w:rsidR="00195048" w:rsidRPr="00931297" w:rsidRDefault="00195048" w:rsidP="00195048">
            <w:pPr>
              <w:widowControl/>
              <w:rPr>
                <w:color w:val="111111"/>
                <w:szCs w:val="18"/>
              </w:rPr>
            </w:pPr>
            <w:r w:rsidRPr="00931297">
              <w:rPr>
                <w:rFonts w:hint="eastAsia"/>
                <w:color w:val="111111"/>
                <w:szCs w:val="18"/>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1390F4A" w14:textId="77777777" w:rsidR="00195048"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050C4442" w14:textId="395BACA4" w:rsidR="00195048" w:rsidRPr="00DE65E4" w:rsidRDefault="00195048" w:rsidP="00195048">
            <w:pPr>
              <w:widowControl/>
              <w:jc w:val="left"/>
              <w:rPr>
                <w:bCs/>
                <w:sz w:val="18"/>
                <w:szCs w:val="18"/>
              </w:rPr>
            </w:pPr>
            <w:r w:rsidRPr="00DE65E4">
              <w:rPr>
                <w:rFonts w:hint="eastAsia"/>
                <w:sz w:val="18"/>
                <w:szCs w:val="18"/>
              </w:rPr>
              <w:t>平27厚告95の69</w:t>
            </w:r>
          </w:p>
        </w:tc>
      </w:tr>
      <w:tr w:rsidR="00195048" w:rsidRPr="0002410B" w14:paraId="755FBC23" w14:textId="77777777" w:rsidTr="00A13794">
        <w:tc>
          <w:tcPr>
            <w:tcW w:w="279" w:type="dxa"/>
            <w:tcBorders>
              <w:top w:val="nil"/>
              <w:bottom w:val="nil"/>
            </w:tcBorders>
            <w:tcMar>
              <w:top w:w="0" w:type="dxa"/>
              <w:left w:w="28" w:type="dxa"/>
              <w:bottom w:w="57" w:type="dxa"/>
              <w:right w:w="28" w:type="dxa"/>
            </w:tcMar>
          </w:tcPr>
          <w:p w14:paraId="0AAFBF8D"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3542F3C" w14:textId="77777777" w:rsidR="00195048" w:rsidRPr="00B0262B" w:rsidRDefault="00195048" w:rsidP="00195048">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FA4CE51" w14:textId="48D0F346" w:rsidR="00195048" w:rsidRPr="00931297" w:rsidRDefault="00195048" w:rsidP="00195048">
            <w:pPr>
              <w:widowControl/>
              <w:rPr>
                <w:color w:val="111111"/>
                <w:szCs w:val="18"/>
              </w:rPr>
            </w:pPr>
            <w:r>
              <w:rPr>
                <w:rFonts w:hint="eastAsia"/>
                <w:color w:val="111111"/>
                <w:szCs w:val="18"/>
              </w:rPr>
              <w:t>⑴</w:t>
            </w:r>
            <w:r w:rsidRPr="00931297">
              <w:rPr>
                <w:rFonts w:hint="eastAsia"/>
                <w:color w:val="111111"/>
                <w:szCs w:val="18"/>
              </w:rPr>
              <w:t xml:space="preserve">　口腔衛生管理加算（Ⅰ）</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08BB1C6" w14:textId="77777777" w:rsidR="00195048"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5A2FC32F" w14:textId="77777777" w:rsidR="00195048" w:rsidRPr="00DE65E4" w:rsidRDefault="00195048" w:rsidP="00195048">
            <w:pPr>
              <w:widowControl/>
              <w:jc w:val="left"/>
              <w:rPr>
                <w:bCs/>
                <w:sz w:val="18"/>
                <w:szCs w:val="18"/>
              </w:rPr>
            </w:pPr>
          </w:p>
        </w:tc>
      </w:tr>
      <w:tr w:rsidR="00195048" w:rsidRPr="0002410B" w14:paraId="7E97EA21" w14:textId="77777777" w:rsidTr="00A13794">
        <w:tc>
          <w:tcPr>
            <w:tcW w:w="279" w:type="dxa"/>
            <w:tcBorders>
              <w:top w:val="nil"/>
              <w:bottom w:val="nil"/>
            </w:tcBorders>
            <w:tcMar>
              <w:top w:w="0" w:type="dxa"/>
              <w:left w:w="28" w:type="dxa"/>
              <w:bottom w:w="57" w:type="dxa"/>
              <w:right w:w="28" w:type="dxa"/>
            </w:tcMar>
          </w:tcPr>
          <w:p w14:paraId="74C1714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C241759" w14:textId="77777777" w:rsidR="00195048" w:rsidRPr="00B0262B"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FA087B9" w14:textId="39665134" w:rsidR="00195048" w:rsidRPr="00931297" w:rsidRDefault="00195048" w:rsidP="00195048">
            <w:pPr>
              <w:widowControl/>
              <w:ind w:firstLineChars="100" w:firstLine="210"/>
              <w:rPr>
                <w:color w:val="111111"/>
                <w:szCs w:val="18"/>
              </w:rPr>
            </w:pPr>
            <w:r w:rsidRPr="00931297">
              <w:rPr>
                <w:rFonts w:hint="eastAsia"/>
                <w:color w:val="111111"/>
                <w:szCs w:val="18"/>
              </w:rPr>
              <w:t>次のいずれにも適合</w:t>
            </w:r>
            <w:r>
              <w:rPr>
                <w:rFonts w:hint="eastAsia"/>
                <w:color w:val="111111"/>
                <w:szCs w:val="18"/>
              </w:rPr>
              <w:t>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C83AE9B"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2CE4773" w14:textId="77777777" w:rsidR="00195048" w:rsidRPr="00DE65E4" w:rsidRDefault="00195048" w:rsidP="00195048">
            <w:pPr>
              <w:widowControl/>
              <w:jc w:val="left"/>
              <w:rPr>
                <w:bCs/>
                <w:sz w:val="18"/>
                <w:szCs w:val="18"/>
              </w:rPr>
            </w:pPr>
          </w:p>
        </w:tc>
      </w:tr>
      <w:tr w:rsidR="00195048" w:rsidRPr="0002410B" w14:paraId="1F2A82AA" w14:textId="77777777" w:rsidTr="00A13794">
        <w:tc>
          <w:tcPr>
            <w:tcW w:w="279" w:type="dxa"/>
            <w:tcBorders>
              <w:top w:val="nil"/>
              <w:bottom w:val="nil"/>
            </w:tcBorders>
            <w:tcMar>
              <w:top w:w="0" w:type="dxa"/>
              <w:left w:w="28" w:type="dxa"/>
              <w:bottom w:w="57" w:type="dxa"/>
              <w:right w:w="28" w:type="dxa"/>
            </w:tcMar>
          </w:tcPr>
          <w:p w14:paraId="24FDEEA6"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CB9171E" w14:textId="77777777" w:rsidR="00195048" w:rsidRPr="00B0262B"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3B8B84F" w14:textId="40D78018" w:rsidR="00195048" w:rsidRPr="00931297" w:rsidRDefault="00195048" w:rsidP="00195048">
            <w:pPr>
              <w:widowControl/>
              <w:ind w:left="210" w:hangingChars="100" w:hanging="210"/>
              <w:rPr>
                <w:rFonts w:ascii="ＭＳ ゴシック" w:eastAsia="ＭＳ ゴシック" w:hAnsi="ＭＳ ゴシック"/>
                <w:b/>
                <w:color w:val="111111"/>
                <w:szCs w:val="21"/>
              </w:rPr>
            </w:pPr>
            <w:r>
              <w:rPr>
                <w:rFonts w:ascii="ＭＳ ゴシック" w:eastAsia="ＭＳ ゴシック" w:hAnsi="ＭＳ ゴシック" w:hint="eastAsia"/>
                <w:color w:val="111111"/>
                <w:szCs w:val="21"/>
              </w:rPr>
              <w:t>ア</w:t>
            </w:r>
            <w:r w:rsidRPr="00931297">
              <w:rPr>
                <w:rFonts w:ascii="ＭＳ ゴシック" w:eastAsia="ＭＳ ゴシック" w:hAnsi="ＭＳ ゴシック" w:hint="eastAsia"/>
                <w:b/>
                <w:color w:val="111111"/>
                <w:szCs w:val="21"/>
              </w:rPr>
              <w:t xml:space="preserve">　歯科医師又は歯科医師の指示を受けた歯科衛生士の技術的助言及び指導に基づき、入所者の口</w:t>
            </w:r>
            <w:r w:rsidRPr="00931297">
              <w:rPr>
                <w:rFonts w:ascii="ＭＳ ゴシック" w:eastAsia="ＭＳ ゴシック" w:hAnsi="ＭＳ ゴシック"/>
                <w:b/>
                <w:color w:val="111111"/>
                <w:szCs w:val="21"/>
              </w:rPr>
              <w:t>腔</w:t>
            </w:r>
            <w:r w:rsidRPr="00931297">
              <w:rPr>
                <w:rFonts w:ascii="ＭＳ ゴシック" w:eastAsia="ＭＳ ゴシック" w:hAnsi="ＭＳ ゴシック" w:hint="eastAsia"/>
                <w:b/>
                <w:color w:val="111111"/>
                <w:szCs w:val="21"/>
              </w:rPr>
              <w:t>衛生等の管理に係る計画が作成されていますか。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FBD3585" w14:textId="77777777" w:rsidR="00195048" w:rsidRPr="00184654" w:rsidRDefault="00B267A9" w:rsidP="00195048">
            <w:pPr>
              <w:jc w:val="left"/>
              <w:rPr>
                <w:sz w:val="20"/>
                <w:szCs w:val="20"/>
              </w:rPr>
            </w:pPr>
            <w:sdt>
              <w:sdtPr>
                <w:rPr>
                  <w:sz w:val="20"/>
                  <w:szCs w:val="20"/>
                </w:rPr>
                <w:id w:val="1000088503"/>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00838373" w14:textId="0EC219EA" w:rsidR="00195048" w:rsidRDefault="00B267A9" w:rsidP="00195048">
            <w:pPr>
              <w:jc w:val="left"/>
              <w:rPr>
                <w:sz w:val="20"/>
                <w:szCs w:val="20"/>
              </w:rPr>
            </w:pPr>
            <w:sdt>
              <w:sdtPr>
                <w:rPr>
                  <w:sz w:val="20"/>
                  <w:szCs w:val="20"/>
                </w:rPr>
                <w:id w:val="162457125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0567099" w14:textId="77777777" w:rsidR="00195048" w:rsidRPr="00DE65E4" w:rsidRDefault="00195048" w:rsidP="00195048">
            <w:pPr>
              <w:widowControl/>
              <w:jc w:val="left"/>
              <w:rPr>
                <w:bCs/>
                <w:sz w:val="18"/>
                <w:szCs w:val="18"/>
              </w:rPr>
            </w:pPr>
          </w:p>
        </w:tc>
      </w:tr>
      <w:tr w:rsidR="00195048" w:rsidRPr="0002410B" w14:paraId="24AC4F69" w14:textId="77777777" w:rsidTr="00A13794">
        <w:tc>
          <w:tcPr>
            <w:tcW w:w="279" w:type="dxa"/>
            <w:tcBorders>
              <w:top w:val="nil"/>
              <w:bottom w:val="nil"/>
            </w:tcBorders>
            <w:tcMar>
              <w:top w:w="0" w:type="dxa"/>
              <w:left w:w="28" w:type="dxa"/>
              <w:bottom w:w="57" w:type="dxa"/>
              <w:right w:w="28" w:type="dxa"/>
            </w:tcMar>
          </w:tcPr>
          <w:p w14:paraId="3CE373F9"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CE4E47B" w14:textId="77777777" w:rsidR="00195048" w:rsidRPr="00B0262B"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41E3865" w14:textId="59E7B3DA" w:rsidR="00195048" w:rsidRPr="002A4B7F" w:rsidRDefault="00195048" w:rsidP="00195048">
            <w:pPr>
              <w:widowControl/>
              <w:ind w:left="210" w:hangingChars="100" w:hanging="210"/>
              <w:rPr>
                <w:rFonts w:ascii="ＭＳ ゴシック" w:eastAsia="ＭＳ ゴシック" w:hAnsi="ＭＳ ゴシック"/>
                <w:b/>
                <w:color w:val="111111"/>
                <w:szCs w:val="21"/>
              </w:rPr>
            </w:pPr>
            <w:r>
              <w:rPr>
                <w:rFonts w:ascii="Segoe UI Symbol" w:eastAsia="ＭＳ ゴシック" w:hAnsi="Segoe UI Symbol" w:cs="Segoe UI Symbol" w:hint="eastAsia"/>
                <w:color w:val="111111"/>
                <w:szCs w:val="21"/>
              </w:rPr>
              <w:t>イ</w:t>
            </w:r>
            <w:r w:rsidRPr="00931297">
              <w:rPr>
                <w:rFonts w:ascii="ＭＳ ゴシック" w:eastAsia="ＭＳ ゴシック" w:hAnsi="ＭＳ ゴシック" w:cs="Segoe UI Symbol" w:hint="eastAsia"/>
                <w:b/>
                <w:color w:val="111111"/>
                <w:szCs w:val="21"/>
              </w:rPr>
              <w:t xml:space="preserve">　</w:t>
            </w:r>
            <w:r w:rsidRPr="00931297">
              <w:rPr>
                <w:rFonts w:ascii="ＭＳ ゴシック" w:eastAsia="ＭＳ ゴシック" w:hAnsi="ＭＳ ゴシック" w:hint="eastAsia"/>
                <w:b/>
                <w:color w:val="111111"/>
                <w:szCs w:val="21"/>
              </w:rPr>
              <w:t>歯科医師の指示を受けた歯科衛生士が、入所者に対し、口</w:t>
            </w:r>
            <w:r w:rsidRPr="00931297">
              <w:rPr>
                <w:rFonts w:ascii="ＭＳ ゴシック" w:eastAsia="ＭＳ ゴシック" w:hAnsi="ＭＳ ゴシック"/>
                <w:b/>
                <w:color w:val="111111"/>
                <w:szCs w:val="21"/>
              </w:rPr>
              <w:t>腔</w:t>
            </w:r>
            <w:r w:rsidRPr="00931297">
              <w:rPr>
                <w:rFonts w:ascii="ＭＳ ゴシック" w:eastAsia="ＭＳ ゴシック" w:hAnsi="ＭＳ ゴシック" w:hint="eastAsia"/>
                <w:b/>
                <w:color w:val="111111"/>
                <w:szCs w:val="21"/>
              </w:rPr>
              <w:t>衛生等の管理を月二回以上行っていますか。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7607395" w14:textId="77777777" w:rsidR="00195048" w:rsidRPr="00184654" w:rsidRDefault="00B267A9" w:rsidP="00195048">
            <w:pPr>
              <w:jc w:val="left"/>
              <w:rPr>
                <w:sz w:val="20"/>
                <w:szCs w:val="20"/>
              </w:rPr>
            </w:pPr>
            <w:sdt>
              <w:sdtPr>
                <w:rPr>
                  <w:sz w:val="20"/>
                  <w:szCs w:val="20"/>
                </w:rPr>
                <w:id w:val="680625549"/>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46666251" w14:textId="7A3EFF62" w:rsidR="00195048" w:rsidRDefault="00B267A9" w:rsidP="00195048">
            <w:pPr>
              <w:jc w:val="left"/>
              <w:rPr>
                <w:sz w:val="20"/>
                <w:szCs w:val="20"/>
              </w:rPr>
            </w:pPr>
            <w:sdt>
              <w:sdtPr>
                <w:rPr>
                  <w:sz w:val="20"/>
                  <w:szCs w:val="20"/>
                </w:rPr>
                <w:id w:val="-82149255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0D69F5B" w14:textId="77777777" w:rsidR="00195048" w:rsidRPr="00DE65E4" w:rsidRDefault="00195048" w:rsidP="00195048">
            <w:pPr>
              <w:widowControl/>
              <w:jc w:val="left"/>
              <w:rPr>
                <w:bCs/>
                <w:sz w:val="18"/>
                <w:szCs w:val="18"/>
              </w:rPr>
            </w:pPr>
          </w:p>
        </w:tc>
      </w:tr>
      <w:tr w:rsidR="00195048" w:rsidRPr="0002410B" w14:paraId="10C385C8" w14:textId="77777777" w:rsidTr="00A13794">
        <w:tc>
          <w:tcPr>
            <w:tcW w:w="279" w:type="dxa"/>
            <w:tcBorders>
              <w:top w:val="nil"/>
              <w:bottom w:val="nil"/>
            </w:tcBorders>
            <w:tcMar>
              <w:top w:w="0" w:type="dxa"/>
              <w:left w:w="28" w:type="dxa"/>
              <w:bottom w:w="57" w:type="dxa"/>
              <w:right w:w="28" w:type="dxa"/>
            </w:tcMar>
          </w:tcPr>
          <w:p w14:paraId="41C0369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5FB8ABD" w14:textId="77777777" w:rsidR="00195048" w:rsidRPr="00B0262B"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E063181" w14:textId="4878BEF1" w:rsidR="00195048" w:rsidRPr="00931297" w:rsidRDefault="00195048" w:rsidP="00195048">
            <w:pPr>
              <w:widowControl/>
              <w:ind w:left="210" w:hangingChars="100" w:hanging="210"/>
              <w:rPr>
                <w:rFonts w:ascii="ＭＳ ゴシック" w:eastAsia="ＭＳ ゴシック" w:hAnsi="ＭＳ ゴシック"/>
                <w:b/>
                <w:color w:val="111111"/>
                <w:szCs w:val="21"/>
              </w:rPr>
            </w:pPr>
            <w:r>
              <w:rPr>
                <w:rFonts w:ascii="ＭＳ ゴシック" w:eastAsia="ＭＳ ゴシック" w:hAnsi="ＭＳ ゴシック" w:cs="Segoe UI Symbol" w:hint="eastAsia"/>
                <w:color w:val="111111"/>
                <w:szCs w:val="21"/>
              </w:rPr>
              <w:t>ウ</w:t>
            </w:r>
            <w:r w:rsidRPr="00931297">
              <w:rPr>
                <w:rFonts w:ascii="ＭＳ ゴシック" w:eastAsia="ＭＳ ゴシック" w:hAnsi="ＭＳ ゴシック" w:cs="Segoe UI Symbol" w:hint="eastAsia"/>
                <w:b/>
                <w:color w:val="111111"/>
                <w:szCs w:val="21"/>
              </w:rPr>
              <w:t xml:space="preserve">　</w:t>
            </w:r>
            <w:r w:rsidRPr="00931297">
              <w:rPr>
                <w:rFonts w:ascii="ＭＳ ゴシック" w:eastAsia="ＭＳ ゴシック" w:hAnsi="ＭＳ ゴシック" w:hint="eastAsia"/>
                <w:b/>
                <w:color w:val="111111"/>
                <w:szCs w:val="21"/>
              </w:rPr>
              <w:t>歯科衛生士が、</w:t>
            </w:r>
            <w:r>
              <w:rPr>
                <w:rFonts w:ascii="ＭＳ ゴシック" w:eastAsia="ＭＳ ゴシック" w:hAnsi="ＭＳ ゴシック" w:hint="eastAsia"/>
                <w:b/>
                <w:color w:val="111111"/>
                <w:szCs w:val="21"/>
              </w:rPr>
              <w:t>ア</w:t>
            </w:r>
            <w:r w:rsidRPr="00931297">
              <w:rPr>
                <w:rFonts w:ascii="ＭＳ ゴシック" w:eastAsia="ＭＳ ゴシック" w:hAnsi="ＭＳ ゴシック" w:hint="eastAsia"/>
                <w:b/>
                <w:color w:val="111111"/>
                <w:szCs w:val="21"/>
              </w:rPr>
              <w:t>における入所者に係る口</w:t>
            </w:r>
            <w:r w:rsidRPr="00931297">
              <w:rPr>
                <w:rFonts w:ascii="ＭＳ ゴシック" w:eastAsia="ＭＳ ゴシック" w:hAnsi="ＭＳ ゴシック"/>
                <w:b/>
                <w:color w:val="111111"/>
                <w:szCs w:val="21"/>
              </w:rPr>
              <w:t>腔</w:t>
            </w:r>
            <w:r w:rsidRPr="00931297">
              <w:rPr>
                <w:rFonts w:ascii="ＭＳ ゴシック" w:eastAsia="ＭＳ ゴシック" w:hAnsi="ＭＳ ゴシック" w:hint="eastAsia"/>
                <w:b/>
                <w:color w:val="111111"/>
                <w:szCs w:val="21"/>
              </w:rPr>
              <w:t>衛生等の管理について、介護職員に対し、具体的な技術的助言及び指導を行っていますか。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529A0C7" w14:textId="77777777" w:rsidR="00195048" w:rsidRPr="00184654" w:rsidRDefault="00B267A9" w:rsidP="00195048">
            <w:pPr>
              <w:jc w:val="left"/>
              <w:rPr>
                <w:sz w:val="20"/>
                <w:szCs w:val="20"/>
              </w:rPr>
            </w:pPr>
            <w:sdt>
              <w:sdtPr>
                <w:rPr>
                  <w:sz w:val="20"/>
                  <w:szCs w:val="20"/>
                </w:rPr>
                <w:id w:val="-1610270398"/>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6EA5E838" w14:textId="7909BD5E" w:rsidR="00195048" w:rsidRDefault="00B267A9" w:rsidP="00195048">
            <w:pPr>
              <w:jc w:val="left"/>
              <w:rPr>
                <w:sz w:val="20"/>
                <w:szCs w:val="20"/>
              </w:rPr>
            </w:pPr>
            <w:sdt>
              <w:sdtPr>
                <w:rPr>
                  <w:sz w:val="20"/>
                  <w:szCs w:val="20"/>
                </w:rPr>
                <w:id w:val="-413167720"/>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DCA9BAF" w14:textId="77777777" w:rsidR="00195048" w:rsidRPr="00DE65E4" w:rsidRDefault="00195048" w:rsidP="00195048">
            <w:pPr>
              <w:widowControl/>
              <w:jc w:val="left"/>
              <w:rPr>
                <w:bCs/>
                <w:sz w:val="18"/>
                <w:szCs w:val="18"/>
              </w:rPr>
            </w:pPr>
          </w:p>
        </w:tc>
      </w:tr>
      <w:tr w:rsidR="00195048" w:rsidRPr="0002410B" w14:paraId="5E985068" w14:textId="77777777" w:rsidTr="00A13794">
        <w:tc>
          <w:tcPr>
            <w:tcW w:w="279" w:type="dxa"/>
            <w:tcBorders>
              <w:top w:val="nil"/>
              <w:bottom w:val="nil"/>
            </w:tcBorders>
            <w:tcMar>
              <w:top w:w="0" w:type="dxa"/>
              <w:left w:w="28" w:type="dxa"/>
              <w:bottom w:w="57" w:type="dxa"/>
              <w:right w:w="28" w:type="dxa"/>
            </w:tcMar>
          </w:tcPr>
          <w:p w14:paraId="37F01137"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FD1305E" w14:textId="77777777" w:rsidR="00195048" w:rsidRPr="00B0262B"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7394144" w14:textId="404115FF" w:rsidR="00195048" w:rsidRPr="00931297" w:rsidRDefault="00195048" w:rsidP="00195048">
            <w:pPr>
              <w:widowControl/>
              <w:ind w:left="210" w:hangingChars="100" w:hanging="210"/>
              <w:rPr>
                <w:rFonts w:ascii="ＭＳ ゴシック" w:eastAsia="ＭＳ ゴシック" w:hAnsi="ＭＳ ゴシック"/>
                <w:b/>
                <w:color w:val="111111"/>
                <w:szCs w:val="21"/>
              </w:rPr>
            </w:pPr>
            <w:r>
              <w:rPr>
                <w:rFonts w:ascii="ＭＳ ゴシック" w:eastAsia="ＭＳ ゴシック" w:hAnsi="ＭＳ ゴシック" w:hint="eastAsia"/>
                <w:color w:val="111111"/>
                <w:szCs w:val="21"/>
              </w:rPr>
              <w:t>エ</w:t>
            </w:r>
            <w:r w:rsidRPr="00931297">
              <w:rPr>
                <w:rFonts w:ascii="ＭＳ ゴシック" w:eastAsia="ＭＳ ゴシック" w:hAnsi="ＭＳ ゴシック" w:hint="eastAsia"/>
                <w:b/>
                <w:color w:val="111111"/>
                <w:szCs w:val="21"/>
              </w:rPr>
              <w:t xml:space="preserve">　歯科衛生士が、</w:t>
            </w:r>
            <w:r>
              <w:rPr>
                <w:rFonts w:ascii="ＭＳ ゴシック" w:eastAsia="ＭＳ ゴシック" w:hAnsi="ＭＳ ゴシック" w:hint="eastAsia"/>
                <w:b/>
                <w:color w:val="111111"/>
                <w:szCs w:val="21"/>
              </w:rPr>
              <w:t>ア</w:t>
            </w:r>
            <w:r w:rsidRPr="00931297">
              <w:rPr>
                <w:rFonts w:ascii="ＭＳ ゴシック" w:eastAsia="ＭＳ ゴシック" w:hAnsi="ＭＳ ゴシック" w:hint="eastAsia"/>
                <w:b/>
                <w:color w:val="111111"/>
                <w:szCs w:val="21"/>
              </w:rPr>
              <w:t>における入所者の口</w:t>
            </w:r>
            <w:r w:rsidRPr="00931297">
              <w:rPr>
                <w:rFonts w:ascii="ＭＳ ゴシック" w:eastAsia="ＭＳ ゴシック" w:hAnsi="ＭＳ ゴシック"/>
                <w:b/>
                <w:color w:val="111111"/>
                <w:szCs w:val="21"/>
              </w:rPr>
              <w:t>腔</w:t>
            </w:r>
            <w:r w:rsidRPr="00931297">
              <w:rPr>
                <w:rFonts w:ascii="ＭＳ ゴシック" w:eastAsia="ＭＳ ゴシック" w:hAnsi="ＭＳ ゴシック" w:hint="eastAsia"/>
                <w:b/>
                <w:color w:val="111111"/>
                <w:szCs w:val="21"/>
              </w:rPr>
              <w:t>に関する介護職員からの相談等に必要に応じ対応していますか。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5AE63AE" w14:textId="77777777" w:rsidR="00195048" w:rsidRPr="00184654" w:rsidRDefault="00B267A9" w:rsidP="00195048">
            <w:pPr>
              <w:jc w:val="left"/>
              <w:rPr>
                <w:sz w:val="20"/>
                <w:szCs w:val="20"/>
              </w:rPr>
            </w:pPr>
            <w:sdt>
              <w:sdtPr>
                <w:rPr>
                  <w:sz w:val="20"/>
                  <w:szCs w:val="20"/>
                </w:rPr>
                <w:id w:val="-914002734"/>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1A89B39C" w14:textId="4E32E6E6" w:rsidR="00195048" w:rsidRDefault="00B267A9" w:rsidP="00195048">
            <w:pPr>
              <w:jc w:val="left"/>
              <w:rPr>
                <w:sz w:val="20"/>
                <w:szCs w:val="20"/>
              </w:rPr>
            </w:pPr>
            <w:sdt>
              <w:sdtPr>
                <w:rPr>
                  <w:sz w:val="20"/>
                  <w:szCs w:val="20"/>
                </w:rPr>
                <w:id w:val="20005511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FBC1C59" w14:textId="77777777" w:rsidR="00195048" w:rsidRPr="00DE65E4" w:rsidRDefault="00195048" w:rsidP="00195048">
            <w:pPr>
              <w:widowControl/>
              <w:jc w:val="left"/>
              <w:rPr>
                <w:bCs/>
                <w:sz w:val="18"/>
                <w:szCs w:val="18"/>
              </w:rPr>
            </w:pPr>
          </w:p>
        </w:tc>
      </w:tr>
      <w:tr w:rsidR="00195048" w:rsidRPr="0002410B" w14:paraId="2AB9F04B" w14:textId="77777777" w:rsidTr="00A13794">
        <w:tc>
          <w:tcPr>
            <w:tcW w:w="279" w:type="dxa"/>
            <w:tcBorders>
              <w:top w:val="nil"/>
              <w:bottom w:val="nil"/>
            </w:tcBorders>
            <w:tcMar>
              <w:top w:w="0" w:type="dxa"/>
              <w:left w:w="28" w:type="dxa"/>
              <w:bottom w:w="57" w:type="dxa"/>
              <w:right w:w="28" w:type="dxa"/>
            </w:tcMar>
          </w:tcPr>
          <w:p w14:paraId="145189F7"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7267697" w14:textId="77777777" w:rsidR="00195048" w:rsidRPr="00B0262B" w:rsidRDefault="00195048" w:rsidP="00195048">
            <w:pPr>
              <w:widowControl/>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9A038A0" w14:textId="5C48C5B5" w:rsidR="00195048" w:rsidRPr="00931297" w:rsidRDefault="00195048" w:rsidP="00195048">
            <w:pPr>
              <w:widowControl/>
              <w:rPr>
                <w:rFonts w:ascii="ＭＳ ゴシック" w:eastAsia="ＭＳ ゴシック" w:hAnsi="ＭＳ ゴシック"/>
                <w:b/>
                <w:color w:val="111111"/>
                <w:szCs w:val="18"/>
              </w:rPr>
            </w:pPr>
            <w:r>
              <w:rPr>
                <w:rFonts w:ascii="ＭＳ ゴシック" w:eastAsia="ＭＳ ゴシック" w:hAnsi="ＭＳ ゴシック" w:hint="eastAsia"/>
                <w:color w:val="111111"/>
                <w:szCs w:val="18"/>
              </w:rPr>
              <w:t>オ</w:t>
            </w:r>
            <w:r w:rsidRPr="00931297">
              <w:rPr>
                <w:rFonts w:ascii="ＭＳ ゴシック" w:eastAsia="ＭＳ ゴシック" w:hAnsi="ＭＳ ゴシック" w:hint="eastAsia"/>
                <w:b/>
                <w:color w:val="111111"/>
                <w:szCs w:val="18"/>
              </w:rPr>
              <w:t xml:space="preserve">　定員超過利用・人員基準欠如に該当していませんか。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83A4687" w14:textId="71E79462" w:rsidR="00195048" w:rsidRPr="00184654" w:rsidRDefault="00B267A9" w:rsidP="00195048">
            <w:pPr>
              <w:jc w:val="left"/>
              <w:rPr>
                <w:sz w:val="20"/>
                <w:szCs w:val="20"/>
              </w:rPr>
            </w:pPr>
            <w:sdt>
              <w:sdtPr>
                <w:rPr>
                  <w:sz w:val="20"/>
                  <w:szCs w:val="20"/>
                </w:rPr>
                <w:id w:val="-629939727"/>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いない</w:t>
            </w:r>
          </w:p>
          <w:p w14:paraId="52A92DB0" w14:textId="6148DFA9" w:rsidR="00195048" w:rsidRDefault="00B267A9" w:rsidP="00195048">
            <w:pPr>
              <w:jc w:val="left"/>
              <w:rPr>
                <w:sz w:val="20"/>
                <w:szCs w:val="20"/>
              </w:rPr>
            </w:pPr>
            <w:sdt>
              <w:sdtPr>
                <w:rPr>
                  <w:sz w:val="20"/>
                  <w:szCs w:val="20"/>
                </w:rPr>
                <w:id w:val="850758798"/>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3F4A916E" w14:textId="77777777" w:rsidR="00195048" w:rsidRPr="00DE65E4" w:rsidRDefault="00195048" w:rsidP="00195048">
            <w:pPr>
              <w:widowControl/>
              <w:jc w:val="left"/>
              <w:rPr>
                <w:bCs/>
                <w:sz w:val="18"/>
                <w:szCs w:val="18"/>
              </w:rPr>
            </w:pPr>
          </w:p>
        </w:tc>
      </w:tr>
      <w:tr w:rsidR="00195048" w:rsidRPr="0002410B" w14:paraId="2FB00B76" w14:textId="77777777" w:rsidTr="00A13794">
        <w:tc>
          <w:tcPr>
            <w:tcW w:w="279" w:type="dxa"/>
            <w:tcBorders>
              <w:top w:val="nil"/>
              <w:bottom w:val="nil"/>
            </w:tcBorders>
            <w:tcMar>
              <w:top w:w="0" w:type="dxa"/>
              <w:left w:w="28" w:type="dxa"/>
              <w:bottom w:w="57" w:type="dxa"/>
              <w:right w:w="28" w:type="dxa"/>
            </w:tcMar>
          </w:tcPr>
          <w:p w14:paraId="623F500D"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1EEE1E2" w14:textId="77777777" w:rsidR="00195048" w:rsidRPr="00B0262B" w:rsidRDefault="00195048" w:rsidP="00195048">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45C68CE" w14:textId="0F1B61C9" w:rsidR="00195048" w:rsidRPr="00931297" w:rsidRDefault="00195048" w:rsidP="00195048">
            <w:pPr>
              <w:widowControl/>
              <w:rPr>
                <w:rFonts w:ascii="ＭＳ ゴシック" w:eastAsia="ＭＳ ゴシック" w:hAnsi="ＭＳ ゴシック"/>
                <w:b/>
                <w:color w:val="111111"/>
                <w:szCs w:val="18"/>
              </w:rPr>
            </w:pPr>
            <w:r>
              <w:rPr>
                <w:rFonts w:ascii="Segoe UI Symbol" w:hAnsi="Segoe UI Symbol" w:cs="Segoe UI Symbol" w:hint="eastAsia"/>
                <w:color w:val="111111"/>
                <w:szCs w:val="18"/>
              </w:rPr>
              <w:t>⑵</w:t>
            </w:r>
            <w:r w:rsidRPr="00931297">
              <w:rPr>
                <w:rFonts w:hint="eastAsia"/>
                <w:color w:val="111111"/>
                <w:szCs w:val="18"/>
              </w:rPr>
              <w:t xml:space="preserve">　口腔衛生管理加算（</w:t>
            </w:r>
            <w:r>
              <w:rPr>
                <w:rFonts w:hint="eastAsia"/>
                <w:color w:val="111111"/>
                <w:szCs w:val="18"/>
              </w:rPr>
              <w:t>Ⅱ</w:t>
            </w:r>
            <w:r w:rsidRPr="00931297">
              <w:rPr>
                <w:rFonts w:hint="eastAsia"/>
                <w:color w:val="111111"/>
                <w:szCs w:val="18"/>
              </w:rPr>
              <w:t>）</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82D682C"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10248CF" w14:textId="77777777" w:rsidR="00195048" w:rsidRPr="00DE65E4" w:rsidRDefault="00195048" w:rsidP="00195048">
            <w:pPr>
              <w:widowControl/>
              <w:jc w:val="left"/>
              <w:rPr>
                <w:bCs/>
                <w:sz w:val="18"/>
                <w:szCs w:val="18"/>
              </w:rPr>
            </w:pPr>
          </w:p>
        </w:tc>
      </w:tr>
      <w:tr w:rsidR="00195048" w:rsidRPr="0002410B" w14:paraId="57B62155" w14:textId="77777777" w:rsidTr="00A13794">
        <w:tc>
          <w:tcPr>
            <w:tcW w:w="279" w:type="dxa"/>
            <w:tcBorders>
              <w:top w:val="nil"/>
              <w:bottom w:val="nil"/>
            </w:tcBorders>
            <w:tcMar>
              <w:top w:w="0" w:type="dxa"/>
              <w:left w:w="28" w:type="dxa"/>
              <w:bottom w:w="57" w:type="dxa"/>
              <w:right w:w="28" w:type="dxa"/>
            </w:tcMar>
          </w:tcPr>
          <w:p w14:paraId="0FB474AD"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8ECDD47" w14:textId="77777777" w:rsidR="00195048" w:rsidRPr="00B0262B"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1F1AAC2" w14:textId="1533AB92" w:rsidR="00195048" w:rsidRPr="00C22F55" w:rsidRDefault="00195048" w:rsidP="00195048">
            <w:pPr>
              <w:widowControl/>
              <w:ind w:firstLineChars="100" w:firstLine="210"/>
              <w:rPr>
                <w:color w:val="111111"/>
                <w:szCs w:val="18"/>
              </w:rPr>
            </w:pPr>
            <w:r w:rsidRPr="00C22F55">
              <w:rPr>
                <w:rFonts w:hint="eastAsia"/>
                <w:color w:val="111111"/>
                <w:szCs w:val="18"/>
              </w:rPr>
              <w:t>次のいずれにも適合していますか。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F30B6A2"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ADB3CBE" w14:textId="77777777" w:rsidR="00195048" w:rsidRPr="00DE65E4" w:rsidRDefault="00195048" w:rsidP="00195048">
            <w:pPr>
              <w:widowControl/>
              <w:jc w:val="left"/>
              <w:rPr>
                <w:bCs/>
                <w:sz w:val="18"/>
                <w:szCs w:val="18"/>
              </w:rPr>
            </w:pPr>
          </w:p>
        </w:tc>
      </w:tr>
      <w:tr w:rsidR="00195048" w:rsidRPr="0002410B" w14:paraId="2042AA33" w14:textId="77777777" w:rsidTr="00A13794">
        <w:tc>
          <w:tcPr>
            <w:tcW w:w="279" w:type="dxa"/>
            <w:tcBorders>
              <w:top w:val="nil"/>
              <w:bottom w:val="nil"/>
            </w:tcBorders>
            <w:tcMar>
              <w:top w:w="0" w:type="dxa"/>
              <w:left w:w="28" w:type="dxa"/>
              <w:bottom w:w="57" w:type="dxa"/>
              <w:right w:w="28" w:type="dxa"/>
            </w:tcMar>
          </w:tcPr>
          <w:p w14:paraId="0129B1B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79297C9" w14:textId="77777777" w:rsidR="00195048" w:rsidRPr="00B0262B"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DD5D49D" w14:textId="5CAFB734" w:rsidR="00195048" w:rsidRPr="00931297" w:rsidRDefault="00195048" w:rsidP="00195048">
            <w:pPr>
              <w:widowControl/>
              <w:ind w:left="210" w:hangingChars="100" w:hanging="210"/>
              <w:rPr>
                <w:rFonts w:ascii="ＭＳ ゴシック" w:eastAsia="ＭＳ ゴシック" w:hAnsi="ＭＳ ゴシック"/>
                <w:b/>
                <w:color w:val="111111"/>
                <w:szCs w:val="18"/>
              </w:rPr>
            </w:pPr>
            <w:r>
              <w:rPr>
                <w:rFonts w:ascii="ＭＳ ゴシック" w:eastAsia="ＭＳ ゴシック" w:hAnsi="ＭＳ ゴシック" w:hint="eastAsia"/>
                <w:color w:val="111111"/>
                <w:szCs w:val="18"/>
              </w:rPr>
              <w:t>ア</w:t>
            </w:r>
            <w:r>
              <w:rPr>
                <w:rFonts w:ascii="ＭＳ ゴシック" w:eastAsia="ＭＳ ゴシック" w:hAnsi="ＭＳ ゴシック" w:hint="eastAsia"/>
                <w:b/>
                <w:color w:val="111111"/>
                <w:szCs w:val="18"/>
              </w:rPr>
              <w:t xml:space="preserve">　⑴アからオまでに掲げる基準のいずれにも適合していますか。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B814464" w14:textId="77777777" w:rsidR="00195048" w:rsidRPr="00184654" w:rsidRDefault="00B267A9" w:rsidP="00195048">
            <w:pPr>
              <w:jc w:val="left"/>
              <w:rPr>
                <w:sz w:val="20"/>
                <w:szCs w:val="20"/>
              </w:rPr>
            </w:pPr>
            <w:sdt>
              <w:sdtPr>
                <w:rPr>
                  <w:sz w:val="20"/>
                  <w:szCs w:val="20"/>
                </w:rPr>
                <w:id w:val="-871754547"/>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5F4A3AC3" w14:textId="19298048" w:rsidR="00195048" w:rsidRDefault="00B267A9" w:rsidP="00195048">
            <w:pPr>
              <w:jc w:val="left"/>
              <w:rPr>
                <w:sz w:val="20"/>
                <w:szCs w:val="20"/>
              </w:rPr>
            </w:pPr>
            <w:sdt>
              <w:sdtPr>
                <w:rPr>
                  <w:sz w:val="20"/>
                  <w:szCs w:val="20"/>
                </w:rPr>
                <w:id w:val="134767593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DBD3FBA" w14:textId="77777777" w:rsidR="00195048" w:rsidRPr="00DE65E4" w:rsidRDefault="00195048" w:rsidP="00195048">
            <w:pPr>
              <w:widowControl/>
              <w:jc w:val="left"/>
              <w:rPr>
                <w:bCs/>
                <w:sz w:val="18"/>
                <w:szCs w:val="18"/>
              </w:rPr>
            </w:pPr>
          </w:p>
        </w:tc>
      </w:tr>
      <w:tr w:rsidR="00195048" w:rsidRPr="0002410B" w14:paraId="56E0BAEB" w14:textId="77777777" w:rsidTr="00A13794">
        <w:tc>
          <w:tcPr>
            <w:tcW w:w="279" w:type="dxa"/>
            <w:tcBorders>
              <w:top w:val="nil"/>
              <w:bottom w:val="nil"/>
            </w:tcBorders>
            <w:tcMar>
              <w:top w:w="0" w:type="dxa"/>
              <w:left w:w="28" w:type="dxa"/>
              <w:bottom w:w="57" w:type="dxa"/>
              <w:right w:w="28" w:type="dxa"/>
            </w:tcMar>
          </w:tcPr>
          <w:p w14:paraId="38882205"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98DFC32" w14:textId="77777777" w:rsidR="00195048" w:rsidRPr="00B0262B" w:rsidRDefault="00195048" w:rsidP="00195048">
            <w:pPr>
              <w:widowControl/>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710F6F6" w14:textId="3E46879F" w:rsidR="00195048" w:rsidRPr="00931297" w:rsidRDefault="00195048" w:rsidP="00195048">
            <w:pPr>
              <w:widowControl/>
              <w:ind w:left="210" w:hangingChars="100" w:hanging="210"/>
              <w:rPr>
                <w:rFonts w:ascii="ＭＳ ゴシック" w:eastAsia="ＭＳ ゴシック" w:hAnsi="ＭＳ ゴシック"/>
                <w:b/>
                <w:color w:val="111111"/>
                <w:szCs w:val="18"/>
              </w:rPr>
            </w:pPr>
            <w:r>
              <w:rPr>
                <w:rFonts w:ascii="Segoe UI Symbol" w:eastAsia="ＭＳ ゴシック" w:hAnsi="Segoe UI Symbol" w:cs="Segoe UI Symbol" w:hint="eastAsia"/>
                <w:color w:val="111111"/>
                <w:szCs w:val="18"/>
              </w:rPr>
              <w:t>イ</w:t>
            </w:r>
            <w:r>
              <w:rPr>
                <w:rFonts w:ascii="Segoe UI Symbol" w:eastAsia="ＭＳ ゴシック" w:hAnsi="Segoe UI Symbol" w:cs="Segoe UI Symbol" w:hint="eastAsia"/>
                <w:b/>
                <w:color w:val="111111"/>
                <w:szCs w:val="18"/>
              </w:rPr>
              <w:t xml:space="preserve">　</w:t>
            </w:r>
            <w:r w:rsidRPr="00C22F55">
              <w:rPr>
                <w:rFonts w:ascii="ＭＳ ゴシック" w:eastAsia="ＭＳ ゴシック" w:hAnsi="ＭＳ ゴシック" w:hint="eastAsia"/>
                <w:b/>
                <w:color w:val="111111"/>
                <w:szCs w:val="18"/>
              </w:rPr>
              <w:t>入所者ごとの口</w:t>
            </w:r>
            <w:r w:rsidRPr="00C22F55">
              <w:rPr>
                <w:rFonts w:ascii="ＭＳ ゴシック" w:eastAsia="ＭＳ ゴシック" w:hAnsi="ＭＳ ゴシック"/>
                <w:b/>
                <w:color w:val="111111"/>
                <w:szCs w:val="18"/>
              </w:rPr>
              <w:t>腔</w:t>
            </w:r>
            <w:r w:rsidRPr="00C22F55">
              <w:rPr>
                <w:rFonts w:ascii="ＭＳ ゴシック" w:eastAsia="ＭＳ ゴシック" w:hAnsi="ＭＳ ゴシック" w:hint="eastAsia"/>
                <w:b/>
                <w:color w:val="111111"/>
                <w:szCs w:val="18"/>
              </w:rPr>
              <w:t>衛生等の管理に係る情報を厚生労働省に提出し、口</w:t>
            </w:r>
            <w:r w:rsidRPr="00C22F55">
              <w:rPr>
                <w:rFonts w:ascii="ＭＳ ゴシック" w:eastAsia="ＭＳ ゴシック" w:hAnsi="ＭＳ ゴシック"/>
                <w:b/>
                <w:color w:val="111111"/>
                <w:szCs w:val="18"/>
              </w:rPr>
              <w:t>腔</w:t>
            </w:r>
            <w:r w:rsidRPr="00C22F55">
              <w:rPr>
                <w:rFonts w:ascii="ＭＳ ゴシック" w:eastAsia="ＭＳ ゴシック" w:hAnsi="ＭＳ ゴシック" w:hint="eastAsia"/>
                <w:b/>
                <w:color w:val="111111"/>
                <w:szCs w:val="18"/>
              </w:rPr>
              <w:t>衛生の管理の実施に当たって、当該情報その他口</w:t>
            </w:r>
            <w:r w:rsidRPr="00C22F55">
              <w:rPr>
                <w:rFonts w:ascii="ＭＳ ゴシック" w:eastAsia="ＭＳ ゴシック" w:hAnsi="ＭＳ ゴシック"/>
                <w:b/>
                <w:color w:val="111111"/>
                <w:szCs w:val="18"/>
              </w:rPr>
              <w:t>腔</w:t>
            </w:r>
            <w:r w:rsidRPr="00C22F55">
              <w:rPr>
                <w:rFonts w:ascii="ＭＳ ゴシック" w:eastAsia="ＭＳ ゴシック" w:hAnsi="ＭＳ ゴシック" w:hint="eastAsia"/>
                <w:b/>
                <w:color w:val="111111"/>
                <w:szCs w:val="18"/>
              </w:rPr>
              <w:t>衛生の管理の適切かつ有効な実施のために必要な情報を</w:t>
            </w:r>
            <w:r>
              <w:rPr>
                <w:rFonts w:ascii="ＭＳ ゴシック" w:eastAsia="ＭＳ ゴシック" w:hAnsi="ＭＳ ゴシック" w:hint="eastAsia"/>
                <w:b/>
                <w:color w:val="111111"/>
                <w:szCs w:val="18"/>
              </w:rPr>
              <w:t>活用していますか</w:t>
            </w:r>
            <w:r w:rsidRPr="00C22F55">
              <w:rPr>
                <w:rFonts w:ascii="ＭＳ ゴシック" w:eastAsia="ＭＳ ゴシック" w:hAnsi="ＭＳ ゴシック" w:hint="eastAsia"/>
                <w:b/>
                <w:color w:val="111111"/>
                <w:szCs w:val="18"/>
              </w:rPr>
              <w:t>。</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E6637AA" w14:textId="77777777" w:rsidR="00195048" w:rsidRPr="00184654" w:rsidRDefault="00B267A9" w:rsidP="00195048">
            <w:pPr>
              <w:jc w:val="left"/>
              <w:rPr>
                <w:sz w:val="20"/>
                <w:szCs w:val="20"/>
              </w:rPr>
            </w:pPr>
            <w:sdt>
              <w:sdtPr>
                <w:rPr>
                  <w:sz w:val="20"/>
                  <w:szCs w:val="20"/>
                </w:rPr>
                <w:id w:val="361639025"/>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20DF0B51" w14:textId="42725CE9" w:rsidR="00195048" w:rsidRDefault="00B267A9" w:rsidP="00195048">
            <w:pPr>
              <w:jc w:val="left"/>
              <w:rPr>
                <w:sz w:val="20"/>
                <w:szCs w:val="20"/>
              </w:rPr>
            </w:pPr>
            <w:sdt>
              <w:sdtPr>
                <w:rPr>
                  <w:sz w:val="20"/>
                  <w:szCs w:val="20"/>
                </w:rPr>
                <w:id w:val="91820806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7C1F500" w14:textId="77777777" w:rsidR="00195048" w:rsidRPr="00DE65E4" w:rsidRDefault="00195048" w:rsidP="00195048">
            <w:pPr>
              <w:widowControl/>
              <w:jc w:val="left"/>
              <w:rPr>
                <w:bCs/>
                <w:sz w:val="18"/>
                <w:szCs w:val="18"/>
              </w:rPr>
            </w:pPr>
          </w:p>
        </w:tc>
      </w:tr>
      <w:tr w:rsidR="00195048" w:rsidRPr="0002410B" w14:paraId="0EC25572" w14:textId="77777777" w:rsidTr="00A13794">
        <w:tc>
          <w:tcPr>
            <w:tcW w:w="279" w:type="dxa"/>
            <w:tcBorders>
              <w:top w:val="nil"/>
              <w:bottom w:val="nil"/>
            </w:tcBorders>
            <w:tcMar>
              <w:top w:w="0" w:type="dxa"/>
              <w:left w:w="28" w:type="dxa"/>
              <w:bottom w:w="57" w:type="dxa"/>
              <w:right w:w="28" w:type="dxa"/>
            </w:tcMar>
          </w:tcPr>
          <w:p w14:paraId="066FB2E0"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62DE544" w14:textId="77777777" w:rsidR="00195048" w:rsidRPr="00B0262B" w:rsidRDefault="00195048" w:rsidP="00195048">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9C1036C" w14:textId="2C52437A" w:rsidR="00195048" w:rsidRPr="00D443AD" w:rsidRDefault="00195048" w:rsidP="00195048">
            <w:pPr>
              <w:widowControl/>
              <w:rPr>
                <w:color w:val="111111"/>
                <w:szCs w:val="21"/>
              </w:rPr>
            </w:pPr>
            <w:r w:rsidRPr="00D443AD">
              <w:rPr>
                <w:rFonts w:hint="eastAsia"/>
                <w:color w:val="111111"/>
                <w:szCs w:val="21"/>
              </w:rPr>
              <w:t>※　口腔衛生管理加算の算定に当たっての留意事項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CAD1608" w14:textId="77777777" w:rsidR="00195048" w:rsidRDefault="00195048" w:rsidP="00195048">
            <w:pPr>
              <w:jc w:val="left"/>
              <w:rPr>
                <w:sz w:val="20"/>
                <w:szCs w:val="20"/>
              </w:rPr>
            </w:pPr>
          </w:p>
        </w:tc>
        <w:tc>
          <w:tcPr>
            <w:tcW w:w="1259" w:type="dxa"/>
            <w:vMerge w:val="restart"/>
            <w:tcBorders>
              <w:top w:val="nil"/>
              <w:left w:val="single" w:sz="4" w:space="0" w:color="auto"/>
              <w:bottom w:val="single" w:sz="4" w:space="0" w:color="auto"/>
            </w:tcBorders>
            <w:tcMar>
              <w:top w:w="0" w:type="dxa"/>
              <w:left w:w="28" w:type="dxa"/>
              <w:bottom w:w="57" w:type="dxa"/>
              <w:right w:w="28" w:type="dxa"/>
            </w:tcMar>
          </w:tcPr>
          <w:p w14:paraId="47331BE7" w14:textId="75C2DAB2" w:rsidR="00195048" w:rsidRPr="006663F4" w:rsidRDefault="00195048" w:rsidP="00195048">
            <w:pPr>
              <w:widowControl/>
              <w:jc w:val="left"/>
              <w:rPr>
                <w:bCs/>
                <w:sz w:val="18"/>
                <w:szCs w:val="18"/>
              </w:rPr>
            </w:pPr>
            <w:r w:rsidRPr="006663F4">
              <w:rPr>
                <w:rFonts w:hint="eastAsia"/>
                <w:sz w:val="18"/>
                <w:szCs w:val="18"/>
              </w:rPr>
              <w:t>平12老企40</w:t>
            </w:r>
            <w:r w:rsidRPr="006663F4">
              <w:rPr>
                <w:rFonts w:hint="eastAsia"/>
                <w:sz w:val="18"/>
                <w:szCs w:val="18"/>
              </w:rPr>
              <w:br/>
              <w:t>第2の6の(31)準用（5の(31)）</w:t>
            </w:r>
          </w:p>
        </w:tc>
      </w:tr>
      <w:tr w:rsidR="00195048" w:rsidRPr="0002410B" w14:paraId="0CF6AF78" w14:textId="77777777" w:rsidTr="00A13794">
        <w:tc>
          <w:tcPr>
            <w:tcW w:w="279" w:type="dxa"/>
            <w:tcBorders>
              <w:top w:val="nil"/>
              <w:bottom w:val="nil"/>
            </w:tcBorders>
            <w:tcMar>
              <w:top w:w="0" w:type="dxa"/>
              <w:left w:w="28" w:type="dxa"/>
              <w:bottom w:w="57" w:type="dxa"/>
              <w:right w:w="28" w:type="dxa"/>
            </w:tcMar>
          </w:tcPr>
          <w:p w14:paraId="5054B8CD"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D4267C3" w14:textId="77777777" w:rsidR="00195048" w:rsidRPr="00B0262B"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939521" w14:textId="0C9968C0" w:rsidR="00195048" w:rsidRPr="00D443AD" w:rsidRDefault="00195048" w:rsidP="00195048">
            <w:pPr>
              <w:widowControl/>
              <w:ind w:left="210" w:hangingChars="100" w:hanging="210"/>
              <w:rPr>
                <w:b/>
                <w:color w:val="111111"/>
                <w:szCs w:val="21"/>
              </w:rPr>
            </w:pPr>
            <w:r w:rsidRPr="00D443AD">
              <w:rPr>
                <w:rFonts w:hint="eastAsia"/>
                <w:color w:val="111111"/>
                <w:szCs w:val="21"/>
              </w:rPr>
              <w:t>①　口腔衛生管理加算については、歯科医師の指示を受けた歯科衛生士が施設の入所者に対して口腔衛生の管理を行い、当該入所者に係る口腔清掃等について介護職員へ具体的な技術的助言及び指導をした場合において、当該入所者ごとに算定するもの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3CD0567" w14:textId="77777777" w:rsidR="00195048" w:rsidRDefault="00195048" w:rsidP="00195048">
            <w:pPr>
              <w:jc w:val="left"/>
              <w:rPr>
                <w:sz w:val="20"/>
                <w:szCs w:val="20"/>
              </w:rPr>
            </w:pPr>
          </w:p>
        </w:tc>
        <w:tc>
          <w:tcPr>
            <w:tcW w:w="1259" w:type="dxa"/>
            <w:vMerge/>
            <w:tcBorders>
              <w:top w:val="single" w:sz="4" w:space="0" w:color="auto"/>
              <w:left w:val="single" w:sz="4" w:space="0" w:color="auto"/>
              <w:bottom w:val="nil"/>
            </w:tcBorders>
            <w:tcMar>
              <w:top w:w="0" w:type="dxa"/>
              <w:left w:w="28" w:type="dxa"/>
              <w:bottom w:w="57" w:type="dxa"/>
              <w:right w:w="28" w:type="dxa"/>
            </w:tcMar>
          </w:tcPr>
          <w:p w14:paraId="7B552844" w14:textId="71C364E6" w:rsidR="00195048" w:rsidRPr="00DE65E4" w:rsidRDefault="00195048" w:rsidP="00195048">
            <w:pPr>
              <w:widowControl/>
              <w:jc w:val="left"/>
              <w:rPr>
                <w:sz w:val="18"/>
                <w:szCs w:val="18"/>
              </w:rPr>
            </w:pPr>
          </w:p>
        </w:tc>
      </w:tr>
      <w:tr w:rsidR="00195048" w:rsidRPr="0002410B" w14:paraId="0AE50617" w14:textId="77777777" w:rsidTr="00A13794">
        <w:tc>
          <w:tcPr>
            <w:tcW w:w="279" w:type="dxa"/>
            <w:tcBorders>
              <w:top w:val="nil"/>
              <w:bottom w:val="nil"/>
            </w:tcBorders>
            <w:tcMar>
              <w:top w:w="0" w:type="dxa"/>
              <w:left w:w="28" w:type="dxa"/>
              <w:bottom w:w="57" w:type="dxa"/>
              <w:right w:w="28" w:type="dxa"/>
            </w:tcMar>
          </w:tcPr>
          <w:p w14:paraId="6EB63E5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081C4AD" w14:textId="77777777" w:rsidR="00195048" w:rsidRPr="00B0262B"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D630879" w14:textId="2631F548" w:rsidR="00195048" w:rsidRPr="00D443AD" w:rsidRDefault="00195048" w:rsidP="00195048">
            <w:pPr>
              <w:widowControl/>
              <w:ind w:left="210" w:hangingChars="100" w:hanging="210"/>
              <w:rPr>
                <w:b/>
                <w:color w:val="111111"/>
                <w:szCs w:val="21"/>
              </w:rPr>
            </w:pPr>
            <w:r w:rsidRPr="0055002B">
              <w:rPr>
                <w:rFonts w:ascii="ＭＳ ゴシック" w:eastAsia="ＭＳ ゴシック" w:hAnsi="ＭＳ ゴシック" w:hint="eastAsia"/>
                <w:color w:val="111111"/>
                <w:szCs w:val="21"/>
              </w:rPr>
              <w:t>②</w:t>
            </w:r>
            <w:r w:rsidRPr="00D443AD">
              <w:rPr>
                <w:rFonts w:hint="eastAsia"/>
                <w:color w:val="111111"/>
                <w:szCs w:val="21"/>
              </w:rPr>
              <w:t xml:space="preserve">　</w:t>
            </w:r>
            <w:r w:rsidRPr="00D443AD">
              <w:rPr>
                <w:rFonts w:ascii="ＭＳ ゴシック" w:eastAsia="ＭＳ ゴシック" w:hAnsi="ＭＳ ゴシック" w:hint="eastAsia"/>
                <w:b/>
                <w:color w:val="111111"/>
                <w:szCs w:val="21"/>
              </w:rPr>
              <w:t>口腔衛生管理加算に係るサービスを提供する場合においては、当該サービスを実施する同一月内において医療保険による訪問歯科衛生指導の実施の有無を入所者又はその家族等に確認するとともに、当該サービスについて説明し、その提供に関する同意を得た上で行っ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7DB46AC" w14:textId="77777777" w:rsidR="00195048" w:rsidRPr="00184654" w:rsidRDefault="00B267A9" w:rsidP="00195048">
            <w:pPr>
              <w:jc w:val="left"/>
              <w:rPr>
                <w:sz w:val="20"/>
                <w:szCs w:val="20"/>
              </w:rPr>
            </w:pPr>
            <w:sdt>
              <w:sdtPr>
                <w:rPr>
                  <w:sz w:val="20"/>
                  <w:szCs w:val="20"/>
                </w:rPr>
                <w:id w:val="-1626541566"/>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0B48EBD1" w14:textId="623316DD" w:rsidR="00195048" w:rsidRDefault="00B267A9" w:rsidP="00195048">
            <w:pPr>
              <w:jc w:val="left"/>
              <w:rPr>
                <w:sz w:val="20"/>
                <w:szCs w:val="20"/>
              </w:rPr>
            </w:pPr>
            <w:sdt>
              <w:sdtPr>
                <w:rPr>
                  <w:sz w:val="20"/>
                  <w:szCs w:val="20"/>
                </w:rPr>
                <w:id w:val="-175203264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right w:val="single" w:sz="4" w:space="0" w:color="auto"/>
            </w:tcBorders>
            <w:tcMar>
              <w:top w:w="0" w:type="dxa"/>
              <w:left w:w="28" w:type="dxa"/>
              <w:bottom w:w="57" w:type="dxa"/>
              <w:right w:w="28" w:type="dxa"/>
            </w:tcMar>
          </w:tcPr>
          <w:p w14:paraId="078B6D19" w14:textId="77777777" w:rsidR="00195048" w:rsidRPr="00DE65E4" w:rsidRDefault="00195048" w:rsidP="00195048">
            <w:pPr>
              <w:widowControl/>
              <w:jc w:val="left"/>
              <w:rPr>
                <w:bCs/>
                <w:sz w:val="18"/>
                <w:szCs w:val="18"/>
              </w:rPr>
            </w:pPr>
          </w:p>
        </w:tc>
      </w:tr>
      <w:tr w:rsidR="00195048" w:rsidRPr="0002410B" w14:paraId="09BF7831" w14:textId="77777777" w:rsidTr="00A13794">
        <w:tc>
          <w:tcPr>
            <w:tcW w:w="279" w:type="dxa"/>
            <w:tcBorders>
              <w:top w:val="nil"/>
              <w:bottom w:val="nil"/>
            </w:tcBorders>
            <w:tcMar>
              <w:top w:w="0" w:type="dxa"/>
              <w:left w:w="28" w:type="dxa"/>
              <w:bottom w:w="57" w:type="dxa"/>
              <w:right w:w="28" w:type="dxa"/>
            </w:tcMar>
          </w:tcPr>
          <w:p w14:paraId="3A444417"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7F4EDD6" w14:textId="77777777" w:rsidR="00195048" w:rsidRPr="00B0262B" w:rsidRDefault="00195048" w:rsidP="00195048">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A550F85" w14:textId="6049FF34" w:rsidR="00195048" w:rsidRPr="00D477DC" w:rsidRDefault="00195048" w:rsidP="00195048">
            <w:pPr>
              <w:widowControl/>
              <w:ind w:left="210" w:hangingChars="100" w:hanging="210"/>
              <w:rPr>
                <w:rFonts w:ascii="ＭＳ ゴシック" w:eastAsia="ＭＳ ゴシック" w:hAnsi="ＭＳ ゴシック"/>
                <w:b/>
                <w:color w:val="111111"/>
                <w:szCs w:val="21"/>
              </w:rPr>
            </w:pPr>
            <w:r w:rsidRPr="0055002B">
              <w:rPr>
                <w:rFonts w:ascii="ＭＳ ゴシック" w:eastAsia="ＭＳ ゴシック" w:hAnsi="ＭＳ ゴシック" w:hint="eastAsia"/>
                <w:color w:val="111111"/>
                <w:szCs w:val="21"/>
              </w:rPr>
              <w:t>③</w:t>
            </w:r>
            <w:r w:rsidRPr="00D477DC">
              <w:rPr>
                <w:rFonts w:ascii="ＭＳ ゴシック" w:eastAsia="ＭＳ ゴシック" w:hAnsi="ＭＳ ゴシック" w:hint="eastAsia"/>
                <w:b/>
                <w:color w:val="111111"/>
                <w:szCs w:val="21"/>
              </w:rPr>
              <w:t xml:space="preserve">　歯科医師の指示を受けて当該施設の入所者に対して口腔衛生の管理を行う歯科衛生士は、❶口腔に関する問題点、</w:t>
            </w:r>
            <w:r w:rsidRPr="00D477DC">
              <w:rPr>
                <w:rFonts w:ascii="ＭＳ ゴシック" w:eastAsia="ＭＳ ゴシック" w:hAnsi="ＭＳ ゴシック" w:cs="Segoe UI Symbol" w:hint="eastAsia"/>
                <w:b/>
                <w:color w:val="111111"/>
                <w:szCs w:val="21"/>
              </w:rPr>
              <w:t>❷</w:t>
            </w:r>
            <w:r w:rsidRPr="00D477DC">
              <w:rPr>
                <w:rFonts w:ascii="ＭＳ ゴシック" w:eastAsia="ＭＳ ゴシック" w:hAnsi="ＭＳ ゴシック" w:hint="eastAsia"/>
                <w:b/>
                <w:color w:val="111111"/>
                <w:szCs w:val="21"/>
              </w:rPr>
              <w:t>歯科医師からの指示内容の要点（ただし、歯科医師から受けた指示内容のうち、特に歯科衛生士が入所者に対する口腔衛生の管理を行うにあたり配慮すべき事項とする。）、</w:t>
            </w:r>
            <w:r w:rsidRPr="00D477DC">
              <w:rPr>
                <w:rFonts w:ascii="ＭＳ ゴシック" w:eastAsia="ＭＳ ゴシック" w:hAnsi="ＭＳ ゴシック" w:cs="Segoe UI Symbol" w:hint="eastAsia"/>
                <w:b/>
                <w:color w:val="111111"/>
                <w:szCs w:val="21"/>
              </w:rPr>
              <w:t>❸</w:t>
            </w:r>
            <w:r w:rsidRPr="00D477DC">
              <w:rPr>
                <w:rFonts w:ascii="ＭＳ ゴシック" w:eastAsia="ＭＳ ゴシック" w:hAnsi="ＭＳ ゴシック" w:hint="eastAsia"/>
                <w:b/>
                <w:color w:val="111111"/>
                <w:szCs w:val="21"/>
              </w:rPr>
              <w:t>当該歯科衛生士が実施した口腔衛生の管理の内容、➍当該入所者に係る口腔清掃等について介護職員への具体的な技術的助言及び指導の内容及び➎その他必要と思われる事項に係る記録を</w:t>
            </w:r>
            <w:r>
              <w:rPr>
                <w:rFonts w:ascii="ＭＳ ゴシック" w:eastAsia="ＭＳ ゴシック" w:hAnsi="ＭＳ ゴシック" w:hint="eastAsia"/>
                <w:b/>
                <w:color w:val="111111"/>
                <w:szCs w:val="21"/>
              </w:rPr>
              <w:t>、</w:t>
            </w:r>
            <w:r w:rsidRPr="00D477DC">
              <w:rPr>
                <w:rFonts w:ascii="ＭＳ ゴシック" w:eastAsia="ＭＳ ゴシック" w:hAnsi="ＭＳ ゴシック" w:hint="eastAsia"/>
                <w:b/>
                <w:color w:val="111111"/>
                <w:szCs w:val="21"/>
              </w:rPr>
              <w:t>別紙様式３を参考として作成し、当該施設に提出していますか。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878C9F3" w14:textId="77777777" w:rsidR="00195048" w:rsidRPr="00184654" w:rsidRDefault="00B267A9" w:rsidP="00195048">
            <w:pPr>
              <w:jc w:val="left"/>
              <w:rPr>
                <w:sz w:val="20"/>
                <w:szCs w:val="20"/>
              </w:rPr>
            </w:pPr>
            <w:sdt>
              <w:sdtPr>
                <w:rPr>
                  <w:sz w:val="20"/>
                  <w:szCs w:val="20"/>
                </w:rPr>
                <w:id w:val="-609356331"/>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6C4146EB" w14:textId="2CE8417A" w:rsidR="00195048" w:rsidRDefault="00B267A9" w:rsidP="00195048">
            <w:pPr>
              <w:jc w:val="left"/>
              <w:rPr>
                <w:sz w:val="20"/>
                <w:szCs w:val="20"/>
              </w:rPr>
            </w:pPr>
            <w:sdt>
              <w:sdtPr>
                <w:rPr>
                  <w:sz w:val="20"/>
                  <w:szCs w:val="20"/>
                </w:rPr>
                <w:id w:val="152568286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F4A8AE7" w14:textId="77777777" w:rsidR="00195048" w:rsidRPr="00DE65E4" w:rsidRDefault="00195048" w:rsidP="00195048">
            <w:pPr>
              <w:widowControl/>
              <w:jc w:val="left"/>
              <w:rPr>
                <w:bCs/>
                <w:sz w:val="18"/>
                <w:szCs w:val="18"/>
              </w:rPr>
            </w:pPr>
          </w:p>
        </w:tc>
      </w:tr>
      <w:tr w:rsidR="00195048" w:rsidRPr="0002410B" w14:paraId="1EB1678D" w14:textId="77777777" w:rsidTr="00A13794">
        <w:tc>
          <w:tcPr>
            <w:tcW w:w="279" w:type="dxa"/>
            <w:tcBorders>
              <w:top w:val="nil"/>
              <w:bottom w:val="nil"/>
            </w:tcBorders>
            <w:tcMar>
              <w:top w:w="0" w:type="dxa"/>
              <w:left w:w="28" w:type="dxa"/>
              <w:bottom w:w="57" w:type="dxa"/>
              <w:right w:w="28" w:type="dxa"/>
            </w:tcMar>
          </w:tcPr>
          <w:p w14:paraId="49EEF9A7"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FEC4CBD" w14:textId="77777777" w:rsidR="00195048" w:rsidRPr="00B0262B" w:rsidRDefault="00195048" w:rsidP="00195048">
            <w:pPr>
              <w:widowControl/>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748DD07" w14:textId="6F53650D" w:rsidR="00195048" w:rsidRPr="00D477DC" w:rsidRDefault="00195048" w:rsidP="00195048">
            <w:pPr>
              <w:widowControl/>
              <w:ind w:leftChars="100" w:left="210" w:firstLineChars="100" w:firstLine="211"/>
              <w:rPr>
                <w:rFonts w:ascii="ＭＳ ゴシック" w:eastAsia="ＭＳ ゴシック" w:hAnsi="ＭＳ ゴシック"/>
                <w:b/>
                <w:color w:val="111111"/>
                <w:szCs w:val="21"/>
              </w:rPr>
            </w:pPr>
            <w:r w:rsidRPr="00D477DC">
              <w:rPr>
                <w:rFonts w:ascii="ＭＳ ゴシック" w:eastAsia="ＭＳ ゴシック" w:hAnsi="ＭＳ ゴシック" w:hint="eastAsia"/>
                <w:b/>
                <w:color w:val="111111"/>
                <w:szCs w:val="21"/>
              </w:rPr>
              <w:t>また、当該施設は、当該記録を保管するとともに、必要に応じてその写しを当該入所者に対して提供していますか。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32A66B4" w14:textId="77777777" w:rsidR="00195048" w:rsidRPr="00184654" w:rsidRDefault="00B267A9" w:rsidP="00195048">
            <w:pPr>
              <w:jc w:val="left"/>
              <w:rPr>
                <w:sz w:val="20"/>
                <w:szCs w:val="20"/>
              </w:rPr>
            </w:pPr>
            <w:sdt>
              <w:sdtPr>
                <w:rPr>
                  <w:sz w:val="20"/>
                  <w:szCs w:val="20"/>
                </w:rPr>
                <w:id w:val="-455401181"/>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215444D0" w14:textId="5CB2CD86" w:rsidR="00195048" w:rsidRDefault="00B267A9" w:rsidP="00195048">
            <w:pPr>
              <w:jc w:val="left"/>
              <w:rPr>
                <w:sz w:val="20"/>
                <w:szCs w:val="20"/>
              </w:rPr>
            </w:pPr>
            <w:sdt>
              <w:sdtPr>
                <w:rPr>
                  <w:sz w:val="20"/>
                  <w:szCs w:val="20"/>
                </w:rPr>
                <w:id w:val="-2015983160"/>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8E0AF49" w14:textId="77777777" w:rsidR="00195048" w:rsidRPr="00DE65E4" w:rsidRDefault="00195048" w:rsidP="00195048">
            <w:pPr>
              <w:widowControl/>
              <w:jc w:val="left"/>
              <w:rPr>
                <w:bCs/>
                <w:sz w:val="18"/>
                <w:szCs w:val="18"/>
              </w:rPr>
            </w:pPr>
          </w:p>
        </w:tc>
      </w:tr>
      <w:tr w:rsidR="00195048" w:rsidRPr="0002410B" w14:paraId="633B16D2" w14:textId="77777777" w:rsidTr="00A13794">
        <w:tc>
          <w:tcPr>
            <w:tcW w:w="279" w:type="dxa"/>
            <w:tcBorders>
              <w:top w:val="nil"/>
              <w:bottom w:val="nil"/>
            </w:tcBorders>
            <w:tcMar>
              <w:top w:w="0" w:type="dxa"/>
              <w:left w:w="28" w:type="dxa"/>
              <w:bottom w:w="57" w:type="dxa"/>
              <w:right w:w="28" w:type="dxa"/>
            </w:tcMar>
          </w:tcPr>
          <w:p w14:paraId="63C3176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E6503AF" w14:textId="77777777" w:rsidR="00195048" w:rsidRPr="00B0262B"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4B3ECC" w14:textId="705FEF00" w:rsidR="00195048" w:rsidRPr="00D443AD" w:rsidRDefault="00195048" w:rsidP="00195048">
            <w:pPr>
              <w:widowControl/>
              <w:ind w:left="210" w:hangingChars="100" w:hanging="210"/>
              <w:rPr>
                <w:b/>
                <w:color w:val="111111"/>
                <w:szCs w:val="21"/>
              </w:rPr>
            </w:pPr>
            <w:r w:rsidRPr="00D443AD">
              <w:rPr>
                <w:rFonts w:hint="eastAsia"/>
                <w:color w:val="111111"/>
                <w:szCs w:val="21"/>
              </w:rPr>
              <w:t>④　当該歯科衛生士は、介護職員から当該入所者の口腔に関する相談等に必要に応じて対応するとともに、当該入所者の口腔の状態により医療保険における対応が必要となる場合には、適切な歯科医療サービスが提供されるよう当該歯科医師及び当該施設への情報提供を行</w:t>
            </w:r>
            <w:r>
              <w:rPr>
                <w:rFonts w:hint="eastAsia"/>
                <w:color w:val="111111"/>
                <w:szCs w:val="21"/>
              </w:rPr>
              <w:t>ってください。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5B4D301"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50F9E5D" w14:textId="77777777" w:rsidR="00195048" w:rsidRPr="00DE65E4" w:rsidRDefault="00195048" w:rsidP="00195048">
            <w:pPr>
              <w:widowControl/>
              <w:jc w:val="left"/>
              <w:rPr>
                <w:bCs/>
                <w:sz w:val="18"/>
                <w:szCs w:val="18"/>
              </w:rPr>
            </w:pPr>
          </w:p>
        </w:tc>
      </w:tr>
      <w:tr w:rsidR="00195048" w:rsidRPr="0002410B" w14:paraId="1430E7A8" w14:textId="77777777" w:rsidTr="00A13794">
        <w:tc>
          <w:tcPr>
            <w:tcW w:w="279" w:type="dxa"/>
            <w:tcBorders>
              <w:top w:val="nil"/>
              <w:bottom w:val="nil"/>
            </w:tcBorders>
            <w:tcMar>
              <w:top w:w="0" w:type="dxa"/>
              <w:left w:w="28" w:type="dxa"/>
              <w:bottom w:w="57" w:type="dxa"/>
              <w:right w:w="28" w:type="dxa"/>
            </w:tcMar>
          </w:tcPr>
          <w:p w14:paraId="6CE7699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4CB27B1" w14:textId="77777777" w:rsidR="00195048" w:rsidRPr="00B0262B"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F1CAFC" w14:textId="5584B86C" w:rsidR="00195048" w:rsidRPr="00D443AD" w:rsidRDefault="00195048" w:rsidP="00195048">
            <w:pPr>
              <w:widowControl/>
              <w:ind w:left="210" w:hangingChars="100" w:hanging="210"/>
              <w:rPr>
                <w:color w:val="111111"/>
                <w:szCs w:val="21"/>
              </w:rPr>
            </w:pPr>
            <w:r w:rsidRPr="00D443AD">
              <w:rPr>
                <w:rFonts w:hint="eastAsia"/>
                <w:color w:val="111111"/>
                <w:szCs w:val="21"/>
              </w:rPr>
              <w:t>⑤　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してください。</w:t>
            </w:r>
          </w:p>
          <w:p w14:paraId="00BE76C3" w14:textId="0E65E56A" w:rsidR="00195048" w:rsidRPr="00D443AD" w:rsidRDefault="00195048" w:rsidP="00195048">
            <w:pPr>
              <w:widowControl/>
              <w:ind w:leftChars="100" w:left="210" w:firstLineChars="100" w:firstLine="210"/>
              <w:rPr>
                <w:color w:val="111111"/>
                <w:szCs w:val="21"/>
              </w:rPr>
            </w:pPr>
            <w:r w:rsidRPr="00D443AD">
              <w:rPr>
                <w:rFonts w:hint="eastAsia"/>
                <w:color w:val="111111"/>
                <w:szCs w:val="21"/>
              </w:rPr>
              <w:t>サービスの質の向上を図るため、ＬＩＦＥへの提出情報及びフィードバック情報を活用し、入所者の状態に応じた口腔衛生の管理の内容の決定（Ｐｌａｎ）、当該決定に基づく支援の提供（Ｄｏ）、当該支援内容の評価（Ｃｈｅｃｋ）、その評価結果を踏まえた当該支援内容の見直し・改善（Ａｃｔｉｏｎ）の一連のサイクル（ＰＤＣＡサイクル）により、サービスの質の管理を行ってください。提出された情報については、国民の健康の保持増進及びその有する能力の維持向上に資するため、適宜活用されるもの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5DED8EE"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134DDE1" w14:textId="77777777" w:rsidR="00195048" w:rsidRPr="00DE65E4" w:rsidRDefault="00195048" w:rsidP="00195048">
            <w:pPr>
              <w:widowControl/>
              <w:jc w:val="left"/>
              <w:rPr>
                <w:bCs/>
                <w:sz w:val="18"/>
                <w:szCs w:val="18"/>
              </w:rPr>
            </w:pPr>
          </w:p>
        </w:tc>
      </w:tr>
      <w:tr w:rsidR="00195048" w:rsidRPr="0002410B" w14:paraId="5EECBD1A" w14:textId="77777777" w:rsidTr="00A13794">
        <w:tc>
          <w:tcPr>
            <w:tcW w:w="279" w:type="dxa"/>
            <w:tcBorders>
              <w:top w:val="nil"/>
              <w:bottom w:val="single" w:sz="4" w:space="0" w:color="auto"/>
            </w:tcBorders>
            <w:tcMar>
              <w:top w:w="0" w:type="dxa"/>
              <w:left w:w="28" w:type="dxa"/>
              <w:bottom w:w="57" w:type="dxa"/>
              <w:right w:w="28" w:type="dxa"/>
            </w:tcMar>
          </w:tcPr>
          <w:p w14:paraId="3333CAE9" w14:textId="77777777" w:rsidR="00195048" w:rsidRPr="006663F4" w:rsidRDefault="00195048" w:rsidP="00195048">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64FC0CEE" w14:textId="77777777" w:rsidR="00195048" w:rsidRPr="006663F4" w:rsidRDefault="00195048" w:rsidP="00195048">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48900D2" w14:textId="0BEE5F5A" w:rsidR="00195048" w:rsidRPr="006663F4" w:rsidRDefault="00195048" w:rsidP="00195048">
            <w:pPr>
              <w:widowControl/>
              <w:ind w:left="210" w:hangingChars="100" w:hanging="210"/>
              <w:rPr>
                <w:b/>
                <w:color w:val="111111"/>
                <w:szCs w:val="21"/>
              </w:rPr>
            </w:pPr>
            <w:r w:rsidRPr="006663F4">
              <w:rPr>
                <w:rFonts w:hint="eastAsia"/>
                <w:color w:val="111111"/>
                <w:szCs w:val="21"/>
              </w:rPr>
              <w:t>⑥　本加算は、医療保険において歯科訪問診療料が算定された日の属する月であっても算定できますが、訪問歯科衛生指導料が算定された日の属する月においては、訪問歯科衛生指導料が３回以上</w:t>
            </w:r>
            <w:r w:rsidRPr="006663F4">
              <w:rPr>
                <w:rFonts w:hint="eastAsia"/>
                <w:color w:val="FF0000"/>
                <w:szCs w:val="18"/>
              </w:rPr>
              <w:t>（令和６年６月以降、診療報酬の算定方法（平成</w:t>
            </w:r>
            <w:r w:rsidRPr="006663F4">
              <w:rPr>
                <w:color w:val="FF0000"/>
                <w:szCs w:val="18"/>
              </w:rPr>
              <w:t>20</w:t>
            </w:r>
            <w:r w:rsidRPr="006663F4">
              <w:rPr>
                <w:rFonts w:hint="eastAsia"/>
                <w:color w:val="FF0000"/>
                <w:szCs w:val="18"/>
              </w:rPr>
              <w:t>年厚生労働省告示第</w:t>
            </w:r>
            <w:r w:rsidRPr="006663F4">
              <w:rPr>
                <w:color w:val="FF0000"/>
                <w:szCs w:val="18"/>
              </w:rPr>
              <w:t>59</w:t>
            </w:r>
            <w:r w:rsidRPr="006663F4">
              <w:rPr>
                <w:rFonts w:hint="eastAsia"/>
                <w:color w:val="FF0000"/>
                <w:szCs w:val="18"/>
              </w:rPr>
              <w:t>号）別表第２歯科診療報酬点数表の区分番号Ｃ００１に掲げる訪問歯科衛生指導料の「注２」に規定する緩和ケアを実施するものの場合は、７回以上）</w:t>
            </w:r>
            <w:r w:rsidRPr="006663F4">
              <w:rPr>
                <w:rFonts w:hint="eastAsia"/>
                <w:color w:val="111111"/>
                <w:szCs w:val="21"/>
              </w:rPr>
              <w:t>算定された場合には算定できません。</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6F14385" w14:textId="77777777" w:rsidR="00195048" w:rsidRPr="006663F4" w:rsidRDefault="00195048" w:rsidP="00195048">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70B806E0" w14:textId="77777777" w:rsidR="00195048" w:rsidRPr="006663F4" w:rsidRDefault="00195048" w:rsidP="00195048">
            <w:pPr>
              <w:widowControl/>
              <w:jc w:val="left"/>
              <w:rPr>
                <w:bCs/>
                <w:sz w:val="18"/>
                <w:szCs w:val="18"/>
              </w:rPr>
            </w:pPr>
          </w:p>
        </w:tc>
      </w:tr>
      <w:tr w:rsidR="00195048" w:rsidRPr="0002410B" w14:paraId="28448FAE" w14:textId="77777777" w:rsidTr="00A13794">
        <w:tc>
          <w:tcPr>
            <w:tcW w:w="279" w:type="dxa"/>
            <w:tcBorders>
              <w:top w:val="single" w:sz="4" w:space="0" w:color="auto"/>
              <w:bottom w:val="nil"/>
            </w:tcBorders>
            <w:tcMar>
              <w:top w:w="0" w:type="dxa"/>
              <w:left w:w="28" w:type="dxa"/>
              <w:bottom w:w="57" w:type="dxa"/>
              <w:right w:w="28" w:type="dxa"/>
            </w:tcMar>
          </w:tcPr>
          <w:p w14:paraId="71F9E1B3" w14:textId="7EF43D10" w:rsidR="00195048" w:rsidRPr="006663F4" w:rsidRDefault="00195048" w:rsidP="00195048">
            <w:pPr>
              <w:jc w:val="right"/>
              <w:rPr>
                <w:szCs w:val="21"/>
              </w:rPr>
            </w:pPr>
            <w:r w:rsidRPr="006663F4">
              <w:rPr>
                <w:rFonts w:hint="eastAsia"/>
                <w:szCs w:val="21"/>
              </w:rPr>
              <w:t>28</w:t>
            </w:r>
          </w:p>
        </w:tc>
        <w:tc>
          <w:tcPr>
            <w:tcW w:w="1276" w:type="dxa"/>
            <w:tcBorders>
              <w:top w:val="single" w:sz="4" w:space="0" w:color="auto"/>
              <w:bottom w:val="nil"/>
              <w:right w:val="single" w:sz="4" w:space="0" w:color="auto"/>
            </w:tcBorders>
            <w:tcMar>
              <w:top w:w="0" w:type="dxa"/>
              <w:left w:w="57" w:type="dxa"/>
              <w:bottom w:w="57" w:type="dxa"/>
              <w:right w:w="57" w:type="dxa"/>
            </w:tcMar>
          </w:tcPr>
          <w:p w14:paraId="540B7448" w14:textId="77777777" w:rsidR="00195048" w:rsidRPr="006663F4" w:rsidRDefault="00195048" w:rsidP="00195048">
            <w:pPr>
              <w:widowControl/>
              <w:rPr>
                <w:szCs w:val="21"/>
              </w:rPr>
            </w:pPr>
            <w:r w:rsidRPr="006663F4">
              <w:rPr>
                <w:rFonts w:hint="eastAsia"/>
                <w:szCs w:val="21"/>
              </w:rPr>
              <w:t>療養食加算</w:t>
            </w:r>
          </w:p>
          <w:p w14:paraId="1A5479FB" w14:textId="77777777" w:rsidR="00195048" w:rsidRPr="006663F4" w:rsidRDefault="00195048" w:rsidP="00195048">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5D83FAB" w14:textId="30E6793A" w:rsidR="00195048" w:rsidRPr="006663F4" w:rsidRDefault="00195048" w:rsidP="00195048">
            <w:pPr>
              <w:widowControl/>
              <w:ind w:firstLineChars="100" w:firstLine="211"/>
              <w:rPr>
                <w:rFonts w:ascii="ＭＳ ゴシック" w:eastAsia="ＭＳ ゴシック" w:hAnsi="ＭＳ ゴシック"/>
                <w:b/>
                <w:bCs/>
                <w:szCs w:val="21"/>
              </w:rPr>
            </w:pPr>
            <w:r w:rsidRPr="006663F4">
              <w:rPr>
                <w:rFonts w:ascii="ＭＳ ゴシック" w:eastAsia="ＭＳ ゴシック" w:hAnsi="ＭＳ ゴシック" w:hint="eastAsia"/>
                <w:b/>
                <w:bCs/>
                <w:szCs w:val="21"/>
              </w:rPr>
              <w:t>次に掲げるア～ウのいずれの基準にも適合するものとして、</w:t>
            </w:r>
            <w:r w:rsidRPr="006663F4">
              <w:rPr>
                <w:rFonts w:ascii="ＭＳ ゴシック" w:eastAsia="ＭＳ ゴシック" w:hAnsi="ＭＳ ゴシック" w:hint="eastAsia"/>
                <w:b/>
                <w:szCs w:val="21"/>
              </w:rPr>
              <w:t>電子情報処理組織を使用する方法により、</w:t>
            </w:r>
            <w:r w:rsidRPr="006663F4">
              <w:rPr>
                <w:rFonts w:ascii="ＭＳ ゴシック" w:eastAsia="ＭＳ ゴシック" w:hAnsi="ＭＳ ゴシック"/>
                <w:b/>
                <w:szCs w:val="21"/>
              </w:rPr>
              <w:t>市長に</w:t>
            </w:r>
            <w:r w:rsidRPr="006663F4">
              <w:rPr>
                <w:rFonts w:ascii="ＭＳ ゴシック" w:eastAsia="ＭＳ ゴシック" w:hAnsi="ＭＳ ゴシック" w:hint="eastAsia"/>
                <w:b/>
                <w:szCs w:val="21"/>
              </w:rPr>
              <w:t>対し、老健局長が定める様式による届出を行った</w:t>
            </w:r>
            <w:r w:rsidRPr="006663F4">
              <w:rPr>
                <w:rFonts w:ascii="ＭＳ ゴシック" w:eastAsia="ＭＳ ゴシック" w:hAnsi="ＭＳ ゴシック" w:hint="eastAsia"/>
                <w:b/>
                <w:bCs/>
                <w:szCs w:val="21"/>
              </w:rPr>
              <w:t>施設が、別に厚生労働大臣が定める療養食を提供したときは、1日につき３回を限度として、所定単位数を加算していますか。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69FAEE6" w14:textId="77777777" w:rsidR="00195048" w:rsidRPr="006663F4" w:rsidRDefault="00B267A9" w:rsidP="00195048">
            <w:pPr>
              <w:jc w:val="left"/>
              <w:rPr>
                <w:sz w:val="20"/>
                <w:szCs w:val="20"/>
              </w:rPr>
            </w:pPr>
            <w:sdt>
              <w:sdtPr>
                <w:rPr>
                  <w:sz w:val="20"/>
                  <w:szCs w:val="20"/>
                </w:rPr>
                <w:id w:val="-88779000"/>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00D981EA" w14:textId="77777777" w:rsidR="00195048" w:rsidRPr="006663F4" w:rsidRDefault="00B267A9" w:rsidP="00195048">
            <w:pPr>
              <w:jc w:val="left"/>
              <w:rPr>
                <w:sz w:val="20"/>
                <w:szCs w:val="20"/>
              </w:rPr>
            </w:pPr>
            <w:sdt>
              <w:sdtPr>
                <w:rPr>
                  <w:sz w:val="20"/>
                  <w:szCs w:val="20"/>
                </w:rPr>
                <w:id w:val="439651140"/>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p w14:paraId="440F406A" w14:textId="7BA8DC71" w:rsidR="00195048" w:rsidRPr="006663F4" w:rsidRDefault="00B267A9" w:rsidP="00195048">
            <w:pPr>
              <w:jc w:val="left"/>
              <w:rPr>
                <w:sz w:val="20"/>
                <w:szCs w:val="20"/>
              </w:rPr>
            </w:pPr>
            <w:sdt>
              <w:sdtPr>
                <w:rPr>
                  <w:sz w:val="20"/>
                  <w:szCs w:val="20"/>
                </w:rPr>
                <w:id w:val="779768872"/>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該当なし</w:t>
            </w:r>
          </w:p>
        </w:tc>
        <w:tc>
          <w:tcPr>
            <w:tcW w:w="1259" w:type="dxa"/>
            <w:vMerge w:val="restart"/>
            <w:tcBorders>
              <w:top w:val="single" w:sz="4" w:space="0" w:color="auto"/>
              <w:left w:val="single" w:sz="4" w:space="0" w:color="auto"/>
              <w:bottom w:val="nil"/>
            </w:tcBorders>
            <w:tcMar>
              <w:top w:w="0" w:type="dxa"/>
              <w:left w:w="28" w:type="dxa"/>
              <w:bottom w:w="57" w:type="dxa"/>
              <w:right w:w="28" w:type="dxa"/>
            </w:tcMar>
          </w:tcPr>
          <w:p w14:paraId="1826EC51" w14:textId="6A0ED2AB" w:rsidR="00195048" w:rsidRPr="006663F4" w:rsidRDefault="00195048" w:rsidP="00195048">
            <w:pPr>
              <w:widowControl/>
              <w:jc w:val="left"/>
              <w:rPr>
                <w:sz w:val="18"/>
                <w:szCs w:val="18"/>
              </w:rPr>
            </w:pPr>
            <w:r w:rsidRPr="006663F4">
              <w:rPr>
                <w:rFonts w:hint="eastAsia"/>
                <w:sz w:val="18"/>
                <w:szCs w:val="18"/>
              </w:rPr>
              <w:t>平12厚告21</w:t>
            </w:r>
            <w:r w:rsidRPr="006663F4">
              <w:rPr>
                <w:rFonts w:hint="eastAsia"/>
                <w:sz w:val="18"/>
                <w:szCs w:val="18"/>
              </w:rPr>
              <w:br/>
              <w:t>別表の2のワの注</w:t>
            </w:r>
            <w:r w:rsidRPr="006663F4">
              <w:rPr>
                <w:rFonts w:hint="eastAsia"/>
                <w:sz w:val="18"/>
                <w:szCs w:val="18"/>
              </w:rPr>
              <w:br/>
              <w:t>平27厚告94の66</w:t>
            </w:r>
          </w:p>
        </w:tc>
      </w:tr>
      <w:tr w:rsidR="00195048" w:rsidRPr="0002410B" w14:paraId="409F8FCC" w14:textId="77777777" w:rsidTr="00A13794">
        <w:tc>
          <w:tcPr>
            <w:tcW w:w="279" w:type="dxa"/>
            <w:tcBorders>
              <w:top w:val="nil"/>
              <w:bottom w:val="nil"/>
            </w:tcBorders>
            <w:tcMar>
              <w:top w:w="0" w:type="dxa"/>
              <w:left w:w="28" w:type="dxa"/>
              <w:bottom w:w="57" w:type="dxa"/>
              <w:right w:w="28" w:type="dxa"/>
            </w:tcMar>
          </w:tcPr>
          <w:p w14:paraId="4405E44B"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113EF95" w14:textId="77777777" w:rsidR="00195048" w:rsidRPr="00B0262B"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4DAF4E7" w14:textId="37D6075A" w:rsidR="00195048" w:rsidRPr="00105C35" w:rsidRDefault="00195048" w:rsidP="00195048">
            <w:pPr>
              <w:widowControl/>
              <w:ind w:left="211" w:hangingChars="100" w:hanging="211"/>
              <w:rPr>
                <w:rFonts w:ascii="ＭＳ ゴシック" w:eastAsia="ＭＳ ゴシック" w:hAnsi="ＭＳ ゴシック"/>
                <w:b/>
                <w:bCs/>
                <w:szCs w:val="21"/>
              </w:rPr>
            </w:pPr>
            <w:r w:rsidRPr="00105C35">
              <w:rPr>
                <w:rFonts w:ascii="ＭＳ ゴシック" w:eastAsia="ＭＳ ゴシック" w:hAnsi="ＭＳ ゴシック" w:hint="eastAsia"/>
                <w:b/>
                <w:szCs w:val="21"/>
              </w:rPr>
              <w:t>ア　食事の提供が管理栄養士又は栄養士によって管理されていること。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D29F51F" w14:textId="77777777" w:rsidR="00195048" w:rsidRPr="00184654" w:rsidRDefault="00B267A9" w:rsidP="00195048">
            <w:pPr>
              <w:jc w:val="left"/>
              <w:rPr>
                <w:sz w:val="20"/>
                <w:szCs w:val="20"/>
              </w:rPr>
            </w:pPr>
            <w:sdt>
              <w:sdtPr>
                <w:rPr>
                  <w:sz w:val="20"/>
                  <w:szCs w:val="20"/>
                </w:rPr>
                <w:id w:val="1973471124"/>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3EF23096" w14:textId="2DAD9802" w:rsidR="00195048" w:rsidRPr="00BA430E" w:rsidRDefault="00B267A9" w:rsidP="00195048">
            <w:pPr>
              <w:jc w:val="left"/>
              <w:rPr>
                <w:sz w:val="20"/>
                <w:szCs w:val="20"/>
              </w:rPr>
            </w:pPr>
            <w:sdt>
              <w:sdtPr>
                <w:rPr>
                  <w:sz w:val="20"/>
                  <w:szCs w:val="20"/>
                </w:rPr>
                <w:id w:val="-698153570"/>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vMerge/>
            <w:tcBorders>
              <w:top w:val="nil"/>
              <w:left w:val="single" w:sz="4" w:space="0" w:color="auto"/>
              <w:bottom w:val="nil"/>
            </w:tcBorders>
            <w:tcMar>
              <w:top w:w="0" w:type="dxa"/>
              <w:left w:w="28" w:type="dxa"/>
              <w:bottom w:w="57" w:type="dxa"/>
              <w:right w:w="28" w:type="dxa"/>
            </w:tcMar>
          </w:tcPr>
          <w:p w14:paraId="6C3ECF32" w14:textId="77777777" w:rsidR="00195048" w:rsidRPr="00DE65E4" w:rsidRDefault="00195048" w:rsidP="00195048">
            <w:pPr>
              <w:widowControl/>
              <w:jc w:val="left"/>
              <w:rPr>
                <w:sz w:val="18"/>
                <w:szCs w:val="18"/>
              </w:rPr>
            </w:pPr>
          </w:p>
        </w:tc>
      </w:tr>
      <w:tr w:rsidR="00195048" w:rsidRPr="0002410B" w14:paraId="11DB3A78" w14:textId="77777777" w:rsidTr="00A13794">
        <w:tc>
          <w:tcPr>
            <w:tcW w:w="279" w:type="dxa"/>
            <w:tcBorders>
              <w:top w:val="nil"/>
              <w:bottom w:val="nil"/>
            </w:tcBorders>
            <w:tcMar>
              <w:top w:w="0" w:type="dxa"/>
              <w:left w:w="28" w:type="dxa"/>
              <w:bottom w:w="57" w:type="dxa"/>
              <w:right w:w="28" w:type="dxa"/>
            </w:tcMar>
          </w:tcPr>
          <w:p w14:paraId="05AA8550"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9C8F3F9" w14:textId="77777777" w:rsidR="00195048" w:rsidRPr="00B0262B"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D449437" w14:textId="28E4E715" w:rsidR="00195048" w:rsidRPr="00105C35" w:rsidRDefault="00195048" w:rsidP="00195048">
            <w:pPr>
              <w:widowControl/>
              <w:ind w:left="211" w:hangingChars="100" w:hanging="211"/>
              <w:rPr>
                <w:rFonts w:ascii="ＭＳ ゴシック" w:eastAsia="ＭＳ ゴシック" w:hAnsi="ＭＳ ゴシック"/>
                <w:b/>
                <w:bCs/>
                <w:szCs w:val="21"/>
              </w:rPr>
            </w:pPr>
            <w:r w:rsidRPr="00105C35">
              <w:rPr>
                <w:rFonts w:ascii="ＭＳ ゴシック" w:eastAsia="ＭＳ ゴシック" w:hAnsi="ＭＳ ゴシック" w:hint="eastAsia"/>
                <w:b/>
                <w:szCs w:val="21"/>
              </w:rPr>
              <w:t>イ　入所者の年齢、心身の状況によって適切な栄養量及び食事の提供が行われていること。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5F83C93" w14:textId="77777777" w:rsidR="00195048" w:rsidRPr="00184654" w:rsidRDefault="00B267A9" w:rsidP="00195048">
            <w:pPr>
              <w:jc w:val="left"/>
              <w:rPr>
                <w:sz w:val="20"/>
                <w:szCs w:val="20"/>
              </w:rPr>
            </w:pPr>
            <w:sdt>
              <w:sdtPr>
                <w:rPr>
                  <w:sz w:val="20"/>
                  <w:szCs w:val="20"/>
                </w:rPr>
                <w:id w:val="-519011291"/>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3AF6C617" w14:textId="2F38A42D" w:rsidR="00195048" w:rsidRPr="00BA430E" w:rsidRDefault="00B267A9" w:rsidP="00195048">
            <w:pPr>
              <w:jc w:val="left"/>
              <w:rPr>
                <w:sz w:val="20"/>
                <w:szCs w:val="20"/>
              </w:rPr>
            </w:pPr>
            <w:sdt>
              <w:sdtPr>
                <w:rPr>
                  <w:sz w:val="20"/>
                  <w:szCs w:val="20"/>
                </w:rPr>
                <w:id w:val="-707569268"/>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right w:val="single" w:sz="4" w:space="0" w:color="auto"/>
            </w:tcBorders>
            <w:tcMar>
              <w:top w:w="0" w:type="dxa"/>
              <w:left w:w="28" w:type="dxa"/>
              <w:bottom w:w="57" w:type="dxa"/>
              <w:right w:w="28" w:type="dxa"/>
            </w:tcMar>
          </w:tcPr>
          <w:p w14:paraId="281A3E78" w14:textId="77777777" w:rsidR="00195048" w:rsidRPr="00DE65E4" w:rsidRDefault="00195048" w:rsidP="00195048">
            <w:pPr>
              <w:widowControl/>
              <w:jc w:val="left"/>
              <w:rPr>
                <w:sz w:val="18"/>
                <w:szCs w:val="18"/>
              </w:rPr>
            </w:pPr>
          </w:p>
        </w:tc>
      </w:tr>
      <w:tr w:rsidR="00195048" w:rsidRPr="0002410B" w14:paraId="0D8CC200" w14:textId="77777777" w:rsidTr="00A13794">
        <w:tc>
          <w:tcPr>
            <w:tcW w:w="279" w:type="dxa"/>
            <w:tcBorders>
              <w:top w:val="nil"/>
              <w:bottom w:val="nil"/>
            </w:tcBorders>
            <w:tcMar>
              <w:top w:w="0" w:type="dxa"/>
              <w:left w:w="28" w:type="dxa"/>
              <w:bottom w:w="57" w:type="dxa"/>
              <w:right w:w="28" w:type="dxa"/>
            </w:tcMar>
          </w:tcPr>
          <w:p w14:paraId="225EBBE7"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75B4A23" w14:textId="77777777" w:rsidR="00195048" w:rsidRPr="00B0262B" w:rsidRDefault="00195048" w:rsidP="00195048">
            <w:pPr>
              <w:widowControl/>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437E38C" w14:textId="10F20CDA" w:rsidR="00195048" w:rsidRPr="00105C35" w:rsidRDefault="00195048" w:rsidP="00195048">
            <w:pPr>
              <w:widowControl/>
              <w:rPr>
                <w:rFonts w:ascii="ＭＳ ゴシック" w:eastAsia="ＭＳ ゴシック" w:hAnsi="ＭＳ ゴシック"/>
                <w:b/>
                <w:bCs/>
                <w:szCs w:val="21"/>
              </w:rPr>
            </w:pPr>
            <w:r w:rsidRPr="00105C35">
              <w:rPr>
                <w:rFonts w:ascii="ＭＳ ゴシック" w:eastAsia="ＭＳ ゴシック" w:hAnsi="ＭＳ ゴシック" w:hint="eastAsia"/>
                <w:b/>
                <w:szCs w:val="21"/>
              </w:rPr>
              <w:t>ウ　定員超過利用・人員基準欠如に該当していないこと。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44F5381" w14:textId="027560B0" w:rsidR="00195048" w:rsidRPr="00184654" w:rsidRDefault="00B267A9" w:rsidP="00195048">
            <w:pPr>
              <w:jc w:val="left"/>
              <w:rPr>
                <w:sz w:val="20"/>
                <w:szCs w:val="20"/>
              </w:rPr>
            </w:pPr>
            <w:sdt>
              <w:sdtPr>
                <w:rPr>
                  <w:sz w:val="20"/>
                  <w:szCs w:val="20"/>
                </w:rPr>
                <w:id w:val="-1782724972"/>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いない</w:t>
            </w:r>
          </w:p>
          <w:p w14:paraId="1F2172F7" w14:textId="6033F906" w:rsidR="00195048" w:rsidRPr="00BA430E" w:rsidRDefault="00B267A9" w:rsidP="00195048">
            <w:pPr>
              <w:jc w:val="left"/>
              <w:rPr>
                <w:sz w:val="20"/>
                <w:szCs w:val="20"/>
              </w:rPr>
            </w:pPr>
            <w:sdt>
              <w:sdtPr>
                <w:rPr>
                  <w:sz w:val="20"/>
                  <w:szCs w:val="20"/>
                </w:rPr>
                <w:id w:val="-203224940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61442001" w14:textId="77777777" w:rsidR="00195048" w:rsidRPr="00DE65E4" w:rsidRDefault="00195048" w:rsidP="00195048">
            <w:pPr>
              <w:widowControl/>
              <w:jc w:val="left"/>
              <w:rPr>
                <w:sz w:val="18"/>
                <w:szCs w:val="18"/>
              </w:rPr>
            </w:pPr>
          </w:p>
        </w:tc>
      </w:tr>
      <w:tr w:rsidR="00195048" w:rsidRPr="0002410B" w14:paraId="157F6736" w14:textId="77777777" w:rsidTr="00A13794">
        <w:tc>
          <w:tcPr>
            <w:tcW w:w="279" w:type="dxa"/>
            <w:tcBorders>
              <w:top w:val="nil"/>
              <w:bottom w:val="nil"/>
            </w:tcBorders>
            <w:tcMar>
              <w:top w:w="0" w:type="dxa"/>
              <w:left w:w="28" w:type="dxa"/>
              <w:bottom w:w="57" w:type="dxa"/>
              <w:right w:w="28" w:type="dxa"/>
            </w:tcMar>
          </w:tcPr>
          <w:p w14:paraId="64D169B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0D1EBF8" w14:textId="77777777" w:rsidR="00195048" w:rsidRPr="00B0262B" w:rsidRDefault="00195048" w:rsidP="00195048">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0567C69" w14:textId="2BE8DF8C" w:rsidR="00195048" w:rsidRPr="0055002B" w:rsidRDefault="00195048" w:rsidP="00195048">
            <w:pPr>
              <w:widowControl/>
              <w:ind w:left="210" w:hangingChars="100" w:hanging="210"/>
              <w:rPr>
                <w:bCs/>
                <w:szCs w:val="21"/>
              </w:rPr>
            </w:pPr>
            <w:r w:rsidRPr="0055002B">
              <w:rPr>
                <w:rFonts w:hint="eastAsia"/>
                <w:bCs/>
                <w:szCs w:val="21"/>
              </w:rPr>
              <w:t>【厚生労働大臣が定める療養食】</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0EF9087"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1885059" w14:textId="77777777" w:rsidR="00195048" w:rsidRPr="00DE65E4" w:rsidRDefault="00195048" w:rsidP="00195048">
            <w:pPr>
              <w:widowControl/>
              <w:jc w:val="left"/>
              <w:rPr>
                <w:sz w:val="18"/>
                <w:szCs w:val="18"/>
              </w:rPr>
            </w:pPr>
          </w:p>
        </w:tc>
      </w:tr>
      <w:tr w:rsidR="00195048" w:rsidRPr="0002410B" w14:paraId="0D7B1D05" w14:textId="77777777" w:rsidTr="00A13794">
        <w:tc>
          <w:tcPr>
            <w:tcW w:w="279" w:type="dxa"/>
            <w:tcBorders>
              <w:top w:val="nil"/>
              <w:bottom w:val="nil"/>
            </w:tcBorders>
            <w:tcMar>
              <w:top w:w="0" w:type="dxa"/>
              <w:left w:w="28" w:type="dxa"/>
              <w:bottom w:w="57" w:type="dxa"/>
              <w:right w:w="28" w:type="dxa"/>
            </w:tcMar>
          </w:tcPr>
          <w:p w14:paraId="53A74647"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33FEC75" w14:textId="77777777" w:rsidR="00195048" w:rsidRPr="00B0262B" w:rsidRDefault="00195048" w:rsidP="00195048">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65F161A" w14:textId="0CBE76BE" w:rsidR="00195048" w:rsidRPr="00062C01" w:rsidRDefault="00195048" w:rsidP="00195048">
            <w:pPr>
              <w:widowControl/>
              <w:ind w:firstLineChars="100" w:firstLine="210"/>
              <w:rPr>
                <w:rFonts w:ascii="ＭＳ ゴシック" w:eastAsia="ＭＳ ゴシック" w:hAnsi="ＭＳ ゴシック"/>
                <w:bCs/>
                <w:szCs w:val="21"/>
              </w:rPr>
            </w:pPr>
            <w:r w:rsidRPr="00062C01">
              <w:rPr>
                <w:rFonts w:hint="eastAsia"/>
                <w:color w:val="111111"/>
                <w:szCs w:val="18"/>
              </w:rPr>
              <w:t>疾病治療の直接手段として、医師の発行する食事箋に基づき提供された適切な栄養量及び内容を有する糖尿病食、腎臓病食、肝臓病食、胃潰瘍食、貧血食、</w:t>
            </w:r>
            <w:r w:rsidRPr="00062C01">
              <w:rPr>
                <w:color w:val="111111"/>
                <w:szCs w:val="18"/>
              </w:rPr>
              <w:t>膵</w:t>
            </w:r>
            <w:r w:rsidRPr="00062C01">
              <w:rPr>
                <w:rFonts w:hint="eastAsia"/>
                <w:color w:val="111111"/>
                <w:szCs w:val="18"/>
              </w:rPr>
              <w:t>臓病食、脂質異常症食、痛風食及び特別な場合の検査食</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8DFB5DF"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950D7FE" w14:textId="237A336F" w:rsidR="00195048" w:rsidRPr="00DE65E4" w:rsidRDefault="00195048" w:rsidP="00195048">
            <w:pPr>
              <w:widowControl/>
              <w:jc w:val="left"/>
              <w:rPr>
                <w:sz w:val="18"/>
                <w:szCs w:val="18"/>
              </w:rPr>
            </w:pPr>
            <w:r w:rsidRPr="00DE65E4">
              <w:rPr>
                <w:rFonts w:hint="eastAsia"/>
                <w:sz w:val="18"/>
                <w:szCs w:val="18"/>
              </w:rPr>
              <w:t>平27厚告94の66</w:t>
            </w:r>
          </w:p>
        </w:tc>
      </w:tr>
      <w:tr w:rsidR="00195048" w:rsidRPr="0002410B" w14:paraId="13EA895A" w14:textId="77777777" w:rsidTr="00A13794">
        <w:tc>
          <w:tcPr>
            <w:tcW w:w="279" w:type="dxa"/>
            <w:tcBorders>
              <w:top w:val="nil"/>
              <w:bottom w:val="nil"/>
            </w:tcBorders>
            <w:tcMar>
              <w:top w:w="0" w:type="dxa"/>
              <w:left w:w="28" w:type="dxa"/>
              <w:bottom w:w="57" w:type="dxa"/>
              <w:right w:w="28" w:type="dxa"/>
            </w:tcMar>
          </w:tcPr>
          <w:p w14:paraId="4714F1F4"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992ECC5" w14:textId="77777777" w:rsidR="00195048" w:rsidRPr="00B0262B" w:rsidRDefault="00195048" w:rsidP="00195048">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491EDD9" w14:textId="5A0638F2" w:rsidR="00195048" w:rsidRPr="0042659F" w:rsidRDefault="00195048" w:rsidP="00195048">
            <w:pPr>
              <w:widowControl/>
              <w:ind w:left="210" w:hangingChars="100" w:hanging="210"/>
              <w:rPr>
                <w:bCs/>
                <w:szCs w:val="21"/>
              </w:rPr>
            </w:pPr>
            <w:r w:rsidRPr="0042659F">
              <w:rPr>
                <w:rFonts w:hint="eastAsia"/>
                <w:bCs/>
                <w:szCs w:val="21"/>
              </w:rPr>
              <w:t>※　療養食加算の算定に当たっての留意事項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D5E8515" w14:textId="77777777" w:rsidR="00195048" w:rsidRPr="00BA430E"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3E245C02" w14:textId="52AAC3B2" w:rsidR="00195048" w:rsidRPr="006663F4" w:rsidRDefault="00195048" w:rsidP="00195048">
            <w:pPr>
              <w:widowControl/>
              <w:jc w:val="left"/>
              <w:rPr>
                <w:sz w:val="18"/>
                <w:szCs w:val="18"/>
              </w:rPr>
            </w:pPr>
            <w:r w:rsidRPr="006663F4">
              <w:rPr>
                <w:rFonts w:hint="eastAsia"/>
                <w:sz w:val="18"/>
                <w:szCs w:val="18"/>
              </w:rPr>
              <w:t>平12老企40</w:t>
            </w:r>
            <w:r w:rsidRPr="006663F4">
              <w:rPr>
                <w:rFonts w:hint="eastAsia"/>
                <w:sz w:val="18"/>
                <w:szCs w:val="18"/>
              </w:rPr>
              <w:br/>
              <w:t>第2の6の(32)</w:t>
            </w:r>
            <w:r w:rsidRPr="006663F4">
              <w:rPr>
                <w:rFonts w:hint="eastAsia"/>
                <w:sz w:val="18"/>
                <w:szCs w:val="18"/>
              </w:rPr>
              <w:br/>
              <w:t>準用2の(32)</w:t>
            </w:r>
          </w:p>
        </w:tc>
      </w:tr>
      <w:tr w:rsidR="00195048" w:rsidRPr="0002410B" w14:paraId="432DE3CB" w14:textId="77777777" w:rsidTr="00A13794">
        <w:tc>
          <w:tcPr>
            <w:tcW w:w="279" w:type="dxa"/>
            <w:tcBorders>
              <w:top w:val="nil"/>
              <w:bottom w:val="nil"/>
            </w:tcBorders>
            <w:tcMar>
              <w:top w:w="0" w:type="dxa"/>
              <w:left w:w="28" w:type="dxa"/>
              <w:bottom w:w="57" w:type="dxa"/>
              <w:right w:w="28" w:type="dxa"/>
            </w:tcMar>
          </w:tcPr>
          <w:p w14:paraId="27A4064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A90CD2B" w14:textId="77777777" w:rsidR="00195048" w:rsidRPr="00B0262B" w:rsidRDefault="00195048" w:rsidP="00195048">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01BD77F" w14:textId="43B72AB9" w:rsidR="00195048" w:rsidRPr="0042659F" w:rsidRDefault="00195048" w:rsidP="00195048">
            <w:pPr>
              <w:widowControl/>
              <w:ind w:left="210" w:hangingChars="100" w:hanging="210"/>
              <w:rPr>
                <w:rFonts w:ascii="ＭＳ ゴシック" w:eastAsia="ＭＳ ゴシック" w:hAnsi="ＭＳ ゴシック"/>
                <w:b/>
                <w:color w:val="111111"/>
                <w:szCs w:val="21"/>
              </w:rPr>
            </w:pPr>
            <w:r w:rsidRPr="009A1EBD">
              <w:rPr>
                <w:rFonts w:ascii="ＭＳ ゴシック" w:eastAsia="ＭＳ ゴシック" w:hAnsi="ＭＳ ゴシック" w:hint="eastAsia"/>
                <w:color w:val="111111"/>
                <w:szCs w:val="21"/>
              </w:rPr>
              <w:t>①</w:t>
            </w:r>
            <w:r w:rsidRPr="0042659F">
              <w:rPr>
                <w:rFonts w:ascii="ＭＳ ゴシック" w:eastAsia="ＭＳ ゴシック" w:hAnsi="ＭＳ ゴシック" w:hint="eastAsia"/>
                <w:b/>
                <w:color w:val="111111"/>
                <w:szCs w:val="21"/>
              </w:rPr>
              <w:t xml:space="preserve">　利用者の病状等に応じて、主治の医師より利用者に対し疾患治療の直接手段として発行された食事箋に基づき、利用者等告示に示された療養食が提供された場合に算定していますか。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95875EE" w14:textId="77777777" w:rsidR="00195048" w:rsidRPr="00184654" w:rsidRDefault="00B267A9" w:rsidP="00195048">
            <w:pPr>
              <w:jc w:val="left"/>
              <w:rPr>
                <w:sz w:val="20"/>
                <w:szCs w:val="20"/>
              </w:rPr>
            </w:pPr>
            <w:sdt>
              <w:sdtPr>
                <w:rPr>
                  <w:sz w:val="20"/>
                  <w:szCs w:val="20"/>
                </w:rPr>
                <w:id w:val="978105821"/>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4726D3B1" w14:textId="01B113FD" w:rsidR="00195048" w:rsidRPr="00BA430E" w:rsidRDefault="00B267A9" w:rsidP="00195048">
            <w:pPr>
              <w:jc w:val="left"/>
              <w:rPr>
                <w:sz w:val="20"/>
                <w:szCs w:val="20"/>
              </w:rPr>
            </w:pPr>
            <w:sdt>
              <w:sdtPr>
                <w:rPr>
                  <w:sz w:val="20"/>
                  <w:szCs w:val="20"/>
                </w:rPr>
                <w:id w:val="111856433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vMerge/>
            <w:tcBorders>
              <w:left w:val="single" w:sz="4" w:space="0" w:color="auto"/>
            </w:tcBorders>
            <w:tcMar>
              <w:top w:w="0" w:type="dxa"/>
              <w:left w:w="28" w:type="dxa"/>
              <w:bottom w:w="57" w:type="dxa"/>
              <w:right w:w="28" w:type="dxa"/>
            </w:tcMar>
          </w:tcPr>
          <w:p w14:paraId="3793FBC1" w14:textId="77777777" w:rsidR="00195048" w:rsidRPr="00DE65E4" w:rsidRDefault="00195048" w:rsidP="00195048">
            <w:pPr>
              <w:widowControl/>
              <w:jc w:val="left"/>
              <w:rPr>
                <w:sz w:val="18"/>
                <w:szCs w:val="18"/>
              </w:rPr>
            </w:pPr>
          </w:p>
        </w:tc>
      </w:tr>
      <w:tr w:rsidR="00195048" w:rsidRPr="0002410B" w14:paraId="6660845D" w14:textId="77777777" w:rsidTr="00A13794">
        <w:tc>
          <w:tcPr>
            <w:tcW w:w="279" w:type="dxa"/>
            <w:tcBorders>
              <w:top w:val="nil"/>
              <w:bottom w:val="nil"/>
            </w:tcBorders>
            <w:tcMar>
              <w:top w:w="0" w:type="dxa"/>
              <w:left w:w="28" w:type="dxa"/>
              <w:bottom w:w="57" w:type="dxa"/>
              <w:right w:w="28" w:type="dxa"/>
            </w:tcMar>
          </w:tcPr>
          <w:p w14:paraId="39C78071"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597424C" w14:textId="77777777" w:rsidR="00195048" w:rsidRPr="00B0262B" w:rsidRDefault="00195048" w:rsidP="00195048">
            <w:pPr>
              <w:widowControl/>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6D72FE2" w14:textId="1D69EC48" w:rsidR="00195048" w:rsidRPr="0042659F" w:rsidRDefault="00195048" w:rsidP="00195048">
            <w:pPr>
              <w:widowControl/>
              <w:ind w:leftChars="100" w:left="210" w:firstLineChars="100" w:firstLine="211"/>
              <w:rPr>
                <w:rFonts w:ascii="ＭＳ ゴシック" w:eastAsia="ＭＳ ゴシック" w:hAnsi="ＭＳ ゴシック"/>
                <w:b/>
                <w:color w:val="111111"/>
                <w:szCs w:val="21"/>
              </w:rPr>
            </w:pPr>
            <w:r w:rsidRPr="0042659F">
              <w:rPr>
                <w:rFonts w:ascii="ＭＳ ゴシック" w:eastAsia="ＭＳ ゴシック" w:hAnsi="ＭＳ ゴシック" w:hint="eastAsia"/>
                <w:b/>
                <w:color w:val="111111"/>
                <w:szCs w:val="21"/>
              </w:rPr>
              <w:t>なお、当</w:t>
            </w:r>
            <w:r>
              <w:rPr>
                <w:rFonts w:ascii="ＭＳ ゴシック" w:eastAsia="ＭＳ ゴシック" w:hAnsi="ＭＳ ゴシック" w:hint="eastAsia"/>
                <w:b/>
                <w:color w:val="111111"/>
                <w:szCs w:val="21"/>
              </w:rPr>
              <w:t>該加算を行う場合は、療養食の献立表が作成されて</w:t>
            </w:r>
            <w:r w:rsidRPr="0042659F">
              <w:rPr>
                <w:rFonts w:ascii="ＭＳ ゴシック" w:eastAsia="ＭＳ ゴシック" w:hAnsi="ＭＳ ゴシック" w:hint="eastAsia"/>
                <w:b/>
                <w:color w:val="111111"/>
                <w:szCs w:val="21"/>
              </w:rPr>
              <w:t>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C737968" w14:textId="77777777" w:rsidR="00195048" w:rsidRPr="00184654" w:rsidRDefault="00B267A9" w:rsidP="00195048">
            <w:pPr>
              <w:jc w:val="left"/>
              <w:rPr>
                <w:sz w:val="20"/>
                <w:szCs w:val="20"/>
              </w:rPr>
            </w:pPr>
            <w:sdt>
              <w:sdtPr>
                <w:rPr>
                  <w:sz w:val="20"/>
                  <w:szCs w:val="20"/>
                </w:rPr>
                <w:id w:val="-2146966355"/>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0854B584" w14:textId="05057974" w:rsidR="00195048" w:rsidRPr="00BA430E" w:rsidRDefault="00B267A9" w:rsidP="00195048">
            <w:pPr>
              <w:jc w:val="left"/>
              <w:rPr>
                <w:sz w:val="20"/>
                <w:szCs w:val="20"/>
              </w:rPr>
            </w:pPr>
            <w:sdt>
              <w:sdtPr>
                <w:rPr>
                  <w:sz w:val="20"/>
                  <w:szCs w:val="20"/>
                </w:rPr>
                <w:id w:val="582652317"/>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34C43636" w14:textId="77777777" w:rsidR="00195048" w:rsidRPr="00DE65E4" w:rsidRDefault="00195048" w:rsidP="00195048">
            <w:pPr>
              <w:widowControl/>
              <w:jc w:val="left"/>
              <w:rPr>
                <w:sz w:val="18"/>
                <w:szCs w:val="18"/>
              </w:rPr>
            </w:pPr>
          </w:p>
        </w:tc>
      </w:tr>
      <w:tr w:rsidR="00195048" w:rsidRPr="0002410B" w14:paraId="7E8A42CA" w14:textId="77777777" w:rsidTr="00A13794">
        <w:tc>
          <w:tcPr>
            <w:tcW w:w="279" w:type="dxa"/>
            <w:tcBorders>
              <w:top w:val="nil"/>
              <w:bottom w:val="nil"/>
            </w:tcBorders>
            <w:tcMar>
              <w:top w:w="0" w:type="dxa"/>
              <w:left w:w="28" w:type="dxa"/>
              <w:bottom w:w="57" w:type="dxa"/>
              <w:right w:w="28" w:type="dxa"/>
            </w:tcMar>
          </w:tcPr>
          <w:p w14:paraId="05DF9A64"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E32AC97" w14:textId="77777777" w:rsidR="00195048" w:rsidRPr="00B0262B"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141AE3" w14:textId="29912828" w:rsidR="00195048" w:rsidRPr="00B25D8D" w:rsidRDefault="00195048" w:rsidP="00195048">
            <w:pPr>
              <w:widowControl/>
              <w:ind w:left="210" w:hangingChars="100" w:hanging="210"/>
              <w:rPr>
                <w:rFonts w:ascii="ＭＳ ゴシック" w:eastAsia="ＭＳ ゴシック" w:hAnsi="ＭＳ ゴシック"/>
                <w:b/>
                <w:bCs/>
                <w:szCs w:val="21"/>
              </w:rPr>
            </w:pPr>
            <w:r>
              <w:rPr>
                <w:rFonts w:ascii="Segoe UI Symbol" w:eastAsia="ＭＳ ゴシック" w:hAnsi="Segoe UI Symbol" w:cs="Segoe UI Symbol" w:hint="eastAsia"/>
                <w:bCs/>
                <w:szCs w:val="21"/>
              </w:rPr>
              <w:t>②</w:t>
            </w:r>
            <w:r w:rsidRPr="004E0078">
              <w:rPr>
                <w:rFonts w:ascii="ＭＳ ゴシック" w:eastAsia="ＭＳ ゴシック" w:hAnsi="ＭＳ ゴシック" w:hint="eastAsia"/>
                <w:b/>
                <w:bCs/>
                <w:szCs w:val="21"/>
              </w:rPr>
              <w:t xml:space="preserve">　加算の対象となる療養食は、疾病治療の直接手段として医師の発行する食事箋に基づいて提供される入所者の年齢、病状等に対応した栄養量及び内容を有する治療食(糖尿病食、腎臓病食、肝臓病食、胃潰瘍食(流動食は除く。</w:t>
            </w:r>
            <w:r w:rsidRPr="004E0078">
              <w:rPr>
                <w:rFonts w:ascii="ＭＳ ゴシック" w:eastAsia="ＭＳ ゴシック" w:hAnsi="ＭＳ ゴシック"/>
                <w:b/>
                <w:bCs/>
                <w:szCs w:val="21"/>
              </w:rPr>
              <w:t>)</w:t>
            </w:r>
            <w:r w:rsidRPr="004E0078">
              <w:rPr>
                <w:rFonts w:ascii="ＭＳ ゴシック" w:eastAsia="ＭＳ ゴシック" w:hAnsi="ＭＳ ゴシック" w:hint="eastAsia"/>
                <w:b/>
                <w:bCs/>
                <w:szCs w:val="21"/>
              </w:rPr>
              <w:t xml:space="preserve"> 、貧血食、膵臓病食、脂質異常症食、痛風食</w:t>
            </w:r>
            <w:r w:rsidRPr="004E0078">
              <w:rPr>
                <w:rFonts w:ascii="ＭＳ ゴシック" w:eastAsia="ＭＳ ゴシック" w:hAnsi="ＭＳ ゴシック"/>
                <w:b/>
                <w:bCs/>
                <w:szCs w:val="21"/>
              </w:rPr>
              <w:t>)</w:t>
            </w:r>
            <w:r w:rsidRPr="004E0078">
              <w:rPr>
                <w:rFonts w:ascii="ＭＳ ゴシック" w:eastAsia="ＭＳ ゴシック" w:hAnsi="ＭＳ ゴシック" w:hint="eastAsia"/>
                <w:b/>
                <w:bCs/>
                <w:szCs w:val="21"/>
              </w:rPr>
              <w:t xml:space="preserve"> 及び特別な場合の検査食となっていますか。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7D9FF58" w14:textId="77777777" w:rsidR="00195048" w:rsidRPr="00184654" w:rsidRDefault="00B267A9" w:rsidP="00195048">
            <w:pPr>
              <w:jc w:val="left"/>
              <w:rPr>
                <w:sz w:val="20"/>
                <w:szCs w:val="20"/>
              </w:rPr>
            </w:pPr>
            <w:sdt>
              <w:sdtPr>
                <w:rPr>
                  <w:sz w:val="20"/>
                  <w:szCs w:val="20"/>
                </w:rPr>
                <w:id w:val="484209848"/>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03583E07" w14:textId="3125C576" w:rsidR="00195048" w:rsidRPr="00BA430E" w:rsidRDefault="00B267A9" w:rsidP="00195048">
            <w:pPr>
              <w:jc w:val="left"/>
              <w:rPr>
                <w:sz w:val="20"/>
                <w:szCs w:val="20"/>
              </w:rPr>
            </w:pPr>
            <w:sdt>
              <w:sdtPr>
                <w:rPr>
                  <w:sz w:val="20"/>
                  <w:szCs w:val="20"/>
                </w:rPr>
                <w:id w:val="486676912"/>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B503190" w14:textId="77777777" w:rsidR="00195048" w:rsidRPr="00DE65E4" w:rsidRDefault="00195048" w:rsidP="00195048">
            <w:pPr>
              <w:widowControl/>
              <w:jc w:val="left"/>
              <w:rPr>
                <w:sz w:val="18"/>
                <w:szCs w:val="18"/>
              </w:rPr>
            </w:pPr>
          </w:p>
        </w:tc>
      </w:tr>
      <w:tr w:rsidR="00195048" w:rsidRPr="0002410B" w14:paraId="4E7FEFBB" w14:textId="77777777" w:rsidTr="00A13794">
        <w:tc>
          <w:tcPr>
            <w:tcW w:w="279" w:type="dxa"/>
            <w:tcBorders>
              <w:top w:val="nil"/>
              <w:bottom w:val="nil"/>
            </w:tcBorders>
            <w:tcMar>
              <w:top w:w="0" w:type="dxa"/>
              <w:left w:w="28" w:type="dxa"/>
              <w:bottom w:w="57" w:type="dxa"/>
              <w:right w:w="28" w:type="dxa"/>
            </w:tcMar>
          </w:tcPr>
          <w:p w14:paraId="0279D8FB"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785CEE2" w14:textId="77777777" w:rsidR="00195048" w:rsidRPr="00B0262B"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5E6257" w14:textId="66A064FD" w:rsidR="00195048" w:rsidRDefault="00195048" w:rsidP="00195048">
            <w:pPr>
              <w:widowControl/>
              <w:ind w:left="210" w:hangingChars="100" w:hanging="210"/>
              <w:rPr>
                <w:rFonts w:ascii="Segoe UI Symbol" w:eastAsia="ＭＳ ゴシック" w:hAnsi="Segoe UI Symbol" w:cs="Segoe UI Symbol"/>
                <w:bCs/>
                <w:szCs w:val="21"/>
              </w:rPr>
            </w:pPr>
            <w:r w:rsidRPr="00B25D8D">
              <w:rPr>
                <w:rFonts w:hint="eastAsia"/>
                <w:kern w:val="0"/>
                <w:szCs w:val="21"/>
              </w:rPr>
              <w:t>※　上記療養食の摂取の方法は、経口又は経管の別を問いません。</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6EF4A7E"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509A807" w14:textId="77777777" w:rsidR="00195048" w:rsidRPr="00DE65E4" w:rsidRDefault="00195048" w:rsidP="00195048">
            <w:pPr>
              <w:widowControl/>
              <w:jc w:val="left"/>
              <w:rPr>
                <w:sz w:val="18"/>
                <w:szCs w:val="18"/>
              </w:rPr>
            </w:pPr>
          </w:p>
        </w:tc>
      </w:tr>
      <w:tr w:rsidR="00195048" w:rsidRPr="0002410B" w14:paraId="7FF12915" w14:textId="77777777" w:rsidTr="00A13794">
        <w:tc>
          <w:tcPr>
            <w:tcW w:w="279" w:type="dxa"/>
            <w:tcBorders>
              <w:top w:val="nil"/>
              <w:bottom w:val="nil"/>
            </w:tcBorders>
            <w:tcMar>
              <w:top w:w="0" w:type="dxa"/>
              <w:left w:w="28" w:type="dxa"/>
              <w:bottom w:w="57" w:type="dxa"/>
              <w:right w:w="28" w:type="dxa"/>
            </w:tcMar>
          </w:tcPr>
          <w:p w14:paraId="19314BB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332DA4B" w14:textId="77777777" w:rsidR="00195048" w:rsidRPr="00B0262B" w:rsidRDefault="00195048" w:rsidP="00195048">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ED19CF" w14:textId="567A5D4D" w:rsidR="00195048" w:rsidRPr="0042659F" w:rsidRDefault="00195048" w:rsidP="00195048">
            <w:pPr>
              <w:widowControl/>
              <w:rPr>
                <w:color w:val="111111"/>
                <w:szCs w:val="21"/>
              </w:rPr>
            </w:pPr>
            <w:r>
              <w:rPr>
                <w:rFonts w:ascii="Segoe UI Symbol" w:eastAsia="ＭＳ ゴシック" w:hAnsi="Segoe UI Symbol" w:cs="Segoe UI Symbol" w:hint="eastAsia"/>
                <w:bCs/>
                <w:szCs w:val="21"/>
              </w:rPr>
              <w:t>③</w:t>
            </w:r>
            <w:r w:rsidRPr="004E0078">
              <w:rPr>
                <w:rFonts w:ascii="ＭＳ ゴシック" w:eastAsia="ＭＳ ゴシック" w:hAnsi="ＭＳ ゴシック" w:hint="eastAsia"/>
                <w:b/>
                <w:bCs/>
                <w:szCs w:val="21"/>
              </w:rPr>
              <w:t xml:space="preserve">　減塩食療法等について</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303D445"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4F32C25" w14:textId="77777777" w:rsidR="00195048" w:rsidRPr="00DE65E4" w:rsidRDefault="00195048" w:rsidP="00195048">
            <w:pPr>
              <w:widowControl/>
              <w:jc w:val="left"/>
              <w:rPr>
                <w:sz w:val="18"/>
                <w:szCs w:val="18"/>
              </w:rPr>
            </w:pPr>
          </w:p>
        </w:tc>
      </w:tr>
      <w:tr w:rsidR="00195048" w:rsidRPr="0002410B" w14:paraId="20968FF8" w14:textId="77777777" w:rsidTr="00A13794">
        <w:tc>
          <w:tcPr>
            <w:tcW w:w="279" w:type="dxa"/>
            <w:tcBorders>
              <w:top w:val="nil"/>
              <w:bottom w:val="nil"/>
            </w:tcBorders>
            <w:tcMar>
              <w:top w:w="0" w:type="dxa"/>
              <w:left w:w="28" w:type="dxa"/>
              <w:bottom w:w="57" w:type="dxa"/>
              <w:right w:w="28" w:type="dxa"/>
            </w:tcMar>
          </w:tcPr>
          <w:p w14:paraId="6A6063B8"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EDE6E53" w14:textId="77777777" w:rsidR="00195048" w:rsidRPr="00B0262B"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63B2FE3" w14:textId="1BC1105E" w:rsidR="00195048" w:rsidRDefault="00195048" w:rsidP="00195048">
            <w:pPr>
              <w:widowControl/>
              <w:ind w:leftChars="100" w:left="210" w:firstLineChars="100" w:firstLine="211"/>
              <w:rPr>
                <w:rFonts w:ascii="Segoe UI Symbol" w:eastAsia="ＭＳ ゴシック" w:hAnsi="Segoe UI Symbol" w:cs="Segoe UI Symbol"/>
                <w:bCs/>
                <w:szCs w:val="21"/>
              </w:rPr>
            </w:pPr>
            <w:r w:rsidRPr="004E0078">
              <w:rPr>
                <w:rFonts w:ascii="ＭＳ ゴシック" w:eastAsia="ＭＳ ゴシック" w:hAnsi="ＭＳ ゴシック" w:hint="eastAsia"/>
                <w:b/>
                <w:bCs/>
                <w:szCs w:val="21"/>
              </w:rPr>
              <w:t>心臓疾患等に対して減</w:t>
            </w:r>
            <w:r>
              <w:rPr>
                <w:rFonts w:ascii="ＭＳ ゴシック" w:eastAsia="ＭＳ ゴシック" w:hAnsi="ＭＳ ゴシック" w:hint="eastAsia"/>
                <w:b/>
                <w:bCs/>
                <w:szCs w:val="21"/>
              </w:rPr>
              <w:t>塩食療法を行う場合は、腎臓病食に準じて取り扱うことができま</w:t>
            </w:r>
            <w:r w:rsidRPr="004E0078">
              <w:rPr>
                <w:rFonts w:ascii="ＭＳ ゴシック" w:eastAsia="ＭＳ ゴシック" w:hAnsi="ＭＳ ゴシック" w:hint="eastAsia"/>
                <w:b/>
                <w:bCs/>
                <w:szCs w:val="21"/>
              </w:rPr>
              <w:t>すが、高血圧症に対して減塩食療法を行う場合は、加算の対象としていませんか。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2DD261A" w14:textId="77777777" w:rsidR="00195048" w:rsidRPr="00184654" w:rsidRDefault="00B267A9" w:rsidP="00195048">
            <w:pPr>
              <w:jc w:val="left"/>
              <w:rPr>
                <w:sz w:val="20"/>
                <w:szCs w:val="20"/>
              </w:rPr>
            </w:pPr>
            <w:sdt>
              <w:sdtPr>
                <w:rPr>
                  <w:sz w:val="20"/>
                  <w:szCs w:val="20"/>
                </w:rPr>
                <w:id w:val="1072629518"/>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いない</w:t>
            </w:r>
          </w:p>
          <w:p w14:paraId="27A8C0C1" w14:textId="690B8078" w:rsidR="00195048" w:rsidRPr="00BA430E" w:rsidRDefault="00B267A9" w:rsidP="00195048">
            <w:pPr>
              <w:jc w:val="left"/>
              <w:rPr>
                <w:sz w:val="20"/>
                <w:szCs w:val="20"/>
              </w:rPr>
            </w:pPr>
            <w:sdt>
              <w:sdtPr>
                <w:rPr>
                  <w:sz w:val="20"/>
                  <w:szCs w:val="20"/>
                </w:rPr>
                <w:id w:val="-389042222"/>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0FF762D0" w14:textId="77777777" w:rsidR="00195048" w:rsidRPr="00DE65E4" w:rsidRDefault="00195048" w:rsidP="00195048">
            <w:pPr>
              <w:widowControl/>
              <w:jc w:val="left"/>
              <w:rPr>
                <w:sz w:val="18"/>
                <w:szCs w:val="18"/>
              </w:rPr>
            </w:pPr>
          </w:p>
        </w:tc>
      </w:tr>
      <w:tr w:rsidR="00195048" w:rsidRPr="0002410B" w14:paraId="1D0D1470" w14:textId="77777777" w:rsidTr="00A13794">
        <w:tc>
          <w:tcPr>
            <w:tcW w:w="279" w:type="dxa"/>
            <w:tcBorders>
              <w:top w:val="nil"/>
              <w:bottom w:val="nil"/>
            </w:tcBorders>
            <w:tcMar>
              <w:top w:w="0" w:type="dxa"/>
              <w:left w:w="28" w:type="dxa"/>
              <w:bottom w:w="57" w:type="dxa"/>
              <w:right w:w="28" w:type="dxa"/>
            </w:tcMar>
          </w:tcPr>
          <w:p w14:paraId="61C1F9D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999DC68" w14:textId="77777777" w:rsidR="00195048" w:rsidRPr="00B0262B" w:rsidRDefault="00195048" w:rsidP="00195048">
            <w:pPr>
              <w:widowControl/>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EA969EE" w14:textId="08BCE5F4" w:rsidR="00195048" w:rsidRPr="0042659F" w:rsidRDefault="00195048" w:rsidP="00195048">
            <w:pPr>
              <w:widowControl/>
              <w:ind w:leftChars="100" w:left="210" w:firstLineChars="100" w:firstLine="211"/>
              <w:rPr>
                <w:color w:val="111111"/>
                <w:szCs w:val="21"/>
              </w:rPr>
            </w:pPr>
            <w:r w:rsidRPr="004E0078">
              <w:rPr>
                <w:rFonts w:ascii="ＭＳ ゴシック" w:eastAsia="ＭＳ ゴシック" w:hAnsi="ＭＳ ゴシック" w:hint="eastAsia"/>
                <w:b/>
                <w:bCs/>
                <w:szCs w:val="21"/>
              </w:rPr>
              <w:t>腎臓病食に準じて取り扱うことができる心臓疾患等の減塩食については、総量6.0g未満の減塩食となっていますか。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B1C58DB" w14:textId="77777777" w:rsidR="00195048" w:rsidRPr="00184654" w:rsidRDefault="00B267A9" w:rsidP="00195048">
            <w:pPr>
              <w:jc w:val="left"/>
              <w:rPr>
                <w:sz w:val="20"/>
                <w:szCs w:val="20"/>
              </w:rPr>
            </w:pPr>
            <w:sdt>
              <w:sdtPr>
                <w:rPr>
                  <w:sz w:val="20"/>
                  <w:szCs w:val="20"/>
                </w:rPr>
                <w:id w:val="810686025"/>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5451BBBB" w14:textId="0989C2B9" w:rsidR="00195048" w:rsidRPr="00BA430E" w:rsidRDefault="00B267A9" w:rsidP="00195048">
            <w:pPr>
              <w:jc w:val="left"/>
              <w:rPr>
                <w:sz w:val="20"/>
                <w:szCs w:val="20"/>
              </w:rPr>
            </w:pPr>
            <w:sdt>
              <w:sdtPr>
                <w:rPr>
                  <w:sz w:val="20"/>
                  <w:szCs w:val="20"/>
                </w:rPr>
                <w:id w:val="113783509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E9BE0D4" w14:textId="77777777" w:rsidR="00195048" w:rsidRPr="00DE65E4" w:rsidRDefault="00195048" w:rsidP="00195048">
            <w:pPr>
              <w:widowControl/>
              <w:jc w:val="left"/>
              <w:rPr>
                <w:sz w:val="18"/>
                <w:szCs w:val="18"/>
              </w:rPr>
            </w:pPr>
          </w:p>
        </w:tc>
      </w:tr>
      <w:tr w:rsidR="00195048" w:rsidRPr="0002410B" w14:paraId="344F476E" w14:textId="77777777" w:rsidTr="00A13794">
        <w:tc>
          <w:tcPr>
            <w:tcW w:w="279" w:type="dxa"/>
            <w:tcBorders>
              <w:top w:val="nil"/>
              <w:bottom w:val="nil"/>
            </w:tcBorders>
            <w:tcMar>
              <w:top w:w="0" w:type="dxa"/>
              <w:left w:w="28" w:type="dxa"/>
              <w:bottom w:w="57" w:type="dxa"/>
              <w:right w:w="28" w:type="dxa"/>
            </w:tcMar>
          </w:tcPr>
          <w:p w14:paraId="68B3D930"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69FEAFD" w14:textId="77777777" w:rsidR="00195048" w:rsidRPr="00B0262B" w:rsidRDefault="00195048" w:rsidP="00195048">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006E2F8" w14:textId="0FD160DE" w:rsidR="00195048" w:rsidRPr="001E024D" w:rsidRDefault="00195048" w:rsidP="00195048">
            <w:pPr>
              <w:widowControl/>
              <w:rPr>
                <w:rFonts w:ascii="ＭＳ ゴシック" w:eastAsia="ＭＳ ゴシック" w:hAnsi="ＭＳ ゴシック"/>
                <w:b/>
                <w:bCs/>
                <w:szCs w:val="21"/>
              </w:rPr>
            </w:pPr>
            <w:r>
              <w:rPr>
                <w:rFonts w:ascii="ＭＳ ゴシック" w:eastAsia="ＭＳ ゴシック" w:hAnsi="ＭＳ ゴシック" w:hint="eastAsia"/>
                <w:bCs/>
                <w:szCs w:val="21"/>
              </w:rPr>
              <w:t>④</w:t>
            </w:r>
            <w:r w:rsidRPr="004E0078">
              <w:rPr>
                <w:rFonts w:ascii="ＭＳ ゴシック" w:eastAsia="ＭＳ ゴシック" w:hAnsi="ＭＳ ゴシック" w:hint="eastAsia"/>
                <w:b/>
                <w:bCs/>
                <w:szCs w:val="21"/>
              </w:rPr>
              <w:t xml:space="preserve">　肝臓病食について</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33E35FC"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4A9E1FB" w14:textId="77777777" w:rsidR="00195048" w:rsidRPr="00DE65E4" w:rsidRDefault="00195048" w:rsidP="00195048">
            <w:pPr>
              <w:widowControl/>
              <w:jc w:val="left"/>
              <w:rPr>
                <w:sz w:val="18"/>
                <w:szCs w:val="18"/>
              </w:rPr>
            </w:pPr>
          </w:p>
        </w:tc>
      </w:tr>
      <w:tr w:rsidR="00195048" w:rsidRPr="0002410B" w14:paraId="1844ADF5" w14:textId="77777777" w:rsidTr="00A13794">
        <w:tc>
          <w:tcPr>
            <w:tcW w:w="279" w:type="dxa"/>
            <w:tcBorders>
              <w:top w:val="nil"/>
              <w:bottom w:val="nil"/>
            </w:tcBorders>
            <w:tcMar>
              <w:top w:w="0" w:type="dxa"/>
              <w:left w:w="28" w:type="dxa"/>
              <w:bottom w:w="57" w:type="dxa"/>
              <w:right w:w="28" w:type="dxa"/>
            </w:tcMar>
          </w:tcPr>
          <w:p w14:paraId="1AB6EC9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69E6857" w14:textId="77777777" w:rsidR="00195048" w:rsidRPr="00B0262B" w:rsidRDefault="00195048" w:rsidP="00195048">
            <w:pPr>
              <w:widowControl/>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615C080" w14:textId="28C950EF" w:rsidR="00195048" w:rsidRDefault="00195048" w:rsidP="00195048">
            <w:pPr>
              <w:widowControl/>
              <w:ind w:leftChars="100" w:left="210" w:firstLineChars="100" w:firstLine="211"/>
              <w:rPr>
                <w:rFonts w:ascii="ＭＳ ゴシック" w:eastAsia="ＭＳ ゴシック" w:hAnsi="ＭＳ ゴシック"/>
                <w:bCs/>
                <w:szCs w:val="21"/>
              </w:rPr>
            </w:pPr>
            <w:r w:rsidRPr="004E0078">
              <w:rPr>
                <w:rFonts w:ascii="ＭＳ ゴシック" w:eastAsia="ＭＳ ゴシック" w:hAnsi="ＭＳ ゴシック" w:hint="eastAsia"/>
                <w:b/>
                <w:bCs/>
                <w:szCs w:val="21"/>
              </w:rPr>
              <w:t>肝臓病食とは、肝庇護食、肝炎食、肝硬変食、閉鎖性黄疸食(胆石症及び胆嚢炎による閉鎖性黄疸の場合を含む。</w:t>
            </w:r>
            <w:r w:rsidRPr="004E0078">
              <w:rPr>
                <w:rFonts w:ascii="ＭＳ ゴシック" w:eastAsia="ＭＳ ゴシック" w:hAnsi="ＭＳ ゴシック"/>
                <w:b/>
                <w:bCs/>
                <w:szCs w:val="21"/>
              </w:rPr>
              <w:t>)</w:t>
            </w:r>
            <w:r w:rsidRPr="004E0078">
              <w:rPr>
                <w:rFonts w:ascii="ＭＳ ゴシック" w:eastAsia="ＭＳ ゴシック" w:hAnsi="ＭＳ ゴシック" w:hint="eastAsia"/>
                <w:b/>
                <w:bCs/>
                <w:szCs w:val="21"/>
              </w:rPr>
              <w:t xml:space="preserve"> 等となっていますか。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4B6E1D7" w14:textId="77777777" w:rsidR="00195048" w:rsidRPr="00184654" w:rsidRDefault="00B267A9" w:rsidP="00195048">
            <w:pPr>
              <w:jc w:val="left"/>
              <w:rPr>
                <w:sz w:val="20"/>
                <w:szCs w:val="20"/>
              </w:rPr>
            </w:pPr>
            <w:sdt>
              <w:sdtPr>
                <w:rPr>
                  <w:sz w:val="20"/>
                  <w:szCs w:val="20"/>
                </w:rPr>
                <w:id w:val="610854580"/>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7B86C1BE" w14:textId="2702DAB6" w:rsidR="00195048" w:rsidRPr="00BA430E" w:rsidRDefault="00B267A9" w:rsidP="00195048">
            <w:pPr>
              <w:jc w:val="left"/>
              <w:rPr>
                <w:sz w:val="20"/>
                <w:szCs w:val="20"/>
              </w:rPr>
            </w:pPr>
            <w:sdt>
              <w:sdtPr>
                <w:rPr>
                  <w:sz w:val="20"/>
                  <w:szCs w:val="20"/>
                </w:rPr>
                <w:id w:val="-283421589"/>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BC38EA8" w14:textId="77777777" w:rsidR="00195048" w:rsidRPr="00DE65E4" w:rsidRDefault="00195048" w:rsidP="00195048">
            <w:pPr>
              <w:widowControl/>
              <w:jc w:val="left"/>
              <w:rPr>
                <w:sz w:val="18"/>
                <w:szCs w:val="18"/>
              </w:rPr>
            </w:pPr>
          </w:p>
        </w:tc>
      </w:tr>
      <w:tr w:rsidR="00195048" w:rsidRPr="0002410B" w14:paraId="4E691D1B" w14:textId="77777777" w:rsidTr="00A13794">
        <w:tc>
          <w:tcPr>
            <w:tcW w:w="279" w:type="dxa"/>
            <w:tcBorders>
              <w:top w:val="nil"/>
              <w:bottom w:val="nil"/>
            </w:tcBorders>
            <w:tcMar>
              <w:top w:w="0" w:type="dxa"/>
              <w:left w:w="28" w:type="dxa"/>
              <w:bottom w:w="57" w:type="dxa"/>
              <w:right w:w="28" w:type="dxa"/>
            </w:tcMar>
          </w:tcPr>
          <w:p w14:paraId="4439218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EC74B78" w14:textId="77777777" w:rsidR="00195048" w:rsidRPr="00B0262B"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269BAE" w14:textId="77777777" w:rsidR="00195048" w:rsidRDefault="00195048" w:rsidP="00195048">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⑤</w:t>
            </w:r>
            <w:r w:rsidRPr="004E0078">
              <w:rPr>
                <w:rFonts w:ascii="ＭＳ ゴシック" w:eastAsia="ＭＳ ゴシック" w:hAnsi="ＭＳ ゴシック" w:hint="eastAsia"/>
                <w:b/>
                <w:bCs/>
                <w:szCs w:val="21"/>
              </w:rPr>
              <w:t xml:space="preserve">　胃潰瘍食について、次のように取り扱っていますか。</w:t>
            </w:r>
          </w:p>
          <w:p w14:paraId="1EA7333B" w14:textId="1A939778" w:rsidR="00195048" w:rsidRPr="0042659F" w:rsidRDefault="00195048" w:rsidP="00195048">
            <w:pPr>
              <w:widowControl/>
              <w:ind w:left="210" w:hangingChars="100" w:hanging="210"/>
              <w:rPr>
                <w:color w:val="111111"/>
                <w:szCs w:val="21"/>
              </w:rPr>
            </w:pP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11B8D63" w14:textId="77777777" w:rsidR="00195048" w:rsidRPr="00184654" w:rsidRDefault="00B267A9" w:rsidP="00195048">
            <w:pPr>
              <w:jc w:val="left"/>
              <w:rPr>
                <w:sz w:val="20"/>
                <w:szCs w:val="20"/>
              </w:rPr>
            </w:pPr>
            <w:sdt>
              <w:sdtPr>
                <w:rPr>
                  <w:sz w:val="20"/>
                  <w:szCs w:val="20"/>
                </w:rPr>
                <w:id w:val="-119460402"/>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0F6522D9" w14:textId="090BEA62" w:rsidR="00195048" w:rsidRPr="00BA430E" w:rsidRDefault="00B267A9" w:rsidP="00195048">
            <w:pPr>
              <w:jc w:val="left"/>
              <w:rPr>
                <w:sz w:val="20"/>
                <w:szCs w:val="20"/>
              </w:rPr>
            </w:pPr>
            <w:sdt>
              <w:sdtPr>
                <w:rPr>
                  <w:sz w:val="20"/>
                  <w:szCs w:val="20"/>
                </w:rPr>
                <w:id w:val="214005883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5F68C17" w14:textId="77777777" w:rsidR="00195048" w:rsidRPr="00DE65E4" w:rsidRDefault="00195048" w:rsidP="00195048">
            <w:pPr>
              <w:widowControl/>
              <w:jc w:val="left"/>
              <w:rPr>
                <w:sz w:val="18"/>
                <w:szCs w:val="18"/>
              </w:rPr>
            </w:pPr>
          </w:p>
        </w:tc>
      </w:tr>
      <w:tr w:rsidR="00195048" w:rsidRPr="0002410B" w14:paraId="56BB7E6B" w14:textId="77777777" w:rsidTr="00A13794">
        <w:tc>
          <w:tcPr>
            <w:tcW w:w="279" w:type="dxa"/>
            <w:tcBorders>
              <w:top w:val="nil"/>
              <w:bottom w:val="nil"/>
            </w:tcBorders>
            <w:tcMar>
              <w:top w:w="0" w:type="dxa"/>
              <w:left w:w="28" w:type="dxa"/>
              <w:bottom w:w="57" w:type="dxa"/>
              <w:right w:w="28" w:type="dxa"/>
            </w:tcMar>
          </w:tcPr>
          <w:p w14:paraId="318E6AF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FAACE50" w14:textId="77777777" w:rsidR="00195048" w:rsidRPr="00B0262B"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B9B692" w14:textId="6AD397E5" w:rsidR="00195048" w:rsidRPr="0042659F" w:rsidRDefault="00195048" w:rsidP="00195048">
            <w:pPr>
              <w:widowControl/>
              <w:ind w:left="210" w:hangingChars="100" w:hanging="210"/>
              <w:rPr>
                <w:color w:val="111111"/>
                <w:szCs w:val="21"/>
              </w:rPr>
            </w:pPr>
            <w:r>
              <w:rPr>
                <w:rFonts w:hint="eastAsia"/>
                <w:szCs w:val="21"/>
              </w:rPr>
              <w:t xml:space="preserve">※　</w:t>
            </w:r>
            <w:r w:rsidRPr="004E0078">
              <w:rPr>
                <w:rFonts w:hint="eastAsia"/>
                <w:szCs w:val="21"/>
              </w:rPr>
              <w:t>十二指腸潰瘍の場合も胃潰瘍食として取り扱って差し支えありません。手術前後に与える高カロリー食は加算の対象としませんが、侵襲の大きな消化管手術の術後において胃潰瘍食に準ずる食事を提供する場合は、療養食の加算が認められます。</w:t>
            </w:r>
            <w:r w:rsidRPr="004E0078">
              <w:rPr>
                <w:rFonts w:hint="eastAsia"/>
                <w:szCs w:val="21"/>
              </w:rPr>
              <w:br/>
              <w:t xml:space="preserve">　また、クローン病、潰瘍性大腸炎等により腸管の機能が低下している入所者等に対する低残さ食については、療養食として取り扱って差し支えありません。</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D9DBAE8"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7183524" w14:textId="77777777" w:rsidR="00195048" w:rsidRPr="00DE65E4" w:rsidRDefault="00195048" w:rsidP="00195048">
            <w:pPr>
              <w:widowControl/>
              <w:jc w:val="left"/>
              <w:rPr>
                <w:sz w:val="18"/>
                <w:szCs w:val="18"/>
              </w:rPr>
            </w:pPr>
          </w:p>
        </w:tc>
      </w:tr>
      <w:tr w:rsidR="00195048" w14:paraId="7F9B9871" w14:textId="77777777" w:rsidTr="00A13794">
        <w:tc>
          <w:tcPr>
            <w:tcW w:w="279" w:type="dxa"/>
            <w:tcBorders>
              <w:top w:val="nil"/>
              <w:bottom w:val="nil"/>
            </w:tcBorders>
            <w:tcMar>
              <w:top w:w="0" w:type="dxa"/>
              <w:left w:w="28" w:type="dxa"/>
              <w:bottom w:w="57" w:type="dxa"/>
              <w:right w:w="28" w:type="dxa"/>
            </w:tcMar>
          </w:tcPr>
          <w:p w14:paraId="280FC23E" w14:textId="2FE9857B"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129B502" w14:textId="77777777" w:rsidR="00195048" w:rsidRPr="00B0262B" w:rsidRDefault="00195048" w:rsidP="00195048">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811E805" w14:textId="6C73567C" w:rsidR="00195048" w:rsidRPr="001A4D9E" w:rsidRDefault="00195048" w:rsidP="00195048">
            <w:pPr>
              <w:widowControl/>
              <w:rPr>
                <w:rFonts w:ascii="ＭＳ ゴシック" w:eastAsia="ＭＳ ゴシック" w:hAnsi="ＭＳ ゴシック"/>
                <w:b/>
                <w:bCs/>
                <w:szCs w:val="21"/>
              </w:rPr>
            </w:pPr>
            <w:r>
              <w:rPr>
                <w:rFonts w:ascii="ＭＳ ゴシック" w:eastAsia="ＭＳ ゴシック" w:hAnsi="ＭＳ ゴシック" w:hint="eastAsia"/>
                <w:bCs/>
                <w:szCs w:val="21"/>
              </w:rPr>
              <w:t>⑥</w:t>
            </w:r>
            <w:r w:rsidRPr="004E0078">
              <w:rPr>
                <w:rFonts w:ascii="ＭＳ ゴシック" w:eastAsia="ＭＳ ゴシック" w:hAnsi="ＭＳ ゴシック" w:hint="eastAsia"/>
                <w:b/>
                <w:bCs/>
                <w:szCs w:val="21"/>
              </w:rPr>
              <w:t xml:space="preserve">　貧血食の対象者となる入所者等について</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1FEB693"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3AEE611" w14:textId="77777777" w:rsidR="00195048" w:rsidRPr="00DE65E4" w:rsidRDefault="00195048" w:rsidP="00195048">
            <w:pPr>
              <w:widowControl/>
              <w:jc w:val="left"/>
              <w:rPr>
                <w:sz w:val="18"/>
                <w:szCs w:val="18"/>
              </w:rPr>
            </w:pPr>
          </w:p>
        </w:tc>
      </w:tr>
      <w:tr w:rsidR="00195048" w:rsidRPr="0002410B" w14:paraId="0571154B" w14:textId="77777777" w:rsidTr="00A13794">
        <w:tc>
          <w:tcPr>
            <w:tcW w:w="279" w:type="dxa"/>
            <w:tcBorders>
              <w:top w:val="nil"/>
              <w:bottom w:val="nil"/>
            </w:tcBorders>
            <w:tcMar>
              <w:top w:w="0" w:type="dxa"/>
              <w:left w:w="28" w:type="dxa"/>
              <w:bottom w:w="57" w:type="dxa"/>
              <w:right w:w="28" w:type="dxa"/>
            </w:tcMar>
          </w:tcPr>
          <w:p w14:paraId="4023D28D"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95152C6" w14:textId="77777777" w:rsidR="00195048" w:rsidRPr="00B0262B" w:rsidRDefault="00195048" w:rsidP="00195048">
            <w:pPr>
              <w:widowControl/>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FE150D0" w14:textId="07CCD385" w:rsidR="00195048" w:rsidRDefault="00195048" w:rsidP="00195048">
            <w:pPr>
              <w:widowControl/>
              <w:ind w:leftChars="100" w:left="210" w:firstLineChars="100" w:firstLine="211"/>
              <w:rPr>
                <w:rFonts w:ascii="ＭＳ ゴシック" w:eastAsia="ＭＳ ゴシック" w:hAnsi="ＭＳ ゴシック"/>
                <w:bCs/>
                <w:szCs w:val="21"/>
              </w:rPr>
            </w:pPr>
            <w:r w:rsidRPr="004E0078">
              <w:rPr>
                <w:rFonts w:ascii="ＭＳ ゴシック" w:eastAsia="ＭＳ ゴシック" w:hAnsi="ＭＳ ゴシック" w:hint="eastAsia"/>
                <w:b/>
                <w:bCs/>
                <w:szCs w:val="21"/>
              </w:rPr>
              <w:t>療養食として提供される貧血食の対象となる入所者等は、血中ヘモグロビン濃度が10ｇ/dl以下であり、その原因が鉄分の欠乏に由来する者となっていますか。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F9C0142" w14:textId="77777777" w:rsidR="00195048" w:rsidRPr="00184654" w:rsidRDefault="00B267A9" w:rsidP="00195048">
            <w:pPr>
              <w:jc w:val="left"/>
              <w:rPr>
                <w:sz w:val="20"/>
                <w:szCs w:val="20"/>
              </w:rPr>
            </w:pPr>
            <w:sdt>
              <w:sdtPr>
                <w:rPr>
                  <w:sz w:val="20"/>
                  <w:szCs w:val="20"/>
                </w:rPr>
                <w:id w:val="2014877880"/>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01E6486F" w14:textId="6EE8ECE2" w:rsidR="00195048" w:rsidRPr="00BA430E" w:rsidRDefault="00B267A9" w:rsidP="00195048">
            <w:pPr>
              <w:jc w:val="left"/>
              <w:rPr>
                <w:sz w:val="20"/>
                <w:szCs w:val="20"/>
              </w:rPr>
            </w:pPr>
            <w:sdt>
              <w:sdtPr>
                <w:rPr>
                  <w:sz w:val="20"/>
                  <w:szCs w:val="20"/>
                </w:rPr>
                <w:id w:val="41644723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A756A04" w14:textId="77777777" w:rsidR="00195048" w:rsidRPr="00DE65E4" w:rsidRDefault="00195048" w:rsidP="00195048">
            <w:pPr>
              <w:widowControl/>
              <w:jc w:val="left"/>
              <w:rPr>
                <w:sz w:val="18"/>
                <w:szCs w:val="18"/>
              </w:rPr>
            </w:pPr>
          </w:p>
        </w:tc>
      </w:tr>
      <w:tr w:rsidR="00195048" w:rsidRPr="0002410B" w14:paraId="266AD5D0" w14:textId="77777777" w:rsidTr="00A13794">
        <w:tc>
          <w:tcPr>
            <w:tcW w:w="279" w:type="dxa"/>
            <w:tcBorders>
              <w:top w:val="nil"/>
              <w:bottom w:val="nil"/>
            </w:tcBorders>
            <w:tcMar>
              <w:top w:w="0" w:type="dxa"/>
              <w:left w:w="28" w:type="dxa"/>
              <w:bottom w:w="57" w:type="dxa"/>
              <w:right w:w="28" w:type="dxa"/>
            </w:tcMar>
          </w:tcPr>
          <w:p w14:paraId="7582D64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763DBFB" w14:textId="77777777" w:rsidR="00195048" w:rsidRPr="00B0262B" w:rsidRDefault="00195048" w:rsidP="00195048">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CFAF2D8" w14:textId="5EBD06FE" w:rsidR="00195048" w:rsidRPr="0042659F" w:rsidRDefault="00195048" w:rsidP="00195048">
            <w:pPr>
              <w:widowControl/>
              <w:rPr>
                <w:color w:val="111111"/>
                <w:szCs w:val="21"/>
              </w:rPr>
            </w:pPr>
            <w:r>
              <w:rPr>
                <w:rFonts w:ascii="ＭＳ ゴシック" w:eastAsia="ＭＳ ゴシック" w:hAnsi="ＭＳ ゴシック" w:hint="eastAsia"/>
                <w:bCs/>
                <w:szCs w:val="21"/>
              </w:rPr>
              <w:t>⑦</w:t>
            </w:r>
            <w:r w:rsidRPr="004E0078">
              <w:rPr>
                <w:rFonts w:ascii="ＭＳ ゴシック" w:eastAsia="ＭＳ ゴシック" w:hAnsi="ＭＳ ゴシック" w:hint="eastAsia"/>
                <w:b/>
                <w:bCs/>
                <w:szCs w:val="21"/>
              </w:rPr>
              <w:t xml:space="preserve">　高度肥満症に対する食事療法について</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24306F6"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06ED194" w14:textId="77777777" w:rsidR="00195048" w:rsidRPr="00DE65E4" w:rsidRDefault="00195048" w:rsidP="00195048">
            <w:pPr>
              <w:widowControl/>
              <w:jc w:val="left"/>
              <w:rPr>
                <w:sz w:val="18"/>
                <w:szCs w:val="18"/>
              </w:rPr>
            </w:pPr>
          </w:p>
        </w:tc>
      </w:tr>
      <w:tr w:rsidR="00195048" w:rsidRPr="0002410B" w14:paraId="0D4E2C95" w14:textId="77777777" w:rsidTr="00A13794">
        <w:tc>
          <w:tcPr>
            <w:tcW w:w="279" w:type="dxa"/>
            <w:tcBorders>
              <w:top w:val="nil"/>
              <w:bottom w:val="nil"/>
            </w:tcBorders>
            <w:tcMar>
              <w:top w:w="0" w:type="dxa"/>
              <w:left w:w="28" w:type="dxa"/>
              <w:bottom w:w="57" w:type="dxa"/>
              <w:right w:w="28" w:type="dxa"/>
            </w:tcMar>
          </w:tcPr>
          <w:p w14:paraId="4B02194E"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A919D61" w14:textId="77777777" w:rsidR="00195048" w:rsidRPr="00B0262B" w:rsidRDefault="00195048" w:rsidP="00195048">
            <w:pPr>
              <w:widowControl/>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F4F5620" w14:textId="2DC66208" w:rsidR="00195048" w:rsidRDefault="00195048" w:rsidP="00195048">
            <w:pPr>
              <w:widowControl/>
              <w:ind w:leftChars="100" w:left="210" w:firstLineChars="100" w:firstLine="211"/>
              <w:rPr>
                <w:rFonts w:ascii="ＭＳ ゴシック" w:eastAsia="ＭＳ ゴシック" w:hAnsi="ＭＳ ゴシック"/>
                <w:bCs/>
                <w:szCs w:val="21"/>
              </w:rPr>
            </w:pPr>
            <w:r w:rsidRPr="004E0078">
              <w:rPr>
                <w:rFonts w:ascii="ＭＳ ゴシック" w:eastAsia="ＭＳ ゴシック" w:hAnsi="ＭＳ ゴシック" w:hint="eastAsia"/>
                <w:b/>
                <w:bCs/>
                <w:szCs w:val="21"/>
              </w:rPr>
              <w:t>高度肥満症(肥満度が＋70％以上又はBMI(Body Mass</w:t>
            </w:r>
            <w:r>
              <w:rPr>
                <w:rFonts w:ascii="ＭＳ ゴシック" w:eastAsia="ＭＳ ゴシック" w:hAnsi="ＭＳ ゴシック" w:hint="eastAsia"/>
                <w:b/>
                <w:bCs/>
                <w:szCs w:val="21"/>
              </w:rPr>
              <w:t xml:space="preserve"> </w:t>
            </w:r>
            <w:r w:rsidRPr="004E0078">
              <w:rPr>
                <w:rFonts w:ascii="ＭＳ ゴシック" w:eastAsia="ＭＳ ゴシック" w:hAnsi="ＭＳ ゴシック" w:hint="eastAsia"/>
                <w:b/>
                <w:bCs/>
                <w:szCs w:val="21"/>
              </w:rPr>
              <w:t>Index)が35以上)に対して食事療法を行う場合は、脂質異常症食に準じて取り扱っていますか。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A58E09A" w14:textId="77777777" w:rsidR="00195048" w:rsidRPr="00184654" w:rsidRDefault="00B267A9" w:rsidP="00195048">
            <w:pPr>
              <w:jc w:val="left"/>
              <w:rPr>
                <w:sz w:val="20"/>
                <w:szCs w:val="20"/>
              </w:rPr>
            </w:pPr>
            <w:sdt>
              <w:sdtPr>
                <w:rPr>
                  <w:sz w:val="20"/>
                  <w:szCs w:val="20"/>
                </w:rPr>
                <w:id w:val="1020596048"/>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11A7D2D5" w14:textId="2EAD337C" w:rsidR="00195048" w:rsidRPr="00BA430E" w:rsidRDefault="00B267A9" w:rsidP="00195048">
            <w:pPr>
              <w:jc w:val="left"/>
              <w:rPr>
                <w:sz w:val="20"/>
                <w:szCs w:val="20"/>
              </w:rPr>
            </w:pPr>
            <w:sdt>
              <w:sdtPr>
                <w:rPr>
                  <w:sz w:val="20"/>
                  <w:szCs w:val="20"/>
                </w:rPr>
                <w:id w:val="-126167330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E4FFA9C" w14:textId="77777777" w:rsidR="00195048" w:rsidRPr="00DE65E4" w:rsidRDefault="00195048" w:rsidP="00195048">
            <w:pPr>
              <w:widowControl/>
              <w:jc w:val="left"/>
              <w:rPr>
                <w:sz w:val="18"/>
                <w:szCs w:val="18"/>
              </w:rPr>
            </w:pPr>
          </w:p>
        </w:tc>
      </w:tr>
      <w:tr w:rsidR="00195048" w:rsidRPr="0002410B" w14:paraId="46186632" w14:textId="77777777" w:rsidTr="00A13794">
        <w:tc>
          <w:tcPr>
            <w:tcW w:w="279" w:type="dxa"/>
            <w:tcBorders>
              <w:top w:val="nil"/>
              <w:left w:val="single" w:sz="4" w:space="0" w:color="auto"/>
              <w:bottom w:val="nil"/>
            </w:tcBorders>
            <w:tcMar>
              <w:top w:w="0" w:type="dxa"/>
              <w:left w:w="28" w:type="dxa"/>
              <w:bottom w:w="57" w:type="dxa"/>
              <w:right w:w="28" w:type="dxa"/>
            </w:tcMar>
          </w:tcPr>
          <w:p w14:paraId="6B99452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1FE0882" w14:textId="77777777" w:rsidR="00195048" w:rsidRPr="00B0262B" w:rsidRDefault="00195048" w:rsidP="00195048">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9995771" w14:textId="7D2811B3" w:rsidR="00195048" w:rsidRPr="0042659F" w:rsidRDefault="00195048" w:rsidP="00195048">
            <w:pPr>
              <w:widowControl/>
              <w:rPr>
                <w:color w:val="111111"/>
                <w:szCs w:val="21"/>
              </w:rPr>
            </w:pPr>
            <w:r>
              <w:rPr>
                <w:rFonts w:ascii="ＭＳ ゴシック" w:eastAsia="ＭＳ ゴシック" w:hAnsi="ＭＳ ゴシック" w:hint="eastAsia"/>
                <w:bCs/>
                <w:szCs w:val="21"/>
              </w:rPr>
              <w:t>⑧</w:t>
            </w:r>
            <w:r w:rsidRPr="004E0078">
              <w:rPr>
                <w:rFonts w:ascii="ＭＳ ゴシック" w:eastAsia="ＭＳ ゴシック" w:hAnsi="ＭＳ ゴシック" w:hint="eastAsia"/>
                <w:b/>
                <w:bCs/>
                <w:szCs w:val="21"/>
              </w:rPr>
              <w:t xml:space="preserve">　特別な場合の検査食について</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ABC5966"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6BE859B" w14:textId="77777777" w:rsidR="00195048" w:rsidRPr="00DE65E4" w:rsidRDefault="00195048" w:rsidP="00195048">
            <w:pPr>
              <w:widowControl/>
              <w:jc w:val="left"/>
              <w:rPr>
                <w:sz w:val="18"/>
                <w:szCs w:val="18"/>
              </w:rPr>
            </w:pPr>
          </w:p>
        </w:tc>
      </w:tr>
      <w:tr w:rsidR="00195048" w:rsidRPr="0002410B" w14:paraId="0109BD7D" w14:textId="77777777" w:rsidTr="00A13794">
        <w:tc>
          <w:tcPr>
            <w:tcW w:w="279" w:type="dxa"/>
            <w:tcBorders>
              <w:top w:val="nil"/>
              <w:bottom w:val="nil"/>
            </w:tcBorders>
            <w:tcMar>
              <w:top w:w="0" w:type="dxa"/>
              <w:left w:w="28" w:type="dxa"/>
              <w:bottom w:w="57" w:type="dxa"/>
              <w:right w:w="28" w:type="dxa"/>
            </w:tcMar>
          </w:tcPr>
          <w:p w14:paraId="02EAB8A4"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1BA2F64" w14:textId="77777777" w:rsidR="00195048" w:rsidRPr="00B0262B" w:rsidRDefault="00195048" w:rsidP="00195048">
            <w:pPr>
              <w:widowControl/>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EB8D191" w14:textId="3A1A0559" w:rsidR="00195048" w:rsidRDefault="00195048" w:rsidP="00195048">
            <w:pPr>
              <w:widowControl/>
              <w:ind w:leftChars="100" w:left="210" w:firstLineChars="100" w:firstLine="211"/>
              <w:rPr>
                <w:rFonts w:ascii="ＭＳ ゴシック" w:eastAsia="ＭＳ ゴシック" w:hAnsi="ＭＳ ゴシック"/>
                <w:bCs/>
                <w:szCs w:val="21"/>
              </w:rPr>
            </w:pPr>
            <w:r>
              <w:rPr>
                <w:rFonts w:ascii="ＭＳ ゴシック" w:eastAsia="ＭＳ ゴシック" w:hAnsi="ＭＳ ゴシック" w:hint="eastAsia"/>
                <w:b/>
                <w:bCs/>
                <w:szCs w:val="21"/>
              </w:rPr>
              <w:t>潜血食や</w:t>
            </w:r>
            <w:r w:rsidRPr="004E0078">
              <w:rPr>
                <w:rFonts w:ascii="ＭＳ ゴシック" w:eastAsia="ＭＳ ゴシック" w:hAnsi="ＭＳ ゴシック" w:hint="eastAsia"/>
                <w:b/>
                <w:bCs/>
                <w:szCs w:val="21"/>
              </w:rPr>
              <w:t>大腸Ｘ線検査・大腸内視鏡検査のために特に残さの少な</w:t>
            </w:r>
            <w:r>
              <w:rPr>
                <w:rFonts w:ascii="ＭＳ ゴシック" w:eastAsia="ＭＳ ゴシック" w:hAnsi="ＭＳ ゴシック" w:hint="eastAsia"/>
                <w:b/>
                <w:bCs/>
                <w:szCs w:val="21"/>
              </w:rPr>
              <w:t>い調理済食品を使用する</w:t>
            </w:r>
            <w:r w:rsidRPr="004E0078">
              <w:rPr>
                <w:rFonts w:ascii="ＭＳ ゴシック" w:eastAsia="ＭＳ ゴシック" w:hAnsi="ＭＳ ゴシック" w:hint="eastAsia"/>
                <w:b/>
                <w:bCs/>
                <w:szCs w:val="21"/>
              </w:rPr>
              <w:t>場合は、「特別な場合の検査食」として取り扱っていますか。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2039EFB" w14:textId="77777777" w:rsidR="00195048" w:rsidRPr="00184654" w:rsidRDefault="00B267A9" w:rsidP="00195048">
            <w:pPr>
              <w:jc w:val="left"/>
              <w:rPr>
                <w:sz w:val="20"/>
                <w:szCs w:val="20"/>
              </w:rPr>
            </w:pPr>
            <w:sdt>
              <w:sdtPr>
                <w:rPr>
                  <w:sz w:val="20"/>
                  <w:szCs w:val="20"/>
                </w:rPr>
                <w:id w:val="-294526199"/>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734C8807" w14:textId="7FF6BB4D" w:rsidR="00195048" w:rsidRPr="00BA430E" w:rsidRDefault="00B267A9" w:rsidP="00195048">
            <w:pPr>
              <w:jc w:val="left"/>
              <w:rPr>
                <w:sz w:val="20"/>
                <w:szCs w:val="20"/>
              </w:rPr>
            </w:pPr>
            <w:sdt>
              <w:sdtPr>
                <w:rPr>
                  <w:sz w:val="20"/>
                  <w:szCs w:val="20"/>
                </w:rPr>
                <w:id w:val="107247008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A0B5D5E" w14:textId="77777777" w:rsidR="00195048" w:rsidRPr="00DE65E4" w:rsidRDefault="00195048" w:rsidP="00195048">
            <w:pPr>
              <w:widowControl/>
              <w:jc w:val="left"/>
              <w:rPr>
                <w:sz w:val="18"/>
                <w:szCs w:val="18"/>
              </w:rPr>
            </w:pPr>
          </w:p>
        </w:tc>
      </w:tr>
      <w:tr w:rsidR="00195048" w:rsidRPr="0002410B" w14:paraId="1C209062" w14:textId="77777777" w:rsidTr="00A13794">
        <w:tc>
          <w:tcPr>
            <w:tcW w:w="279" w:type="dxa"/>
            <w:tcBorders>
              <w:top w:val="nil"/>
              <w:bottom w:val="nil"/>
            </w:tcBorders>
            <w:tcMar>
              <w:top w:w="0" w:type="dxa"/>
              <w:left w:w="28" w:type="dxa"/>
              <w:bottom w:w="57" w:type="dxa"/>
              <w:right w:w="28" w:type="dxa"/>
            </w:tcMar>
          </w:tcPr>
          <w:p w14:paraId="47835EB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5D49E92" w14:textId="77777777" w:rsidR="00195048" w:rsidRPr="00B0262B" w:rsidRDefault="00195048" w:rsidP="00195048">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8D3FA98" w14:textId="46400B2C" w:rsidR="00195048" w:rsidRPr="004E0078" w:rsidRDefault="00195048" w:rsidP="00195048">
            <w:pPr>
              <w:widowControl/>
              <w:rPr>
                <w:rFonts w:ascii="ＭＳ ゴシック" w:eastAsia="ＭＳ ゴシック" w:hAnsi="ＭＳ ゴシック"/>
                <w:b/>
                <w:bCs/>
                <w:szCs w:val="21"/>
              </w:rPr>
            </w:pPr>
            <w:r w:rsidRPr="00035C65">
              <w:rPr>
                <w:rFonts w:ascii="ＭＳ ゴシック" w:eastAsia="ＭＳ ゴシック" w:hAnsi="ＭＳ ゴシック" w:hint="eastAsia"/>
                <w:bCs/>
                <w:szCs w:val="21"/>
              </w:rPr>
              <w:t xml:space="preserve">⑨　</w:t>
            </w:r>
            <w:r w:rsidRPr="00035C65">
              <w:rPr>
                <w:rFonts w:ascii="ＭＳ ゴシック" w:eastAsia="ＭＳ ゴシック" w:hAnsi="ＭＳ ゴシック" w:hint="eastAsia"/>
                <w:b/>
                <w:bCs/>
                <w:szCs w:val="21"/>
              </w:rPr>
              <w:t>脂質異常症食の対象となる入所者等について</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7414B80"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EFA1C68" w14:textId="77777777" w:rsidR="00195048" w:rsidRPr="00DE65E4" w:rsidRDefault="00195048" w:rsidP="00195048">
            <w:pPr>
              <w:widowControl/>
              <w:jc w:val="left"/>
              <w:rPr>
                <w:sz w:val="18"/>
                <w:szCs w:val="18"/>
              </w:rPr>
            </w:pPr>
          </w:p>
        </w:tc>
      </w:tr>
      <w:tr w:rsidR="00195048" w:rsidRPr="0002410B" w14:paraId="2B901072" w14:textId="77777777" w:rsidTr="00A13794">
        <w:tc>
          <w:tcPr>
            <w:tcW w:w="279" w:type="dxa"/>
            <w:tcBorders>
              <w:top w:val="nil"/>
              <w:bottom w:val="single" w:sz="4" w:space="0" w:color="auto"/>
            </w:tcBorders>
            <w:tcMar>
              <w:top w:w="0" w:type="dxa"/>
              <w:left w:w="28" w:type="dxa"/>
              <w:bottom w:w="57" w:type="dxa"/>
              <w:right w:w="28" w:type="dxa"/>
            </w:tcMar>
          </w:tcPr>
          <w:p w14:paraId="5288C3ED" w14:textId="77777777" w:rsidR="00195048" w:rsidRPr="00B0262B" w:rsidRDefault="00195048" w:rsidP="00195048">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63D14B7D" w14:textId="77777777" w:rsidR="00195048" w:rsidRPr="00B0262B" w:rsidRDefault="00195048" w:rsidP="00195048">
            <w:pPr>
              <w:widowControl/>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F49E5EE" w14:textId="1897DBBB" w:rsidR="00195048" w:rsidRPr="0042659F" w:rsidRDefault="00195048" w:rsidP="00195048">
            <w:pPr>
              <w:widowControl/>
              <w:ind w:leftChars="100" w:left="210" w:firstLineChars="100" w:firstLine="211"/>
              <w:rPr>
                <w:bCs/>
                <w:szCs w:val="21"/>
              </w:rPr>
            </w:pPr>
            <w:r w:rsidRPr="004E0078">
              <w:rPr>
                <w:rFonts w:ascii="ＭＳ ゴシック" w:eastAsia="ＭＳ ゴシック" w:hAnsi="ＭＳ ゴシック" w:hint="eastAsia"/>
                <w:b/>
                <w:bCs/>
                <w:szCs w:val="21"/>
              </w:rPr>
              <w:t>療養食として提供される脂質異常症食の対象となる入所者等は、空腹時定常状態におけるLDL-コレステロール値が140mg/dl以上である者又はHDL-コレステロール値が40mg/dl未満若しくは血清中性脂肪値が150mg/dl以上である者と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79F6358" w14:textId="77777777" w:rsidR="00195048" w:rsidRPr="00184654" w:rsidRDefault="00B267A9" w:rsidP="00195048">
            <w:pPr>
              <w:jc w:val="left"/>
              <w:rPr>
                <w:sz w:val="20"/>
                <w:szCs w:val="20"/>
              </w:rPr>
            </w:pPr>
            <w:sdt>
              <w:sdtPr>
                <w:rPr>
                  <w:sz w:val="20"/>
                  <w:szCs w:val="20"/>
                </w:rPr>
                <w:id w:val="-209571013"/>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0106CE68" w14:textId="38B31C02" w:rsidR="00195048" w:rsidRPr="00BA430E" w:rsidRDefault="00B267A9" w:rsidP="00195048">
            <w:pPr>
              <w:jc w:val="left"/>
              <w:rPr>
                <w:sz w:val="20"/>
                <w:szCs w:val="20"/>
              </w:rPr>
            </w:pPr>
            <w:sdt>
              <w:sdtPr>
                <w:rPr>
                  <w:sz w:val="20"/>
                  <w:szCs w:val="20"/>
                </w:rPr>
                <w:id w:val="-1066715314"/>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7D291177" w14:textId="77777777" w:rsidR="00195048" w:rsidRPr="00DE65E4" w:rsidRDefault="00195048" w:rsidP="00195048">
            <w:pPr>
              <w:widowControl/>
              <w:jc w:val="left"/>
              <w:rPr>
                <w:sz w:val="18"/>
                <w:szCs w:val="18"/>
              </w:rPr>
            </w:pPr>
          </w:p>
        </w:tc>
      </w:tr>
      <w:tr w:rsidR="00195048" w:rsidRPr="0002410B" w14:paraId="1B8A2257" w14:textId="77777777" w:rsidTr="00A13794">
        <w:tc>
          <w:tcPr>
            <w:tcW w:w="279" w:type="dxa"/>
            <w:tcBorders>
              <w:top w:val="single" w:sz="4" w:space="0" w:color="auto"/>
              <w:bottom w:val="nil"/>
            </w:tcBorders>
            <w:tcMar>
              <w:top w:w="0" w:type="dxa"/>
              <w:left w:w="28" w:type="dxa"/>
              <w:bottom w:w="57" w:type="dxa"/>
              <w:right w:w="28" w:type="dxa"/>
            </w:tcMar>
          </w:tcPr>
          <w:p w14:paraId="2949A2CE" w14:textId="5B496758" w:rsidR="00195048" w:rsidRPr="006663F4" w:rsidRDefault="00195048" w:rsidP="00195048">
            <w:pPr>
              <w:jc w:val="right"/>
              <w:rPr>
                <w:szCs w:val="21"/>
              </w:rPr>
            </w:pPr>
            <w:r w:rsidRPr="006663F4">
              <w:rPr>
                <w:rFonts w:hint="eastAsia"/>
                <w:szCs w:val="21"/>
              </w:rPr>
              <w:lastRenderedPageBreak/>
              <w:t>29</w:t>
            </w:r>
          </w:p>
        </w:tc>
        <w:tc>
          <w:tcPr>
            <w:tcW w:w="1276" w:type="dxa"/>
            <w:tcBorders>
              <w:top w:val="single" w:sz="4" w:space="0" w:color="auto"/>
              <w:bottom w:val="nil"/>
              <w:right w:val="single" w:sz="4" w:space="0" w:color="auto"/>
            </w:tcBorders>
            <w:tcMar>
              <w:top w:w="0" w:type="dxa"/>
              <w:left w:w="57" w:type="dxa"/>
              <w:bottom w:w="57" w:type="dxa"/>
              <w:right w:w="57" w:type="dxa"/>
            </w:tcMar>
          </w:tcPr>
          <w:p w14:paraId="2C07EFDB" w14:textId="6646ABF1" w:rsidR="00195048" w:rsidRPr="006663F4" w:rsidRDefault="00195048" w:rsidP="00195048">
            <w:pPr>
              <w:widowControl/>
              <w:rPr>
                <w:szCs w:val="21"/>
              </w:rPr>
            </w:pPr>
            <w:r w:rsidRPr="006663F4">
              <w:rPr>
                <w:rFonts w:hint="eastAsia"/>
                <w:szCs w:val="21"/>
              </w:rPr>
              <w:t>在宅復帰支援機能加算</w:t>
            </w:r>
          </w:p>
          <w:p w14:paraId="08F78903" w14:textId="77777777" w:rsidR="00195048" w:rsidRPr="006663F4" w:rsidRDefault="00195048" w:rsidP="00195048">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B4FF935" w14:textId="5BE24888" w:rsidR="00195048" w:rsidRPr="006663F4" w:rsidRDefault="00195048" w:rsidP="00195048">
            <w:pPr>
              <w:widowControl/>
              <w:ind w:firstLineChars="100" w:firstLine="211"/>
              <w:rPr>
                <w:rFonts w:ascii="ＭＳ ゴシック" w:eastAsia="ＭＳ ゴシック" w:hAnsi="ＭＳ ゴシック"/>
                <w:b/>
                <w:szCs w:val="21"/>
              </w:rPr>
            </w:pPr>
            <w:r w:rsidRPr="006663F4">
              <w:rPr>
                <w:rFonts w:ascii="ＭＳ ゴシック" w:eastAsia="ＭＳ ゴシック" w:hAnsi="ＭＳ ゴシック" w:hint="eastAsia"/>
                <w:b/>
                <w:szCs w:val="21"/>
              </w:rPr>
              <w:t>別に厚生労働大臣が定める基準に適合する療養型介護老人保健施設であって、次に掲げる基準のいずれにも適合している場合には１日につき所定の単位数を加算していますか。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875012B" w14:textId="77777777" w:rsidR="00195048" w:rsidRPr="006663F4" w:rsidRDefault="00B267A9" w:rsidP="00195048">
            <w:pPr>
              <w:jc w:val="left"/>
              <w:rPr>
                <w:sz w:val="20"/>
                <w:szCs w:val="20"/>
              </w:rPr>
            </w:pPr>
            <w:sdt>
              <w:sdtPr>
                <w:rPr>
                  <w:sz w:val="20"/>
                  <w:szCs w:val="20"/>
                </w:rPr>
                <w:id w:val="1689722225"/>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31D1DC21" w14:textId="77777777" w:rsidR="00195048" w:rsidRPr="006663F4" w:rsidRDefault="00B267A9" w:rsidP="00195048">
            <w:pPr>
              <w:jc w:val="left"/>
              <w:rPr>
                <w:sz w:val="20"/>
                <w:szCs w:val="20"/>
              </w:rPr>
            </w:pPr>
            <w:sdt>
              <w:sdtPr>
                <w:rPr>
                  <w:sz w:val="20"/>
                  <w:szCs w:val="20"/>
                </w:rPr>
                <w:id w:val="-1049761725"/>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p w14:paraId="661813CF" w14:textId="4666B1D6" w:rsidR="00195048" w:rsidRPr="006663F4" w:rsidRDefault="00B267A9" w:rsidP="00195048">
            <w:pPr>
              <w:jc w:val="left"/>
              <w:rPr>
                <w:sz w:val="20"/>
                <w:szCs w:val="20"/>
              </w:rPr>
            </w:pPr>
            <w:sdt>
              <w:sdtPr>
                <w:rPr>
                  <w:sz w:val="20"/>
                  <w:szCs w:val="20"/>
                </w:rPr>
                <w:id w:val="593592458"/>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該当なし</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44BCD6D2" w14:textId="661D1EAA" w:rsidR="00195048" w:rsidRPr="006663F4" w:rsidRDefault="00195048" w:rsidP="00195048">
            <w:pPr>
              <w:widowControl/>
              <w:jc w:val="left"/>
              <w:rPr>
                <w:sz w:val="18"/>
                <w:szCs w:val="18"/>
              </w:rPr>
            </w:pPr>
            <w:r w:rsidRPr="006663F4">
              <w:rPr>
                <w:rFonts w:hint="eastAsia"/>
                <w:sz w:val="18"/>
                <w:szCs w:val="18"/>
              </w:rPr>
              <w:t>平12厚告21</w:t>
            </w:r>
            <w:r w:rsidRPr="006663F4">
              <w:rPr>
                <w:rFonts w:hint="eastAsia"/>
                <w:sz w:val="18"/>
                <w:szCs w:val="18"/>
              </w:rPr>
              <w:br/>
              <w:t>別表の2のカの注</w:t>
            </w:r>
          </w:p>
        </w:tc>
      </w:tr>
      <w:tr w:rsidR="00195048" w:rsidRPr="0002410B" w14:paraId="67FA97E1" w14:textId="77777777" w:rsidTr="00A13794">
        <w:tc>
          <w:tcPr>
            <w:tcW w:w="279" w:type="dxa"/>
            <w:tcBorders>
              <w:top w:val="nil"/>
              <w:bottom w:val="nil"/>
            </w:tcBorders>
            <w:tcMar>
              <w:top w:w="0" w:type="dxa"/>
              <w:left w:w="28" w:type="dxa"/>
              <w:bottom w:w="57" w:type="dxa"/>
              <w:right w:w="28" w:type="dxa"/>
            </w:tcMar>
          </w:tcPr>
          <w:p w14:paraId="12E9E4CC" w14:textId="77777777" w:rsidR="00195048" w:rsidRPr="00D22D2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1FB1098" w14:textId="77777777" w:rsidR="00195048" w:rsidRPr="00D22D2C"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7B870B0" w14:textId="458DE2A4" w:rsidR="00195048" w:rsidRPr="00C2181E" w:rsidRDefault="00195048" w:rsidP="00195048">
            <w:pPr>
              <w:widowControl/>
              <w:rPr>
                <w:rFonts w:ascii="ＭＳ ゴシック" w:eastAsia="ＭＳ ゴシック" w:hAnsi="ＭＳ ゴシック"/>
                <w:b/>
                <w:szCs w:val="21"/>
              </w:rPr>
            </w:pPr>
            <w:r w:rsidRPr="00C2181E">
              <w:rPr>
                <w:rFonts w:ascii="ＭＳ ゴシック" w:eastAsia="ＭＳ ゴシック" w:hAnsi="ＭＳ ゴシック" w:hint="eastAsia"/>
                <w:b/>
                <w:szCs w:val="21"/>
              </w:rPr>
              <w:t>ア　入所者の家族との連絡調整を行っていますか。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02B447D" w14:textId="77777777" w:rsidR="00195048" w:rsidRPr="00184654" w:rsidRDefault="00B267A9" w:rsidP="00195048">
            <w:pPr>
              <w:jc w:val="left"/>
              <w:rPr>
                <w:sz w:val="20"/>
                <w:szCs w:val="20"/>
              </w:rPr>
            </w:pPr>
            <w:sdt>
              <w:sdtPr>
                <w:rPr>
                  <w:sz w:val="20"/>
                  <w:szCs w:val="20"/>
                </w:rPr>
                <w:id w:val="-1153830438"/>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49C7BEC4" w14:textId="16EF1DF2" w:rsidR="00195048" w:rsidRPr="00D22D2C" w:rsidRDefault="00B267A9" w:rsidP="00195048">
            <w:pPr>
              <w:jc w:val="left"/>
              <w:rPr>
                <w:sz w:val="20"/>
                <w:szCs w:val="20"/>
              </w:rPr>
            </w:pPr>
            <w:sdt>
              <w:sdtPr>
                <w:rPr>
                  <w:sz w:val="20"/>
                  <w:szCs w:val="20"/>
                </w:rPr>
                <w:id w:val="-131856269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0EEE5334" w14:textId="77777777" w:rsidR="00195048" w:rsidRPr="00DE65E4" w:rsidRDefault="00195048" w:rsidP="00195048">
            <w:pPr>
              <w:widowControl/>
              <w:jc w:val="left"/>
              <w:rPr>
                <w:sz w:val="18"/>
                <w:szCs w:val="18"/>
              </w:rPr>
            </w:pPr>
          </w:p>
        </w:tc>
      </w:tr>
      <w:tr w:rsidR="00195048" w:rsidRPr="0002410B" w14:paraId="40E872A0" w14:textId="77777777" w:rsidTr="00A13794">
        <w:tc>
          <w:tcPr>
            <w:tcW w:w="279" w:type="dxa"/>
            <w:tcBorders>
              <w:top w:val="nil"/>
              <w:bottom w:val="nil"/>
            </w:tcBorders>
            <w:tcMar>
              <w:top w:w="0" w:type="dxa"/>
              <w:left w:w="28" w:type="dxa"/>
              <w:bottom w:w="57" w:type="dxa"/>
              <w:right w:w="28" w:type="dxa"/>
            </w:tcMar>
          </w:tcPr>
          <w:p w14:paraId="13A1701A" w14:textId="77777777" w:rsidR="00195048" w:rsidRPr="00D22D2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356555C" w14:textId="77777777" w:rsidR="00195048" w:rsidRPr="00D22D2C" w:rsidRDefault="00195048" w:rsidP="00195048">
            <w:pPr>
              <w:widowControl/>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21581F1" w14:textId="48C03738" w:rsidR="00195048" w:rsidRPr="00C2181E" w:rsidRDefault="00195048" w:rsidP="00195048">
            <w:pPr>
              <w:widowControl/>
              <w:ind w:left="211" w:hangingChars="100" w:hanging="211"/>
              <w:rPr>
                <w:rFonts w:ascii="ＭＳ ゴシック" w:eastAsia="ＭＳ ゴシック" w:hAnsi="ＭＳ ゴシック"/>
                <w:b/>
                <w:szCs w:val="21"/>
              </w:rPr>
            </w:pPr>
            <w:r w:rsidRPr="00C2181E">
              <w:rPr>
                <w:rFonts w:ascii="ＭＳ ゴシック" w:eastAsia="ＭＳ ゴシック" w:hAnsi="ＭＳ ゴシック" w:hint="eastAsia"/>
                <w:b/>
                <w:szCs w:val="21"/>
              </w:rPr>
              <w:t>イ</w:t>
            </w:r>
            <w:r w:rsidRPr="00BE6FC2">
              <w:rPr>
                <w:rFonts w:ascii="ＭＳ ゴシック" w:eastAsia="ＭＳ ゴシック" w:hAnsi="ＭＳ ゴシック" w:hint="eastAsia"/>
                <w:b/>
                <w:szCs w:val="21"/>
              </w:rPr>
              <w:t xml:space="preserve">　入所者が利用を希望する指定居宅介護支援事業者に対して、当該入所者に係る居宅サービスに必要な情</w:t>
            </w:r>
            <w:r w:rsidRPr="00C2181E">
              <w:rPr>
                <w:rFonts w:ascii="ＭＳ ゴシック" w:eastAsia="ＭＳ ゴシック" w:hAnsi="ＭＳ ゴシック" w:hint="eastAsia"/>
                <w:b/>
                <w:szCs w:val="21"/>
              </w:rPr>
              <w:t>報の提供、退所後の居宅サービスの利用に関する調整を行っていますか</w:t>
            </w:r>
            <w:r w:rsidRPr="00BE6FC2">
              <w:rPr>
                <w:rFonts w:ascii="ＭＳ ゴシック" w:eastAsia="ＭＳ ゴシック" w:hAnsi="ＭＳ ゴシック" w:hint="eastAsia"/>
                <w:b/>
                <w:szCs w:val="21"/>
              </w:rPr>
              <w:t>。</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7A96D65" w14:textId="77777777" w:rsidR="00195048" w:rsidRPr="00184654" w:rsidRDefault="00B267A9" w:rsidP="00195048">
            <w:pPr>
              <w:jc w:val="left"/>
              <w:rPr>
                <w:sz w:val="20"/>
                <w:szCs w:val="20"/>
              </w:rPr>
            </w:pPr>
            <w:sdt>
              <w:sdtPr>
                <w:rPr>
                  <w:sz w:val="20"/>
                  <w:szCs w:val="20"/>
                </w:rPr>
                <w:id w:val="1891458384"/>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5E26B405" w14:textId="09D67F5B" w:rsidR="00195048" w:rsidRPr="00D22D2C" w:rsidRDefault="00B267A9" w:rsidP="00195048">
            <w:pPr>
              <w:jc w:val="left"/>
              <w:rPr>
                <w:sz w:val="20"/>
                <w:szCs w:val="20"/>
              </w:rPr>
            </w:pPr>
            <w:sdt>
              <w:sdtPr>
                <w:rPr>
                  <w:sz w:val="20"/>
                  <w:szCs w:val="20"/>
                </w:rPr>
                <w:id w:val="47889172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DD509DF" w14:textId="77777777" w:rsidR="00195048" w:rsidRPr="00DE65E4" w:rsidRDefault="00195048" w:rsidP="00195048">
            <w:pPr>
              <w:widowControl/>
              <w:jc w:val="left"/>
              <w:rPr>
                <w:sz w:val="18"/>
                <w:szCs w:val="18"/>
              </w:rPr>
            </w:pPr>
          </w:p>
        </w:tc>
      </w:tr>
      <w:tr w:rsidR="00195048" w:rsidRPr="0002410B" w14:paraId="3DAAEEA7" w14:textId="77777777" w:rsidTr="00A13794">
        <w:tc>
          <w:tcPr>
            <w:tcW w:w="279" w:type="dxa"/>
            <w:tcBorders>
              <w:top w:val="nil"/>
              <w:bottom w:val="nil"/>
            </w:tcBorders>
            <w:tcMar>
              <w:top w:w="0" w:type="dxa"/>
              <w:left w:w="28" w:type="dxa"/>
              <w:bottom w:w="57" w:type="dxa"/>
              <w:right w:w="28" w:type="dxa"/>
            </w:tcMar>
          </w:tcPr>
          <w:p w14:paraId="308229F6" w14:textId="77777777" w:rsidR="00195048" w:rsidRPr="00D22D2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C9080F0" w14:textId="77777777" w:rsidR="00195048" w:rsidRPr="00D22D2C" w:rsidRDefault="00195048" w:rsidP="00195048">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EAF1E01" w14:textId="068B780E" w:rsidR="00195048" w:rsidRDefault="00195048" w:rsidP="00195048">
            <w:pPr>
              <w:widowControl/>
              <w:rPr>
                <w:szCs w:val="21"/>
              </w:rPr>
            </w:pPr>
            <w:r>
              <w:rPr>
                <w:rFonts w:hint="eastAsia"/>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F1EC349" w14:textId="77777777" w:rsidR="00195048" w:rsidRPr="00D22D2C" w:rsidRDefault="00195048" w:rsidP="00195048">
            <w:pPr>
              <w:jc w:val="left"/>
              <w:rPr>
                <w:sz w:val="20"/>
                <w:szCs w:val="20"/>
              </w:rPr>
            </w:pPr>
          </w:p>
        </w:tc>
        <w:tc>
          <w:tcPr>
            <w:tcW w:w="1259" w:type="dxa"/>
            <w:vMerge w:val="restart"/>
            <w:tcBorders>
              <w:top w:val="nil"/>
              <w:left w:val="single" w:sz="4" w:space="0" w:color="auto"/>
              <w:bottom w:val="nil"/>
            </w:tcBorders>
            <w:tcMar>
              <w:top w:w="0" w:type="dxa"/>
              <w:left w:w="28" w:type="dxa"/>
              <w:bottom w:w="57" w:type="dxa"/>
              <w:right w:w="28" w:type="dxa"/>
            </w:tcMar>
          </w:tcPr>
          <w:p w14:paraId="1A36A6D5" w14:textId="3832EED4" w:rsidR="00195048" w:rsidRPr="00DE65E4" w:rsidRDefault="00195048" w:rsidP="00195048">
            <w:pPr>
              <w:jc w:val="left"/>
              <w:rPr>
                <w:sz w:val="18"/>
                <w:szCs w:val="18"/>
              </w:rPr>
            </w:pPr>
            <w:r w:rsidRPr="00DE65E4">
              <w:rPr>
                <w:rFonts w:hint="eastAsia"/>
                <w:sz w:val="18"/>
                <w:szCs w:val="18"/>
              </w:rPr>
              <w:t>平27厚告95の91イ</w:t>
            </w:r>
          </w:p>
        </w:tc>
      </w:tr>
      <w:tr w:rsidR="00195048" w:rsidRPr="0002410B" w14:paraId="2DAF1D7E" w14:textId="77777777" w:rsidTr="00A13794">
        <w:tc>
          <w:tcPr>
            <w:tcW w:w="279" w:type="dxa"/>
            <w:tcBorders>
              <w:top w:val="nil"/>
              <w:bottom w:val="nil"/>
            </w:tcBorders>
            <w:tcMar>
              <w:top w:w="0" w:type="dxa"/>
              <w:left w:w="28" w:type="dxa"/>
              <w:bottom w:w="57" w:type="dxa"/>
              <w:right w:w="28" w:type="dxa"/>
            </w:tcMar>
          </w:tcPr>
          <w:p w14:paraId="61925C20" w14:textId="77777777" w:rsidR="00195048" w:rsidRPr="00D22D2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6E52133" w14:textId="77777777" w:rsidR="00195048" w:rsidRPr="00D22D2C" w:rsidRDefault="00195048" w:rsidP="00195048">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F3778BE" w14:textId="2FF357FF" w:rsidR="00195048" w:rsidRPr="00C2181E" w:rsidRDefault="00195048" w:rsidP="00195048">
            <w:pPr>
              <w:widowControl/>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C2181E">
              <w:rPr>
                <w:rFonts w:ascii="ＭＳ ゴシック" w:eastAsia="ＭＳ ゴシック" w:hAnsi="ＭＳ ゴシック" w:hint="eastAsia"/>
                <w:b/>
                <w:szCs w:val="21"/>
              </w:rPr>
              <w:t xml:space="preserve">　算定日が属する月の前６月間において当該施設から退所した者の総数のうち、当該期間内に退所し、在宅において介護を受けることとなったもの（当該施設における入所期間が１月間を超えていた退所者に限る。）の占める割合が100分の30を超え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8CC0C72" w14:textId="77777777" w:rsidR="00195048" w:rsidRPr="00184654" w:rsidRDefault="00B267A9" w:rsidP="00195048">
            <w:pPr>
              <w:jc w:val="left"/>
              <w:rPr>
                <w:sz w:val="20"/>
                <w:szCs w:val="20"/>
              </w:rPr>
            </w:pPr>
            <w:sdt>
              <w:sdtPr>
                <w:rPr>
                  <w:sz w:val="20"/>
                  <w:szCs w:val="20"/>
                </w:rPr>
                <w:id w:val="692040780"/>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6E1FFB58" w14:textId="67063AC4" w:rsidR="00195048" w:rsidRPr="00D22D2C" w:rsidRDefault="00B267A9" w:rsidP="00195048">
            <w:pPr>
              <w:jc w:val="left"/>
              <w:rPr>
                <w:sz w:val="20"/>
                <w:szCs w:val="20"/>
              </w:rPr>
            </w:pPr>
            <w:sdt>
              <w:sdtPr>
                <w:rPr>
                  <w:sz w:val="20"/>
                  <w:szCs w:val="20"/>
                </w:rPr>
                <w:id w:val="608552300"/>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vMerge/>
            <w:tcBorders>
              <w:top w:val="nil"/>
              <w:left w:val="single" w:sz="4" w:space="0" w:color="auto"/>
              <w:bottom w:val="nil"/>
            </w:tcBorders>
            <w:tcMar>
              <w:top w:w="0" w:type="dxa"/>
              <w:left w:w="28" w:type="dxa"/>
              <w:bottom w:w="57" w:type="dxa"/>
              <w:right w:w="28" w:type="dxa"/>
            </w:tcMar>
          </w:tcPr>
          <w:p w14:paraId="5BFA5581" w14:textId="7FA6AC75" w:rsidR="00195048" w:rsidRPr="00DE65E4" w:rsidRDefault="00195048" w:rsidP="00195048">
            <w:pPr>
              <w:widowControl/>
              <w:jc w:val="left"/>
              <w:rPr>
                <w:sz w:val="18"/>
                <w:szCs w:val="18"/>
              </w:rPr>
            </w:pPr>
          </w:p>
        </w:tc>
      </w:tr>
      <w:tr w:rsidR="00195048" w:rsidRPr="0002410B" w14:paraId="6E1BED3E" w14:textId="77777777" w:rsidTr="00A13794">
        <w:tc>
          <w:tcPr>
            <w:tcW w:w="279" w:type="dxa"/>
            <w:tcBorders>
              <w:top w:val="nil"/>
              <w:bottom w:val="nil"/>
            </w:tcBorders>
            <w:tcMar>
              <w:top w:w="0" w:type="dxa"/>
              <w:left w:w="28" w:type="dxa"/>
              <w:bottom w:w="57" w:type="dxa"/>
              <w:right w:w="28" w:type="dxa"/>
            </w:tcMar>
          </w:tcPr>
          <w:p w14:paraId="320B2645" w14:textId="77777777" w:rsidR="00195048" w:rsidRPr="00D22D2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0C7E115" w14:textId="77777777" w:rsidR="00195048" w:rsidRPr="00D22D2C" w:rsidRDefault="00195048" w:rsidP="00195048">
            <w:pPr>
              <w:widowControl/>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F12CF6D" w14:textId="576669FD" w:rsidR="00195048" w:rsidRPr="00C2181E" w:rsidRDefault="00195048" w:rsidP="00195048">
            <w:pPr>
              <w:widowControl/>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w:t>
            </w:r>
            <w:r w:rsidRPr="00C2181E">
              <w:rPr>
                <w:rFonts w:ascii="ＭＳ ゴシック" w:eastAsia="ＭＳ ゴシック" w:hAnsi="ＭＳ ゴシック" w:hint="eastAsia"/>
                <w:b/>
                <w:szCs w:val="21"/>
              </w:rPr>
              <w:t xml:space="preserve">　退所者の退所後30日以内に、当該施設の従業者が当該退所者の居宅を訪問すること又は指定居宅介護支援事業者から情報提供を受けることにより、当該退所者の在宅における生活が１月以上継続する見込みであることを確認し、記録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90EDE6F" w14:textId="77777777" w:rsidR="00195048" w:rsidRPr="00184654" w:rsidRDefault="00B267A9" w:rsidP="00195048">
            <w:pPr>
              <w:jc w:val="left"/>
              <w:rPr>
                <w:sz w:val="20"/>
                <w:szCs w:val="20"/>
              </w:rPr>
            </w:pPr>
            <w:sdt>
              <w:sdtPr>
                <w:rPr>
                  <w:sz w:val="20"/>
                  <w:szCs w:val="20"/>
                </w:rPr>
                <w:id w:val="-1817942691"/>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4FAC588C" w14:textId="4A784A8D" w:rsidR="00195048" w:rsidRPr="00D22D2C" w:rsidRDefault="00B267A9" w:rsidP="00195048">
            <w:pPr>
              <w:jc w:val="left"/>
              <w:rPr>
                <w:sz w:val="20"/>
                <w:szCs w:val="20"/>
              </w:rPr>
            </w:pPr>
            <w:sdt>
              <w:sdtPr>
                <w:rPr>
                  <w:sz w:val="20"/>
                  <w:szCs w:val="20"/>
                </w:rPr>
                <w:id w:val="-229764274"/>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1CDC56F" w14:textId="77777777" w:rsidR="00195048" w:rsidRPr="00DE65E4" w:rsidRDefault="00195048" w:rsidP="00195048">
            <w:pPr>
              <w:widowControl/>
              <w:jc w:val="left"/>
              <w:rPr>
                <w:sz w:val="18"/>
                <w:szCs w:val="18"/>
              </w:rPr>
            </w:pPr>
          </w:p>
        </w:tc>
      </w:tr>
      <w:tr w:rsidR="00195048" w:rsidRPr="0002410B" w14:paraId="358CAF8D" w14:textId="77777777" w:rsidTr="00A13794">
        <w:tc>
          <w:tcPr>
            <w:tcW w:w="279" w:type="dxa"/>
            <w:tcBorders>
              <w:top w:val="nil"/>
              <w:bottom w:val="nil"/>
            </w:tcBorders>
            <w:tcMar>
              <w:top w:w="0" w:type="dxa"/>
              <w:left w:w="28" w:type="dxa"/>
              <w:bottom w:w="57" w:type="dxa"/>
              <w:right w:w="28" w:type="dxa"/>
            </w:tcMar>
          </w:tcPr>
          <w:p w14:paraId="40694D06" w14:textId="77777777" w:rsidR="00195048" w:rsidRPr="00D22D2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2BCAF6E" w14:textId="77777777" w:rsidR="00195048" w:rsidRPr="00D22D2C" w:rsidRDefault="00195048" w:rsidP="00195048">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BA2D70B" w14:textId="61F86ACE" w:rsidR="00195048" w:rsidRPr="00C2181E" w:rsidRDefault="00195048" w:rsidP="00195048">
            <w:pPr>
              <w:widowControl/>
              <w:rPr>
                <w:szCs w:val="21"/>
              </w:rPr>
            </w:pPr>
            <w:r>
              <w:rPr>
                <w:rFonts w:hint="eastAsia"/>
                <w:szCs w:val="21"/>
              </w:rPr>
              <w:t xml:space="preserve">※　</w:t>
            </w:r>
            <w:r w:rsidRPr="00D22D2C">
              <w:rPr>
                <w:rFonts w:hint="eastAsia"/>
                <w:szCs w:val="21"/>
              </w:rPr>
              <w:t>在宅復帰支援機能加算</w:t>
            </w:r>
            <w:r>
              <w:rPr>
                <w:rFonts w:hint="eastAsia"/>
                <w:szCs w:val="21"/>
              </w:rPr>
              <w:t>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12090CB" w14:textId="77777777" w:rsidR="00195048" w:rsidRPr="00D22D2C"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095FA6BF" w14:textId="3BCFC17A" w:rsidR="00195048" w:rsidRPr="006663F4" w:rsidRDefault="00195048" w:rsidP="00195048">
            <w:pPr>
              <w:widowControl/>
              <w:jc w:val="left"/>
              <w:rPr>
                <w:sz w:val="18"/>
                <w:szCs w:val="18"/>
              </w:rPr>
            </w:pPr>
            <w:r w:rsidRPr="006663F4">
              <w:rPr>
                <w:rFonts w:hint="eastAsia"/>
                <w:sz w:val="18"/>
                <w:szCs w:val="18"/>
              </w:rPr>
              <w:t>平12老企40第2の6の(33)準用5の(36)</w:t>
            </w:r>
          </w:p>
        </w:tc>
      </w:tr>
      <w:tr w:rsidR="00195048" w:rsidRPr="0002410B" w14:paraId="4403F7E2" w14:textId="77777777" w:rsidTr="00A13794">
        <w:tc>
          <w:tcPr>
            <w:tcW w:w="279" w:type="dxa"/>
            <w:tcBorders>
              <w:top w:val="nil"/>
              <w:bottom w:val="nil"/>
            </w:tcBorders>
            <w:tcMar>
              <w:top w:w="0" w:type="dxa"/>
              <w:left w:w="28" w:type="dxa"/>
              <w:bottom w:w="57" w:type="dxa"/>
              <w:right w:w="28" w:type="dxa"/>
            </w:tcMar>
          </w:tcPr>
          <w:p w14:paraId="1C03BBCB" w14:textId="77777777" w:rsidR="00195048" w:rsidRPr="00D22D2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648254C" w14:textId="77777777" w:rsidR="00195048" w:rsidRPr="00D22D2C" w:rsidRDefault="00195048" w:rsidP="00195048">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8CBCA8C" w14:textId="28A4F9B3" w:rsidR="00195048" w:rsidRDefault="00195048" w:rsidP="00195048">
            <w:pPr>
              <w:widowControl/>
              <w:ind w:left="210" w:hangingChars="100" w:hanging="210"/>
              <w:rPr>
                <w:szCs w:val="21"/>
              </w:rPr>
            </w:pPr>
            <w:r w:rsidRPr="00C2181E">
              <w:rPr>
                <w:rFonts w:hint="eastAsia"/>
                <w:szCs w:val="21"/>
              </w:rPr>
              <w:t>①　「入所者の家族との連絡調整」とは、入所者が在宅へ退所するに</w:t>
            </w:r>
            <w:r>
              <w:rPr>
                <w:rFonts w:hint="eastAsia"/>
                <w:szCs w:val="21"/>
              </w:rPr>
              <w:t>当たり、当該入所者及びその家族に対して次に掲げる支援を行うことです。</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D2632F4" w14:textId="77777777" w:rsidR="00195048" w:rsidRPr="00D22D2C"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2D7D892B" w14:textId="77777777" w:rsidR="00195048" w:rsidRPr="00DE65E4" w:rsidRDefault="00195048" w:rsidP="00195048">
            <w:pPr>
              <w:widowControl/>
              <w:jc w:val="left"/>
              <w:rPr>
                <w:sz w:val="18"/>
                <w:szCs w:val="18"/>
              </w:rPr>
            </w:pPr>
          </w:p>
        </w:tc>
      </w:tr>
      <w:tr w:rsidR="00195048" w:rsidRPr="0002410B" w14:paraId="121CC472" w14:textId="77777777" w:rsidTr="00A13794">
        <w:tc>
          <w:tcPr>
            <w:tcW w:w="279" w:type="dxa"/>
            <w:tcBorders>
              <w:top w:val="nil"/>
              <w:bottom w:val="nil"/>
            </w:tcBorders>
            <w:tcMar>
              <w:top w:w="0" w:type="dxa"/>
              <w:left w:w="28" w:type="dxa"/>
              <w:bottom w:w="57" w:type="dxa"/>
              <w:right w:w="28" w:type="dxa"/>
            </w:tcMar>
          </w:tcPr>
          <w:p w14:paraId="014D1749" w14:textId="77777777" w:rsidR="00195048" w:rsidRPr="00D22D2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582F196" w14:textId="77777777" w:rsidR="00195048" w:rsidRPr="00D22D2C"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B7AC576" w14:textId="787D066E" w:rsidR="00195048" w:rsidRPr="00267AF9" w:rsidRDefault="00195048" w:rsidP="00195048">
            <w:pPr>
              <w:widowControl/>
              <w:ind w:leftChars="100" w:left="210" w:firstLineChars="100" w:firstLine="211"/>
              <w:rPr>
                <w:rFonts w:ascii="ＭＳ ゴシック" w:eastAsia="ＭＳ ゴシック" w:hAnsi="ＭＳ ゴシック"/>
                <w:b/>
                <w:szCs w:val="21"/>
              </w:rPr>
            </w:pPr>
            <w:r w:rsidRPr="00267AF9">
              <w:rPr>
                <w:rFonts w:ascii="ＭＳ ゴシック" w:eastAsia="ＭＳ ゴシック" w:hAnsi="ＭＳ ゴシック" w:hint="eastAsia"/>
                <w:b/>
                <w:szCs w:val="21"/>
              </w:rPr>
              <w:t>退所後の居宅サービスその他の保健医療サービス又は福祉サービスについて相談援助を行っていますか。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A4A1DE1" w14:textId="77777777" w:rsidR="00195048" w:rsidRPr="00184654" w:rsidRDefault="00B267A9" w:rsidP="00195048">
            <w:pPr>
              <w:jc w:val="left"/>
              <w:rPr>
                <w:sz w:val="20"/>
                <w:szCs w:val="20"/>
              </w:rPr>
            </w:pPr>
            <w:sdt>
              <w:sdtPr>
                <w:rPr>
                  <w:sz w:val="20"/>
                  <w:szCs w:val="20"/>
                </w:rPr>
                <w:id w:val="1774211185"/>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7FF60727" w14:textId="386928AA" w:rsidR="00195048" w:rsidRPr="00D22D2C" w:rsidRDefault="00B267A9" w:rsidP="00195048">
            <w:pPr>
              <w:jc w:val="left"/>
              <w:rPr>
                <w:sz w:val="20"/>
                <w:szCs w:val="20"/>
              </w:rPr>
            </w:pPr>
            <w:sdt>
              <w:sdtPr>
                <w:rPr>
                  <w:sz w:val="20"/>
                  <w:szCs w:val="20"/>
                </w:rPr>
                <w:id w:val="118586401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C7D6873" w14:textId="77777777" w:rsidR="00195048" w:rsidRPr="00DE65E4" w:rsidRDefault="00195048" w:rsidP="00195048">
            <w:pPr>
              <w:widowControl/>
              <w:jc w:val="left"/>
              <w:rPr>
                <w:sz w:val="18"/>
                <w:szCs w:val="18"/>
              </w:rPr>
            </w:pPr>
          </w:p>
        </w:tc>
      </w:tr>
      <w:tr w:rsidR="00195048" w:rsidRPr="0002410B" w14:paraId="0050511C" w14:textId="77777777" w:rsidTr="00A13794">
        <w:tc>
          <w:tcPr>
            <w:tcW w:w="279" w:type="dxa"/>
            <w:tcBorders>
              <w:top w:val="nil"/>
              <w:bottom w:val="nil"/>
            </w:tcBorders>
            <w:tcMar>
              <w:top w:w="0" w:type="dxa"/>
              <w:left w:w="28" w:type="dxa"/>
              <w:bottom w:w="57" w:type="dxa"/>
              <w:right w:w="28" w:type="dxa"/>
            </w:tcMar>
          </w:tcPr>
          <w:p w14:paraId="67497AF5" w14:textId="77777777" w:rsidR="00195048" w:rsidRPr="00D22D2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8FEEB63" w14:textId="77777777" w:rsidR="00195048" w:rsidRPr="00D22D2C" w:rsidRDefault="00195048" w:rsidP="00195048">
            <w:pPr>
              <w:widowControl/>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698FB66" w14:textId="79DEDDEB" w:rsidR="00195048" w:rsidRPr="00267AF9" w:rsidRDefault="00195048" w:rsidP="00195048">
            <w:pPr>
              <w:widowControl/>
              <w:ind w:leftChars="100" w:left="210" w:firstLineChars="100" w:firstLine="211"/>
              <w:rPr>
                <w:rFonts w:ascii="ＭＳ ゴシック" w:eastAsia="ＭＳ ゴシック" w:hAnsi="ＭＳ ゴシック"/>
                <w:b/>
                <w:szCs w:val="21"/>
              </w:rPr>
            </w:pPr>
            <w:r w:rsidRPr="00267AF9">
              <w:rPr>
                <w:rFonts w:ascii="ＭＳ ゴシック" w:eastAsia="ＭＳ ゴシック" w:hAnsi="ＭＳ ゴシック" w:hint="eastAsia"/>
                <w:b/>
                <w:szCs w:val="21"/>
              </w:rPr>
              <w:t>また</w:t>
            </w:r>
            <w:r>
              <w:rPr>
                <w:rFonts w:ascii="ＭＳ ゴシック" w:eastAsia="ＭＳ ゴシック" w:hAnsi="ＭＳ ゴシック" w:hint="eastAsia"/>
                <w:b/>
                <w:szCs w:val="21"/>
              </w:rPr>
              <w:t>、</w:t>
            </w:r>
            <w:r w:rsidRPr="00267AF9">
              <w:rPr>
                <w:rFonts w:ascii="ＭＳ ゴシック" w:eastAsia="ＭＳ ゴシック" w:hAnsi="ＭＳ ゴシック" w:hint="eastAsia"/>
                <w:b/>
                <w:szCs w:val="21"/>
              </w:rPr>
              <w:t>必要に応じ、当該入所者の同意を得て退所後の居住地を管轄する市町村及び地域包括支援センター又は老人介護支援センターに対して当該入所者の介護状況を示す文書を添えて当該入所者に係る居宅サービスに必要な情報を提供し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D9B7346" w14:textId="77777777" w:rsidR="00195048" w:rsidRPr="00184654" w:rsidRDefault="00B267A9" w:rsidP="00195048">
            <w:pPr>
              <w:jc w:val="left"/>
              <w:rPr>
                <w:sz w:val="20"/>
                <w:szCs w:val="20"/>
              </w:rPr>
            </w:pPr>
            <w:sdt>
              <w:sdtPr>
                <w:rPr>
                  <w:sz w:val="20"/>
                  <w:szCs w:val="20"/>
                </w:rPr>
                <w:id w:val="342675319"/>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25F14801" w14:textId="0FA21BE0" w:rsidR="00195048" w:rsidRPr="00D22D2C" w:rsidRDefault="00B267A9" w:rsidP="00195048">
            <w:pPr>
              <w:jc w:val="left"/>
              <w:rPr>
                <w:sz w:val="20"/>
                <w:szCs w:val="20"/>
              </w:rPr>
            </w:pPr>
            <w:sdt>
              <w:sdtPr>
                <w:rPr>
                  <w:sz w:val="20"/>
                  <w:szCs w:val="20"/>
                </w:rPr>
                <w:id w:val="191974038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46420EF" w14:textId="77777777" w:rsidR="00195048" w:rsidRPr="00DE65E4" w:rsidRDefault="00195048" w:rsidP="00195048">
            <w:pPr>
              <w:widowControl/>
              <w:jc w:val="left"/>
              <w:rPr>
                <w:sz w:val="18"/>
                <w:szCs w:val="18"/>
              </w:rPr>
            </w:pPr>
          </w:p>
        </w:tc>
      </w:tr>
      <w:tr w:rsidR="00195048" w:rsidRPr="0002410B" w14:paraId="39E23507" w14:textId="77777777" w:rsidTr="00A13794">
        <w:tc>
          <w:tcPr>
            <w:tcW w:w="279" w:type="dxa"/>
            <w:tcBorders>
              <w:top w:val="nil"/>
              <w:bottom w:val="nil"/>
            </w:tcBorders>
            <w:tcMar>
              <w:top w:w="0" w:type="dxa"/>
              <w:left w:w="28" w:type="dxa"/>
              <w:bottom w:w="57" w:type="dxa"/>
              <w:right w:w="28" w:type="dxa"/>
            </w:tcMar>
          </w:tcPr>
          <w:p w14:paraId="786E94C0" w14:textId="77777777" w:rsidR="00195048" w:rsidRPr="00D22D2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54D71FA" w14:textId="77777777" w:rsidR="00195048" w:rsidRPr="00D22D2C"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BE37A85" w14:textId="68745893" w:rsidR="00195048" w:rsidRPr="00C2181E" w:rsidRDefault="00195048" w:rsidP="00195048">
            <w:pPr>
              <w:widowControl/>
              <w:rPr>
                <w:szCs w:val="21"/>
              </w:rPr>
            </w:pPr>
            <w:r>
              <w:rPr>
                <w:rFonts w:hint="eastAsia"/>
                <w:szCs w:val="21"/>
              </w:rPr>
              <w:t>②　本人家族に対する相談援助の内容は次のようなものです</w:t>
            </w:r>
            <w:r w:rsidRPr="00C2181E">
              <w:rPr>
                <w:rFonts w:hint="eastAsia"/>
                <w:szCs w:val="21"/>
              </w:rPr>
              <w:t>。</w:t>
            </w:r>
          </w:p>
          <w:p w14:paraId="74320B52" w14:textId="71B26183" w:rsidR="00195048" w:rsidRDefault="00195048" w:rsidP="00195048">
            <w:pPr>
              <w:widowControl/>
              <w:ind w:leftChars="100" w:left="210"/>
              <w:rPr>
                <w:kern w:val="0"/>
                <w:szCs w:val="21"/>
              </w:rPr>
            </w:pPr>
            <w:r>
              <w:rPr>
                <w:rFonts w:hint="eastAsia"/>
                <w:szCs w:val="21"/>
              </w:rPr>
              <w:t xml:space="preserve">イ　</w:t>
            </w:r>
            <w:r w:rsidRPr="00F51A12">
              <w:rPr>
                <w:rFonts w:hint="eastAsia"/>
                <w:kern w:val="0"/>
                <w:szCs w:val="21"/>
              </w:rPr>
              <w:t>食事、入浴、健康管理等</w:t>
            </w:r>
            <w:r>
              <w:rPr>
                <w:rFonts w:hint="eastAsia"/>
                <w:kern w:val="0"/>
                <w:szCs w:val="21"/>
              </w:rPr>
              <w:t>、在宅</w:t>
            </w:r>
            <w:r w:rsidRPr="00F51A12">
              <w:rPr>
                <w:rFonts w:hint="eastAsia"/>
                <w:kern w:val="0"/>
                <w:szCs w:val="21"/>
              </w:rPr>
              <w:t>生活に関する相談援助</w:t>
            </w:r>
          </w:p>
          <w:p w14:paraId="1F3ABBE2" w14:textId="77777777" w:rsidR="00195048" w:rsidRDefault="00195048" w:rsidP="00195048">
            <w:pPr>
              <w:widowControl/>
              <w:ind w:leftChars="100" w:left="420" w:hangingChars="100" w:hanging="210"/>
              <w:rPr>
                <w:szCs w:val="21"/>
              </w:rPr>
            </w:pPr>
            <w:r w:rsidRPr="00C2181E">
              <w:rPr>
                <w:rFonts w:hint="eastAsia"/>
                <w:szCs w:val="21"/>
              </w:rPr>
              <w:t>ロ　退所する者の運動機能及び日常生活動作能力の維持及び向上を目的として行う各種訓練等に関する相談助言</w:t>
            </w:r>
          </w:p>
          <w:p w14:paraId="76D19296" w14:textId="77777777" w:rsidR="00195048" w:rsidRDefault="00195048" w:rsidP="00195048">
            <w:pPr>
              <w:widowControl/>
              <w:ind w:firstLineChars="100" w:firstLine="210"/>
              <w:rPr>
                <w:szCs w:val="21"/>
              </w:rPr>
            </w:pPr>
            <w:r w:rsidRPr="00C2181E">
              <w:rPr>
                <w:rFonts w:hint="eastAsia"/>
                <w:szCs w:val="21"/>
              </w:rPr>
              <w:t>ハ　家屋の改善に関する相談援助</w:t>
            </w:r>
          </w:p>
          <w:p w14:paraId="471A50C6" w14:textId="16E8C139" w:rsidR="00195048" w:rsidRPr="00E857F0" w:rsidRDefault="00195048" w:rsidP="00195048">
            <w:pPr>
              <w:widowControl/>
              <w:ind w:firstLineChars="100" w:firstLine="210"/>
              <w:rPr>
                <w:szCs w:val="21"/>
              </w:rPr>
            </w:pPr>
            <w:r w:rsidRPr="00C2181E">
              <w:rPr>
                <w:rFonts w:hint="eastAsia"/>
                <w:szCs w:val="21"/>
              </w:rPr>
              <w:t>ニ　退所する者の介助方法に関する相談援助</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799844F" w14:textId="77777777" w:rsidR="00195048" w:rsidRPr="00D22D2C"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775B65F" w14:textId="77777777" w:rsidR="00195048" w:rsidRPr="00DE65E4" w:rsidRDefault="00195048" w:rsidP="00195048">
            <w:pPr>
              <w:widowControl/>
              <w:jc w:val="left"/>
              <w:rPr>
                <w:sz w:val="18"/>
                <w:szCs w:val="18"/>
              </w:rPr>
            </w:pPr>
          </w:p>
        </w:tc>
      </w:tr>
      <w:tr w:rsidR="00195048" w:rsidRPr="0002410B" w14:paraId="6167FAD7" w14:textId="77777777" w:rsidTr="00A13794">
        <w:tc>
          <w:tcPr>
            <w:tcW w:w="279" w:type="dxa"/>
            <w:tcBorders>
              <w:top w:val="nil"/>
              <w:left w:val="single" w:sz="4" w:space="0" w:color="auto"/>
              <w:bottom w:val="single" w:sz="4" w:space="0" w:color="auto"/>
            </w:tcBorders>
            <w:tcMar>
              <w:top w:w="0" w:type="dxa"/>
              <w:left w:w="28" w:type="dxa"/>
              <w:bottom w:w="57" w:type="dxa"/>
              <w:right w:w="28" w:type="dxa"/>
            </w:tcMar>
          </w:tcPr>
          <w:p w14:paraId="2444624F" w14:textId="77777777" w:rsidR="00195048" w:rsidRPr="00D22D2C" w:rsidRDefault="00195048" w:rsidP="00195048">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6E7C40F2" w14:textId="77777777" w:rsidR="00195048" w:rsidRPr="00D22D2C" w:rsidRDefault="00195048" w:rsidP="00195048">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FD480BF" w14:textId="29AFC28D" w:rsidR="00195048" w:rsidRDefault="00195048" w:rsidP="00195048">
            <w:pPr>
              <w:widowControl/>
              <w:ind w:left="210" w:hangingChars="100" w:hanging="210"/>
              <w:rPr>
                <w:szCs w:val="21"/>
              </w:rPr>
            </w:pPr>
            <w:r w:rsidRPr="00C2181E">
              <w:rPr>
                <w:rFonts w:hint="eastAsia"/>
                <w:szCs w:val="21"/>
              </w:rPr>
              <w:t xml:space="preserve">③　</w:t>
            </w:r>
            <w:r w:rsidRPr="00267AF9">
              <w:rPr>
                <w:rFonts w:ascii="ＭＳ ゴシック" w:eastAsia="ＭＳ ゴシック" w:hAnsi="ＭＳ ゴシック" w:hint="eastAsia"/>
                <w:b/>
                <w:szCs w:val="21"/>
              </w:rPr>
              <w:t>在宅復帰支援機能加算の算定を行った場合は、その算定根拠等の関係書類を整備していますか。</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91C8E88" w14:textId="77777777" w:rsidR="00195048" w:rsidRPr="00184654" w:rsidRDefault="00B267A9" w:rsidP="00195048">
            <w:pPr>
              <w:jc w:val="left"/>
              <w:rPr>
                <w:sz w:val="20"/>
                <w:szCs w:val="20"/>
              </w:rPr>
            </w:pPr>
            <w:sdt>
              <w:sdtPr>
                <w:rPr>
                  <w:sz w:val="20"/>
                  <w:szCs w:val="20"/>
                </w:rPr>
                <w:id w:val="-1851946549"/>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065BEA8B" w14:textId="7794BB4A" w:rsidR="00195048" w:rsidRPr="00D22D2C" w:rsidRDefault="00B267A9" w:rsidP="00195048">
            <w:pPr>
              <w:jc w:val="left"/>
              <w:rPr>
                <w:sz w:val="20"/>
                <w:szCs w:val="20"/>
              </w:rPr>
            </w:pPr>
            <w:sdt>
              <w:sdtPr>
                <w:rPr>
                  <w:sz w:val="20"/>
                  <w:szCs w:val="20"/>
                </w:rPr>
                <w:id w:val="-1746255648"/>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0F419118" w14:textId="77777777" w:rsidR="00195048" w:rsidRPr="00DE65E4" w:rsidRDefault="00195048" w:rsidP="00195048">
            <w:pPr>
              <w:widowControl/>
              <w:jc w:val="left"/>
              <w:rPr>
                <w:sz w:val="18"/>
                <w:szCs w:val="18"/>
              </w:rPr>
            </w:pPr>
          </w:p>
        </w:tc>
      </w:tr>
      <w:tr w:rsidR="00195048" w:rsidRPr="0002410B" w14:paraId="6E77CA07" w14:textId="77777777" w:rsidTr="0023647A">
        <w:tc>
          <w:tcPr>
            <w:tcW w:w="279" w:type="dxa"/>
            <w:tcBorders>
              <w:top w:val="single" w:sz="4" w:space="0" w:color="auto"/>
              <w:bottom w:val="nil"/>
            </w:tcBorders>
            <w:tcMar>
              <w:top w:w="0" w:type="dxa"/>
              <w:left w:w="28" w:type="dxa"/>
              <w:bottom w:w="57" w:type="dxa"/>
              <w:right w:w="28" w:type="dxa"/>
            </w:tcMar>
          </w:tcPr>
          <w:p w14:paraId="1474A30E" w14:textId="1A0FDB6E" w:rsidR="00195048" w:rsidRPr="006663F4" w:rsidRDefault="00195048" w:rsidP="00195048">
            <w:pPr>
              <w:jc w:val="right"/>
              <w:rPr>
                <w:szCs w:val="21"/>
              </w:rPr>
            </w:pPr>
            <w:r w:rsidRPr="006663F4">
              <w:rPr>
                <w:rFonts w:hint="eastAsia"/>
                <w:szCs w:val="21"/>
              </w:rPr>
              <w:t>30</w:t>
            </w:r>
          </w:p>
        </w:tc>
        <w:tc>
          <w:tcPr>
            <w:tcW w:w="1276" w:type="dxa"/>
            <w:tcBorders>
              <w:top w:val="single" w:sz="4" w:space="0" w:color="auto"/>
              <w:bottom w:val="nil"/>
              <w:right w:val="single" w:sz="4" w:space="0" w:color="auto"/>
            </w:tcBorders>
            <w:tcMar>
              <w:top w:w="0" w:type="dxa"/>
              <w:left w:w="57" w:type="dxa"/>
              <w:bottom w:w="57" w:type="dxa"/>
              <w:right w:w="57" w:type="dxa"/>
            </w:tcMar>
          </w:tcPr>
          <w:p w14:paraId="734D531F" w14:textId="77777777" w:rsidR="00195048" w:rsidRPr="006663F4" w:rsidRDefault="00195048" w:rsidP="00195048">
            <w:pPr>
              <w:widowControl/>
              <w:rPr>
                <w:szCs w:val="21"/>
              </w:rPr>
            </w:pPr>
            <w:r w:rsidRPr="006663F4">
              <w:rPr>
                <w:rFonts w:hint="eastAsia"/>
                <w:szCs w:val="21"/>
              </w:rPr>
              <w:t>かかりつけ医連携薬剤調整加算</w:t>
            </w:r>
          </w:p>
          <w:p w14:paraId="59A007FB" w14:textId="77777777" w:rsidR="00195048" w:rsidRPr="006663F4"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87ACF62" w14:textId="77777777" w:rsidR="00195048" w:rsidRPr="006663F4" w:rsidRDefault="00195048" w:rsidP="00195048">
            <w:pPr>
              <w:widowControl/>
              <w:ind w:firstLineChars="100" w:firstLine="211"/>
              <w:rPr>
                <w:rFonts w:ascii="ＭＳ ゴシック" w:eastAsia="ＭＳ ゴシック" w:hAnsi="ＭＳ ゴシック"/>
                <w:b/>
                <w:bCs/>
                <w:szCs w:val="21"/>
              </w:rPr>
            </w:pPr>
            <w:r w:rsidRPr="006663F4">
              <w:rPr>
                <w:rFonts w:ascii="ＭＳ ゴシック" w:eastAsia="ＭＳ ゴシック" w:hAnsi="ＭＳ ゴシック" w:hint="eastAsia"/>
                <w:b/>
                <w:bCs/>
                <w:szCs w:val="21"/>
              </w:rPr>
              <w:t>別に厚生労働大臣が定める基準に適合する介護老人保健施設において、入所者に対し、介護保健施設サービスを行った場合は、当該基準に掲げる区分に従い、当該入所者１人につき１回を限度として、当該入所者の退所時に所定単位数を加算していますか。</w:t>
            </w:r>
          </w:p>
          <w:p w14:paraId="6B5F155A" w14:textId="1A72DE03" w:rsidR="00195048" w:rsidRPr="006663F4" w:rsidRDefault="00195048" w:rsidP="00195048">
            <w:pPr>
              <w:widowControl/>
              <w:ind w:firstLineChars="100" w:firstLine="211"/>
              <w:rPr>
                <w:rFonts w:ascii="ＭＳ ゴシック" w:eastAsia="ＭＳ ゴシック" w:hAnsi="ＭＳ ゴシック"/>
                <w:bCs/>
                <w:szCs w:val="21"/>
              </w:rPr>
            </w:pPr>
            <w:r w:rsidRPr="006663F4">
              <w:rPr>
                <w:rFonts w:ascii="ＭＳ ゴシック" w:eastAsia="ＭＳ ゴシック" w:hAnsi="ＭＳ ゴシック" w:hint="eastAsia"/>
                <w:b/>
                <w:bCs/>
                <w:color w:val="FF0000"/>
                <w:szCs w:val="21"/>
              </w:rPr>
              <w:t>ただし、加算(Ⅰ)イを算定している場合には、（Ⅰ）ロは算定できません。</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3BBD2DC" w14:textId="77777777" w:rsidR="00195048" w:rsidRPr="006663F4" w:rsidRDefault="00B267A9" w:rsidP="00195048">
            <w:pPr>
              <w:jc w:val="left"/>
              <w:rPr>
                <w:sz w:val="20"/>
                <w:szCs w:val="20"/>
              </w:rPr>
            </w:pPr>
            <w:sdt>
              <w:sdtPr>
                <w:rPr>
                  <w:sz w:val="20"/>
                  <w:szCs w:val="20"/>
                </w:rPr>
                <w:id w:val="-1185437759"/>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17951D7D" w14:textId="77777777" w:rsidR="00195048" w:rsidRPr="006663F4" w:rsidRDefault="00B267A9" w:rsidP="00195048">
            <w:pPr>
              <w:jc w:val="left"/>
              <w:rPr>
                <w:sz w:val="20"/>
                <w:szCs w:val="20"/>
              </w:rPr>
            </w:pPr>
            <w:sdt>
              <w:sdtPr>
                <w:rPr>
                  <w:sz w:val="20"/>
                  <w:szCs w:val="20"/>
                </w:rPr>
                <w:id w:val="-275257297"/>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p w14:paraId="39C3107C" w14:textId="4E98F689" w:rsidR="00195048" w:rsidRPr="006663F4" w:rsidRDefault="00B267A9" w:rsidP="00195048">
            <w:pPr>
              <w:jc w:val="left"/>
              <w:rPr>
                <w:sz w:val="20"/>
                <w:szCs w:val="20"/>
              </w:rPr>
            </w:pPr>
            <w:sdt>
              <w:sdtPr>
                <w:rPr>
                  <w:sz w:val="20"/>
                  <w:szCs w:val="20"/>
                </w:rPr>
                <w:id w:val="-1242332619"/>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0B5C4961" w14:textId="5D36D377" w:rsidR="00195048" w:rsidRPr="006663F4" w:rsidRDefault="00195048" w:rsidP="00195048">
            <w:pPr>
              <w:jc w:val="left"/>
              <w:rPr>
                <w:sz w:val="18"/>
                <w:szCs w:val="18"/>
              </w:rPr>
            </w:pPr>
            <w:r w:rsidRPr="006663F4">
              <w:rPr>
                <w:rFonts w:hint="eastAsia"/>
                <w:sz w:val="18"/>
                <w:szCs w:val="18"/>
              </w:rPr>
              <w:t>平12厚告21</w:t>
            </w:r>
            <w:r w:rsidRPr="006663F4">
              <w:rPr>
                <w:rFonts w:hint="eastAsia"/>
                <w:sz w:val="18"/>
                <w:szCs w:val="18"/>
              </w:rPr>
              <w:br/>
              <w:t>別表の2のワ注</w:t>
            </w:r>
          </w:p>
        </w:tc>
      </w:tr>
      <w:tr w:rsidR="00195048" w:rsidRPr="0002410B" w14:paraId="1F9CCBA2" w14:textId="77777777" w:rsidTr="0023647A">
        <w:tc>
          <w:tcPr>
            <w:tcW w:w="279" w:type="dxa"/>
            <w:tcBorders>
              <w:top w:val="nil"/>
              <w:bottom w:val="nil"/>
            </w:tcBorders>
            <w:tcMar>
              <w:top w:w="0" w:type="dxa"/>
              <w:left w:w="28" w:type="dxa"/>
              <w:bottom w:w="57" w:type="dxa"/>
              <w:right w:w="28" w:type="dxa"/>
            </w:tcMar>
          </w:tcPr>
          <w:p w14:paraId="048E6CCD" w14:textId="77777777" w:rsidR="00195048" w:rsidRPr="006663F4"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6F0AA7E" w14:textId="77777777" w:rsidR="00195048" w:rsidRPr="006663F4"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9C9A28E" w14:textId="1B5B5313" w:rsidR="00195048" w:rsidRPr="006663F4" w:rsidRDefault="00195048" w:rsidP="00195048">
            <w:pPr>
              <w:widowControl/>
              <w:ind w:left="210" w:hangingChars="100" w:hanging="210"/>
              <w:rPr>
                <w:rFonts w:ascii="ＭＳ ゴシック" w:eastAsia="ＭＳ ゴシック" w:hAnsi="ＭＳ ゴシック"/>
                <w:bCs/>
                <w:szCs w:val="21"/>
              </w:rPr>
            </w:pPr>
            <w:r w:rsidRPr="006663F4">
              <w:rPr>
                <w:rFonts w:ascii="ＭＳ ゴシック" w:eastAsia="ＭＳ ゴシック" w:hAnsi="ＭＳ ゴシック" w:hint="eastAsia"/>
                <w:bCs/>
                <w:szCs w:val="21"/>
              </w:rPr>
              <w:t>⑴</w:t>
            </w:r>
            <w:r w:rsidRPr="006663F4">
              <w:rPr>
                <w:rFonts w:ascii="ＭＳ ゴシック" w:eastAsia="ＭＳ ゴシック" w:hAnsi="ＭＳ ゴシック" w:hint="eastAsia"/>
                <w:b/>
                <w:bCs/>
                <w:szCs w:val="21"/>
              </w:rPr>
              <w:t xml:space="preserve">　かかりつけ医連携薬剤調整加算(Ⅰ)</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76DE1F4" w14:textId="77777777" w:rsidR="00195048" w:rsidRPr="006663F4"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D82023E" w14:textId="77777777" w:rsidR="00195048" w:rsidRPr="006663F4" w:rsidRDefault="00195048" w:rsidP="00195048">
            <w:pPr>
              <w:jc w:val="left"/>
              <w:rPr>
                <w:sz w:val="18"/>
                <w:szCs w:val="18"/>
              </w:rPr>
            </w:pPr>
          </w:p>
        </w:tc>
      </w:tr>
      <w:tr w:rsidR="00195048" w:rsidRPr="0002410B" w14:paraId="036D5C5F" w14:textId="77777777" w:rsidTr="0023647A">
        <w:tc>
          <w:tcPr>
            <w:tcW w:w="279" w:type="dxa"/>
            <w:tcBorders>
              <w:top w:val="nil"/>
              <w:bottom w:val="nil"/>
            </w:tcBorders>
            <w:tcMar>
              <w:top w:w="0" w:type="dxa"/>
              <w:left w:w="28" w:type="dxa"/>
              <w:bottom w:w="57" w:type="dxa"/>
              <w:right w:w="28" w:type="dxa"/>
            </w:tcMar>
          </w:tcPr>
          <w:p w14:paraId="5D3CC7C9" w14:textId="77777777" w:rsidR="00195048" w:rsidRPr="006663F4"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FC96439" w14:textId="77777777" w:rsidR="00195048" w:rsidRPr="006663F4"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C16E8B9" w14:textId="198EC763" w:rsidR="00195048" w:rsidRPr="006663F4" w:rsidRDefault="00195048" w:rsidP="00195048">
            <w:pPr>
              <w:widowControl/>
              <w:ind w:leftChars="100" w:left="210"/>
              <w:rPr>
                <w:rFonts w:ascii="ＭＳ ゴシック" w:eastAsia="ＭＳ ゴシック" w:hAnsi="ＭＳ ゴシック"/>
                <w:bCs/>
                <w:szCs w:val="21"/>
              </w:rPr>
            </w:pPr>
            <w:r w:rsidRPr="006663F4">
              <w:rPr>
                <w:rFonts w:ascii="ＭＳ ゴシック" w:eastAsia="ＭＳ ゴシック" w:hAnsi="ＭＳ ゴシック" w:hint="eastAsia"/>
                <w:bCs/>
                <w:color w:val="FF0000"/>
                <w:szCs w:val="21"/>
              </w:rPr>
              <w:t xml:space="preserve">ａ　</w:t>
            </w:r>
            <w:r w:rsidRPr="006663F4">
              <w:rPr>
                <w:rFonts w:ascii="ＭＳ ゴシック" w:eastAsia="ＭＳ ゴシック" w:hAnsi="ＭＳ ゴシック" w:hint="eastAsia"/>
                <w:b/>
                <w:bCs/>
                <w:color w:val="FF0000"/>
                <w:szCs w:val="21"/>
              </w:rPr>
              <w:t>かかりつけ医連携薬剤調整加算(Ⅰ)イ　140単位</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5EAF186" w14:textId="1583DF62" w:rsidR="00195048" w:rsidRPr="006663F4" w:rsidRDefault="00B267A9" w:rsidP="00195048">
            <w:pPr>
              <w:jc w:val="center"/>
              <w:rPr>
                <w:sz w:val="20"/>
                <w:szCs w:val="20"/>
              </w:rPr>
            </w:pPr>
            <w:sdt>
              <w:sdtPr>
                <w:rPr>
                  <w:sz w:val="20"/>
                  <w:szCs w:val="20"/>
                </w:rPr>
                <w:id w:val="-1766518855"/>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6140864F" w14:textId="77777777" w:rsidR="00195048" w:rsidRPr="006663F4" w:rsidRDefault="00195048" w:rsidP="00195048">
            <w:pPr>
              <w:jc w:val="left"/>
              <w:rPr>
                <w:sz w:val="18"/>
                <w:szCs w:val="18"/>
              </w:rPr>
            </w:pPr>
          </w:p>
        </w:tc>
      </w:tr>
      <w:tr w:rsidR="00195048" w:rsidRPr="0002410B" w14:paraId="061C178B" w14:textId="77777777" w:rsidTr="0023647A">
        <w:tc>
          <w:tcPr>
            <w:tcW w:w="279" w:type="dxa"/>
            <w:tcBorders>
              <w:top w:val="nil"/>
              <w:bottom w:val="nil"/>
            </w:tcBorders>
            <w:tcMar>
              <w:top w:w="0" w:type="dxa"/>
              <w:left w:w="28" w:type="dxa"/>
              <w:bottom w:w="57" w:type="dxa"/>
              <w:right w:w="28" w:type="dxa"/>
            </w:tcMar>
          </w:tcPr>
          <w:p w14:paraId="157D498F" w14:textId="77777777" w:rsidR="00195048" w:rsidRPr="006663F4"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27BAA66" w14:textId="77777777" w:rsidR="00195048" w:rsidRPr="006663F4"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D44CE6A" w14:textId="7F1D71D6" w:rsidR="00195048" w:rsidRPr="006663F4" w:rsidRDefault="00195048" w:rsidP="00195048">
            <w:pPr>
              <w:widowControl/>
              <w:ind w:leftChars="100" w:left="210"/>
              <w:rPr>
                <w:rFonts w:ascii="ＭＳ ゴシック" w:eastAsia="ＭＳ ゴシック" w:hAnsi="ＭＳ ゴシック"/>
                <w:bCs/>
                <w:szCs w:val="21"/>
              </w:rPr>
            </w:pPr>
            <w:r w:rsidRPr="006663F4">
              <w:rPr>
                <w:rFonts w:ascii="ＭＳ ゴシック" w:eastAsia="ＭＳ ゴシック" w:hAnsi="ＭＳ ゴシック" w:hint="eastAsia"/>
                <w:bCs/>
                <w:color w:val="FF0000"/>
                <w:szCs w:val="21"/>
              </w:rPr>
              <w:t xml:space="preserve">ｂ　</w:t>
            </w:r>
            <w:r w:rsidRPr="006663F4">
              <w:rPr>
                <w:rFonts w:ascii="ＭＳ ゴシック" w:eastAsia="ＭＳ ゴシック" w:hAnsi="ＭＳ ゴシック" w:hint="eastAsia"/>
                <w:b/>
                <w:bCs/>
                <w:color w:val="FF0000"/>
                <w:szCs w:val="21"/>
              </w:rPr>
              <w:t xml:space="preserve">かかりつけ医連携薬剤調整加算(Ⅰ)ロ　</w:t>
            </w:r>
            <w:r w:rsidRPr="006663F4">
              <w:rPr>
                <w:rFonts w:ascii="ＭＳ ゴシック" w:eastAsia="ＭＳ ゴシック" w:hAnsi="ＭＳ ゴシック"/>
                <w:b/>
                <w:bCs/>
                <w:color w:val="FF0000"/>
                <w:szCs w:val="21"/>
              </w:rPr>
              <w:t xml:space="preserve"> 7</w:t>
            </w:r>
            <w:r w:rsidRPr="006663F4">
              <w:rPr>
                <w:rFonts w:ascii="ＭＳ ゴシック" w:eastAsia="ＭＳ ゴシック" w:hAnsi="ＭＳ ゴシック" w:hint="eastAsia"/>
                <w:b/>
                <w:bCs/>
                <w:color w:val="FF0000"/>
                <w:szCs w:val="21"/>
              </w:rPr>
              <w:t>0単位</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3AF9DAA" w14:textId="27A52AA3" w:rsidR="00195048" w:rsidRPr="006663F4" w:rsidRDefault="00B267A9" w:rsidP="00195048">
            <w:pPr>
              <w:jc w:val="center"/>
              <w:rPr>
                <w:sz w:val="20"/>
                <w:szCs w:val="20"/>
              </w:rPr>
            </w:pPr>
            <w:sdt>
              <w:sdtPr>
                <w:rPr>
                  <w:sz w:val="20"/>
                  <w:szCs w:val="20"/>
                </w:rPr>
                <w:id w:val="1738285989"/>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7340557A" w14:textId="77777777" w:rsidR="00195048" w:rsidRPr="006663F4" w:rsidRDefault="00195048" w:rsidP="00195048">
            <w:pPr>
              <w:jc w:val="left"/>
              <w:rPr>
                <w:sz w:val="18"/>
                <w:szCs w:val="18"/>
              </w:rPr>
            </w:pPr>
          </w:p>
        </w:tc>
      </w:tr>
      <w:tr w:rsidR="00195048" w:rsidRPr="0002410B" w14:paraId="6C78B492" w14:textId="77777777" w:rsidTr="0023647A">
        <w:tc>
          <w:tcPr>
            <w:tcW w:w="279" w:type="dxa"/>
            <w:tcBorders>
              <w:top w:val="nil"/>
              <w:bottom w:val="nil"/>
            </w:tcBorders>
            <w:tcMar>
              <w:top w:w="0" w:type="dxa"/>
              <w:left w:w="28" w:type="dxa"/>
              <w:bottom w:w="57" w:type="dxa"/>
              <w:right w:w="28" w:type="dxa"/>
            </w:tcMar>
          </w:tcPr>
          <w:p w14:paraId="7EBFEA76" w14:textId="77777777" w:rsidR="00195048" w:rsidRPr="006663F4"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392AF33" w14:textId="77777777" w:rsidR="00195048" w:rsidRPr="006663F4"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D57F498" w14:textId="0661677D" w:rsidR="00195048" w:rsidRPr="006663F4" w:rsidRDefault="00195048" w:rsidP="00195048">
            <w:pPr>
              <w:widowControl/>
              <w:ind w:left="210" w:hangingChars="100" w:hanging="210"/>
              <w:rPr>
                <w:rFonts w:ascii="ＭＳ ゴシック" w:eastAsia="ＭＳ ゴシック" w:hAnsi="ＭＳ ゴシック"/>
                <w:bCs/>
                <w:szCs w:val="21"/>
              </w:rPr>
            </w:pPr>
            <w:r w:rsidRPr="006663F4">
              <w:rPr>
                <w:rFonts w:ascii="ＭＳ ゴシック" w:eastAsia="ＭＳ ゴシック" w:hAnsi="ＭＳ ゴシック" w:hint="eastAsia"/>
                <w:bCs/>
                <w:szCs w:val="21"/>
              </w:rPr>
              <w:t xml:space="preserve">⑵　</w:t>
            </w:r>
            <w:r w:rsidRPr="006663F4">
              <w:rPr>
                <w:rFonts w:ascii="ＭＳ ゴシック" w:eastAsia="ＭＳ ゴシック" w:hAnsi="ＭＳ ゴシック" w:hint="eastAsia"/>
                <w:b/>
                <w:bCs/>
                <w:szCs w:val="21"/>
              </w:rPr>
              <w:t>かかりつけ医連携薬剤調整加算(Ⅱ) 　 　240単位</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24F467B" w14:textId="61CBE9B2" w:rsidR="00195048" w:rsidRPr="006663F4" w:rsidRDefault="00B267A9" w:rsidP="00195048">
            <w:pPr>
              <w:jc w:val="center"/>
              <w:rPr>
                <w:sz w:val="20"/>
                <w:szCs w:val="20"/>
              </w:rPr>
            </w:pPr>
            <w:sdt>
              <w:sdtPr>
                <w:rPr>
                  <w:sz w:val="20"/>
                  <w:szCs w:val="20"/>
                </w:rPr>
                <w:id w:val="-1314780926"/>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764FBFA9" w14:textId="77777777" w:rsidR="00195048" w:rsidRPr="006663F4" w:rsidRDefault="00195048" w:rsidP="00195048">
            <w:pPr>
              <w:jc w:val="left"/>
              <w:rPr>
                <w:sz w:val="18"/>
                <w:szCs w:val="18"/>
              </w:rPr>
            </w:pPr>
          </w:p>
        </w:tc>
      </w:tr>
      <w:tr w:rsidR="00195048" w:rsidRPr="0002410B" w14:paraId="303310AA" w14:textId="77777777" w:rsidTr="0023647A">
        <w:tc>
          <w:tcPr>
            <w:tcW w:w="279" w:type="dxa"/>
            <w:tcBorders>
              <w:top w:val="nil"/>
              <w:bottom w:val="nil"/>
            </w:tcBorders>
            <w:tcMar>
              <w:top w:w="0" w:type="dxa"/>
              <w:left w:w="28" w:type="dxa"/>
              <w:bottom w:w="57" w:type="dxa"/>
              <w:right w:w="28" w:type="dxa"/>
            </w:tcMar>
          </w:tcPr>
          <w:p w14:paraId="6DB440BE" w14:textId="77777777" w:rsidR="00195048" w:rsidRPr="006663F4"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724B508" w14:textId="77777777" w:rsidR="00195048" w:rsidRPr="006663F4"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641BF10" w14:textId="66D12FD9" w:rsidR="00195048" w:rsidRPr="006663F4" w:rsidRDefault="00195048" w:rsidP="00195048">
            <w:pPr>
              <w:widowControl/>
              <w:ind w:left="210" w:hangingChars="100" w:hanging="210"/>
              <w:rPr>
                <w:rFonts w:ascii="ＭＳ ゴシック" w:eastAsia="ＭＳ ゴシック" w:hAnsi="ＭＳ ゴシック"/>
                <w:bCs/>
                <w:szCs w:val="21"/>
              </w:rPr>
            </w:pPr>
            <w:r w:rsidRPr="006663F4">
              <w:rPr>
                <w:rFonts w:ascii="ＭＳ ゴシック" w:eastAsia="ＭＳ ゴシック" w:hAnsi="ＭＳ ゴシック" w:hint="eastAsia"/>
                <w:bCs/>
                <w:szCs w:val="21"/>
              </w:rPr>
              <w:t xml:space="preserve">⑶　</w:t>
            </w:r>
            <w:r w:rsidRPr="006663F4">
              <w:rPr>
                <w:rFonts w:ascii="ＭＳ ゴシック" w:eastAsia="ＭＳ ゴシック" w:hAnsi="ＭＳ ゴシック" w:hint="eastAsia"/>
                <w:b/>
                <w:bCs/>
                <w:szCs w:val="21"/>
              </w:rPr>
              <w:t>かかりつけ医連携薬剤調整加算(Ⅲ)　　　100単位</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34B8367" w14:textId="02257E0A" w:rsidR="00195048" w:rsidRPr="006663F4" w:rsidRDefault="00B267A9" w:rsidP="00195048">
            <w:pPr>
              <w:jc w:val="center"/>
              <w:rPr>
                <w:sz w:val="20"/>
                <w:szCs w:val="20"/>
              </w:rPr>
            </w:pPr>
            <w:sdt>
              <w:sdtPr>
                <w:rPr>
                  <w:sz w:val="20"/>
                  <w:szCs w:val="20"/>
                </w:rPr>
                <w:id w:val="-642816147"/>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32FD0845" w14:textId="77777777" w:rsidR="00195048" w:rsidRPr="006663F4" w:rsidRDefault="00195048" w:rsidP="00195048">
            <w:pPr>
              <w:jc w:val="left"/>
              <w:rPr>
                <w:sz w:val="18"/>
                <w:szCs w:val="18"/>
              </w:rPr>
            </w:pPr>
          </w:p>
        </w:tc>
      </w:tr>
      <w:tr w:rsidR="00195048" w:rsidRPr="0002410B" w14:paraId="52AA65E9" w14:textId="77777777" w:rsidTr="00AA2A9D">
        <w:tc>
          <w:tcPr>
            <w:tcW w:w="279" w:type="dxa"/>
            <w:tcBorders>
              <w:top w:val="nil"/>
              <w:bottom w:val="nil"/>
            </w:tcBorders>
            <w:tcMar>
              <w:top w:w="0" w:type="dxa"/>
              <w:left w:w="28" w:type="dxa"/>
              <w:bottom w:w="57" w:type="dxa"/>
              <w:right w:w="28" w:type="dxa"/>
            </w:tcMar>
          </w:tcPr>
          <w:p w14:paraId="32131C2E" w14:textId="77777777" w:rsidR="00195048" w:rsidRPr="006663F4"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22CE30F" w14:textId="77777777" w:rsidR="00195048" w:rsidRPr="006663F4"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F0F81D4" w14:textId="7360EFD1" w:rsidR="00195048" w:rsidRPr="006663F4" w:rsidRDefault="00195048" w:rsidP="00195048">
            <w:pPr>
              <w:widowControl/>
              <w:ind w:left="210" w:hangingChars="100" w:hanging="210"/>
              <w:rPr>
                <w:rFonts w:ascii="ＭＳ ゴシック" w:eastAsia="ＭＳ ゴシック" w:hAnsi="ＭＳ ゴシック"/>
                <w:bCs/>
                <w:szCs w:val="21"/>
              </w:rPr>
            </w:pPr>
            <w:r w:rsidRPr="006663F4">
              <w:rPr>
                <w:rFonts w:hint="eastAsia"/>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0F47185" w14:textId="77777777" w:rsidR="00195048" w:rsidRPr="006663F4"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3CB3A414" w14:textId="63CC1B4E" w:rsidR="00195048" w:rsidRPr="006663F4" w:rsidRDefault="00195048" w:rsidP="00195048">
            <w:pPr>
              <w:jc w:val="left"/>
              <w:rPr>
                <w:sz w:val="18"/>
                <w:szCs w:val="18"/>
              </w:rPr>
            </w:pPr>
            <w:r w:rsidRPr="006663F4">
              <w:rPr>
                <w:rFonts w:hint="eastAsia"/>
                <w:sz w:val="18"/>
                <w:szCs w:val="18"/>
              </w:rPr>
              <w:t>平27厚告95の91の2イ</w:t>
            </w:r>
          </w:p>
        </w:tc>
      </w:tr>
      <w:tr w:rsidR="00195048" w:rsidRPr="0002410B" w14:paraId="0E18EDE4" w14:textId="77777777" w:rsidTr="00AA2A9D">
        <w:tc>
          <w:tcPr>
            <w:tcW w:w="279" w:type="dxa"/>
            <w:tcBorders>
              <w:top w:val="nil"/>
              <w:bottom w:val="nil"/>
            </w:tcBorders>
            <w:tcMar>
              <w:top w:w="0" w:type="dxa"/>
              <w:left w:w="28" w:type="dxa"/>
              <w:bottom w:w="57" w:type="dxa"/>
              <w:right w:w="28" w:type="dxa"/>
            </w:tcMar>
          </w:tcPr>
          <w:p w14:paraId="6E148E5B" w14:textId="77777777" w:rsidR="00195048" w:rsidRPr="006663F4" w:rsidRDefault="00195048" w:rsidP="00195048">
            <w:pPr>
              <w:jc w:val="right"/>
              <w:rPr>
                <w:szCs w:val="21"/>
              </w:rPr>
            </w:pPr>
          </w:p>
        </w:tc>
        <w:tc>
          <w:tcPr>
            <w:tcW w:w="1276" w:type="dxa"/>
            <w:vMerge w:val="restart"/>
            <w:tcBorders>
              <w:top w:val="nil"/>
              <w:right w:val="single" w:sz="4" w:space="0" w:color="auto"/>
            </w:tcBorders>
            <w:tcMar>
              <w:top w:w="0" w:type="dxa"/>
              <w:left w:w="57" w:type="dxa"/>
              <w:bottom w:w="57" w:type="dxa"/>
              <w:right w:w="57" w:type="dxa"/>
            </w:tcMar>
          </w:tcPr>
          <w:p w14:paraId="25A63CC9" w14:textId="0E82CD43" w:rsidR="00195048" w:rsidRPr="006663F4" w:rsidRDefault="00195048" w:rsidP="00195048">
            <w:pPr>
              <w:rPr>
                <w:szCs w:val="21"/>
              </w:rPr>
            </w:pPr>
            <w:r w:rsidRPr="006663F4">
              <w:rPr>
                <w:rFonts w:hint="eastAsia"/>
                <w:szCs w:val="21"/>
              </w:rPr>
              <w:t>かかりつけ医連携薬剤調整加算（Ⅰ）イ</w:t>
            </w: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576AB15" w14:textId="454E6B43" w:rsidR="00195048" w:rsidRPr="006663F4" w:rsidRDefault="00195048" w:rsidP="00195048">
            <w:pPr>
              <w:widowControl/>
              <w:ind w:left="210" w:hangingChars="100" w:hanging="210"/>
              <w:rPr>
                <w:rFonts w:ascii="ＭＳ ゴシック" w:eastAsia="ＭＳ ゴシック" w:hAnsi="ＭＳ ゴシック"/>
                <w:bCs/>
                <w:szCs w:val="21"/>
              </w:rPr>
            </w:pPr>
            <w:r w:rsidRPr="006663F4">
              <w:rPr>
                <w:rFonts w:hint="eastAsia"/>
                <w:szCs w:val="21"/>
              </w:rPr>
              <w:t>⑴ａ　かかりつけ医連携薬剤調整加算(Ⅰ)</w:t>
            </w:r>
            <w:r w:rsidRPr="006663F4">
              <w:rPr>
                <w:rFonts w:hint="eastAsia"/>
                <w:color w:val="FF0000"/>
                <w:szCs w:val="21"/>
              </w:rPr>
              <w:t>イ</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48E2A14" w14:textId="77777777" w:rsidR="00195048" w:rsidRPr="006663F4"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3CF13F5F" w14:textId="77777777" w:rsidR="00195048" w:rsidRPr="006663F4" w:rsidRDefault="00195048" w:rsidP="00195048">
            <w:pPr>
              <w:jc w:val="left"/>
              <w:rPr>
                <w:sz w:val="18"/>
                <w:szCs w:val="18"/>
              </w:rPr>
            </w:pPr>
          </w:p>
        </w:tc>
      </w:tr>
      <w:tr w:rsidR="00195048" w:rsidRPr="0002410B" w14:paraId="0B37AA68" w14:textId="77777777" w:rsidTr="00DE50A1">
        <w:tc>
          <w:tcPr>
            <w:tcW w:w="279" w:type="dxa"/>
            <w:tcBorders>
              <w:top w:val="nil"/>
              <w:bottom w:val="nil"/>
            </w:tcBorders>
            <w:tcMar>
              <w:top w:w="0" w:type="dxa"/>
              <w:left w:w="28" w:type="dxa"/>
              <w:bottom w:w="57" w:type="dxa"/>
              <w:right w:w="28" w:type="dxa"/>
            </w:tcMar>
          </w:tcPr>
          <w:p w14:paraId="6D6AF727" w14:textId="77777777" w:rsidR="00195048" w:rsidRPr="006663F4" w:rsidRDefault="00195048" w:rsidP="00195048">
            <w:pPr>
              <w:jc w:val="right"/>
              <w:rPr>
                <w:szCs w:val="21"/>
              </w:rPr>
            </w:pPr>
          </w:p>
        </w:tc>
        <w:tc>
          <w:tcPr>
            <w:tcW w:w="1276" w:type="dxa"/>
            <w:vMerge/>
            <w:tcBorders>
              <w:right w:val="single" w:sz="4" w:space="0" w:color="auto"/>
            </w:tcBorders>
            <w:tcMar>
              <w:top w:w="0" w:type="dxa"/>
              <w:left w:w="57" w:type="dxa"/>
              <w:bottom w:w="57" w:type="dxa"/>
              <w:right w:w="57" w:type="dxa"/>
            </w:tcMar>
          </w:tcPr>
          <w:p w14:paraId="3B987D44" w14:textId="77777777" w:rsidR="00195048" w:rsidRPr="006663F4"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40A7B55" w14:textId="1F090721" w:rsidR="00195048" w:rsidRPr="006663F4" w:rsidRDefault="00195048" w:rsidP="00195048">
            <w:pPr>
              <w:widowControl/>
              <w:ind w:leftChars="100" w:left="210"/>
              <w:rPr>
                <w:rFonts w:ascii="ＭＳ ゴシック" w:eastAsia="ＭＳ ゴシック" w:hAnsi="ＭＳ ゴシック"/>
                <w:bCs/>
                <w:szCs w:val="21"/>
              </w:rPr>
            </w:pPr>
            <w:r w:rsidRPr="006663F4">
              <w:rPr>
                <w:rFonts w:hint="eastAsia"/>
                <w:szCs w:val="21"/>
              </w:rPr>
              <w:t>以下のア～ウのいずれにも該当していますか。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12A5FB9" w14:textId="77777777" w:rsidR="00195048" w:rsidRPr="006663F4"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1A6E8A4" w14:textId="77777777" w:rsidR="00195048" w:rsidRPr="006663F4" w:rsidRDefault="00195048" w:rsidP="00195048">
            <w:pPr>
              <w:jc w:val="left"/>
              <w:rPr>
                <w:sz w:val="18"/>
                <w:szCs w:val="18"/>
              </w:rPr>
            </w:pPr>
          </w:p>
        </w:tc>
      </w:tr>
      <w:tr w:rsidR="00195048" w:rsidRPr="0002410B" w14:paraId="27C1A5E1" w14:textId="77777777" w:rsidTr="00DE50A1">
        <w:tc>
          <w:tcPr>
            <w:tcW w:w="279" w:type="dxa"/>
            <w:tcBorders>
              <w:top w:val="nil"/>
              <w:bottom w:val="nil"/>
            </w:tcBorders>
            <w:tcMar>
              <w:top w:w="0" w:type="dxa"/>
              <w:left w:w="28" w:type="dxa"/>
              <w:bottom w:w="57" w:type="dxa"/>
              <w:right w:w="28" w:type="dxa"/>
            </w:tcMar>
          </w:tcPr>
          <w:p w14:paraId="71911A04" w14:textId="77777777" w:rsidR="00195048" w:rsidRPr="006663F4" w:rsidRDefault="00195048" w:rsidP="00195048">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669FFB2B" w14:textId="77777777" w:rsidR="00195048" w:rsidRPr="006663F4"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2739A3B" w14:textId="386350FC" w:rsidR="00195048" w:rsidRPr="006663F4" w:rsidRDefault="00195048" w:rsidP="00195048">
            <w:pPr>
              <w:widowControl/>
              <w:ind w:left="210" w:hangingChars="100" w:hanging="210"/>
              <w:rPr>
                <w:rFonts w:ascii="ＭＳ ゴシック" w:eastAsia="ＭＳ ゴシック" w:hAnsi="ＭＳ ゴシック"/>
                <w:bCs/>
                <w:szCs w:val="21"/>
              </w:rPr>
            </w:pPr>
            <w:r w:rsidRPr="006663F4">
              <w:rPr>
                <w:rFonts w:ascii="ＭＳ ゴシック" w:eastAsia="ＭＳ ゴシック" w:hAnsi="ＭＳ ゴシック" w:hint="eastAsia"/>
                <w:bCs/>
                <w:szCs w:val="21"/>
              </w:rPr>
              <w:t>ア</w:t>
            </w:r>
            <w:r w:rsidRPr="006663F4">
              <w:rPr>
                <w:rFonts w:ascii="ＭＳ ゴシック" w:eastAsia="ＭＳ ゴシック" w:hAnsi="ＭＳ ゴシック" w:hint="eastAsia"/>
                <w:b/>
                <w:bCs/>
                <w:szCs w:val="21"/>
              </w:rPr>
              <w:t xml:space="preserve">　介護老人保健施設の医師又は薬剤師が高齢者の薬物療法に関する研修を受講していますか。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5269EC6" w14:textId="77777777" w:rsidR="00195048" w:rsidRPr="006663F4" w:rsidRDefault="00B267A9" w:rsidP="00195048">
            <w:pPr>
              <w:jc w:val="left"/>
              <w:rPr>
                <w:sz w:val="20"/>
                <w:szCs w:val="20"/>
              </w:rPr>
            </w:pPr>
            <w:sdt>
              <w:sdtPr>
                <w:rPr>
                  <w:sz w:val="20"/>
                  <w:szCs w:val="20"/>
                </w:rPr>
                <w:id w:val="415284494"/>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47F09BB4" w14:textId="45A5F9DB" w:rsidR="00195048" w:rsidRPr="006663F4" w:rsidRDefault="00B267A9" w:rsidP="00195048">
            <w:pPr>
              <w:jc w:val="left"/>
              <w:rPr>
                <w:sz w:val="20"/>
                <w:szCs w:val="20"/>
              </w:rPr>
            </w:pPr>
            <w:sdt>
              <w:sdtPr>
                <w:rPr>
                  <w:sz w:val="20"/>
                  <w:szCs w:val="20"/>
                </w:rPr>
                <w:id w:val="712308671"/>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4923329" w14:textId="77777777" w:rsidR="00195048" w:rsidRPr="006663F4" w:rsidRDefault="00195048" w:rsidP="00195048">
            <w:pPr>
              <w:jc w:val="left"/>
              <w:rPr>
                <w:sz w:val="18"/>
                <w:szCs w:val="18"/>
              </w:rPr>
            </w:pPr>
          </w:p>
        </w:tc>
      </w:tr>
      <w:tr w:rsidR="00195048" w:rsidRPr="0002410B" w14:paraId="7AA42B86" w14:textId="77777777" w:rsidTr="00DE50A1">
        <w:tc>
          <w:tcPr>
            <w:tcW w:w="279" w:type="dxa"/>
            <w:tcBorders>
              <w:top w:val="nil"/>
              <w:bottom w:val="nil"/>
            </w:tcBorders>
            <w:tcMar>
              <w:top w:w="0" w:type="dxa"/>
              <w:left w:w="28" w:type="dxa"/>
              <w:bottom w:w="57" w:type="dxa"/>
              <w:right w:w="28" w:type="dxa"/>
            </w:tcMar>
          </w:tcPr>
          <w:p w14:paraId="1859F1D7" w14:textId="77777777" w:rsidR="00195048" w:rsidRPr="006663F4"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D9F96ED" w14:textId="77777777" w:rsidR="00195048" w:rsidRPr="006663F4"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E6DE96C" w14:textId="553684F8" w:rsidR="00195048" w:rsidRPr="006663F4" w:rsidRDefault="00195048" w:rsidP="00195048">
            <w:pPr>
              <w:widowControl/>
              <w:ind w:left="210" w:hangingChars="100" w:hanging="210"/>
              <w:rPr>
                <w:rFonts w:ascii="ＭＳ ゴシック" w:eastAsia="ＭＳ ゴシック" w:hAnsi="ＭＳ ゴシック"/>
                <w:bCs/>
                <w:szCs w:val="21"/>
              </w:rPr>
            </w:pPr>
            <w:r w:rsidRPr="006663F4">
              <w:rPr>
                <w:rFonts w:ascii="ＭＳ ゴシック" w:eastAsia="ＭＳ ゴシック" w:hAnsi="ＭＳ ゴシック" w:hint="eastAsia"/>
                <w:bCs/>
                <w:szCs w:val="21"/>
              </w:rPr>
              <w:t>イ</w:t>
            </w:r>
            <w:r w:rsidRPr="006663F4">
              <w:rPr>
                <w:rFonts w:ascii="ＭＳ ゴシック" w:eastAsia="ＭＳ ゴシック" w:hAnsi="ＭＳ ゴシック" w:hint="eastAsia"/>
                <w:b/>
                <w:bCs/>
                <w:szCs w:val="21"/>
              </w:rPr>
              <w:t xml:space="preserve">　入所後１月以内に、状況に応じて当該入所者の処方の内容を変更する可能性があることについて当該入所者の主治の医師に説明し、当該主治の医師が合意していますか。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FE436E6" w14:textId="77777777" w:rsidR="00195048" w:rsidRPr="006663F4" w:rsidRDefault="00B267A9" w:rsidP="00195048">
            <w:pPr>
              <w:jc w:val="left"/>
              <w:rPr>
                <w:sz w:val="20"/>
                <w:szCs w:val="20"/>
              </w:rPr>
            </w:pPr>
            <w:sdt>
              <w:sdtPr>
                <w:rPr>
                  <w:sz w:val="20"/>
                  <w:szCs w:val="20"/>
                </w:rPr>
                <w:id w:val="-1040355557"/>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59A0C094" w14:textId="211B08CC" w:rsidR="00195048" w:rsidRPr="006663F4" w:rsidRDefault="00B267A9" w:rsidP="00195048">
            <w:pPr>
              <w:jc w:val="left"/>
              <w:rPr>
                <w:sz w:val="20"/>
                <w:szCs w:val="20"/>
              </w:rPr>
            </w:pPr>
            <w:sdt>
              <w:sdtPr>
                <w:rPr>
                  <w:sz w:val="20"/>
                  <w:szCs w:val="20"/>
                </w:rPr>
                <w:id w:val="-1050229550"/>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708E0C9" w14:textId="6F01CEE0" w:rsidR="00195048" w:rsidRPr="006663F4" w:rsidRDefault="00195048" w:rsidP="00195048">
            <w:pPr>
              <w:jc w:val="left"/>
              <w:rPr>
                <w:sz w:val="18"/>
                <w:szCs w:val="18"/>
              </w:rPr>
            </w:pPr>
          </w:p>
        </w:tc>
      </w:tr>
      <w:tr w:rsidR="00195048" w:rsidRPr="0002410B" w14:paraId="2BC92AE4" w14:textId="77777777" w:rsidTr="00DE50A1">
        <w:tc>
          <w:tcPr>
            <w:tcW w:w="279" w:type="dxa"/>
            <w:tcBorders>
              <w:top w:val="nil"/>
              <w:bottom w:val="nil"/>
            </w:tcBorders>
            <w:tcMar>
              <w:top w:w="0" w:type="dxa"/>
              <w:left w:w="28" w:type="dxa"/>
              <w:bottom w:w="57" w:type="dxa"/>
              <w:right w:w="28" w:type="dxa"/>
            </w:tcMar>
          </w:tcPr>
          <w:p w14:paraId="2F31F3E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A65F341"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431C966" w14:textId="4B935709" w:rsidR="00195048" w:rsidRPr="006663F4" w:rsidRDefault="00195048" w:rsidP="00195048">
            <w:pPr>
              <w:widowControl/>
              <w:ind w:left="210" w:hangingChars="100" w:hanging="210"/>
              <w:rPr>
                <w:rFonts w:ascii="ＭＳ ゴシック" w:eastAsia="ＭＳ ゴシック" w:hAnsi="ＭＳ ゴシック"/>
                <w:bCs/>
                <w:color w:val="FF0000"/>
                <w:szCs w:val="21"/>
              </w:rPr>
            </w:pPr>
            <w:r w:rsidRPr="006663F4">
              <w:rPr>
                <w:rFonts w:ascii="ＭＳ ゴシック" w:eastAsia="ＭＳ ゴシック" w:hAnsi="ＭＳ ゴシック" w:hint="eastAsia"/>
                <w:color w:val="FF0000"/>
                <w:shd w:val="clear" w:color="auto" w:fill="FFFFFF"/>
              </w:rPr>
              <w:t xml:space="preserve">ウ　</w:t>
            </w:r>
            <w:r w:rsidRPr="006663F4">
              <w:rPr>
                <w:rFonts w:ascii="ＭＳ ゴシック" w:eastAsia="ＭＳ ゴシック" w:hAnsi="ＭＳ ゴシック" w:hint="eastAsia"/>
                <w:b/>
                <w:color w:val="FF0000"/>
                <w:shd w:val="clear" w:color="auto" w:fill="FFFFFF"/>
              </w:rPr>
              <w:t>入所前に当該入所者に６種類以上の内服薬が処方されており、</w:t>
            </w:r>
            <w:r w:rsidRPr="006663F4">
              <w:rPr>
                <w:rStyle w:val="yougo-link"/>
                <w:rFonts w:ascii="ＭＳ ゴシック" w:eastAsia="ＭＳ ゴシック" w:hAnsi="ＭＳ ゴシック" w:hint="eastAsia"/>
                <w:b/>
                <w:color w:val="FF0000"/>
                <w:shd w:val="clear" w:color="auto" w:fill="FFFFFF"/>
              </w:rPr>
              <w:t>介護老人保健施設</w:t>
            </w:r>
            <w:r w:rsidRPr="006663F4">
              <w:rPr>
                <w:rFonts w:ascii="ＭＳ ゴシック" w:eastAsia="ＭＳ ゴシック" w:hAnsi="ＭＳ ゴシック" w:hint="eastAsia"/>
                <w:b/>
                <w:color w:val="FF0000"/>
                <w:shd w:val="clear" w:color="auto" w:fill="FFFFFF"/>
              </w:rPr>
              <w:t>の医師と当該入所者の主治の医師が共同し、入所中に当該処方の内容を総合的に評価及び調整し、</w:t>
            </w:r>
            <w:r w:rsidRPr="006663F4">
              <w:rPr>
                <w:rStyle w:val="yougo-link"/>
                <w:rFonts w:ascii="ＭＳ ゴシック" w:eastAsia="ＭＳ ゴシック" w:hAnsi="ＭＳ ゴシック" w:hint="eastAsia"/>
                <w:b/>
                <w:color w:val="FF0000"/>
                <w:shd w:val="clear" w:color="auto" w:fill="FFFFFF"/>
              </w:rPr>
              <w:t>かつ</w:t>
            </w:r>
            <w:r w:rsidRPr="006663F4">
              <w:rPr>
                <w:rFonts w:ascii="ＭＳ ゴシック" w:eastAsia="ＭＳ ゴシック" w:hAnsi="ＭＳ ゴシック" w:hint="eastAsia"/>
                <w:b/>
                <w:color w:val="FF0000"/>
                <w:shd w:val="clear" w:color="auto" w:fill="FFFFFF"/>
              </w:rPr>
              <w:t>、療養上必要な</w:t>
            </w:r>
            <w:r w:rsidRPr="006663F4">
              <w:rPr>
                <w:rStyle w:val="yougo-link"/>
                <w:rFonts w:ascii="ＭＳ ゴシック" w:eastAsia="ＭＳ ゴシック" w:hAnsi="ＭＳ ゴシック" w:hint="eastAsia"/>
                <w:b/>
                <w:color w:val="FF0000"/>
                <w:shd w:val="clear" w:color="auto" w:fill="FFFFFF"/>
              </w:rPr>
              <w:t>指導</w:t>
            </w:r>
            <w:r w:rsidRPr="006663F4">
              <w:rPr>
                <w:rFonts w:ascii="ＭＳ ゴシック" w:eastAsia="ＭＳ ゴシック" w:hAnsi="ＭＳ ゴシック" w:hint="eastAsia"/>
                <w:b/>
                <w:color w:val="FF0000"/>
                <w:shd w:val="clear" w:color="auto" w:fill="FFFFFF"/>
              </w:rPr>
              <w:t>を行っていますか。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25935A6" w14:textId="77777777" w:rsidR="00195048" w:rsidRPr="00184654" w:rsidRDefault="00B267A9" w:rsidP="00195048">
            <w:pPr>
              <w:jc w:val="left"/>
              <w:rPr>
                <w:sz w:val="20"/>
                <w:szCs w:val="20"/>
              </w:rPr>
            </w:pPr>
            <w:sdt>
              <w:sdtPr>
                <w:rPr>
                  <w:sz w:val="20"/>
                  <w:szCs w:val="20"/>
                </w:rPr>
                <w:id w:val="330502784"/>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25081E28" w14:textId="136C0988" w:rsidR="00195048" w:rsidRDefault="00B267A9" w:rsidP="00195048">
            <w:pPr>
              <w:jc w:val="left"/>
              <w:rPr>
                <w:sz w:val="20"/>
                <w:szCs w:val="20"/>
              </w:rPr>
            </w:pPr>
            <w:sdt>
              <w:sdtPr>
                <w:rPr>
                  <w:sz w:val="20"/>
                  <w:szCs w:val="20"/>
                </w:rPr>
                <w:id w:val="-16940325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3799EAD" w14:textId="77777777" w:rsidR="00195048" w:rsidRPr="00DE65E4" w:rsidRDefault="00195048" w:rsidP="00195048">
            <w:pPr>
              <w:jc w:val="left"/>
              <w:rPr>
                <w:sz w:val="18"/>
                <w:szCs w:val="18"/>
              </w:rPr>
            </w:pPr>
          </w:p>
        </w:tc>
      </w:tr>
      <w:tr w:rsidR="00195048" w:rsidRPr="0002410B" w14:paraId="0989531A" w14:textId="77777777" w:rsidTr="00DE50A1">
        <w:tc>
          <w:tcPr>
            <w:tcW w:w="279" w:type="dxa"/>
            <w:tcBorders>
              <w:top w:val="nil"/>
              <w:bottom w:val="nil"/>
            </w:tcBorders>
            <w:tcMar>
              <w:top w:w="0" w:type="dxa"/>
              <w:left w:w="28" w:type="dxa"/>
              <w:bottom w:w="57" w:type="dxa"/>
              <w:right w:w="28" w:type="dxa"/>
            </w:tcMar>
          </w:tcPr>
          <w:p w14:paraId="6C2B218F"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DB34E9A"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2DB5A43" w14:textId="45619FB2" w:rsidR="00195048" w:rsidRPr="006663F4" w:rsidRDefault="00195048" w:rsidP="00195048">
            <w:pPr>
              <w:widowControl/>
              <w:ind w:left="210" w:hangingChars="100" w:hanging="210"/>
              <w:rPr>
                <w:rFonts w:ascii="ＭＳ ゴシック" w:eastAsia="ＭＳ ゴシック" w:hAnsi="ＭＳ ゴシック"/>
                <w:shd w:val="clear" w:color="auto" w:fill="FFFFFF"/>
              </w:rPr>
            </w:pPr>
            <w:r w:rsidRPr="006663F4">
              <w:rPr>
                <w:rFonts w:ascii="ＭＳ ゴシック" w:eastAsia="ＭＳ ゴシック" w:hAnsi="ＭＳ ゴシック" w:hint="eastAsia"/>
                <w:color w:val="FF0000"/>
                <w:shd w:val="clear" w:color="auto" w:fill="FFFFFF"/>
              </w:rPr>
              <w:t xml:space="preserve">エ　</w:t>
            </w:r>
            <w:r w:rsidRPr="006663F4">
              <w:rPr>
                <w:rFonts w:ascii="ＭＳ ゴシック" w:eastAsia="ＭＳ ゴシック" w:hAnsi="ＭＳ ゴシック" w:hint="eastAsia"/>
                <w:b/>
                <w:color w:val="FF0000"/>
                <w:shd w:val="clear" w:color="auto" w:fill="FFFFFF"/>
              </w:rPr>
              <w:t>入所中に当該入所者の処方の内容に変更があった場合は医師、薬剤師、看護師等の関係職種間で情報共有を行い、変更</w:t>
            </w:r>
            <w:r w:rsidRPr="006663F4">
              <w:rPr>
                <w:rStyle w:val="yougo-link"/>
                <w:rFonts w:ascii="ＭＳ ゴシック" w:eastAsia="ＭＳ ゴシック" w:hAnsi="ＭＳ ゴシック" w:hint="eastAsia"/>
                <w:b/>
                <w:color w:val="FF0000"/>
                <w:shd w:val="clear" w:color="auto" w:fill="FFFFFF"/>
              </w:rPr>
              <w:t>後</w:t>
            </w:r>
            <w:r w:rsidRPr="006663F4">
              <w:rPr>
                <w:rFonts w:ascii="ＭＳ ゴシック" w:eastAsia="ＭＳ ゴシック" w:hAnsi="ＭＳ ゴシック" w:hint="eastAsia"/>
                <w:b/>
                <w:color w:val="FF0000"/>
                <w:shd w:val="clear" w:color="auto" w:fill="FFFFFF"/>
              </w:rPr>
              <w:t>の入所者の状態等について、関係職種で確認を行っていますか。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E2C2267" w14:textId="77777777" w:rsidR="00195048" w:rsidRPr="00184654" w:rsidRDefault="00B267A9" w:rsidP="00195048">
            <w:pPr>
              <w:jc w:val="left"/>
              <w:rPr>
                <w:sz w:val="20"/>
                <w:szCs w:val="20"/>
              </w:rPr>
            </w:pPr>
            <w:sdt>
              <w:sdtPr>
                <w:rPr>
                  <w:sz w:val="20"/>
                  <w:szCs w:val="20"/>
                </w:rPr>
                <w:id w:val="-636880837"/>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6422A0E4" w14:textId="1E308271" w:rsidR="00195048" w:rsidRDefault="00B267A9" w:rsidP="00195048">
            <w:pPr>
              <w:jc w:val="left"/>
              <w:rPr>
                <w:sz w:val="20"/>
                <w:szCs w:val="20"/>
              </w:rPr>
            </w:pPr>
            <w:sdt>
              <w:sdtPr>
                <w:rPr>
                  <w:sz w:val="20"/>
                  <w:szCs w:val="20"/>
                </w:rPr>
                <w:id w:val="1894152388"/>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F83420B" w14:textId="77777777" w:rsidR="00195048" w:rsidRPr="00DE65E4" w:rsidRDefault="00195048" w:rsidP="00195048">
            <w:pPr>
              <w:jc w:val="left"/>
              <w:rPr>
                <w:sz w:val="18"/>
                <w:szCs w:val="18"/>
              </w:rPr>
            </w:pPr>
          </w:p>
        </w:tc>
      </w:tr>
      <w:tr w:rsidR="00195048" w:rsidRPr="0002410B" w14:paraId="0E99D7F7" w14:textId="77777777" w:rsidTr="008205C9">
        <w:tc>
          <w:tcPr>
            <w:tcW w:w="279" w:type="dxa"/>
            <w:tcBorders>
              <w:top w:val="nil"/>
              <w:bottom w:val="nil"/>
            </w:tcBorders>
            <w:tcMar>
              <w:top w:w="0" w:type="dxa"/>
              <w:left w:w="28" w:type="dxa"/>
              <w:bottom w:w="57" w:type="dxa"/>
              <w:right w:w="28" w:type="dxa"/>
            </w:tcMar>
          </w:tcPr>
          <w:p w14:paraId="29F8E55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C825633" w14:textId="77777777" w:rsidR="00195048" w:rsidRPr="00B0262B"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F31D372" w14:textId="7D4BDBFC" w:rsidR="00195048" w:rsidRPr="006663F4" w:rsidRDefault="00195048" w:rsidP="00195048">
            <w:pPr>
              <w:widowControl/>
              <w:ind w:left="210" w:hangingChars="100" w:hanging="210"/>
              <w:rPr>
                <w:rFonts w:ascii="ＭＳ ゴシック" w:eastAsia="ＭＳ ゴシック" w:hAnsi="ＭＳ ゴシック"/>
                <w:b/>
                <w:color w:val="FF0000"/>
                <w:shd w:val="clear" w:color="auto" w:fill="FFFFFF"/>
              </w:rPr>
            </w:pPr>
            <w:r w:rsidRPr="006663F4">
              <w:rPr>
                <w:rFonts w:ascii="ＭＳ ゴシック" w:eastAsia="ＭＳ ゴシック" w:hAnsi="ＭＳ ゴシック" w:hint="eastAsia"/>
                <w:color w:val="FF0000"/>
                <w:shd w:val="clear" w:color="auto" w:fill="FFFFFF"/>
              </w:rPr>
              <w:t xml:space="preserve">オ　</w:t>
            </w:r>
            <w:r w:rsidRPr="006663F4">
              <w:rPr>
                <w:rFonts w:ascii="ＭＳ ゴシック" w:eastAsia="ＭＳ ゴシック" w:hAnsi="ＭＳ ゴシック" w:hint="eastAsia"/>
                <w:b/>
                <w:color w:val="FF0000"/>
                <w:shd w:val="clear" w:color="auto" w:fill="FFFFFF"/>
              </w:rPr>
              <w:t>入所時と退所時の処方の内容に変更がある場合は変更の経緯、変更</w:t>
            </w:r>
            <w:r w:rsidRPr="006663F4">
              <w:rPr>
                <w:rStyle w:val="yougo-link"/>
                <w:rFonts w:ascii="ＭＳ ゴシック" w:eastAsia="ＭＳ ゴシック" w:hAnsi="ＭＳ ゴシック" w:hint="eastAsia"/>
                <w:b/>
                <w:color w:val="FF0000"/>
                <w:shd w:val="clear" w:color="auto" w:fill="FFFFFF"/>
              </w:rPr>
              <w:t>後</w:t>
            </w:r>
            <w:r w:rsidRPr="006663F4">
              <w:rPr>
                <w:rFonts w:ascii="ＭＳ ゴシック" w:eastAsia="ＭＳ ゴシック" w:hAnsi="ＭＳ ゴシック" w:hint="eastAsia"/>
                <w:b/>
                <w:color w:val="FF0000"/>
                <w:shd w:val="clear" w:color="auto" w:fill="FFFFFF"/>
              </w:rPr>
              <w:t>の入所者の状態等について、退所時又は退所</w:t>
            </w:r>
            <w:r w:rsidRPr="006663F4">
              <w:rPr>
                <w:rStyle w:val="yougo-link"/>
                <w:rFonts w:ascii="ＭＳ ゴシック" w:eastAsia="ＭＳ ゴシック" w:hAnsi="ＭＳ ゴシック" w:hint="eastAsia"/>
                <w:b/>
                <w:color w:val="FF0000"/>
                <w:shd w:val="clear" w:color="auto" w:fill="FFFFFF"/>
              </w:rPr>
              <w:t>後</w:t>
            </w:r>
            <w:r w:rsidRPr="006663F4">
              <w:rPr>
                <w:rFonts w:ascii="ＭＳ ゴシック" w:eastAsia="ＭＳ ゴシック" w:hAnsi="ＭＳ ゴシック" w:hint="eastAsia"/>
                <w:b/>
                <w:color w:val="FF0000"/>
                <w:shd w:val="clear" w:color="auto" w:fill="FFFFFF"/>
              </w:rPr>
              <w:t>１月以内に当該入所者の主治の医師に情報</w:t>
            </w:r>
            <w:r w:rsidRPr="006663F4">
              <w:rPr>
                <w:rStyle w:val="yougo-link"/>
                <w:rFonts w:ascii="ＭＳ ゴシック" w:eastAsia="ＭＳ ゴシック" w:hAnsi="ＭＳ ゴシック" w:hint="eastAsia"/>
                <w:b/>
                <w:color w:val="FF0000"/>
                <w:shd w:val="clear" w:color="auto" w:fill="FFFFFF"/>
              </w:rPr>
              <w:t>提供</w:t>
            </w:r>
            <w:r w:rsidRPr="006663F4">
              <w:rPr>
                <w:rFonts w:ascii="ＭＳ ゴシック" w:eastAsia="ＭＳ ゴシック" w:hAnsi="ＭＳ ゴシック" w:hint="eastAsia"/>
                <w:b/>
                <w:color w:val="FF0000"/>
                <w:shd w:val="clear" w:color="auto" w:fill="FFFFFF"/>
              </w:rPr>
              <w:t>を行い、その内容を</w:t>
            </w:r>
            <w:r w:rsidRPr="006663F4">
              <w:rPr>
                <w:rStyle w:val="yougo-link"/>
                <w:rFonts w:ascii="ＭＳ ゴシック" w:eastAsia="ＭＳ ゴシック" w:hAnsi="ＭＳ ゴシック" w:hint="eastAsia"/>
                <w:b/>
                <w:color w:val="FF0000"/>
                <w:shd w:val="clear" w:color="auto" w:fill="FFFFFF"/>
              </w:rPr>
              <w:t>診療</w:t>
            </w:r>
            <w:r w:rsidRPr="006663F4">
              <w:rPr>
                <w:rFonts w:ascii="ＭＳ ゴシック" w:eastAsia="ＭＳ ゴシック" w:hAnsi="ＭＳ ゴシック" w:hint="eastAsia"/>
                <w:b/>
                <w:color w:val="FF0000"/>
                <w:shd w:val="clear" w:color="auto" w:fill="FFFFFF"/>
              </w:rPr>
              <w:t>録に記載していますか。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09B0807" w14:textId="77777777" w:rsidR="00195048" w:rsidRPr="00184654" w:rsidRDefault="00B267A9" w:rsidP="00195048">
            <w:pPr>
              <w:jc w:val="left"/>
              <w:rPr>
                <w:sz w:val="20"/>
                <w:szCs w:val="20"/>
              </w:rPr>
            </w:pPr>
            <w:sdt>
              <w:sdtPr>
                <w:rPr>
                  <w:sz w:val="20"/>
                  <w:szCs w:val="20"/>
                </w:rPr>
                <w:id w:val="-1125465138"/>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75898BFC" w14:textId="368FDAF9" w:rsidR="00195048" w:rsidRDefault="00B267A9" w:rsidP="00195048">
            <w:pPr>
              <w:jc w:val="left"/>
              <w:rPr>
                <w:sz w:val="20"/>
                <w:szCs w:val="20"/>
              </w:rPr>
            </w:pPr>
            <w:sdt>
              <w:sdtPr>
                <w:rPr>
                  <w:sz w:val="20"/>
                  <w:szCs w:val="20"/>
                </w:rPr>
                <w:id w:val="308295097"/>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8CC3F01" w14:textId="77777777" w:rsidR="00195048" w:rsidRPr="00DE65E4" w:rsidRDefault="00195048" w:rsidP="00195048">
            <w:pPr>
              <w:jc w:val="left"/>
              <w:rPr>
                <w:sz w:val="18"/>
                <w:szCs w:val="18"/>
              </w:rPr>
            </w:pPr>
          </w:p>
        </w:tc>
      </w:tr>
      <w:tr w:rsidR="00195048" w:rsidRPr="0002410B" w14:paraId="70409E12" w14:textId="77777777" w:rsidTr="00AA2A9D">
        <w:tc>
          <w:tcPr>
            <w:tcW w:w="279" w:type="dxa"/>
            <w:tcBorders>
              <w:top w:val="nil"/>
              <w:bottom w:val="nil"/>
            </w:tcBorders>
            <w:tcMar>
              <w:top w:w="0" w:type="dxa"/>
              <w:left w:w="28" w:type="dxa"/>
              <w:bottom w:w="57" w:type="dxa"/>
              <w:right w:w="28" w:type="dxa"/>
            </w:tcMar>
          </w:tcPr>
          <w:p w14:paraId="79591A04" w14:textId="77777777" w:rsidR="00195048" w:rsidRPr="00B0262B" w:rsidRDefault="00195048" w:rsidP="00195048">
            <w:pPr>
              <w:jc w:val="right"/>
              <w:rPr>
                <w:szCs w:val="21"/>
              </w:rPr>
            </w:pPr>
          </w:p>
        </w:tc>
        <w:tc>
          <w:tcPr>
            <w:tcW w:w="1276" w:type="dxa"/>
            <w:vMerge w:val="restart"/>
            <w:tcBorders>
              <w:top w:val="nil"/>
              <w:right w:val="single" w:sz="4" w:space="0" w:color="auto"/>
            </w:tcBorders>
            <w:tcMar>
              <w:top w:w="0" w:type="dxa"/>
              <w:left w:w="57" w:type="dxa"/>
              <w:bottom w:w="57" w:type="dxa"/>
              <w:right w:w="57" w:type="dxa"/>
            </w:tcMar>
          </w:tcPr>
          <w:p w14:paraId="6A4815C5" w14:textId="32D96871" w:rsidR="00195048" w:rsidRDefault="00195048" w:rsidP="00195048">
            <w:pPr>
              <w:rPr>
                <w:szCs w:val="21"/>
              </w:rPr>
            </w:pPr>
            <w:r>
              <w:rPr>
                <w:rFonts w:hint="eastAsia"/>
                <w:szCs w:val="21"/>
              </w:rPr>
              <w:t>かかりつけ医連携薬剤調整加算（Ⅰ）ロ</w:t>
            </w: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A780C64" w14:textId="50911B31" w:rsidR="00195048" w:rsidRPr="006663F4" w:rsidRDefault="00195048" w:rsidP="00195048">
            <w:pPr>
              <w:widowControl/>
              <w:ind w:left="210" w:hangingChars="100" w:hanging="210"/>
              <w:rPr>
                <w:color w:val="FF0000"/>
                <w:szCs w:val="21"/>
              </w:rPr>
            </w:pPr>
            <w:r w:rsidRPr="006663F4">
              <w:rPr>
                <w:rFonts w:hint="eastAsia"/>
                <w:color w:val="FF0000"/>
                <w:szCs w:val="21"/>
              </w:rPr>
              <w:t>⑴ｂ　かかりつけ医連携薬剤調整加算(Ⅰ)ロ</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A8052C3"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7F3D509" w14:textId="77777777" w:rsidR="00195048" w:rsidRPr="00DE65E4" w:rsidRDefault="00195048" w:rsidP="00195048">
            <w:pPr>
              <w:jc w:val="left"/>
              <w:rPr>
                <w:sz w:val="18"/>
                <w:szCs w:val="18"/>
              </w:rPr>
            </w:pPr>
          </w:p>
        </w:tc>
      </w:tr>
      <w:tr w:rsidR="00195048" w:rsidRPr="0002410B" w14:paraId="46FFA4FC" w14:textId="77777777" w:rsidTr="008205C9">
        <w:tc>
          <w:tcPr>
            <w:tcW w:w="279" w:type="dxa"/>
            <w:tcBorders>
              <w:top w:val="nil"/>
              <w:bottom w:val="nil"/>
            </w:tcBorders>
            <w:tcMar>
              <w:top w:w="0" w:type="dxa"/>
              <w:left w:w="28" w:type="dxa"/>
              <w:bottom w:w="57" w:type="dxa"/>
              <w:right w:w="28" w:type="dxa"/>
            </w:tcMar>
          </w:tcPr>
          <w:p w14:paraId="79FD16A4" w14:textId="77777777" w:rsidR="00195048" w:rsidRPr="00B0262B" w:rsidRDefault="00195048" w:rsidP="00195048">
            <w:pPr>
              <w:jc w:val="right"/>
              <w:rPr>
                <w:szCs w:val="21"/>
              </w:rPr>
            </w:pPr>
          </w:p>
        </w:tc>
        <w:tc>
          <w:tcPr>
            <w:tcW w:w="1276" w:type="dxa"/>
            <w:vMerge/>
            <w:tcBorders>
              <w:right w:val="single" w:sz="4" w:space="0" w:color="auto"/>
            </w:tcBorders>
            <w:tcMar>
              <w:top w:w="0" w:type="dxa"/>
              <w:left w:w="57" w:type="dxa"/>
              <w:bottom w:w="57" w:type="dxa"/>
              <w:right w:w="57" w:type="dxa"/>
            </w:tcMar>
          </w:tcPr>
          <w:p w14:paraId="7D5A8663" w14:textId="77777777" w:rsidR="00195048"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4E28B10" w14:textId="7E7E9544" w:rsidR="00195048" w:rsidRPr="006663F4" w:rsidRDefault="00195048" w:rsidP="00195048">
            <w:pPr>
              <w:widowControl/>
              <w:ind w:left="210" w:hangingChars="100" w:hanging="210"/>
              <w:rPr>
                <w:color w:val="FF0000"/>
                <w:szCs w:val="21"/>
              </w:rPr>
            </w:pPr>
            <w:r w:rsidRPr="006663F4">
              <w:rPr>
                <w:rStyle w:val="yougo-link"/>
                <w:rFonts w:hint="eastAsia"/>
                <w:color w:val="FF0000"/>
                <w:shd w:val="clear" w:color="auto" w:fill="FFFFFF"/>
              </w:rPr>
              <w:t>次に</w:t>
            </w:r>
            <w:r w:rsidRPr="006663F4">
              <w:rPr>
                <w:rFonts w:hint="eastAsia"/>
                <w:color w:val="FF0000"/>
                <w:shd w:val="clear" w:color="auto" w:fill="FFFFFF"/>
              </w:rPr>
              <w:t>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1FDAB78"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BA7FF73" w14:textId="77777777" w:rsidR="00195048" w:rsidRPr="00DE65E4" w:rsidRDefault="00195048" w:rsidP="00195048">
            <w:pPr>
              <w:jc w:val="left"/>
              <w:rPr>
                <w:sz w:val="18"/>
                <w:szCs w:val="18"/>
              </w:rPr>
            </w:pPr>
          </w:p>
        </w:tc>
      </w:tr>
      <w:tr w:rsidR="00195048" w:rsidRPr="0002410B" w14:paraId="3BA5C735" w14:textId="77777777" w:rsidTr="008205C9">
        <w:tc>
          <w:tcPr>
            <w:tcW w:w="279" w:type="dxa"/>
            <w:tcBorders>
              <w:top w:val="nil"/>
              <w:bottom w:val="nil"/>
            </w:tcBorders>
            <w:tcMar>
              <w:top w:w="0" w:type="dxa"/>
              <w:left w:w="28" w:type="dxa"/>
              <w:bottom w:w="57" w:type="dxa"/>
              <w:right w:w="28" w:type="dxa"/>
            </w:tcMar>
          </w:tcPr>
          <w:p w14:paraId="586938F4" w14:textId="77777777" w:rsidR="00195048" w:rsidRPr="00B0262B" w:rsidRDefault="00195048" w:rsidP="00195048">
            <w:pPr>
              <w:jc w:val="right"/>
              <w:rPr>
                <w:szCs w:val="21"/>
              </w:rPr>
            </w:pPr>
          </w:p>
        </w:tc>
        <w:tc>
          <w:tcPr>
            <w:tcW w:w="1276" w:type="dxa"/>
            <w:vMerge/>
            <w:tcBorders>
              <w:right w:val="single" w:sz="4" w:space="0" w:color="auto"/>
            </w:tcBorders>
            <w:tcMar>
              <w:top w:w="0" w:type="dxa"/>
              <w:left w:w="57" w:type="dxa"/>
              <w:bottom w:w="57" w:type="dxa"/>
              <w:right w:w="57" w:type="dxa"/>
            </w:tcMar>
          </w:tcPr>
          <w:p w14:paraId="57BAC793" w14:textId="77777777" w:rsidR="00195048"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3873190" w14:textId="3816C5C3" w:rsidR="00195048" w:rsidRPr="006663F4" w:rsidRDefault="00195048" w:rsidP="00195048">
            <w:pPr>
              <w:widowControl/>
              <w:ind w:left="210" w:hangingChars="100" w:hanging="210"/>
              <w:rPr>
                <w:rFonts w:ascii="ＭＳ ゴシック" w:eastAsia="ＭＳ ゴシック" w:hAnsi="ＭＳ ゴシック"/>
                <w:color w:val="FF0000"/>
                <w:szCs w:val="21"/>
              </w:rPr>
            </w:pPr>
            <w:r w:rsidRPr="006663F4">
              <w:rPr>
                <w:rFonts w:ascii="ＭＳ ゴシック" w:eastAsia="ＭＳ ゴシック" w:hAnsi="ＭＳ ゴシック" w:hint="eastAsia"/>
                <w:color w:val="FF0000"/>
                <w:shd w:val="clear" w:color="auto" w:fill="FFFFFF"/>
              </w:rPr>
              <w:t xml:space="preserve">ア　</w:t>
            </w:r>
            <w:r w:rsidRPr="006663F4">
              <w:rPr>
                <w:rFonts w:ascii="ＭＳ ゴシック" w:eastAsia="ＭＳ ゴシック" w:hAnsi="ＭＳ ゴシック" w:hint="eastAsia"/>
                <w:b/>
                <w:color w:val="FF0000"/>
                <w:shd w:val="clear" w:color="auto" w:fill="FFFFFF"/>
              </w:rPr>
              <w:t>⑴ア、エ及びオに掲げる基準のいずれにも適合していますか。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4852F03"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4696DCA" w14:textId="77777777" w:rsidR="00195048" w:rsidRPr="00DE65E4" w:rsidRDefault="00195048" w:rsidP="00195048">
            <w:pPr>
              <w:jc w:val="left"/>
              <w:rPr>
                <w:sz w:val="18"/>
                <w:szCs w:val="18"/>
              </w:rPr>
            </w:pPr>
          </w:p>
        </w:tc>
      </w:tr>
      <w:tr w:rsidR="00195048" w:rsidRPr="0002410B" w14:paraId="6E8374B3" w14:textId="77777777" w:rsidTr="008205C9">
        <w:tc>
          <w:tcPr>
            <w:tcW w:w="279" w:type="dxa"/>
            <w:tcBorders>
              <w:top w:val="nil"/>
              <w:bottom w:val="nil"/>
            </w:tcBorders>
            <w:tcMar>
              <w:top w:w="0" w:type="dxa"/>
              <w:left w:w="28" w:type="dxa"/>
              <w:bottom w:w="57" w:type="dxa"/>
              <w:right w:w="28" w:type="dxa"/>
            </w:tcMar>
          </w:tcPr>
          <w:p w14:paraId="61D81A83" w14:textId="77777777" w:rsidR="00195048" w:rsidRPr="00B0262B" w:rsidRDefault="00195048" w:rsidP="00195048">
            <w:pPr>
              <w:jc w:val="right"/>
              <w:rPr>
                <w:szCs w:val="21"/>
              </w:rPr>
            </w:pPr>
          </w:p>
        </w:tc>
        <w:tc>
          <w:tcPr>
            <w:tcW w:w="1276" w:type="dxa"/>
            <w:tcBorders>
              <w:top w:val="nil"/>
              <w:right w:val="single" w:sz="4" w:space="0" w:color="auto"/>
            </w:tcBorders>
            <w:tcMar>
              <w:top w:w="0" w:type="dxa"/>
              <w:left w:w="57" w:type="dxa"/>
              <w:bottom w:w="57" w:type="dxa"/>
              <w:right w:w="57" w:type="dxa"/>
            </w:tcMar>
          </w:tcPr>
          <w:p w14:paraId="3A7E00C3" w14:textId="77777777" w:rsidR="00195048"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EF00545" w14:textId="7AD66420" w:rsidR="00195048" w:rsidRPr="006663F4" w:rsidRDefault="00195048" w:rsidP="00195048">
            <w:pPr>
              <w:widowControl/>
              <w:ind w:left="210" w:hangingChars="100" w:hanging="210"/>
              <w:rPr>
                <w:rFonts w:ascii="ＭＳ ゴシック" w:eastAsia="ＭＳ ゴシック" w:hAnsi="ＭＳ ゴシック"/>
                <w:color w:val="FF0000"/>
                <w:szCs w:val="21"/>
              </w:rPr>
            </w:pPr>
            <w:r w:rsidRPr="006663F4">
              <w:rPr>
                <w:rFonts w:ascii="ＭＳ ゴシック" w:eastAsia="ＭＳ ゴシック" w:hAnsi="ＭＳ ゴシック" w:hint="eastAsia"/>
                <w:color w:val="FF0000"/>
                <w:shd w:val="clear" w:color="auto" w:fill="FFFFFF"/>
              </w:rPr>
              <w:t xml:space="preserve">イ　</w:t>
            </w:r>
            <w:r w:rsidRPr="006663F4">
              <w:rPr>
                <w:rFonts w:ascii="ＭＳ ゴシック" w:eastAsia="ＭＳ ゴシック" w:hAnsi="ＭＳ ゴシック" w:hint="eastAsia"/>
                <w:b/>
                <w:color w:val="FF0000"/>
                <w:shd w:val="clear" w:color="auto" w:fill="FFFFFF"/>
              </w:rPr>
              <w:t>入所前に６種類以上の内服薬が処方されていた入所者について、</w:t>
            </w:r>
            <w:r w:rsidRPr="006663F4">
              <w:rPr>
                <w:rStyle w:val="yougo-link"/>
                <w:rFonts w:ascii="ＭＳ ゴシック" w:eastAsia="ＭＳ ゴシック" w:hAnsi="ＭＳ ゴシック" w:hint="eastAsia"/>
                <w:b/>
                <w:color w:val="FF0000"/>
                <w:shd w:val="clear" w:color="auto" w:fill="FFFFFF"/>
              </w:rPr>
              <w:t>介護老人保健施設</w:t>
            </w:r>
            <w:r w:rsidRPr="006663F4">
              <w:rPr>
                <w:rFonts w:ascii="ＭＳ ゴシック" w:eastAsia="ＭＳ ゴシック" w:hAnsi="ＭＳ ゴシック" w:hint="eastAsia"/>
                <w:b/>
                <w:color w:val="FF0000"/>
                <w:shd w:val="clear" w:color="auto" w:fill="FFFFFF"/>
              </w:rPr>
              <w:t>において、入所中に服用薬剤の総合的な評価及び調整を行い、</w:t>
            </w:r>
            <w:r w:rsidRPr="006663F4">
              <w:rPr>
                <w:rStyle w:val="yougo-link"/>
                <w:rFonts w:ascii="ＭＳ ゴシック" w:eastAsia="ＭＳ ゴシック" w:hAnsi="ＭＳ ゴシック" w:hint="eastAsia"/>
                <w:b/>
                <w:color w:val="FF0000"/>
                <w:shd w:val="clear" w:color="auto" w:fill="FFFFFF"/>
              </w:rPr>
              <w:t>かつ</w:t>
            </w:r>
            <w:r w:rsidRPr="006663F4">
              <w:rPr>
                <w:rFonts w:ascii="ＭＳ ゴシック" w:eastAsia="ＭＳ ゴシック" w:hAnsi="ＭＳ ゴシック" w:hint="eastAsia"/>
                <w:b/>
                <w:color w:val="FF0000"/>
                <w:shd w:val="clear" w:color="auto" w:fill="FFFFFF"/>
              </w:rPr>
              <w:t>、療養上必要な</w:t>
            </w:r>
            <w:r w:rsidRPr="006663F4">
              <w:rPr>
                <w:rStyle w:val="yougo-link"/>
                <w:rFonts w:ascii="ＭＳ ゴシック" w:eastAsia="ＭＳ ゴシック" w:hAnsi="ＭＳ ゴシック" w:hint="eastAsia"/>
                <w:b/>
                <w:color w:val="FF0000"/>
                <w:shd w:val="clear" w:color="auto" w:fill="FFFFFF"/>
              </w:rPr>
              <w:t>指導</w:t>
            </w:r>
            <w:r w:rsidRPr="006663F4">
              <w:rPr>
                <w:rFonts w:ascii="ＭＳ ゴシック" w:eastAsia="ＭＳ ゴシック" w:hAnsi="ＭＳ ゴシック" w:hint="eastAsia"/>
                <w:b/>
                <w:color w:val="FF0000"/>
                <w:shd w:val="clear" w:color="auto" w:fill="FFFFFF"/>
              </w:rPr>
              <w:t>を行っていますか。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906E609"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8B3A311" w14:textId="77777777" w:rsidR="00195048" w:rsidRPr="00DE65E4" w:rsidRDefault="00195048" w:rsidP="00195048">
            <w:pPr>
              <w:jc w:val="left"/>
              <w:rPr>
                <w:sz w:val="18"/>
                <w:szCs w:val="18"/>
              </w:rPr>
            </w:pPr>
          </w:p>
        </w:tc>
      </w:tr>
      <w:tr w:rsidR="00195048" w:rsidRPr="0002410B" w14:paraId="7A4665F3" w14:textId="77777777" w:rsidTr="00E05B39">
        <w:tc>
          <w:tcPr>
            <w:tcW w:w="279" w:type="dxa"/>
            <w:tcBorders>
              <w:top w:val="nil"/>
              <w:bottom w:val="nil"/>
            </w:tcBorders>
            <w:tcMar>
              <w:top w:w="0" w:type="dxa"/>
              <w:left w:w="28" w:type="dxa"/>
              <w:bottom w:w="57" w:type="dxa"/>
              <w:right w:w="28" w:type="dxa"/>
            </w:tcMar>
          </w:tcPr>
          <w:p w14:paraId="205AF6AB"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CB5B51E" w14:textId="77777777" w:rsidR="00195048" w:rsidRPr="00B0262B"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F2262D" w14:textId="55F19AD4" w:rsidR="00195048" w:rsidRPr="006663F4" w:rsidRDefault="00195048" w:rsidP="00195048">
            <w:pPr>
              <w:widowControl/>
              <w:ind w:left="210" w:hangingChars="100" w:hanging="210"/>
              <w:rPr>
                <w:bCs/>
                <w:szCs w:val="21"/>
              </w:rPr>
            </w:pPr>
            <w:r w:rsidRPr="006663F4">
              <w:rPr>
                <w:rFonts w:hint="eastAsia"/>
                <w:bCs/>
                <w:kern w:val="0"/>
                <w:szCs w:val="21"/>
              </w:rPr>
              <w:t>※　かかりつけ医連携薬剤調整加算(Ⅰ</w:t>
            </w:r>
            <w:r w:rsidRPr="006663F4">
              <w:rPr>
                <w:bCs/>
                <w:kern w:val="0"/>
                <w:szCs w:val="21"/>
              </w:rPr>
              <w:t>)</w:t>
            </w:r>
            <w:r w:rsidRPr="006663F4">
              <w:rPr>
                <w:rFonts w:hint="eastAsia"/>
                <w:bCs/>
                <w:kern w:val="0"/>
                <w:szCs w:val="21"/>
              </w:rPr>
              <w:t>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1AF63DE"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096F51E" w14:textId="77777777" w:rsidR="00195048" w:rsidRPr="00DE65E4" w:rsidRDefault="00195048" w:rsidP="00195048">
            <w:pPr>
              <w:jc w:val="left"/>
              <w:rPr>
                <w:sz w:val="18"/>
                <w:szCs w:val="18"/>
              </w:rPr>
            </w:pPr>
          </w:p>
        </w:tc>
      </w:tr>
      <w:tr w:rsidR="00195048" w:rsidRPr="0002410B" w14:paraId="34F1415C" w14:textId="77777777" w:rsidTr="00E05B39">
        <w:tc>
          <w:tcPr>
            <w:tcW w:w="279" w:type="dxa"/>
            <w:tcBorders>
              <w:top w:val="nil"/>
              <w:bottom w:val="nil"/>
            </w:tcBorders>
            <w:tcMar>
              <w:top w:w="0" w:type="dxa"/>
              <w:left w:w="28" w:type="dxa"/>
              <w:bottom w:w="57" w:type="dxa"/>
              <w:right w:w="28" w:type="dxa"/>
            </w:tcMar>
          </w:tcPr>
          <w:p w14:paraId="79C21B40"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69C6FBF"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A77B1DA" w14:textId="62E0D719" w:rsidR="00195048" w:rsidRPr="006663F4" w:rsidRDefault="00195048" w:rsidP="00195048">
            <w:pPr>
              <w:pStyle w:val="Default"/>
              <w:ind w:left="210" w:hangingChars="100" w:hanging="210"/>
              <w:jc w:val="both"/>
              <w:rPr>
                <w:sz w:val="21"/>
                <w:szCs w:val="21"/>
              </w:rPr>
            </w:pPr>
            <w:r w:rsidRPr="006663F4">
              <w:rPr>
                <w:rFonts w:hint="eastAsia"/>
                <w:sz w:val="21"/>
                <w:szCs w:val="21"/>
              </w:rPr>
              <w:t>①　加算</w:t>
            </w:r>
            <w:r w:rsidRPr="006663F4">
              <w:rPr>
                <w:sz w:val="21"/>
                <w:szCs w:val="21"/>
              </w:rPr>
              <w:t>(</w:t>
            </w:r>
            <w:r w:rsidRPr="006663F4">
              <w:rPr>
                <w:rFonts w:hint="eastAsia"/>
                <w:sz w:val="21"/>
                <w:szCs w:val="21"/>
              </w:rPr>
              <w:t>Ⅰ</w:t>
            </w:r>
            <w:r w:rsidRPr="006663F4">
              <w:rPr>
                <w:sz w:val="21"/>
                <w:szCs w:val="21"/>
              </w:rPr>
              <w:t>)</w:t>
            </w:r>
            <w:r w:rsidRPr="006663F4">
              <w:rPr>
                <w:rFonts w:hint="eastAsia"/>
                <w:sz w:val="21"/>
                <w:szCs w:val="21"/>
              </w:rPr>
              <w:t>は、</w:t>
            </w:r>
            <w:r w:rsidRPr="006663F4">
              <w:rPr>
                <w:rFonts w:hint="eastAsia"/>
                <w:color w:val="FF0000"/>
                <w:sz w:val="21"/>
                <w:szCs w:val="21"/>
              </w:rPr>
              <w:t>入所前に６種類以上の内服薬が処方されている入所者について、処方の内容を総合的に評価した上で、当該処方の内容を調整し、当該患者に対して療養上必要な指導を行う取組を評価するものです。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CEECC44"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01F1EE7" w14:textId="3B114730" w:rsidR="00195048" w:rsidRPr="00DE65E4" w:rsidRDefault="00195048" w:rsidP="00195048">
            <w:pPr>
              <w:jc w:val="left"/>
              <w:rPr>
                <w:sz w:val="18"/>
                <w:szCs w:val="18"/>
              </w:rPr>
            </w:pPr>
            <w:r w:rsidRPr="00DE65E4">
              <w:rPr>
                <w:rFonts w:hint="eastAsia"/>
                <w:sz w:val="18"/>
                <w:szCs w:val="18"/>
              </w:rPr>
              <w:t>平12老企40第2の6の(3</w:t>
            </w:r>
            <w:r>
              <w:rPr>
                <w:rFonts w:hint="eastAsia"/>
                <w:sz w:val="18"/>
                <w:szCs w:val="18"/>
              </w:rPr>
              <w:t>4</w:t>
            </w:r>
            <w:r w:rsidRPr="00DE65E4">
              <w:rPr>
                <w:rFonts w:hint="eastAsia"/>
                <w:sz w:val="18"/>
                <w:szCs w:val="18"/>
              </w:rPr>
              <w:t>)</w:t>
            </w:r>
            <w:r>
              <w:rPr>
                <w:rFonts w:hint="eastAsia"/>
                <w:sz w:val="18"/>
                <w:szCs w:val="18"/>
              </w:rPr>
              <w:t>①</w:t>
            </w:r>
          </w:p>
        </w:tc>
      </w:tr>
      <w:tr w:rsidR="00195048" w:rsidRPr="0002410B" w14:paraId="09A455BB" w14:textId="77777777" w:rsidTr="00E05B39">
        <w:tc>
          <w:tcPr>
            <w:tcW w:w="279" w:type="dxa"/>
            <w:tcBorders>
              <w:top w:val="nil"/>
              <w:bottom w:val="nil"/>
            </w:tcBorders>
            <w:tcMar>
              <w:top w:w="0" w:type="dxa"/>
              <w:left w:w="28" w:type="dxa"/>
              <w:bottom w:w="57" w:type="dxa"/>
              <w:right w:w="28" w:type="dxa"/>
            </w:tcMar>
          </w:tcPr>
          <w:p w14:paraId="26653E2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50E9FA3"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725B36A" w14:textId="08842317" w:rsidR="00195048" w:rsidRPr="006663F4" w:rsidRDefault="00195048" w:rsidP="00195048">
            <w:pPr>
              <w:pStyle w:val="Default"/>
              <w:ind w:left="210" w:hangingChars="100" w:hanging="210"/>
              <w:jc w:val="both"/>
              <w:rPr>
                <w:color w:val="FF0000"/>
                <w:sz w:val="21"/>
                <w:szCs w:val="21"/>
              </w:rPr>
            </w:pPr>
            <w:r w:rsidRPr="006663F4">
              <w:rPr>
                <w:rFonts w:hint="eastAsia"/>
                <w:color w:val="FF0000"/>
                <w:sz w:val="21"/>
                <w:szCs w:val="21"/>
              </w:rPr>
              <w:t>②　本加算は、入所前に内服を開始して４週間以上経過した内服薬が６種類以上処方されていたものを対象とします。この場合において、頓服薬については内服薬の種類数から除外します。</w:t>
            </w:r>
          </w:p>
          <w:p w14:paraId="760E8C4A" w14:textId="77777777" w:rsidR="00195048" w:rsidRPr="006663F4" w:rsidRDefault="00195048" w:rsidP="00195048">
            <w:pPr>
              <w:pStyle w:val="Default"/>
              <w:ind w:leftChars="100" w:left="210" w:firstLineChars="100" w:firstLine="210"/>
              <w:jc w:val="both"/>
              <w:rPr>
                <w:color w:val="FF0000"/>
                <w:sz w:val="21"/>
                <w:szCs w:val="21"/>
              </w:rPr>
            </w:pPr>
            <w:r w:rsidRPr="006663F4">
              <w:rPr>
                <w:rFonts w:hint="eastAsia"/>
                <w:color w:val="FF0000"/>
                <w:sz w:val="21"/>
                <w:szCs w:val="21"/>
              </w:rPr>
              <w:t>また、服用を開始して４週間以内の薬剤については、調整前の種類数からは除外します。</w:t>
            </w:r>
          </w:p>
          <w:p w14:paraId="6D0EE38A" w14:textId="27206F76" w:rsidR="00195048" w:rsidRPr="006663F4" w:rsidRDefault="00195048" w:rsidP="00195048">
            <w:pPr>
              <w:pStyle w:val="Default"/>
              <w:ind w:leftChars="100" w:left="210" w:firstLineChars="100" w:firstLine="210"/>
              <w:jc w:val="both"/>
              <w:rPr>
                <w:sz w:val="21"/>
                <w:szCs w:val="21"/>
              </w:rPr>
            </w:pPr>
            <w:r w:rsidRPr="006663F4">
              <w:rPr>
                <w:rFonts w:hint="eastAsia"/>
                <w:color w:val="FF0000"/>
                <w:sz w:val="21"/>
                <w:szCs w:val="21"/>
              </w:rPr>
              <w:t>当該加算の算定における内服薬の種類数の計算に当たっては、錠剤、カプセル剤、散剤、顆粒剤及び液剤については、１銘柄ごとに１種類として計算します。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F3C0F3B"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E212C10" w14:textId="63A19830" w:rsidR="00195048" w:rsidRPr="00DE65E4" w:rsidRDefault="00195048" w:rsidP="00195048">
            <w:pPr>
              <w:jc w:val="left"/>
              <w:rPr>
                <w:sz w:val="18"/>
                <w:szCs w:val="18"/>
              </w:rPr>
            </w:pPr>
            <w:r w:rsidRPr="00DE65E4">
              <w:rPr>
                <w:rFonts w:hint="eastAsia"/>
                <w:sz w:val="18"/>
                <w:szCs w:val="18"/>
              </w:rPr>
              <w:t>平12老企40第2の6の(3</w:t>
            </w:r>
            <w:r>
              <w:rPr>
                <w:rFonts w:hint="eastAsia"/>
                <w:sz w:val="18"/>
                <w:szCs w:val="18"/>
              </w:rPr>
              <w:t>4</w:t>
            </w:r>
            <w:r w:rsidRPr="00DE65E4">
              <w:rPr>
                <w:rFonts w:hint="eastAsia"/>
                <w:sz w:val="18"/>
                <w:szCs w:val="18"/>
              </w:rPr>
              <w:t>)</w:t>
            </w:r>
            <w:r>
              <w:rPr>
                <w:rFonts w:hint="eastAsia"/>
                <w:sz w:val="18"/>
                <w:szCs w:val="18"/>
              </w:rPr>
              <w:t>②</w:t>
            </w:r>
          </w:p>
        </w:tc>
      </w:tr>
      <w:tr w:rsidR="00195048" w:rsidRPr="0002410B" w14:paraId="1FC84D7C" w14:textId="77777777" w:rsidTr="00E05B39">
        <w:tc>
          <w:tcPr>
            <w:tcW w:w="279" w:type="dxa"/>
            <w:tcBorders>
              <w:top w:val="nil"/>
              <w:bottom w:val="nil"/>
            </w:tcBorders>
            <w:tcMar>
              <w:top w:w="0" w:type="dxa"/>
              <w:left w:w="28" w:type="dxa"/>
              <w:bottom w:w="57" w:type="dxa"/>
              <w:right w:w="28" w:type="dxa"/>
            </w:tcMar>
          </w:tcPr>
          <w:p w14:paraId="00799A6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4257FD1"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DA54E51" w14:textId="319A5E82" w:rsidR="00195048" w:rsidRPr="006663F4" w:rsidRDefault="00195048" w:rsidP="00195048">
            <w:pPr>
              <w:pStyle w:val="Default"/>
              <w:ind w:left="210" w:hangingChars="100" w:hanging="210"/>
              <w:jc w:val="both"/>
              <w:rPr>
                <w:sz w:val="21"/>
                <w:szCs w:val="21"/>
              </w:rPr>
            </w:pPr>
            <w:r w:rsidRPr="006663F4">
              <w:rPr>
                <w:rFonts w:hint="eastAsia"/>
                <w:color w:val="FF0000"/>
                <w:sz w:val="21"/>
                <w:szCs w:val="21"/>
              </w:rPr>
              <w:t>③　加算</w:t>
            </w:r>
            <w:r w:rsidRPr="006663F4">
              <w:rPr>
                <w:color w:val="FF0000"/>
                <w:sz w:val="21"/>
                <w:szCs w:val="21"/>
              </w:rPr>
              <w:t>(</w:t>
            </w:r>
            <w:r w:rsidRPr="006663F4">
              <w:rPr>
                <w:rFonts w:hint="eastAsia"/>
                <w:color w:val="FF0000"/>
                <w:sz w:val="21"/>
                <w:szCs w:val="21"/>
              </w:rPr>
              <w:t>Ⅰ</w:t>
            </w:r>
            <w:r w:rsidRPr="006663F4">
              <w:rPr>
                <w:color w:val="FF0000"/>
                <w:sz w:val="21"/>
                <w:szCs w:val="21"/>
              </w:rPr>
              <w:t>)</w:t>
            </w:r>
            <w:r w:rsidRPr="006663F4">
              <w:rPr>
                <w:rFonts w:hint="eastAsia"/>
                <w:color w:val="FF0000"/>
                <w:sz w:val="21"/>
                <w:szCs w:val="21"/>
              </w:rPr>
              <w:t>イは、当該入所者の入所前の主治の医師と連携して処方の内容を評価・調整した場合に算定を行うものです。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9BA531E"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C1369A2" w14:textId="0A2870BB" w:rsidR="00195048" w:rsidRPr="00DE65E4" w:rsidRDefault="00195048" w:rsidP="00195048">
            <w:pPr>
              <w:jc w:val="left"/>
              <w:rPr>
                <w:sz w:val="18"/>
                <w:szCs w:val="18"/>
              </w:rPr>
            </w:pPr>
            <w:r w:rsidRPr="00DE65E4">
              <w:rPr>
                <w:rFonts w:hint="eastAsia"/>
                <w:sz w:val="18"/>
                <w:szCs w:val="18"/>
              </w:rPr>
              <w:t>平12老企40第2の6の(3</w:t>
            </w:r>
            <w:r>
              <w:rPr>
                <w:rFonts w:hint="eastAsia"/>
                <w:sz w:val="18"/>
                <w:szCs w:val="18"/>
              </w:rPr>
              <w:t>4</w:t>
            </w:r>
            <w:r w:rsidRPr="00DE65E4">
              <w:rPr>
                <w:rFonts w:hint="eastAsia"/>
                <w:sz w:val="18"/>
                <w:szCs w:val="18"/>
              </w:rPr>
              <w:t>)</w:t>
            </w:r>
            <w:r>
              <w:rPr>
                <w:rFonts w:hint="eastAsia"/>
                <w:sz w:val="18"/>
                <w:szCs w:val="18"/>
              </w:rPr>
              <w:t>③</w:t>
            </w:r>
          </w:p>
        </w:tc>
      </w:tr>
      <w:tr w:rsidR="00195048" w:rsidRPr="0002410B" w14:paraId="4067968A" w14:textId="77777777" w:rsidTr="00E05B39">
        <w:tc>
          <w:tcPr>
            <w:tcW w:w="279" w:type="dxa"/>
            <w:tcBorders>
              <w:top w:val="nil"/>
              <w:bottom w:val="nil"/>
            </w:tcBorders>
            <w:tcMar>
              <w:top w:w="0" w:type="dxa"/>
              <w:left w:w="28" w:type="dxa"/>
              <w:bottom w:w="57" w:type="dxa"/>
              <w:right w:w="28" w:type="dxa"/>
            </w:tcMar>
          </w:tcPr>
          <w:p w14:paraId="62515B85"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630F679"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8D8C23" w14:textId="714524A5" w:rsidR="00195048" w:rsidRPr="006663F4" w:rsidRDefault="00195048" w:rsidP="00195048">
            <w:pPr>
              <w:pStyle w:val="Default"/>
              <w:ind w:left="210" w:hangingChars="100" w:hanging="210"/>
              <w:jc w:val="both"/>
              <w:rPr>
                <w:sz w:val="21"/>
                <w:szCs w:val="21"/>
              </w:rPr>
            </w:pPr>
            <w:r w:rsidRPr="006663F4">
              <w:rPr>
                <w:rFonts w:hint="eastAsia"/>
                <w:sz w:val="21"/>
                <w:szCs w:val="21"/>
              </w:rPr>
              <w:t>④　入所後１月以内に、別紙様式８を参考に、状況に応じて当該入所者の処方の内容を変更する可能性があることについて主治の医師に説明し、合意してください。</w:t>
            </w:r>
          </w:p>
          <w:p w14:paraId="7F6C7524" w14:textId="5891EF06" w:rsidR="00195048" w:rsidRPr="006663F4" w:rsidRDefault="00195048" w:rsidP="00195048">
            <w:pPr>
              <w:pStyle w:val="Default"/>
              <w:ind w:leftChars="100" w:left="210" w:firstLineChars="100" w:firstLine="210"/>
              <w:jc w:val="both"/>
              <w:rPr>
                <w:sz w:val="21"/>
                <w:szCs w:val="21"/>
              </w:rPr>
            </w:pPr>
            <w:r w:rsidRPr="006663F4">
              <w:rPr>
                <w:rFonts w:hint="eastAsia"/>
                <w:sz w:val="21"/>
                <w:szCs w:val="21"/>
              </w:rPr>
              <w:t>その際、処方経緯等の情報を収集することが望ましいです。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ED6E993" w14:textId="77777777" w:rsidR="00195048" w:rsidRPr="003A41C2"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5CBA437" w14:textId="26BE1529" w:rsidR="00195048" w:rsidRPr="003A41C2" w:rsidRDefault="00195048" w:rsidP="00195048">
            <w:pPr>
              <w:jc w:val="left"/>
              <w:rPr>
                <w:sz w:val="18"/>
                <w:szCs w:val="18"/>
              </w:rPr>
            </w:pPr>
            <w:r w:rsidRPr="003A41C2">
              <w:rPr>
                <w:rFonts w:hint="eastAsia"/>
                <w:sz w:val="18"/>
                <w:szCs w:val="18"/>
              </w:rPr>
              <w:t>平12老企40第2の6の(34)④</w:t>
            </w:r>
          </w:p>
        </w:tc>
      </w:tr>
      <w:tr w:rsidR="00195048" w:rsidRPr="0002410B" w14:paraId="42A243E3" w14:textId="77777777" w:rsidTr="00E05B39">
        <w:tc>
          <w:tcPr>
            <w:tcW w:w="279" w:type="dxa"/>
            <w:tcBorders>
              <w:top w:val="nil"/>
              <w:bottom w:val="nil"/>
            </w:tcBorders>
            <w:tcMar>
              <w:top w:w="0" w:type="dxa"/>
              <w:left w:w="28" w:type="dxa"/>
              <w:bottom w:w="57" w:type="dxa"/>
              <w:right w:w="28" w:type="dxa"/>
            </w:tcMar>
          </w:tcPr>
          <w:p w14:paraId="61070DB0"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6A505CE"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3DCAD1D" w14:textId="7561587F" w:rsidR="00195048" w:rsidRPr="006663F4" w:rsidRDefault="00195048" w:rsidP="00195048">
            <w:pPr>
              <w:pStyle w:val="Default"/>
              <w:ind w:left="210" w:hangingChars="100" w:hanging="210"/>
              <w:jc w:val="both"/>
              <w:rPr>
                <w:sz w:val="21"/>
                <w:szCs w:val="21"/>
              </w:rPr>
            </w:pPr>
            <w:r w:rsidRPr="006663F4">
              <w:rPr>
                <w:rFonts w:hint="eastAsia"/>
                <w:color w:val="FF0000"/>
                <w:sz w:val="21"/>
                <w:szCs w:val="21"/>
              </w:rPr>
              <w:t>⑤　入所中に当該処方の内容を介護老人保健施設の医師と当該入所者の主治の医師が共同し、総合的に評価及び調整を行ってください。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3EA265A"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8CE04FD" w14:textId="30552523" w:rsidR="00195048" w:rsidRPr="00DE65E4" w:rsidRDefault="00195048" w:rsidP="00195048">
            <w:pPr>
              <w:jc w:val="left"/>
              <w:rPr>
                <w:sz w:val="18"/>
                <w:szCs w:val="18"/>
              </w:rPr>
            </w:pPr>
            <w:r w:rsidRPr="00DE65E4">
              <w:rPr>
                <w:rFonts w:hint="eastAsia"/>
                <w:sz w:val="18"/>
                <w:szCs w:val="18"/>
              </w:rPr>
              <w:t>平12老企40第2の6の(3</w:t>
            </w:r>
            <w:r>
              <w:rPr>
                <w:rFonts w:hint="eastAsia"/>
                <w:sz w:val="18"/>
                <w:szCs w:val="18"/>
              </w:rPr>
              <w:t>4</w:t>
            </w:r>
            <w:r w:rsidRPr="00DE65E4">
              <w:rPr>
                <w:rFonts w:hint="eastAsia"/>
                <w:sz w:val="18"/>
                <w:szCs w:val="18"/>
              </w:rPr>
              <w:t>)</w:t>
            </w:r>
            <w:r>
              <w:rPr>
                <w:rFonts w:hint="eastAsia"/>
                <w:sz w:val="18"/>
                <w:szCs w:val="18"/>
              </w:rPr>
              <w:t>⑤</w:t>
            </w:r>
          </w:p>
        </w:tc>
      </w:tr>
      <w:tr w:rsidR="00195048" w:rsidRPr="0002410B" w14:paraId="54D81304" w14:textId="77777777" w:rsidTr="00E05B39">
        <w:tc>
          <w:tcPr>
            <w:tcW w:w="279" w:type="dxa"/>
            <w:tcBorders>
              <w:top w:val="nil"/>
              <w:bottom w:val="nil"/>
            </w:tcBorders>
            <w:tcMar>
              <w:top w:w="0" w:type="dxa"/>
              <w:left w:w="28" w:type="dxa"/>
              <w:bottom w:w="57" w:type="dxa"/>
              <w:right w:w="28" w:type="dxa"/>
            </w:tcMar>
          </w:tcPr>
          <w:p w14:paraId="66133D78"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B2A14EA"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9D0578" w14:textId="1FA1A248" w:rsidR="00195048" w:rsidRPr="006663F4" w:rsidRDefault="00195048" w:rsidP="00195048">
            <w:pPr>
              <w:widowControl/>
              <w:ind w:left="210" w:hangingChars="100" w:hanging="210"/>
              <w:rPr>
                <w:szCs w:val="21"/>
              </w:rPr>
            </w:pPr>
            <w:r w:rsidRPr="006663F4">
              <w:rPr>
                <w:rFonts w:hint="eastAsia"/>
                <w:szCs w:val="21"/>
              </w:rPr>
              <w:t xml:space="preserve">⑥　</w:t>
            </w:r>
            <w:r w:rsidRPr="006663F4">
              <w:rPr>
                <w:rFonts w:hint="eastAsia"/>
                <w:color w:val="FF0000"/>
                <w:szCs w:val="21"/>
              </w:rPr>
              <w:t>総合的な評価及び調整に当たっては、</w:t>
            </w:r>
            <w:r w:rsidRPr="006663F4">
              <w:rPr>
                <w:rFonts w:hint="eastAsia"/>
                <w:szCs w:val="21"/>
              </w:rPr>
              <w:t>複数の薬剤の投与により期待される効果と副作用の可能性等について、当該入所者の病状及び生活状況等に伴う服薬アドヒアランスの変動等について十分に考慮した上で、行ってください。</w:t>
            </w:r>
          </w:p>
          <w:p w14:paraId="68711332" w14:textId="46035B25" w:rsidR="00195048" w:rsidRPr="006663F4" w:rsidRDefault="00195048" w:rsidP="00195048">
            <w:pPr>
              <w:widowControl/>
              <w:ind w:leftChars="100" w:left="210" w:firstLineChars="100" w:firstLine="210"/>
              <w:rPr>
                <w:szCs w:val="21"/>
              </w:rPr>
            </w:pPr>
            <w:r w:rsidRPr="006663F4">
              <w:rPr>
                <w:rFonts w:hint="eastAsia"/>
                <w:szCs w:val="21"/>
              </w:rPr>
              <w:t>その際、「高齢者の医薬品適正使用の指針（総論編）」（厚生労働省）、「高齢者の医薬品適正使用の指針（各論編（療養環境別））」（厚生労働省）及び日本老年医学会の関連ガイドライン（高齢者の安全な薬物療法ガイドライン）等を参考に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4FA5C39"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3B0E89A" w14:textId="36934F3F" w:rsidR="00195048" w:rsidRPr="00DE65E4" w:rsidRDefault="00195048" w:rsidP="00195048">
            <w:pPr>
              <w:jc w:val="left"/>
              <w:rPr>
                <w:sz w:val="18"/>
                <w:szCs w:val="18"/>
              </w:rPr>
            </w:pPr>
            <w:r w:rsidRPr="00DE65E4">
              <w:rPr>
                <w:rFonts w:hint="eastAsia"/>
                <w:sz w:val="18"/>
                <w:szCs w:val="18"/>
              </w:rPr>
              <w:t>平12老企40第2の6の(3</w:t>
            </w:r>
            <w:r>
              <w:rPr>
                <w:rFonts w:hint="eastAsia"/>
                <w:sz w:val="18"/>
                <w:szCs w:val="18"/>
              </w:rPr>
              <w:t>4</w:t>
            </w:r>
            <w:r w:rsidRPr="00DE65E4">
              <w:rPr>
                <w:rFonts w:hint="eastAsia"/>
                <w:sz w:val="18"/>
                <w:szCs w:val="18"/>
              </w:rPr>
              <w:t>)</w:t>
            </w:r>
            <w:r>
              <w:rPr>
                <w:rFonts w:hint="eastAsia"/>
                <w:sz w:val="18"/>
                <w:szCs w:val="18"/>
              </w:rPr>
              <w:t>⑥</w:t>
            </w:r>
          </w:p>
        </w:tc>
      </w:tr>
      <w:tr w:rsidR="00195048" w:rsidRPr="0002410B" w14:paraId="7E9C1228" w14:textId="77777777" w:rsidTr="00E05B39">
        <w:tc>
          <w:tcPr>
            <w:tcW w:w="279" w:type="dxa"/>
            <w:tcBorders>
              <w:top w:val="nil"/>
              <w:bottom w:val="nil"/>
            </w:tcBorders>
            <w:tcMar>
              <w:top w:w="0" w:type="dxa"/>
              <w:left w:w="28" w:type="dxa"/>
              <w:bottom w:w="57" w:type="dxa"/>
              <w:right w:w="28" w:type="dxa"/>
            </w:tcMar>
          </w:tcPr>
          <w:p w14:paraId="7C6D85BF"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0B0F0AB"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F0D8265" w14:textId="143080C7" w:rsidR="00195048" w:rsidRPr="006663F4" w:rsidRDefault="00195048" w:rsidP="00195048">
            <w:pPr>
              <w:pStyle w:val="Default"/>
              <w:ind w:left="210" w:hangingChars="100" w:hanging="210"/>
              <w:jc w:val="both"/>
              <w:rPr>
                <w:sz w:val="21"/>
                <w:szCs w:val="21"/>
              </w:rPr>
            </w:pPr>
            <w:r w:rsidRPr="006663F4">
              <w:rPr>
                <w:rFonts w:hint="eastAsia"/>
                <w:color w:val="FF0000"/>
                <w:sz w:val="21"/>
                <w:szCs w:val="21"/>
              </w:rPr>
              <w:t>⑦　④で合意した内容や⑤の評価及び調整の要点を診療録に記載してください。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4505852"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95936E7" w14:textId="054EB834" w:rsidR="00195048" w:rsidRPr="00DE65E4" w:rsidRDefault="00195048" w:rsidP="00195048">
            <w:pPr>
              <w:jc w:val="left"/>
              <w:rPr>
                <w:sz w:val="18"/>
                <w:szCs w:val="18"/>
              </w:rPr>
            </w:pPr>
            <w:r w:rsidRPr="00DE65E4">
              <w:rPr>
                <w:rFonts w:hint="eastAsia"/>
                <w:sz w:val="18"/>
                <w:szCs w:val="18"/>
              </w:rPr>
              <w:t>平12老企40第2の6の(3</w:t>
            </w:r>
            <w:r>
              <w:rPr>
                <w:rFonts w:hint="eastAsia"/>
                <w:sz w:val="18"/>
                <w:szCs w:val="18"/>
              </w:rPr>
              <w:t>4</w:t>
            </w:r>
            <w:r w:rsidRPr="00DE65E4">
              <w:rPr>
                <w:rFonts w:hint="eastAsia"/>
                <w:sz w:val="18"/>
                <w:szCs w:val="18"/>
              </w:rPr>
              <w:t>)</w:t>
            </w:r>
            <w:r>
              <w:rPr>
                <w:rFonts w:hint="eastAsia"/>
                <w:sz w:val="18"/>
                <w:szCs w:val="18"/>
              </w:rPr>
              <w:t>⑦</w:t>
            </w:r>
          </w:p>
        </w:tc>
      </w:tr>
      <w:tr w:rsidR="00195048" w:rsidRPr="0002410B" w14:paraId="39E66F84" w14:textId="77777777" w:rsidTr="00E05B39">
        <w:tc>
          <w:tcPr>
            <w:tcW w:w="279" w:type="dxa"/>
            <w:tcBorders>
              <w:top w:val="nil"/>
              <w:bottom w:val="nil"/>
            </w:tcBorders>
            <w:tcMar>
              <w:top w:w="0" w:type="dxa"/>
              <w:left w:w="28" w:type="dxa"/>
              <w:bottom w:w="57" w:type="dxa"/>
              <w:right w:w="28" w:type="dxa"/>
            </w:tcMar>
          </w:tcPr>
          <w:p w14:paraId="44718B5B"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2FC0197"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8D5EE66" w14:textId="7058B207" w:rsidR="00195048" w:rsidRPr="006663F4" w:rsidRDefault="00195048" w:rsidP="00195048">
            <w:pPr>
              <w:pStyle w:val="Default"/>
              <w:ind w:left="210" w:hangingChars="100" w:hanging="210"/>
              <w:jc w:val="both"/>
              <w:rPr>
                <w:color w:val="FF0000"/>
                <w:sz w:val="21"/>
                <w:szCs w:val="21"/>
              </w:rPr>
            </w:pPr>
            <w:r w:rsidRPr="006663F4">
              <w:rPr>
                <w:rFonts w:hint="eastAsia"/>
                <w:color w:val="FF0000"/>
                <w:sz w:val="21"/>
                <w:szCs w:val="21"/>
              </w:rPr>
              <w:t>⑧　処方内容を変更する場合には、変更する薬剤及び薬剤を変更する際の留意事項を医師、薬剤師及び看護師等の多職種で共有するとともに、処方変更による病状の悪化や新たな副作用の有無について、多職種で確認し、必要に応じて再度総合的に評価を行っ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2279227"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31EA681" w14:textId="11E70193" w:rsidR="00195048" w:rsidRPr="00DE65E4" w:rsidRDefault="00195048" w:rsidP="00195048">
            <w:pPr>
              <w:jc w:val="left"/>
              <w:rPr>
                <w:sz w:val="18"/>
                <w:szCs w:val="18"/>
              </w:rPr>
            </w:pPr>
            <w:r w:rsidRPr="00DE65E4">
              <w:rPr>
                <w:rFonts w:hint="eastAsia"/>
                <w:sz w:val="18"/>
                <w:szCs w:val="18"/>
              </w:rPr>
              <w:t>平12老企40第2の6の(3</w:t>
            </w:r>
            <w:r>
              <w:rPr>
                <w:rFonts w:hint="eastAsia"/>
                <w:sz w:val="18"/>
                <w:szCs w:val="18"/>
              </w:rPr>
              <w:t>4</w:t>
            </w:r>
            <w:r w:rsidRPr="00DE65E4">
              <w:rPr>
                <w:rFonts w:hint="eastAsia"/>
                <w:sz w:val="18"/>
                <w:szCs w:val="18"/>
              </w:rPr>
              <w:t>)</w:t>
            </w:r>
            <w:r>
              <w:rPr>
                <w:rFonts w:hint="eastAsia"/>
                <w:sz w:val="18"/>
                <w:szCs w:val="18"/>
              </w:rPr>
              <w:t>⑧</w:t>
            </w:r>
          </w:p>
        </w:tc>
      </w:tr>
      <w:tr w:rsidR="00195048" w:rsidRPr="0002410B" w14:paraId="33EA3A83" w14:textId="77777777" w:rsidTr="00E05B39">
        <w:tc>
          <w:tcPr>
            <w:tcW w:w="279" w:type="dxa"/>
            <w:tcBorders>
              <w:top w:val="nil"/>
              <w:bottom w:val="nil"/>
            </w:tcBorders>
            <w:tcMar>
              <w:top w:w="0" w:type="dxa"/>
              <w:left w:w="28" w:type="dxa"/>
              <w:bottom w:w="57" w:type="dxa"/>
              <w:right w:w="28" w:type="dxa"/>
            </w:tcMar>
          </w:tcPr>
          <w:p w14:paraId="5850EDD3"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3C08D72"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082FFE0" w14:textId="77777777" w:rsidR="00195048" w:rsidRPr="006663F4" w:rsidRDefault="00195048" w:rsidP="00195048">
            <w:pPr>
              <w:pStyle w:val="Default"/>
              <w:ind w:left="210" w:hangingChars="100" w:hanging="210"/>
              <w:jc w:val="both"/>
              <w:rPr>
                <w:color w:val="FF0000"/>
                <w:sz w:val="21"/>
                <w:szCs w:val="21"/>
              </w:rPr>
            </w:pPr>
            <w:r w:rsidRPr="006663F4">
              <w:rPr>
                <w:rFonts w:hint="eastAsia"/>
                <w:color w:val="FF0000"/>
                <w:sz w:val="21"/>
                <w:szCs w:val="21"/>
              </w:rPr>
              <w:t>⑨　当該入所者又はその家族に対して、ポリファーマシーに関する一般的な注意の啓発を行ってください。</w:t>
            </w:r>
          </w:p>
          <w:p w14:paraId="50F8AE72" w14:textId="77777777" w:rsidR="00195048" w:rsidRPr="006663F4" w:rsidRDefault="00195048" w:rsidP="00195048">
            <w:pPr>
              <w:pStyle w:val="Default"/>
              <w:ind w:leftChars="100" w:left="210" w:firstLineChars="100" w:firstLine="210"/>
              <w:jc w:val="both"/>
              <w:rPr>
                <w:color w:val="FF0000"/>
                <w:sz w:val="21"/>
                <w:szCs w:val="21"/>
              </w:rPr>
            </w:pPr>
            <w:r w:rsidRPr="006663F4">
              <w:rPr>
                <w:rFonts w:hint="eastAsia"/>
                <w:color w:val="FF0000"/>
                <w:sz w:val="21"/>
                <w:szCs w:val="21"/>
              </w:rPr>
              <w:t>なお、ここでいうポリファーマシーとは、「単に服用する薬剤数が多いことではなく、それに関連して薬物有害事象のリスク増加、服薬過誤、服薬アドヒアランス低下等の問題につながる状態」をいいます。</w:t>
            </w:r>
          </w:p>
          <w:p w14:paraId="7CFF276D" w14:textId="0CB6C9AA" w:rsidR="00195048" w:rsidRPr="006663F4" w:rsidRDefault="00195048" w:rsidP="00195048">
            <w:pPr>
              <w:pStyle w:val="Default"/>
              <w:ind w:leftChars="100" w:left="210" w:firstLineChars="100" w:firstLine="210"/>
              <w:jc w:val="both"/>
              <w:rPr>
                <w:color w:val="FF0000"/>
                <w:sz w:val="21"/>
                <w:szCs w:val="21"/>
              </w:rPr>
            </w:pPr>
            <w:r w:rsidRPr="006663F4">
              <w:rPr>
                <w:rFonts w:hint="eastAsia"/>
                <w:color w:val="FF0000"/>
                <w:sz w:val="21"/>
                <w:szCs w:val="21"/>
              </w:rPr>
              <w:t>入所者に対してポリファーマシーに関する一般的な注意の啓発を行うに当たっては、「高齢者が気を付けたい多すぎる薬と副作用（日本老年医学会、日本老年薬学会）」等を参考にしてください。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39878B5"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B5B982F" w14:textId="17CA8D21" w:rsidR="00195048" w:rsidRPr="00DE65E4" w:rsidRDefault="00195048" w:rsidP="00195048">
            <w:pPr>
              <w:jc w:val="left"/>
              <w:rPr>
                <w:sz w:val="18"/>
                <w:szCs w:val="18"/>
              </w:rPr>
            </w:pPr>
            <w:r w:rsidRPr="00DE65E4">
              <w:rPr>
                <w:rFonts w:hint="eastAsia"/>
                <w:sz w:val="18"/>
                <w:szCs w:val="18"/>
              </w:rPr>
              <w:t>平12老企40第2の6の(3</w:t>
            </w:r>
            <w:r>
              <w:rPr>
                <w:rFonts w:hint="eastAsia"/>
                <w:sz w:val="18"/>
                <w:szCs w:val="18"/>
              </w:rPr>
              <w:t>4</w:t>
            </w:r>
            <w:r w:rsidRPr="00DE65E4">
              <w:rPr>
                <w:rFonts w:hint="eastAsia"/>
                <w:sz w:val="18"/>
                <w:szCs w:val="18"/>
              </w:rPr>
              <w:t>)</w:t>
            </w:r>
            <w:r>
              <w:rPr>
                <w:rFonts w:hint="eastAsia"/>
                <w:sz w:val="18"/>
                <w:szCs w:val="18"/>
              </w:rPr>
              <w:t>⑨</w:t>
            </w:r>
          </w:p>
        </w:tc>
      </w:tr>
      <w:tr w:rsidR="00195048" w:rsidRPr="0002410B" w14:paraId="6C910988" w14:textId="77777777" w:rsidTr="00E05B39">
        <w:tc>
          <w:tcPr>
            <w:tcW w:w="279" w:type="dxa"/>
            <w:tcBorders>
              <w:top w:val="nil"/>
              <w:bottom w:val="nil"/>
            </w:tcBorders>
            <w:tcMar>
              <w:top w:w="0" w:type="dxa"/>
              <w:left w:w="28" w:type="dxa"/>
              <w:bottom w:w="57" w:type="dxa"/>
              <w:right w:w="28" w:type="dxa"/>
            </w:tcMar>
          </w:tcPr>
          <w:p w14:paraId="3BD37BBF"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B3F2528"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81300C" w14:textId="3D42C068" w:rsidR="00195048" w:rsidRPr="006663F4" w:rsidRDefault="00195048" w:rsidP="00195048">
            <w:pPr>
              <w:pStyle w:val="Default"/>
              <w:ind w:left="210" w:hangingChars="100" w:hanging="210"/>
              <w:jc w:val="both"/>
              <w:rPr>
                <w:sz w:val="21"/>
                <w:szCs w:val="21"/>
              </w:rPr>
            </w:pPr>
            <w:r w:rsidRPr="006663F4">
              <w:rPr>
                <w:rFonts w:hint="eastAsia"/>
                <w:sz w:val="21"/>
                <w:szCs w:val="21"/>
              </w:rPr>
              <w:t>⑩　退所時又は退所後１月以内に、別紙様式９を参考に、評価の内容、処方内容の変更の理由・経緯、変更後の状態等について、主治の医師に情報提供を行い、その内容を診療録に記載している場合に、当該入所者１人につき１回を限度として、当該入所者の退所時に所定単位数を加算し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71CFEE5"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E6B7C6C" w14:textId="06F04E13" w:rsidR="00195048" w:rsidRPr="00DE65E4" w:rsidRDefault="00195048" w:rsidP="00195048">
            <w:pPr>
              <w:jc w:val="left"/>
              <w:rPr>
                <w:sz w:val="18"/>
                <w:szCs w:val="18"/>
              </w:rPr>
            </w:pPr>
            <w:r w:rsidRPr="00DE65E4">
              <w:rPr>
                <w:rFonts w:hint="eastAsia"/>
                <w:sz w:val="18"/>
                <w:szCs w:val="18"/>
              </w:rPr>
              <w:t>平12老企40第2の6の(3</w:t>
            </w:r>
            <w:r>
              <w:rPr>
                <w:rFonts w:hint="eastAsia"/>
                <w:sz w:val="18"/>
                <w:szCs w:val="18"/>
              </w:rPr>
              <w:t>4</w:t>
            </w:r>
            <w:r w:rsidRPr="00DE65E4">
              <w:rPr>
                <w:rFonts w:hint="eastAsia"/>
                <w:sz w:val="18"/>
                <w:szCs w:val="18"/>
              </w:rPr>
              <w:t>)</w:t>
            </w:r>
            <w:r>
              <w:rPr>
                <w:rFonts w:hint="eastAsia"/>
                <w:sz w:val="18"/>
                <w:szCs w:val="18"/>
              </w:rPr>
              <w:t>⑩</w:t>
            </w:r>
          </w:p>
        </w:tc>
      </w:tr>
      <w:tr w:rsidR="00195048" w:rsidRPr="0002410B" w14:paraId="100DC319" w14:textId="77777777" w:rsidTr="00E05B39">
        <w:tc>
          <w:tcPr>
            <w:tcW w:w="279" w:type="dxa"/>
            <w:tcBorders>
              <w:top w:val="nil"/>
              <w:bottom w:val="nil"/>
            </w:tcBorders>
            <w:tcMar>
              <w:top w:w="0" w:type="dxa"/>
              <w:left w:w="28" w:type="dxa"/>
              <w:bottom w:w="57" w:type="dxa"/>
              <w:right w:w="28" w:type="dxa"/>
            </w:tcMar>
          </w:tcPr>
          <w:p w14:paraId="13279F7E"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21E6CA0"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3A3DC0" w14:textId="22C2FB4B" w:rsidR="00195048" w:rsidRPr="006663F4" w:rsidRDefault="00195048" w:rsidP="00195048">
            <w:pPr>
              <w:widowControl/>
              <w:ind w:left="210" w:hangingChars="100" w:hanging="210"/>
              <w:rPr>
                <w:szCs w:val="21"/>
              </w:rPr>
            </w:pPr>
            <w:r w:rsidRPr="006663F4">
              <w:rPr>
                <w:rFonts w:hint="eastAsia"/>
                <w:szCs w:val="21"/>
              </w:rPr>
              <w:t>⑪　当該介護保健施設サービスを行う介護老人保健施設の医師又は常勤の薬剤師が、高齢者の薬物療法に関する内容を含む研修を受講していること。ただし、高齢者の薬物療法に関する十分な経験を有する医師又は薬剤師については、高齢者の薬物療法に関する研修を受講した者とみなし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95F9989"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391EBBF" w14:textId="2628F779" w:rsidR="00195048" w:rsidRPr="00DE65E4" w:rsidRDefault="00195048" w:rsidP="00195048">
            <w:pPr>
              <w:jc w:val="left"/>
              <w:rPr>
                <w:sz w:val="18"/>
                <w:szCs w:val="18"/>
              </w:rPr>
            </w:pPr>
            <w:r w:rsidRPr="00DE65E4">
              <w:rPr>
                <w:rFonts w:hint="eastAsia"/>
                <w:sz w:val="18"/>
                <w:szCs w:val="18"/>
              </w:rPr>
              <w:t>平12老企40第2の6の(3</w:t>
            </w:r>
            <w:r>
              <w:rPr>
                <w:rFonts w:hint="eastAsia"/>
                <w:sz w:val="18"/>
                <w:szCs w:val="18"/>
              </w:rPr>
              <w:t>4</w:t>
            </w:r>
            <w:r w:rsidRPr="00DE65E4">
              <w:rPr>
                <w:rFonts w:hint="eastAsia"/>
                <w:sz w:val="18"/>
                <w:szCs w:val="18"/>
              </w:rPr>
              <w:t>)</w:t>
            </w:r>
            <w:r>
              <w:rPr>
                <w:rFonts w:hint="eastAsia"/>
                <w:sz w:val="18"/>
                <w:szCs w:val="18"/>
              </w:rPr>
              <w:t>⑪</w:t>
            </w:r>
          </w:p>
        </w:tc>
      </w:tr>
      <w:tr w:rsidR="00195048" w:rsidRPr="0002410B" w14:paraId="5D43BC36" w14:textId="77777777" w:rsidTr="00E05B39">
        <w:tc>
          <w:tcPr>
            <w:tcW w:w="279" w:type="dxa"/>
            <w:tcBorders>
              <w:top w:val="nil"/>
              <w:bottom w:val="nil"/>
            </w:tcBorders>
            <w:tcMar>
              <w:top w:w="0" w:type="dxa"/>
              <w:left w:w="28" w:type="dxa"/>
              <w:bottom w:w="57" w:type="dxa"/>
              <w:right w:w="28" w:type="dxa"/>
            </w:tcMar>
          </w:tcPr>
          <w:p w14:paraId="005E6DB4"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1A33F6C"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EC4F272" w14:textId="36888940" w:rsidR="00195048" w:rsidRPr="006663F4" w:rsidRDefault="00195048" w:rsidP="00195048">
            <w:pPr>
              <w:pStyle w:val="Default"/>
              <w:ind w:left="210" w:hangingChars="100" w:hanging="210"/>
              <w:jc w:val="both"/>
              <w:rPr>
                <w:color w:val="FF0000"/>
                <w:sz w:val="21"/>
                <w:szCs w:val="21"/>
              </w:rPr>
            </w:pPr>
            <w:r w:rsidRPr="006663F4">
              <w:rPr>
                <w:rFonts w:hint="eastAsia"/>
                <w:color w:val="FF0000"/>
                <w:sz w:val="21"/>
                <w:szCs w:val="21"/>
              </w:rPr>
              <w:t>⑫　かかりつけ医連携薬剤調整加算</w:t>
            </w:r>
            <w:r w:rsidRPr="006663F4">
              <w:rPr>
                <w:color w:val="FF0000"/>
                <w:sz w:val="21"/>
                <w:szCs w:val="21"/>
              </w:rPr>
              <w:t>(</w:t>
            </w:r>
            <w:r w:rsidRPr="006663F4">
              <w:rPr>
                <w:rFonts w:hint="eastAsia"/>
                <w:color w:val="FF0000"/>
                <w:sz w:val="21"/>
                <w:szCs w:val="21"/>
              </w:rPr>
              <w:t>Ⅰ</w:t>
            </w:r>
            <w:r w:rsidRPr="006663F4">
              <w:rPr>
                <w:color w:val="FF0000"/>
                <w:sz w:val="21"/>
                <w:szCs w:val="21"/>
              </w:rPr>
              <w:t>)</w:t>
            </w:r>
            <w:r w:rsidRPr="006663F4">
              <w:rPr>
                <w:rFonts w:hint="eastAsia"/>
                <w:color w:val="FF0000"/>
                <w:sz w:val="21"/>
                <w:szCs w:val="21"/>
              </w:rPr>
              <w:t>ロは、介護老人保健施設において、処方の内容を評価及び調整した場合に算定を行うものです。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495C9F7"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171FEAC" w14:textId="1A6A31E4" w:rsidR="00195048" w:rsidRPr="00DE65E4" w:rsidRDefault="00195048" w:rsidP="00195048">
            <w:pPr>
              <w:jc w:val="left"/>
              <w:rPr>
                <w:sz w:val="18"/>
                <w:szCs w:val="18"/>
              </w:rPr>
            </w:pPr>
            <w:r w:rsidRPr="00DE65E4">
              <w:rPr>
                <w:rFonts w:hint="eastAsia"/>
                <w:sz w:val="18"/>
                <w:szCs w:val="18"/>
              </w:rPr>
              <w:t>平12老企40第2の6の(3</w:t>
            </w:r>
            <w:r>
              <w:rPr>
                <w:rFonts w:hint="eastAsia"/>
                <w:sz w:val="18"/>
                <w:szCs w:val="18"/>
              </w:rPr>
              <w:t>4</w:t>
            </w:r>
            <w:r w:rsidRPr="00DE65E4">
              <w:rPr>
                <w:rFonts w:hint="eastAsia"/>
                <w:sz w:val="18"/>
                <w:szCs w:val="18"/>
              </w:rPr>
              <w:t>)</w:t>
            </w:r>
            <w:r>
              <w:rPr>
                <w:rFonts w:hint="eastAsia"/>
                <w:sz w:val="18"/>
                <w:szCs w:val="18"/>
              </w:rPr>
              <w:t>⑫</w:t>
            </w:r>
          </w:p>
        </w:tc>
      </w:tr>
      <w:tr w:rsidR="00195048" w:rsidRPr="0002410B" w14:paraId="0C291F8D" w14:textId="77777777" w:rsidTr="00D43A11">
        <w:tc>
          <w:tcPr>
            <w:tcW w:w="279" w:type="dxa"/>
            <w:tcBorders>
              <w:top w:val="nil"/>
              <w:bottom w:val="nil"/>
            </w:tcBorders>
            <w:tcMar>
              <w:top w:w="0" w:type="dxa"/>
              <w:left w:w="28" w:type="dxa"/>
              <w:bottom w:w="57" w:type="dxa"/>
              <w:right w:w="28" w:type="dxa"/>
            </w:tcMar>
          </w:tcPr>
          <w:p w14:paraId="0A98588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188347E" w14:textId="77777777" w:rsidR="00195048" w:rsidRPr="00B0262B"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8FB2AE5" w14:textId="77777777" w:rsidR="00195048" w:rsidRDefault="00195048" w:rsidP="00195048">
            <w:pPr>
              <w:widowControl/>
              <w:ind w:left="210" w:hangingChars="100" w:hanging="210"/>
              <w:rPr>
                <w:color w:val="FF0000"/>
                <w:szCs w:val="21"/>
              </w:rPr>
            </w:pPr>
            <w:r w:rsidRPr="006663F4">
              <w:rPr>
                <w:rFonts w:hint="eastAsia"/>
                <w:color w:val="FF0000"/>
                <w:szCs w:val="21"/>
              </w:rPr>
              <w:t>⑬　かかりつけ医連携薬剤調整加算</w:t>
            </w:r>
            <w:r w:rsidRPr="006663F4">
              <w:rPr>
                <w:color w:val="FF0000"/>
                <w:szCs w:val="21"/>
              </w:rPr>
              <w:t>(</w:t>
            </w:r>
            <w:r w:rsidRPr="006663F4">
              <w:rPr>
                <w:rFonts w:hint="eastAsia"/>
                <w:color w:val="FF0000"/>
                <w:szCs w:val="21"/>
              </w:rPr>
              <w:t>Ⅰ</w:t>
            </w:r>
            <w:r w:rsidRPr="006663F4">
              <w:rPr>
                <w:color w:val="FF0000"/>
                <w:szCs w:val="21"/>
              </w:rPr>
              <w:t>)</w:t>
            </w:r>
            <w:r w:rsidRPr="006663F4">
              <w:rPr>
                <w:rFonts w:hint="eastAsia"/>
                <w:color w:val="FF0000"/>
                <w:szCs w:val="21"/>
              </w:rPr>
              <w:t>ロについては、上記の⑥及び⑧～⑪を準用します。特に、介護老人保健施設において薬剤を評価・調整する場合であっても、退所時において入所前の処方の内容から変更があった場合には、退所後の主治の医師に処方の変更の内容や経緯等の情報提供を行ってください。また、介護老人保健施設において行った処方の内容の評価及び調整の要点を診療録に記載してください。</w:t>
            </w:r>
          </w:p>
          <w:p w14:paraId="31528145" w14:textId="7405437E" w:rsidR="00195048" w:rsidRPr="006663F4" w:rsidRDefault="00195048" w:rsidP="00195048">
            <w:pPr>
              <w:widowControl/>
              <w:ind w:left="210" w:hangingChars="100" w:hanging="210"/>
              <w:rPr>
                <w:rFonts w:ascii="ＭＳ ゴシック" w:eastAsia="ＭＳ ゴシック" w:hAnsi="ＭＳ ゴシック"/>
                <w:bCs/>
                <w:color w:val="FF0000"/>
                <w:szCs w:val="21"/>
              </w:rPr>
            </w:pP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535F015"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148426D" w14:textId="5916C2D4" w:rsidR="00195048" w:rsidRPr="00DE65E4" w:rsidRDefault="00195048" w:rsidP="00195048">
            <w:pPr>
              <w:jc w:val="left"/>
              <w:rPr>
                <w:sz w:val="18"/>
                <w:szCs w:val="18"/>
              </w:rPr>
            </w:pPr>
            <w:r w:rsidRPr="00DE65E4">
              <w:rPr>
                <w:rFonts w:hint="eastAsia"/>
                <w:sz w:val="18"/>
                <w:szCs w:val="18"/>
              </w:rPr>
              <w:t>平12老企40第2の6の(3</w:t>
            </w:r>
            <w:r>
              <w:rPr>
                <w:rFonts w:hint="eastAsia"/>
                <w:sz w:val="18"/>
                <w:szCs w:val="18"/>
              </w:rPr>
              <w:t>4</w:t>
            </w:r>
            <w:r w:rsidRPr="00DE65E4">
              <w:rPr>
                <w:rFonts w:hint="eastAsia"/>
                <w:sz w:val="18"/>
                <w:szCs w:val="18"/>
              </w:rPr>
              <w:t>)</w:t>
            </w:r>
            <w:r>
              <w:rPr>
                <w:rFonts w:hint="eastAsia"/>
                <w:sz w:val="18"/>
                <w:szCs w:val="18"/>
              </w:rPr>
              <w:t>⑬</w:t>
            </w:r>
          </w:p>
        </w:tc>
      </w:tr>
      <w:tr w:rsidR="00195048" w:rsidRPr="0002410B" w14:paraId="37435048" w14:textId="77777777" w:rsidTr="00B47A76">
        <w:tc>
          <w:tcPr>
            <w:tcW w:w="279" w:type="dxa"/>
            <w:tcBorders>
              <w:top w:val="nil"/>
              <w:bottom w:val="nil"/>
            </w:tcBorders>
            <w:tcMar>
              <w:top w:w="0" w:type="dxa"/>
              <w:left w:w="28" w:type="dxa"/>
              <w:bottom w:w="57" w:type="dxa"/>
              <w:right w:w="28" w:type="dxa"/>
            </w:tcMar>
          </w:tcPr>
          <w:p w14:paraId="699C4D51" w14:textId="77777777" w:rsidR="00195048" w:rsidRPr="00B0262B" w:rsidRDefault="00195048" w:rsidP="00195048">
            <w:pPr>
              <w:jc w:val="right"/>
              <w:rPr>
                <w:szCs w:val="21"/>
              </w:rPr>
            </w:pPr>
          </w:p>
        </w:tc>
        <w:tc>
          <w:tcPr>
            <w:tcW w:w="1276" w:type="dxa"/>
            <w:vMerge w:val="restart"/>
            <w:tcBorders>
              <w:top w:val="nil"/>
              <w:right w:val="single" w:sz="4" w:space="0" w:color="auto"/>
            </w:tcBorders>
            <w:tcMar>
              <w:top w:w="0" w:type="dxa"/>
              <w:left w:w="57" w:type="dxa"/>
              <w:bottom w:w="57" w:type="dxa"/>
              <w:right w:w="57" w:type="dxa"/>
            </w:tcMar>
          </w:tcPr>
          <w:p w14:paraId="2C4F0FE4" w14:textId="26380614" w:rsidR="00195048" w:rsidRDefault="00195048" w:rsidP="00195048">
            <w:pPr>
              <w:rPr>
                <w:szCs w:val="21"/>
              </w:rPr>
            </w:pPr>
            <w:r>
              <w:rPr>
                <w:rFonts w:hint="eastAsia"/>
                <w:szCs w:val="21"/>
              </w:rPr>
              <w:t>かかりつけ医連携薬剤調整加算（Ⅱ）</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217425" w14:textId="06B61DDB" w:rsidR="00195048" w:rsidRPr="006663F4" w:rsidRDefault="00195048" w:rsidP="00195048">
            <w:pPr>
              <w:widowControl/>
              <w:ind w:left="210" w:hangingChars="100" w:hanging="210"/>
              <w:rPr>
                <w:szCs w:val="21"/>
              </w:rPr>
            </w:pPr>
            <w:r w:rsidRPr="006663F4">
              <w:rPr>
                <w:rFonts w:hint="eastAsia"/>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E7192DF" w14:textId="77777777" w:rsidR="00195048"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761C5059" w14:textId="1A613601" w:rsidR="00195048" w:rsidRPr="00DE65E4" w:rsidRDefault="00195048" w:rsidP="00195048">
            <w:pPr>
              <w:jc w:val="left"/>
              <w:rPr>
                <w:sz w:val="18"/>
                <w:szCs w:val="18"/>
              </w:rPr>
            </w:pPr>
            <w:r w:rsidRPr="00DE65E4">
              <w:rPr>
                <w:rFonts w:hint="eastAsia"/>
                <w:sz w:val="18"/>
                <w:szCs w:val="18"/>
              </w:rPr>
              <w:t>平27厚告95の91の2</w:t>
            </w:r>
            <w:r>
              <w:rPr>
                <w:rFonts w:hint="eastAsia"/>
                <w:sz w:val="18"/>
                <w:szCs w:val="18"/>
              </w:rPr>
              <w:t>ロ</w:t>
            </w:r>
          </w:p>
        </w:tc>
      </w:tr>
      <w:tr w:rsidR="00195048" w:rsidRPr="0002410B" w14:paraId="2B74BE33" w14:textId="77777777" w:rsidTr="00B47A76">
        <w:tc>
          <w:tcPr>
            <w:tcW w:w="279" w:type="dxa"/>
            <w:tcBorders>
              <w:top w:val="nil"/>
              <w:bottom w:val="nil"/>
            </w:tcBorders>
            <w:tcMar>
              <w:top w:w="0" w:type="dxa"/>
              <w:left w:w="28" w:type="dxa"/>
              <w:bottom w:w="57" w:type="dxa"/>
              <w:right w:w="28" w:type="dxa"/>
            </w:tcMar>
          </w:tcPr>
          <w:p w14:paraId="4517C962" w14:textId="77777777" w:rsidR="00195048" w:rsidRPr="00B0262B" w:rsidRDefault="00195048" w:rsidP="00195048">
            <w:pPr>
              <w:jc w:val="right"/>
              <w:rPr>
                <w:szCs w:val="21"/>
              </w:rPr>
            </w:pPr>
          </w:p>
        </w:tc>
        <w:tc>
          <w:tcPr>
            <w:tcW w:w="1276" w:type="dxa"/>
            <w:vMerge/>
            <w:tcBorders>
              <w:right w:val="single" w:sz="4" w:space="0" w:color="auto"/>
            </w:tcBorders>
            <w:tcMar>
              <w:top w:w="0" w:type="dxa"/>
              <w:left w:w="57" w:type="dxa"/>
              <w:bottom w:w="57" w:type="dxa"/>
              <w:right w:w="57" w:type="dxa"/>
            </w:tcMar>
          </w:tcPr>
          <w:p w14:paraId="3C958526" w14:textId="14734C05" w:rsidR="00195048" w:rsidRPr="00B0262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F21E6C2" w14:textId="47071EBC" w:rsidR="00195048" w:rsidRPr="006663F4" w:rsidRDefault="00195048" w:rsidP="00195048">
            <w:pPr>
              <w:widowControl/>
              <w:ind w:left="210" w:hangingChars="100" w:hanging="210"/>
              <w:rPr>
                <w:szCs w:val="21"/>
              </w:rPr>
            </w:pPr>
            <w:r w:rsidRPr="006663F4">
              <w:rPr>
                <w:rFonts w:hint="eastAsia"/>
                <w:szCs w:val="21"/>
              </w:rPr>
              <w:t>⑵　かかりつけ医連携薬剤調整加算(Ⅱ)</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29E8627" w14:textId="77777777" w:rsidR="00195048"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768D72A9" w14:textId="77777777" w:rsidR="00195048" w:rsidRPr="00DE65E4" w:rsidRDefault="00195048" w:rsidP="00195048">
            <w:pPr>
              <w:jc w:val="left"/>
              <w:rPr>
                <w:sz w:val="18"/>
                <w:szCs w:val="18"/>
              </w:rPr>
            </w:pPr>
          </w:p>
        </w:tc>
      </w:tr>
      <w:tr w:rsidR="00195048" w:rsidRPr="0002410B" w14:paraId="51CF2054" w14:textId="77777777" w:rsidTr="00CD2BAE">
        <w:tc>
          <w:tcPr>
            <w:tcW w:w="279" w:type="dxa"/>
            <w:tcBorders>
              <w:top w:val="nil"/>
              <w:bottom w:val="nil"/>
            </w:tcBorders>
            <w:tcMar>
              <w:top w:w="0" w:type="dxa"/>
              <w:left w:w="28" w:type="dxa"/>
              <w:bottom w:w="57" w:type="dxa"/>
              <w:right w:w="28" w:type="dxa"/>
            </w:tcMar>
          </w:tcPr>
          <w:p w14:paraId="38B1674C" w14:textId="77777777" w:rsidR="00195048" w:rsidRPr="00B0262B" w:rsidRDefault="00195048" w:rsidP="00195048">
            <w:pPr>
              <w:jc w:val="right"/>
              <w:rPr>
                <w:szCs w:val="21"/>
              </w:rPr>
            </w:pPr>
          </w:p>
        </w:tc>
        <w:tc>
          <w:tcPr>
            <w:tcW w:w="1276" w:type="dxa"/>
            <w:vMerge/>
            <w:tcBorders>
              <w:right w:val="single" w:sz="4" w:space="0" w:color="auto"/>
            </w:tcBorders>
            <w:tcMar>
              <w:top w:w="0" w:type="dxa"/>
              <w:left w:w="57" w:type="dxa"/>
              <w:bottom w:w="57" w:type="dxa"/>
              <w:right w:w="57" w:type="dxa"/>
            </w:tcMar>
          </w:tcPr>
          <w:p w14:paraId="08D48E01"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D58631A" w14:textId="7732DE0C" w:rsidR="00195048" w:rsidRPr="006663F4" w:rsidRDefault="00195048" w:rsidP="00FD4F2B">
            <w:pPr>
              <w:widowControl/>
              <w:ind w:leftChars="100" w:left="210"/>
              <w:rPr>
                <w:szCs w:val="21"/>
              </w:rPr>
            </w:pPr>
            <w:r w:rsidRPr="006663F4">
              <w:rPr>
                <w:rFonts w:hint="eastAsia"/>
                <w:szCs w:val="21"/>
              </w:rPr>
              <w:t>以下のア及びイのいずれにも該当すること。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2DEB2C4"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47CC645" w14:textId="77777777" w:rsidR="00195048" w:rsidRPr="00DE65E4" w:rsidRDefault="00195048" w:rsidP="00195048">
            <w:pPr>
              <w:jc w:val="left"/>
              <w:rPr>
                <w:sz w:val="18"/>
                <w:szCs w:val="18"/>
              </w:rPr>
            </w:pPr>
          </w:p>
        </w:tc>
      </w:tr>
      <w:tr w:rsidR="00195048" w:rsidRPr="0002410B" w14:paraId="033BCFD7" w14:textId="77777777" w:rsidTr="00CD2BAE">
        <w:tc>
          <w:tcPr>
            <w:tcW w:w="279" w:type="dxa"/>
            <w:tcBorders>
              <w:top w:val="nil"/>
              <w:bottom w:val="nil"/>
            </w:tcBorders>
            <w:tcMar>
              <w:top w:w="0" w:type="dxa"/>
              <w:left w:w="28" w:type="dxa"/>
              <w:bottom w:w="57" w:type="dxa"/>
              <w:right w:w="28" w:type="dxa"/>
            </w:tcMar>
          </w:tcPr>
          <w:p w14:paraId="12181980" w14:textId="77777777" w:rsidR="00195048" w:rsidRPr="00B0262B" w:rsidRDefault="00195048" w:rsidP="00195048">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4196F4F4"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74009FC" w14:textId="757D64B2" w:rsidR="00195048" w:rsidRPr="006663F4" w:rsidRDefault="00195048" w:rsidP="00195048">
            <w:pPr>
              <w:widowControl/>
              <w:ind w:left="210" w:hangingChars="100" w:hanging="210"/>
              <w:rPr>
                <w:szCs w:val="21"/>
              </w:rPr>
            </w:pPr>
            <w:r w:rsidRPr="006663F4">
              <w:rPr>
                <w:rFonts w:ascii="ＭＳ ゴシック" w:eastAsia="ＭＳ ゴシック" w:hAnsi="ＭＳ ゴシック" w:hint="eastAsia"/>
                <w:bCs/>
                <w:szCs w:val="21"/>
              </w:rPr>
              <w:t>ア</w:t>
            </w:r>
            <w:r w:rsidRPr="006663F4">
              <w:rPr>
                <w:rFonts w:ascii="ＭＳ ゴシック" w:eastAsia="ＭＳ ゴシック" w:hAnsi="ＭＳ ゴシック" w:hint="eastAsia"/>
                <w:b/>
                <w:bCs/>
                <w:szCs w:val="21"/>
              </w:rPr>
              <w:t xml:space="preserve">　かかりつけ医連携薬剤調整加算(Ⅰ)</w:t>
            </w:r>
            <w:r w:rsidRPr="006663F4">
              <w:rPr>
                <w:rFonts w:ascii="ＭＳ ゴシック" w:eastAsia="ＭＳ ゴシック" w:hAnsi="ＭＳ ゴシック" w:hint="eastAsia"/>
                <w:b/>
                <w:bCs/>
                <w:color w:val="FF0000"/>
                <w:szCs w:val="21"/>
              </w:rPr>
              <w:t>イ又はロ</w:t>
            </w:r>
            <w:r w:rsidRPr="006663F4">
              <w:rPr>
                <w:rFonts w:ascii="ＭＳ ゴシック" w:eastAsia="ＭＳ ゴシック" w:hAnsi="ＭＳ ゴシック" w:hint="eastAsia"/>
                <w:b/>
                <w:bCs/>
                <w:szCs w:val="21"/>
              </w:rPr>
              <w:t>を算定していますか。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68D080F" w14:textId="77777777" w:rsidR="00195048" w:rsidRPr="00184654" w:rsidRDefault="00B267A9" w:rsidP="00195048">
            <w:pPr>
              <w:jc w:val="left"/>
              <w:rPr>
                <w:sz w:val="20"/>
                <w:szCs w:val="20"/>
              </w:rPr>
            </w:pPr>
            <w:sdt>
              <w:sdtPr>
                <w:rPr>
                  <w:sz w:val="20"/>
                  <w:szCs w:val="20"/>
                </w:rPr>
                <w:id w:val="-573048491"/>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4ECBDE1D" w14:textId="4B7B09FB" w:rsidR="00195048" w:rsidRDefault="00B267A9" w:rsidP="00195048">
            <w:pPr>
              <w:jc w:val="left"/>
              <w:rPr>
                <w:sz w:val="20"/>
                <w:szCs w:val="20"/>
              </w:rPr>
            </w:pPr>
            <w:sdt>
              <w:sdtPr>
                <w:rPr>
                  <w:sz w:val="20"/>
                  <w:szCs w:val="20"/>
                </w:rPr>
                <w:id w:val="-161821969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E14E901" w14:textId="77777777" w:rsidR="00195048" w:rsidRPr="00DE65E4" w:rsidRDefault="00195048" w:rsidP="00195048">
            <w:pPr>
              <w:jc w:val="left"/>
              <w:rPr>
                <w:sz w:val="18"/>
                <w:szCs w:val="18"/>
              </w:rPr>
            </w:pPr>
          </w:p>
        </w:tc>
      </w:tr>
      <w:tr w:rsidR="00195048" w:rsidRPr="0002410B" w14:paraId="3C8A9055" w14:textId="77777777" w:rsidTr="00CD2BAE">
        <w:tc>
          <w:tcPr>
            <w:tcW w:w="279" w:type="dxa"/>
            <w:tcBorders>
              <w:top w:val="nil"/>
              <w:bottom w:val="nil"/>
            </w:tcBorders>
            <w:tcMar>
              <w:top w:w="0" w:type="dxa"/>
              <w:left w:w="28" w:type="dxa"/>
              <w:bottom w:w="57" w:type="dxa"/>
              <w:right w:w="28" w:type="dxa"/>
            </w:tcMar>
          </w:tcPr>
          <w:p w14:paraId="28A123F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8EE027E" w14:textId="77777777" w:rsidR="00195048" w:rsidRPr="00B0262B" w:rsidRDefault="00195048" w:rsidP="00195048">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DE26FFE" w14:textId="4A3AB68D" w:rsidR="00195048" w:rsidRPr="006663F4" w:rsidRDefault="00195048" w:rsidP="00195048">
            <w:pPr>
              <w:widowControl/>
              <w:ind w:left="210" w:hangingChars="100" w:hanging="210"/>
              <w:rPr>
                <w:szCs w:val="21"/>
              </w:rPr>
            </w:pPr>
            <w:r w:rsidRPr="006663F4">
              <w:rPr>
                <w:rFonts w:ascii="ＭＳ ゴシック" w:eastAsia="ＭＳ ゴシック" w:hAnsi="ＭＳ ゴシック" w:cs="Segoe UI Symbol" w:hint="eastAsia"/>
                <w:szCs w:val="21"/>
              </w:rPr>
              <w:t>イ</w:t>
            </w:r>
            <w:r w:rsidRPr="006663F4">
              <w:rPr>
                <w:rFonts w:ascii="Segoe UI Symbol" w:hAnsi="Segoe UI Symbol" w:cs="Segoe UI Symbol" w:hint="eastAsia"/>
                <w:szCs w:val="21"/>
              </w:rPr>
              <w:t xml:space="preserve">　</w:t>
            </w:r>
            <w:r w:rsidRPr="006663F4">
              <w:rPr>
                <w:rFonts w:ascii="ＭＳ ゴシック" w:eastAsia="ＭＳ ゴシック" w:hAnsi="ＭＳ ゴシック" w:cs="Segoe UI Symbol" w:hint="eastAsia"/>
                <w:b/>
                <w:szCs w:val="21"/>
              </w:rPr>
              <w:t>当該入所者の服薬情報等の情報を厚生労働省に提出し、処方に当たって、当該情報その他薬物療法の適切かつ有効な実施のために必要な情報を活用していますか。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97A2D4B" w14:textId="77777777" w:rsidR="00195048" w:rsidRPr="00184654" w:rsidRDefault="00B267A9" w:rsidP="00195048">
            <w:pPr>
              <w:jc w:val="left"/>
              <w:rPr>
                <w:sz w:val="20"/>
                <w:szCs w:val="20"/>
              </w:rPr>
            </w:pPr>
            <w:sdt>
              <w:sdtPr>
                <w:rPr>
                  <w:sz w:val="20"/>
                  <w:szCs w:val="20"/>
                </w:rPr>
                <w:id w:val="-287354229"/>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22EF4369" w14:textId="6F286990" w:rsidR="00195048" w:rsidRDefault="00B267A9" w:rsidP="00195048">
            <w:pPr>
              <w:jc w:val="left"/>
              <w:rPr>
                <w:sz w:val="20"/>
                <w:szCs w:val="20"/>
              </w:rPr>
            </w:pPr>
            <w:sdt>
              <w:sdtPr>
                <w:rPr>
                  <w:sz w:val="20"/>
                  <w:szCs w:val="20"/>
                </w:rPr>
                <w:id w:val="-136032372"/>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FF9C86B" w14:textId="77777777" w:rsidR="00195048" w:rsidRPr="00DE65E4" w:rsidRDefault="00195048" w:rsidP="00195048">
            <w:pPr>
              <w:jc w:val="left"/>
              <w:rPr>
                <w:sz w:val="18"/>
                <w:szCs w:val="18"/>
              </w:rPr>
            </w:pPr>
          </w:p>
        </w:tc>
      </w:tr>
      <w:tr w:rsidR="00195048" w:rsidRPr="0002410B" w14:paraId="0DCAFAA0" w14:textId="77777777" w:rsidTr="00AA2A9D">
        <w:tc>
          <w:tcPr>
            <w:tcW w:w="279" w:type="dxa"/>
            <w:tcBorders>
              <w:top w:val="nil"/>
              <w:bottom w:val="nil"/>
            </w:tcBorders>
            <w:tcMar>
              <w:top w:w="0" w:type="dxa"/>
              <w:left w:w="28" w:type="dxa"/>
              <w:bottom w:w="57" w:type="dxa"/>
              <w:right w:w="28" w:type="dxa"/>
            </w:tcMar>
          </w:tcPr>
          <w:p w14:paraId="4316E4BD"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05207B1" w14:textId="77777777" w:rsidR="00195048" w:rsidRPr="00B0262B"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5FDF3C2" w14:textId="103B7415" w:rsidR="00195048" w:rsidRPr="006663F4" w:rsidRDefault="00195048" w:rsidP="00195048">
            <w:pPr>
              <w:widowControl/>
              <w:ind w:left="210" w:hangingChars="100" w:hanging="210"/>
              <w:rPr>
                <w:rFonts w:ascii="ＭＳ ゴシック" w:eastAsia="ＭＳ ゴシック" w:hAnsi="ＭＳ ゴシック" w:cs="Segoe UI Symbol"/>
                <w:szCs w:val="21"/>
              </w:rPr>
            </w:pPr>
            <w:r w:rsidRPr="006663F4">
              <w:rPr>
                <w:rFonts w:hint="eastAsia"/>
                <w:bCs/>
                <w:kern w:val="0"/>
                <w:szCs w:val="21"/>
              </w:rPr>
              <w:t>※　かかりつけ医連携薬剤調整加算(Ⅱ</w:t>
            </w:r>
            <w:r w:rsidRPr="006663F4">
              <w:rPr>
                <w:bCs/>
                <w:kern w:val="0"/>
                <w:szCs w:val="21"/>
              </w:rPr>
              <w:t>)</w:t>
            </w:r>
            <w:r w:rsidRPr="006663F4">
              <w:rPr>
                <w:rFonts w:hint="eastAsia"/>
                <w:bCs/>
                <w:kern w:val="0"/>
                <w:szCs w:val="21"/>
              </w:rPr>
              <w:t>の算定に当たっての留意事項</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A7D26E1"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E495190" w14:textId="77777777" w:rsidR="00195048" w:rsidRPr="00DE65E4" w:rsidRDefault="00195048" w:rsidP="00195048">
            <w:pPr>
              <w:jc w:val="left"/>
              <w:rPr>
                <w:sz w:val="18"/>
                <w:szCs w:val="18"/>
              </w:rPr>
            </w:pPr>
          </w:p>
        </w:tc>
      </w:tr>
      <w:tr w:rsidR="00195048" w:rsidRPr="0002410B" w14:paraId="30F09ED2" w14:textId="77777777" w:rsidTr="00AA2A9D">
        <w:tc>
          <w:tcPr>
            <w:tcW w:w="279" w:type="dxa"/>
            <w:tcBorders>
              <w:top w:val="nil"/>
              <w:bottom w:val="nil"/>
            </w:tcBorders>
            <w:tcMar>
              <w:top w:w="0" w:type="dxa"/>
              <w:left w:w="28" w:type="dxa"/>
              <w:bottom w:w="57" w:type="dxa"/>
              <w:right w:w="28" w:type="dxa"/>
            </w:tcMar>
          </w:tcPr>
          <w:p w14:paraId="0881A477"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08F3009"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032BC0F" w14:textId="2B9EC517" w:rsidR="00195048" w:rsidRPr="00AA2A9D" w:rsidRDefault="00195048" w:rsidP="00195048">
            <w:pPr>
              <w:widowControl/>
              <w:ind w:left="210" w:hangingChars="100" w:hanging="210"/>
              <w:rPr>
                <w:rFonts w:ascii="ＭＳ ゴシック" w:eastAsia="ＭＳ ゴシック" w:hAnsi="ＭＳ ゴシック" w:cs="Segoe UI Symbol"/>
                <w:szCs w:val="21"/>
              </w:rPr>
            </w:pPr>
            <w:r>
              <w:rPr>
                <w:rFonts w:hint="eastAsia"/>
                <w:szCs w:val="21"/>
              </w:rPr>
              <w:t>①</w:t>
            </w:r>
            <w:r w:rsidRPr="00AA2A9D">
              <w:rPr>
                <w:rFonts w:hint="eastAsia"/>
                <w:szCs w:val="21"/>
              </w:rPr>
              <w:t xml:space="preserve">　厚生労働省への情報の提出は、入所期間が３月を超えると見込まれる入所者について、ＬＩＦＥを用いて行うこととします。提出情報、提出頻度等については、「科学的介護情報システム（ＬＩＦＥ）関連加算に関する基本的考え方並びに事務処理手順及び様式例の提示について」を参照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5656FC6" w14:textId="77777777" w:rsidR="00195048" w:rsidRPr="00AA2A9D"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F7E0773" w14:textId="615A35FF" w:rsidR="00195048" w:rsidRPr="00AA2A9D" w:rsidRDefault="00195048" w:rsidP="00195048">
            <w:pPr>
              <w:jc w:val="left"/>
              <w:rPr>
                <w:sz w:val="18"/>
                <w:szCs w:val="18"/>
              </w:rPr>
            </w:pPr>
            <w:r w:rsidRPr="00AA2A9D">
              <w:rPr>
                <w:rFonts w:hint="eastAsia"/>
                <w:sz w:val="18"/>
                <w:szCs w:val="18"/>
              </w:rPr>
              <w:t>平12老企40</w:t>
            </w:r>
            <w:r w:rsidRPr="00AA2A9D">
              <w:rPr>
                <w:rFonts w:hint="eastAsia"/>
                <w:sz w:val="18"/>
                <w:szCs w:val="18"/>
              </w:rPr>
              <w:br/>
              <w:t>第2の6の(3</w:t>
            </w:r>
            <w:r>
              <w:rPr>
                <w:rFonts w:hint="eastAsia"/>
                <w:sz w:val="18"/>
                <w:szCs w:val="18"/>
              </w:rPr>
              <w:t>5</w:t>
            </w:r>
            <w:r w:rsidRPr="00AA2A9D">
              <w:rPr>
                <w:rFonts w:hint="eastAsia"/>
                <w:sz w:val="18"/>
                <w:szCs w:val="18"/>
              </w:rPr>
              <w:t>)</w:t>
            </w:r>
            <w:r w:rsidRPr="00AA2A9D">
              <w:rPr>
                <w:rFonts w:ascii="Segoe UI Symbol" w:hAnsi="Segoe UI Symbol" w:cs="Segoe UI Symbol" w:hint="eastAsia"/>
                <w:sz w:val="18"/>
                <w:szCs w:val="18"/>
              </w:rPr>
              <w:t>③</w:t>
            </w:r>
          </w:p>
        </w:tc>
      </w:tr>
      <w:tr w:rsidR="00195048" w:rsidRPr="0002410B" w14:paraId="45F7141E" w14:textId="77777777" w:rsidTr="00D43A11">
        <w:tc>
          <w:tcPr>
            <w:tcW w:w="279" w:type="dxa"/>
            <w:tcBorders>
              <w:top w:val="nil"/>
              <w:bottom w:val="nil"/>
            </w:tcBorders>
            <w:tcMar>
              <w:top w:w="0" w:type="dxa"/>
              <w:left w:w="28" w:type="dxa"/>
              <w:bottom w:w="57" w:type="dxa"/>
              <w:right w:w="28" w:type="dxa"/>
            </w:tcMar>
          </w:tcPr>
          <w:p w14:paraId="1A09A22D"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E9F618D" w14:textId="77777777" w:rsidR="00195048" w:rsidRPr="00B0262B"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36E49D2" w14:textId="166883F1" w:rsidR="00195048" w:rsidRPr="00AA2A9D" w:rsidRDefault="00195048" w:rsidP="00195048">
            <w:pPr>
              <w:widowControl/>
              <w:ind w:left="210" w:hangingChars="100" w:hanging="210"/>
              <w:rPr>
                <w:rFonts w:ascii="ＭＳ ゴシック" w:eastAsia="ＭＳ ゴシック" w:hAnsi="ＭＳ ゴシック" w:cs="Segoe UI Symbol"/>
                <w:szCs w:val="21"/>
              </w:rPr>
            </w:pPr>
            <w:r>
              <w:rPr>
                <w:rFonts w:hint="eastAsia"/>
                <w:szCs w:val="21"/>
              </w:rPr>
              <w:t>②</w:t>
            </w:r>
            <w:r w:rsidRPr="00AA2A9D">
              <w:rPr>
                <w:rFonts w:hint="eastAsia"/>
                <w:szCs w:val="21"/>
              </w:rPr>
              <w:t xml:space="preserve">　サービスの質の向上を図るため、ＬＩＦＥへの提出情報及びフィードバック情報を活用し、入所者の病状、服薬アドヒアランス等に応じた処方の検討（Plan）、当該検討に基づく処方（Do）、処方後の状態等を踏まえた総合的な評価（Check）、その評価結果を踏まえた処方継続又は処方変更（Action）の一連のサイクル（ＰＤＣＡサイクル）により、サービスの質の管理を行ってください。</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912D0D5" w14:textId="77777777" w:rsidR="00195048" w:rsidRPr="00AA2A9D"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1E26986" w14:textId="50B6CF0D" w:rsidR="00195048" w:rsidRPr="00AA2A9D" w:rsidRDefault="00195048" w:rsidP="00195048">
            <w:pPr>
              <w:jc w:val="left"/>
              <w:rPr>
                <w:sz w:val="18"/>
                <w:szCs w:val="18"/>
              </w:rPr>
            </w:pPr>
            <w:r w:rsidRPr="00AA2A9D">
              <w:rPr>
                <w:rFonts w:hint="eastAsia"/>
                <w:sz w:val="18"/>
                <w:szCs w:val="18"/>
              </w:rPr>
              <w:t>平12老企40</w:t>
            </w:r>
            <w:r w:rsidRPr="00AA2A9D">
              <w:rPr>
                <w:rFonts w:hint="eastAsia"/>
                <w:sz w:val="18"/>
                <w:szCs w:val="18"/>
              </w:rPr>
              <w:br/>
              <w:t>第2の6の(3</w:t>
            </w:r>
            <w:r>
              <w:rPr>
                <w:rFonts w:hint="eastAsia"/>
                <w:sz w:val="18"/>
                <w:szCs w:val="18"/>
              </w:rPr>
              <w:t>5</w:t>
            </w:r>
            <w:r w:rsidRPr="00AA2A9D">
              <w:rPr>
                <w:rFonts w:hint="eastAsia"/>
                <w:sz w:val="18"/>
                <w:szCs w:val="18"/>
              </w:rPr>
              <w:t>)</w:t>
            </w:r>
            <w:r w:rsidRPr="00AA2A9D">
              <w:rPr>
                <w:rFonts w:ascii="Segoe UI Symbol" w:hAnsi="Segoe UI Symbol" w:cs="Segoe UI Symbol" w:hint="eastAsia"/>
                <w:sz w:val="18"/>
                <w:szCs w:val="18"/>
              </w:rPr>
              <w:t>③</w:t>
            </w:r>
          </w:p>
        </w:tc>
      </w:tr>
      <w:tr w:rsidR="00195048" w:rsidRPr="0002410B" w14:paraId="04741CE6" w14:textId="77777777" w:rsidTr="00B47A76">
        <w:tc>
          <w:tcPr>
            <w:tcW w:w="279" w:type="dxa"/>
            <w:tcBorders>
              <w:top w:val="nil"/>
              <w:bottom w:val="nil"/>
            </w:tcBorders>
            <w:tcMar>
              <w:top w:w="0" w:type="dxa"/>
              <w:left w:w="28" w:type="dxa"/>
              <w:bottom w:w="57" w:type="dxa"/>
              <w:right w:w="28" w:type="dxa"/>
            </w:tcMar>
          </w:tcPr>
          <w:p w14:paraId="640122A1" w14:textId="77777777" w:rsidR="00195048" w:rsidRPr="00B0262B" w:rsidRDefault="00195048" w:rsidP="00195048">
            <w:pPr>
              <w:jc w:val="right"/>
              <w:rPr>
                <w:szCs w:val="21"/>
              </w:rPr>
            </w:pPr>
          </w:p>
        </w:tc>
        <w:tc>
          <w:tcPr>
            <w:tcW w:w="1276" w:type="dxa"/>
            <w:vMerge w:val="restart"/>
            <w:tcBorders>
              <w:top w:val="nil"/>
              <w:right w:val="single" w:sz="4" w:space="0" w:color="auto"/>
            </w:tcBorders>
            <w:tcMar>
              <w:top w:w="0" w:type="dxa"/>
              <w:left w:w="57" w:type="dxa"/>
              <w:bottom w:w="57" w:type="dxa"/>
              <w:right w:w="57" w:type="dxa"/>
            </w:tcMar>
          </w:tcPr>
          <w:p w14:paraId="1A9A6723" w14:textId="5576705F" w:rsidR="00195048" w:rsidRDefault="00195048" w:rsidP="00195048">
            <w:pPr>
              <w:rPr>
                <w:szCs w:val="21"/>
              </w:rPr>
            </w:pPr>
            <w:r>
              <w:rPr>
                <w:rFonts w:hint="eastAsia"/>
                <w:szCs w:val="21"/>
              </w:rPr>
              <w:t>かかりつけ医連携薬剤調整加算（Ⅲ）</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736BBA" w14:textId="0EBE7A86" w:rsidR="00195048" w:rsidRDefault="00195048" w:rsidP="00195048">
            <w:pPr>
              <w:widowControl/>
              <w:ind w:left="210" w:hangingChars="100" w:hanging="210"/>
              <w:rPr>
                <w:szCs w:val="21"/>
              </w:rPr>
            </w:pPr>
            <w:r w:rsidRPr="008A1100">
              <w:rPr>
                <w:rFonts w:hint="eastAsia"/>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6F89962" w14:textId="77777777" w:rsidR="00195048"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1A212423" w14:textId="29FFB563" w:rsidR="00195048" w:rsidRPr="00DE65E4" w:rsidRDefault="00195048" w:rsidP="00195048">
            <w:pPr>
              <w:jc w:val="left"/>
              <w:rPr>
                <w:sz w:val="18"/>
                <w:szCs w:val="18"/>
              </w:rPr>
            </w:pPr>
            <w:r w:rsidRPr="00DE65E4">
              <w:rPr>
                <w:rFonts w:hint="eastAsia"/>
                <w:sz w:val="18"/>
                <w:szCs w:val="18"/>
              </w:rPr>
              <w:t>平27厚告95の91の2</w:t>
            </w:r>
            <w:r>
              <w:rPr>
                <w:rFonts w:hint="eastAsia"/>
                <w:sz w:val="18"/>
                <w:szCs w:val="18"/>
              </w:rPr>
              <w:t>ハ</w:t>
            </w:r>
          </w:p>
        </w:tc>
      </w:tr>
      <w:tr w:rsidR="00195048" w:rsidRPr="0002410B" w14:paraId="4F69FBDD" w14:textId="77777777" w:rsidTr="00B47A76">
        <w:tc>
          <w:tcPr>
            <w:tcW w:w="279" w:type="dxa"/>
            <w:tcBorders>
              <w:top w:val="nil"/>
              <w:bottom w:val="nil"/>
            </w:tcBorders>
            <w:tcMar>
              <w:top w:w="0" w:type="dxa"/>
              <w:left w:w="28" w:type="dxa"/>
              <w:bottom w:w="57" w:type="dxa"/>
              <w:right w:w="28" w:type="dxa"/>
            </w:tcMar>
          </w:tcPr>
          <w:p w14:paraId="2ACFD017" w14:textId="77777777" w:rsidR="00195048" w:rsidRPr="00B0262B" w:rsidRDefault="00195048" w:rsidP="00195048">
            <w:pPr>
              <w:jc w:val="right"/>
              <w:rPr>
                <w:szCs w:val="21"/>
              </w:rPr>
            </w:pPr>
          </w:p>
        </w:tc>
        <w:tc>
          <w:tcPr>
            <w:tcW w:w="1276" w:type="dxa"/>
            <w:vMerge/>
            <w:tcBorders>
              <w:right w:val="single" w:sz="4" w:space="0" w:color="auto"/>
            </w:tcBorders>
            <w:tcMar>
              <w:top w:w="0" w:type="dxa"/>
              <w:left w:w="57" w:type="dxa"/>
              <w:bottom w:w="57" w:type="dxa"/>
              <w:right w:w="57" w:type="dxa"/>
            </w:tcMar>
          </w:tcPr>
          <w:p w14:paraId="016ED993" w14:textId="13B658B9" w:rsidR="00195048" w:rsidRPr="00B0262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49DA05E" w14:textId="0BD0CFBD" w:rsidR="00195048" w:rsidRPr="00E05B39" w:rsidRDefault="00195048" w:rsidP="00195048">
            <w:pPr>
              <w:widowControl/>
              <w:ind w:left="210" w:hangingChars="100" w:hanging="210"/>
              <w:rPr>
                <w:szCs w:val="21"/>
              </w:rPr>
            </w:pPr>
            <w:r>
              <w:rPr>
                <w:rFonts w:hint="eastAsia"/>
                <w:szCs w:val="21"/>
              </w:rPr>
              <w:t>⑶</w:t>
            </w:r>
            <w:r w:rsidRPr="008A1100">
              <w:rPr>
                <w:rFonts w:hint="eastAsia"/>
                <w:szCs w:val="21"/>
              </w:rPr>
              <w:t xml:space="preserve">　かかりつけ医連携薬剤調整加算(Ⅲ)</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E1DDFF5" w14:textId="77777777" w:rsidR="00195048"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5B25ACFB" w14:textId="77777777" w:rsidR="00195048" w:rsidRPr="00DE65E4" w:rsidRDefault="00195048" w:rsidP="00195048">
            <w:pPr>
              <w:jc w:val="left"/>
              <w:rPr>
                <w:sz w:val="18"/>
                <w:szCs w:val="18"/>
              </w:rPr>
            </w:pPr>
          </w:p>
        </w:tc>
      </w:tr>
      <w:tr w:rsidR="00195048" w:rsidRPr="0002410B" w14:paraId="484F360F" w14:textId="77777777" w:rsidTr="00CD2BAE">
        <w:tc>
          <w:tcPr>
            <w:tcW w:w="279" w:type="dxa"/>
            <w:tcBorders>
              <w:top w:val="nil"/>
              <w:bottom w:val="nil"/>
            </w:tcBorders>
            <w:tcMar>
              <w:top w:w="0" w:type="dxa"/>
              <w:left w:w="28" w:type="dxa"/>
              <w:bottom w:w="57" w:type="dxa"/>
              <w:right w:w="28" w:type="dxa"/>
            </w:tcMar>
          </w:tcPr>
          <w:p w14:paraId="2FF02F98" w14:textId="77777777" w:rsidR="00195048" w:rsidRPr="00B0262B" w:rsidRDefault="00195048" w:rsidP="00195048">
            <w:pPr>
              <w:jc w:val="right"/>
              <w:rPr>
                <w:szCs w:val="21"/>
              </w:rPr>
            </w:pPr>
          </w:p>
        </w:tc>
        <w:tc>
          <w:tcPr>
            <w:tcW w:w="1276" w:type="dxa"/>
            <w:vMerge/>
            <w:tcBorders>
              <w:right w:val="single" w:sz="4" w:space="0" w:color="auto"/>
            </w:tcBorders>
            <w:tcMar>
              <w:top w:w="0" w:type="dxa"/>
              <w:left w:w="57" w:type="dxa"/>
              <w:bottom w:w="57" w:type="dxa"/>
              <w:right w:w="57" w:type="dxa"/>
            </w:tcMar>
          </w:tcPr>
          <w:p w14:paraId="2C5E99AF"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43AA2A5" w14:textId="7707ED97" w:rsidR="00195048" w:rsidRPr="00E05B39" w:rsidRDefault="00195048" w:rsidP="00195048">
            <w:pPr>
              <w:widowControl/>
              <w:ind w:left="210" w:hangingChars="100" w:hanging="210"/>
              <w:rPr>
                <w:szCs w:val="21"/>
              </w:rPr>
            </w:pPr>
            <w:r>
              <w:rPr>
                <w:rFonts w:hint="eastAsia"/>
                <w:szCs w:val="21"/>
              </w:rPr>
              <w:t xml:space="preserve">　以</w:t>
            </w:r>
            <w:r w:rsidRPr="008A1100">
              <w:rPr>
                <w:rFonts w:hint="eastAsia"/>
                <w:szCs w:val="21"/>
              </w:rPr>
              <w:t>下のいずれにも該当すること。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87E6624"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4213085" w14:textId="77777777" w:rsidR="00195048" w:rsidRPr="00DE65E4" w:rsidRDefault="00195048" w:rsidP="00195048">
            <w:pPr>
              <w:jc w:val="left"/>
              <w:rPr>
                <w:sz w:val="18"/>
                <w:szCs w:val="18"/>
              </w:rPr>
            </w:pPr>
          </w:p>
        </w:tc>
      </w:tr>
      <w:tr w:rsidR="00195048" w:rsidRPr="0002410B" w14:paraId="2FB5DFB3" w14:textId="77777777" w:rsidTr="00CD2BAE">
        <w:tc>
          <w:tcPr>
            <w:tcW w:w="279" w:type="dxa"/>
            <w:tcBorders>
              <w:top w:val="nil"/>
              <w:bottom w:val="nil"/>
            </w:tcBorders>
            <w:tcMar>
              <w:top w:w="0" w:type="dxa"/>
              <w:left w:w="28" w:type="dxa"/>
              <w:bottom w:w="57" w:type="dxa"/>
              <w:right w:w="28" w:type="dxa"/>
            </w:tcMar>
          </w:tcPr>
          <w:p w14:paraId="21D9ABD4" w14:textId="77777777" w:rsidR="00195048" w:rsidRPr="00B0262B" w:rsidRDefault="00195048" w:rsidP="00195048">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36A19758"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037CEB4" w14:textId="70D0C351" w:rsidR="00195048" w:rsidRPr="00E05B39" w:rsidRDefault="00195048" w:rsidP="00195048">
            <w:pPr>
              <w:widowControl/>
              <w:ind w:left="210" w:hangingChars="100" w:hanging="210"/>
              <w:rPr>
                <w:szCs w:val="21"/>
              </w:rPr>
            </w:pPr>
            <w:r>
              <w:rPr>
                <w:rFonts w:ascii="ＭＳ ゴシック" w:eastAsia="ＭＳ ゴシック" w:hAnsi="ＭＳ ゴシック" w:hint="eastAsia"/>
                <w:bCs/>
                <w:szCs w:val="21"/>
              </w:rPr>
              <w:t>ア</w:t>
            </w:r>
            <w:r w:rsidRPr="008A1100">
              <w:rPr>
                <w:rFonts w:ascii="ＭＳ ゴシック" w:eastAsia="ＭＳ ゴシック" w:hAnsi="ＭＳ ゴシック" w:hint="eastAsia"/>
                <w:b/>
                <w:bCs/>
                <w:szCs w:val="21"/>
              </w:rPr>
              <w:t xml:space="preserve">　かかりつけ医連携薬剤調整加算(Ⅱ)を算定していますか。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3E1DE9C" w14:textId="77777777" w:rsidR="00195048" w:rsidRPr="00184654" w:rsidRDefault="00B267A9" w:rsidP="00195048">
            <w:pPr>
              <w:jc w:val="left"/>
              <w:rPr>
                <w:sz w:val="20"/>
                <w:szCs w:val="20"/>
              </w:rPr>
            </w:pPr>
            <w:sdt>
              <w:sdtPr>
                <w:rPr>
                  <w:sz w:val="20"/>
                  <w:szCs w:val="20"/>
                </w:rPr>
                <w:id w:val="-125634231"/>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2801B106" w14:textId="5B25B49A" w:rsidR="00195048" w:rsidRDefault="00B267A9" w:rsidP="00195048">
            <w:pPr>
              <w:jc w:val="left"/>
              <w:rPr>
                <w:sz w:val="20"/>
                <w:szCs w:val="20"/>
              </w:rPr>
            </w:pPr>
            <w:sdt>
              <w:sdtPr>
                <w:rPr>
                  <w:sz w:val="20"/>
                  <w:szCs w:val="20"/>
                </w:rPr>
                <w:id w:val="-826439116"/>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3F100BB" w14:textId="77777777" w:rsidR="00195048" w:rsidRPr="00DE65E4" w:rsidRDefault="00195048" w:rsidP="00195048">
            <w:pPr>
              <w:jc w:val="left"/>
              <w:rPr>
                <w:sz w:val="18"/>
                <w:szCs w:val="18"/>
              </w:rPr>
            </w:pPr>
          </w:p>
        </w:tc>
      </w:tr>
      <w:tr w:rsidR="00195048" w:rsidRPr="0002410B" w14:paraId="17766C52" w14:textId="77777777" w:rsidTr="00CD2BAE">
        <w:tc>
          <w:tcPr>
            <w:tcW w:w="279" w:type="dxa"/>
            <w:tcBorders>
              <w:top w:val="nil"/>
              <w:bottom w:val="nil"/>
            </w:tcBorders>
            <w:tcMar>
              <w:top w:w="0" w:type="dxa"/>
              <w:left w:w="28" w:type="dxa"/>
              <w:bottom w:w="57" w:type="dxa"/>
              <w:right w:w="28" w:type="dxa"/>
            </w:tcMar>
          </w:tcPr>
          <w:p w14:paraId="6F53A0B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64A0371" w14:textId="77777777" w:rsidR="00195048" w:rsidRPr="00B0262B" w:rsidRDefault="00195048" w:rsidP="00195048">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072FA45" w14:textId="508E5F0C" w:rsidR="00195048" w:rsidRPr="006663F4" w:rsidRDefault="00195048" w:rsidP="00195048">
            <w:pPr>
              <w:widowControl/>
              <w:ind w:left="210" w:hangingChars="100" w:hanging="210"/>
              <w:rPr>
                <w:szCs w:val="21"/>
              </w:rPr>
            </w:pPr>
            <w:r w:rsidRPr="006663F4">
              <w:rPr>
                <w:rFonts w:ascii="ＭＳ ゴシック" w:eastAsia="ＭＳ ゴシック" w:hAnsi="ＭＳ ゴシック" w:hint="eastAsia"/>
                <w:bCs/>
                <w:szCs w:val="21"/>
              </w:rPr>
              <w:t>イ</w:t>
            </w:r>
            <w:r w:rsidRPr="006663F4">
              <w:rPr>
                <w:rFonts w:ascii="ＭＳ ゴシック" w:eastAsia="ＭＳ ゴシック" w:hAnsi="ＭＳ ゴシック" w:hint="eastAsia"/>
                <w:b/>
                <w:bCs/>
                <w:szCs w:val="21"/>
              </w:rPr>
              <w:t xml:space="preserve">　退所時において処方されている内服薬の種類が、入所時に処方されていた内服薬の種類に比べて１種類以上減少していますか。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0E126CE" w14:textId="77777777" w:rsidR="00195048" w:rsidRPr="00184654" w:rsidRDefault="00B267A9" w:rsidP="00195048">
            <w:pPr>
              <w:jc w:val="left"/>
              <w:rPr>
                <w:sz w:val="20"/>
                <w:szCs w:val="20"/>
              </w:rPr>
            </w:pPr>
            <w:sdt>
              <w:sdtPr>
                <w:rPr>
                  <w:sz w:val="20"/>
                  <w:szCs w:val="20"/>
                </w:rPr>
                <w:id w:val="1164433513"/>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25F7D20E" w14:textId="589A5F56" w:rsidR="00195048" w:rsidRDefault="00B267A9" w:rsidP="00195048">
            <w:pPr>
              <w:jc w:val="left"/>
              <w:rPr>
                <w:sz w:val="20"/>
                <w:szCs w:val="20"/>
              </w:rPr>
            </w:pPr>
            <w:sdt>
              <w:sdtPr>
                <w:rPr>
                  <w:sz w:val="20"/>
                  <w:szCs w:val="20"/>
                </w:rPr>
                <w:id w:val="-1445377220"/>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F422446" w14:textId="73A51F18" w:rsidR="00195048" w:rsidRPr="00DE65E4" w:rsidRDefault="00195048" w:rsidP="00195048">
            <w:pPr>
              <w:jc w:val="left"/>
              <w:rPr>
                <w:sz w:val="18"/>
                <w:szCs w:val="18"/>
              </w:rPr>
            </w:pPr>
          </w:p>
        </w:tc>
      </w:tr>
      <w:tr w:rsidR="00195048" w:rsidRPr="0002410B" w14:paraId="1F871426" w14:textId="77777777" w:rsidTr="00B47A76">
        <w:tc>
          <w:tcPr>
            <w:tcW w:w="279" w:type="dxa"/>
            <w:tcBorders>
              <w:top w:val="nil"/>
              <w:bottom w:val="nil"/>
            </w:tcBorders>
            <w:tcMar>
              <w:top w:w="0" w:type="dxa"/>
              <w:left w:w="28" w:type="dxa"/>
              <w:bottom w:w="57" w:type="dxa"/>
              <w:right w:w="28" w:type="dxa"/>
            </w:tcMar>
          </w:tcPr>
          <w:p w14:paraId="352645EE"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8558186"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569ECA" w14:textId="0A333D76" w:rsidR="00195048" w:rsidRPr="006663F4" w:rsidRDefault="00195048" w:rsidP="00195048">
            <w:pPr>
              <w:widowControl/>
              <w:ind w:left="210" w:hangingChars="100" w:hanging="210"/>
              <w:rPr>
                <w:szCs w:val="21"/>
              </w:rPr>
            </w:pPr>
            <w:r w:rsidRPr="006663F4">
              <w:rPr>
                <w:rFonts w:hint="eastAsia"/>
                <w:bCs/>
                <w:kern w:val="0"/>
                <w:szCs w:val="21"/>
              </w:rPr>
              <w:t>※　かかりつけ医連携薬剤調整加算(Ⅲ</w:t>
            </w:r>
            <w:r w:rsidRPr="006663F4">
              <w:rPr>
                <w:bCs/>
                <w:kern w:val="0"/>
                <w:szCs w:val="21"/>
              </w:rPr>
              <w:t>)</w:t>
            </w:r>
            <w:r w:rsidRPr="006663F4">
              <w:rPr>
                <w:rFonts w:hint="eastAsia"/>
                <w:bCs/>
                <w:kern w:val="0"/>
                <w:szCs w:val="21"/>
              </w:rPr>
              <w:t>の算定に当たっての留意事項</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D166C32" w14:textId="77777777" w:rsidR="00195048"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70419892" w14:textId="035823F9" w:rsidR="00195048" w:rsidRPr="00DE65E4" w:rsidRDefault="00195048" w:rsidP="00195048">
            <w:pPr>
              <w:jc w:val="left"/>
              <w:rPr>
                <w:sz w:val="18"/>
                <w:szCs w:val="18"/>
              </w:rPr>
            </w:pPr>
            <w:r w:rsidRPr="00DE65E4">
              <w:rPr>
                <w:rFonts w:hint="eastAsia"/>
                <w:sz w:val="18"/>
                <w:szCs w:val="18"/>
              </w:rPr>
              <w:t>平12老企40第2の6の(3</w:t>
            </w:r>
            <w:r>
              <w:rPr>
                <w:rFonts w:hint="eastAsia"/>
                <w:sz w:val="18"/>
                <w:szCs w:val="18"/>
              </w:rPr>
              <w:t>6</w:t>
            </w:r>
            <w:r w:rsidRPr="00DE65E4">
              <w:rPr>
                <w:rFonts w:hint="eastAsia"/>
                <w:sz w:val="18"/>
                <w:szCs w:val="18"/>
              </w:rPr>
              <w:t>)</w:t>
            </w:r>
          </w:p>
        </w:tc>
      </w:tr>
      <w:tr w:rsidR="00195048" w:rsidRPr="0002410B" w14:paraId="20A017B5" w14:textId="77777777" w:rsidTr="00B47A76">
        <w:tc>
          <w:tcPr>
            <w:tcW w:w="279" w:type="dxa"/>
            <w:tcBorders>
              <w:top w:val="nil"/>
              <w:bottom w:val="nil"/>
            </w:tcBorders>
            <w:tcMar>
              <w:top w:w="0" w:type="dxa"/>
              <w:left w:w="28" w:type="dxa"/>
              <w:bottom w:w="57" w:type="dxa"/>
              <w:right w:w="28" w:type="dxa"/>
            </w:tcMar>
          </w:tcPr>
          <w:p w14:paraId="1C1CBA11"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51AE3DD"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3A445EA" w14:textId="3093D35A" w:rsidR="00195048" w:rsidRPr="006663F4" w:rsidRDefault="00195048" w:rsidP="00195048">
            <w:pPr>
              <w:pStyle w:val="Default"/>
              <w:ind w:left="210" w:hangingChars="100" w:hanging="210"/>
              <w:jc w:val="both"/>
              <w:rPr>
                <w:color w:val="FF0000"/>
                <w:sz w:val="21"/>
                <w:szCs w:val="18"/>
              </w:rPr>
            </w:pPr>
            <w:r w:rsidRPr="006663F4">
              <w:rPr>
                <w:rFonts w:hint="eastAsia"/>
                <w:color w:val="FF0000"/>
                <w:sz w:val="21"/>
                <w:szCs w:val="18"/>
              </w:rPr>
              <w:t>①　かかりつけ医連携薬剤調整加算</w:t>
            </w:r>
            <w:r w:rsidRPr="006663F4">
              <w:rPr>
                <w:color w:val="FF0000"/>
                <w:sz w:val="21"/>
                <w:szCs w:val="18"/>
              </w:rPr>
              <w:t>(</w:t>
            </w:r>
            <w:r w:rsidRPr="006663F4">
              <w:rPr>
                <w:rFonts w:hint="eastAsia"/>
                <w:color w:val="FF0000"/>
                <w:sz w:val="21"/>
                <w:szCs w:val="18"/>
              </w:rPr>
              <w:t>Ⅲ</w:t>
            </w:r>
            <w:r w:rsidRPr="006663F4">
              <w:rPr>
                <w:color w:val="FF0000"/>
                <w:sz w:val="21"/>
                <w:szCs w:val="18"/>
              </w:rPr>
              <w:t>)</w:t>
            </w:r>
            <w:r w:rsidRPr="006663F4">
              <w:rPr>
                <w:rFonts w:hint="eastAsia"/>
                <w:color w:val="FF0000"/>
                <w:sz w:val="21"/>
                <w:szCs w:val="18"/>
              </w:rPr>
              <w:t>は、処方されている薬剤の評価及び調整により、退所時に処方される内服薬が入所時に比べて減少したことを評価するものです。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1AF76E" w14:textId="77777777" w:rsidR="00195048"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7592ED22" w14:textId="0CC1D6BF" w:rsidR="00195048" w:rsidRPr="00DE65E4" w:rsidRDefault="00195048" w:rsidP="00195048">
            <w:pPr>
              <w:jc w:val="left"/>
              <w:rPr>
                <w:sz w:val="18"/>
                <w:szCs w:val="18"/>
              </w:rPr>
            </w:pPr>
          </w:p>
        </w:tc>
      </w:tr>
      <w:tr w:rsidR="00195048" w:rsidRPr="0002410B" w14:paraId="1F78CDC8" w14:textId="77777777" w:rsidTr="00D43A11">
        <w:tc>
          <w:tcPr>
            <w:tcW w:w="279" w:type="dxa"/>
            <w:tcBorders>
              <w:top w:val="nil"/>
              <w:bottom w:val="nil"/>
            </w:tcBorders>
            <w:tcMar>
              <w:top w:w="0" w:type="dxa"/>
              <w:left w:w="28" w:type="dxa"/>
              <w:bottom w:w="57" w:type="dxa"/>
              <w:right w:w="28" w:type="dxa"/>
            </w:tcMar>
          </w:tcPr>
          <w:p w14:paraId="5030DD3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DA29A8E"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2104028" w14:textId="2DA761F0" w:rsidR="00195048" w:rsidRPr="006663F4" w:rsidRDefault="00195048" w:rsidP="00195048">
            <w:pPr>
              <w:pStyle w:val="Default"/>
              <w:ind w:left="210" w:hangingChars="100" w:hanging="210"/>
              <w:jc w:val="both"/>
              <w:rPr>
                <w:color w:val="FF0000"/>
                <w:sz w:val="21"/>
                <w:szCs w:val="18"/>
              </w:rPr>
            </w:pPr>
            <w:r w:rsidRPr="006663F4">
              <w:rPr>
                <w:rFonts w:hint="eastAsia"/>
                <w:color w:val="FF0000"/>
                <w:sz w:val="21"/>
                <w:szCs w:val="18"/>
              </w:rPr>
              <w:t>②　かかりつけ医連携薬剤調整加算</w:t>
            </w:r>
            <w:r w:rsidRPr="006663F4">
              <w:rPr>
                <w:color w:val="FF0000"/>
                <w:sz w:val="21"/>
                <w:szCs w:val="18"/>
              </w:rPr>
              <w:t>(</w:t>
            </w:r>
            <w:r w:rsidRPr="006663F4">
              <w:rPr>
                <w:rFonts w:hint="eastAsia"/>
                <w:color w:val="FF0000"/>
                <w:sz w:val="21"/>
                <w:szCs w:val="18"/>
              </w:rPr>
              <w:t>Ⅱ</w:t>
            </w:r>
            <w:r w:rsidRPr="006663F4">
              <w:rPr>
                <w:color w:val="FF0000"/>
                <w:sz w:val="21"/>
                <w:szCs w:val="18"/>
              </w:rPr>
              <w:t>)</w:t>
            </w:r>
            <w:r w:rsidRPr="006663F4">
              <w:rPr>
                <w:rFonts w:hint="eastAsia"/>
                <w:color w:val="FF0000"/>
                <w:sz w:val="21"/>
                <w:szCs w:val="18"/>
              </w:rPr>
              <w:t>の算定要件を満たした上で、退所時において処方されている内服薬の種類が、入所時に比べ継続して１種類以上減少している場合に、当該入所者１人につき１回を限度として、当該入所者の退所時に所定単位数を加算し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47A2110"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C53372E" w14:textId="77777777" w:rsidR="00195048" w:rsidRPr="00DE65E4" w:rsidRDefault="00195048" w:rsidP="00195048">
            <w:pPr>
              <w:jc w:val="left"/>
              <w:rPr>
                <w:sz w:val="18"/>
                <w:szCs w:val="18"/>
              </w:rPr>
            </w:pPr>
          </w:p>
        </w:tc>
      </w:tr>
      <w:tr w:rsidR="00195048" w:rsidRPr="0002410B" w14:paraId="2FE9A3A0" w14:textId="77777777" w:rsidTr="00E05B39">
        <w:tc>
          <w:tcPr>
            <w:tcW w:w="279" w:type="dxa"/>
            <w:tcBorders>
              <w:top w:val="nil"/>
              <w:bottom w:val="nil"/>
            </w:tcBorders>
            <w:tcMar>
              <w:top w:w="0" w:type="dxa"/>
              <w:left w:w="28" w:type="dxa"/>
              <w:bottom w:w="57" w:type="dxa"/>
              <w:right w:w="28" w:type="dxa"/>
            </w:tcMar>
          </w:tcPr>
          <w:p w14:paraId="787B450C"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C14E3EF" w14:textId="77777777" w:rsidR="00195048" w:rsidRPr="00B0262B"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87903FE" w14:textId="556D1150" w:rsidR="00195048" w:rsidRPr="006663F4" w:rsidRDefault="00195048" w:rsidP="00195048">
            <w:pPr>
              <w:widowControl/>
              <w:ind w:left="210" w:hangingChars="100" w:hanging="210"/>
              <w:rPr>
                <w:color w:val="FF0000"/>
                <w:szCs w:val="21"/>
              </w:rPr>
            </w:pPr>
            <w:r w:rsidRPr="006663F4">
              <w:rPr>
                <w:rFonts w:hint="eastAsia"/>
                <w:color w:val="FF0000"/>
                <w:szCs w:val="18"/>
              </w:rPr>
              <w:t>③　内服薬の種類数の計算については、加算（Ⅰ）留意事項②のとおりです。</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59AFBA5"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5B4B0A5" w14:textId="77777777" w:rsidR="00195048" w:rsidRPr="00DE65E4" w:rsidRDefault="00195048" w:rsidP="00195048">
            <w:pPr>
              <w:jc w:val="left"/>
              <w:rPr>
                <w:sz w:val="18"/>
                <w:szCs w:val="18"/>
              </w:rPr>
            </w:pPr>
          </w:p>
        </w:tc>
      </w:tr>
      <w:tr w:rsidR="00195048" w:rsidRPr="0002410B" w14:paraId="21A2EFCD" w14:textId="77777777" w:rsidTr="00E05B39">
        <w:tc>
          <w:tcPr>
            <w:tcW w:w="279" w:type="dxa"/>
            <w:tcBorders>
              <w:top w:val="single" w:sz="4" w:space="0" w:color="auto"/>
              <w:bottom w:val="nil"/>
            </w:tcBorders>
            <w:tcMar>
              <w:top w:w="0" w:type="dxa"/>
              <w:left w:w="28" w:type="dxa"/>
              <w:bottom w:w="57" w:type="dxa"/>
              <w:right w:w="28" w:type="dxa"/>
            </w:tcMar>
          </w:tcPr>
          <w:p w14:paraId="38FEC056" w14:textId="17768198" w:rsidR="00195048" w:rsidRPr="006663F4" w:rsidRDefault="00195048" w:rsidP="00195048">
            <w:pPr>
              <w:jc w:val="right"/>
              <w:rPr>
                <w:szCs w:val="21"/>
              </w:rPr>
            </w:pPr>
            <w:r w:rsidRPr="006663F4">
              <w:rPr>
                <w:rFonts w:hint="eastAsia"/>
                <w:szCs w:val="21"/>
              </w:rPr>
              <w:t>31</w:t>
            </w:r>
          </w:p>
        </w:tc>
        <w:tc>
          <w:tcPr>
            <w:tcW w:w="1276" w:type="dxa"/>
            <w:tcBorders>
              <w:top w:val="single" w:sz="4" w:space="0" w:color="auto"/>
              <w:bottom w:val="nil"/>
              <w:right w:val="single" w:sz="4" w:space="0" w:color="auto"/>
            </w:tcBorders>
            <w:tcMar>
              <w:top w:w="0" w:type="dxa"/>
              <w:left w:w="57" w:type="dxa"/>
              <w:bottom w:w="57" w:type="dxa"/>
              <w:right w:w="57" w:type="dxa"/>
            </w:tcMar>
          </w:tcPr>
          <w:p w14:paraId="44460C8D" w14:textId="4D6C5DAB" w:rsidR="00195048" w:rsidRPr="006663F4" w:rsidRDefault="00195048" w:rsidP="00195048">
            <w:pPr>
              <w:widowControl/>
              <w:rPr>
                <w:szCs w:val="21"/>
              </w:rPr>
            </w:pPr>
            <w:r w:rsidRPr="006663F4">
              <w:rPr>
                <w:rFonts w:hint="eastAsia"/>
                <w:szCs w:val="21"/>
              </w:rPr>
              <w:t>緊急時施設療養費</w:t>
            </w:r>
          </w:p>
          <w:p w14:paraId="20257764" w14:textId="77777777" w:rsidR="00195048" w:rsidRPr="006663F4" w:rsidRDefault="00195048" w:rsidP="00195048">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861EA21" w14:textId="486A7D6B" w:rsidR="00195048" w:rsidRPr="006663F4" w:rsidRDefault="00195048" w:rsidP="00195048">
            <w:pPr>
              <w:widowControl/>
              <w:ind w:firstLineChars="100" w:firstLine="210"/>
              <w:rPr>
                <w:szCs w:val="21"/>
              </w:rPr>
            </w:pPr>
            <w:r w:rsidRPr="006663F4">
              <w:rPr>
                <w:rFonts w:hint="eastAsia"/>
                <w:szCs w:val="21"/>
              </w:rPr>
              <w:t>入所者の症状が著しく変化した場合に、緊急その他やむを得ない事情により行われる次に掲げる医療行為につき算定してください。</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F5FD3AC" w14:textId="4B72C7C9" w:rsidR="00195048" w:rsidRPr="006663F4" w:rsidRDefault="00195048" w:rsidP="00195048">
            <w:pPr>
              <w:jc w:val="left"/>
              <w:rPr>
                <w:sz w:val="20"/>
                <w:szCs w:val="20"/>
              </w:rPr>
            </w:pP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5A484599" w14:textId="37DA6C00" w:rsidR="00195048" w:rsidRPr="006663F4" w:rsidRDefault="00195048" w:rsidP="00195048">
            <w:pPr>
              <w:widowControl/>
              <w:jc w:val="left"/>
              <w:rPr>
                <w:sz w:val="18"/>
                <w:szCs w:val="18"/>
              </w:rPr>
            </w:pPr>
            <w:r w:rsidRPr="006663F4">
              <w:rPr>
                <w:rFonts w:hint="eastAsia"/>
                <w:sz w:val="18"/>
                <w:szCs w:val="18"/>
              </w:rPr>
              <w:t>平12厚告21</w:t>
            </w:r>
            <w:r w:rsidRPr="006663F4">
              <w:rPr>
                <w:rFonts w:hint="eastAsia"/>
                <w:sz w:val="18"/>
                <w:szCs w:val="18"/>
              </w:rPr>
              <w:br/>
              <w:t>別表の2のタ</w:t>
            </w:r>
          </w:p>
        </w:tc>
      </w:tr>
      <w:tr w:rsidR="00195048" w:rsidRPr="0002410B" w14:paraId="2FF1526E" w14:textId="77777777" w:rsidTr="00A13794">
        <w:tc>
          <w:tcPr>
            <w:tcW w:w="279" w:type="dxa"/>
            <w:tcBorders>
              <w:top w:val="nil"/>
              <w:bottom w:val="nil"/>
            </w:tcBorders>
            <w:tcMar>
              <w:top w:w="0" w:type="dxa"/>
              <w:left w:w="28" w:type="dxa"/>
              <w:bottom w:w="57" w:type="dxa"/>
              <w:right w:w="28" w:type="dxa"/>
            </w:tcMar>
          </w:tcPr>
          <w:p w14:paraId="08728C9E" w14:textId="77777777" w:rsidR="00195048" w:rsidRPr="006663F4"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01D4CCA" w14:textId="58081ED5" w:rsidR="00195048" w:rsidRPr="006663F4" w:rsidRDefault="00195048" w:rsidP="00195048">
            <w:pPr>
              <w:widowControl/>
              <w:rPr>
                <w:szCs w:val="21"/>
              </w:rPr>
            </w:pPr>
            <w:r w:rsidRPr="006663F4">
              <w:rPr>
                <w:rFonts w:hint="eastAsia"/>
                <w:szCs w:val="21"/>
              </w:rPr>
              <w:t>⑴緊急時治療管理</w:t>
            </w:r>
          </w:p>
          <w:p w14:paraId="2D893EAD" w14:textId="77777777" w:rsidR="00195048" w:rsidRPr="006663F4" w:rsidRDefault="00195048" w:rsidP="00195048">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5362BF2" w14:textId="745F3762" w:rsidR="00195048" w:rsidRPr="006663F4" w:rsidRDefault="00195048" w:rsidP="00195048">
            <w:pPr>
              <w:widowControl/>
              <w:ind w:left="210" w:hangingChars="100" w:hanging="210"/>
              <w:rPr>
                <w:rFonts w:ascii="ＭＳ ゴシック" w:eastAsia="ＭＳ ゴシック" w:hAnsi="ＭＳ ゴシック"/>
                <w:b/>
                <w:bCs/>
                <w:color w:val="000000"/>
                <w:szCs w:val="21"/>
              </w:rPr>
            </w:pPr>
            <w:r w:rsidRPr="006663F4">
              <w:rPr>
                <w:rFonts w:ascii="ＭＳ ゴシック" w:eastAsia="ＭＳ ゴシック" w:hAnsi="ＭＳ ゴシック" w:hint="eastAsia"/>
                <w:bCs/>
                <w:color w:val="000000"/>
                <w:szCs w:val="21"/>
              </w:rPr>
              <w:t>⑴</w:t>
            </w:r>
            <w:r w:rsidRPr="006663F4">
              <w:rPr>
                <w:rFonts w:ascii="ＭＳ ゴシック" w:eastAsia="ＭＳ ゴシック" w:hAnsi="ＭＳ ゴシック" w:hint="eastAsia"/>
                <w:b/>
                <w:bCs/>
                <w:color w:val="000000"/>
                <w:szCs w:val="21"/>
              </w:rPr>
              <w:t xml:space="preserve">　入所者の病状が重篤となり救命救急医療が必要な場合において応急的な治療管理としての投薬、検査、注射、処置等を行ったときに、１日につき所定の単位数を算定していますか。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423AFCD" w14:textId="77777777" w:rsidR="00195048" w:rsidRPr="006663F4" w:rsidRDefault="00B267A9" w:rsidP="00195048">
            <w:pPr>
              <w:jc w:val="left"/>
              <w:rPr>
                <w:sz w:val="20"/>
                <w:szCs w:val="20"/>
              </w:rPr>
            </w:pPr>
            <w:sdt>
              <w:sdtPr>
                <w:rPr>
                  <w:sz w:val="20"/>
                  <w:szCs w:val="20"/>
                </w:rPr>
                <w:id w:val="569777842"/>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381BFBBA" w14:textId="77777777" w:rsidR="00195048" w:rsidRPr="006663F4" w:rsidRDefault="00B267A9" w:rsidP="00195048">
            <w:pPr>
              <w:jc w:val="left"/>
              <w:rPr>
                <w:sz w:val="20"/>
                <w:szCs w:val="20"/>
              </w:rPr>
            </w:pPr>
            <w:sdt>
              <w:sdtPr>
                <w:rPr>
                  <w:sz w:val="20"/>
                  <w:szCs w:val="20"/>
                </w:rPr>
                <w:id w:val="-615368761"/>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p w14:paraId="0A40A621" w14:textId="2494E783" w:rsidR="00195048" w:rsidRPr="006663F4" w:rsidRDefault="00B267A9" w:rsidP="00195048">
            <w:pPr>
              <w:jc w:val="left"/>
              <w:rPr>
                <w:sz w:val="20"/>
                <w:szCs w:val="20"/>
              </w:rPr>
            </w:pPr>
            <w:sdt>
              <w:sdtPr>
                <w:rPr>
                  <w:sz w:val="20"/>
                  <w:szCs w:val="20"/>
                </w:rPr>
                <w:id w:val="641551208"/>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該当なし</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A571A17" w14:textId="77777777" w:rsidR="00195048" w:rsidRPr="006663F4" w:rsidRDefault="00195048" w:rsidP="00195048">
            <w:pPr>
              <w:jc w:val="left"/>
              <w:rPr>
                <w:sz w:val="18"/>
                <w:szCs w:val="18"/>
              </w:rPr>
            </w:pPr>
            <w:r w:rsidRPr="006663F4">
              <w:rPr>
                <w:rFonts w:hint="eastAsia"/>
                <w:sz w:val="18"/>
                <w:szCs w:val="18"/>
              </w:rPr>
              <w:t>平</w:t>
            </w:r>
            <w:r w:rsidRPr="006663F4">
              <w:rPr>
                <w:sz w:val="18"/>
                <w:szCs w:val="18"/>
              </w:rPr>
              <w:t>12厚告21</w:t>
            </w:r>
          </w:p>
          <w:p w14:paraId="6D31F0D7" w14:textId="08C3E614" w:rsidR="00195048" w:rsidRPr="006663F4" w:rsidRDefault="00195048" w:rsidP="00195048">
            <w:pPr>
              <w:jc w:val="left"/>
              <w:rPr>
                <w:sz w:val="18"/>
                <w:szCs w:val="18"/>
              </w:rPr>
            </w:pPr>
            <w:r w:rsidRPr="006663F4">
              <w:rPr>
                <w:rFonts w:hint="eastAsia"/>
                <w:sz w:val="18"/>
                <w:szCs w:val="18"/>
              </w:rPr>
              <w:t>別表の</w:t>
            </w:r>
            <w:r w:rsidRPr="006663F4">
              <w:rPr>
                <w:sz w:val="18"/>
                <w:szCs w:val="18"/>
              </w:rPr>
              <w:t>2の</w:t>
            </w:r>
            <w:r w:rsidRPr="006663F4">
              <w:rPr>
                <w:rFonts w:hint="eastAsia"/>
                <w:sz w:val="18"/>
                <w:szCs w:val="18"/>
              </w:rPr>
              <w:t>タ</w:t>
            </w:r>
            <w:r w:rsidRPr="006663F4">
              <w:rPr>
                <w:sz w:val="18"/>
                <w:szCs w:val="18"/>
              </w:rPr>
              <w:t>の(1)注1</w:t>
            </w:r>
          </w:p>
        </w:tc>
      </w:tr>
      <w:tr w:rsidR="00195048" w:rsidRPr="0002410B" w14:paraId="37003571" w14:textId="77777777" w:rsidTr="00A13794">
        <w:tc>
          <w:tcPr>
            <w:tcW w:w="279" w:type="dxa"/>
            <w:tcBorders>
              <w:top w:val="nil"/>
              <w:bottom w:val="nil"/>
            </w:tcBorders>
            <w:tcMar>
              <w:top w:w="0" w:type="dxa"/>
              <w:left w:w="28" w:type="dxa"/>
              <w:bottom w:w="57" w:type="dxa"/>
              <w:right w:w="28" w:type="dxa"/>
            </w:tcMar>
          </w:tcPr>
          <w:p w14:paraId="7BD7FE74" w14:textId="77777777" w:rsidR="00195048" w:rsidRPr="006663F4"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849A2CD" w14:textId="77777777" w:rsidR="00195048" w:rsidRPr="006663F4"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F7534A" w14:textId="354544FA" w:rsidR="00195048" w:rsidRPr="006663F4" w:rsidRDefault="00195048" w:rsidP="00195048">
            <w:pPr>
              <w:widowControl/>
              <w:ind w:left="210" w:hangingChars="100" w:hanging="210"/>
              <w:rPr>
                <w:rFonts w:ascii="ＭＳ ゴシック" w:eastAsia="ＭＳ ゴシック" w:hAnsi="ＭＳ ゴシック"/>
                <w:b/>
                <w:bCs/>
                <w:szCs w:val="21"/>
              </w:rPr>
            </w:pPr>
            <w:r w:rsidRPr="006663F4">
              <w:rPr>
                <w:rFonts w:ascii="ＭＳ ゴシック" w:eastAsia="ＭＳ ゴシック" w:hAnsi="ＭＳ ゴシック" w:hint="eastAsia"/>
                <w:bCs/>
                <w:szCs w:val="21"/>
              </w:rPr>
              <w:t>⑵</w:t>
            </w:r>
            <w:r w:rsidRPr="006663F4">
              <w:rPr>
                <w:rFonts w:ascii="ＭＳ ゴシック" w:eastAsia="ＭＳ ゴシック" w:hAnsi="ＭＳ ゴシック" w:hint="eastAsia"/>
                <w:b/>
                <w:bCs/>
                <w:szCs w:val="21"/>
              </w:rPr>
              <w:t xml:space="preserve">　緊急時治療管理が行われた場合は、同一の入所者について、１月に１回、連続する３日を限度に算定していますか。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0B988E5" w14:textId="77777777" w:rsidR="00195048" w:rsidRPr="006663F4" w:rsidRDefault="00B267A9" w:rsidP="00195048">
            <w:pPr>
              <w:jc w:val="left"/>
              <w:rPr>
                <w:sz w:val="20"/>
                <w:szCs w:val="20"/>
              </w:rPr>
            </w:pPr>
            <w:sdt>
              <w:sdtPr>
                <w:rPr>
                  <w:sz w:val="20"/>
                  <w:szCs w:val="20"/>
                </w:rPr>
                <w:id w:val="-392351538"/>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4A42F5EE" w14:textId="624BB879" w:rsidR="00195048" w:rsidRPr="006663F4" w:rsidRDefault="00B267A9" w:rsidP="00195048">
            <w:pPr>
              <w:jc w:val="left"/>
              <w:rPr>
                <w:sz w:val="20"/>
                <w:szCs w:val="20"/>
              </w:rPr>
            </w:pPr>
            <w:sdt>
              <w:sdtPr>
                <w:rPr>
                  <w:sz w:val="20"/>
                  <w:szCs w:val="20"/>
                </w:rPr>
                <w:id w:val="-1734617595"/>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tc>
        <w:tc>
          <w:tcPr>
            <w:tcW w:w="1259" w:type="dxa"/>
            <w:tcBorders>
              <w:top w:val="dotted" w:sz="4" w:space="0" w:color="auto"/>
              <w:left w:val="single" w:sz="4" w:space="0" w:color="auto"/>
              <w:bottom w:val="nil"/>
            </w:tcBorders>
            <w:tcMar>
              <w:top w:w="0" w:type="dxa"/>
              <w:left w:w="28" w:type="dxa"/>
              <w:bottom w:w="57" w:type="dxa"/>
              <w:right w:w="28" w:type="dxa"/>
            </w:tcMar>
          </w:tcPr>
          <w:p w14:paraId="05E18035" w14:textId="6AC4FEDB" w:rsidR="00195048" w:rsidRPr="006663F4" w:rsidRDefault="00195048" w:rsidP="00195048">
            <w:pPr>
              <w:jc w:val="left"/>
              <w:rPr>
                <w:sz w:val="18"/>
                <w:szCs w:val="18"/>
              </w:rPr>
            </w:pPr>
            <w:r w:rsidRPr="006663F4">
              <w:rPr>
                <w:rFonts w:hint="eastAsia"/>
                <w:sz w:val="18"/>
                <w:szCs w:val="18"/>
              </w:rPr>
              <w:t>平</w:t>
            </w:r>
            <w:r w:rsidRPr="006663F4">
              <w:rPr>
                <w:sz w:val="18"/>
                <w:szCs w:val="18"/>
              </w:rPr>
              <w:t>12厚告21別表の2の</w:t>
            </w:r>
            <w:r w:rsidRPr="006663F4">
              <w:rPr>
                <w:rFonts w:hint="eastAsia"/>
                <w:sz w:val="18"/>
                <w:szCs w:val="18"/>
              </w:rPr>
              <w:t>タ</w:t>
            </w:r>
            <w:r w:rsidRPr="006663F4">
              <w:rPr>
                <w:sz w:val="18"/>
                <w:szCs w:val="18"/>
              </w:rPr>
              <w:t>の(1)注2</w:t>
            </w:r>
          </w:p>
        </w:tc>
      </w:tr>
      <w:tr w:rsidR="00195048" w:rsidRPr="0002410B" w14:paraId="40F10904" w14:textId="77777777" w:rsidTr="00A13794">
        <w:tc>
          <w:tcPr>
            <w:tcW w:w="279" w:type="dxa"/>
            <w:tcBorders>
              <w:top w:val="nil"/>
              <w:bottom w:val="nil"/>
            </w:tcBorders>
            <w:tcMar>
              <w:top w:w="0" w:type="dxa"/>
              <w:left w:w="28" w:type="dxa"/>
              <w:bottom w:w="57" w:type="dxa"/>
              <w:right w:w="28" w:type="dxa"/>
            </w:tcMar>
          </w:tcPr>
          <w:p w14:paraId="6A25AE53" w14:textId="77777777" w:rsidR="00195048" w:rsidRPr="006663F4"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29DA2E8" w14:textId="77777777" w:rsidR="00195048" w:rsidRPr="006663F4"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4954302" w14:textId="77777777" w:rsidR="00195048" w:rsidRPr="006663F4" w:rsidRDefault="00195048" w:rsidP="00195048">
            <w:pPr>
              <w:widowControl/>
              <w:rPr>
                <w:bCs/>
                <w:szCs w:val="21"/>
              </w:rPr>
            </w:pPr>
            <w:r w:rsidRPr="006663F4">
              <w:rPr>
                <w:rFonts w:hint="eastAsia"/>
                <w:bCs/>
                <w:szCs w:val="21"/>
              </w:rPr>
              <w:t>※　１月に連続しない１日を３回算定することはできません。</w:t>
            </w:r>
          </w:p>
          <w:p w14:paraId="347F88AE" w14:textId="42222FEC" w:rsidR="00195048" w:rsidRPr="006663F4" w:rsidRDefault="00195048" w:rsidP="00195048">
            <w:pPr>
              <w:widowControl/>
              <w:rPr>
                <w:bCs/>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BAB525B" w14:textId="77777777" w:rsidR="00195048" w:rsidRPr="006663F4" w:rsidRDefault="00195048" w:rsidP="00195048">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EF5BA9C" w14:textId="77777777" w:rsidR="00195048" w:rsidRPr="006663F4" w:rsidRDefault="00195048" w:rsidP="00195048">
            <w:pPr>
              <w:jc w:val="left"/>
              <w:rPr>
                <w:sz w:val="18"/>
                <w:szCs w:val="18"/>
              </w:rPr>
            </w:pPr>
            <w:r w:rsidRPr="006663F4">
              <w:rPr>
                <w:rFonts w:hint="eastAsia"/>
                <w:sz w:val="18"/>
                <w:szCs w:val="18"/>
              </w:rPr>
              <w:t>平</w:t>
            </w:r>
            <w:r w:rsidRPr="006663F4">
              <w:rPr>
                <w:sz w:val="18"/>
                <w:szCs w:val="18"/>
              </w:rPr>
              <w:t>12老企40</w:t>
            </w:r>
          </w:p>
          <w:p w14:paraId="16832A0E" w14:textId="6E03C9ED" w:rsidR="00195048" w:rsidRPr="006663F4" w:rsidRDefault="00195048" w:rsidP="00195048">
            <w:pPr>
              <w:jc w:val="left"/>
              <w:rPr>
                <w:sz w:val="18"/>
                <w:szCs w:val="18"/>
              </w:rPr>
            </w:pPr>
            <w:r w:rsidRPr="006663F4">
              <w:rPr>
                <w:rFonts w:hint="eastAsia"/>
                <w:sz w:val="18"/>
                <w:szCs w:val="18"/>
              </w:rPr>
              <w:t>第</w:t>
            </w:r>
            <w:r w:rsidRPr="006663F4">
              <w:rPr>
                <w:sz w:val="18"/>
                <w:szCs w:val="18"/>
              </w:rPr>
              <w:t>2の6の(3</w:t>
            </w:r>
            <w:r w:rsidRPr="006663F4">
              <w:rPr>
                <w:rFonts w:hint="eastAsia"/>
                <w:sz w:val="18"/>
                <w:szCs w:val="18"/>
              </w:rPr>
              <w:t>7</w:t>
            </w:r>
            <w:r w:rsidRPr="006663F4">
              <w:rPr>
                <w:sz w:val="18"/>
                <w:szCs w:val="18"/>
              </w:rPr>
              <w:t>)①</w:t>
            </w:r>
          </w:p>
        </w:tc>
      </w:tr>
      <w:tr w:rsidR="00195048" w:rsidRPr="0002410B" w14:paraId="2B006D2A" w14:textId="77777777" w:rsidTr="00A13794">
        <w:tc>
          <w:tcPr>
            <w:tcW w:w="279" w:type="dxa"/>
            <w:tcBorders>
              <w:top w:val="nil"/>
              <w:bottom w:val="nil"/>
            </w:tcBorders>
            <w:tcMar>
              <w:top w:w="0" w:type="dxa"/>
              <w:left w:w="28" w:type="dxa"/>
              <w:bottom w:w="57" w:type="dxa"/>
              <w:right w:w="28" w:type="dxa"/>
            </w:tcMar>
          </w:tcPr>
          <w:p w14:paraId="721D31E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50F9DD1" w14:textId="77777777" w:rsidR="00195048" w:rsidRPr="00B0262B" w:rsidRDefault="00195048" w:rsidP="00195048">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EE9C679" w14:textId="42DF7A56" w:rsidR="00195048" w:rsidRPr="004E0078" w:rsidRDefault="00195048" w:rsidP="00195048">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⑶</w:t>
            </w:r>
            <w:r w:rsidRPr="004E0078">
              <w:rPr>
                <w:rFonts w:ascii="ＭＳ ゴシック" w:eastAsia="ＭＳ ゴシック" w:hAnsi="ＭＳ ゴシック" w:hint="eastAsia"/>
                <w:b/>
                <w:bCs/>
                <w:szCs w:val="21"/>
              </w:rPr>
              <w:t xml:space="preserve">　緊急時治療管理と特定治療を同時に算定していませんか。</w:t>
            </w:r>
          </w:p>
          <w:p w14:paraId="2326385D" w14:textId="77777777" w:rsidR="00195048" w:rsidRPr="004E0078" w:rsidRDefault="00195048" w:rsidP="00195048">
            <w:pPr>
              <w:ind w:left="316" w:hangingChars="150" w:hanging="316"/>
              <w:rPr>
                <w:rFonts w:ascii="ＭＳ ゴシック" w:eastAsia="ＭＳ ゴシック" w:hAnsi="ＭＳ ゴシック"/>
                <w:b/>
                <w:szCs w:val="21"/>
              </w:rPr>
            </w:pP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8585B17" w14:textId="75DA2F60" w:rsidR="00195048" w:rsidRPr="00184654" w:rsidRDefault="00B267A9" w:rsidP="00195048">
            <w:pPr>
              <w:jc w:val="left"/>
              <w:rPr>
                <w:sz w:val="20"/>
                <w:szCs w:val="20"/>
              </w:rPr>
            </w:pPr>
            <w:sdt>
              <w:sdtPr>
                <w:rPr>
                  <w:sz w:val="20"/>
                  <w:szCs w:val="20"/>
                </w:rPr>
                <w:id w:val="-584379375"/>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いない</w:t>
            </w:r>
          </w:p>
          <w:p w14:paraId="0C4D0EAC" w14:textId="568B05A7" w:rsidR="00195048" w:rsidRPr="00BA430E" w:rsidRDefault="00B267A9" w:rsidP="00195048">
            <w:pPr>
              <w:jc w:val="left"/>
              <w:rPr>
                <w:sz w:val="20"/>
                <w:szCs w:val="20"/>
              </w:rPr>
            </w:pPr>
            <w:sdt>
              <w:sdtPr>
                <w:rPr>
                  <w:sz w:val="20"/>
                  <w:szCs w:val="20"/>
                </w:rPr>
                <w:id w:val="226887530"/>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いる</w:t>
            </w:r>
          </w:p>
        </w:tc>
        <w:tc>
          <w:tcPr>
            <w:tcW w:w="1259" w:type="dxa"/>
            <w:tcBorders>
              <w:top w:val="single" w:sz="4" w:space="0" w:color="auto"/>
              <w:left w:val="single" w:sz="4" w:space="0" w:color="auto"/>
              <w:bottom w:val="single" w:sz="4" w:space="0" w:color="auto"/>
            </w:tcBorders>
            <w:tcMar>
              <w:top w:w="0" w:type="dxa"/>
              <w:left w:w="28" w:type="dxa"/>
              <w:bottom w:w="57" w:type="dxa"/>
              <w:right w:w="28" w:type="dxa"/>
            </w:tcMar>
          </w:tcPr>
          <w:p w14:paraId="03388985" w14:textId="4D2CE196" w:rsidR="00195048" w:rsidRPr="00DE65E4" w:rsidRDefault="00195048" w:rsidP="00195048">
            <w:pPr>
              <w:jc w:val="left"/>
              <w:rPr>
                <w:sz w:val="18"/>
                <w:szCs w:val="18"/>
              </w:rPr>
            </w:pPr>
          </w:p>
        </w:tc>
      </w:tr>
      <w:tr w:rsidR="00195048" w:rsidRPr="0002410B" w14:paraId="6A351A75" w14:textId="77777777" w:rsidTr="00A13794">
        <w:tc>
          <w:tcPr>
            <w:tcW w:w="279" w:type="dxa"/>
            <w:tcBorders>
              <w:top w:val="nil"/>
              <w:bottom w:val="nil"/>
            </w:tcBorders>
            <w:tcMar>
              <w:top w:w="0" w:type="dxa"/>
              <w:left w:w="28" w:type="dxa"/>
              <w:bottom w:w="57" w:type="dxa"/>
              <w:right w:w="28" w:type="dxa"/>
            </w:tcMar>
          </w:tcPr>
          <w:p w14:paraId="0E3E265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150CC18" w14:textId="77777777" w:rsidR="00195048" w:rsidRPr="00B0262B" w:rsidRDefault="00195048" w:rsidP="00195048">
            <w:pPr>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3B25FF5" w14:textId="33E010F4" w:rsidR="00195048" w:rsidRPr="00F3649A" w:rsidRDefault="00195048" w:rsidP="00195048">
            <w:pPr>
              <w:widowControl/>
              <w:ind w:left="210" w:hangingChars="100" w:hanging="210"/>
              <w:rPr>
                <w:rFonts w:ascii="ＭＳ ゴシック" w:eastAsia="ＭＳ ゴシック" w:hAnsi="ＭＳ ゴシック"/>
                <w:b/>
                <w:bCs/>
                <w:szCs w:val="21"/>
              </w:rPr>
            </w:pPr>
            <w:r w:rsidRPr="004E0078">
              <w:rPr>
                <w:rFonts w:ascii="ＭＳ ゴシック" w:eastAsia="ＭＳ ゴシック" w:hAnsi="ＭＳ ゴシック" w:hint="eastAsia"/>
                <w:bCs/>
                <w:szCs w:val="21"/>
              </w:rPr>
              <w:t>⑷</w:t>
            </w:r>
            <w:r w:rsidRPr="004E0078">
              <w:rPr>
                <w:rFonts w:ascii="ＭＳ ゴシック" w:eastAsia="ＭＳ ゴシック" w:hAnsi="ＭＳ ゴシック" w:hint="eastAsia"/>
                <w:b/>
                <w:bCs/>
                <w:szCs w:val="21"/>
              </w:rPr>
              <w:t xml:space="preserve">　緊急時治療管理は、次の症状の入所者を対象として算定していますか。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3D2C39F" w14:textId="77777777" w:rsidR="00195048" w:rsidRPr="00184654" w:rsidRDefault="00B267A9" w:rsidP="00195048">
            <w:pPr>
              <w:jc w:val="left"/>
              <w:rPr>
                <w:sz w:val="20"/>
                <w:szCs w:val="20"/>
              </w:rPr>
            </w:pPr>
            <w:sdt>
              <w:sdtPr>
                <w:rPr>
                  <w:sz w:val="20"/>
                  <w:szCs w:val="20"/>
                </w:rPr>
                <w:id w:val="-1283716154"/>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3D17E610" w14:textId="2C0D9684" w:rsidR="00195048" w:rsidRPr="00BA430E" w:rsidRDefault="00B267A9" w:rsidP="00195048">
            <w:pPr>
              <w:jc w:val="left"/>
              <w:rPr>
                <w:sz w:val="20"/>
                <w:szCs w:val="20"/>
              </w:rPr>
            </w:pPr>
            <w:sdt>
              <w:sdtPr>
                <w:rPr>
                  <w:sz w:val="20"/>
                  <w:szCs w:val="20"/>
                </w:rPr>
                <w:id w:val="-3605073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tc>
        <w:tc>
          <w:tcPr>
            <w:tcW w:w="1259" w:type="dxa"/>
            <w:tcBorders>
              <w:top w:val="single" w:sz="4" w:space="0" w:color="auto"/>
              <w:left w:val="single" w:sz="4" w:space="0" w:color="auto"/>
              <w:bottom w:val="nil"/>
            </w:tcBorders>
            <w:tcMar>
              <w:top w:w="0" w:type="dxa"/>
              <w:left w:w="28" w:type="dxa"/>
              <w:bottom w:w="57" w:type="dxa"/>
              <w:right w:w="28" w:type="dxa"/>
            </w:tcMar>
          </w:tcPr>
          <w:p w14:paraId="58E1D1A9" w14:textId="41465E33" w:rsidR="00195048" w:rsidRPr="00DE65E4" w:rsidRDefault="00195048" w:rsidP="00195048">
            <w:pPr>
              <w:widowControl/>
              <w:jc w:val="left"/>
              <w:rPr>
                <w:sz w:val="18"/>
                <w:szCs w:val="18"/>
              </w:rPr>
            </w:pPr>
          </w:p>
        </w:tc>
      </w:tr>
      <w:tr w:rsidR="00195048" w:rsidRPr="0002410B" w14:paraId="6C91BCA5" w14:textId="77777777" w:rsidTr="00A13794">
        <w:tc>
          <w:tcPr>
            <w:tcW w:w="279" w:type="dxa"/>
            <w:tcBorders>
              <w:top w:val="nil"/>
              <w:bottom w:val="nil"/>
            </w:tcBorders>
            <w:tcMar>
              <w:top w:w="0" w:type="dxa"/>
              <w:left w:w="28" w:type="dxa"/>
              <w:bottom w:w="57" w:type="dxa"/>
              <w:right w:w="28" w:type="dxa"/>
            </w:tcMar>
          </w:tcPr>
          <w:p w14:paraId="037B40B4"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A6DE8BF" w14:textId="77777777" w:rsidR="00195048" w:rsidRPr="00B0262B" w:rsidRDefault="00195048" w:rsidP="00195048">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21CCC9A" w14:textId="77777777" w:rsidR="00195048" w:rsidRDefault="00195048" w:rsidP="00195048">
            <w:pPr>
              <w:widowControl/>
              <w:ind w:leftChars="100" w:left="210"/>
              <w:rPr>
                <w:szCs w:val="21"/>
              </w:rPr>
            </w:pPr>
            <w:r w:rsidRPr="004E0078">
              <w:rPr>
                <w:rFonts w:hint="eastAsia"/>
                <w:szCs w:val="21"/>
              </w:rPr>
              <w:t>ア 意識障害又は昏睡</w:t>
            </w:r>
            <w:r>
              <w:rPr>
                <w:rFonts w:hint="eastAsia"/>
                <w:szCs w:val="21"/>
              </w:rPr>
              <w:br/>
            </w:r>
            <w:r w:rsidRPr="004E0078">
              <w:rPr>
                <w:rFonts w:hint="eastAsia"/>
                <w:szCs w:val="21"/>
              </w:rPr>
              <w:t>イ 急性呼吸不全又は慢性呼吸不全の急性増悪</w:t>
            </w:r>
            <w:r>
              <w:rPr>
                <w:rFonts w:hint="eastAsia"/>
                <w:szCs w:val="21"/>
              </w:rPr>
              <w:br/>
            </w:r>
            <w:r w:rsidRPr="004E0078">
              <w:rPr>
                <w:rFonts w:hint="eastAsia"/>
                <w:szCs w:val="21"/>
              </w:rPr>
              <w:t>ウ 急性心不全(心筋梗塞を含む</w:t>
            </w:r>
            <w:r>
              <w:rPr>
                <w:rFonts w:hint="eastAsia"/>
                <w:szCs w:val="21"/>
              </w:rPr>
              <w:t>)</w:t>
            </w:r>
            <w:r>
              <w:rPr>
                <w:rFonts w:hint="eastAsia"/>
                <w:szCs w:val="21"/>
              </w:rPr>
              <w:br/>
            </w:r>
            <w:r w:rsidRPr="004E0078">
              <w:rPr>
                <w:rFonts w:hint="eastAsia"/>
                <w:szCs w:val="21"/>
              </w:rPr>
              <w:t>エ ショック</w:t>
            </w:r>
            <w:r>
              <w:rPr>
                <w:rFonts w:hint="eastAsia"/>
                <w:szCs w:val="21"/>
              </w:rPr>
              <w:br/>
            </w:r>
            <w:r w:rsidRPr="004E0078">
              <w:rPr>
                <w:rFonts w:hint="eastAsia"/>
                <w:szCs w:val="21"/>
              </w:rPr>
              <w:t>オ 重篤な代謝障害(肝不全、腎不全、重症糖尿等</w:t>
            </w:r>
            <w:r>
              <w:rPr>
                <w:rFonts w:hint="eastAsia"/>
                <w:szCs w:val="21"/>
              </w:rPr>
              <w:t>)</w:t>
            </w:r>
          </w:p>
          <w:p w14:paraId="5586B96F" w14:textId="6DDB536F" w:rsidR="00195048" w:rsidRPr="00F3649A" w:rsidRDefault="00195048" w:rsidP="00195048">
            <w:pPr>
              <w:widowControl/>
              <w:ind w:firstLineChars="100" w:firstLine="210"/>
              <w:rPr>
                <w:szCs w:val="21"/>
              </w:rPr>
            </w:pPr>
            <w:r w:rsidRPr="004E0078">
              <w:rPr>
                <w:rFonts w:hint="eastAsia"/>
                <w:szCs w:val="21"/>
              </w:rPr>
              <w:t>カ その他薬物中毒等で重篤なもの</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C84AD32" w14:textId="77777777" w:rsidR="00195048" w:rsidRPr="00BA430E" w:rsidRDefault="00195048" w:rsidP="00195048">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78F510C8" w14:textId="77777777" w:rsidR="00195048" w:rsidRPr="00DE65E4" w:rsidRDefault="00195048" w:rsidP="00195048">
            <w:pPr>
              <w:jc w:val="left"/>
              <w:rPr>
                <w:sz w:val="18"/>
                <w:szCs w:val="18"/>
              </w:rPr>
            </w:pPr>
          </w:p>
        </w:tc>
      </w:tr>
      <w:tr w:rsidR="00195048" w:rsidRPr="0002410B" w14:paraId="441FA9CB" w14:textId="77777777" w:rsidTr="00A13794">
        <w:tc>
          <w:tcPr>
            <w:tcW w:w="279" w:type="dxa"/>
            <w:tcBorders>
              <w:top w:val="nil"/>
              <w:bottom w:val="nil"/>
            </w:tcBorders>
            <w:tcMar>
              <w:top w:w="0" w:type="dxa"/>
              <w:left w:w="28" w:type="dxa"/>
              <w:bottom w:w="57" w:type="dxa"/>
              <w:right w:w="28" w:type="dxa"/>
            </w:tcMar>
          </w:tcPr>
          <w:p w14:paraId="7F858C3F"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DCFE001" w14:textId="77777777" w:rsidR="00195048" w:rsidRPr="00B0262B" w:rsidRDefault="00195048" w:rsidP="00195048">
            <w:pPr>
              <w:widowControl/>
              <w:rPr>
                <w:szCs w:val="21"/>
              </w:rPr>
            </w:pPr>
            <w:r w:rsidRPr="00B0262B">
              <w:rPr>
                <w:rFonts w:hint="eastAsia"/>
                <w:szCs w:val="21"/>
              </w:rPr>
              <w:t>⑵特定治療</w:t>
            </w:r>
          </w:p>
          <w:p w14:paraId="416239D5" w14:textId="77777777" w:rsidR="00195048" w:rsidRPr="00B0262B"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517E69" w14:textId="2B116AD7" w:rsidR="00195048" w:rsidRPr="002C4A24" w:rsidRDefault="00195048" w:rsidP="00FD4F2B">
            <w:pPr>
              <w:widowControl/>
              <w:ind w:firstLineChars="100" w:firstLine="211"/>
              <w:rPr>
                <w:rFonts w:ascii="ＭＳ ゴシック" w:eastAsia="ＭＳ ゴシック" w:hAnsi="ＭＳ ゴシック"/>
                <w:b/>
                <w:bCs/>
                <w:szCs w:val="21"/>
              </w:rPr>
            </w:pPr>
            <w:r w:rsidRPr="004E0078">
              <w:rPr>
                <w:rFonts w:ascii="ＭＳ ゴシック" w:eastAsia="ＭＳ ゴシック" w:hAnsi="ＭＳ ゴシック" w:hint="eastAsia"/>
                <w:b/>
                <w:bCs/>
                <w:szCs w:val="21"/>
              </w:rPr>
              <w:t>介護老人保健施設においてやむを得ない事情により行われるリハビリテーション、処置、手術、麻酔又は放射線治療（厚生労働大臣が定めるリハビリテーション、処置、手術、麻酔又は放射線治療を除く）について、診療報酬の算定方法（平成20年厚生労働省告示第59号）別表第１医科診療報酬点数表により算定する点数に10円を乗じて得た額を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0FC60A7" w14:textId="77777777" w:rsidR="00195048" w:rsidRPr="00184654" w:rsidRDefault="00B267A9" w:rsidP="00195048">
            <w:pPr>
              <w:jc w:val="left"/>
              <w:rPr>
                <w:sz w:val="20"/>
                <w:szCs w:val="20"/>
              </w:rPr>
            </w:pPr>
            <w:sdt>
              <w:sdtPr>
                <w:rPr>
                  <w:sz w:val="20"/>
                  <w:szCs w:val="20"/>
                </w:rPr>
                <w:id w:val="1697271368"/>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いる</w:t>
            </w:r>
          </w:p>
          <w:p w14:paraId="2D14C0CF" w14:textId="77777777" w:rsidR="00195048" w:rsidRDefault="00B267A9" w:rsidP="00195048">
            <w:pPr>
              <w:jc w:val="left"/>
              <w:rPr>
                <w:sz w:val="20"/>
                <w:szCs w:val="20"/>
              </w:rPr>
            </w:pPr>
            <w:sdt>
              <w:sdtPr>
                <w:rPr>
                  <w:sz w:val="20"/>
                  <w:szCs w:val="20"/>
                </w:rPr>
                <w:id w:val="181522019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p w14:paraId="016B80C7" w14:textId="10358C62" w:rsidR="00195048" w:rsidRPr="00BA430E" w:rsidRDefault="00B267A9" w:rsidP="00195048">
            <w:pPr>
              <w:jc w:val="left"/>
              <w:rPr>
                <w:sz w:val="20"/>
                <w:szCs w:val="20"/>
              </w:rPr>
            </w:pPr>
            <w:sdt>
              <w:sdtPr>
                <w:rPr>
                  <w:sz w:val="20"/>
                  <w:szCs w:val="20"/>
                </w:rPr>
                <w:id w:val="-1520997333"/>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143804DF" w14:textId="58B4EAA2" w:rsidR="00195048" w:rsidRPr="006663F4" w:rsidRDefault="00195048" w:rsidP="00195048">
            <w:pPr>
              <w:widowControl/>
              <w:jc w:val="left"/>
              <w:rPr>
                <w:sz w:val="18"/>
                <w:szCs w:val="18"/>
              </w:rPr>
            </w:pPr>
            <w:r w:rsidRPr="006663F4">
              <w:rPr>
                <w:rFonts w:hint="eastAsia"/>
                <w:sz w:val="18"/>
                <w:szCs w:val="18"/>
              </w:rPr>
              <w:t>平12厚告21</w:t>
            </w:r>
            <w:r w:rsidRPr="006663F4">
              <w:rPr>
                <w:rFonts w:hint="eastAsia"/>
                <w:sz w:val="18"/>
                <w:szCs w:val="18"/>
              </w:rPr>
              <w:br/>
              <w:t>別表の2のタの(2)注</w:t>
            </w:r>
            <w:r w:rsidRPr="006663F4">
              <w:rPr>
                <w:rFonts w:hint="eastAsia"/>
                <w:sz w:val="18"/>
                <w:szCs w:val="18"/>
              </w:rPr>
              <w:br/>
              <w:t>平12老企40</w:t>
            </w:r>
            <w:r w:rsidRPr="006663F4">
              <w:rPr>
                <w:rFonts w:hint="eastAsia"/>
                <w:sz w:val="18"/>
                <w:szCs w:val="18"/>
              </w:rPr>
              <w:br/>
              <w:t>第2の6の(37)②</w:t>
            </w:r>
          </w:p>
        </w:tc>
      </w:tr>
      <w:tr w:rsidR="00195048" w:rsidRPr="0002410B" w14:paraId="29199409" w14:textId="77777777" w:rsidTr="00A13794">
        <w:tc>
          <w:tcPr>
            <w:tcW w:w="279" w:type="dxa"/>
            <w:tcBorders>
              <w:top w:val="nil"/>
              <w:bottom w:val="single" w:sz="4" w:space="0" w:color="auto"/>
            </w:tcBorders>
            <w:tcMar>
              <w:top w:w="0" w:type="dxa"/>
              <w:left w:w="28" w:type="dxa"/>
              <w:bottom w:w="57" w:type="dxa"/>
              <w:right w:w="28" w:type="dxa"/>
            </w:tcMar>
          </w:tcPr>
          <w:p w14:paraId="43EBC6A8" w14:textId="77777777" w:rsidR="00195048" w:rsidRPr="00B0262B" w:rsidRDefault="00195048" w:rsidP="00195048">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4730EFDA" w14:textId="77777777" w:rsidR="00195048" w:rsidRPr="00B0262B" w:rsidRDefault="00195048" w:rsidP="00195048">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B6E4959" w14:textId="003A8744" w:rsidR="00195048" w:rsidRPr="001127EB" w:rsidRDefault="00195048" w:rsidP="00195048">
            <w:pPr>
              <w:widowControl/>
              <w:ind w:left="210" w:hangingChars="100" w:hanging="210"/>
              <w:rPr>
                <w:bCs/>
                <w:szCs w:val="21"/>
              </w:rPr>
            </w:pPr>
            <w:r>
              <w:rPr>
                <w:rFonts w:hint="eastAsia"/>
                <w:bCs/>
                <w:szCs w:val="21"/>
              </w:rPr>
              <w:t>※　算定できないもの（</w:t>
            </w:r>
            <w:r w:rsidRPr="001127EB">
              <w:rPr>
                <w:rFonts w:hint="eastAsia"/>
                <w:bCs/>
                <w:szCs w:val="21"/>
              </w:rPr>
              <w:t>リハビリテーション、処置、手術、麻酔又は放射線治療）は、平27厚労告94を参照してください。</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00BC4B" w14:textId="77777777" w:rsidR="00195048" w:rsidRPr="00BA430E" w:rsidRDefault="00195048" w:rsidP="00195048">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64443E5E" w14:textId="091A702E" w:rsidR="00195048" w:rsidRPr="006663F4" w:rsidRDefault="00195048" w:rsidP="00195048">
            <w:pPr>
              <w:widowControl/>
              <w:jc w:val="left"/>
              <w:rPr>
                <w:sz w:val="18"/>
                <w:szCs w:val="18"/>
              </w:rPr>
            </w:pPr>
            <w:r w:rsidRPr="006663F4">
              <w:rPr>
                <w:rFonts w:hint="eastAsia"/>
                <w:sz w:val="18"/>
                <w:szCs w:val="18"/>
              </w:rPr>
              <w:t>平27厚告94の67</w:t>
            </w:r>
          </w:p>
        </w:tc>
      </w:tr>
      <w:tr w:rsidR="00195048" w:rsidRPr="0002410B" w14:paraId="5C3CDA4C" w14:textId="77777777" w:rsidTr="00A13794">
        <w:tc>
          <w:tcPr>
            <w:tcW w:w="279" w:type="dxa"/>
            <w:tcBorders>
              <w:top w:val="single" w:sz="4" w:space="0" w:color="auto"/>
              <w:bottom w:val="nil"/>
            </w:tcBorders>
            <w:tcMar>
              <w:top w:w="0" w:type="dxa"/>
              <w:left w:w="28" w:type="dxa"/>
              <w:bottom w:w="57" w:type="dxa"/>
              <w:right w:w="28" w:type="dxa"/>
            </w:tcMar>
          </w:tcPr>
          <w:p w14:paraId="0546ED96" w14:textId="11B49008" w:rsidR="00195048" w:rsidRPr="006663F4" w:rsidRDefault="00195048" w:rsidP="00195048">
            <w:pPr>
              <w:jc w:val="right"/>
              <w:rPr>
                <w:szCs w:val="21"/>
              </w:rPr>
            </w:pPr>
            <w:r w:rsidRPr="006663F4">
              <w:rPr>
                <w:rFonts w:hint="eastAsia"/>
                <w:szCs w:val="21"/>
              </w:rPr>
              <w:t>32</w:t>
            </w:r>
          </w:p>
        </w:tc>
        <w:tc>
          <w:tcPr>
            <w:tcW w:w="1276" w:type="dxa"/>
            <w:tcBorders>
              <w:top w:val="single" w:sz="4" w:space="0" w:color="auto"/>
              <w:bottom w:val="nil"/>
              <w:right w:val="single" w:sz="4" w:space="0" w:color="auto"/>
            </w:tcBorders>
            <w:tcMar>
              <w:top w:w="0" w:type="dxa"/>
              <w:left w:w="57" w:type="dxa"/>
              <w:bottom w:w="57" w:type="dxa"/>
              <w:right w:w="57" w:type="dxa"/>
            </w:tcMar>
          </w:tcPr>
          <w:p w14:paraId="4E119FF4" w14:textId="21A40D5D" w:rsidR="00195048" w:rsidRPr="00354B3C" w:rsidRDefault="00195048" w:rsidP="00195048">
            <w:pPr>
              <w:widowControl/>
              <w:rPr>
                <w:color w:val="000000"/>
                <w:szCs w:val="21"/>
              </w:rPr>
            </w:pPr>
            <w:r w:rsidRPr="00354B3C">
              <w:rPr>
                <w:rFonts w:hint="eastAsia"/>
                <w:color w:val="000000"/>
                <w:szCs w:val="21"/>
              </w:rPr>
              <w:t>所定疾患施設療養費</w:t>
            </w:r>
          </w:p>
          <w:p w14:paraId="0D1543C0" w14:textId="77777777" w:rsidR="00195048" w:rsidRPr="00354B3C"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71A7230" w14:textId="77777777" w:rsidR="00195048" w:rsidRDefault="00195048" w:rsidP="00195048">
            <w:pPr>
              <w:widowControl/>
              <w:ind w:firstLineChars="100" w:firstLine="211"/>
              <w:rPr>
                <w:rFonts w:ascii="ＭＳ ゴシック" w:eastAsia="ＭＳ ゴシック" w:hAnsi="ＭＳ ゴシック"/>
                <w:b/>
                <w:color w:val="111111"/>
                <w:szCs w:val="18"/>
              </w:rPr>
            </w:pPr>
            <w:r>
              <w:rPr>
                <w:rFonts w:ascii="ＭＳ ゴシック" w:eastAsia="ＭＳ ゴシック" w:hAnsi="ＭＳ ゴシック" w:hint="eastAsia"/>
                <w:b/>
                <w:color w:val="111111"/>
                <w:szCs w:val="18"/>
              </w:rPr>
              <w:t>別に厚生労働大臣が定める基準に適合する</w:t>
            </w:r>
            <w:r w:rsidRPr="00354B3C">
              <w:rPr>
                <w:rFonts w:ascii="ＭＳ ゴシック" w:eastAsia="ＭＳ ゴシック" w:hAnsi="ＭＳ ゴシック" w:hint="eastAsia"/>
                <w:b/>
                <w:color w:val="111111"/>
                <w:szCs w:val="18"/>
              </w:rPr>
              <w:t>施設において、別に厚生労働大臣が定める入所者に対し、投薬、検査、注射、処置等を行った場合（肺炎の者又は尿路感染症の者に対しては診療に当たり検査を行った場合に限る。</w:t>
            </w:r>
            <w:r>
              <w:rPr>
                <w:rFonts w:ascii="ＭＳ ゴシック" w:eastAsia="ＭＳ ゴシック" w:hAnsi="ＭＳ ゴシック" w:hint="eastAsia"/>
                <w:b/>
                <w:color w:val="111111"/>
                <w:szCs w:val="18"/>
              </w:rPr>
              <w:t>）は、当該基準に掲げる区分に従い、次に掲げる所定単位数を算定していますか</w:t>
            </w:r>
            <w:r w:rsidRPr="00354B3C">
              <w:rPr>
                <w:rFonts w:ascii="ＭＳ ゴシック" w:eastAsia="ＭＳ ゴシック" w:hAnsi="ＭＳ ゴシック" w:hint="eastAsia"/>
                <w:b/>
                <w:color w:val="111111"/>
                <w:szCs w:val="18"/>
              </w:rPr>
              <w:t>。</w:t>
            </w:r>
          </w:p>
          <w:p w14:paraId="03D4CF55" w14:textId="58AFA728" w:rsidR="00195048" w:rsidRPr="00354B3C" w:rsidRDefault="00195048" w:rsidP="00195048">
            <w:pPr>
              <w:widowControl/>
              <w:ind w:firstLineChars="100" w:firstLine="211"/>
              <w:rPr>
                <w:rFonts w:ascii="ＭＳ ゴシック" w:eastAsia="ＭＳ ゴシック" w:hAnsi="ＭＳ ゴシック"/>
                <w:b/>
                <w:bCs/>
                <w:szCs w:val="21"/>
              </w:rPr>
            </w:pPr>
            <w:r w:rsidRPr="00354B3C">
              <w:rPr>
                <w:rFonts w:ascii="ＭＳ ゴシック" w:eastAsia="ＭＳ ゴシック" w:hAnsi="ＭＳ ゴシック" w:hint="eastAsia"/>
                <w:b/>
                <w:color w:val="111111"/>
                <w:szCs w:val="18"/>
              </w:rPr>
              <w:t>ただし、次に掲げるいずれかの施設療養費を算定</w:t>
            </w:r>
            <w:r>
              <w:rPr>
                <w:rFonts w:ascii="ＭＳ ゴシック" w:eastAsia="ＭＳ ゴシック" w:hAnsi="ＭＳ ゴシック" w:hint="eastAsia"/>
                <w:b/>
                <w:color w:val="111111"/>
                <w:szCs w:val="18"/>
              </w:rPr>
              <w:t>している場合は、次に掲げるその他の施設療養費は算定できません</w:t>
            </w:r>
            <w:r w:rsidRPr="00354B3C">
              <w:rPr>
                <w:rFonts w:ascii="ＭＳ ゴシック" w:eastAsia="ＭＳ ゴシック" w:hAnsi="ＭＳ ゴシック" w:hint="eastAsia"/>
                <w:b/>
                <w:color w:val="111111"/>
                <w:szCs w:val="18"/>
              </w:rPr>
              <w:t>。</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FA9FDB4" w14:textId="6E2F4B7F" w:rsidR="00195048" w:rsidRPr="00354B3C" w:rsidRDefault="00B267A9" w:rsidP="00195048">
            <w:pPr>
              <w:jc w:val="left"/>
              <w:rPr>
                <w:sz w:val="20"/>
                <w:szCs w:val="20"/>
              </w:rPr>
            </w:pPr>
            <w:sdt>
              <w:sdtPr>
                <w:rPr>
                  <w:sz w:val="20"/>
                  <w:szCs w:val="20"/>
                </w:rPr>
                <w:id w:val="2079245288"/>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5776A48D" w14:textId="77777777" w:rsidR="00195048" w:rsidRPr="00354B3C" w:rsidRDefault="00B267A9" w:rsidP="00195048">
            <w:pPr>
              <w:jc w:val="left"/>
              <w:rPr>
                <w:sz w:val="20"/>
                <w:szCs w:val="20"/>
              </w:rPr>
            </w:pPr>
            <w:sdt>
              <w:sdtPr>
                <w:rPr>
                  <w:sz w:val="20"/>
                  <w:szCs w:val="20"/>
                </w:rPr>
                <w:id w:val="135007769"/>
                <w14:checkbox>
                  <w14:checked w14:val="0"/>
                  <w14:checkedState w14:val="2612" w14:font="ＭＳ ゴシック"/>
                  <w14:uncheckedState w14:val="2610" w14:font="ＭＳ ゴシック"/>
                </w14:checkbox>
              </w:sdtPr>
              <w:sdtContent>
                <w:r w:rsidR="00195048" w:rsidRPr="00354B3C">
                  <w:rPr>
                    <w:rFonts w:ascii="ＭＳ ゴシック" w:eastAsia="ＭＳ ゴシック" w:hAnsi="ＭＳ ゴシック" w:hint="eastAsia"/>
                    <w:sz w:val="20"/>
                    <w:szCs w:val="20"/>
                  </w:rPr>
                  <w:t>☐</w:t>
                </w:r>
              </w:sdtContent>
            </w:sdt>
            <w:r w:rsidR="00195048" w:rsidRPr="00354B3C">
              <w:rPr>
                <w:rFonts w:hint="eastAsia"/>
                <w:sz w:val="20"/>
                <w:szCs w:val="20"/>
              </w:rPr>
              <w:t>いない</w:t>
            </w:r>
          </w:p>
          <w:p w14:paraId="1622944C" w14:textId="7D939DF8" w:rsidR="00195048" w:rsidRPr="00354B3C" w:rsidRDefault="00B267A9" w:rsidP="00195048">
            <w:pPr>
              <w:jc w:val="left"/>
              <w:rPr>
                <w:sz w:val="20"/>
                <w:szCs w:val="20"/>
              </w:rPr>
            </w:pPr>
            <w:sdt>
              <w:sdtPr>
                <w:rPr>
                  <w:sz w:val="20"/>
                  <w:szCs w:val="20"/>
                </w:rPr>
                <w:id w:val="698589015"/>
                <w14:checkbox>
                  <w14:checked w14:val="0"/>
                  <w14:checkedState w14:val="2612" w14:font="ＭＳ ゴシック"/>
                  <w14:uncheckedState w14:val="2610" w14:font="ＭＳ ゴシック"/>
                </w14:checkbox>
              </w:sdtPr>
              <w:sdtContent>
                <w:r w:rsidR="00195048" w:rsidRPr="00354B3C">
                  <w:rPr>
                    <w:rFonts w:ascii="ＭＳ ゴシック" w:eastAsia="ＭＳ ゴシック" w:hAnsi="ＭＳ ゴシック" w:hint="eastAsia"/>
                    <w:sz w:val="20"/>
                    <w:szCs w:val="20"/>
                  </w:rPr>
                  <w:t>☐</w:t>
                </w:r>
              </w:sdtContent>
            </w:sdt>
            <w:r w:rsidR="00195048" w:rsidRPr="00354B3C">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479FE5BA" w14:textId="021DDDF5" w:rsidR="00195048" w:rsidRPr="006663F4" w:rsidRDefault="00195048" w:rsidP="00195048">
            <w:pPr>
              <w:widowControl/>
              <w:jc w:val="left"/>
              <w:rPr>
                <w:sz w:val="18"/>
                <w:szCs w:val="18"/>
              </w:rPr>
            </w:pPr>
            <w:r w:rsidRPr="006663F4">
              <w:rPr>
                <w:rFonts w:hint="eastAsia"/>
                <w:sz w:val="18"/>
                <w:szCs w:val="18"/>
              </w:rPr>
              <w:t>平12厚告21</w:t>
            </w:r>
            <w:r w:rsidRPr="006663F4">
              <w:rPr>
                <w:rFonts w:hint="eastAsia"/>
                <w:sz w:val="18"/>
                <w:szCs w:val="18"/>
              </w:rPr>
              <w:br/>
              <w:t>別表の2のレ注1</w:t>
            </w:r>
          </w:p>
        </w:tc>
      </w:tr>
      <w:tr w:rsidR="00195048" w:rsidRPr="0002410B" w14:paraId="265EAEEB" w14:textId="77777777" w:rsidTr="00A13794">
        <w:tc>
          <w:tcPr>
            <w:tcW w:w="279" w:type="dxa"/>
            <w:tcBorders>
              <w:top w:val="nil"/>
              <w:bottom w:val="nil"/>
            </w:tcBorders>
            <w:tcMar>
              <w:top w:w="0" w:type="dxa"/>
              <w:left w:w="28" w:type="dxa"/>
              <w:bottom w:w="57" w:type="dxa"/>
              <w:right w:w="28" w:type="dxa"/>
            </w:tcMar>
          </w:tcPr>
          <w:p w14:paraId="41A7C8A0"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CC86D6D" w14:textId="77777777" w:rsidR="00195048" w:rsidRPr="00354B3C" w:rsidRDefault="00195048" w:rsidP="00195048">
            <w:pPr>
              <w:widowControl/>
              <w:rPr>
                <w:color w:val="00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1ADD7F" w14:textId="054FE8B4" w:rsidR="00195048" w:rsidRPr="00114237" w:rsidRDefault="00195048" w:rsidP="00195048">
            <w:pPr>
              <w:widowControl/>
              <w:rPr>
                <w:rFonts w:ascii="ＭＳ ゴシック" w:eastAsia="ＭＳ ゴシック" w:hAnsi="ＭＳ ゴシック"/>
                <w:b/>
                <w:color w:val="000000"/>
                <w:szCs w:val="21"/>
              </w:rPr>
            </w:pPr>
            <w:r>
              <w:rPr>
                <w:rFonts w:ascii="ＭＳ ゴシック" w:eastAsia="ＭＳ ゴシック" w:hAnsi="ＭＳ ゴシック" w:hint="eastAsia"/>
                <w:color w:val="111111"/>
                <w:szCs w:val="18"/>
              </w:rPr>
              <w:t>⑴</w:t>
            </w:r>
            <w:r w:rsidRPr="0013094B">
              <w:rPr>
                <w:rFonts w:ascii="ＭＳ ゴシック" w:eastAsia="ＭＳ ゴシック" w:hAnsi="ＭＳ ゴシック" w:hint="eastAsia"/>
                <w:color w:val="111111"/>
                <w:szCs w:val="18"/>
              </w:rPr>
              <w:t xml:space="preserve">　</w:t>
            </w:r>
            <w:r>
              <w:rPr>
                <w:rFonts w:ascii="ＭＳ ゴシック" w:eastAsia="ＭＳ ゴシック" w:hAnsi="ＭＳ ゴシック" w:hint="eastAsia"/>
                <w:b/>
                <w:color w:val="000000"/>
                <w:szCs w:val="21"/>
              </w:rPr>
              <w:t xml:space="preserve">所定疾患施設療養費(Ⅰ)　　</w:t>
            </w:r>
            <w:r w:rsidRPr="00114237">
              <w:rPr>
                <w:rFonts w:ascii="ＭＳ ゴシック" w:eastAsia="ＭＳ ゴシック" w:hAnsi="ＭＳ ゴシック" w:hint="eastAsia"/>
                <w:b/>
                <w:color w:val="000000"/>
                <w:szCs w:val="21"/>
              </w:rPr>
              <w:t>239単位</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1AFFE04" w14:textId="7B2749B6" w:rsidR="00195048" w:rsidRPr="00354B3C" w:rsidRDefault="00B267A9" w:rsidP="00195048">
            <w:pPr>
              <w:jc w:val="center"/>
              <w:rPr>
                <w:sz w:val="20"/>
                <w:szCs w:val="20"/>
              </w:rPr>
            </w:pPr>
            <w:sdt>
              <w:sdtPr>
                <w:rPr>
                  <w:sz w:val="20"/>
                  <w:szCs w:val="20"/>
                </w:rPr>
                <w:id w:val="867723799"/>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07B0D817" w14:textId="77777777" w:rsidR="00195048" w:rsidRPr="00DE65E4" w:rsidRDefault="00195048" w:rsidP="00195048">
            <w:pPr>
              <w:widowControl/>
              <w:jc w:val="left"/>
              <w:rPr>
                <w:sz w:val="18"/>
                <w:szCs w:val="18"/>
              </w:rPr>
            </w:pPr>
          </w:p>
        </w:tc>
      </w:tr>
      <w:tr w:rsidR="00195048" w:rsidRPr="0002410B" w14:paraId="4D1BD58F" w14:textId="77777777" w:rsidTr="00A13794">
        <w:tc>
          <w:tcPr>
            <w:tcW w:w="279" w:type="dxa"/>
            <w:tcBorders>
              <w:top w:val="nil"/>
              <w:bottom w:val="nil"/>
            </w:tcBorders>
            <w:tcMar>
              <w:top w:w="0" w:type="dxa"/>
              <w:left w:w="28" w:type="dxa"/>
              <w:bottom w:w="57" w:type="dxa"/>
              <w:right w:w="28" w:type="dxa"/>
            </w:tcMar>
          </w:tcPr>
          <w:p w14:paraId="726D1C98"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EEEE722" w14:textId="77777777" w:rsidR="00195048" w:rsidRPr="00354B3C" w:rsidRDefault="00195048" w:rsidP="00195048">
            <w:pPr>
              <w:widowControl/>
              <w:rPr>
                <w:color w:val="000000"/>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E25DD32" w14:textId="7C7C066C" w:rsidR="00195048" w:rsidRPr="00114237" w:rsidRDefault="00195048" w:rsidP="00195048">
            <w:pPr>
              <w:widowControl/>
              <w:rPr>
                <w:rFonts w:ascii="ＭＳ ゴシック" w:eastAsia="ＭＳ ゴシック" w:hAnsi="ＭＳ ゴシック"/>
                <w:b/>
                <w:color w:val="000000"/>
                <w:szCs w:val="21"/>
              </w:rPr>
            </w:pPr>
            <w:r>
              <w:rPr>
                <w:rFonts w:ascii="ＭＳ ゴシック" w:eastAsia="ＭＳ ゴシック" w:hAnsi="ＭＳ ゴシック" w:hint="eastAsia"/>
                <w:color w:val="111111"/>
                <w:szCs w:val="18"/>
              </w:rPr>
              <w:t>⑵</w:t>
            </w:r>
            <w:r w:rsidRPr="0013094B">
              <w:rPr>
                <w:rFonts w:ascii="ＭＳ ゴシック" w:eastAsia="ＭＳ ゴシック" w:hAnsi="ＭＳ ゴシック" w:hint="eastAsia"/>
                <w:color w:val="111111"/>
                <w:szCs w:val="18"/>
              </w:rPr>
              <w:t xml:space="preserve">　</w:t>
            </w:r>
            <w:r>
              <w:rPr>
                <w:rFonts w:ascii="ＭＳ ゴシック" w:eastAsia="ＭＳ ゴシック" w:hAnsi="ＭＳ ゴシック" w:hint="eastAsia"/>
                <w:b/>
                <w:color w:val="000000"/>
                <w:szCs w:val="21"/>
              </w:rPr>
              <w:t xml:space="preserve">所定疾患施設療養費(Ⅱ)　　</w:t>
            </w:r>
            <w:r w:rsidRPr="00114237">
              <w:rPr>
                <w:rFonts w:ascii="ＭＳ ゴシック" w:eastAsia="ＭＳ ゴシック" w:hAnsi="ＭＳ ゴシック" w:hint="eastAsia"/>
                <w:b/>
                <w:color w:val="000000"/>
                <w:szCs w:val="21"/>
              </w:rPr>
              <w:t>480単位</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DA37279" w14:textId="1498CB90" w:rsidR="00195048" w:rsidRPr="00354B3C" w:rsidRDefault="00B267A9" w:rsidP="00195048">
            <w:pPr>
              <w:jc w:val="center"/>
              <w:rPr>
                <w:sz w:val="20"/>
                <w:szCs w:val="20"/>
              </w:rPr>
            </w:pPr>
            <w:sdt>
              <w:sdtPr>
                <w:rPr>
                  <w:sz w:val="20"/>
                  <w:szCs w:val="20"/>
                </w:rPr>
                <w:id w:val="-76568643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626B6558" w14:textId="77777777" w:rsidR="00195048" w:rsidRPr="00DE65E4" w:rsidRDefault="00195048" w:rsidP="00195048">
            <w:pPr>
              <w:widowControl/>
              <w:jc w:val="left"/>
              <w:rPr>
                <w:sz w:val="18"/>
                <w:szCs w:val="18"/>
              </w:rPr>
            </w:pPr>
          </w:p>
        </w:tc>
      </w:tr>
      <w:tr w:rsidR="00195048" w:rsidRPr="0002410B" w14:paraId="359DE3C4" w14:textId="77777777" w:rsidTr="00A13794">
        <w:tc>
          <w:tcPr>
            <w:tcW w:w="279" w:type="dxa"/>
            <w:tcBorders>
              <w:top w:val="nil"/>
              <w:bottom w:val="nil"/>
            </w:tcBorders>
            <w:tcMar>
              <w:top w:w="0" w:type="dxa"/>
              <w:left w:w="28" w:type="dxa"/>
              <w:bottom w:w="57" w:type="dxa"/>
              <w:right w:w="28" w:type="dxa"/>
            </w:tcMar>
          </w:tcPr>
          <w:p w14:paraId="25CBA16E"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FFCB416" w14:textId="77777777" w:rsidR="00195048" w:rsidRPr="00354B3C" w:rsidRDefault="00195048" w:rsidP="00195048">
            <w:pPr>
              <w:widowControl/>
              <w:rPr>
                <w:color w:val="000000"/>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C95602B" w14:textId="066B3510" w:rsidR="00195048" w:rsidRPr="00114237" w:rsidRDefault="00195048" w:rsidP="00195048">
            <w:pPr>
              <w:widowControl/>
              <w:rPr>
                <w:color w:val="111111"/>
                <w:szCs w:val="18"/>
              </w:rPr>
            </w:pPr>
            <w:r w:rsidRPr="00114237">
              <w:rPr>
                <w:rFonts w:hint="eastAsia"/>
                <w:color w:val="111111"/>
                <w:szCs w:val="18"/>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99749F5" w14:textId="77777777" w:rsidR="00195048" w:rsidRPr="00354B3C"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7BFD0B0D" w14:textId="3E2441D9" w:rsidR="00195048" w:rsidRPr="00DE65E4" w:rsidRDefault="00195048" w:rsidP="00195048">
            <w:pPr>
              <w:widowControl/>
              <w:jc w:val="left"/>
              <w:rPr>
                <w:sz w:val="18"/>
                <w:szCs w:val="18"/>
              </w:rPr>
            </w:pPr>
            <w:r w:rsidRPr="00DE65E4">
              <w:rPr>
                <w:rFonts w:hint="eastAsia"/>
                <w:sz w:val="18"/>
                <w:szCs w:val="18"/>
              </w:rPr>
              <w:t>平27厚告95の92</w:t>
            </w:r>
          </w:p>
        </w:tc>
      </w:tr>
      <w:tr w:rsidR="00195048" w:rsidRPr="0002410B" w14:paraId="650CD12A" w14:textId="77777777" w:rsidTr="00A13794">
        <w:tc>
          <w:tcPr>
            <w:tcW w:w="279" w:type="dxa"/>
            <w:tcBorders>
              <w:top w:val="nil"/>
              <w:bottom w:val="nil"/>
            </w:tcBorders>
            <w:tcMar>
              <w:top w:w="0" w:type="dxa"/>
              <w:left w:w="28" w:type="dxa"/>
              <w:bottom w:w="57" w:type="dxa"/>
              <w:right w:w="28" w:type="dxa"/>
            </w:tcMar>
          </w:tcPr>
          <w:p w14:paraId="2F26065A" w14:textId="77777777" w:rsidR="00195048" w:rsidRPr="00354B3C" w:rsidRDefault="00195048" w:rsidP="00195048">
            <w:pPr>
              <w:jc w:val="right"/>
              <w:rPr>
                <w:szCs w:val="21"/>
              </w:rPr>
            </w:pPr>
          </w:p>
        </w:tc>
        <w:tc>
          <w:tcPr>
            <w:tcW w:w="1276" w:type="dxa"/>
            <w:vMerge w:val="restart"/>
            <w:tcBorders>
              <w:top w:val="nil"/>
              <w:right w:val="single" w:sz="4" w:space="0" w:color="auto"/>
            </w:tcBorders>
            <w:tcMar>
              <w:top w:w="0" w:type="dxa"/>
              <w:left w:w="57" w:type="dxa"/>
              <w:bottom w:w="57" w:type="dxa"/>
              <w:right w:w="57" w:type="dxa"/>
            </w:tcMar>
          </w:tcPr>
          <w:p w14:paraId="60CE6EBB" w14:textId="3852631E" w:rsidR="00195048" w:rsidRPr="00354B3C" w:rsidRDefault="00195048" w:rsidP="00195048">
            <w:pPr>
              <w:widowControl/>
              <w:rPr>
                <w:color w:val="000000"/>
                <w:szCs w:val="21"/>
              </w:rPr>
            </w:pPr>
            <w:r w:rsidRPr="00114237">
              <w:rPr>
                <w:rFonts w:hint="eastAsia"/>
                <w:color w:val="111111"/>
                <w:szCs w:val="18"/>
              </w:rPr>
              <w:t>所定疾患施設療養費(Ⅰ)</w:t>
            </w: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3B7786A" w14:textId="3EF2F0B3" w:rsidR="00195048" w:rsidRPr="00114237" w:rsidRDefault="00195048" w:rsidP="00195048">
            <w:pPr>
              <w:widowControl/>
              <w:rPr>
                <w:color w:val="111111"/>
                <w:szCs w:val="18"/>
              </w:rPr>
            </w:pPr>
            <w:r>
              <w:rPr>
                <w:rFonts w:hint="eastAsia"/>
                <w:color w:val="111111"/>
                <w:szCs w:val="18"/>
              </w:rPr>
              <w:t xml:space="preserve">⑴　</w:t>
            </w:r>
            <w:r w:rsidRPr="00114237">
              <w:rPr>
                <w:rFonts w:hint="eastAsia"/>
                <w:color w:val="111111"/>
                <w:szCs w:val="18"/>
              </w:rPr>
              <w:t>所定疾患施設療養費(Ⅰ)</w:t>
            </w:r>
          </w:p>
          <w:p w14:paraId="6A7AD313" w14:textId="3BB2879D" w:rsidR="00195048" w:rsidRPr="00114237" w:rsidRDefault="00195048" w:rsidP="00FD4F2B">
            <w:pPr>
              <w:widowControl/>
              <w:ind w:firstLineChars="100" w:firstLine="210"/>
              <w:rPr>
                <w:color w:val="111111"/>
                <w:szCs w:val="18"/>
              </w:rPr>
            </w:pPr>
            <w:r w:rsidRPr="00114237">
              <w:rPr>
                <w:rFonts w:hint="eastAsia"/>
                <w:color w:val="111111"/>
                <w:szCs w:val="18"/>
              </w:rPr>
              <w:t>次に掲げる基準のいずれにも適合すること。</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5006343" w14:textId="77777777" w:rsidR="00195048" w:rsidRPr="00354B3C"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7AECAF45" w14:textId="77777777" w:rsidR="00195048" w:rsidRPr="00DE65E4" w:rsidRDefault="00195048" w:rsidP="00195048">
            <w:pPr>
              <w:widowControl/>
              <w:jc w:val="left"/>
              <w:rPr>
                <w:sz w:val="18"/>
                <w:szCs w:val="18"/>
              </w:rPr>
            </w:pPr>
          </w:p>
        </w:tc>
      </w:tr>
      <w:tr w:rsidR="00195048" w:rsidRPr="0002410B" w14:paraId="7321B7D4" w14:textId="77777777" w:rsidTr="00A13794">
        <w:tc>
          <w:tcPr>
            <w:tcW w:w="279" w:type="dxa"/>
            <w:tcBorders>
              <w:top w:val="nil"/>
              <w:bottom w:val="nil"/>
            </w:tcBorders>
            <w:tcMar>
              <w:top w:w="0" w:type="dxa"/>
              <w:left w:w="28" w:type="dxa"/>
              <w:bottom w:w="57" w:type="dxa"/>
              <w:right w:w="28" w:type="dxa"/>
            </w:tcMar>
          </w:tcPr>
          <w:p w14:paraId="0F1DFF81" w14:textId="77777777" w:rsidR="00195048" w:rsidRPr="00354B3C" w:rsidRDefault="00195048" w:rsidP="00195048">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0CDFAB91" w14:textId="77777777" w:rsidR="00195048" w:rsidRPr="00354B3C" w:rsidRDefault="00195048" w:rsidP="00195048">
            <w:pPr>
              <w:widowControl/>
              <w:rPr>
                <w:color w:val="000000"/>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BC599E3" w14:textId="3230E4AA" w:rsidR="00195048" w:rsidRPr="007615F8" w:rsidRDefault="00195048" w:rsidP="00195048">
            <w:pPr>
              <w:widowControl/>
              <w:ind w:left="210" w:hangingChars="100" w:hanging="210"/>
              <w:rPr>
                <w:rFonts w:ascii="ＭＳ ゴシック" w:eastAsia="ＭＳ ゴシック" w:hAnsi="ＭＳ ゴシック"/>
                <w:b/>
                <w:color w:val="111111"/>
                <w:szCs w:val="18"/>
              </w:rPr>
            </w:pPr>
            <w:r>
              <w:rPr>
                <w:rFonts w:ascii="ＭＳ ゴシック" w:eastAsia="ＭＳ ゴシック" w:hAnsi="ＭＳ ゴシック" w:hint="eastAsia"/>
                <w:color w:val="111111"/>
                <w:szCs w:val="18"/>
              </w:rPr>
              <w:t>ア</w:t>
            </w:r>
            <w:r w:rsidRPr="00114237">
              <w:rPr>
                <w:rFonts w:ascii="ＭＳ ゴシック" w:eastAsia="ＭＳ ゴシック" w:hAnsi="ＭＳ ゴシック" w:hint="eastAsia"/>
                <w:b/>
                <w:color w:val="111111"/>
                <w:szCs w:val="18"/>
              </w:rPr>
              <w:t xml:space="preserve">　診断、診断を行った日、実施した投薬、検査、注射、処置等（近隣の医療機関と連携し実施した検査等を含む。）の内容等を診療録に記載してい</w:t>
            </w:r>
            <w:r w:rsidRPr="007615F8">
              <w:rPr>
                <w:rFonts w:ascii="ＭＳ ゴシック" w:eastAsia="ＭＳ ゴシック" w:hAnsi="ＭＳ ゴシック" w:hint="eastAsia"/>
                <w:b/>
                <w:color w:val="111111"/>
                <w:szCs w:val="18"/>
              </w:rPr>
              <w:t>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755E84B" w14:textId="77777777" w:rsidR="00195048" w:rsidRPr="00354B3C" w:rsidRDefault="00B267A9" w:rsidP="00195048">
            <w:pPr>
              <w:jc w:val="left"/>
              <w:rPr>
                <w:sz w:val="20"/>
                <w:szCs w:val="20"/>
              </w:rPr>
            </w:pPr>
            <w:sdt>
              <w:sdtPr>
                <w:rPr>
                  <w:sz w:val="20"/>
                  <w:szCs w:val="20"/>
                </w:rPr>
                <w:id w:val="-194452642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66AD8CDA" w14:textId="45C911F5" w:rsidR="00195048" w:rsidRPr="00354B3C" w:rsidRDefault="00B267A9" w:rsidP="00195048">
            <w:pPr>
              <w:jc w:val="left"/>
              <w:rPr>
                <w:sz w:val="20"/>
                <w:szCs w:val="20"/>
              </w:rPr>
            </w:pPr>
            <w:sdt>
              <w:sdtPr>
                <w:rPr>
                  <w:sz w:val="20"/>
                  <w:szCs w:val="20"/>
                </w:rPr>
                <w:id w:val="611716220"/>
                <w14:checkbox>
                  <w14:checked w14:val="0"/>
                  <w14:checkedState w14:val="2612" w14:font="ＭＳ ゴシック"/>
                  <w14:uncheckedState w14:val="2610" w14:font="ＭＳ ゴシック"/>
                </w14:checkbox>
              </w:sdtPr>
              <w:sdtContent>
                <w:r w:rsidR="00195048" w:rsidRPr="00354B3C">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B017CE9" w14:textId="77777777" w:rsidR="00195048" w:rsidRPr="00DE65E4" w:rsidRDefault="00195048" w:rsidP="00195048">
            <w:pPr>
              <w:widowControl/>
              <w:jc w:val="left"/>
              <w:rPr>
                <w:sz w:val="18"/>
                <w:szCs w:val="18"/>
              </w:rPr>
            </w:pPr>
          </w:p>
        </w:tc>
      </w:tr>
      <w:tr w:rsidR="00195048" w:rsidRPr="0002410B" w14:paraId="4E79C300" w14:textId="77777777" w:rsidTr="00A13794">
        <w:tc>
          <w:tcPr>
            <w:tcW w:w="279" w:type="dxa"/>
            <w:tcBorders>
              <w:top w:val="nil"/>
              <w:bottom w:val="nil"/>
            </w:tcBorders>
            <w:tcMar>
              <w:top w:w="0" w:type="dxa"/>
              <w:left w:w="28" w:type="dxa"/>
              <w:bottom w:w="57" w:type="dxa"/>
              <w:right w:w="28" w:type="dxa"/>
            </w:tcMar>
          </w:tcPr>
          <w:p w14:paraId="6F964144"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252B447" w14:textId="77777777" w:rsidR="00195048" w:rsidRPr="00354B3C" w:rsidRDefault="00195048" w:rsidP="00195048">
            <w:pPr>
              <w:widowControl/>
              <w:rPr>
                <w:color w:val="000000"/>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9DAFB41" w14:textId="389ACC96" w:rsidR="00195048" w:rsidRPr="007615F8" w:rsidRDefault="00195048" w:rsidP="00195048">
            <w:pPr>
              <w:widowControl/>
              <w:ind w:left="210" w:hangingChars="100" w:hanging="210"/>
              <w:rPr>
                <w:rFonts w:ascii="ＭＳ ゴシック" w:eastAsia="ＭＳ ゴシック" w:hAnsi="ＭＳ ゴシック"/>
                <w:b/>
                <w:color w:val="111111"/>
                <w:szCs w:val="18"/>
              </w:rPr>
            </w:pPr>
            <w:r>
              <w:rPr>
                <w:rFonts w:ascii="Segoe UI Symbol" w:eastAsia="ＭＳ ゴシック" w:hAnsi="Segoe UI Symbol" w:cs="Segoe UI Symbol" w:hint="eastAsia"/>
                <w:color w:val="111111"/>
                <w:szCs w:val="18"/>
              </w:rPr>
              <w:t>イ</w:t>
            </w:r>
            <w:r w:rsidRPr="00114237">
              <w:rPr>
                <w:rFonts w:ascii="ＭＳ ゴシック" w:eastAsia="ＭＳ ゴシック" w:hAnsi="ＭＳ ゴシック" w:hint="eastAsia"/>
                <w:b/>
                <w:color w:val="111111"/>
                <w:szCs w:val="18"/>
              </w:rPr>
              <w:t xml:space="preserve">　所定疾患施設療養費の算定開始年度の翌年度以降において、当該施設の前年度における当該入</w:t>
            </w:r>
            <w:r w:rsidRPr="007615F8">
              <w:rPr>
                <w:rFonts w:ascii="ＭＳ ゴシック" w:eastAsia="ＭＳ ゴシック" w:hAnsi="ＭＳ ゴシック" w:hint="eastAsia"/>
                <w:b/>
                <w:color w:val="111111"/>
                <w:szCs w:val="18"/>
              </w:rPr>
              <w:t>所者に対する投薬、検査、注射、処置等の実施状況を公表していますか</w:t>
            </w:r>
            <w:r w:rsidRPr="00114237">
              <w:rPr>
                <w:rFonts w:ascii="ＭＳ ゴシック" w:eastAsia="ＭＳ ゴシック" w:hAnsi="ＭＳ ゴシック" w:hint="eastAsia"/>
                <w:b/>
                <w:color w:val="111111"/>
                <w:szCs w:val="18"/>
              </w:rPr>
              <w:t>。</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ECBB5AF" w14:textId="77777777" w:rsidR="00195048" w:rsidRPr="00354B3C" w:rsidRDefault="00B267A9" w:rsidP="00195048">
            <w:pPr>
              <w:jc w:val="left"/>
              <w:rPr>
                <w:sz w:val="20"/>
                <w:szCs w:val="20"/>
              </w:rPr>
            </w:pPr>
            <w:sdt>
              <w:sdtPr>
                <w:rPr>
                  <w:sz w:val="20"/>
                  <w:szCs w:val="20"/>
                </w:rPr>
                <w:id w:val="-70518836"/>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10E5E95F" w14:textId="56C0EEC2" w:rsidR="00195048" w:rsidRPr="00354B3C" w:rsidRDefault="00B267A9" w:rsidP="00195048">
            <w:pPr>
              <w:jc w:val="left"/>
              <w:rPr>
                <w:sz w:val="20"/>
                <w:szCs w:val="20"/>
              </w:rPr>
            </w:pPr>
            <w:sdt>
              <w:sdtPr>
                <w:rPr>
                  <w:sz w:val="20"/>
                  <w:szCs w:val="20"/>
                </w:rPr>
                <w:id w:val="-1272467302"/>
                <w14:checkbox>
                  <w14:checked w14:val="0"/>
                  <w14:checkedState w14:val="2612" w14:font="ＭＳ ゴシック"/>
                  <w14:uncheckedState w14:val="2610" w14:font="ＭＳ ゴシック"/>
                </w14:checkbox>
              </w:sdtPr>
              <w:sdtContent>
                <w:r w:rsidR="00195048" w:rsidRPr="00354B3C">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F36A58C" w14:textId="77777777" w:rsidR="00195048" w:rsidRPr="00DE65E4" w:rsidRDefault="00195048" w:rsidP="00195048">
            <w:pPr>
              <w:widowControl/>
              <w:jc w:val="left"/>
              <w:rPr>
                <w:sz w:val="18"/>
                <w:szCs w:val="18"/>
              </w:rPr>
            </w:pPr>
          </w:p>
        </w:tc>
      </w:tr>
      <w:tr w:rsidR="00195048" w:rsidRPr="0002410B" w14:paraId="516CC12A" w14:textId="77777777" w:rsidTr="00A13794">
        <w:tc>
          <w:tcPr>
            <w:tcW w:w="279" w:type="dxa"/>
            <w:tcBorders>
              <w:top w:val="nil"/>
              <w:bottom w:val="nil"/>
            </w:tcBorders>
            <w:tcMar>
              <w:top w:w="0" w:type="dxa"/>
              <w:left w:w="28" w:type="dxa"/>
              <w:bottom w:w="57" w:type="dxa"/>
              <w:right w:w="28" w:type="dxa"/>
            </w:tcMar>
          </w:tcPr>
          <w:p w14:paraId="303ABA5B" w14:textId="77777777" w:rsidR="00195048" w:rsidRPr="00354B3C" w:rsidRDefault="00195048" w:rsidP="00195048">
            <w:pPr>
              <w:jc w:val="right"/>
              <w:rPr>
                <w:szCs w:val="21"/>
              </w:rPr>
            </w:pPr>
          </w:p>
        </w:tc>
        <w:tc>
          <w:tcPr>
            <w:tcW w:w="1276" w:type="dxa"/>
            <w:vMerge w:val="restart"/>
            <w:tcBorders>
              <w:top w:val="nil"/>
              <w:bottom w:val="single" w:sz="4" w:space="0" w:color="auto"/>
              <w:right w:val="single" w:sz="4" w:space="0" w:color="auto"/>
            </w:tcBorders>
            <w:tcMar>
              <w:top w:w="0" w:type="dxa"/>
              <w:left w:w="57" w:type="dxa"/>
              <w:bottom w:w="57" w:type="dxa"/>
              <w:right w:w="57" w:type="dxa"/>
            </w:tcMar>
          </w:tcPr>
          <w:p w14:paraId="580C095A" w14:textId="4FFFF469" w:rsidR="00195048" w:rsidRPr="00354B3C" w:rsidRDefault="00195048" w:rsidP="00195048">
            <w:pPr>
              <w:widowControl/>
              <w:rPr>
                <w:color w:val="000000"/>
                <w:szCs w:val="21"/>
              </w:rPr>
            </w:pPr>
            <w:r w:rsidRPr="00114237">
              <w:rPr>
                <w:rFonts w:hint="eastAsia"/>
                <w:color w:val="111111"/>
                <w:szCs w:val="18"/>
              </w:rPr>
              <w:t>所定疾患施設療養費(Ⅰ)</w:t>
            </w: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C17F337" w14:textId="67449691" w:rsidR="00195048" w:rsidRPr="00114237" w:rsidRDefault="00195048" w:rsidP="00195048">
            <w:pPr>
              <w:widowControl/>
              <w:rPr>
                <w:color w:val="111111"/>
                <w:szCs w:val="18"/>
              </w:rPr>
            </w:pPr>
            <w:r>
              <w:rPr>
                <w:rFonts w:hint="eastAsia"/>
                <w:color w:val="111111"/>
                <w:szCs w:val="18"/>
              </w:rPr>
              <w:t xml:space="preserve">⑵　</w:t>
            </w:r>
            <w:r w:rsidRPr="00114237">
              <w:rPr>
                <w:rFonts w:hint="eastAsia"/>
                <w:color w:val="111111"/>
                <w:szCs w:val="18"/>
              </w:rPr>
              <w:t>所定疾患施設療養費(Ⅱ)</w:t>
            </w:r>
          </w:p>
          <w:p w14:paraId="60CFA8CC" w14:textId="601D4D3F" w:rsidR="00195048" w:rsidRPr="00114237" w:rsidRDefault="00195048" w:rsidP="00FD4F2B">
            <w:pPr>
              <w:widowControl/>
              <w:ind w:firstLineChars="100" w:firstLine="210"/>
              <w:rPr>
                <w:color w:val="111111"/>
                <w:szCs w:val="18"/>
              </w:rPr>
            </w:pPr>
            <w:r w:rsidRPr="00114237">
              <w:rPr>
                <w:rFonts w:hint="eastAsia"/>
                <w:color w:val="111111"/>
                <w:szCs w:val="18"/>
              </w:rPr>
              <w:t>次に掲げる基準のいずれにも適合すること。</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98B718E" w14:textId="77777777" w:rsidR="00195048" w:rsidRPr="00354B3C"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5900717" w14:textId="77777777" w:rsidR="00195048" w:rsidRPr="00DE65E4" w:rsidRDefault="00195048" w:rsidP="00195048">
            <w:pPr>
              <w:widowControl/>
              <w:jc w:val="left"/>
              <w:rPr>
                <w:sz w:val="18"/>
                <w:szCs w:val="18"/>
              </w:rPr>
            </w:pPr>
          </w:p>
        </w:tc>
      </w:tr>
      <w:tr w:rsidR="00195048" w:rsidRPr="0002410B" w14:paraId="5CE47717" w14:textId="77777777" w:rsidTr="00A13794">
        <w:tc>
          <w:tcPr>
            <w:tcW w:w="279" w:type="dxa"/>
            <w:tcBorders>
              <w:top w:val="nil"/>
              <w:bottom w:val="nil"/>
            </w:tcBorders>
            <w:tcMar>
              <w:top w:w="0" w:type="dxa"/>
              <w:left w:w="28" w:type="dxa"/>
              <w:bottom w:w="57" w:type="dxa"/>
              <w:right w:w="28" w:type="dxa"/>
            </w:tcMar>
          </w:tcPr>
          <w:p w14:paraId="543B50DB" w14:textId="77777777" w:rsidR="00195048" w:rsidRPr="00354B3C" w:rsidRDefault="00195048" w:rsidP="00195048">
            <w:pPr>
              <w:jc w:val="right"/>
              <w:rPr>
                <w:szCs w:val="21"/>
              </w:rPr>
            </w:pPr>
          </w:p>
        </w:tc>
        <w:tc>
          <w:tcPr>
            <w:tcW w:w="1276" w:type="dxa"/>
            <w:vMerge/>
            <w:tcBorders>
              <w:top w:val="single" w:sz="4" w:space="0" w:color="auto"/>
              <w:bottom w:val="nil"/>
              <w:right w:val="single" w:sz="4" w:space="0" w:color="auto"/>
            </w:tcBorders>
            <w:tcMar>
              <w:top w:w="0" w:type="dxa"/>
              <w:left w:w="57" w:type="dxa"/>
              <w:bottom w:w="57" w:type="dxa"/>
              <w:right w:w="57" w:type="dxa"/>
            </w:tcMar>
          </w:tcPr>
          <w:p w14:paraId="0299D148" w14:textId="77777777" w:rsidR="00195048" w:rsidRPr="00354B3C" w:rsidRDefault="00195048" w:rsidP="00195048">
            <w:pPr>
              <w:widowControl/>
              <w:rPr>
                <w:color w:val="000000"/>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1FE63F6" w14:textId="05BAF818" w:rsidR="00195048" w:rsidRPr="007615F8" w:rsidRDefault="00195048" w:rsidP="00195048">
            <w:pPr>
              <w:widowControl/>
              <w:ind w:left="210" w:hangingChars="100" w:hanging="210"/>
              <w:rPr>
                <w:rFonts w:ascii="ＭＳ ゴシック" w:eastAsia="ＭＳ ゴシック" w:hAnsi="ＭＳ ゴシック"/>
                <w:b/>
                <w:color w:val="111111"/>
                <w:szCs w:val="18"/>
              </w:rPr>
            </w:pPr>
            <w:r>
              <w:rPr>
                <w:rFonts w:ascii="ＭＳ ゴシック" w:eastAsia="ＭＳ ゴシック" w:hAnsi="ＭＳ ゴシック" w:hint="eastAsia"/>
                <w:color w:val="111111"/>
                <w:szCs w:val="18"/>
              </w:rPr>
              <w:t>ア</w:t>
            </w:r>
            <w:r w:rsidRPr="007615F8">
              <w:rPr>
                <w:rFonts w:ascii="ＭＳ ゴシック" w:eastAsia="ＭＳ ゴシック" w:hAnsi="ＭＳ ゴシック" w:hint="eastAsia"/>
                <w:b/>
                <w:color w:val="111111"/>
                <w:szCs w:val="18"/>
              </w:rPr>
              <w:t xml:space="preserve">　</w:t>
            </w:r>
            <w:r w:rsidRPr="00114237">
              <w:rPr>
                <w:rFonts w:ascii="ＭＳ ゴシック" w:eastAsia="ＭＳ ゴシック" w:hAnsi="ＭＳ ゴシック" w:hint="eastAsia"/>
                <w:b/>
                <w:color w:val="111111"/>
                <w:szCs w:val="18"/>
              </w:rPr>
              <w:t>診断及び診断に至った根拠、診断を行った日、実施した投薬、検査、注射、処置等の内容等（近隣の医</w:t>
            </w:r>
            <w:r w:rsidRPr="007615F8">
              <w:rPr>
                <w:rFonts w:ascii="ＭＳ ゴシック" w:eastAsia="ＭＳ ゴシック" w:hAnsi="ＭＳ ゴシック" w:hint="eastAsia"/>
                <w:b/>
                <w:color w:val="111111"/>
                <w:szCs w:val="18"/>
              </w:rPr>
              <w:t>療機関と連携し実施した検査等を含む。）を診療録に記載していますか</w:t>
            </w:r>
            <w:r w:rsidRPr="00114237">
              <w:rPr>
                <w:rFonts w:ascii="ＭＳ ゴシック" w:eastAsia="ＭＳ ゴシック" w:hAnsi="ＭＳ ゴシック" w:hint="eastAsia"/>
                <w:b/>
                <w:color w:val="111111"/>
                <w:szCs w:val="18"/>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4EF8ED3" w14:textId="77777777" w:rsidR="00195048" w:rsidRPr="00354B3C" w:rsidRDefault="00B267A9" w:rsidP="00195048">
            <w:pPr>
              <w:jc w:val="left"/>
              <w:rPr>
                <w:sz w:val="20"/>
                <w:szCs w:val="20"/>
              </w:rPr>
            </w:pPr>
            <w:sdt>
              <w:sdtPr>
                <w:rPr>
                  <w:sz w:val="20"/>
                  <w:szCs w:val="20"/>
                </w:rPr>
                <w:id w:val="-1960479699"/>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774DC608" w14:textId="161F2635" w:rsidR="00195048" w:rsidRPr="00354B3C" w:rsidRDefault="00B267A9" w:rsidP="00195048">
            <w:pPr>
              <w:jc w:val="left"/>
              <w:rPr>
                <w:sz w:val="20"/>
                <w:szCs w:val="20"/>
              </w:rPr>
            </w:pPr>
            <w:sdt>
              <w:sdtPr>
                <w:rPr>
                  <w:sz w:val="20"/>
                  <w:szCs w:val="20"/>
                </w:rPr>
                <w:id w:val="740601724"/>
                <w14:checkbox>
                  <w14:checked w14:val="0"/>
                  <w14:checkedState w14:val="2612" w14:font="ＭＳ ゴシック"/>
                  <w14:uncheckedState w14:val="2610" w14:font="ＭＳ ゴシック"/>
                </w14:checkbox>
              </w:sdtPr>
              <w:sdtContent>
                <w:r w:rsidR="00195048" w:rsidRPr="00354B3C">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DB326CD" w14:textId="77777777" w:rsidR="00195048" w:rsidRPr="00DE65E4" w:rsidRDefault="00195048" w:rsidP="00195048">
            <w:pPr>
              <w:widowControl/>
              <w:jc w:val="left"/>
              <w:rPr>
                <w:sz w:val="18"/>
                <w:szCs w:val="18"/>
              </w:rPr>
            </w:pPr>
          </w:p>
        </w:tc>
      </w:tr>
      <w:tr w:rsidR="00195048" w:rsidRPr="0002410B" w14:paraId="5B0532D9" w14:textId="77777777" w:rsidTr="00A13794">
        <w:tc>
          <w:tcPr>
            <w:tcW w:w="279" w:type="dxa"/>
            <w:tcBorders>
              <w:top w:val="nil"/>
              <w:bottom w:val="nil"/>
            </w:tcBorders>
            <w:tcMar>
              <w:top w:w="0" w:type="dxa"/>
              <w:left w:w="28" w:type="dxa"/>
              <w:bottom w:w="57" w:type="dxa"/>
              <w:right w:w="28" w:type="dxa"/>
            </w:tcMar>
          </w:tcPr>
          <w:p w14:paraId="7AB396AB"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6A8273D" w14:textId="77777777" w:rsidR="00195048" w:rsidRPr="00354B3C" w:rsidRDefault="00195048" w:rsidP="00195048">
            <w:pPr>
              <w:widowControl/>
              <w:rPr>
                <w:color w:val="000000"/>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BF63896" w14:textId="3B8C80A4" w:rsidR="00195048" w:rsidRPr="007615F8" w:rsidRDefault="00195048" w:rsidP="00195048">
            <w:pPr>
              <w:widowControl/>
              <w:ind w:left="210" w:hangingChars="100" w:hanging="210"/>
              <w:rPr>
                <w:rFonts w:ascii="ＭＳ ゴシック" w:eastAsia="ＭＳ ゴシック" w:hAnsi="ＭＳ ゴシック"/>
                <w:b/>
                <w:color w:val="111111"/>
                <w:szCs w:val="18"/>
              </w:rPr>
            </w:pPr>
            <w:r>
              <w:rPr>
                <w:rFonts w:ascii="Segoe UI Symbol" w:eastAsia="ＭＳ ゴシック" w:hAnsi="Segoe UI Symbol" w:cs="Segoe UI Symbol" w:hint="eastAsia"/>
                <w:color w:val="111111"/>
                <w:szCs w:val="18"/>
              </w:rPr>
              <w:t>イ</w:t>
            </w:r>
            <w:r w:rsidRPr="00114237">
              <w:rPr>
                <w:rFonts w:ascii="ＭＳ ゴシック" w:eastAsia="ＭＳ ゴシック" w:hAnsi="ＭＳ ゴシック" w:hint="eastAsia"/>
                <w:b/>
                <w:color w:val="111111"/>
                <w:szCs w:val="18"/>
              </w:rPr>
              <w:t xml:space="preserve">　所定疾患施設療養費の算定開始年度の翌年度以降において、当該施設の前年度における当該入</w:t>
            </w:r>
            <w:r w:rsidRPr="007615F8">
              <w:rPr>
                <w:rFonts w:ascii="ＭＳ ゴシック" w:eastAsia="ＭＳ ゴシック" w:hAnsi="ＭＳ ゴシック" w:hint="eastAsia"/>
                <w:b/>
                <w:color w:val="111111"/>
                <w:szCs w:val="18"/>
              </w:rPr>
              <w:t>所者に対する投薬、検査、注射、処置等の実施状況を公表していますか</w:t>
            </w:r>
            <w:r w:rsidRPr="00114237">
              <w:rPr>
                <w:rFonts w:ascii="ＭＳ ゴシック" w:eastAsia="ＭＳ ゴシック" w:hAnsi="ＭＳ ゴシック" w:hint="eastAsia"/>
                <w:b/>
                <w:color w:val="111111"/>
                <w:szCs w:val="18"/>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B852FBD" w14:textId="77777777" w:rsidR="00195048" w:rsidRPr="00354B3C" w:rsidRDefault="00B267A9" w:rsidP="00195048">
            <w:pPr>
              <w:jc w:val="left"/>
              <w:rPr>
                <w:sz w:val="20"/>
                <w:szCs w:val="20"/>
              </w:rPr>
            </w:pPr>
            <w:sdt>
              <w:sdtPr>
                <w:rPr>
                  <w:sz w:val="20"/>
                  <w:szCs w:val="20"/>
                </w:rPr>
                <w:id w:val="144180704"/>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7FE59BC5" w14:textId="4ADB5816" w:rsidR="00195048" w:rsidRPr="00354B3C" w:rsidRDefault="00B267A9" w:rsidP="00195048">
            <w:pPr>
              <w:jc w:val="left"/>
              <w:rPr>
                <w:sz w:val="20"/>
                <w:szCs w:val="20"/>
              </w:rPr>
            </w:pPr>
            <w:sdt>
              <w:sdtPr>
                <w:rPr>
                  <w:sz w:val="20"/>
                  <w:szCs w:val="20"/>
                </w:rPr>
                <w:id w:val="-1260287108"/>
                <w14:checkbox>
                  <w14:checked w14:val="0"/>
                  <w14:checkedState w14:val="2612" w14:font="ＭＳ ゴシック"/>
                  <w14:uncheckedState w14:val="2610" w14:font="ＭＳ ゴシック"/>
                </w14:checkbox>
              </w:sdtPr>
              <w:sdtContent>
                <w:r w:rsidR="00195048" w:rsidRPr="00354B3C">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695C722" w14:textId="77777777" w:rsidR="00195048" w:rsidRPr="00DE65E4" w:rsidRDefault="00195048" w:rsidP="00195048">
            <w:pPr>
              <w:widowControl/>
              <w:jc w:val="left"/>
              <w:rPr>
                <w:sz w:val="18"/>
                <w:szCs w:val="18"/>
              </w:rPr>
            </w:pPr>
          </w:p>
        </w:tc>
      </w:tr>
      <w:tr w:rsidR="00195048" w:rsidRPr="0002410B" w14:paraId="06FBE200" w14:textId="77777777" w:rsidTr="00A13794">
        <w:tc>
          <w:tcPr>
            <w:tcW w:w="279" w:type="dxa"/>
            <w:tcBorders>
              <w:top w:val="nil"/>
              <w:bottom w:val="nil"/>
            </w:tcBorders>
            <w:tcMar>
              <w:top w:w="0" w:type="dxa"/>
              <w:left w:w="28" w:type="dxa"/>
              <w:bottom w:w="57" w:type="dxa"/>
              <w:right w:w="28" w:type="dxa"/>
            </w:tcMar>
          </w:tcPr>
          <w:p w14:paraId="43B9877F"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F8FDA52" w14:textId="77777777" w:rsidR="00195048" w:rsidRPr="00354B3C" w:rsidRDefault="00195048" w:rsidP="00195048">
            <w:pPr>
              <w:widowControl/>
              <w:rPr>
                <w:color w:val="000000"/>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CB744B3" w14:textId="5F86ADB7" w:rsidR="00195048" w:rsidRPr="007615F8" w:rsidRDefault="00195048" w:rsidP="00195048">
            <w:pPr>
              <w:widowControl/>
              <w:ind w:left="210" w:hangingChars="100" w:hanging="210"/>
              <w:rPr>
                <w:rFonts w:ascii="ＭＳ ゴシック" w:eastAsia="ＭＳ ゴシック" w:hAnsi="ＭＳ ゴシック"/>
                <w:b/>
                <w:color w:val="111111"/>
                <w:szCs w:val="18"/>
              </w:rPr>
            </w:pPr>
            <w:r>
              <w:rPr>
                <w:rFonts w:ascii="ＭＳ ゴシック" w:eastAsia="ＭＳ ゴシック" w:hAnsi="ＭＳ ゴシック" w:hint="eastAsia"/>
                <w:color w:val="111111"/>
                <w:szCs w:val="18"/>
              </w:rPr>
              <w:t>ウ</w:t>
            </w:r>
            <w:r w:rsidRPr="00114237">
              <w:rPr>
                <w:rFonts w:ascii="ＭＳ ゴシック" w:eastAsia="ＭＳ ゴシック" w:hAnsi="ＭＳ ゴシック" w:hint="eastAsia"/>
                <w:b/>
                <w:color w:val="111111"/>
                <w:szCs w:val="18"/>
              </w:rPr>
              <w:t xml:space="preserve">　当該介護保健施設サービスを行う</w:t>
            </w:r>
            <w:r w:rsidRPr="007615F8">
              <w:rPr>
                <w:rFonts w:ascii="ＭＳ ゴシック" w:eastAsia="ＭＳ ゴシック" w:hAnsi="ＭＳ ゴシック" w:hint="eastAsia"/>
                <w:b/>
                <w:color w:val="111111"/>
                <w:szCs w:val="18"/>
              </w:rPr>
              <w:t>介護老人保健施設の医師が感染症対策に関する研修</w:t>
            </w:r>
            <w:r w:rsidRPr="00DC35FA">
              <w:rPr>
                <w:rFonts w:ascii="ＭＳ ゴシック" w:eastAsia="ＭＳ ゴシック" w:hAnsi="ＭＳ ゴシック" w:hint="eastAsia"/>
                <w:b/>
                <w:color w:val="111111"/>
                <w:sz w:val="22"/>
              </w:rPr>
              <w:t>（肺炎、尿路感染症、帯状疱疹及び蜂窩織炎に関する標準的な検査・診断・治療等及び抗菌薬等の適正使用、薬剤耐性菌の内容を含む。）</w:t>
            </w:r>
            <w:r w:rsidRPr="007615F8">
              <w:rPr>
                <w:rFonts w:ascii="ＭＳ ゴシック" w:eastAsia="ＭＳ ゴシック" w:hAnsi="ＭＳ ゴシック" w:hint="eastAsia"/>
                <w:b/>
                <w:color w:val="111111"/>
                <w:szCs w:val="18"/>
              </w:rPr>
              <w:t>を受講していますか</w:t>
            </w:r>
            <w:r w:rsidRPr="00114237">
              <w:rPr>
                <w:rFonts w:ascii="ＭＳ ゴシック" w:eastAsia="ＭＳ ゴシック" w:hAnsi="ＭＳ ゴシック" w:hint="eastAsia"/>
                <w:b/>
                <w:color w:val="111111"/>
                <w:szCs w:val="18"/>
              </w:rPr>
              <w:t>。</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CDD81B3" w14:textId="77777777" w:rsidR="00195048" w:rsidRPr="00354B3C" w:rsidRDefault="00B267A9" w:rsidP="00195048">
            <w:pPr>
              <w:jc w:val="left"/>
              <w:rPr>
                <w:sz w:val="20"/>
                <w:szCs w:val="20"/>
              </w:rPr>
            </w:pPr>
            <w:sdt>
              <w:sdtPr>
                <w:rPr>
                  <w:sz w:val="20"/>
                  <w:szCs w:val="20"/>
                </w:rPr>
                <w:id w:val="190973857"/>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6DD33063" w14:textId="11AF667A" w:rsidR="00195048" w:rsidRPr="00354B3C" w:rsidRDefault="00B267A9" w:rsidP="00195048">
            <w:pPr>
              <w:jc w:val="left"/>
              <w:rPr>
                <w:sz w:val="20"/>
                <w:szCs w:val="20"/>
              </w:rPr>
            </w:pPr>
            <w:sdt>
              <w:sdtPr>
                <w:rPr>
                  <w:sz w:val="20"/>
                  <w:szCs w:val="20"/>
                </w:rPr>
                <w:id w:val="42034781"/>
                <w14:checkbox>
                  <w14:checked w14:val="0"/>
                  <w14:checkedState w14:val="2612" w14:font="ＭＳ ゴシック"/>
                  <w14:uncheckedState w14:val="2610" w14:font="ＭＳ ゴシック"/>
                </w14:checkbox>
              </w:sdtPr>
              <w:sdtContent>
                <w:r w:rsidR="00195048" w:rsidRPr="00354B3C">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9F429FE" w14:textId="77777777" w:rsidR="00195048" w:rsidRPr="00DE65E4" w:rsidRDefault="00195048" w:rsidP="00195048">
            <w:pPr>
              <w:widowControl/>
              <w:jc w:val="left"/>
              <w:rPr>
                <w:sz w:val="18"/>
                <w:szCs w:val="18"/>
              </w:rPr>
            </w:pPr>
          </w:p>
        </w:tc>
      </w:tr>
      <w:tr w:rsidR="00195048" w:rsidRPr="0002410B" w14:paraId="3512EF1F" w14:textId="77777777" w:rsidTr="009A7B14">
        <w:tc>
          <w:tcPr>
            <w:tcW w:w="279" w:type="dxa"/>
            <w:tcBorders>
              <w:top w:val="nil"/>
              <w:bottom w:val="nil"/>
            </w:tcBorders>
            <w:tcMar>
              <w:top w:w="0" w:type="dxa"/>
              <w:left w:w="28" w:type="dxa"/>
              <w:bottom w:w="57" w:type="dxa"/>
              <w:right w:w="28" w:type="dxa"/>
            </w:tcMar>
          </w:tcPr>
          <w:p w14:paraId="76E85B82"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B0B7CDE" w14:textId="77777777" w:rsidR="00195048" w:rsidRPr="00354B3C" w:rsidRDefault="00195048" w:rsidP="00195048">
            <w:pPr>
              <w:widowControl/>
              <w:rPr>
                <w:color w:val="000000"/>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2C22732" w14:textId="2C3027BC" w:rsidR="00195048" w:rsidRPr="00114237" w:rsidRDefault="00195048" w:rsidP="00195048">
            <w:pPr>
              <w:widowControl/>
              <w:rPr>
                <w:color w:val="111111"/>
                <w:szCs w:val="18"/>
              </w:rPr>
            </w:pPr>
            <w:r w:rsidRPr="00114237">
              <w:rPr>
                <w:rFonts w:hint="eastAsia"/>
                <w:color w:val="111111"/>
                <w:szCs w:val="18"/>
              </w:rPr>
              <w:t>【厚生労働大臣が定める入所者】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D6654C6" w14:textId="77777777" w:rsidR="00195048" w:rsidRPr="00354B3C"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19CEFED5" w14:textId="16752ACF" w:rsidR="00195048" w:rsidRPr="00DE65E4" w:rsidRDefault="00195048" w:rsidP="00195048">
            <w:pPr>
              <w:widowControl/>
              <w:jc w:val="left"/>
              <w:rPr>
                <w:sz w:val="18"/>
                <w:szCs w:val="18"/>
              </w:rPr>
            </w:pPr>
            <w:r w:rsidRPr="00DE65E4">
              <w:rPr>
                <w:rFonts w:hint="eastAsia"/>
                <w:sz w:val="18"/>
                <w:szCs w:val="18"/>
              </w:rPr>
              <w:t>平27厚告94の68</w:t>
            </w:r>
          </w:p>
        </w:tc>
      </w:tr>
      <w:tr w:rsidR="00195048" w:rsidRPr="0002410B" w14:paraId="4967B045" w14:textId="77777777" w:rsidTr="009A7B14">
        <w:tc>
          <w:tcPr>
            <w:tcW w:w="279" w:type="dxa"/>
            <w:tcBorders>
              <w:top w:val="nil"/>
              <w:bottom w:val="nil"/>
            </w:tcBorders>
            <w:tcMar>
              <w:top w:w="0" w:type="dxa"/>
              <w:left w:w="28" w:type="dxa"/>
              <w:bottom w:w="57" w:type="dxa"/>
              <w:right w:w="28" w:type="dxa"/>
            </w:tcMar>
          </w:tcPr>
          <w:p w14:paraId="23248CC8"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C39A68D" w14:textId="77777777" w:rsidR="00195048" w:rsidRPr="00354B3C" w:rsidRDefault="00195048" w:rsidP="00195048">
            <w:pPr>
              <w:widowControl/>
              <w:rPr>
                <w:color w:val="000000"/>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B0D7D52" w14:textId="77777777" w:rsidR="00195048" w:rsidRPr="006663F4" w:rsidRDefault="00195048" w:rsidP="00FD4F2B">
            <w:pPr>
              <w:widowControl/>
              <w:ind w:firstLineChars="100" w:firstLine="210"/>
              <w:rPr>
                <w:color w:val="111111"/>
                <w:szCs w:val="18"/>
              </w:rPr>
            </w:pPr>
            <w:r w:rsidRPr="006663F4">
              <w:rPr>
                <w:rFonts w:hint="eastAsia"/>
                <w:color w:val="111111"/>
                <w:szCs w:val="18"/>
              </w:rPr>
              <w:t>次のいずれかに該当する者</w:t>
            </w:r>
          </w:p>
          <w:p w14:paraId="472A194D" w14:textId="14D64AB5" w:rsidR="00195048" w:rsidRPr="006663F4" w:rsidRDefault="00195048" w:rsidP="00195048">
            <w:pPr>
              <w:widowControl/>
              <w:rPr>
                <w:color w:val="111111"/>
                <w:szCs w:val="18"/>
              </w:rPr>
            </w:pPr>
            <w:r w:rsidRPr="006663F4">
              <w:rPr>
                <w:rFonts w:hint="eastAsia"/>
                <w:color w:val="111111"/>
                <w:szCs w:val="18"/>
              </w:rPr>
              <w:t>①　肺炎の者、②　尿路感染症の者、③　帯状</w:t>
            </w:r>
            <w:r w:rsidRPr="006663F4">
              <w:rPr>
                <w:color w:val="111111"/>
                <w:szCs w:val="18"/>
              </w:rPr>
              <w:t>疱疹</w:t>
            </w:r>
            <w:r w:rsidRPr="006663F4">
              <w:rPr>
                <w:rFonts w:hint="eastAsia"/>
                <w:color w:val="111111"/>
                <w:szCs w:val="18"/>
              </w:rPr>
              <w:t>の者、</w:t>
            </w:r>
          </w:p>
          <w:p w14:paraId="5AB75D84" w14:textId="68DCE1ED" w:rsidR="00195048" w:rsidRPr="006663F4" w:rsidRDefault="00195048" w:rsidP="00195048">
            <w:pPr>
              <w:widowControl/>
              <w:rPr>
                <w:color w:val="111111"/>
                <w:szCs w:val="18"/>
              </w:rPr>
            </w:pPr>
            <w:r w:rsidRPr="006663F4">
              <w:rPr>
                <w:rFonts w:hint="eastAsia"/>
                <w:color w:val="111111"/>
                <w:szCs w:val="18"/>
              </w:rPr>
              <w:t xml:space="preserve">④　</w:t>
            </w:r>
            <w:r w:rsidRPr="006663F4">
              <w:rPr>
                <w:color w:val="111111"/>
                <w:szCs w:val="18"/>
              </w:rPr>
              <w:t>蜂窩</w:t>
            </w:r>
            <w:r w:rsidRPr="006663F4">
              <w:rPr>
                <w:rFonts w:hint="eastAsia"/>
                <w:color w:val="111111"/>
                <w:szCs w:val="18"/>
              </w:rPr>
              <w:t>織炎の者</w:t>
            </w:r>
            <w:r w:rsidRPr="006663F4">
              <w:rPr>
                <w:rFonts w:hint="eastAsia"/>
                <w:color w:val="FF0000"/>
                <w:szCs w:val="18"/>
              </w:rPr>
              <w:t>、⑤　慢性心不全が増悪したもの</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78B792E" w14:textId="77777777" w:rsidR="00195048" w:rsidRPr="006663F4" w:rsidRDefault="00195048" w:rsidP="00195048">
            <w:pPr>
              <w:jc w:val="left"/>
              <w:rPr>
                <w:sz w:val="20"/>
                <w:szCs w:val="20"/>
              </w:rPr>
            </w:pPr>
          </w:p>
        </w:tc>
        <w:tc>
          <w:tcPr>
            <w:tcW w:w="1259" w:type="dxa"/>
            <w:vMerge/>
            <w:tcBorders>
              <w:left w:val="single" w:sz="4" w:space="0" w:color="auto"/>
              <w:bottom w:val="single" w:sz="4" w:space="0" w:color="auto"/>
            </w:tcBorders>
            <w:tcMar>
              <w:top w:w="0" w:type="dxa"/>
              <w:left w:w="28" w:type="dxa"/>
              <w:bottom w:w="57" w:type="dxa"/>
              <w:right w:w="28" w:type="dxa"/>
            </w:tcMar>
          </w:tcPr>
          <w:p w14:paraId="4CB4A696" w14:textId="77777777" w:rsidR="00195048" w:rsidRPr="006663F4" w:rsidRDefault="00195048" w:rsidP="00195048">
            <w:pPr>
              <w:widowControl/>
              <w:jc w:val="left"/>
              <w:rPr>
                <w:sz w:val="18"/>
                <w:szCs w:val="18"/>
              </w:rPr>
            </w:pPr>
          </w:p>
        </w:tc>
      </w:tr>
      <w:tr w:rsidR="00195048" w:rsidRPr="0002410B" w14:paraId="2BB5EDDF" w14:textId="77777777" w:rsidTr="009A7B14">
        <w:tc>
          <w:tcPr>
            <w:tcW w:w="279" w:type="dxa"/>
            <w:tcBorders>
              <w:top w:val="nil"/>
              <w:bottom w:val="nil"/>
            </w:tcBorders>
            <w:tcMar>
              <w:top w:w="0" w:type="dxa"/>
              <w:left w:w="28" w:type="dxa"/>
              <w:bottom w:w="57" w:type="dxa"/>
              <w:right w:w="28" w:type="dxa"/>
            </w:tcMar>
          </w:tcPr>
          <w:p w14:paraId="78BEC195" w14:textId="77777777" w:rsidR="00195048" w:rsidRPr="00354B3C" w:rsidRDefault="00195048" w:rsidP="00195048">
            <w:pPr>
              <w:jc w:val="right"/>
              <w:rPr>
                <w:szCs w:val="21"/>
              </w:rPr>
            </w:pPr>
          </w:p>
        </w:tc>
        <w:tc>
          <w:tcPr>
            <w:tcW w:w="1276" w:type="dxa"/>
            <w:vMerge w:val="restart"/>
            <w:tcBorders>
              <w:top w:val="nil"/>
              <w:bottom w:val="nil"/>
              <w:right w:val="single" w:sz="4" w:space="0" w:color="auto"/>
            </w:tcBorders>
            <w:tcMar>
              <w:top w:w="0" w:type="dxa"/>
              <w:left w:w="57" w:type="dxa"/>
              <w:bottom w:w="57" w:type="dxa"/>
              <w:right w:w="57" w:type="dxa"/>
            </w:tcMar>
          </w:tcPr>
          <w:p w14:paraId="49157574" w14:textId="6597EFA3" w:rsidR="00195048" w:rsidRPr="00354B3C" w:rsidRDefault="00195048" w:rsidP="00195048">
            <w:pPr>
              <w:widowControl/>
              <w:rPr>
                <w:color w:val="000000"/>
                <w:szCs w:val="21"/>
              </w:rPr>
            </w:pPr>
            <w:r w:rsidRPr="00114237">
              <w:rPr>
                <w:rFonts w:hint="eastAsia"/>
                <w:color w:val="111111"/>
                <w:szCs w:val="18"/>
              </w:rPr>
              <w:t>所定疾患施設療養費(Ⅰ)</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747B496" w14:textId="741A07DE" w:rsidR="00195048" w:rsidRPr="006663F4" w:rsidRDefault="00195048" w:rsidP="00195048">
            <w:pPr>
              <w:jc w:val="left"/>
              <w:rPr>
                <w:sz w:val="20"/>
                <w:szCs w:val="20"/>
              </w:rPr>
            </w:pPr>
            <w:r w:rsidRPr="006663F4">
              <w:rPr>
                <w:rFonts w:hint="eastAsia"/>
                <w:color w:val="111111"/>
                <w:szCs w:val="18"/>
              </w:rPr>
              <w:t>※　所定疾患施設療養費(Ⅰ)の算定に当たっての留意事項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4E7C956" w14:textId="77777777" w:rsidR="00195048" w:rsidRPr="006663F4" w:rsidRDefault="00195048" w:rsidP="00195048">
            <w:pPr>
              <w:jc w:val="left"/>
              <w:rPr>
                <w:sz w:val="20"/>
                <w:szCs w:val="20"/>
              </w:rPr>
            </w:pPr>
          </w:p>
        </w:tc>
        <w:tc>
          <w:tcPr>
            <w:tcW w:w="1259" w:type="dxa"/>
            <w:tcBorders>
              <w:top w:val="single" w:sz="4" w:space="0" w:color="auto"/>
              <w:left w:val="single" w:sz="4" w:space="0" w:color="auto"/>
              <w:bottom w:val="nil"/>
            </w:tcBorders>
            <w:tcMar>
              <w:top w:w="0" w:type="dxa"/>
              <w:left w:w="28" w:type="dxa"/>
              <w:bottom w:w="57" w:type="dxa"/>
              <w:right w:w="28" w:type="dxa"/>
            </w:tcMar>
          </w:tcPr>
          <w:p w14:paraId="7B23E931" w14:textId="77777777" w:rsidR="00195048" w:rsidRPr="006663F4" w:rsidRDefault="00195048" w:rsidP="00195048">
            <w:pPr>
              <w:widowControl/>
              <w:jc w:val="left"/>
              <w:rPr>
                <w:sz w:val="18"/>
                <w:szCs w:val="18"/>
              </w:rPr>
            </w:pPr>
          </w:p>
        </w:tc>
      </w:tr>
      <w:tr w:rsidR="00195048" w:rsidRPr="0002410B" w14:paraId="7FC61D2E" w14:textId="77777777" w:rsidTr="009A7B14">
        <w:tc>
          <w:tcPr>
            <w:tcW w:w="279" w:type="dxa"/>
            <w:tcBorders>
              <w:top w:val="nil"/>
              <w:bottom w:val="nil"/>
            </w:tcBorders>
            <w:tcMar>
              <w:top w:w="0" w:type="dxa"/>
              <w:left w:w="28" w:type="dxa"/>
              <w:bottom w:w="57" w:type="dxa"/>
              <w:right w:w="28" w:type="dxa"/>
            </w:tcMar>
          </w:tcPr>
          <w:p w14:paraId="294943DF" w14:textId="77777777" w:rsidR="00195048" w:rsidRPr="00354B3C" w:rsidRDefault="00195048" w:rsidP="00195048">
            <w:pPr>
              <w:jc w:val="right"/>
              <w:rPr>
                <w:szCs w:val="21"/>
              </w:rPr>
            </w:pPr>
          </w:p>
        </w:tc>
        <w:tc>
          <w:tcPr>
            <w:tcW w:w="1276" w:type="dxa"/>
            <w:vMerge/>
            <w:tcBorders>
              <w:top w:val="nil"/>
              <w:bottom w:val="nil"/>
              <w:right w:val="single" w:sz="4" w:space="0" w:color="auto"/>
            </w:tcBorders>
            <w:tcMar>
              <w:top w:w="0" w:type="dxa"/>
              <w:left w:w="57" w:type="dxa"/>
              <w:bottom w:w="57" w:type="dxa"/>
              <w:right w:w="57" w:type="dxa"/>
            </w:tcMar>
          </w:tcPr>
          <w:p w14:paraId="7ABD9A80" w14:textId="77777777" w:rsidR="00195048" w:rsidRPr="00354B3C" w:rsidRDefault="00195048" w:rsidP="00195048">
            <w:pPr>
              <w:widowControl/>
              <w:rPr>
                <w:color w:val="00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6DD0E32" w14:textId="77228118" w:rsidR="00195048" w:rsidRPr="006663F4" w:rsidRDefault="00195048" w:rsidP="00195048">
            <w:pPr>
              <w:widowControl/>
              <w:ind w:left="210" w:hangingChars="100" w:hanging="210"/>
              <w:rPr>
                <w:color w:val="111111"/>
                <w:szCs w:val="21"/>
              </w:rPr>
            </w:pPr>
            <w:r w:rsidRPr="006663F4">
              <w:rPr>
                <w:rFonts w:hint="eastAsia"/>
                <w:color w:val="111111"/>
                <w:szCs w:val="21"/>
              </w:rPr>
              <w:t xml:space="preserve">①　</w:t>
            </w:r>
            <w:r w:rsidRPr="006663F4">
              <w:rPr>
                <w:rFonts w:ascii="ＭＳ ゴシック" w:eastAsia="ＭＳ ゴシック" w:hAnsi="ＭＳ ゴシック" w:hint="eastAsia"/>
                <w:b/>
                <w:color w:val="111111"/>
                <w:szCs w:val="21"/>
              </w:rPr>
              <w:t>同一の入所者について１月に１回、連続する７日を限度として算定していますか。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65503ED" w14:textId="77777777" w:rsidR="00195048" w:rsidRPr="006663F4" w:rsidRDefault="00B267A9" w:rsidP="00195048">
            <w:pPr>
              <w:jc w:val="left"/>
              <w:rPr>
                <w:sz w:val="20"/>
                <w:szCs w:val="20"/>
              </w:rPr>
            </w:pPr>
            <w:sdt>
              <w:sdtPr>
                <w:rPr>
                  <w:sz w:val="20"/>
                  <w:szCs w:val="20"/>
                </w:rPr>
                <w:id w:val="-1484307153"/>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79766B01" w14:textId="76847E26" w:rsidR="00195048" w:rsidRPr="006663F4" w:rsidRDefault="00B267A9" w:rsidP="00195048">
            <w:pPr>
              <w:jc w:val="left"/>
              <w:rPr>
                <w:sz w:val="20"/>
                <w:szCs w:val="20"/>
              </w:rPr>
            </w:pPr>
            <w:sdt>
              <w:sdtPr>
                <w:rPr>
                  <w:sz w:val="20"/>
                  <w:szCs w:val="20"/>
                </w:rPr>
                <w:id w:val="1909181306"/>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EF3F335" w14:textId="06273B50" w:rsidR="00195048" w:rsidRPr="006663F4" w:rsidRDefault="00195048" w:rsidP="00195048">
            <w:pPr>
              <w:widowControl/>
              <w:jc w:val="left"/>
              <w:rPr>
                <w:sz w:val="18"/>
                <w:szCs w:val="18"/>
              </w:rPr>
            </w:pPr>
            <w:r w:rsidRPr="006663F4">
              <w:rPr>
                <w:rFonts w:hint="eastAsia"/>
                <w:sz w:val="18"/>
                <w:szCs w:val="18"/>
              </w:rPr>
              <w:t>平12厚告21別表の2のレ注2、平12老企40</w:t>
            </w:r>
            <w:r w:rsidRPr="006663F4">
              <w:rPr>
                <w:rFonts w:hint="eastAsia"/>
                <w:sz w:val="16"/>
                <w:szCs w:val="16"/>
              </w:rPr>
              <w:t>第2の6の(38)①</w:t>
            </w:r>
          </w:p>
        </w:tc>
      </w:tr>
      <w:tr w:rsidR="00195048" w:rsidRPr="0002410B" w14:paraId="10887846" w14:textId="77777777" w:rsidTr="00A13794">
        <w:tc>
          <w:tcPr>
            <w:tcW w:w="279" w:type="dxa"/>
            <w:tcBorders>
              <w:top w:val="nil"/>
              <w:bottom w:val="nil"/>
            </w:tcBorders>
            <w:tcMar>
              <w:top w:w="0" w:type="dxa"/>
              <w:left w:w="28" w:type="dxa"/>
              <w:bottom w:w="57" w:type="dxa"/>
              <w:right w:w="28" w:type="dxa"/>
            </w:tcMar>
          </w:tcPr>
          <w:p w14:paraId="4478E433"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CD751C4" w14:textId="77777777" w:rsidR="00195048" w:rsidRPr="00354B3C" w:rsidRDefault="00195048" w:rsidP="00195048">
            <w:pPr>
              <w:widowControl/>
              <w:rPr>
                <w:color w:val="00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B68B2DC" w14:textId="6509017E" w:rsidR="00195048" w:rsidRPr="006663F4" w:rsidRDefault="00195048" w:rsidP="00195048">
            <w:pPr>
              <w:widowControl/>
              <w:ind w:left="210" w:hangingChars="100" w:hanging="210"/>
              <w:jc w:val="left"/>
              <w:rPr>
                <w:szCs w:val="21"/>
              </w:rPr>
            </w:pPr>
            <w:r w:rsidRPr="006663F4">
              <w:rPr>
                <w:rFonts w:hint="eastAsia"/>
                <w:color w:val="111111"/>
                <w:szCs w:val="21"/>
              </w:rPr>
              <w:t>②　所定疾患施設療養費(Ⅰ)と緊急時施設療養費は同時に算定できません。</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AA24FB5" w14:textId="77777777" w:rsidR="00195048" w:rsidRPr="006663F4"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FD8858E" w14:textId="29199188" w:rsidR="00195048" w:rsidRPr="006663F4" w:rsidRDefault="00195048" w:rsidP="00195048">
            <w:pPr>
              <w:widowControl/>
              <w:jc w:val="left"/>
              <w:rPr>
                <w:sz w:val="18"/>
                <w:szCs w:val="18"/>
              </w:rPr>
            </w:pPr>
            <w:r w:rsidRPr="006663F4">
              <w:rPr>
                <w:rFonts w:hint="eastAsia"/>
                <w:sz w:val="18"/>
                <w:szCs w:val="18"/>
              </w:rPr>
              <w:t>平12厚告21別表の2のレ注3、平12老企40</w:t>
            </w:r>
            <w:r w:rsidRPr="006663F4">
              <w:rPr>
                <w:rFonts w:hint="eastAsia"/>
                <w:sz w:val="16"/>
                <w:szCs w:val="16"/>
              </w:rPr>
              <w:t>第2の6の(38)②</w:t>
            </w:r>
          </w:p>
        </w:tc>
      </w:tr>
      <w:tr w:rsidR="00195048" w:rsidRPr="0002410B" w14:paraId="751250EF" w14:textId="77777777" w:rsidTr="00A13794">
        <w:tc>
          <w:tcPr>
            <w:tcW w:w="279" w:type="dxa"/>
            <w:tcBorders>
              <w:top w:val="nil"/>
              <w:bottom w:val="nil"/>
            </w:tcBorders>
            <w:tcMar>
              <w:top w:w="0" w:type="dxa"/>
              <w:left w:w="28" w:type="dxa"/>
              <w:bottom w:w="57" w:type="dxa"/>
              <w:right w:w="28" w:type="dxa"/>
            </w:tcMar>
          </w:tcPr>
          <w:p w14:paraId="5E7AC72E"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73820EE" w14:textId="77777777" w:rsidR="00195048" w:rsidRPr="00354B3C" w:rsidRDefault="00195048" w:rsidP="00195048">
            <w:pPr>
              <w:widowControl/>
              <w:rPr>
                <w:color w:val="00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F540F8C" w14:textId="62478229" w:rsidR="00195048" w:rsidRPr="006663F4" w:rsidRDefault="00195048" w:rsidP="00195048">
            <w:pPr>
              <w:widowControl/>
              <w:ind w:left="210" w:hangingChars="100" w:hanging="210"/>
              <w:rPr>
                <w:color w:val="111111"/>
                <w:szCs w:val="21"/>
              </w:rPr>
            </w:pPr>
            <w:r w:rsidRPr="006663F4">
              <w:rPr>
                <w:rFonts w:hint="eastAsia"/>
                <w:color w:val="111111"/>
                <w:szCs w:val="21"/>
              </w:rPr>
              <w:t>③　肺炎及び尿路感染症については、検査を実施した場合のみ算定できます。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6E53378" w14:textId="77777777" w:rsidR="00195048" w:rsidRPr="006663F4"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1F4529E" w14:textId="6E183B33" w:rsidR="00195048" w:rsidRPr="006663F4" w:rsidRDefault="00195048" w:rsidP="00195048">
            <w:pPr>
              <w:widowControl/>
              <w:jc w:val="left"/>
              <w:rPr>
                <w:sz w:val="18"/>
                <w:szCs w:val="18"/>
              </w:rPr>
            </w:pPr>
            <w:r w:rsidRPr="006663F4">
              <w:rPr>
                <w:rFonts w:hint="eastAsia"/>
                <w:sz w:val="18"/>
                <w:szCs w:val="18"/>
              </w:rPr>
              <w:t>平12老企40第2の6の(38)④</w:t>
            </w:r>
          </w:p>
        </w:tc>
      </w:tr>
      <w:tr w:rsidR="00195048" w:rsidRPr="0002410B" w14:paraId="42B5801A" w14:textId="77777777" w:rsidTr="00A13794">
        <w:tc>
          <w:tcPr>
            <w:tcW w:w="279" w:type="dxa"/>
            <w:tcBorders>
              <w:top w:val="nil"/>
              <w:bottom w:val="nil"/>
            </w:tcBorders>
            <w:tcMar>
              <w:top w:w="0" w:type="dxa"/>
              <w:left w:w="28" w:type="dxa"/>
              <w:bottom w:w="57" w:type="dxa"/>
              <w:right w:w="28" w:type="dxa"/>
            </w:tcMar>
          </w:tcPr>
          <w:p w14:paraId="2EB8C20C"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0F90A66" w14:textId="77777777" w:rsidR="00195048" w:rsidRPr="00354B3C" w:rsidRDefault="00195048" w:rsidP="00195048">
            <w:pPr>
              <w:widowControl/>
              <w:rPr>
                <w:color w:val="00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D10A755" w14:textId="47CC130F" w:rsidR="00195048" w:rsidRPr="006663F4" w:rsidRDefault="00195048" w:rsidP="00195048">
            <w:pPr>
              <w:pStyle w:val="Default"/>
              <w:ind w:left="210" w:hangingChars="100" w:hanging="210"/>
              <w:jc w:val="both"/>
              <w:rPr>
                <w:color w:val="FF0000"/>
                <w:sz w:val="21"/>
                <w:szCs w:val="18"/>
              </w:rPr>
            </w:pPr>
            <w:r w:rsidRPr="006663F4">
              <w:rPr>
                <w:rFonts w:hint="eastAsia"/>
                <w:color w:val="FF0000"/>
                <w:sz w:val="21"/>
                <w:szCs w:val="18"/>
              </w:rPr>
              <w:t>④　慢性心不全の増悪については、原則として注射又は酸素投与等の処置を実施した場合のみ算定できるものとし、常用する内服薬を調整するのみの場合では算定できません。</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2F059E2" w14:textId="77777777" w:rsidR="00195048" w:rsidRPr="006663F4"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9B51362" w14:textId="24C9B758" w:rsidR="00195048" w:rsidRPr="006663F4" w:rsidRDefault="00195048" w:rsidP="00195048">
            <w:pPr>
              <w:widowControl/>
              <w:jc w:val="left"/>
              <w:rPr>
                <w:sz w:val="18"/>
                <w:szCs w:val="18"/>
              </w:rPr>
            </w:pPr>
            <w:r w:rsidRPr="006663F4">
              <w:rPr>
                <w:rFonts w:hint="eastAsia"/>
                <w:sz w:val="18"/>
                <w:szCs w:val="18"/>
              </w:rPr>
              <w:t>平12老企40第2の6の(38)⑤</w:t>
            </w:r>
          </w:p>
        </w:tc>
      </w:tr>
      <w:tr w:rsidR="00195048" w:rsidRPr="0002410B" w14:paraId="1B96D354" w14:textId="77777777" w:rsidTr="00A13794">
        <w:tc>
          <w:tcPr>
            <w:tcW w:w="279" w:type="dxa"/>
            <w:tcBorders>
              <w:top w:val="nil"/>
              <w:bottom w:val="nil"/>
            </w:tcBorders>
            <w:tcMar>
              <w:top w:w="0" w:type="dxa"/>
              <w:left w:w="28" w:type="dxa"/>
              <w:bottom w:w="57" w:type="dxa"/>
              <w:right w:w="28" w:type="dxa"/>
            </w:tcMar>
          </w:tcPr>
          <w:p w14:paraId="59C556CF"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2A0182C" w14:textId="77777777" w:rsidR="00195048" w:rsidRPr="00354B3C" w:rsidRDefault="00195048" w:rsidP="00195048">
            <w:pPr>
              <w:widowControl/>
              <w:rPr>
                <w:color w:val="00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CC02B6" w14:textId="636E5035" w:rsidR="00195048" w:rsidRPr="006663F4" w:rsidRDefault="00195048" w:rsidP="00195048">
            <w:pPr>
              <w:widowControl/>
              <w:ind w:left="210" w:hangingChars="100" w:hanging="210"/>
              <w:rPr>
                <w:color w:val="111111"/>
                <w:szCs w:val="21"/>
              </w:rPr>
            </w:pPr>
            <w:r w:rsidRPr="006663F4">
              <w:rPr>
                <w:rFonts w:ascii="ＭＳ ゴシック" w:eastAsia="ＭＳ ゴシック" w:hAnsi="ＭＳ ゴシック" w:hint="eastAsia"/>
                <w:color w:val="111111"/>
                <w:szCs w:val="21"/>
              </w:rPr>
              <w:t xml:space="preserve">⑤　</w:t>
            </w:r>
            <w:r w:rsidRPr="006663F4">
              <w:rPr>
                <w:rFonts w:ascii="ＭＳ ゴシック" w:eastAsia="ＭＳ ゴシック" w:hAnsi="ＭＳ ゴシック" w:hint="eastAsia"/>
                <w:b/>
                <w:color w:val="111111"/>
                <w:szCs w:val="21"/>
              </w:rPr>
              <w:t>近隣の医療機関と連携した場合であっても、同様に、医療機関で行われた検査、処置等の実施内容について情報提供を受け、当該内容を診療録に記載していますか。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88127C2" w14:textId="77777777" w:rsidR="00195048" w:rsidRPr="006663F4" w:rsidRDefault="00B267A9" w:rsidP="00195048">
            <w:pPr>
              <w:jc w:val="left"/>
              <w:rPr>
                <w:sz w:val="20"/>
                <w:szCs w:val="20"/>
              </w:rPr>
            </w:pPr>
            <w:sdt>
              <w:sdtPr>
                <w:rPr>
                  <w:sz w:val="20"/>
                  <w:szCs w:val="20"/>
                </w:rPr>
                <w:id w:val="-1110818434"/>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7790D8D5" w14:textId="5DDEE1F7" w:rsidR="00195048" w:rsidRPr="006663F4" w:rsidRDefault="00B267A9" w:rsidP="00195048">
            <w:pPr>
              <w:jc w:val="left"/>
              <w:rPr>
                <w:sz w:val="20"/>
                <w:szCs w:val="20"/>
              </w:rPr>
            </w:pPr>
            <w:sdt>
              <w:sdtPr>
                <w:rPr>
                  <w:sz w:val="20"/>
                  <w:szCs w:val="20"/>
                </w:rPr>
                <w:id w:val="-714342235"/>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ADB569F" w14:textId="18DD4703" w:rsidR="00195048" w:rsidRPr="006663F4" w:rsidRDefault="00195048" w:rsidP="00195048">
            <w:pPr>
              <w:widowControl/>
              <w:jc w:val="left"/>
              <w:rPr>
                <w:sz w:val="18"/>
                <w:szCs w:val="18"/>
              </w:rPr>
            </w:pPr>
            <w:r w:rsidRPr="006663F4">
              <w:rPr>
                <w:rFonts w:hint="eastAsia"/>
                <w:sz w:val="18"/>
                <w:szCs w:val="18"/>
              </w:rPr>
              <w:t>平12老企40第2の6の(38)⑥</w:t>
            </w:r>
          </w:p>
        </w:tc>
      </w:tr>
      <w:tr w:rsidR="00195048" w:rsidRPr="0002410B" w14:paraId="3A9E07EB" w14:textId="77777777" w:rsidTr="00A13794">
        <w:tc>
          <w:tcPr>
            <w:tcW w:w="279" w:type="dxa"/>
            <w:tcBorders>
              <w:top w:val="nil"/>
              <w:bottom w:val="nil"/>
            </w:tcBorders>
            <w:tcMar>
              <w:top w:w="0" w:type="dxa"/>
              <w:left w:w="28" w:type="dxa"/>
              <w:bottom w:w="57" w:type="dxa"/>
              <w:right w:w="28" w:type="dxa"/>
            </w:tcMar>
          </w:tcPr>
          <w:p w14:paraId="0C74EC36"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C96793A" w14:textId="77777777" w:rsidR="00195048" w:rsidRPr="00354B3C" w:rsidRDefault="00195048" w:rsidP="00195048">
            <w:pPr>
              <w:widowControl/>
              <w:rPr>
                <w:color w:val="000000"/>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3B5AD51" w14:textId="4A57ACF7" w:rsidR="00195048" w:rsidRPr="006663F4" w:rsidRDefault="00195048" w:rsidP="00195048">
            <w:pPr>
              <w:widowControl/>
              <w:ind w:left="210" w:hangingChars="100" w:hanging="210"/>
              <w:rPr>
                <w:color w:val="111111"/>
                <w:szCs w:val="21"/>
              </w:rPr>
            </w:pPr>
            <w:r w:rsidRPr="006663F4">
              <w:rPr>
                <w:rFonts w:hint="eastAsia"/>
                <w:color w:val="111111"/>
                <w:szCs w:val="21"/>
              </w:rPr>
              <w:t>⑥　公表に当たっては、介護サービス情報の公表制度を活用する等、前年度の当該加算の算定状況を報告してください。</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BC6D105" w14:textId="77777777" w:rsidR="00195048" w:rsidRPr="006663F4"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54D896D" w14:textId="2DEC0C5E" w:rsidR="00195048" w:rsidRPr="006663F4" w:rsidRDefault="00195048" w:rsidP="00195048">
            <w:pPr>
              <w:widowControl/>
              <w:jc w:val="left"/>
              <w:rPr>
                <w:sz w:val="18"/>
                <w:szCs w:val="18"/>
              </w:rPr>
            </w:pPr>
            <w:r w:rsidRPr="006663F4">
              <w:rPr>
                <w:rFonts w:hint="eastAsia"/>
                <w:sz w:val="18"/>
                <w:szCs w:val="18"/>
              </w:rPr>
              <w:t>平12老企40第2の6の(38)⑦</w:t>
            </w:r>
          </w:p>
        </w:tc>
      </w:tr>
      <w:tr w:rsidR="00195048" w:rsidRPr="0002410B" w14:paraId="55BBF83D" w14:textId="77777777" w:rsidTr="00A13794">
        <w:tc>
          <w:tcPr>
            <w:tcW w:w="279" w:type="dxa"/>
            <w:tcBorders>
              <w:top w:val="nil"/>
              <w:bottom w:val="nil"/>
            </w:tcBorders>
            <w:tcMar>
              <w:top w:w="0" w:type="dxa"/>
              <w:left w:w="28" w:type="dxa"/>
              <w:bottom w:w="57" w:type="dxa"/>
              <w:right w:w="28" w:type="dxa"/>
            </w:tcMar>
          </w:tcPr>
          <w:p w14:paraId="0435EE86" w14:textId="77777777" w:rsidR="00195048" w:rsidRPr="00354B3C" w:rsidRDefault="00195048" w:rsidP="00195048">
            <w:pPr>
              <w:jc w:val="right"/>
              <w:rPr>
                <w:szCs w:val="21"/>
              </w:rPr>
            </w:pPr>
          </w:p>
        </w:tc>
        <w:tc>
          <w:tcPr>
            <w:tcW w:w="1276" w:type="dxa"/>
            <w:vMerge w:val="restart"/>
            <w:tcBorders>
              <w:top w:val="nil"/>
              <w:right w:val="single" w:sz="4" w:space="0" w:color="auto"/>
            </w:tcBorders>
            <w:tcMar>
              <w:top w:w="0" w:type="dxa"/>
              <w:left w:w="57" w:type="dxa"/>
              <w:bottom w:w="57" w:type="dxa"/>
              <w:right w:w="57" w:type="dxa"/>
            </w:tcMar>
          </w:tcPr>
          <w:p w14:paraId="240C3637" w14:textId="44E2E021" w:rsidR="00195048" w:rsidRPr="00354B3C" w:rsidRDefault="00195048" w:rsidP="00195048">
            <w:pPr>
              <w:widowControl/>
              <w:rPr>
                <w:color w:val="000000"/>
                <w:szCs w:val="21"/>
              </w:rPr>
            </w:pPr>
            <w:r w:rsidRPr="00114237">
              <w:rPr>
                <w:rFonts w:hint="eastAsia"/>
                <w:color w:val="111111"/>
                <w:szCs w:val="18"/>
              </w:rPr>
              <w:t>所定疾患施設療養費(</w:t>
            </w:r>
            <w:r>
              <w:rPr>
                <w:rFonts w:hint="eastAsia"/>
                <w:color w:val="111111"/>
                <w:szCs w:val="18"/>
              </w:rPr>
              <w:t>Ⅱ</w:t>
            </w:r>
            <w:r w:rsidRPr="00114237">
              <w:rPr>
                <w:rFonts w:hint="eastAsia"/>
                <w:color w:val="111111"/>
                <w:szCs w:val="18"/>
              </w:rPr>
              <w:t>)</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388A3EA" w14:textId="3AFEB3E6" w:rsidR="00195048" w:rsidRPr="006663F4" w:rsidRDefault="00195048" w:rsidP="00195048">
            <w:pPr>
              <w:widowControl/>
              <w:rPr>
                <w:color w:val="111111"/>
                <w:szCs w:val="18"/>
              </w:rPr>
            </w:pPr>
            <w:r w:rsidRPr="006663F4">
              <w:rPr>
                <w:rFonts w:hint="eastAsia"/>
                <w:color w:val="111111"/>
                <w:szCs w:val="18"/>
              </w:rPr>
              <w:t>※　所定疾患施設療養費(Ⅱ)の算定に当たっての留意事項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C0509DF" w14:textId="77777777" w:rsidR="00195048" w:rsidRPr="006663F4"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8587CE3" w14:textId="77777777" w:rsidR="00195048" w:rsidRPr="006663F4" w:rsidRDefault="00195048" w:rsidP="00195048">
            <w:pPr>
              <w:widowControl/>
              <w:jc w:val="left"/>
              <w:rPr>
                <w:sz w:val="18"/>
                <w:szCs w:val="18"/>
              </w:rPr>
            </w:pPr>
          </w:p>
        </w:tc>
      </w:tr>
      <w:tr w:rsidR="00195048" w:rsidRPr="0002410B" w14:paraId="0928C677" w14:textId="77777777" w:rsidTr="00A13794">
        <w:tc>
          <w:tcPr>
            <w:tcW w:w="279" w:type="dxa"/>
            <w:tcBorders>
              <w:top w:val="nil"/>
              <w:bottom w:val="nil"/>
            </w:tcBorders>
            <w:tcMar>
              <w:top w:w="0" w:type="dxa"/>
              <w:left w:w="28" w:type="dxa"/>
              <w:bottom w:w="57" w:type="dxa"/>
              <w:right w:w="28" w:type="dxa"/>
            </w:tcMar>
          </w:tcPr>
          <w:p w14:paraId="272F2BF4" w14:textId="77777777" w:rsidR="00195048" w:rsidRPr="00354B3C" w:rsidRDefault="00195048" w:rsidP="00195048">
            <w:pPr>
              <w:jc w:val="right"/>
              <w:rPr>
                <w:szCs w:val="21"/>
              </w:rPr>
            </w:pPr>
          </w:p>
        </w:tc>
        <w:tc>
          <w:tcPr>
            <w:tcW w:w="1276" w:type="dxa"/>
            <w:vMerge/>
            <w:tcBorders>
              <w:bottom w:val="nil"/>
              <w:right w:val="single" w:sz="4" w:space="0" w:color="auto"/>
            </w:tcBorders>
            <w:tcMar>
              <w:top w:w="0" w:type="dxa"/>
              <w:left w:w="57" w:type="dxa"/>
              <w:bottom w:w="57" w:type="dxa"/>
              <w:right w:w="57" w:type="dxa"/>
            </w:tcMar>
          </w:tcPr>
          <w:p w14:paraId="57B609C7" w14:textId="77777777" w:rsidR="00195048" w:rsidRPr="00354B3C" w:rsidRDefault="00195048" w:rsidP="00195048">
            <w:pPr>
              <w:widowControl/>
              <w:rPr>
                <w:color w:val="00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DA204D6" w14:textId="5FC76CA7" w:rsidR="00195048" w:rsidRPr="006663F4" w:rsidRDefault="00195048" w:rsidP="00195048">
            <w:pPr>
              <w:widowControl/>
              <w:ind w:left="210" w:hangingChars="100" w:hanging="210"/>
              <w:rPr>
                <w:color w:val="111111"/>
                <w:szCs w:val="21"/>
              </w:rPr>
            </w:pPr>
            <w:r w:rsidRPr="006663F4">
              <w:rPr>
                <w:rFonts w:hint="eastAsia"/>
                <w:color w:val="111111"/>
                <w:szCs w:val="21"/>
              </w:rPr>
              <w:t xml:space="preserve">①　</w:t>
            </w:r>
            <w:r w:rsidRPr="006663F4">
              <w:rPr>
                <w:rFonts w:ascii="ＭＳ ゴシック" w:eastAsia="ＭＳ ゴシック" w:hAnsi="ＭＳ ゴシック" w:hint="eastAsia"/>
                <w:b/>
                <w:color w:val="111111"/>
                <w:szCs w:val="21"/>
              </w:rPr>
              <w:t>同一の入所者について、１月に１回、連続する10日を限度として算定していますか。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AE1A04E" w14:textId="77777777" w:rsidR="00195048" w:rsidRPr="006663F4" w:rsidRDefault="00B267A9" w:rsidP="00195048">
            <w:pPr>
              <w:jc w:val="left"/>
              <w:rPr>
                <w:sz w:val="20"/>
                <w:szCs w:val="20"/>
              </w:rPr>
            </w:pPr>
            <w:sdt>
              <w:sdtPr>
                <w:rPr>
                  <w:sz w:val="20"/>
                  <w:szCs w:val="20"/>
                </w:rPr>
                <w:id w:val="48126201"/>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4BA07503" w14:textId="2CCF98CB" w:rsidR="00195048" w:rsidRPr="006663F4" w:rsidRDefault="00B267A9" w:rsidP="00195048">
            <w:pPr>
              <w:jc w:val="left"/>
              <w:rPr>
                <w:sz w:val="20"/>
                <w:szCs w:val="20"/>
              </w:rPr>
            </w:pPr>
            <w:sdt>
              <w:sdtPr>
                <w:rPr>
                  <w:sz w:val="20"/>
                  <w:szCs w:val="20"/>
                </w:rPr>
                <w:id w:val="-1451628340"/>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5B5C3E3" w14:textId="38203EFB" w:rsidR="00195048" w:rsidRPr="006663F4" w:rsidRDefault="00195048" w:rsidP="00195048">
            <w:pPr>
              <w:widowControl/>
              <w:jc w:val="left"/>
              <w:rPr>
                <w:sz w:val="18"/>
                <w:szCs w:val="18"/>
              </w:rPr>
            </w:pPr>
            <w:r w:rsidRPr="006663F4">
              <w:rPr>
                <w:rFonts w:hint="eastAsia"/>
                <w:sz w:val="18"/>
                <w:szCs w:val="18"/>
              </w:rPr>
              <w:t>平12厚告21別表の2のレ注2、平12老企40</w:t>
            </w:r>
            <w:r w:rsidRPr="006663F4">
              <w:rPr>
                <w:rFonts w:hint="eastAsia"/>
                <w:sz w:val="16"/>
                <w:szCs w:val="16"/>
              </w:rPr>
              <w:t>第2の6の(39)①</w:t>
            </w:r>
          </w:p>
        </w:tc>
      </w:tr>
      <w:tr w:rsidR="00195048" w:rsidRPr="0002410B" w14:paraId="1DCAA0A4" w14:textId="77777777" w:rsidTr="00A13794">
        <w:tc>
          <w:tcPr>
            <w:tcW w:w="279" w:type="dxa"/>
            <w:tcBorders>
              <w:top w:val="nil"/>
              <w:bottom w:val="nil"/>
            </w:tcBorders>
            <w:tcMar>
              <w:top w:w="0" w:type="dxa"/>
              <w:left w:w="28" w:type="dxa"/>
              <w:bottom w:w="57" w:type="dxa"/>
              <w:right w:w="28" w:type="dxa"/>
            </w:tcMar>
          </w:tcPr>
          <w:p w14:paraId="7C528564"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4D43615" w14:textId="77777777" w:rsidR="00195048" w:rsidRPr="00354B3C" w:rsidRDefault="00195048" w:rsidP="00195048">
            <w:pPr>
              <w:widowControl/>
              <w:rPr>
                <w:color w:val="00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C2B74B5" w14:textId="6AC01E47" w:rsidR="00195048" w:rsidRPr="006663F4" w:rsidRDefault="00195048" w:rsidP="00195048">
            <w:pPr>
              <w:widowControl/>
              <w:ind w:left="210" w:hangingChars="100" w:hanging="210"/>
              <w:rPr>
                <w:color w:val="111111"/>
                <w:szCs w:val="21"/>
              </w:rPr>
            </w:pPr>
            <w:r w:rsidRPr="006663F4">
              <w:rPr>
                <w:rFonts w:hint="eastAsia"/>
                <w:color w:val="111111"/>
                <w:szCs w:val="21"/>
              </w:rPr>
              <w:t>②　所定疾患施設療養費(Ⅱ)と緊急時施設療養費は同時に算定できません。</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A291C9F" w14:textId="77777777" w:rsidR="00195048" w:rsidRPr="006663F4"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63BC392" w14:textId="02FA01C5" w:rsidR="00195048" w:rsidRPr="006663F4" w:rsidRDefault="00195048" w:rsidP="00195048">
            <w:pPr>
              <w:widowControl/>
              <w:jc w:val="left"/>
              <w:rPr>
                <w:sz w:val="18"/>
                <w:szCs w:val="18"/>
              </w:rPr>
            </w:pPr>
            <w:r w:rsidRPr="006663F4">
              <w:rPr>
                <w:rFonts w:hint="eastAsia"/>
                <w:sz w:val="18"/>
                <w:szCs w:val="18"/>
              </w:rPr>
              <w:t>平12老企40</w:t>
            </w:r>
            <w:r w:rsidRPr="006663F4">
              <w:rPr>
                <w:rFonts w:hint="eastAsia"/>
                <w:sz w:val="16"/>
                <w:szCs w:val="16"/>
              </w:rPr>
              <w:t>第2の6の(39)②</w:t>
            </w:r>
          </w:p>
        </w:tc>
      </w:tr>
      <w:tr w:rsidR="00195048" w:rsidRPr="0002410B" w14:paraId="5AB2A1B9" w14:textId="77777777" w:rsidTr="00A13794">
        <w:tc>
          <w:tcPr>
            <w:tcW w:w="279" w:type="dxa"/>
            <w:tcBorders>
              <w:top w:val="nil"/>
              <w:bottom w:val="nil"/>
            </w:tcBorders>
            <w:tcMar>
              <w:top w:w="0" w:type="dxa"/>
              <w:left w:w="28" w:type="dxa"/>
              <w:bottom w:w="57" w:type="dxa"/>
              <w:right w:w="28" w:type="dxa"/>
            </w:tcMar>
          </w:tcPr>
          <w:p w14:paraId="5BB9E957"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63982C1" w14:textId="77777777" w:rsidR="00195048" w:rsidRPr="00354B3C" w:rsidRDefault="00195048" w:rsidP="00195048">
            <w:pPr>
              <w:widowControl/>
              <w:rPr>
                <w:color w:val="00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759D8EA" w14:textId="7F3EBEED" w:rsidR="00195048" w:rsidRPr="006663F4" w:rsidRDefault="00195048" w:rsidP="00195048">
            <w:pPr>
              <w:widowControl/>
              <w:ind w:left="210" w:hangingChars="100" w:hanging="210"/>
              <w:rPr>
                <w:color w:val="111111"/>
                <w:szCs w:val="21"/>
              </w:rPr>
            </w:pPr>
            <w:r w:rsidRPr="006663F4">
              <w:rPr>
                <w:rFonts w:hint="eastAsia"/>
                <w:color w:val="111111"/>
                <w:szCs w:val="21"/>
              </w:rPr>
              <w:t>③　肺炎及び尿路感染症については、検査を実施した場合のみ算定できます。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CE368B0" w14:textId="77777777" w:rsidR="00195048" w:rsidRPr="006663F4"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B34266B" w14:textId="3B8AFBFD" w:rsidR="00195048" w:rsidRPr="006663F4" w:rsidRDefault="00195048" w:rsidP="00195048">
            <w:pPr>
              <w:widowControl/>
              <w:jc w:val="left"/>
              <w:rPr>
                <w:sz w:val="18"/>
                <w:szCs w:val="18"/>
              </w:rPr>
            </w:pPr>
            <w:r w:rsidRPr="006663F4">
              <w:rPr>
                <w:rFonts w:hint="eastAsia"/>
                <w:sz w:val="18"/>
                <w:szCs w:val="18"/>
              </w:rPr>
              <w:t>平12老企40第2の6の(39)④</w:t>
            </w:r>
          </w:p>
        </w:tc>
      </w:tr>
      <w:tr w:rsidR="00195048" w:rsidRPr="0002410B" w14:paraId="21D5C1EB" w14:textId="77777777" w:rsidTr="00A13794">
        <w:tc>
          <w:tcPr>
            <w:tcW w:w="279" w:type="dxa"/>
            <w:tcBorders>
              <w:top w:val="nil"/>
              <w:bottom w:val="nil"/>
            </w:tcBorders>
            <w:tcMar>
              <w:top w:w="0" w:type="dxa"/>
              <w:left w:w="28" w:type="dxa"/>
              <w:bottom w:w="57" w:type="dxa"/>
              <w:right w:w="28" w:type="dxa"/>
            </w:tcMar>
          </w:tcPr>
          <w:p w14:paraId="06841DEC"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57C96FE" w14:textId="77777777" w:rsidR="00195048" w:rsidRPr="00354B3C" w:rsidRDefault="00195048" w:rsidP="00195048">
            <w:pPr>
              <w:widowControl/>
              <w:rPr>
                <w:color w:val="00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7B940D9" w14:textId="63AAF69C" w:rsidR="00195048" w:rsidRPr="006663F4" w:rsidRDefault="00195048" w:rsidP="00195048">
            <w:pPr>
              <w:pStyle w:val="Default"/>
              <w:ind w:left="210" w:hangingChars="100" w:hanging="210"/>
              <w:jc w:val="both"/>
              <w:rPr>
                <w:color w:val="FF0000"/>
                <w:sz w:val="21"/>
                <w:szCs w:val="18"/>
              </w:rPr>
            </w:pPr>
            <w:r w:rsidRPr="006663F4">
              <w:rPr>
                <w:rFonts w:hint="eastAsia"/>
                <w:color w:val="FF0000"/>
                <w:sz w:val="21"/>
                <w:szCs w:val="18"/>
              </w:rPr>
              <w:t>④　慢性心不全の増悪については、原則として注射又は酸素投与等の処置を実施した場合のみ算定できるものとし、常用する内服薬を調整するのみの場合では算定でき</w:t>
            </w:r>
            <w:r>
              <w:rPr>
                <w:rFonts w:hint="eastAsia"/>
                <w:color w:val="FF0000"/>
                <w:sz w:val="21"/>
                <w:szCs w:val="18"/>
              </w:rPr>
              <w:t>ません。</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8F9B5F9" w14:textId="77777777" w:rsidR="00195048" w:rsidRPr="006663F4"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EC6F5F0" w14:textId="5C4918AE" w:rsidR="00195048" w:rsidRPr="006663F4" w:rsidRDefault="00195048" w:rsidP="00195048">
            <w:pPr>
              <w:widowControl/>
              <w:jc w:val="left"/>
              <w:rPr>
                <w:sz w:val="18"/>
                <w:szCs w:val="18"/>
              </w:rPr>
            </w:pPr>
            <w:r w:rsidRPr="006663F4">
              <w:rPr>
                <w:rFonts w:hint="eastAsia"/>
                <w:sz w:val="18"/>
                <w:szCs w:val="18"/>
              </w:rPr>
              <w:t>平12老企40第2の6の(39)⑤</w:t>
            </w:r>
          </w:p>
        </w:tc>
      </w:tr>
      <w:tr w:rsidR="00195048" w:rsidRPr="0002410B" w14:paraId="65320B20" w14:textId="77777777" w:rsidTr="00A13794">
        <w:tc>
          <w:tcPr>
            <w:tcW w:w="279" w:type="dxa"/>
            <w:tcBorders>
              <w:top w:val="nil"/>
              <w:bottom w:val="nil"/>
            </w:tcBorders>
            <w:tcMar>
              <w:top w:w="0" w:type="dxa"/>
              <w:left w:w="28" w:type="dxa"/>
              <w:bottom w:w="57" w:type="dxa"/>
              <w:right w:w="28" w:type="dxa"/>
            </w:tcMar>
          </w:tcPr>
          <w:p w14:paraId="11F321A8"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75EEFA4" w14:textId="77777777" w:rsidR="00195048" w:rsidRPr="00354B3C" w:rsidRDefault="00195048" w:rsidP="00195048">
            <w:pPr>
              <w:widowControl/>
              <w:rPr>
                <w:color w:val="00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01C369A" w14:textId="61F65DF9" w:rsidR="00195048" w:rsidRPr="006663F4" w:rsidRDefault="00195048" w:rsidP="00195048">
            <w:pPr>
              <w:widowControl/>
              <w:ind w:left="210" w:hangingChars="100" w:hanging="210"/>
              <w:rPr>
                <w:color w:val="111111"/>
                <w:szCs w:val="21"/>
              </w:rPr>
            </w:pPr>
            <w:r w:rsidRPr="006663F4">
              <w:rPr>
                <w:rFonts w:ascii="ＭＳ ゴシック" w:eastAsia="ＭＳ ゴシック" w:hAnsi="ＭＳ ゴシック" w:hint="eastAsia"/>
                <w:color w:val="111111"/>
                <w:szCs w:val="21"/>
              </w:rPr>
              <w:t xml:space="preserve">⑤　</w:t>
            </w:r>
            <w:r w:rsidRPr="006663F4">
              <w:rPr>
                <w:rFonts w:ascii="ＭＳ ゴシック" w:eastAsia="ＭＳ ゴシック" w:hAnsi="ＭＳ ゴシック" w:hint="eastAsia"/>
                <w:b/>
                <w:color w:val="111111"/>
                <w:szCs w:val="21"/>
              </w:rPr>
              <w:t>近隣の医療機関と連携した場合であっても、同様に、医療機関で行われた検査、処置等の実施内容について情報提供を受け、当該内容を診療録に記載していますか。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01AD99D" w14:textId="77777777" w:rsidR="00195048" w:rsidRPr="006663F4" w:rsidRDefault="00B267A9" w:rsidP="00195048">
            <w:pPr>
              <w:jc w:val="left"/>
              <w:rPr>
                <w:sz w:val="20"/>
                <w:szCs w:val="20"/>
              </w:rPr>
            </w:pPr>
            <w:sdt>
              <w:sdtPr>
                <w:rPr>
                  <w:sz w:val="20"/>
                  <w:szCs w:val="20"/>
                </w:rPr>
                <w:id w:val="1495303463"/>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65678B7C" w14:textId="511B4190" w:rsidR="00195048" w:rsidRPr="006663F4" w:rsidRDefault="00B267A9" w:rsidP="00195048">
            <w:pPr>
              <w:jc w:val="left"/>
              <w:rPr>
                <w:sz w:val="20"/>
                <w:szCs w:val="20"/>
              </w:rPr>
            </w:pPr>
            <w:sdt>
              <w:sdtPr>
                <w:rPr>
                  <w:sz w:val="20"/>
                  <w:szCs w:val="20"/>
                </w:rPr>
                <w:id w:val="-2037648819"/>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05EF035" w14:textId="209CD441" w:rsidR="00195048" w:rsidRPr="006663F4" w:rsidRDefault="00195048" w:rsidP="00195048">
            <w:pPr>
              <w:widowControl/>
              <w:jc w:val="left"/>
              <w:rPr>
                <w:sz w:val="18"/>
                <w:szCs w:val="18"/>
              </w:rPr>
            </w:pPr>
            <w:r w:rsidRPr="006663F4">
              <w:rPr>
                <w:rFonts w:hint="eastAsia"/>
                <w:sz w:val="18"/>
                <w:szCs w:val="18"/>
              </w:rPr>
              <w:t>平12老企40第2の6の(39)⑤</w:t>
            </w:r>
          </w:p>
        </w:tc>
      </w:tr>
      <w:tr w:rsidR="00195048" w:rsidRPr="0002410B" w14:paraId="50CA32B1" w14:textId="77777777" w:rsidTr="00A13794">
        <w:trPr>
          <w:trHeight w:val="639"/>
        </w:trPr>
        <w:tc>
          <w:tcPr>
            <w:tcW w:w="279" w:type="dxa"/>
            <w:tcBorders>
              <w:top w:val="nil"/>
              <w:bottom w:val="nil"/>
            </w:tcBorders>
            <w:tcMar>
              <w:top w:w="0" w:type="dxa"/>
              <w:left w:w="28" w:type="dxa"/>
              <w:bottom w:w="57" w:type="dxa"/>
              <w:right w:w="28" w:type="dxa"/>
            </w:tcMar>
          </w:tcPr>
          <w:p w14:paraId="3821F90D"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A5C3C2C" w14:textId="77777777" w:rsidR="00195048" w:rsidRPr="00354B3C" w:rsidRDefault="00195048" w:rsidP="00195048">
            <w:pPr>
              <w:widowControl/>
              <w:rPr>
                <w:color w:val="00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F7D0C4D" w14:textId="48E51775" w:rsidR="00195048" w:rsidRPr="006663F4" w:rsidRDefault="00195048" w:rsidP="00195048">
            <w:pPr>
              <w:widowControl/>
              <w:ind w:left="210" w:hangingChars="100" w:hanging="210"/>
              <w:rPr>
                <w:color w:val="111111"/>
                <w:szCs w:val="21"/>
              </w:rPr>
            </w:pPr>
            <w:r w:rsidRPr="006663F4">
              <w:rPr>
                <w:rFonts w:hint="eastAsia"/>
                <w:color w:val="111111"/>
                <w:szCs w:val="21"/>
              </w:rPr>
              <w:t>⑥　抗菌薬の使用に当たっては、薬剤耐性菌にも配慮するとともに、肺炎、尿路感染症及び帯状疱疹の検査・診断・治療に関するガイドライン等を参考にしてください。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B4D8ECF" w14:textId="77777777" w:rsidR="00195048" w:rsidRPr="006663F4"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96C74CF" w14:textId="58B66C36" w:rsidR="00195048" w:rsidRPr="006663F4" w:rsidRDefault="00195048" w:rsidP="00195048">
            <w:pPr>
              <w:widowControl/>
              <w:jc w:val="left"/>
              <w:rPr>
                <w:sz w:val="18"/>
                <w:szCs w:val="18"/>
              </w:rPr>
            </w:pPr>
            <w:r w:rsidRPr="006663F4">
              <w:rPr>
                <w:rFonts w:hint="eastAsia"/>
                <w:sz w:val="18"/>
                <w:szCs w:val="18"/>
              </w:rPr>
              <w:t>平12老企40第2の6の(39)⑤</w:t>
            </w:r>
          </w:p>
        </w:tc>
      </w:tr>
      <w:tr w:rsidR="00195048" w:rsidRPr="0002410B" w14:paraId="54C3B9C5" w14:textId="77777777" w:rsidTr="00A13794">
        <w:tc>
          <w:tcPr>
            <w:tcW w:w="279" w:type="dxa"/>
            <w:tcBorders>
              <w:top w:val="nil"/>
              <w:bottom w:val="nil"/>
            </w:tcBorders>
            <w:tcMar>
              <w:top w:w="0" w:type="dxa"/>
              <w:left w:w="28" w:type="dxa"/>
              <w:bottom w:w="57" w:type="dxa"/>
              <w:right w:w="28" w:type="dxa"/>
            </w:tcMar>
          </w:tcPr>
          <w:p w14:paraId="78079620" w14:textId="77777777" w:rsidR="00195048" w:rsidRPr="00354B3C"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617440F" w14:textId="77777777" w:rsidR="00195048" w:rsidRPr="00354B3C" w:rsidRDefault="00195048" w:rsidP="00195048">
            <w:pPr>
              <w:widowControl/>
              <w:rPr>
                <w:color w:val="00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9AC5CB" w14:textId="2BBEDE84" w:rsidR="00195048" w:rsidRPr="006663F4" w:rsidRDefault="00195048" w:rsidP="00195048">
            <w:pPr>
              <w:widowControl/>
              <w:ind w:left="210" w:hangingChars="100" w:hanging="210"/>
              <w:rPr>
                <w:color w:val="111111"/>
                <w:szCs w:val="21"/>
              </w:rPr>
            </w:pPr>
            <w:r w:rsidRPr="006663F4">
              <w:rPr>
                <w:rFonts w:hint="eastAsia"/>
                <w:color w:val="111111"/>
                <w:szCs w:val="21"/>
              </w:rPr>
              <w:t>⑦　公表に当たっては、介護サービス情報の公表制度を活用する等、前年度の当該加算の算定状況を報告してください。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DA2EE7D" w14:textId="77777777" w:rsidR="00195048" w:rsidRPr="006663F4"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EA400E8" w14:textId="6B6BE575" w:rsidR="00195048" w:rsidRPr="006663F4" w:rsidRDefault="00195048" w:rsidP="00195048">
            <w:pPr>
              <w:widowControl/>
              <w:jc w:val="left"/>
              <w:rPr>
                <w:sz w:val="18"/>
                <w:szCs w:val="18"/>
              </w:rPr>
            </w:pPr>
            <w:r w:rsidRPr="006663F4">
              <w:rPr>
                <w:rFonts w:hint="eastAsia"/>
                <w:sz w:val="18"/>
                <w:szCs w:val="18"/>
              </w:rPr>
              <w:t>平12老企40第2の6の(39)⑥</w:t>
            </w:r>
          </w:p>
        </w:tc>
      </w:tr>
      <w:tr w:rsidR="00195048" w:rsidRPr="0002410B" w14:paraId="2D0342AD" w14:textId="77777777" w:rsidTr="00A13794">
        <w:tc>
          <w:tcPr>
            <w:tcW w:w="279" w:type="dxa"/>
            <w:tcBorders>
              <w:top w:val="nil"/>
              <w:bottom w:val="single" w:sz="4" w:space="0" w:color="auto"/>
            </w:tcBorders>
            <w:tcMar>
              <w:top w:w="0" w:type="dxa"/>
              <w:left w:w="28" w:type="dxa"/>
              <w:bottom w:w="57" w:type="dxa"/>
              <w:right w:w="28" w:type="dxa"/>
            </w:tcMar>
          </w:tcPr>
          <w:p w14:paraId="73BA8D36" w14:textId="77777777" w:rsidR="00195048" w:rsidRPr="00354B3C" w:rsidRDefault="00195048" w:rsidP="00195048">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56C837DE" w14:textId="77777777" w:rsidR="00195048" w:rsidRPr="00354B3C" w:rsidRDefault="00195048" w:rsidP="00195048">
            <w:pPr>
              <w:widowControl/>
              <w:rPr>
                <w:color w:val="000000"/>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A14252D" w14:textId="565756D1" w:rsidR="00195048" w:rsidRPr="006663F4" w:rsidRDefault="00195048" w:rsidP="00195048">
            <w:pPr>
              <w:widowControl/>
              <w:ind w:left="210" w:hangingChars="100" w:hanging="210"/>
              <w:rPr>
                <w:color w:val="111111"/>
                <w:szCs w:val="21"/>
              </w:rPr>
            </w:pPr>
            <w:r w:rsidRPr="006663F4">
              <w:rPr>
                <w:rFonts w:hint="eastAsia"/>
                <w:color w:val="111111"/>
                <w:szCs w:val="21"/>
              </w:rPr>
              <w:t>⑧　感染症対策に関する十分な経験を有する医師については、感染症対策に関する研修を受講した者とみなします。</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1E30DE8" w14:textId="77777777" w:rsidR="00195048" w:rsidRPr="006663F4" w:rsidRDefault="00195048" w:rsidP="00195048">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0E995FF7" w14:textId="11859440" w:rsidR="00195048" w:rsidRPr="006663F4" w:rsidRDefault="00195048" w:rsidP="00195048">
            <w:pPr>
              <w:widowControl/>
              <w:jc w:val="left"/>
              <w:rPr>
                <w:sz w:val="18"/>
                <w:szCs w:val="18"/>
              </w:rPr>
            </w:pPr>
            <w:r w:rsidRPr="006663F4">
              <w:rPr>
                <w:rFonts w:hint="eastAsia"/>
                <w:sz w:val="18"/>
                <w:szCs w:val="18"/>
              </w:rPr>
              <w:t>平12老企40第2の6の(39)⑦</w:t>
            </w:r>
          </w:p>
        </w:tc>
      </w:tr>
      <w:tr w:rsidR="00195048" w:rsidRPr="0002410B" w14:paraId="04083BAE" w14:textId="77777777" w:rsidTr="00A13794">
        <w:tc>
          <w:tcPr>
            <w:tcW w:w="279" w:type="dxa"/>
            <w:tcBorders>
              <w:top w:val="single" w:sz="4" w:space="0" w:color="auto"/>
              <w:bottom w:val="nil"/>
            </w:tcBorders>
            <w:tcMar>
              <w:top w:w="0" w:type="dxa"/>
              <w:left w:w="28" w:type="dxa"/>
              <w:bottom w:w="57" w:type="dxa"/>
              <w:right w:w="28" w:type="dxa"/>
            </w:tcMar>
          </w:tcPr>
          <w:p w14:paraId="45F0115D" w14:textId="4AFDF8DA" w:rsidR="00195048" w:rsidRPr="006663F4" w:rsidRDefault="00195048" w:rsidP="00195048">
            <w:pPr>
              <w:jc w:val="right"/>
              <w:rPr>
                <w:szCs w:val="21"/>
              </w:rPr>
            </w:pPr>
            <w:r w:rsidRPr="006663F4">
              <w:rPr>
                <w:rFonts w:hint="eastAsia"/>
                <w:szCs w:val="21"/>
              </w:rPr>
              <w:t>33</w:t>
            </w:r>
          </w:p>
        </w:tc>
        <w:tc>
          <w:tcPr>
            <w:tcW w:w="1276" w:type="dxa"/>
            <w:tcBorders>
              <w:top w:val="single" w:sz="4" w:space="0" w:color="auto"/>
              <w:bottom w:val="nil"/>
              <w:right w:val="single" w:sz="4" w:space="0" w:color="auto"/>
            </w:tcBorders>
            <w:tcMar>
              <w:top w:w="0" w:type="dxa"/>
              <w:left w:w="57" w:type="dxa"/>
              <w:bottom w:w="57" w:type="dxa"/>
              <w:right w:w="57" w:type="dxa"/>
            </w:tcMar>
          </w:tcPr>
          <w:p w14:paraId="188A55BF" w14:textId="556BFAAD" w:rsidR="00195048" w:rsidRPr="006663F4" w:rsidRDefault="00195048" w:rsidP="00195048">
            <w:pPr>
              <w:widowControl/>
              <w:rPr>
                <w:szCs w:val="21"/>
              </w:rPr>
            </w:pPr>
            <w:r w:rsidRPr="006663F4">
              <w:rPr>
                <w:rFonts w:hint="eastAsia"/>
                <w:szCs w:val="21"/>
              </w:rPr>
              <w:t>認知症専門ケア加算</w:t>
            </w:r>
          </w:p>
          <w:p w14:paraId="25D6ED8F" w14:textId="77777777" w:rsidR="00195048" w:rsidRPr="006663F4"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35166E5" w14:textId="36ADCDAD" w:rsidR="00195048" w:rsidRPr="006663F4" w:rsidRDefault="00195048" w:rsidP="00195048">
            <w:pPr>
              <w:widowControl/>
              <w:ind w:firstLineChars="100" w:firstLine="211"/>
              <w:rPr>
                <w:rFonts w:ascii="ＭＳ ゴシック" w:eastAsia="ＭＳ ゴシック" w:hAnsi="ＭＳ ゴシック"/>
                <w:b/>
                <w:szCs w:val="18"/>
              </w:rPr>
            </w:pPr>
            <w:r w:rsidRPr="006663F4">
              <w:rPr>
                <w:rFonts w:ascii="ＭＳ ゴシック" w:eastAsia="ＭＳ ゴシック" w:hAnsi="ＭＳ ゴシック" w:hint="eastAsia"/>
                <w:b/>
                <w:bCs/>
                <w:szCs w:val="21"/>
              </w:rPr>
              <w:t>別に厚生労働大臣が定める基準に適合しているものとして、電子情報処理組織を使用する方法により、市長に対し、老健局長が定める様式による届出を行った</w:t>
            </w:r>
            <w:r w:rsidRPr="006663F4">
              <w:rPr>
                <w:rFonts w:ascii="ＭＳ ゴシック" w:eastAsia="ＭＳ ゴシック" w:hAnsi="ＭＳ ゴシック" w:hint="eastAsia"/>
                <w:b/>
                <w:szCs w:val="18"/>
              </w:rPr>
              <w:t>施設が、別に厚生労働大臣が定める者に対し専門的な認知症ケアを行った場合に、当該基準に掲げる区分に従い、１日につき次に掲げる所定単位数を加算していますか。</w:t>
            </w:r>
          </w:p>
          <w:p w14:paraId="41645972" w14:textId="5BEBA41F" w:rsidR="00195048" w:rsidRPr="006663F4" w:rsidRDefault="00195048" w:rsidP="00195048">
            <w:pPr>
              <w:widowControl/>
              <w:ind w:firstLineChars="100" w:firstLine="211"/>
              <w:rPr>
                <w:rFonts w:ascii="ＭＳ ゴシック" w:eastAsia="ＭＳ ゴシック" w:hAnsi="ＭＳ ゴシック"/>
                <w:b/>
                <w:szCs w:val="18"/>
              </w:rPr>
            </w:pPr>
            <w:r w:rsidRPr="006663F4">
              <w:rPr>
                <w:rFonts w:ascii="ＭＳ ゴシック" w:eastAsia="ＭＳ ゴシック" w:hAnsi="ＭＳ ゴシック" w:hint="eastAsia"/>
                <w:b/>
                <w:szCs w:val="18"/>
              </w:rPr>
              <w:t>ただし、次に掲げるいずれかの加算を算定している場合は、次に掲げるその他の加算は算定できず、「29　認知症チームケア推進加算」を算定している場合には、次に掲げる加算は算定できません。</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48B6F96" w14:textId="77777777" w:rsidR="00195048" w:rsidRPr="006663F4" w:rsidRDefault="00B267A9" w:rsidP="00195048">
            <w:pPr>
              <w:jc w:val="left"/>
              <w:rPr>
                <w:sz w:val="20"/>
                <w:szCs w:val="20"/>
              </w:rPr>
            </w:pPr>
            <w:sdt>
              <w:sdtPr>
                <w:rPr>
                  <w:sz w:val="20"/>
                  <w:szCs w:val="20"/>
                </w:rPr>
                <w:id w:val="-935671595"/>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3EE1CFA2" w14:textId="77777777" w:rsidR="00195048" w:rsidRPr="006663F4" w:rsidRDefault="00B267A9" w:rsidP="00195048">
            <w:pPr>
              <w:jc w:val="left"/>
              <w:rPr>
                <w:sz w:val="20"/>
                <w:szCs w:val="20"/>
              </w:rPr>
            </w:pPr>
            <w:sdt>
              <w:sdtPr>
                <w:rPr>
                  <w:sz w:val="20"/>
                  <w:szCs w:val="20"/>
                </w:rPr>
                <w:id w:val="142854206"/>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p w14:paraId="41C843BB" w14:textId="65E9FFDE" w:rsidR="00195048" w:rsidRPr="006663F4" w:rsidRDefault="00B267A9" w:rsidP="00195048">
            <w:pPr>
              <w:jc w:val="left"/>
              <w:rPr>
                <w:sz w:val="20"/>
                <w:szCs w:val="20"/>
              </w:rPr>
            </w:pPr>
            <w:sdt>
              <w:sdtPr>
                <w:rPr>
                  <w:sz w:val="20"/>
                  <w:szCs w:val="20"/>
                </w:rPr>
                <w:id w:val="2093406"/>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724E3FA2" w14:textId="77777777" w:rsidR="00195048" w:rsidRPr="006663F4" w:rsidRDefault="00195048" w:rsidP="00195048">
            <w:pPr>
              <w:jc w:val="left"/>
              <w:rPr>
                <w:sz w:val="18"/>
                <w:szCs w:val="18"/>
              </w:rPr>
            </w:pPr>
            <w:r w:rsidRPr="006663F4">
              <w:rPr>
                <w:rFonts w:hint="eastAsia"/>
                <w:sz w:val="18"/>
                <w:szCs w:val="18"/>
              </w:rPr>
              <w:t>平</w:t>
            </w:r>
            <w:r w:rsidRPr="006663F4">
              <w:rPr>
                <w:sz w:val="18"/>
                <w:szCs w:val="18"/>
              </w:rPr>
              <w:t>12厚告21</w:t>
            </w:r>
          </w:p>
          <w:p w14:paraId="3ADB2431" w14:textId="7BAB359E" w:rsidR="00195048" w:rsidRPr="006663F4" w:rsidRDefault="00195048" w:rsidP="00195048">
            <w:pPr>
              <w:jc w:val="left"/>
              <w:rPr>
                <w:sz w:val="18"/>
                <w:szCs w:val="18"/>
              </w:rPr>
            </w:pPr>
            <w:r w:rsidRPr="006663F4">
              <w:rPr>
                <w:rFonts w:hint="eastAsia"/>
                <w:sz w:val="18"/>
                <w:szCs w:val="18"/>
              </w:rPr>
              <w:t>別表の</w:t>
            </w:r>
            <w:r w:rsidRPr="006663F4">
              <w:rPr>
                <w:sz w:val="18"/>
                <w:szCs w:val="18"/>
              </w:rPr>
              <w:t>2の</w:t>
            </w:r>
            <w:r w:rsidRPr="006663F4">
              <w:rPr>
                <w:rFonts w:hint="eastAsia"/>
                <w:sz w:val="18"/>
                <w:szCs w:val="18"/>
              </w:rPr>
              <w:t>ソ</w:t>
            </w:r>
            <w:r w:rsidRPr="006663F4">
              <w:rPr>
                <w:sz w:val="18"/>
                <w:szCs w:val="18"/>
              </w:rPr>
              <w:t>の注</w:t>
            </w:r>
          </w:p>
        </w:tc>
      </w:tr>
      <w:tr w:rsidR="00195048" w:rsidRPr="0002410B" w14:paraId="3D62BE13" w14:textId="77777777" w:rsidTr="00A13794">
        <w:tc>
          <w:tcPr>
            <w:tcW w:w="279" w:type="dxa"/>
            <w:tcBorders>
              <w:top w:val="nil"/>
              <w:bottom w:val="nil"/>
            </w:tcBorders>
            <w:tcMar>
              <w:top w:w="0" w:type="dxa"/>
              <w:left w:w="28" w:type="dxa"/>
              <w:bottom w:w="57" w:type="dxa"/>
              <w:right w:w="28" w:type="dxa"/>
            </w:tcMar>
          </w:tcPr>
          <w:p w14:paraId="1C160A9F"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4A2365A" w14:textId="77777777" w:rsidR="00195048" w:rsidRPr="00B0262B"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E0BE434" w14:textId="3A266520" w:rsidR="00195048" w:rsidRPr="00DC35FA" w:rsidRDefault="00195048" w:rsidP="00195048">
            <w:pPr>
              <w:widowControl/>
              <w:rPr>
                <w:color w:val="111111"/>
                <w:szCs w:val="18"/>
              </w:rPr>
            </w:pPr>
            <w:r>
              <w:rPr>
                <w:rFonts w:hint="eastAsia"/>
                <w:color w:val="111111"/>
                <w:szCs w:val="18"/>
              </w:rPr>
              <w:t>⑴　認知症専門ケア加算(Ⅰ)　　３単位</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93E59A3" w14:textId="4A2ED71B" w:rsidR="00195048" w:rsidRPr="00BA430E" w:rsidRDefault="00B267A9" w:rsidP="00195048">
            <w:pPr>
              <w:jc w:val="center"/>
              <w:rPr>
                <w:sz w:val="20"/>
                <w:szCs w:val="20"/>
              </w:rPr>
            </w:pPr>
            <w:sdt>
              <w:sdtPr>
                <w:rPr>
                  <w:sz w:val="20"/>
                  <w:szCs w:val="20"/>
                </w:rPr>
                <w:id w:val="-504210990"/>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08018548" w14:textId="77777777" w:rsidR="00195048" w:rsidRPr="00DE65E4" w:rsidRDefault="00195048" w:rsidP="00195048">
            <w:pPr>
              <w:jc w:val="left"/>
              <w:rPr>
                <w:sz w:val="18"/>
                <w:szCs w:val="18"/>
              </w:rPr>
            </w:pPr>
          </w:p>
        </w:tc>
      </w:tr>
      <w:tr w:rsidR="00195048" w:rsidRPr="0002410B" w14:paraId="4A0C00E8" w14:textId="77777777" w:rsidTr="00472DA6">
        <w:tc>
          <w:tcPr>
            <w:tcW w:w="279" w:type="dxa"/>
            <w:tcBorders>
              <w:top w:val="nil"/>
              <w:bottom w:val="nil"/>
            </w:tcBorders>
            <w:tcMar>
              <w:top w:w="0" w:type="dxa"/>
              <w:left w:w="28" w:type="dxa"/>
              <w:bottom w:w="57" w:type="dxa"/>
              <w:right w:w="28" w:type="dxa"/>
            </w:tcMar>
          </w:tcPr>
          <w:p w14:paraId="2BD7B37E"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0DA492" w14:textId="77777777" w:rsidR="00195048" w:rsidRPr="00B0262B" w:rsidRDefault="00195048" w:rsidP="00195048">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F6F2691" w14:textId="256EF735" w:rsidR="00195048" w:rsidRPr="00DC35FA" w:rsidRDefault="00195048" w:rsidP="00195048">
            <w:pPr>
              <w:widowControl/>
              <w:rPr>
                <w:color w:val="111111"/>
                <w:szCs w:val="18"/>
              </w:rPr>
            </w:pPr>
            <w:r>
              <w:rPr>
                <w:rFonts w:hint="eastAsia"/>
                <w:color w:val="111111"/>
                <w:szCs w:val="18"/>
              </w:rPr>
              <w:t>⑵　認知症専門ケア加算(Ⅱ)　　４単位</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62764FD" w14:textId="3D98A7CC" w:rsidR="00195048" w:rsidRPr="00BA430E" w:rsidRDefault="00B267A9" w:rsidP="00195048">
            <w:pPr>
              <w:jc w:val="center"/>
              <w:rPr>
                <w:sz w:val="20"/>
                <w:szCs w:val="20"/>
              </w:rPr>
            </w:pPr>
            <w:sdt>
              <w:sdtPr>
                <w:rPr>
                  <w:sz w:val="20"/>
                  <w:szCs w:val="20"/>
                </w:rPr>
                <w:id w:val="130859202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705A0F5B" w14:textId="77777777" w:rsidR="00195048" w:rsidRPr="00DE65E4" w:rsidRDefault="00195048" w:rsidP="00195048">
            <w:pPr>
              <w:jc w:val="left"/>
              <w:rPr>
                <w:sz w:val="18"/>
                <w:szCs w:val="18"/>
              </w:rPr>
            </w:pPr>
          </w:p>
        </w:tc>
      </w:tr>
      <w:tr w:rsidR="00195048" w:rsidRPr="0002410B" w14:paraId="38993E95" w14:textId="77777777" w:rsidTr="00472DA6">
        <w:tc>
          <w:tcPr>
            <w:tcW w:w="279" w:type="dxa"/>
            <w:tcBorders>
              <w:top w:val="nil"/>
              <w:bottom w:val="nil"/>
            </w:tcBorders>
            <w:tcMar>
              <w:top w:w="0" w:type="dxa"/>
              <w:left w:w="28" w:type="dxa"/>
              <w:bottom w:w="57" w:type="dxa"/>
              <w:right w:w="28" w:type="dxa"/>
            </w:tcMar>
          </w:tcPr>
          <w:p w14:paraId="498B9F05"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C605B63" w14:textId="77777777" w:rsidR="00195048" w:rsidRPr="00B0262B" w:rsidRDefault="00195048" w:rsidP="00195048">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79E8CE6" w14:textId="5F828672" w:rsidR="00195048" w:rsidRPr="006663F4" w:rsidRDefault="00195048" w:rsidP="00195048">
            <w:pPr>
              <w:widowControl/>
              <w:ind w:left="210" w:hangingChars="100" w:hanging="210"/>
              <w:rPr>
                <w:color w:val="111111"/>
                <w:szCs w:val="18"/>
              </w:rPr>
            </w:pPr>
            <w:r w:rsidRPr="006663F4">
              <w:rPr>
                <w:rFonts w:hint="eastAsia"/>
                <w:color w:val="111111"/>
                <w:szCs w:val="18"/>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8904CA3" w14:textId="77777777" w:rsidR="00195048" w:rsidRPr="006663F4"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62D8F76F" w14:textId="2C915EDD" w:rsidR="00195048" w:rsidRPr="006663F4" w:rsidRDefault="00195048" w:rsidP="00195048">
            <w:pPr>
              <w:jc w:val="left"/>
              <w:rPr>
                <w:sz w:val="18"/>
                <w:szCs w:val="18"/>
              </w:rPr>
            </w:pPr>
            <w:r w:rsidRPr="006663F4">
              <w:rPr>
                <w:rFonts w:hint="eastAsia"/>
                <w:sz w:val="18"/>
                <w:szCs w:val="18"/>
              </w:rPr>
              <w:t>平27厚告95の3の</w:t>
            </w:r>
            <w:r w:rsidRPr="006663F4">
              <w:rPr>
                <w:rFonts w:hint="eastAsia"/>
                <w:color w:val="FF0000"/>
                <w:sz w:val="18"/>
                <w:szCs w:val="18"/>
              </w:rPr>
              <w:t>5</w:t>
            </w:r>
          </w:p>
        </w:tc>
      </w:tr>
      <w:tr w:rsidR="00195048" w:rsidRPr="0002410B" w14:paraId="4F900042" w14:textId="77777777" w:rsidTr="00A13794">
        <w:tc>
          <w:tcPr>
            <w:tcW w:w="279" w:type="dxa"/>
            <w:tcBorders>
              <w:top w:val="nil"/>
              <w:bottom w:val="nil"/>
            </w:tcBorders>
            <w:tcMar>
              <w:top w:w="0" w:type="dxa"/>
              <w:left w:w="28" w:type="dxa"/>
              <w:bottom w:w="57" w:type="dxa"/>
              <w:right w:w="28" w:type="dxa"/>
            </w:tcMar>
          </w:tcPr>
          <w:p w14:paraId="4F539696"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4C4D361" w14:textId="77777777" w:rsidR="00195048" w:rsidRPr="00B0262B" w:rsidRDefault="00195048" w:rsidP="00195048">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35D7B7A" w14:textId="282E381C" w:rsidR="00195048" w:rsidRPr="006663F4" w:rsidRDefault="00195048" w:rsidP="00195048">
            <w:pPr>
              <w:widowControl/>
              <w:ind w:left="210" w:hangingChars="100" w:hanging="210"/>
              <w:rPr>
                <w:color w:val="111111"/>
                <w:szCs w:val="18"/>
              </w:rPr>
            </w:pPr>
            <w:r w:rsidRPr="006663F4">
              <w:rPr>
                <w:rFonts w:hint="eastAsia"/>
                <w:color w:val="111111"/>
                <w:szCs w:val="18"/>
              </w:rPr>
              <w:t>⑴　認知症専門ケア加算(Ⅰ)</w:t>
            </w:r>
          </w:p>
          <w:p w14:paraId="1DEE16BE" w14:textId="5A6C82B1" w:rsidR="00195048" w:rsidRPr="006663F4" w:rsidRDefault="00195048" w:rsidP="00195048">
            <w:pPr>
              <w:widowControl/>
              <w:ind w:leftChars="100" w:left="210"/>
              <w:rPr>
                <w:color w:val="111111"/>
                <w:szCs w:val="18"/>
              </w:rPr>
            </w:pPr>
            <w:r w:rsidRPr="006663F4">
              <w:rPr>
                <w:rFonts w:hint="eastAsia"/>
                <w:color w:val="111111"/>
                <w:szCs w:val="18"/>
              </w:rPr>
              <w:t>次に掲げる基準のいずれにも適合すること。</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1EB3D15" w14:textId="77777777" w:rsidR="00195048" w:rsidRPr="006663F4"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48932219" w14:textId="77777777" w:rsidR="00195048" w:rsidRPr="006663F4" w:rsidRDefault="00195048" w:rsidP="00195048">
            <w:pPr>
              <w:jc w:val="left"/>
              <w:rPr>
                <w:sz w:val="18"/>
                <w:szCs w:val="18"/>
              </w:rPr>
            </w:pPr>
          </w:p>
        </w:tc>
      </w:tr>
      <w:tr w:rsidR="00195048" w:rsidRPr="0002410B" w14:paraId="3674E7BA" w14:textId="77777777" w:rsidTr="00A13794">
        <w:tc>
          <w:tcPr>
            <w:tcW w:w="279" w:type="dxa"/>
            <w:tcBorders>
              <w:top w:val="nil"/>
              <w:bottom w:val="nil"/>
            </w:tcBorders>
            <w:tcMar>
              <w:top w:w="0" w:type="dxa"/>
              <w:left w:w="28" w:type="dxa"/>
              <w:bottom w:w="57" w:type="dxa"/>
              <w:right w:w="28" w:type="dxa"/>
            </w:tcMar>
          </w:tcPr>
          <w:p w14:paraId="78B578C4"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4E6E5B8" w14:textId="77777777" w:rsidR="00195048" w:rsidRPr="00B0262B"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907C10D" w14:textId="173AEAC7" w:rsidR="00195048" w:rsidRPr="006663F4" w:rsidRDefault="00195048" w:rsidP="00195048">
            <w:pPr>
              <w:widowControl/>
              <w:ind w:left="210" w:hangingChars="100" w:hanging="210"/>
              <w:rPr>
                <w:rFonts w:ascii="ＭＳ ゴシック" w:eastAsia="ＭＳ ゴシック" w:hAnsi="ＭＳ ゴシック"/>
                <w:b/>
                <w:color w:val="111111"/>
                <w:szCs w:val="18"/>
              </w:rPr>
            </w:pPr>
            <w:r w:rsidRPr="006663F4">
              <w:rPr>
                <w:rFonts w:ascii="ＭＳ ゴシック" w:eastAsia="ＭＳ ゴシック" w:hAnsi="ＭＳ ゴシック" w:hint="eastAsia"/>
                <w:color w:val="111111"/>
                <w:szCs w:val="18"/>
              </w:rPr>
              <w:t>ア</w:t>
            </w:r>
            <w:r w:rsidRPr="006663F4">
              <w:rPr>
                <w:rFonts w:ascii="ＭＳ ゴシック" w:eastAsia="ＭＳ ゴシック" w:hAnsi="ＭＳ ゴシック" w:hint="eastAsia"/>
                <w:b/>
                <w:color w:val="111111"/>
                <w:szCs w:val="18"/>
              </w:rPr>
              <w:t xml:space="preserve">　施設における入所者の総数のうち、日常生活に支障を来すおそれのある症状</w:t>
            </w:r>
            <w:r w:rsidRPr="006663F4">
              <w:rPr>
                <w:rFonts w:ascii="ＭＳ ゴシック" w:eastAsia="ＭＳ ゴシック" w:hAnsi="ＭＳ ゴシック" w:hint="eastAsia"/>
                <w:b/>
                <w:color w:val="FF0000"/>
                <w:szCs w:val="18"/>
              </w:rPr>
              <w:t>又は</w:t>
            </w:r>
            <w:r w:rsidRPr="006663F4">
              <w:rPr>
                <w:rFonts w:ascii="ＭＳ ゴシック" w:eastAsia="ＭＳ ゴシック" w:hAnsi="ＭＳ ゴシック" w:hint="eastAsia"/>
                <w:b/>
                <w:color w:val="111111"/>
                <w:szCs w:val="18"/>
              </w:rPr>
              <w:t>行動が認められることから介護を必要とする認知症の者（以下「対象者」）の占める割合が２分の１以上ですか。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2E3AFFF" w14:textId="77777777" w:rsidR="00195048" w:rsidRPr="006663F4" w:rsidRDefault="00B267A9" w:rsidP="00195048">
            <w:pPr>
              <w:jc w:val="left"/>
              <w:rPr>
                <w:sz w:val="20"/>
                <w:szCs w:val="20"/>
              </w:rPr>
            </w:pPr>
            <w:sdt>
              <w:sdtPr>
                <w:rPr>
                  <w:sz w:val="20"/>
                  <w:szCs w:val="20"/>
                </w:rPr>
                <w:id w:val="353227979"/>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いる</w:t>
            </w:r>
          </w:p>
          <w:p w14:paraId="0985D735" w14:textId="2A1D0954" w:rsidR="00195048" w:rsidRPr="006663F4" w:rsidRDefault="00B267A9" w:rsidP="00195048">
            <w:pPr>
              <w:jc w:val="left"/>
              <w:rPr>
                <w:sz w:val="20"/>
                <w:szCs w:val="20"/>
              </w:rPr>
            </w:pPr>
            <w:sdt>
              <w:sdtPr>
                <w:rPr>
                  <w:sz w:val="20"/>
                  <w:szCs w:val="20"/>
                </w:rPr>
                <w:id w:val="-605420525"/>
                <w14:checkbox>
                  <w14:checked w14:val="0"/>
                  <w14:checkedState w14:val="2612" w14:font="ＭＳ ゴシック"/>
                  <w14:uncheckedState w14:val="2610" w14:font="ＭＳ ゴシック"/>
                </w14:checkbox>
              </w:sdtPr>
              <w:sdtContent>
                <w:r w:rsidR="00195048" w:rsidRPr="006663F4">
                  <w:rPr>
                    <w:rFonts w:ascii="ＭＳ ゴシック" w:eastAsia="ＭＳ ゴシック" w:hAnsi="ＭＳ ゴシック" w:hint="eastAsia"/>
                    <w:sz w:val="20"/>
                    <w:szCs w:val="20"/>
                  </w:rPr>
                  <w:t>☐</w:t>
                </w:r>
              </w:sdtContent>
            </w:sdt>
            <w:r w:rsidR="00195048" w:rsidRPr="006663F4">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E9DCAAB" w14:textId="77777777" w:rsidR="00195048" w:rsidRPr="006663F4" w:rsidRDefault="00195048" w:rsidP="00195048">
            <w:pPr>
              <w:jc w:val="left"/>
              <w:rPr>
                <w:sz w:val="18"/>
                <w:szCs w:val="18"/>
              </w:rPr>
            </w:pPr>
          </w:p>
        </w:tc>
      </w:tr>
      <w:tr w:rsidR="00195048" w:rsidRPr="0002410B" w14:paraId="3A7C3B85" w14:textId="77777777" w:rsidTr="00A13794">
        <w:tc>
          <w:tcPr>
            <w:tcW w:w="279" w:type="dxa"/>
            <w:tcBorders>
              <w:top w:val="nil"/>
              <w:bottom w:val="nil"/>
            </w:tcBorders>
            <w:tcMar>
              <w:top w:w="0" w:type="dxa"/>
              <w:left w:w="28" w:type="dxa"/>
              <w:bottom w:w="57" w:type="dxa"/>
              <w:right w:w="28" w:type="dxa"/>
            </w:tcMar>
          </w:tcPr>
          <w:p w14:paraId="3DEA89BC"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9B2CFDB" w14:textId="77777777" w:rsidR="00195048" w:rsidRPr="00B0262B"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BDCE73E" w14:textId="0037344B" w:rsidR="00195048" w:rsidRPr="008C5F87" w:rsidRDefault="00195048" w:rsidP="00195048">
            <w:pPr>
              <w:widowControl/>
              <w:ind w:left="210" w:hangingChars="100" w:hanging="210"/>
              <w:rPr>
                <w:rFonts w:ascii="ＭＳ ゴシック" w:eastAsia="ＭＳ ゴシック" w:hAnsi="ＭＳ ゴシック"/>
                <w:b/>
                <w:color w:val="111111"/>
                <w:szCs w:val="18"/>
              </w:rPr>
            </w:pPr>
            <w:r>
              <w:rPr>
                <w:rFonts w:ascii="ＭＳ ゴシック" w:eastAsia="ＭＳ ゴシック" w:hAnsi="ＭＳ ゴシック" w:cs="Segoe UI Symbol" w:hint="eastAsia"/>
                <w:color w:val="111111"/>
                <w:szCs w:val="18"/>
              </w:rPr>
              <w:t>イ</w:t>
            </w:r>
            <w:r w:rsidRPr="008D73C2">
              <w:rPr>
                <w:rFonts w:ascii="ＭＳ ゴシック" w:eastAsia="ＭＳ ゴシック" w:hAnsi="ＭＳ ゴシック" w:hint="eastAsia"/>
                <w:b/>
                <w:color w:val="111111"/>
                <w:szCs w:val="18"/>
              </w:rPr>
              <w:t xml:space="preserve">　</w:t>
            </w:r>
            <w:r w:rsidRPr="008C5F87">
              <w:rPr>
                <w:rFonts w:ascii="ＭＳ ゴシック" w:eastAsia="ＭＳ ゴシック" w:hAnsi="ＭＳ ゴシック" w:hint="eastAsia"/>
                <w:b/>
                <w:color w:val="111111"/>
                <w:szCs w:val="18"/>
              </w:rPr>
              <w:t>認知症介護に係る専門的な研修</w:t>
            </w:r>
            <w:r>
              <w:rPr>
                <w:rFonts w:ascii="ＭＳ ゴシック" w:eastAsia="ＭＳ ゴシック" w:hAnsi="ＭＳ ゴシック" w:hint="eastAsia"/>
                <w:b/>
                <w:color w:val="111111"/>
                <w:szCs w:val="18"/>
              </w:rPr>
              <w:t>を修了している者を、対象者</w:t>
            </w:r>
            <w:r w:rsidRPr="008C5F87">
              <w:rPr>
                <w:rFonts w:ascii="ＭＳ ゴシック" w:eastAsia="ＭＳ ゴシック" w:hAnsi="ＭＳ ゴシック" w:hint="eastAsia"/>
                <w:b/>
                <w:color w:val="111111"/>
                <w:szCs w:val="18"/>
              </w:rPr>
              <w:t>が20</w:t>
            </w:r>
            <w:r>
              <w:rPr>
                <w:rFonts w:ascii="ＭＳ ゴシック" w:eastAsia="ＭＳ ゴシック" w:hAnsi="ＭＳ ゴシック" w:hint="eastAsia"/>
                <w:b/>
                <w:color w:val="111111"/>
                <w:szCs w:val="18"/>
              </w:rPr>
              <w:t>人未満である場合にあっては１以上、対象者</w:t>
            </w:r>
            <w:r w:rsidRPr="008C5F87">
              <w:rPr>
                <w:rFonts w:ascii="ＭＳ ゴシック" w:eastAsia="ＭＳ ゴシック" w:hAnsi="ＭＳ ゴシック" w:hint="eastAsia"/>
                <w:b/>
                <w:color w:val="111111"/>
                <w:szCs w:val="18"/>
              </w:rPr>
              <w:t>が20</w:t>
            </w:r>
            <w:r>
              <w:rPr>
                <w:rFonts w:ascii="ＭＳ ゴシック" w:eastAsia="ＭＳ ゴシック" w:hAnsi="ＭＳ ゴシック" w:hint="eastAsia"/>
                <w:b/>
                <w:color w:val="111111"/>
                <w:szCs w:val="18"/>
              </w:rPr>
              <w:t>人以上である場合にあっては１に対象者</w:t>
            </w:r>
            <w:r w:rsidRPr="008C5F87">
              <w:rPr>
                <w:rFonts w:ascii="ＭＳ ゴシック" w:eastAsia="ＭＳ ゴシック" w:hAnsi="ＭＳ ゴシック" w:hint="eastAsia"/>
                <w:b/>
                <w:color w:val="111111"/>
                <w:szCs w:val="18"/>
              </w:rPr>
              <w:t>が19を超えて10又はその端数を増すごとに１</w:t>
            </w:r>
            <w:r w:rsidRPr="008D73C2">
              <w:rPr>
                <w:rFonts w:ascii="ＭＳ ゴシック" w:eastAsia="ＭＳ ゴシック" w:hAnsi="ＭＳ ゴシック" w:hint="eastAsia"/>
                <w:b/>
                <w:color w:val="111111"/>
                <w:szCs w:val="18"/>
              </w:rPr>
              <w:t>を加えて得た数以上配置し、チームとして専門的な認知症ケアを実施して</w:t>
            </w:r>
            <w:r w:rsidRPr="008C5F87">
              <w:rPr>
                <w:rFonts w:ascii="ＭＳ ゴシック" w:eastAsia="ＭＳ ゴシック" w:hAnsi="ＭＳ ゴシック" w:hint="eastAsia"/>
                <w:b/>
                <w:color w:val="111111"/>
                <w:szCs w:val="18"/>
              </w:rPr>
              <w:t>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C2AF852" w14:textId="77777777" w:rsidR="00195048" w:rsidRPr="00354B3C" w:rsidRDefault="00B267A9" w:rsidP="00195048">
            <w:pPr>
              <w:jc w:val="left"/>
              <w:rPr>
                <w:sz w:val="20"/>
                <w:szCs w:val="20"/>
              </w:rPr>
            </w:pPr>
            <w:sdt>
              <w:sdtPr>
                <w:rPr>
                  <w:sz w:val="20"/>
                  <w:szCs w:val="20"/>
                </w:rPr>
                <w:id w:val="12028034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349FF178" w14:textId="54057D0E" w:rsidR="00195048" w:rsidRPr="00BA430E" w:rsidRDefault="00B267A9" w:rsidP="00195048">
            <w:pPr>
              <w:jc w:val="left"/>
              <w:rPr>
                <w:sz w:val="20"/>
                <w:szCs w:val="20"/>
              </w:rPr>
            </w:pPr>
            <w:sdt>
              <w:sdtPr>
                <w:rPr>
                  <w:sz w:val="20"/>
                  <w:szCs w:val="20"/>
                </w:rPr>
                <w:id w:val="-92009281"/>
                <w14:checkbox>
                  <w14:checked w14:val="0"/>
                  <w14:checkedState w14:val="2612" w14:font="ＭＳ ゴシック"/>
                  <w14:uncheckedState w14:val="2610" w14:font="ＭＳ ゴシック"/>
                </w14:checkbox>
              </w:sdtPr>
              <w:sdtContent>
                <w:r w:rsidR="00195048" w:rsidRPr="00354B3C">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6FF480E" w14:textId="77777777" w:rsidR="00195048" w:rsidRPr="00DE65E4" w:rsidRDefault="00195048" w:rsidP="00195048">
            <w:pPr>
              <w:jc w:val="left"/>
              <w:rPr>
                <w:sz w:val="18"/>
                <w:szCs w:val="18"/>
              </w:rPr>
            </w:pPr>
          </w:p>
        </w:tc>
      </w:tr>
      <w:tr w:rsidR="00195048" w:rsidRPr="0002410B" w14:paraId="3448AC49" w14:textId="77777777" w:rsidTr="00A13794">
        <w:tc>
          <w:tcPr>
            <w:tcW w:w="279" w:type="dxa"/>
            <w:tcBorders>
              <w:top w:val="nil"/>
              <w:bottom w:val="nil"/>
            </w:tcBorders>
            <w:tcMar>
              <w:top w:w="0" w:type="dxa"/>
              <w:left w:w="28" w:type="dxa"/>
              <w:bottom w:w="57" w:type="dxa"/>
              <w:right w:w="28" w:type="dxa"/>
            </w:tcMar>
          </w:tcPr>
          <w:p w14:paraId="4B042FA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AA55822" w14:textId="77777777" w:rsidR="00195048" w:rsidRPr="00B0262B" w:rsidRDefault="00195048" w:rsidP="00195048">
            <w:pPr>
              <w:widowControl/>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B016FAC" w14:textId="77777777" w:rsidR="00195048" w:rsidRDefault="00195048" w:rsidP="00195048">
            <w:pPr>
              <w:widowControl/>
              <w:ind w:left="210" w:hangingChars="100" w:hanging="210"/>
              <w:rPr>
                <w:rFonts w:ascii="ＭＳ ゴシック" w:eastAsia="ＭＳ ゴシック" w:hAnsi="ＭＳ ゴシック"/>
                <w:b/>
                <w:color w:val="111111"/>
                <w:szCs w:val="18"/>
              </w:rPr>
            </w:pPr>
            <w:r>
              <w:rPr>
                <w:rFonts w:ascii="ＭＳ ゴシック" w:eastAsia="ＭＳ ゴシック" w:hAnsi="ＭＳ ゴシック" w:hint="eastAsia"/>
                <w:color w:val="111111"/>
                <w:szCs w:val="18"/>
              </w:rPr>
              <w:t>ウ</w:t>
            </w:r>
            <w:r w:rsidRPr="008D73C2">
              <w:rPr>
                <w:rFonts w:ascii="ＭＳ ゴシック" w:eastAsia="ＭＳ ゴシック" w:hAnsi="ＭＳ ゴシック" w:hint="eastAsia"/>
                <w:b/>
                <w:color w:val="111111"/>
                <w:szCs w:val="18"/>
              </w:rPr>
              <w:t xml:space="preserve">　当該事業所又は施設の従業者に対する認知症ケアに関する</w:t>
            </w:r>
            <w:r w:rsidRPr="008C5F87">
              <w:rPr>
                <w:rFonts w:ascii="ＭＳ ゴシック" w:eastAsia="ＭＳ ゴシック" w:hAnsi="ＭＳ ゴシック" w:hint="eastAsia"/>
                <w:b/>
                <w:color w:val="111111"/>
                <w:szCs w:val="18"/>
              </w:rPr>
              <w:t>留意事項の伝達又は技術的指導に係る会議を定期的に開催していますか</w:t>
            </w:r>
            <w:r w:rsidRPr="008D73C2">
              <w:rPr>
                <w:rFonts w:ascii="ＭＳ ゴシック" w:eastAsia="ＭＳ ゴシック" w:hAnsi="ＭＳ ゴシック" w:hint="eastAsia"/>
                <w:b/>
                <w:color w:val="111111"/>
                <w:szCs w:val="18"/>
              </w:rPr>
              <w:t>。</w:t>
            </w:r>
          </w:p>
          <w:p w14:paraId="34330637" w14:textId="12D9DD09" w:rsidR="00195048" w:rsidRPr="008C5F87" w:rsidRDefault="00195048" w:rsidP="00195048">
            <w:pPr>
              <w:widowControl/>
              <w:ind w:left="211" w:hangingChars="100" w:hanging="211"/>
              <w:rPr>
                <w:rFonts w:ascii="ＭＳ ゴシック" w:eastAsia="ＭＳ ゴシック" w:hAnsi="ＭＳ ゴシック"/>
                <w:b/>
                <w:color w:val="111111"/>
                <w:szCs w:val="18"/>
              </w:rPr>
            </w:pP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FF2F173" w14:textId="77777777" w:rsidR="00195048" w:rsidRPr="00354B3C" w:rsidRDefault="00B267A9" w:rsidP="00195048">
            <w:pPr>
              <w:jc w:val="left"/>
              <w:rPr>
                <w:sz w:val="20"/>
                <w:szCs w:val="20"/>
              </w:rPr>
            </w:pPr>
            <w:sdt>
              <w:sdtPr>
                <w:rPr>
                  <w:sz w:val="20"/>
                  <w:szCs w:val="20"/>
                </w:rPr>
                <w:id w:val="1925375126"/>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24823B2F" w14:textId="63C699E0" w:rsidR="00195048" w:rsidRPr="00BA430E" w:rsidRDefault="00B267A9" w:rsidP="00195048">
            <w:pPr>
              <w:jc w:val="left"/>
              <w:rPr>
                <w:sz w:val="20"/>
                <w:szCs w:val="20"/>
              </w:rPr>
            </w:pPr>
            <w:sdt>
              <w:sdtPr>
                <w:rPr>
                  <w:sz w:val="20"/>
                  <w:szCs w:val="20"/>
                </w:rPr>
                <w:id w:val="-1288032556"/>
                <w14:checkbox>
                  <w14:checked w14:val="0"/>
                  <w14:checkedState w14:val="2612" w14:font="ＭＳ ゴシック"/>
                  <w14:uncheckedState w14:val="2610" w14:font="ＭＳ ゴシック"/>
                </w14:checkbox>
              </w:sdtPr>
              <w:sdtContent>
                <w:r w:rsidR="00195048" w:rsidRPr="00354B3C">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3252D54" w14:textId="77777777" w:rsidR="00195048" w:rsidRPr="00DE65E4" w:rsidRDefault="00195048" w:rsidP="00195048">
            <w:pPr>
              <w:jc w:val="left"/>
              <w:rPr>
                <w:sz w:val="18"/>
                <w:szCs w:val="18"/>
              </w:rPr>
            </w:pPr>
          </w:p>
        </w:tc>
      </w:tr>
      <w:tr w:rsidR="00195048" w:rsidRPr="0002410B" w14:paraId="7F5F4625" w14:textId="77777777" w:rsidTr="00A13794">
        <w:tc>
          <w:tcPr>
            <w:tcW w:w="279" w:type="dxa"/>
            <w:tcBorders>
              <w:top w:val="nil"/>
              <w:bottom w:val="nil"/>
            </w:tcBorders>
            <w:tcMar>
              <w:top w:w="0" w:type="dxa"/>
              <w:left w:w="28" w:type="dxa"/>
              <w:bottom w:w="57" w:type="dxa"/>
              <w:right w:w="28" w:type="dxa"/>
            </w:tcMar>
          </w:tcPr>
          <w:p w14:paraId="63062BE8"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ECF56BE" w14:textId="77777777" w:rsidR="00195048" w:rsidRPr="00B0262B" w:rsidRDefault="00195048" w:rsidP="00195048">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6971A69" w14:textId="3E9EE406" w:rsidR="00195048" w:rsidRDefault="00195048" w:rsidP="00195048">
            <w:pPr>
              <w:widowControl/>
              <w:ind w:left="210" w:hangingChars="100" w:hanging="210"/>
              <w:rPr>
                <w:color w:val="111111"/>
                <w:szCs w:val="18"/>
              </w:rPr>
            </w:pPr>
            <w:r>
              <w:rPr>
                <w:rFonts w:hint="eastAsia"/>
                <w:color w:val="111111"/>
                <w:szCs w:val="18"/>
              </w:rPr>
              <w:t>⑵</w:t>
            </w:r>
            <w:r w:rsidRPr="008D73C2">
              <w:rPr>
                <w:rFonts w:hint="eastAsia"/>
                <w:color w:val="111111"/>
                <w:szCs w:val="18"/>
              </w:rPr>
              <w:t xml:space="preserve">　認知症専門ケア加算(Ⅱ)</w:t>
            </w:r>
          </w:p>
          <w:p w14:paraId="733FB3B4" w14:textId="64980224" w:rsidR="00195048" w:rsidRPr="00DC35FA" w:rsidRDefault="00195048" w:rsidP="00195048">
            <w:pPr>
              <w:widowControl/>
              <w:ind w:leftChars="100" w:left="210"/>
              <w:rPr>
                <w:color w:val="111111"/>
                <w:szCs w:val="18"/>
              </w:rPr>
            </w:pPr>
            <w:r w:rsidRPr="008D73C2">
              <w:rPr>
                <w:rFonts w:hint="eastAsia"/>
                <w:color w:val="111111"/>
                <w:szCs w:val="18"/>
              </w:rPr>
              <w:t>次に掲げる基準のいずれにも適合すること。</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DDDE3D1"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479CAA0" w14:textId="77777777" w:rsidR="00195048" w:rsidRPr="00DE65E4" w:rsidRDefault="00195048" w:rsidP="00195048">
            <w:pPr>
              <w:jc w:val="left"/>
              <w:rPr>
                <w:sz w:val="18"/>
                <w:szCs w:val="18"/>
              </w:rPr>
            </w:pPr>
          </w:p>
        </w:tc>
      </w:tr>
      <w:tr w:rsidR="00195048" w:rsidRPr="0002410B" w14:paraId="7DD718DF" w14:textId="77777777" w:rsidTr="00A13794">
        <w:tc>
          <w:tcPr>
            <w:tcW w:w="279" w:type="dxa"/>
            <w:tcBorders>
              <w:top w:val="nil"/>
              <w:bottom w:val="nil"/>
            </w:tcBorders>
            <w:tcMar>
              <w:top w:w="0" w:type="dxa"/>
              <w:left w:w="28" w:type="dxa"/>
              <w:bottom w:w="57" w:type="dxa"/>
              <w:right w:w="28" w:type="dxa"/>
            </w:tcMar>
          </w:tcPr>
          <w:p w14:paraId="0512FA8C"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4227F23" w14:textId="77777777" w:rsidR="00195048" w:rsidRPr="00B0262B"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A7436FB" w14:textId="6E4D166D" w:rsidR="00195048" w:rsidRPr="008C5F87" w:rsidRDefault="00195048" w:rsidP="00195048">
            <w:pPr>
              <w:widowControl/>
              <w:ind w:left="210" w:hangingChars="100" w:hanging="210"/>
              <w:rPr>
                <w:rFonts w:ascii="ＭＳ ゴシック" w:eastAsia="ＭＳ ゴシック" w:hAnsi="ＭＳ ゴシック"/>
                <w:b/>
                <w:color w:val="111111"/>
                <w:szCs w:val="18"/>
              </w:rPr>
            </w:pPr>
            <w:r>
              <w:rPr>
                <w:rFonts w:ascii="ＭＳ ゴシック" w:eastAsia="ＭＳ ゴシック" w:hAnsi="ＭＳ ゴシック" w:hint="eastAsia"/>
                <w:color w:val="111111"/>
                <w:szCs w:val="18"/>
              </w:rPr>
              <w:t>ア</w:t>
            </w:r>
            <w:r w:rsidRPr="008C5F87">
              <w:rPr>
                <w:rFonts w:ascii="ＭＳ ゴシック" w:eastAsia="ＭＳ ゴシック" w:hAnsi="ＭＳ ゴシック" w:hint="eastAsia"/>
                <w:b/>
                <w:color w:val="111111"/>
                <w:szCs w:val="18"/>
              </w:rPr>
              <w:t xml:space="preserve">　⑴</w:t>
            </w:r>
            <w:r w:rsidRPr="008D73C2">
              <w:rPr>
                <w:rFonts w:ascii="ＭＳ ゴシック" w:eastAsia="ＭＳ ゴシック" w:hAnsi="ＭＳ ゴシック" w:hint="eastAsia"/>
                <w:b/>
                <w:color w:val="111111"/>
                <w:szCs w:val="18"/>
              </w:rPr>
              <w:t>の基準のいずれにも適合</w:t>
            </w:r>
            <w:r w:rsidRPr="008C5F87">
              <w:rPr>
                <w:rFonts w:ascii="ＭＳ ゴシック" w:eastAsia="ＭＳ ゴシック" w:hAnsi="ＭＳ ゴシック" w:hint="eastAsia"/>
                <w:b/>
                <w:color w:val="111111"/>
                <w:szCs w:val="18"/>
              </w:rPr>
              <w:t>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131402B" w14:textId="77777777" w:rsidR="00195048" w:rsidRPr="00354B3C" w:rsidRDefault="00B267A9" w:rsidP="00195048">
            <w:pPr>
              <w:jc w:val="left"/>
              <w:rPr>
                <w:sz w:val="20"/>
                <w:szCs w:val="20"/>
              </w:rPr>
            </w:pPr>
            <w:sdt>
              <w:sdtPr>
                <w:rPr>
                  <w:sz w:val="20"/>
                  <w:szCs w:val="20"/>
                </w:rPr>
                <w:id w:val="1649022628"/>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576E3025" w14:textId="6A74C766" w:rsidR="00195048" w:rsidRPr="00BA430E" w:rsidRDefault="00B267A9" w:rsidP="00195048">
            <w:pPr>
              <w:jc w:val="left"/>
              <w:rPr>
                <w:sz w:val="20"/>
                <w:szCs w:val="20"/>
              </w:rPr>
            </w:pPr>
            <w:sdt>
              <w:sdtPr>
                <w:rPr>
                  <w:sz w:val="20"/>
                  <w:szCs w:val="20"/>
                </w:rPr>
                <w:id w:val="-766539070"/>
                <w14:checkbox>
                  <w14:checked w14:val="0"/>
                  <w14:checkedState w14:val="2612" w14:font="ＭＳ ゴシック"/>
                  <w14:uncheckedState w14:val="2610" w14:font="ＭＳ ゴシック"/>
                </w14:checkbox>
              </w:sdtPr>
              <w:sdtContent>
                <w:r w:rsidR="00195048" w:rsidRPr="00354B3C">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939EA1C" w14:textId="77777777" w:rsidR="00195048" w:rsidRPr="00DE65E4" w:rsidRDefault="00195048" w:rsidP="00195048">
            <w:pPr>
              <w:jc w:val="left"/>
              <w:rPr>
                <w:sz w:val="18"/>
                <w:szCs w:val="18"/>
              </w:rPr>
            </w:pPr>
          </w:p>
        </w:tc>
      </w:tr>
      <w:tr w:rsidR="00195048" w:rsidRPr="0002410B" w14:paraId="1A26844E" w14:textId="77777777" w:rsidTr="00A13794">
        <w:tc>
          <w:tcPr>
            <w:tcW w:w="279" w:type="dxa"/>
            <w:tcBorders>
              <w:top w:val="nil"/>
              <w:bottom w:val="nil"/>
            </w:tcBorders>
            <w:tcMar>
              <w:top w:w="0" w:type="dxa"/>
              <w:left w:w="28" w:type="dxa"/>
              <w:bottom w:w="57" w:type="dxa"/>
              <w:right w:w="28" w:type="dxa"/>
            </w:tcMar>
          </w:tcPr>
          <w:p w14:paraId="3FE22803"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25BE73" w14:textId="77777777" w:rsidR="00195048" w:rsidRPr="00B0262B"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D0826EE" w14:textId="5A55FC4A" w:rsidR="00195048" w:rsidRPr="008C5F87" w:rsidRDefault="00195048" w:rsidP="00195048">
            <w:pPr>
              <w:widowControl/>
              <w:ind w:left="210" w:hangingChars="100" w:hanging="210"/>
              <w:rPr>
                <w:rFonts w:ascii="ＭＳ ゴシック" w:eastAsia="ＭＳ ゴシック" w:hAnsi="ＭＳ ゴシック"/>
                <w:b/>
                <w:color w:val="111111"/>
                <w:szCs w:val="18"/>
              </w:rPr>
            </w:pPr>
            <w:r>
              <w:rPr>
                <w:rFonts w:ascii="ＭＳ ゴシック" w:eastAsia="ＭＳ ゴシック" w:hAnsi="ＭＳ ゴシック" w:hint="eastAsia"/>
                <w:color w:val="111111"/>
                <w:szCs w:val="18"/>
              </w:rPr>
              <w:t>イ</w:t>
            </w:r>
            <w:r>
              <w:rPr>
                <w:rFonts w:ascii="ＭＳ ゴシック" w:eastAsia="ＭＳ ゴシック" w:hAnsi="ＭＳ ゴシック" w:hint="eastAsia"/>
                <w:b/>
                <w:color w:val="111111"/>
                <w:szCs w:val="18"/>
              </w:rPr>
              <w:t xml:space="preserve">　認知症介護の指導に係る専門的な研修を修了している者を１</w:t>
            </w:r>
            <w:r w:rsidRPr="008D73C2">
              <w:rPr>
                <w:rFonts w:ascii="ＭＳ ゴシック" w:eastAsia="ＭＳ ゴシック" w:hAnsi="ＭＳ ゴシック" w:hint="eastAsia"/>
                <w:b/>
                <w:color w:val="111111"/>
                <w:szCs w:val="18"/>
              </w:rPr>
              <w:t>名以上配置し、事業所又は施設全体の認知症ケアの指導等を実施してい</w:t>
            </w:r>
            <w:r w:rsidRPr="008C5F87">
              <w:rPr>
                <w:rFonts w:ascii="ＭＳ ゴシック" w:eastAsia="ＭＳ ゴシック" w:hAnsi="ＭＳ ゴシック" w:hint="eastAsia"/>
                <w:b/>
                <w:color w:val="111111"/>
                <w:szCs w:val="18"/>
              </w:rPr>
              <w:t>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E8D62AB" w14:textId="77777777" w:rsidR="00195048" w:rsidRPr="00354B3C" w:rsidRDefault="00B267A9" w:rsidP="00195048">
            <w:pPr>
              <w:jc w:val="left"/>
              <w:rPr>
                <w:sz w:val="20"/>
                <w:szCs w:val="20"/>
              </w:rPr>
            </w:pPr>
            <w:sdt>
              <w:sdtPr>
                <w:rPr>
                  <w:sz w:val="20"/>
                  <w:szCs w:val="20"/>
                </w:rPr>
                <w:id w:val="-181686707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1CCA5A8B" w14:textId="005662DF" w:rsidR="00195048" w:rsidRPr="00BA430E" w:rsidRDefault="00B267A9" w:rsidP="00195048">
            <w:pPr>
              <w:jc w:val="left"/>
              <w:rPr>
                <w:sz w:val="20"/>
                <w:szCs w:val="20"/>
              </w:rPr>
            </w:pPr>
            <w:sdt>
              <w:sdtPr>
                <w:rPr>
                  <w:sz w:val="20"/>
                  <w:szCs w:val="20"/>
                </w:rPr>
                <w:id w:val="1651870096"/>
                <w14:checkbox>
                  <w14:checked w14:val="0"/>
                  <w14:checkedState w14:val="2612" w14:font="ＭＳ ゴシック"/>
                  <w14:uncheckedState w14:val="2610" w14:font="ＭＳ ゴシック"/>
                </w14:checkbox>
              </w:sdtPr>
              <w:sdtContent>
                <w:r w:rsidR="00195048" w:rsidRPr="00354B3C">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A00576C" w14:textId="77777777" w:rsidR="00195048" w:rsidRPr="00DE65E4" w:rsidRDefault="00195048" w:rsidP="00195048">
            <w:pPr>
              <w:jc w:val="left"/>
              <w:rPr>
                <w:sz w:val="18"/>
                <w:szCs w:val="18"/>
              </w:rPr>
            </w:pPr>
          </w:p>
        </w:tc>
      </w:tr>
      <w:tr w:rsidR="00195048" w:rsidRPr="0002410B" w14:paraId="26693C9D" w14:textId="77777777" w:rsidTr="00A13794">
        <w:tc>
          <w:tcPr>
            <w:tcW w:w="279" w:type="dxa"/>
            <w:tcBorders>
              <w:top w:val="nil"/>
              <w:bottom w:val="nil"/>
            </w:tcBorders>
            <w:tcMar>
              <w:top w:w="0" w:type="dxa"/>
              <w:left w:w="28" w:type="dxa"/>
              <w:bottom w:w="57" w:type="dxa"/>
              <w:right w:w="28" w:type="dxa"/>
            </w:tcMar>
          </w:tcPr>
          <w:p w14:paraId="52AE7568"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9DB0527" w14:textId="77777777" w:rsidR="00195048" w:rsidRPr="00B0262B" w:rsidRDefault="00195048" w:rsidP="00195048">
            <w:pPr>
              <w:widowControl/>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DCB39D6" w14:textId="77777777" w:rsidR="00195048" w:rsidRDefault="00195048" w:rsidP="00195048">
            <w:pPr>
              <w:widowControl/>
              <w:ind w:left="210" w:hangingChars="100" w:hanging="210"/>
              <w:rPr>
                <w:rFonts w:ascii="ＭＳ ゴシック" w:eastAsia="ＭＳ ゴシック" w:hAnsi="ＭＳ ゴシック"/>
                <w:b/>
                <w:color w:val="111111"/>
                <w:szCs w:val="18"/>
              </w:rPr>
            </w:pPr>
            <w:r w:rsidRPr="006663F4">
              <w:rPr>
                <w:rFonts w:ascii="ＭＳ ゴシック" w:eastAsia="ＭＳ ゴシック" w:hAnsi="ＭＳ ゴシック" w:hint="eastAsia"/>
                <w:color w:val="111111"/>
                <w:szCs w:val="18"/>
              </w:rPr>
              <w:t>ウ</w:t>
            </w:r>
            <w:r w:rsidRPr="006663F4">
              <w:rPr>
                <w:rFonts w:ascii="ＭＳ ゴシック" w:eastAsia="ＭＳ ゴシック" w:hAnsi="ＭＳ ゴシック" w:hint="eastAsia"/>
                <w:b/>
                <w:color w:val="111111"/>
                <w:szCs w:val="18"/>
              </w:rPr>
              <w:t xml:space="preserve">　当該施設における介護職員、看護職員ごとの認知症ケアに関する研修計画を作成し、当該計画に従い、研修</w:t>
            </w:r>
            <w:r w:rsidRPr="006663F4">
              <w:rPr>
                <w:rFonts w:ascii="ＭＳ ゴシック" w:eastAsia="ＭＳ ゴシック" w:hAnsi="ＭＳ ゴシック" w:hint="eastAsia"/>
                <w:b/>
                <w:color w:val="FF0000"/>
                <w:szCs w:val="18"/>
              </w:rPr>
              <w:t>（外部における研修を含む。）</w:t>
            </w:r>
            <w:r w:rsidRPr="006663F4">
              <w:rPr>
                <w:rFonts w:ascii="ＭＳ ゴシック" w:eastAsia="ＭＳ ゴシック" w:hAnsi="ＭＳ ゴシック" w:hint="eastAsia"/>
                <w:b/>
                <w:color w:val="111111"/>
                <w:szCs w:val="18"/>
              </w:rPr>
              <w:t>を実施又は実施を予定していますか。</w:t>
            </w:r>
          </w:p>
          <w:p w14:paraId="32617200" w14:textId="1D6A9B0E" w:rsidR="00195048" w:rsidRPr="006663F4" w:rsidRDefault="00195048" w:rsidP="00195048">
            <w:pPr>
              <w:widowControl/>
              <w:ind w:left="211" w:hangingChars="100" w:hanging="211"/>
              <w:rPr>
                <w:rFonts w:ascii="ＭＳ ゴシック" w:eastAsia="ＭＳ ゴシック" w:hAnsi="ＭＳ ゴシック"/>
                <w:b/>
                <w:color w:val="111111"/>
                <w:szCs w:val="18"/>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54A723E" w14:textId="77777777" w:rsidR="00195048" w:rsidRPr="00354B3C" w:rsidRDefault="00B267A9" w:rsidP="00195048">
            <w:pPr>
              <w:jc w:val="left"/>
              <w:rPr>
                <w:sz w:val="20"/>
                <w:szCs w:val="20"/>
              </w:rPr>
            </w:pPr>
            <w:sdt>
              <w:sdtPr>
                <w:rPr>
                  <w:sz w:val="20"/>
                  <w:szCs w:val="20"/>
                </w:rPr>
                <w:id w:val="-99679944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5F5F32C1" w14:textId="2A8DA037" w:rsidR="00195048" w:rsidRPr="00BA430E" w:rsidRDefault="00B267A9" w:rsidP="00195048">
            <w:pPr>
              <w:jc w:val="left"/>
              <w:rPr>
                <w:sz w:val="20"/>
                <w:szCs w:val="20"/>
              </w:rPr>
            </w:pPr>
            <w:sdt>
              <w:sdtPr>
                <w:rPr>
                  <w:sz w:val="20"/>
                  <w:szCs w:val="20"/>
                </w:rPr>
                <w:id w:val="-1344013698"/>
                <w14:checkbox>
                  <w14:checked w14:val="0"/>
                  <w14:checkedState w14:val="2612" w14:font="ＭＳ ゴシック"/>
                  <w14:uncheckedState w14:val="2610" w14:font="ＭＳ ゴシック"/>
                </w14:checkbox>
              </w:sdtPr>
              <w:sdtContent>
                <w:r w:rsidR="00195048" w:rsidRPr="00354B3C">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22AFE43" w14:textId="77777777" w:rsidR="00195048" w:rsidRPr="00DE65E4" w:rsidRDefault="00195048" w:rsidP="00195048">
            <w:pPr>
              <w:jc w:val="left"/>
              <w:rPr>
                <w:sz w:val="18"/>
                <w:szCs w:val="18"/>
              </w:rPr>
            </w:pPr>
          </w:p>
        </w:tc>
      </w:tr>
      <w:tr w:rsidR="00195048" w:rsidRPr="0002410B" w14:paraId="3F4DFCA8" w14:textId="77777777" w:rsidTr="00A13794">
        <w:tc>
          <w:tcPr>
            <w:tcW w:w="279" w:type="dxa"/>
            <w:tcBorders>
              <w:top w:val="nil"/>
              <w:bottom w:val="nil"/>
            </w:tcBorders>
            <w:tcMar>
              <w:top w:w="0" w:type="dxa"/>
              <w:left w:w="28" w:type="dxa"/>
              <w:bottom w:w="57" w:type="dxa"/>
              <w:right w:w="28" w:type="dxa"/>
            </w:tcMar>
          </w:tcPr>
          <w:p w14:paraId="6266C26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B3C24B6" w14:textId="77777777" w:rsidR="00195048" w:rsidRPr="00B0262B" w:rsidRDefault="00195048" w:rsidP="00195048">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D591E4D" w14:textId="7FF73216" w:rsidR="00195048" w:rsidRPr="00DC35FA" w:rsidRDefault="00195048" w:rsidP="00195048">
            <w:pPr>
              <w:widowControl/>
              <w:ind w:left="210" w:hangingChars="100" w:hanging="210"/>
              <w:rPr>
                <w:color w:val="111111"/>
                <w:szCs w:val="18"/>
              </w:rPr>
            </w:pPr>
            <w:r>
              <w:rPr>
                <w:rFonts w:hint="eastAsia"/>
                <w:color w:val="111111"/>
                <w:szCs w:val="18"/>
              </w:rPr>
              <w:t>【厚生労働大臣が定める者】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EEC550E" w14:textId="77777777" w:rsidR="00195048" w:rsidRPr="00BA430E" w:rsidRDefault="00195048" w:rsidP="00195048">
            <w:pPr>
              <w:jc w:val="left"/>
              <w:rPr>
                <w:sz w:val="20"/>
                <w:szCs w:val="20"/>
              </w:rPr>
            </w:pPr>
          </w:p>
        </w:tc>
        <w:tc>
          <w:tcPr>
            <w:tcW w:w="1259" w:type="dxa"/>
            <w:vMerge w:val="restart"/>
            <w:tcBorders>
              <w:top w:val="nil"/>
              <w:left w:val="single" w:sz="4" w:space="0" w:color="auto"/>
              <w:bottom w:val="nil"/>
            </w:tcBorders>
            <w:tcMar>
              <w:top w:w="0" w:type="dxa"/>
              <w:left w:w="28" w:type="dxa"/>
              <w:bottom w:w="57" w:type="dxa"/>
              <w:right w:w="28" w:type="dxa"/>
            </w:tcMar>
          </w:tcPr>
          <w:p w14:paraId="1B87AEEA" w14:textId="44BEAFC9" w:rsidR="00195048" w:rsidRPr="00DE65E4" w:rsidRDefault="00195048" w:rsidP="00195048">
            <w:pPr>
              <w:jc w:val="left"/>
              <w:rPr>
                <w:sz w:val="18"/>
                <w:szCs w:val="18"/>
              </w:rPr>
            </w:pPr>
            <w:r w:rsidRPr="00DE65E4">
              <w:rPr>
                <w:rFonts w:hint="eastAsia"/>
                <w:sz w:val="18"/>
                <w:szCs w:val="18"/>
              </w:rPr>
              <w:t>平27厚告94の69</w:t>
            </w:r>
          </w:p>
        </w:tc>
      </w:tr>
      <w:tr w:rsidR="00195048" w:rsidRPr="0002410B" w14:paraId="19BB02D6" w14:textId="77777777" w:rsidTr="00A13794">
        <w:tc>
          <w:tcPr>
            <w:tcW w:w="279" w:type="dxa"/>
            <w:tcBorders>
              <w:top w:val="nil"/>
              <w:bottom w:val="nil"/>
            </w:tcBorders>
            <w:tcMar>
              <w:top w:w="0" w:type="dxa"/>
              <w:left w:w="28" w:type="dxa"/>
              <w:bottom w:w="57" w:type="dxa"/>
              <w:right w:w="28" w:type="dxa"/>
            </w:tcMar>
          </w:tcPr>
          <w:p w14:paraId="2DE294F8"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879C30F" w14:textId="77777777" w:rsidR="00195048" w:rsidRPr="00B0262B" w:rsidRDefault="00195048" w:rsidP="00195048">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7164F09" w14:textId="77777777" w:rsidR="00195048" w:rsidRDefault="00195048" w:rsidP="00195048">
            <w:pPr>
              <w:widowControl/>
              <w:ind w:firstLineChars="100" w:firstLine="210"/>
              <w:rPr>
                <w:color w:val="111111"/>
                <w:szCs w:val="18"/>
              </w:rPr>
            </w:pPr>
            <w:r w:rsidRPr="008554E4">
              <w:rPr>
                <w:rFonts w:hint="eastAsia"/>
                <w:color w:val="111111"/>
                <w:szCs w:val="18"/>
              </w:rPr>
              <w:t>日常生活に支障を来すおそれのある症状又は行動が認められることから介護を必要とする認知症の者</w:t>
            </w:r>
          </w:p>
          <w:p w14:paraId="75BF744E" w14:textId="77777777" w:rsidR="00195048" w:rsidRDefault="00195048" w:rsidP="00195048">
            <w:pPr>
              <w:widowControl/>
              <w:ind w:firstLineChars="100" w:firstLine="210"/>
              <w:rPr>
                <w:color w:val="111111"/>
                <w:szCs w:val="18"/>
              </w:rPr>
            </w:pPr>
          </w:p>
          <w:p w14:paraId="223D15E8" w14:textId="2635B723" w:rsidR="00195048" w:rsidRPr="00DC35FA" w:rsidRDefault="00195048" w:rsidP="00195048">
            <w:pPr>
              <w:widowControl/>
              <w:ind w:firstLineChars="100" w:firstLine="210"/>
              <w:rPr>
                <w:color w:val="111111"/>
                <w:szCs w:val="18"/>
              </w:rPr>
            </w:pP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C7E17A3" w14:textId="77777777" w:rsidR="00195048" w:rsidRPr="00BA430E" w:rsidRDefault="00195048" w:rsidP="00195048">
            <w:pPr>
              <w:jc w:val="left"/>
              <w:rPr>
                <w:sz w:val="20"/>
                <w:szCs w:val="20"/>
              </w:rPr>
            </w:pPr>
          </w:p>
        </w:tc>
        <w:tc>
          <w:tcPr>
            <w:tcW w:w="1259" w:type="dxa"/>
            <w:vMerge/>
            <w:tcBorders>
              <w:top w:val="nil"/>
              <w:left w:val="single" w:sz="4" w:space="0" w:color="auto"/>
              <w:bottom w:val="nil"/>
            </w:tcBorders>
            <w:tcMar>
              <w:top w:w="0" w:type="dxa"/>
              <w:left w:w="28" w:type="dxa"/>
              <w:bottom w:w="57" w:type="dxa"/>
              <w:right w:w="28" w:type="dxa"/>
            </w:tcMar>
          </w:tcPr>
          <w:p w14:paraId="2C5D7E17" w14:textId="77777777" w:rsidR="00195048" w:rsidRPr="00DE65E4" w:rsidRDefault="00195048" w:rsidP="00195048">
            <w:pPr>
              <w:jc w:val="left"/>
              <w:rPr>
                <w:sz w:val="18"/>
                <w:szCs w:val="18"/>
              </w:rPr>
            </w:pPr>
          </w:p>
        </w:tc>
      </w:tr>
      <w:tr w:rsidR="00195048" w:rsidRPr="0002410B" w14:paraId="02F5F2A9" w14:textId="77777777" w:rsidTr="00A13794">
        <w:tc>
          <w:tcPr>
            <w:tcW w:w="279" w:type="dxa"/>
            <w:tcBorders>
              <w:top w:val="nil"/>
              <w:bottom w:val="nil"/>
            </w:tcBorders>
            <w:tcMar>
              <w:top w:w="0" w:type="dxa"/>
              <w:left w:w="28" w:type="dxa"/>
              <w:bottom w:w="57" w:type="dxa"/>
              <w:right w:w="28" w:type="dxa"/>
            </w:tcMar>
          </w:tcPr>
          <w:p w14:paraId="0D13030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D68429E" w14:textId="77777777" w:rsidR="00195048" w:rsidRPr="00B0262B" w:rsidRDefault="00195048" w:rsidP="00195048">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3D072C8" w14:textId="18287451" w:rsidR="00195048" w:rsidRPr="008554E4" w:rsidRDefault="00195048" w:rsidP="00195048">
            <w:pPr>
              <w:widowControl/>
              <w:ind w:left="210" w:hangingChars="100" w:hanging="210"/>
              <w:rPr>
                <w:color w:val="111111"/>
                <w:szCs w:val="18"/>
              </w:rPr>
            </w:pPr>
            <w:r>
              <w:rPr>
                <w:rFonts w:hint="eastAsia"/>
                <w:color w:val="111111"/>
                <w:szCs w:val="18"/>
              </w:rPr>
              <w:t>※　認知症専門ケア加算の算定に当たっての留意事項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ED00BCB" w14:textId="77777777" w:rsidR="00195048" w:rsidRPr="00BA430E"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4E6139DF" w14:textId="1336B07B" w:rsidR="00195048" w:rsidRPr="00DE65E4" w:rsidRDefault="00195048" w:rsidP="00195048">
            <w:pPr>
              <w:jc w:val="left"/>
              <w:rPr>
                <w:sz w:val="18"/>
                <w:szCs w:val="18"/>
              </w:rPr>
            </w:pPr>
            <w:r w:rsidRPr="00DE65E4">
              <w:rPr>
                <w:rFonts w:hint="eastAsia"/>
                <w:sz w:val="18"/>
                <w:szCs w:val="18"/>
              </w:rPr>
              <w:t>平12老企40</w:t>
            </w:r>
            <w:r w:rsidRPr="00DE65E4">
              <w:rPr>
                <w:rFonts w:hint="eastAsia"/>
                <w:sz w:val="18"/>
                <w:szCs w:val="18"/>
              </w:rPr>
              <w:br/>
              <w:t>第2の6の(</w:t>
            </w:r>
            <w:r>
              <w:rPr>
                <w:rFonts w:hint="eastAsia"/>
                <w:sz w:val="18"/>
                <w:szCs w:val="18"/>
              </w:rPr>
              <w:t>40</w:t>
            </w:r>
            <w:r w:rsidRPr="00DE65E4">
              <w:rPr>
                <w:rFonts w:hint="eastAsia"/>
                <w:sz w:val="18"/>
                <w:szCs w:val="18"/>
              </w:rPr>
              <w:t>)準用5の(3</w:t>
            </w:r>
            <w:r>
              <w:rPr>
                <w:rFonts w:hint="eastAsia"/>
                <w:sz w:val="18"/>
                <w:szCs w:val="18"/>
              </w:rPr>
              <w:t>8</w:t>
            </w:r>
            <w:r w:rsidRPr="00DE65E4">
              <w:rPr>
                <w:rFonts w:hint="eastAsia"/>
                <w:sz w:val="18"/>
                <w:szCs w:val="18"/>
              </w:rPr>
              <w:t>)</w:t>
            </w:r>
          </w:p>
        </w:tc>
      </w:tr>
      <w:tr w:rsidR="00195048" w:rsidRPr="0002410B" w14:paraId="23DD6DB3" w14:textId="77777777" w:rsidTr="00A13794">
        <w:tc>
          <w:tcPr>
            <w:tcW w:w="279" w:type="dxa"/>
            <w:tcBorders>
              <w:top w:val="nil"/>
              <w:bottom w:val="nil"/>
            </w:tcBorders>
            <w:tcMar>
              <w:top w:w="0" w:type="dxa"/>
              <w:left w:w="28" w:type="dxa"/>
              <w:bottom w:w="57" w:type="dxa"/>
              <w:right w:w="28" w:type="dxa"/>
            </w:tcMar>
          </w:tcPr>
          <w:p w14:paraId="306AFE49"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3A9F58A" w14:textId="77777777" w:rsidR="00195048" w:rsidRPr="00B0262B"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3D7064" w14:textId="3E20E108" w:rsidR="00195048" w:rsidRPr="002A4B7F" w:rsidRDefault="00195048" w:rsidP="00195048">
            <w:pPr>
              <w:widowControl/>
              <w:ind w:left="210" w:hangingChars="100" w:hanging="210"/>
              <w:rPr>
                <w:color w:val="111111"/>
                <w:szCs w:val="21"/>
              </w:rPr>
            </w:pPr>
            <w:r w:rsidRPr="002A4B7F">
              <w:rPr>
                <w:rFonts w:hint="eastAsia"/>
                <w:color w:val="111111"/>
                <w:szCs w:val="21"/>
              </w:rPr>
              <w:t>①　ア①の「日常生活に支障を来すおそれのある症状若しくは行動が認められることから介護を必要とする認知症の者」とは、日常生活自立度のランクⅢ、Ⅳ又はＭに該当する入所者を指すものです。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20DB48D" w14:textId="77777777" w:rsidR="00195048" w:rsidRPr="00BA430E"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02D44165" w14:textId="77777777" w:rsidR="00195048" w:rsidRPr="00DE65E4" w:rsidRDefault="00195048" w:rsidP="00195048">
            <w:pPr>
              <w:jc w:val="left"/>
              <w:rPr>
                <w:sz w:val="18"/>
                <w:szCs w:val="18"/>
              </w:rPr>
            </w:pPr>
          </w:p>
        </w:tc>
      </w:tr>
      <w:tr w:rsidR="00195048" w:rsidRPr="0002410B" w14:paraId="7569FBB8" w14:textId="77777777" w:rsidTr="00A13794">
        <w:tc>
          <w:tcPr>
            <w:tcW w:w="279" w:type="dxa"/>
            <w:tcBorders>
              <w:top w:val="nil"/>
              <w:left w:val="single" w:sz="4" w:space="0" w:color="auto"/>
              <w:bottom w:val="nil"/>
            </w:tcBorders>
            <w:tcMar>
              <w:top w:w="0" w:type="dxa"/>
              <w:left w:w="28" w:type="dxa"/>
              <w:bottom w:w="57" w:type="dxa"/>
              <w:right w:w="28" w:type="dxa"/>
            </w:tcMar>
          </w:tcPr>
          <w:p w14:paraId="00C633BE"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EBB9D9F" w14:textId="77777777" w:rsidR="00195048" w:rsidRPr="00B0262B"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9AACF1" w14:textId="3AA16485" w:rsidR="00195048" w:rsidRPr="002A4B7F" w:rsidRDefault="00195048" w:rsidP="00195048">
            <w:pPr>
              <w:widowControl/>
              <w:ind w:left="210" w:hangingChars="100" w:hanging="210"/>
              <w:rPr>
                <w:color w:val="111111"/>
                <w:szCs w:val="21"/>
              </w:rPr>
            </w:pPr>
            <w:r w:rsidRPr="002A4B7F">
              <w:rPr>
                <w:rFonts w:cs="Segoe UI Symbol" w:hint="eastAsia"/>
                <w:color w:val="111111"/>
                <w:szCs w:val="21"/>
              </w:rPr>
              <w:t>②　ア②の</w:t>
            </w:r>
            <w:r w:rsidRPr="002A4B7F">
              <w:rPr>
                <w:rFonts w:hint="eastAsia"/>
                <w:color w:val="111111"/>
                <w:szCs w:val="21"/>
              </w:rPr>
              <w:t>「認知症介護に係る専門的な研修」とは、「認知症介護実践者等養成事業の実施について」（平成18年３月31日老発第0331010号厚生労働省老健局長通知）、「認知症介護実践者等養成事業の円滑な運営について」（平成18年３月31日老計第0331007号厚生労働省計画課長通知）に規定する「認知症介護実践リーダー研修」及び認知症看護に係る適切な研修を指すもの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EE93FC3"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5400E1B" w14:textId="77777777" w:rsidR="00195048" w:rsidRPr="00DE65E4" w:rsidRDefault="00195048" w:rsidP="00195048">
            <w:pPr>
              <w:jc w:val="left"/>
              <w:rPr>
                <w:sz w:val="18"/>
                <w:szCs w:val="18"/>
              </w:rPr>
            </w:pPr>
          </w:p>
        </w:tc>
      </w:tr>
      <w:tr w:rsidR="00195048" w:rsidRPr="0002410B" w14:paraId="49E36342" w14:textId="77777777" w:rsidTr="00A13794">
        <w:tc>
          <w:tcPr>
            <w:tcW w:w="279" w:type="dxa"/>
            <w:tcBorders>
              <w:top w:val="nil"/>
              <w:bottom w:val="nil"/>
            </w:tcBorders>
            <w:tcMar>
              <w:top w:w="0" w:type="dxa"/>
              <w:left w:w="28" w:type="dxa"/>
              <w:bottom w:w="57" w:type="dxa"/>
              <w:right w:w="28" w:type="dxa"/>
            </w:tcMar>
          </w:tcPr>
          <w:p w14:paraId="7DEAC0D8"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1F51A2D" w14:textId="77777777" w:rsidR="00195048" w:rsidRPr="00B0262B"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2FA05FE" w14:textId="071F4A2A" w:rsidR="00195048" w:rsidRPr="002A4B7F" w:rsidRDefault="00195048" w:rsidP="00195048">
            <w:pPr>
              <w:widowControl/>
              <w:ind w:left="210" w:hangingChars="100" w:hanging="210"/>
              <w:rPr>
                <w:color w:val="111111"/>
                <w:szCs w:val="21"/>
              </w:rPr>
            </w:pPr>
            <w:r w:rsidRPr="002A4B7F">
              <w:rPr>
                <w:rFonts w:hint="eastAsia"/>
                <w:color w:val="111111"/>
                <w:szCs w:val="21"/>
              </w:rPr>
              <w:t>③　ア③の「認知症ケアに関する留意事項の伝達又は技術的指導に係る会議」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CC4AC59"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014D2AF" w14:textId="77777777" w:rsidR="00195048" w:rsidRPr="00DE65E4" w:rsidRDefault="00195048" w:rsidP="00195048">
            <w:pPr>
              <w:jc w:val="left"/>
              <w:rPr>
                <w:sz w:val="18"/>
                <w:szCs w:val="18"/>
              </w:rPr>
            </w:pPr>
          </w:p>
        </w:tc>
      </w:tr>
      <w:tr w:rsidR="00195048" w:rsidRPr="0002410B" w14:paraId="1F51D3A6" w14:textId="77777777" w:rsidTr="00A13794">
        <w:tc>
          <w:tcPr>
            <w:tcW w:w="279" w:type="dxa"/>
            <w:tcBorders>
              <w:top w:val="nil"/>
              <w:bottom w:val="single" w:sz="4" w:space="0" w:color="auto"/>
            </w:tcBorders>
            <w:tcMar>
              <w:top w:w="0" w:type="dxa"/>
              <w:left w:w="28" w:type="dxa"/>
              <w:bottom w:w="57" w:type="dxa"/>
              <w:right w:w="28" w:type="dxa"/>
            </w:tcMar>
          </w:tcPr>
          <w:p w14:paraId="3363B318" w14:textId="77777777" w:rsidR="00195048" w:rsidRPr="00B0262B" w:rsidRDefault="00195048" w:rsidP="00195048">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12DA6A93" w14:textId="77777777" w:rsidR="00195048" w:rsidRPr="00B0262B" w:rsidRDefault="00195048" w:rsidP="00195048">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0374E7C" w14:textId="4A6C511B" w:rsidR="00195048" w:rsidRPr="002A4B7F" w:rsidRDefault="00195048" w:rsidP="00195048">
            <w:pPr>
              <w:widowControl/>
              <w:ind w:left="210" w:hangingChars="100" w:hanging="210"/>
              <w:rPr>
                <w:color w:val="111111"/>
                <w:szCs w:val="21"/>
              </w:rPr>
            </w:pPr>
            <w:r w:rsidRPr="002A4B7F">
              <w:rPr>
                <w:rFonts w:hint="eastAsia"/>
                <w:color w:val="111111"/>
                <w:szCs w:val="21"/>
              </w:rPr>
              <w:t>④　⑵イの「認知症介護の指導に係る専門的な研修」とは、「認知症介護実践者等養成事業の実施について」、「認知症介護実践者等養成事業の円滑な運営について」に規定する「認知症介護指導者研修」及び認知症看護に係る適切な研修を指すものとします。</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4CAD705" w14:textId="77777777" w:rsidR="00195048" w:rsidRPr="00BA430E" w:rsidRDefault="00195048" w:rsidP="00195048">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4A7AAD7" w14:textId="77777777" w:rsidR="00195048" w:rsidRPr="00DE65E4" w:rsidRDefault="00195048" w:rsidP="00195048">
            <w:pPr>
              <w:jc w:val="left"/>
              <w:rPr>
                <w:sz w:val="18"/>
                <w:szCs w:val="18"/>
              </w:rPr>
            </w:pPr>
          </w:p>
        </w:tc>
      </w:tr>
      <w:tr w:rsidR="00195048" w:rsidRPr="0002410B" w14:paraId="28935531" w14:textId="77777777" w:rsidTr="00FB775F">
        <w:tc>
          <w:tcPr>
            <w:tcW w:w="279" w:type="dxa"/>
            <w:tcBorders>
              <w:top w:val="single" w:sz="4" w:space="0" w:color="auto"/>
              <w:bottom w:val="nil"/>
            </w:tcBorders>
            <w:tcMar>
              <w:top w:w="0" w:type="dxa"/>
              <w:left w:w="28" w:type="dxa"/>
              <w:bottom w:w="57" w:type="dxa"/>
              <w:right w:w="28" w:type="dxa"/>
            </w:tcMar>
          </w:tcPr>
          <w:p w14:paraId="0A5160C6" w14:textId="43BC7B14" w:rsidR="00195048" w:rsidRPr="006663F4" w:rsidRDefault="00195048" w:rsidP="00195048">
            <w:pPr>
              <w:jc w:val="right"/>
              <w:rPr>
                <w:szCs w:val="21"/>
              </w:rPr>
            </w:pPr>
            <w:r w:rsidRPr="006663F4">
              <w:rPr>
                <w:rFonts w:hint="eastAsia"/>
                <w:szCs w:val="21"/>
              </w:rPr>
              <w:t>34</w:t>
            </w:r>
          </w:p>
        </w:tc>
        <w:tc>
          <w:tcPr>
            <w:tcW w:w="1276" w:type="dxa"/>
            <w:tcBorders>
              <w:top w:val="single" w:sz="4" w:space="0" w:color="auto"/>
              <w:bottom w:val="nil"/>
              <w:right w:val="single" w:sz="4" w:space="0" w:color="auto"/>
            </w:tcBorders>
            <w:tcMar>
              <w:top w:w="0" w:type="dxa"/>
              <w:left w:w="57" w:type="dxa"/>
              <w:bottom w:w="57" w:type="dxa"/>
              <w:right w:w="57" w:type="dxa"/>
            </w:tcMar>
          </w:tcPr>
          <w:p w14:paraId="6EFA4818" w14:textId="71930CDA" w:rsidR="00195048" w:rsidRPr="006663F4" w:rsidRDefault="00195048" w:rsidP="00195048">
            <w:pPr>
              <w:widowControl/>
              <w:rPr>
                <w:szCs w:val="21"/>
              </w:rPr>
            </w:pPr>
            <w:r w:rsidRPr="006663F4">
              <w:rPr>
                <w:rFonts w:hint="eastAsia"/>
                <w:szCs w:val="21"/>
              </w:rPr>
              <w:t>認知症チームケア加算</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220C07" w14:textId="3BF0518C" w:rsidR="00195048" w:rsidRPr="006663F4" w:rsidRDefault="00195048" w:rsidP="00195048">
            <w:pPr>
              <w:autoSpaceDE w:val="0"/>
              <w:autoSpaceDN w:val="0"/>
              <w:adjustRightInd w:val="0"/>
              <w:ind w:firstLineChars="100" w:firstLine="211"/>
              <w:jc w:val="left"/>
              <w:rPr>
                <w:rFonts w:ascii="ＭＳ ゴシック" w:eastAsia="ＭＳ ゴシック" w:hAnsi="ＭＳ ゴシック" w:cs="MS-Mincho"/>
                <w:b/>
                <w:color w:val="FF0000"/>
                <w:kern w:val="0"/>
                <w:szCs w:val="21"/>
              </w:rPr>
            </w:pPr>
            <w:r w:rsidRPr="006663F4">
              <w:rPr>
                <w:rFonts w:ascii="ＭＳ ゴシック" w:eastAsia="ＭＳ ゴシック" w:hAnsi="ＭＳ ゴシック" w:cs="MS-Mincho" w:hint="eastAsia"/>
                <w:b/>
                <w:color w:val="FF0000"/>
                <w:kern w:val="0"/>
                <w:szCs w:val="21"/>
              </w:rPr>
              <w:t>別に厚生労働大臣が定める基準に適合しているものとして、電子情報処理組織を使用する方法により、市長に対し、老健局長が定める様式による届出を行った施設が、別に厚生労働大臣が定める者に対し認知症の行動・心理症状の予防及び出現時の早期対応（以下「予防等」という。）に資するチームケア（複数人の介護者がチームを組み、入所者の情報を共有した上で介護に係る課題を抽出し、多角的な視点で課題解決に向けた介護を提供することをいう。以下同じ。）を行った場合は、当該基準に掲げる区分に従い、１月につき次に掲げる所定単位数を加算していますか。</w:t>
            </w:r>
          </w:p>
          <w:p w14:paraId="12ACBB74" w14:textId="66588A93" w:rsidR="00195048" w:rsidRPr="006663F4" w:rsidRDefault="00195048" w:rsidP="00195048">
            <w:pPr>
              <w:autoSpaceDE w:val="0"/>
              <w:autoSpaceDN w:val="0"/>
              <w:adjustRightInd w:val="0"/>
              <w:ind w:firstLineChars="100" w:firstLine="211"/>
              <w:jc w:val="left"/>
              <w:rPr>
                <w:rFonts w:ascii="ＭＳ ゴシック" w:eastAsia="ＭＳ ゴシック" w:hAnsi="ＭＳ ゴシック"/>
                <w:b/>
                <w:bCs/>
                <w:color w:val="FF0000"/>
                <w:szCs w:val="21"/>
              </w:rPr>
            </w:pPr>
            <w:r w:rsidRPr="006663F4">
              <w:rPr>
                <w:rFonts w:ascii="ＭＳ ゴシック" w:eastAsia="ＭＳ ゴシック" w:hAnsi="ＭＳ ゴシック" w:cs="MS-Mincho" w:hint="eastAsia"/>
                <w:b/>
                <w:color w:val="FF0000"/>
                <w:kern w:val="0"/>
                <w:szCs w:val="21"/>
              </w:rPr>
              <w:t>ただし、次に掲げるいずれかの加算を算定している場合においては、次に掲げるその他の加算は算定せず、「28　認知症専門ケア加算」を算定している場合においては、次に掲げる加算は算定できません。</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80810E4" w14:textId="77777777" w:rsidR="00195048" w:rsidRPr="00402A1E" w:rsidRDefault="00B267A9" w:rsidP="00195048">
            <w:pPr>
              <w:jc w:val="left"/>
              <w:rPr>
                <w:sz w:val="20"/>
                <w:szCs w:val="20"/>
              </w:rPr>
            </w:pPr>
            <w:sdt>
              <w:sdtPr>
                <w:rPr>
                  <w:sz w:val="20"/>
                  <w:szCs w:val="20"/>
                </w:rPr>
                <w:id w:val="-1753351324"/>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387CA28A" w14:textId="77777777" w:rsidR="00195048" w:rsidRPr="00402A1E" w:rsidRDefault="00B267A9" w:rsidP="00195048">
            <w:pPr>
              <w:jc w:val="left"/>
              <w:rPr>
                <w:sz w:val="20"/>
                <w:szCs w:val="20"/>
              </w:rPr>
            </w:pPr>
            <w:sdt>
              <w:sdtPr>
                <w:rPr>
                  <w:sz w:val="20"/>
                  <w:szCs w:val="20"/>
                </w:rPr>
                <w:id w:val="-1998332601"/>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p w14:paraId="07A01900" w14:textId="20746C50" w:rsidR="00195048" w:rsidRPr="00402A1E" w:rsidRDefault="00B267A9" w:rsidP="00195048">
            <w:pPr>
              <w:jc w:val="left"/>
              <w:rPr>
                <w:sz w:val="20"/>
                <w:szCs w:val="20"/>
              </w:rPr>
            </w:pPr>
            <w:sdt>
              <w:sdtPr>
                <w:rPr>
                  <w:sz w:val="20"/>
                  <w:szCs w:val="20"/>
                </w:rPr>
                <w:id w:val="1425996489"/>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181B0846" w14:textId="77777777" w:rsidR="00195048" w:rsidRPr="00402A1E" w:rsidRDefault="00195048" w:rsidP="00195048">
            <w:pPr>
              <w:jc w:val="left"/>
              <w:rPr>
                <w:sz w:val="18"/>
                <w:szCs w:val="18"/>
              </w:rPr>
            </w:pPr>
            <w:r w:rsidRPr="00402A1E">
              <w:rPr>
                <w:rFonts w:hint="eastAsia"/>
                <w:sz w:val="18"/>
                <w:szCs w:val="18"/>
              </w:rPr>
              <w:t>平</w:t>
            </w:r>
            <w:r w:rsidRPr="00402A1E">
              <w:rPr>
                <w:sz w:val="18"/>
                <w:szCs w:val="18"/>
              </w:rPr>
              <w:t>12厚告21</w:t>
            </w:r>
          </w:p>
          <w:p w14:paraId="60191E99" w14:textId="77BBEB3B" w:rsidR="00195048" w:rsidRPr="00402A1E" w:rsidRDefault="00195048" w:rsidP="00195048">
            <w:pPr>
              <w:jc w:val="left"/>
              <w:rPr>
                <w:sz w:val="18"/>
                <w:szCs w:val="18"/>
              </w:rPr>
            </w:pPr>
            <w:r w:rsidRPr="00402A1E">
              <w:rPr>
                <w:rFonts w:hint="eastAsia"/>
                <w:sz w:val="18"/>
                <w:szCs w:val="18"/>
              </w:rPr>
              <w:t>別表の</w:t>
            </w:r>
            <w:r w:rsidRPr="00402A1E">
              <w:rPr>
                <w:sz w:val="18"/>
                <w:szCs w:val="18"/>
              </w:rPr>
              <w:t>2の</w:t>
            </w:r>
            <w:r w:rsidRPr="00402A1E">
              <w:rPr>
                <w:rFonts w:hint="eastAsia"/>
                <w:sz w:val="18"/>
                <w:szCs w:val="18"/>
              </w:rPr>
              <w:t>ツ</w:t>
            </w:r>
            <w:r w:rsidRPr="00402A1E">
              <w:rPr>
                <w:sz w:val="18"/>
                <w:szCs w:val="18"/>
              </w:rPr>
              <w:t>の注</w:t>
            </w:r>
          </w:p>
          <w:p w14:paraId="23EBCFE5" w14:textId="77777777" w:rsidR="00195048" w:rsidRPr="00402A1E" w:rsidRDefault="00195048" w:rsidP="00195048">
            <w:pPr>
              <w:widowControl/>
              <w:jc w:val="left"/>
              <w:rPr>
                <w:sz w:val="18"/>
                <w:szCs w:val="18"/>
              </w:rPr>
            </w:pPr>
          </w:p>
        </w:tc>
      </w:tr>
      <w:tr w:rsidR="00195048" w:rsidRPr="0002410B" w14:paraId="39C1F896" w14:textId="77777777" w:rsidTr="00FB775F">
        <w:tc>
          <w:tcPr>
            <w:tcW w:w="279" w:type="dxa"/>
            <w:tcBorders>
              <w:top w:val="nil"/>
              <w:bottom w:val="nil"/>
            </w:tcBorders>
            <w:tcMar>
              <w:top w:w="0" w:type="dxa"/>
              <w:left w:w="28" w:type="dxa"/>
              <w:bottom w:w="57" w:type="dxa"/>
              <w:right w:w="28" w:type="dxa"/>
            </w:tcMar>
          </w:tcPr>
          <w:p w14:paraId="3737F9D7" w14:textId="77777777" w:rsidR="00195048" w:rsidRPr="006663F4" w:rsidRDefault="00195048" w:rsidP="00195048">
            <w:pPr>
              <w:jc w:val="right"/>
              <w:rPr>
                <w:color w:val="FF0000"/>
                <w:szCs w:val="21"/>
              </w:rPr>
            </w:pPr>
          </w:p>
        </w:tc>
        <w:tc>
          <w:tcPr>
            <w:tcW w:w="1276" w:type="dxa"/>
            <w:tcBorders>
              <w:top w:val="nil"/>
              <w:bottom w:val="nil"/>
              <w:right w:val="single" w:sz="4" w:space="0" w:color="auto"/>
            </w:tcBorders>
            <w:tcMar>
              <w:top w:w="0" w:type="dxa"/>
              <w:left w:w="57" w:type="dxa"/>
              <w:bottom w:w="57" w:type="dxa"/>
              <w:right w:w="57" w:type="dxa"/>
            </w:tcMar>
          </w:tcPr>
          <w:p w14:paraId="79787A0E" w14:textId="77777777" w:rsidR="00195048" w:rsidRPr="006663F4" w:rsidRDefault="00195048" w:rsidP="00195048">
            <w:pPr>
              <w:widowControl/>
              <w:rPr>
                <w:color w:val="FF0000"/>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DEF59D5" w14:textId="709A5993" w:rsidR="00195048" w:rsidRPr="006663F4" w:rsidRDefault="00195048" w:rsidP="00195048">
            <w:pPr>
              <w:widowControl/>
              <w:rPr>
                <w:bCs/>
                <w:color w:val="FF0000"/>
                <w:szCs w:val="21"/>
              </w:rPr>
            </w:pPr>
            <w:r w:rsidRPr="006663F4">
              <w:rPr>
                <w:rFonts w:hint="eastAsia"/>
                <w:bCs/>
                <w:color w:val="FF0000"/>
                <w:szCs w:val="21"/>
              </w:rPr>
              <w:t>⑴　認知症チームケア推進加算(Ⅰ)　150単位</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25605D7" w14:textId="42B706E9" w:rsidR="00195048" w:rsidRPr="00402A1E" w:rsidRDefault="00B267A9" w:rsidP="00195048">
            <w:pPr>
              <w:jc w:val="center"/>
              <w:rPr>
                <w:sz w:val="20"/>
                <w:szCs w:val="20"/>
              </w:rPr>
            </w:pPr>
            <w:sdt>
              <w:sdtPr>
                <w:rPr>
                  <w:sz w:val="20"/>
                  <w:szCs w:val="20"/>
                </w:rPr>
                <w:id w:val="-495498674"/>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392ACB31" w14:textId="77777777" w:rsidR="00195048" w:rsidRPr="00402A1E" w:rsidRDefault="00195048" w:rsidP="00195048">
            <w:pPr>
              <w:widowControl/>
              <w:jc w:val="left"/>
              <w:rPr>
                <w:sz w:val="18"/>
                <w:szCs w:val="18"/>
              </w:rPr>
            </w:pPr>
          </w:p>
        </w:tc>
      </w:tr>
      <w:tr w:rsidR="00195048" w:rsidRPr="0002410B" w14:paraId="61B694E9" w14:textId="77777777" w:rsidTr="00FB775F">
        <w:tc>
          <w:tcPr>
            <w:tcW w:w="279" w:type="dxa"/>
            <w:tcBorders>
              <w:top w:val="nil"/>
              <w:bottom w:val="nil"/>
            </w:tcBorders>
            <w:tcMar>
              <w:top w:w="0" w:type="dxa"/>
              <w:left w:w="28" w:type="dxa"/>
              <w:bottom w:w="57" w:type="dxa"/>
              <w:right w:w="28" w:type="dxa"/>
            </w:tcMar>
          </w:tcPr>
          <w:p w14:paraId="616A5E8B" w14:textId="77777777" w:rsidR="00195048" w:rsidRPr="006663F4" w:rsidRDefault="00195048" w:rsidP="00195048">
            <w:pPr>
              <w:jc w:val="right"/>
              <w:rPr>
                <w:color w:val="FF0000"/>
                <w:szCs w:val="21"/>
              </w:rPr>
            </w:pPr>
          </w:p>
        </w:tc>
        <w:tc>
          <w:tcPr>
            <w:tcW w:w="1276" w:type="dxa"/>
            <w:tcBorders>
              <w:top w:val="nil"/>
              <w:bottom w:val="nil"/>
              <w:right w:val="single" w:sz="4" w:space="0" w:color="auto"/>
            </w:tcBorders>
            <w:tcMar>
              <w:top w:w="0" w:type="dxa"/>
              <w:left w:w="57" w:type="dxa"/>
              <w:bottom w:w="57" w:type="dxa"/>
              <w:right w:w="57" w:type="dxa"/>
            </w:tcMar>
          </w:tcPr>
          <w:p w14:paraId="48B9E259" w14:textId="77777777" w:rsidR="00195048" w:rsidRPr="006663F4" w:rsidRDefault="00195048" w:rsidP="00195048">
            <w:pPr>
              <w:widowControl/>
              <w:rPr>
                <w:color w:val="FF0000"/>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E2D40BC" w14:textId="672AC587" w:rsidR="00195048" w:rsidRPr="006663F4" w:rsidRDefault="00195048" w:rsidP="00195048">
            <w:pPr>
              <w:widowControl/>
              <w:rPr>
                <w:rFonts w:ascii="ＭＳ ゴシック" w:eastAsia="ＭＳ ゴシック" w:hAnsi="ＭＳ ゴシック"/>
                <w:b/>
                <w:bCs/>
                <w:color w:val="FF0000"/>
                <w:szCs w:val="21"/>
              </w:rPr>
            </w:pPr>
            <w:r w:rsidRPr="006663F4">
              <w:rPr>
                <w:rFonts w:hint="eastAsia"/>
                <w:bCs/>
                <w:color w:val="FF0000"/>
                <w:szCs w:val="21"/>
              </w:rPr>
              <w:t>⑵　認知症チームケア推進加算(Ⅱ)　120単位</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9191BF3" w14:textId="0290F389" w:rsidR="00195048" w:rsidRPr="00402A1E" w:rsidRDefault="00B267A9" w:rsidP="00195048">
            <w:pPr>
              <w:jc w:val="center"/>
              <w:rPr>
                <w:sz w:val="20"/>
                <w:szCs w:val="20"/>
              </w:rPr>
            </w:pPr>
            <w:sdt>
              <w:sdtPr>
                <w:rPr>
                  <w:sz w:val="20"/>
                  <w:szCs w:val="20"/>
                </w:rPr>
                <w:id w:val="-377470726"/>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63522732" w14:textId="77777777" w:rsidR="00195048" w:rsidRPr="00402A1E" w:rsidRDefault="00195048" w:rsidP="00195048">
            <w:pPr>
              <w:widowControl/>
              <w:jc w:val="left"/>
              <w:rPr>
                <w:sz w:val="18"/>
                <w:szCs w:val="18"/>
              </w:rPr>
            </w:pPr>
          </w:p>
        </w:tc>
      </w:tr>
      <w:tr w:rsidR="00195048" w:rsidRPr="0002410B" w14:paraId="48706080" w14:textId="77777777" w:rsidTr="00FB775F">
        <w:tc>
          <w:tcPr>
            <w:tcW w:w="279" w:type="dxa"/>
            <w:tcBorders>
              <w:top w:val="nil"/>
              <w:bottom w:val="nil"/>
            </w:tcBorders>
            <w:tcMar>
              <w:top w:w="0" w:type="dxa"/>
              <w:left w:w="28" w:type="dxa"/>
              <w:bottom w:w="57" w:type="dxa"/>
              <w:right w:w="28" w:type="dxa"/>
            </w:tcMar>
          </w:tcPr>
          <w:p w14:paraId="347B9021" w14:textId="77777777" w:rsidR="00195048" w:rsidRPr="006663F4" w:rsidRDefault="00195048" w:rsidP="00195048">
            <w:pPr>
              <w:jc w:val="right"/>
              <w:rPr>
                <w:color w:val="FF0000"/>
                <w:szCs w:val="21"/>
              </w:rPr>
            </w:pPr>
          </w:p>
        </w:tc>
        <w:tc>
          <w:tcPr>
            <w:tcW w:w="1276" w:type="dxa"/>
            <w:tcBorders>
              <w:top w:val="nil"/>
              <w:bottom w:val="nil"/>
              <w:right w:val="single" w:sz="4" w:space="0" w:color="auto"/>
            </w:tcBorders>
            <w:tcMar>
              <w:top w:w="0" w:type="dxa"/>
              <w:left w:w="57" w:type="dxa"/>
              <w:bottom w:w="57" w:type="dxa"/>
              <w:right w:w="57" w:type="dxa"/>
            </w:tcMar>
          </w:tcPr>
          <w:p w14:paraId="03550188" w14:textId="77777777" w:rsidR="00195048" w:rsidRPr="006663F4" w:rsidRDefault="00195048" w:rsidP="00195048">
            <w:pPr>
              <w:widowControl/>
              <w:rPr>
                <w:color w:val="FF0000"/>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F287314" w14:textId="25430722" w:rsidR="00195048" w:rsidRPr="006663F4" w:rsidRDefault="00195048" w:rsidP="00195048">
            <w:pPr>
              <w:widowControl/>
              <w:rPr>
                <w:rFonts w:ascii="ＭＳ ゴシック" w:eastAsia="ＭＳ ゴシック" w:hAnsi="ＭＳ ゴシック"/>
                <w:b/>
                <w:bCs/>
                <w:color w:val="FF0000"/>
                <w:szCs w:val="21"/>
              </w:rPr>
            </w:pPr>
            <w:r w:rsidRPr="006663F4">
              <w:rPr>
                <w:rFonts w:hint="eastAsia"/>
                <w:bCs/>
                <w:color w:val="FF0000"/>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DD3BAB4" w14:textId="77777777" w:rsidR="00195048" w:rsidRPr="00402A1E"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3EAE86A6" w14:textId="71F3D631" w:rsidR="00195048" w:rsidRPr="00402A1E" w:rsidRDefault="00195048" w:rsidP="00195048">
            <w:pPr>
              <w:widowControl/>
              <w:jc w:val="left"/>
              <w:rPr>
                <w:sz w:val="18"/>
                <w:szCs w:val="18"/>
              </w:rPr>
            </w:pPr>
            <w:r w:rsidRPr="00402A1E">
              <w:rPr>
                <w:rFonts w:hint="eastAsia"/>
                <w:sz w:val="18"/>
                <w:szCs w:val="18"/>
              </w:rPr>
              <w:t>平27厚告95の58の5の2</w:t>
            </w:r>
          </w:p>
        </w:tc>
      </w:tr>
      <w:tr w:rsidR="00195048" w:rsidRPr="0002410B" w14:paraId="205FB41B" w14:textId="77777777" w:rsidTr="00FB775F">
        <w:tc>
          <w:tcPr>
            <w:tcW w:w="279" w:type="dxa"/>
            <w:tcBorders>
              <w:top w:val="nil"/>
              <w:bottom w:val="nil"/>
            </w:tcBorders>
            <w:tcMar>
              <w:top w:w="0" w:type="dxa"/>
              <w:left w:w="28" w:type="dxa"/>
              <w:bottom w:w="57" w:type="dxa"/>
              <w:right w:w="28" w:type="dxa"/>
            </w:tcMar>
          </w:tcPr>
          <w:p w14:paraId="1A32F24F" w14:textId="77777777" w:rsidR="00195048" w:rsidRPr="006663F4" w:rsidRDefault="00195048" w:rsidP="00195048">
            <w:pPr>
              <w:jc w:val="right"/>
              <w:rPr>
                <w:color w:val="FF0000"/>
                <w:szCs w:val="21"/>
              </w:rPr>
            </w:pPr>
          </w:p>
        </w:tc>
        <w:tc>
          <w:tcPr>
            <w:tcW w:w="1276" w:type="dxa"/>
            <w:tcBorders>
              <w:top w:val="nil"/>
              <w:bottom w:val="nil"/>
              <w:right w:val="single" w:sz="4" w:space="0" w:color="auto"/>
            </w:tcBorders>
            <w:tcMar>
              <w:top w:w="0" w:type="dxa"/>
              <w:left w:w="57" w:type="dxa"/>
              <w:bottom w:w="57" w:type="dxa"/>
              <w:right w:w="57" w:type="dxa"/>
            </w:tcMar>
          </w:tcPr>
          <w:p w14:paraId="2F867214" w14:textId="77777777" w:rsidR="00195048" w:rsidRPr="006663F4" w:rsidRDefault="00195048" w:rsidP="00195048">
            <w:pPr>
              <w:widowControl/>
              <w:rPr>
                <w:color w:val="FF0000"/>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3D337A4" w14:textId="5E609B7D" w:rsidR="00195048" w:rsidRPr="006663F4" w:rsidRDefault="00195048" w:rsidP="00195048">
            <w:pPr>
              <w:widowControl/>
              <w:rPr>
                <w:rFonts w:ascii="ＭＳ ゴシック" w:eastAsia="ＭＳ ゴシック" w:hAnsi="ＭＳ ゴシック"/>
                <w:b/>
                <w:bCs/>
                <w:color w:val="FF0000"/>
                <w:szCs w:val="21"/>
              </w:rPr>
            </w:pPr>
            <w:r w:rsidRPr="006663F4">
              <w:rPr>
                <w:rFonts w:hint="eastAsia"/>
                <w:bCs/>
                <w:color w:val="FF0000"/>
                <w:szCs w:val="21"/>
              </w:rPr>
              <w:t>⑴　認知症チームケア推進加算(Ⅰ)</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90A6844" w14:textId="77777777" w:rsidR="00195048" w:rsidRPr="00402A1E"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4F4EE2CD" w14:textId="77777777" w:rsidR="00195048" w:rsidRPr="00402A1E" w:rsidRDefault="00195048" w:rsidP="00195048">
            <w:pPr>
              <w:widowControl/>
              <w:jc w:val="left"/>
              <w:rPr>
                <w:sz w:val="18"/>
                <w:szCs w:val="18"/>
              </w:rPr>
            </w:pPr>
          </w:p>
        </w:tc>
      </w:tr>
      <w:tr w:rsidR="00195048" w:rsidRPr="0002410B" w14:paraId="5729EC45" w14:textId="77777777" w:rsidTr="00FB775F">
        <w:tc>
          <w:tcPr>
            <w:tcW w:w="279" w:type="dxa"/>
            <w:tcBorders>
              <w:top w:val="nil"/>
              <w:bottom w:val="nil"/>
            </w:tcBorders>
            <w:tcMar>
              <w:top w:w="0" w:type="dxa"/>
              <w:left w:w="28" w:type="dxa"/>
              <w:bottom w:w="57" w:type="dxa"/>
              <w:right w:w="28" w:type="dxa"/>
            </w:tcMar>
          </w:tcPr>
          <w:p w14:paraId="128D3D4A" w14:textId="77777777" w:rsidR="00195048" w:rsidRPr="006663F4" w:rsidRDefault="00195048" w:rsidP="00195048">
            <w:pPr>
              <w:jc w:val="right"/>
              <w:rPr>
                <w:color w:val="FF0000"/>
                <w:szCs w:val="21"/>
              </w:rPr>
            </w:pPr>
          </w:p>
        </w:tc>
        <w:tc>
          <w:tcPr>
            <w:tcW w:w="1276" w:type="dxa"/>
            <w:tcBorders>
              <w:top w:val="nil"/>
              <w:bottom w:val="nil"/>
              <w:right w:val="single" w:sz="4" w:space="0" w:color="auto"/>
            </w:tcBorders>
            <w:tcMar>
              <w:top w:w="0" w:type="dxa"/>
              <w:left w:w="57" w:type="dxa"/>
              <w:bottom w:w="57" w:type="dxa"/>
              <w:right w:w="57" w:type="dxa"/>
            </w:tcMar>
          </w:tcPr>
          <w:p w14:paraId="4F74EC51" w14:textId="77777777" w:rsidR="00195048" w:rsidRPr="006663F4" w:rsidRDefault="00195048" w:rsidP="00195048">
            <w:pPr>
              <w:widowControl/>
              <w:rPr>
                <w:color w:val="FF0000"/>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39AAE40" w14:textId="12866298" w:rsidR="00195048" w:rsidRPr="006663F4" w:rsidRDefault="00195048" w:rsidP="00195048">
            <w:pPr>
              <w:ind w:firstLineChars="100" w:firstLine="210"/>
              <w:rPr>
                <w:rFonts w:cs="MS-Mincho"/>
                <w:color w:val="FF0000"/>
                <w:kern w:val="0"/>
                <w:szCs w:val="21"/>
              </w:rPr>
            </w:pPr>
            <w:r w:rsidRPr="006663F4">
              <w:rPr>
                <w:rFonts w:cs="MS-Mincho" w:hint="eastAsia"/>
                <w:color w:val="FF0000"/>
                <w:kern w:val="0"/>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01BAA62" w14:textId="77777777" w:rsidR="00195048" w:rsidRPr="00402A1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0646956" w14:textId="77777777" w:rsidR="00195048" w:rsidRPr="00402A1E" w:rsidRDefault="00195048" w:rsidP="00195048">
            <w:pPr>
              <w:widowControl/>
              <w:jc w:val="left"/>
              <w:rPr>
                <w:sz w:val="18"/>
                <w:szCs w:val="18"/>
              </w:rPr>
            </w:pPr>
          </w:p>
        </w:tc>
      </w:tr>
      <w:tr w:rsidR="00195048" w:rsidRPr="0002410B" w14:paraId="198924B1" w14:textId="77777777" w:rsidTr="00FB775F">
        <w:tc>
          <w:tcPr>
            <w:tcW w:w="279" w:type="dxa"/>
            <w:tcBorders>
              <w:top w:val="nil"/>
              <w:bottom w:val="nil"/>
            </w:tcBorders>
            <w:tcMar>
              <w:top w:w="0" w:type="dxa"/>
              <w:left w:w="28" w:type="dxa"/>
              <w:bottom w:w="57" w:type="dxa"/>
              <w:right w:w="28" w:type="dxa"/>
            </w:tcMar>
          </w:tcPr>
          <w:p w14:paraId="7E59FFC9" w14:textId="77777777" w:rsidR="00195048" w:rsidRPr="006663F4" w:rsidRDefault="00195048" w:rsidP="00195048">
            <w:pPr>
              <w:jc w:val="right"/>
              <w:rPr>
                <w:color w:val="FF0000"/>
                <w:szCs w:val="21"/>
              </w:rPr>
            </w:pPr>
          </w:p>
        </w:tc>
        <w:tc>
          <w:tcPr>
            <w:tcW w:w="1276" w:type="dxa"/>
            <w:tcBorders>
              <w:top w:val="nil"/>
              <w:bottom w:val="nil"/>
              <w:right w:val="single" w:sz="4" w:space="0" w:color="auto"/>
            </w:tcBorders>
            <w:tcMar>
              <w:top w:w="0" w:type="dxa"/>
              <w:left w:w="57" w:type="dxa"/>
              <w:bottom w:w="57" w:type="dxa"/>
              <w:right w:w="57" w:type="dxa"/>
            </w:tcMar>
          </w:tcPr>
          <w:p w14:paraId="5DB6B15D" w14:textId="77777777" w:rsidR="00195048" w:rsidRPr="006663F4" w:rsidRDefault="00195048" w:rsidP="00195048">
            <w:pPr>
              <w:widowControl/>
              <w:rPr>
                <w:color w:val="FF0000"/>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4BF13A1" w14:textId="20C6CDF2" w:rsidR="00195048" w:rsidRPr="006663F4" w:rsidRDefault="00195048" w:rsidP="00195048">
            <w:pPr>
              <w:ind w:left="210" w:hangingChars="100" w:hanging="210"/>
              <w:rPr>
                <w:rFonts w:ascii="ＭＳ ゴシック" w:eastAsia="ＭＳ ゴシック" w:hAnsi="ＭＳ ゴシック" w:cs="MS-Mincho"/>
                <w:color w:val="FF0000"/>
                <w:kern w:val="0"/>
                <w:szCs w:val="21"/>
              </w:rPr>
            </w:pPr>
            <w:r w:rsidRPr="006663F4">
              <w:rPr>
                <w:rFonts w:ascii="ＭＳ ゴシック" w:eastAsia="ＭＳ ゴシック" w:hAnsi="ＭＳ ゴシック" w:cs="ＭＳ 明朝" w:hint="eastAsia"/>
                <w:color w:val="FF0000"/>
                <w:kern w:val="0"/>
                <w:szCs w:val="21"/>
              </w:rPr>
              <w:t>ア</w:t>
            </w:r>
            <w:r w:rsidRPr="006663F4">
              <w:rPr>
                <w:rFonts w:ascii="ＭＳ ゴシック" w:eastAsia="ＭＳ ゴシック" w:hAnsi="ＭＳ ゴシック" w:cs="MS-Mincho" w:hint="eastAsia"/>
                <w:color w:val="FF0000"/>
                <w:kern w:val="0"/>
                <w:szCs w:val="21"/>
              </w:rPr>
              <w:t xml:space="preserve">　</w:t>
            </w:r>
            <w:r w:rsidRPr="006663F4">
              <w:rPr>
                <w:rFonts w:ascii="ＭＳ ゴシック" w:eastAsia="ＭＳ ゴシック" w:hAnsi="ＭＳ ゴシック" w:cs="MS-Mincho" w:hint="eastAsia"/>
                <w:b/>
                <w:color w:val="FF0000"/>
                <w:kern w:val="0"/>
                <w:szCs w:val="21"/>
              </w:rPr>
              <w:t>事業所又は施設における利用者又は入所者の総数のうち、周囲の者による日常生活に対する注意を必要とする認知症の者（以下この号において「対象者」という。）の占める割合が２分の１以上ですか。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B10562B" w14:textId="77777777" w:rsidR="00195048" w:rsidRPr="00402A1E" w:rsidRDefault="00B267A9" w:rsidP="00195048">
            <w:pPr>
              <w:jc w:val="left"/>
              <w:rPr>
                <w:sz w:val="20"/>
                <w:szCs w:val="20"/>
              </w:rPr>
            </w:pPr>
            <w:sdt>
              <w:sdtPr>
                <w:rPr>
                  <w:sz w:val="20"/>
                  <w:szCs w:val="20"/>
                </w:rPr>
                <w:id w:val="-988247108"/>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7160CEF8" w14:textId="0BF78823" w:rsidR="00195048" w:rsidRPr="00402A1E" w:rsidRDefault="00B267A9" w:rsidP="00195048">
            <w:pPr>
              <w:jc w:val="left"/>
              <w:rPr>
                <w:sz w:val="20"/>
                <w:szCs w:val="20"/>
              </w:rPr>
            </w:pPr>
            <w:sdt>
              <w:sdtPr>
                <w:rPr>
                  <w:sz w:val="20"/>
                  <w:szCs w:val="20"/>
                </w:rPr>
                <w:id w:val="206999155"/>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9F0E4E0" w14:textId="77777777" w:rsidR="00195048" w:rsidRPr="00402A1E" w:rsidRDefault="00195048" w:rsidP="00195048">
            <w:pPr>
              <w:widowControl/>
              <w:jc w:val="left"/>
              <w:rPr>
                <w:sz w:val="18"/>
                <w:szCs w:val="18"/>
              </w:rPr>
            </w:pPr>
          </w:p>
        </w:tc>
      </w:tr>
      <w:tr w:rsidR="00195048" w:rsidRPr="0002410B" w14:paraId="030501B9" w14:textId="77777777" w:rsidTr="00FB775F">
        <w:tc>
          <w:tcPr>
            <w:tcW w:w="279" w:type="dxa"/>
            <w:tcBorders>
              <w:top w:val="nil"/>
              <w:bottom w:val="nil"/>
            </w:tcBorders>
            <w:tcMar>
              <w:top w:w="0" w:type="dxa"/>
              <w:left w:w="28" w:type="dxa"/>
              <w:bottom w:w="57" w:type="dxa"/>
              <w:right w:w="28" w:type="dxa"/>
            </w:tcMar>
          </w:tcPr>
          <w:p w14:paraId="3D51606F" w14:textId="77777777" w:rsidR="00195048" w:rsidRPr="006663F4" w:rsidRDefault="00195048" w:rsidP="00195048">
            <w:pPr>
              <w:jc w:val="right"/>
              <w:rPr>
                <w:color w:val="FF0000"/>
                <w:szCs w:val="21"/>
              </w:rPr>
            </w:pPr>
          </w:p>
        </w:tc>
        <w:tc>
          <w:tcPr>
            <w:tcW w:w="1276" w:type="dxa"/>
            <w:tcBorders>
              <w:top w:val="nil"/>
              <w:bottom w:val="nil"/>
              <w:right w:val="single" w:sz="4" w:space="0" w:color="auto"/>
            </w:tcBorders>
            <w:tcMar>
              <w:top w:w="0" w:type="dxa"/>
              <w:left w:w="57" w:type="dxa"/>
              <w:bottom w:w="57" w:type="dxa"/>
              <w:right w:w="57" w:type="dxa"/>
            </w:tcMar>
          </w:tcPr>
          <w:p w14:paraId="75ED5CC2" w14:textId="77777777" w:rsidR="00195048" w:rsidRPr="006663F4" w:rsidRDefault="00195048" w:rsidP="00195048">
            <w:pPr>
              <w:widowControl/>
              <w:rPr>
                <w:color w:val="FF0000"/>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E0C87E5" w14:textId="5A2E6387" w:rsidR="00195048" w:rsidRPr="006663F4" w:rsidRDefault="00195048" w:rsidP="00195048">
            <w:pPr>
              <w:ind w:left="210" w:hangingChars="100" w:hanging="210"/>
              <w:rPr>
                <w:rFonts w:ascii="ＭＳ ゴシック" w:eastAsia="ＭＳ ゴシック" w:hAnsi="ＭＳ ゴシック" w:cs="MS-Mincho"/>
                <w:color w:val="FF0000"/>
                <w:kern w:val="0"/>
                <w:szCs w:val="21"/>
              </w:rPr>
            </w:pPr>
            <w:r w:rsidRPr="006663F4">
              <w:rPr>
                <w:rFonts w:ascii="ＭＳ ゴシック" w:eastAsia="ＭＳ ゴシック" w:hAnsi="ＭＳ ゴシック" w:cs="ＭＳ 明朝" w:hint="eastAsia"/>
                <w:color w:val="FF0000"/>
                <w:kern w:val="0"/>
                <w:szCs w:val="21"/>
              </w:rPr>
              <w:t xml:space="preserve">イ　</w:t>
            </w:r>
            <w:r w:rsidRPr="006663F4">
              <w:rPr>
                <w:rFonts w:ascii="ＭＳ ゴシック" w:eastAsia="ＭＳ ゴシック" w:hAnsi="ＭＳ ゴシック" w:cs="MS-Mincho" w:hint="eastAsia"/>
                <w:b/>
                <w:color w:val="FF0000"/>
                <w:kern w:val="0"/>
                <w:szCs w:val="21"/>
              </w:rPr>
              <w:t>認知症の行動・心理症状の予防及び出現時の早期対応（以下「予防等」という。）に資する認知症介護の指導に係る専門的な研修を修了している者又は認知症介護に係る専門的な研修及び認知症の行動・心理症状の予防等に資するケアプログラム</w:t>
            </w:r>
            <w:r w:rsidRPr="006663F4">
              <w:rPr>
                <w:rFonts w:ascii="ＭＳ ゴシック" w:eastAsia="ＭＳ ゴシック" w:hAnsi="ＭＳ ゴシック" w:cs="MS-Mincho" w:hint="eastAsia"/>
                <w:b/>
                <w:color w:val="FF0000"/>
                <w:kern w:val="0"/>
                <w:szCs w:val="21"/>
              </w:rPr>
              <w:lastRenderedPageBreak/>
              <w:t>を含んだ研修を修了している者を１名以上配置し、かつ、複数人の介護職員から成る認知症の行動・心理症状に対応するチームを組んでいますか。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79422D3" w14:textId="77777777" w:rsidR="00195048" w:rsidRPr="00402A1E" w:rsidRDefault="00B267A9" w:rsidP="00195048">
            <w:pPr>
              <w:jc w:val="left"/>
              <w:rPr>
                <w:sz w:val="20"/>
                <w:szCs w:val="20"/>
              </w:rPr>
            </w:pPr>
            <w:sdt>
              <w:sdtPr>
                <w:rPr>
                  <w:sz w:val="20"/>
                  <w:szCs w:val="20"/>
                </w:rPr>
                <w:id w:val="-1859266881"/>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31C63B20" w14:textId="0D218A72" w:rsidR="00195048" w:rsidRPr="00402A1E" w:rsidRDefault="00B267A9" w:rsidP="00195048">
            <w:pPr>
              <w:jc w:val="left"/>
              <w:rPr>
                <w:sz w:val="20"/>
                <w:szCs w:val="20"/>
              </w:rPr>
            </w:pPr>
            <w:sdt>
              <w:sdtPr>
                <w:rPr>
                  <w:sz w:val="20"/>
                  <w:szCs w:val="20"/>
                </w:rPr>
                <w:id w:val="-903520645"/>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CD719C9" w14:textId="77777777" w:rsidR="00195048" w:rsidRPr="00402A1E" w:rsidRDefault="00195048" w:rsidP="00195048">
            <w:pPr>
              <w:widowControl/>
              <w:jc w:val="left"/>
              <w:rPr>
                <w:sz w:val="18"/>
                <w:szCs w:val="18"/>
              </w:rPr>
            </w:pPr>
          </w:p>
        </w:tc>
      </w:tr>
      <w:tr w:rsidR="00195048" w:rsidRPr="0002410B" w14:paraId="174902DF" w14:textId="77777777" w:rsidTr="00FB775F">
        <w:tc>
          <w:tcPr>
            <w:tcW w:w="279" w:type="dxa"/>
            <w:tcBorders>
              <w:top w:val="nil"/>
              <w:bottom w:val="nil"/>
            </w:tcBorders>
            <w:tcMar>
              <w:top w:w="0" w:type="dxa"/>
              <w:left w:w="28" w:type="dxa"/>
              <w:bottom w:w="57" w:type="dxa"/>
              <w:right w:w="28" w:type="dxa"/>
            </w:tcMar>
          </w:tcPr>
          <w:p w14:paraId="48B90F9B" w14:textId="77777777" w:rsidR="00195048" w:rsidRPr="006663F4" w:rsidRDefault="00195048" w:rsidP="00195048">
            <w:pPr>
              <w:jc w:val="right"/>
              <w:rPr>
                <w:color w:val="FF0000"/>
                <w:szCs w:val="21"/>
              </w:rPr>
            </w:pPr>
          </w:p>
        </w:tc>
        <w:tc>
          <w:tcPr>
            <w:tcW w:w="1276" w:type="dxa"/>
            <w:tcBorders>
              <w:top w:val="nil"/>
              <w:bottom w:val="nil"/>
              <w:right w:val="single" w:sz="4" w:space="0" w:color="auto"/>
            </w:tcBorders>
            <w:tcMar>
              <w:top w:w="0" w:type="dxa"/>
              <w:left w:w="57" w:type="dxa"/>
              <w:bottom w:w="57" w:type="dxa"/>
              <w:right w:w="57" w:type="dxa"/>
            </w:tcMar>
          </w:tcPr>
          <w:p w14:paraId="7E987F47" w14:textId="77777777" w:rsidR="00195048" w:rsidRPr="006663F4" w:rsidRDefault="00195048" w:rsidP="00195048">
            <w:pPr>
              <w:widowControl/>
              <w:rPr>
                <w:color w:val="FF0000"/>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B57BC0E" w14:textId="6F1AFDA1" w:rsidR="00195048" w:rsidRPr="006663F4" w:rsidRDefault="00195048" w:rsidP="00195048">
            <w:pPr>
              <w:ind w:left="210" w:hangingChars="100" w:hanging="210"/>
              <w:rPr>
                <w:rFonts w:ascii="ＭＳ ゴシック" w:eastAsia="ＭＳ ゴシック" w:hAnsi="ＭＳ ゴシック" w:cs="MS-Mincho"/>
                <w:color w:val="FF0000"/>
                <w:kern w:val="0"/>
                <w:szCs w:val="21"/>
              </w:rPr>
            </w:pPr>
            <w:r w:rsidRPr="006663F4">
              <w:rPr>
                <w:rFonts w:ascii="ＭＳ ゴシック" w:eastAsia="ＭＳ ゴシック" w:hAnsi="ＭＳ ゴシック" w:cs="ＭＳ 明朝" w:hint="eastAsia"/>
                <w:color w:val="FF0000"/>
                <w:kern w:val="0"/>
                <w:szCs w:val="21"/>
              </w:rPr>
              <w:t xml:space="preserve">ウ　</w:t>
            </w:r>
            <w:r w:rsidRPr="006663F4">
              <w:rPr>
                <w:rFonts w:ascii="ＭＳ ゴシック" w:eastAsia="ＭＳ ゴシック" w:hAnsi="ＭＳ ゴシック" w:cs="MS-Mincho" w:hint="eastAsia"/>
                <w:b/>
                <w:color w:val="FF0000"/>
                <w:kern w:val="0"/>
                <w:szCs w:val="21"/>
              </w:rPr>
              <w:t>対象者に対し、個別に認知症の行動・心理症状の評価を計画的に行い、その評価に基づく値を測定し、認知症の行動・心理症状の予防等に資するチームケアを実施していますか。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E3ACBAF" w14:textId="77777777" w:rsidR="00195048" w:rsidRPr="00402A1E" w:rsidRDefault="00B267A9" w:rsidP="00195048">
            <w:pPr>
              <w:jc w:val="left"/>
              <w:rPr>
                <w:sz w:val="20"/>
                <w:szCs w:val="20"/>
              </w:rPr>
            </w:pPr>
            <w:sdt>
              <w:sdtPr>
                <w:rPr>
                  <w:sz w:val="20"/>
                  <w:szCs w:val="20"/>
                </w:rPr>
                <w:id w:val="-490713281"/>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2FD64944" w14:textId="273AEB4D" w:rsidR="00195048" w:rsidRPr="00402A1E" w:rsidRDefault="00B267A9" w:rsidP="00195048">
            <w:pPr>
              <w:jc w:val="left"/>
              <w:rPr>
                <w:sz w:val="20"/>
                <w:szCs w:val="20"/>
              </w:rPr>
            </w:pPr>
            <w:sdt>
              <w:sdtPr>
                <w:rPr>
                  <w:sz w:val="20"/>
                  <w:szCs w:val="20"/>
                </w:rPr>
                <w:id w:val="2099824544"/>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AC589EC" w14:textId="77777777" w:rsidR="00195048" w:rsidRPr="00402A1E" w:rsidRDefault="00195048" w:rsidP="00195048">
            <w:pPr>
              <w:widowControl/>
              <w:jc w:val="left"/>
              <w:rPr>
                <w:sz w:val="18"/>
                <w:szCs w:val="18"/>
              </w:rPr>
            </w:pPr>
          </w:p>
        </w:tc>
      </w:tr>
      <w:tr w:rsidR="00195048" w:rsidRPr="0002410B" w14:paraId="2742B7F6" w14:textId="77777777" w:rsidTr="00FB775F">
        <w:tc>
          <w:tcPr>
            <w:tcW w:w="279" w:type="dxa"/>
            <w:tcBorders>
              <w:top w:val="nil"/>
              <w:bottom w:val="nil"/>
            </w:tcBorders>
            <w:tcMar>
              <w:top w:w="0" w:type="dxa"/>
              <w:left w:w="28" w:type="dxa"/>
              <w:bottom w:w="57" w:type="dxa"/>
              <w:right w:w="28" w:type="dxa"/>
            </w:tcMar>
          </w:tcPr>
          <w:p w14:paraId="721FD78B" w14:textId="77777777" w:rsidR="00195048" w:rsidRPr="006663F4" w:rsidRDefault="00195048" w:rsidP="00195048">
            <w:pPr>
              <w:jc w:val="right"/>
              <w:rPr>
                <w:color w:val="FF0000"/>
                <w:szCs w:val="21"/>
              </w:rPr>
            </w:pPr>
          </w:p>
        </w:tc>
        <w:tc>
          <w:tcPr>
            <w:tcW w:w="1276" w:type="dxa"/>
            <w:tcBorders>
              <w:top w:val="nil"/>
              <w:bottom w:val="nil"/>
              <w:right w:val="single" w:sz="4" w:space="0" w:color="auto"/>
            </w:tcBorders>
            <w:tcMar>
              <w:top w:w="0" w:type="dxa"/>
              <w:left w:w="57" w:type="dxa"/>
              <w:bottom w:w="57" w:type="dxa"/>
              <w:right w:w="57" w:type="dxa"/>
            </w:tcMar>
          </w:tcPr>
          <w:p w14:paraId="4A9CD853" w14:textId="77777777" w:rsidR="00195048" w:rsidRPr="006663F4" w:rsidRDefault="00195048" w:rsidP="00195048">
            <w:pPr>
              <w:widowControl/>
              <w:rPr>
                <w:color w:val="FF0000"/>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E23B70C" w14:textId="39C45B9E" w:rsidR="00195048" w:rsidRPr="006663F4" w:rsidRDefault="00195048" w:rsidP="00195048">
            <w:pPr>
              <w:ind w:left="210" w:hangingChars="100" w:hanging="210"/>
              <w:rPr>
                <w:rFonts w:ascii="ＭＳ ゴシック" w:eastAsia="ＭＳ ゴシック" w:hAnsi="ＭＳ ゴシック" w:cs="MS-Mincho"/>
                <w:color w:val="FF0000"/>
                <w:kern w:val="0"/>
                <w:szCs w:val="21"/>
              </w:rPr>
            </w:pPr>
            <w:r w:rsidRPr="006663F4">
              <w:rPr>
                <w:rFonts w:ascii="ＭＳ ゴシック" w:eastAsia="ＭＳ ゴシック" w:hAnsi="ＭＳ ゴシック" w:cs="ＭＳ 明朝" w:hint="eastAsia"/>
                <w:color w:val="FF0000"/>
                <w:kern w:val="0"/>
                <w:szCs w:val="21"/>
              </w:rPr>
              <w:t xml:space="preserve">エ　</w:t>
            </w:r>
            <w:r w:rsidRPr="006663F4">
              <w:rPr>
                <w:rFonts w:ascii="ＭＳ ゴシック" w:eastAsia="ＭＳ ゴシック" w:hAnsi="ＭＳ ゴシック" w:cs="MS-Mincho" w:hint="eastAsia"/>
                <w:b/>
                <w:color w:val="FF0000"/>
                <w:kern w:val="0"/>
                <w:szCs w:val="21"/>
              </w:rPr>
              <w:t>認知症の行動・心理症状の予防等に資する認知症ケアについて、カンファレンスの開催、計画の作成、認知症の行動・心理症状の有無及び程度についての定期的な評価、ケアの振り返り、計画の見直し等を行っ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17C3076" w14:textId="77777777" w:rsidR="00195048" w:rsidRPr="00402A1E" w:rsidRDefault="00B267A9" w:rsidP="00195048">
            <w:pPr>
              <w:jc w:val="left"/>
              <w:rPr>
                <w:sz w:val="20"/>
                <w:szCs w:val="20"/>
              </w:rPr>
            </w:pPr>
            <w:sdt>
              <w:sdtPr>
                <w:rPr>
                  <w:sz w:val="20"/>
                  <w:szCs w:val="20"/>
                </w:rPr>
                <w:id w:val="-48076971"/>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3B3251D4" w14:textId="534CA233" w:rsidR="00195048" w:rsidRPr="00402A1E" w:rsidRDefault="00B267A9" w:rsidP="00195048">
            <w:pPr>
              <w:jc w:val="left"/>
              <w:rPr>
                <w:sz w:val="20"/>
                <w:szCs w:val="20"/>
              </w:rPr>
            </w:pPr>
            <w:sdt>
              <w:sdtPr>
                <w:rPr>
                  <w:sz w:val="20"/>
                  <w:szCs w:val="20"/>
                </w:rPr>
                <w:id w:val="-2033876661"/>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479FF45" w14:textId="77777777" w:rsidR="00195048" w:rsidRPr="00402A1E" w:rsidRDefault="00195048" w:rsidP="00195048">
            <w:pPr>
              <w:widowControl/>
              <w:jc w:val="left"/>
              <w:rPr>
                <w:sz w:val="18"/>
                <w:szCs w:val="18"/>
              </w:rPr>
            </w:pPr>
          </w:p>
        </w:tc>
      </w:tr>
      <w:tr w:rsidR="00195048" w:rsidRPr="0002410B" w14:paraId="5E18AA2E" w14:textId="77777777" w:rsidTr="00FB775F">
        <w:tc>
          <w:tcPr>
            <w:tcW w:w="279" w:type="dxa"/>
            <w:tcBorders>
              <w:top w:val="nil"/>
              <w:bottom w:val="nil"/>
            </w:tcBorders>
            <w:tcMar>
              <w:top w:w="0" w:type="dxa"/>
              <w:left w:w="28" w:type="dxa"/>
              <w:bottom w:w="57" w:type="dxa"/>
              <w:right w:w="28" w:type="dxa"/>
            </w:tcMar>
          </w:tcPr>
          <w:p w14:paraId="45980D31" w14:textId="77777777" w:rsidR="00195048" w:rsidRPr="006663F4"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53EECCF" w14:textId="77777777" w:rsidR="00195048" w:rsidRPr="006663F4" w:rsidRDefault="00195048" w:rsidP="00195048">
            <w:pPr>
              <w:widowControl/>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A0FC381" w14:textId="61817704" w:rsidR="00195048" w:rsidRPr="006663F4" w:rsidRDefault="00195048" w:rsidP="00195048">
            <w:pPr>
              <w:rPr>
                <w:rFonts w:cs="MS-Mincho"/>
                <w:color w:val="FF0000"/>
                <w:kern w:val="0"/>
                <w:szCs w:val="21"/>
              </w:rPr>
            </w:pPr>
            <w:r w:rsidRPr="006663F4">
              <w:rPr>
                <w:rFonts w:cs="MS-Mincho" w:hint="eastAsia"/>
                <w:color w:val="FF0000"/>
                <w:kern w:val="0"/>
                <w:szCs w:val="21"/>
              </w:rPr>
              <w:t>⑵　認知症チームケア推進加算</w:t>
            </w:r>
            <w:r w:rsidRPr="006663F4">
              <w:rPr>
                <w:rFonts w:cs="MS-Mincho"/>
                <w:color w:val="FF0000"/>
                <w:kern w:val="0"/>
                <w:szCs w:val="21"/>
              </w:rPr>
              <w:t>(</w:t>
            </w:r>
            <w:r w:rsidRPr="006663F4">
              <w:rPr>
                <w:rFonts w:cs="MS-Mincho" w:hint="eastAsia"/>
                <w:color w:val="FF0000"/>
                <w:kern w:val="0"/>
                <w:szCs w:val="21"/>
              </w:rPr>
              <w:t>Ⅱ</w:t>
            </w:r>
            <w:r w:rsidRPr="006663F4">
              <w:rPr>
                <w:rFonts w:cs="MS-Mincho"/>
                <w:color w:val="FF0000"/>
                <w:kern w:val="0"/>
                <w:szCs w:val="21"/>
              </w:rPr>
              <w:t>)</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9CBDA8C" w14:textId="77777777" w:rsidR="00195048" w:rsidRPr="00402A1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C8BE68E" w14:textId="77777777" w:rsidR="00195048" w:rsidRPr="00402A1E" w:rsidRDefault="00195048" w:rsidP="00195048">
            <w:pPr>
              <w:widowControl/>
              <w:jc w:val="left"/>
              <w:rPr>
                <w:sz w:val="18"/>
                <w:szCs w:val="18"/>
              </w:rPr>
            </w:pPr>
          </w:p>
        </w:tc>
      </w:tr>
      <w:tr w:rsidR="00195048" w:rsidRPr="0002410B" w14:paraId="1B317BFD" w14:textId="77777777" w:rsidTr="00FB775F">
        <w:tc>
          <w:tcPr>
            <w:tcW w:w="279" w:type="dxa"/>
            <w:tcBorders>
              <w:top w:val="nil"/>
              <w:bottom w:val="nil"/>
            </w:tcBorders>
            <w:tcMar>
              <w:top w:w="0" w:type="dxa"/>
              <w:left w:w="28" w:type="dxa"/>
              <w:bottom w:w="57" w:type="dxa"/>
              <w:right w:w="28" w:type="dxa"/>
            </w:tcMar>
          </w:tcPr>
          <w:p w14:paraId="7A846408" w14:textId="77777777" w:rsidR="00195048" w:rsidRPr="006663F4"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3FE75A6" w14:textId="77777777" w:rsidR="00195048" w:rsidRPr="006663F4"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3F44D21" w14:textId="034B904A" w:rsidR="00195048" w:rsidRPr="006663F4" w:rsidRDefault="00195048" w:rsidP="00195048">
            <w:pPr>
              <w:ind w:firstLineChars="100" w:firstLine="210"/>
              <w:rPr>
                <w:rFonts w:cs="MS-Mincho"/>
                <w:color w:val="FF0000"/>
                <w:kern w:val="0"/>
                <w:szCs w:val="21"/>
              </w:rPr>
            </w:pPr>
            <w:r w:rsidRPr="006663F4">
              <w:rPr>
                <w:rFonts w:cs="MS-Mincho" w:hint="eastAsia"/>
                <w:color w:val="FF0000"/>
                <w:kern w:val="0"/>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E3FAD14" w14:textId="77777777" w:rsidR="00195048" w:rsidRPr="00402A1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BDF93B0" w14:textId="77777777" w:rsidR="00195048" w:rsidRPr="00402A1E" w:rsidRDefault="00195048" w:rsidP="00195048">
            <w:pPr>
              <w:widowControl/>
              <w:jc w:val="left"/>
              <w:rPr>
                <w:sz w:val="18"/>
                <w:szCs w:val="18"/>
              </w:rPr>
            </w:pPr>
          </w:p>
        </w:tc>
      </w:tr>
      <w:tr w:rsidR="00195048" w:rsidRPr="0002410B" w14:paraId="46057F5B" w14:textId="77777777" w:rsidTr="00FB775F">
        <w:tc>
          <w:tcPr>
            <w:tcW w:w="279" w:type="dxa"/>
            <w:tcBorders>
              <w:top w:val="nil"/>
              <w:bottom w:val="nil"/>
            </w:tcBorders>
            <w:tcMar>
              <w:top w:w="0" w:type="dxa"/>
              <w:left w:w="28" w:type="dxa"/>
              <w:bottom w:w="57" w:type="dxa"/>
              <w:right w:w="28" w:type="dxa"/>
            </w:tcMar>
          </w:tcPr>
          <w:p w14:paraId="73458352" w14:textId="77777777" w:rsidR="00195048" w:rsidRPr="006663F4"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CCBCE1C" w14:textId="77777777" w:rsidR="00195048" w:rsidRPr="006663F4"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1AEE29C" w14:textId="49E19C08" w:rsidR="00195048" w:rsidRPr="006663F4" w:rsidRDefault="00195048" w:rsidP="00195048">
            <w:pPr>
              <w:rPr>
                <w:rFonts w:ascii="ＭＳ ゴシック" w:eastAsia="ＭＳ ゴシック" w:hAnsi="ＭＳ ゴシック" w:cs="MS-Mincho"/>
                <w:color w:val="FF0000"/>
                <w:kern w:val="0"/>
                <w:szCs w:val="21"/>
              </w:rPr>
            </w:pPr>
            <w:r w:rsidRPr="006663F4">
              <w:rPr>
                <w:rFonts w:ascii="ＭＳ ゴシック" w:eastAsia="ＭＳ ゴシック" w:hAnsi="ＭＳ ゴシック" w:cs="ＭＳ 明朝" w:hint="eastAsia"/>
                <w:color w:val="FF0000"/>
                <w:kern w:val="0"/>
                <w:szCs w:val="21"/>
              </w:rPr>
              <w:t xml:space="preserve">ア　</w:t>
            </w:r>
            <w:r w:rsidRPr="006663F4">
              <w:rPr>
                <w:rFonts w:ascii="ＭＳ ゴシック" w:eastAsia="ＭＳ ゴシック" w:hAnsi="ＭＳ ゴシック" w:cs="MS-Mincho" w:hint="eastAsia"/>
                <w:b/>
                <w:color w:val="FF0000"/>
                <w:kern w:val="0"/>
                <w:szCs w:val="21"/>
              </w:rPr>
              <w:t>⑴</w:t>
            </w:r>
            <w:r w:rsidRPr="006663F4">
              <w:rPr>
                <w:rFonts w:ascii="ＭＳ ゴシック" w:eastAsia="ＭＳ ゴシック" w:hAnsi="ＭＳ ゴシック" w:cs="ＭＳ 明朝" w:hint="eastAsia"/>
                <w:b/>
                <w:color w:val="FF0000"/>
                <w:kern w:val="0"/>
                <w:szCs w:val="21"/>
              </w:rPr>
              <w:t>ア</w:t>
            </w:r>
            <w:r w:rsidRPr="006663F4">
              <w:rPr>
                <w:rFonts w:ascii="ＭＳ ゴシック" w:eastAsia="ＭＳ ゴシック" w:hAnsi="ＭＳ ゴシック" w:cs="MS-Mincho" w:hint="eastAsia"/>
                <w:b/>
                <w:color w:val="FF0000"/>
                <w:kern w:val="0"/>
                <w:szCs w:val="21"/>
              </w:rPr>
              <w:t>、</w:t>
            </w:r>
            <w:r w:rsidRPr="006663F4">
              <w:rPr>
                <w:rFonts w:ascii="ＭＳ ゴシック" w:eastAsia="ＭＳ ゴシック" w:hAnsi="ＭＳ ゴシック" w:cs="ＭＳ 明朝" w:hint="eastAsia"/>
                <w:b/>
                <w:color w:val="FF0000"/>
                <w:kern w:val="0"/>
                <w:szCs w:val="21"/>
              </w:rPr>
              <w:t>ウ</w:t>
            </w:r>
            <w:r w:rsidRPr="006663F4">
              <w:rPr>
                <w:rFonts w:ascii="ＭＳ ゴシック" w:eastAsia="ＭＳ ゴシック" w:hAnsi="ＭＳ ゴシック" w:cs="MS-Mincho" w:hint="eastAsia"/>
                <w:b/>
                <w:color w:val="FF0000"/>
                <w:kern w:val="0"/>
                <w:szCs w:val="21"/>
              </w:rPr>
              <w:t>及び</w:t>
            </w:r>
            <w:r w:rsidRPr="006663F4">
              <w:rPr>
                <w:rFonts w:ascii="ＭＳ ゴシック" w:eastAsia="ＭＳ ゴシック" w:hAnsi="ＭＳ ゴシック" w:cs="ＭＳ 明朝" w:hint="eastAsia"/>
                <w:b/>
                <w:color w:val="FF0000"/>
                <w:kern w:val="0"/>
                <w:szCs w:val="21"/>
              </w:rPr>
              <w:t>エ</w:t>
            </w:r>
            <w:r w:rsidRPr="006663F4">
              <w:rPr>
                <w:rFonts w:ascii="ＭＳ ゴシック" w:eastAsia="ＭＳ ゴシック" w:hAnsi="ＭＳ ゴシック" w:cs="HGPｺﾞｼｯｸE" w:hint="eastAsia"/>
                <w:b/>
                <w:color w:val="FF0000"/>
                <w:kern w:val="0"/>
                <w:szCs w:val="21"/>
              </w:rPr>
              <w:t>に</w:t>
            </w:r>
            <w:r w:rsidRPr="006663F4">
              <w:rPr>
                <w:rFonts w:ascii="ＭＳ ゴシック" w:eastAsia="ＭＳ ゴシック" w:hAnsi="ＭＳ ゴシック" w:cs="MS-Mincho" w:hint="eastAsia"/>
                <w:b/>
                <w:color w:val="FF0000"/>
                <w:kern w:val="0"/>
                <w:szCs w:val="21"/>
              </w:rPr>
              <w:t>掲げる基準に適合していますか。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6A1B119" w14:textId="77777777" w:rsidR="00195048" w:rsidRPr="00402A1E" w:rsidRDefault="00B267A9" w:rsidP="00195048">
            <w:pPr>
              <w:jc w:val="left"/>
              <w:rPr>
                <w:sz w:val="20"/>
                <w:szCs w:val="20"/>
              </w:rPr>
            </w:pPr>
            <w:sdt>
              <w:sdtPr>
                <w:rPr>
                  <w:sz w:val="20"/>
                  <w:szCs w:val="20"/>
                </w:rPr>
                <w:id w:val="-1404906951"/>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6D385DBA" w14:textId="6413F820" w:rsidR="00195048" w:rsidRPr="00402A1E" w:rsidRDefault="00B267A9" w:rsidP="00195048">
            <w:pPr>
              <w:jc w:val="left"/>
              <w:rPr>
                <w:sz w:val="20"/>
                <w:szCs w:val="20"/>
              </w:rPr>
            </w:pPr>
            <w:sdt>
              <w:sdtPr>
                <w:rPr>
                  <w:sz w:val="20"/>
                  <w:szCs w:val="20"/>
                </w:rPr>
                <w:id w:val="1127737679"/>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670875B" w14:textId="370BCE4E" w:rsidR="00195048" w:rsidRPr="00402A1E" w:rsidRDefault="00195048" w:rsidP="00195048">
            <w:pPr>
              <w:widowControl/>
              <w:jc w:val="left"/>
              <w:rPr>
                <w:sz w:val="18"/>
                <w:szCs w:val="18"/>
              </w:rPr>
            </w:pPr>
          </w:p>
        </w:tc>
      </w:tr>
      <w:tr w:rsidR="00195048" w:rsidRPr="0002410B" w14:paraId="14089C1A" w14:textId="77777777" w:rsidTr="006B20B8">
        <w:tc>
          <w:tcPr>
            <w:tcW w:w="279" w:type="dxa"/>
            <w:tcBorders>
              <w:top w:val="nil"/>
              <w:bottom w:val="nil"/>
            </w:tcBorders>
            <w:tcMar>
              <w:top w:w="0" w:type="dxa"/>
              <w:left w:w="28" w:type="dxa"/>
              <w:bottom w:w="57" w:type="dxa"/>
              <w:right w:w="28" w:type="dxa"/>
            </w:tcMar>
          </w:tcPr>
          <w:p w14:paraId="5BF3A2F8" w14:textId="77777777" w:rsidR="00195048" w:rsidRPr="006663F4"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CBFE6ED" w14:textId="77777777" w:rsidR="00195048" w:rsidRPr="006663F4" w:rsidRDefault="00195048" w:rsidP="00195048">
            <w:pPr>
              <w:widowControl/>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90ADBFA" w14:textId="15D66131" w:rsidR="00195048" w:rsidRPr="006663F4" w:rsidRDefault="00195048" w:rsidP="00195048">
            <w:pPr>
              <w:ind w:left="210" w:hangingChars="100" w:hanging="210"/>
              <w:rPr>
                <w:rFonts w:ascii="ＭＳ ゴシック" w:eastAsia="ＭＳ ゴシック" w:hAnsi="ＭＳ ゴシック"/>
                <w:color w:val="FF0000"/>
              </w:rPr>
            </w:pPr>
            <w:r w:rsidRPr="006663F4">
              <w:rPr>
                <w:rFonts w:ascii="ＭＳ ゴシック" w:eastAsia="ＭＳ ゴシック" w:hAnsi="ＭＳ ゴシック" w:cs="ＭＳ 明朝" w:hint="eastAsia"/>
                <w:color w:val="FF0000"/>
                <w:kern w:val="0"/>
                <w:szCs w:val="21"/>
              </w:rPr>
              <w:t xml:space="preserve">イ　</w:t>
            </w:r>
            <w:r w:rsidRPr="006663F4">
              <w:rPr>
                <w:rFonts w:ascii="ＭＳ ゴシック" w:eastAsia="ＭＳ ゴシック" w:hAnsi="ＭＳ ゴシック" w:cs="MS-Mincho" w:hint="eastAsia"/>
                <w:b/>
                <w:color w:val="FF0000"/>
                <w:kern w:val="0"/>
                <w:szCs w:val="21"/>
              </w:rPr>
              <w:t>認知症の行動・心理症状の予防等に資する認知症介護に係る専門的な研修を修了している者を一名以上配置し、かつ、複数人の介護職員から成る認知症の行動・心理症状に対応するチームを組んでいますか。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22E0FA" w14:textId="77777777" w:rsidR="00195048" w:rsidRPr="00402A1E" w:rsidRDefault="00B267A9" w:rsidP="00195048">
            <w:pPr>
              <w:jc w:val="left"/>
              <w:rPr>
                <w:sz w:val="20"/>
                <w:szCs w:val="20"/>
              </w:rPr>
            </w:pPr>
            <w:sdt>
              <w:sdtPr>
                <w:rPr>
                  <w:sz w:val="20"/>
                  <w:szCs w:val="20"/>
                </w:rPr>
                <w:id w:val="836508670"/>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10A5E369" w14:textId="6E1DD299" w:rsidR="00195048" w:rsidRPr="00402A1E" w:rsidRDefault="00B267A9" w:rsidP="00195048">
            <w:pPr>
              <w:jc w:val="left"/>
              <w:rPr>
                <w:sz w:val="20"/>
                <w:szCs w:val="20"/>
              </w:rPr>
            </w:pPr>
            <w:sdt>
              <w:sdtPr>
                <w:rPr>
                  <w:sz w:val="20"/>
                  <w:szCs w:val="20"/>
                </w:rPr>
                <w:id w:val="964858967"/>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711E19A" w14:textId="5AF6548F" w:rsidR="00195048" w:rsidRPr="00402A1E" w:rsidRDefault="00195048" w:rsidP="00195048">
            <w:pPr>
              <w:widowControl/>
              <w:jc w:val="left"/>
              <w:rPr>
                <w:sz w:val="18"/>
                <w:szCs w:val="18"/>
              </w:rPr>
            </w:pPr>
          </w:p>
        </w:tc>
      </w:tr>
      <w:tr w:rsidR="00195048" w:rsidRPr="0002410B" w14:paraId="7CA5BC4F" w14:textId="77777777" w:rsidTr="00B47A76">
        <w:tc>
          <w:tcPr>
            <w:tcW w:w="279" w:type="dxa"/>
            <w:tcBorders>
              <w:top w:val="nil"/>
              <w:bottom w:val="nil"/>
            </w:tcBorders>
            <w:tcMar>
              <w:top w:w="0" w:type="dxa"/>
              <w:left w:w="28" w:type="dxa"/>
              <w:bottom w:w="57" w:type="dxa"/>
              <w:right w:w="28" w:type="dxa"/>
            </w:tcMar>
          </w:tcPr>
          <w:p w14:paraId="1869E3E4" w14:textId="77777777" w:rsidR="00195048" w:rsidRPr="006663F4"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1586F15" w14:textId="77777777" w:rsidR="00195048" w:rsidRPr="006663F4" w:rsidRDefault="00195048" w:rsidP="00195048">
            <w:pPr>
              <w:widowControl/>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8AA3685" w14:textId="15FDB306" w:rsidR="00195048" w:rsidRPr="00402A1E" w:rsidRDefault="00195048" w:rsidP="00195048">
            <w:pPr>
              <w:ind w:left="210" w:hangingChars="100" w:hanging="210"/>
              <w:rPr>
                <w:rFonts w:cs="ＭＳ 明朝"/>
                <w:color w:val="FF0000"/>
                <w:kern w:val="0"/>
                <w:szCs w:val="21"/>
              </w:rPr>
            </w:pPr>
            <w:r w:rsidRPr="00402A1E">
              <w:rPr>
                <w:rFonts w:cs="ＭＳ 明朝" w:hint="eastAsia"/>
                <w:color w:val="FF0000"/>
                <w:kern w:val="0"/>
                <w:szCs w:val="21"/>
              </w:rPr>
              <w:t>【厚生労働大臣が定める者】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4FA6782" w14:textId="77777777" w:rsidR="00195048" w:rsidRPr="00402A1E"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35619BE0" w14:textId="313FB337" w:rsidR="00195048" w:rsidRPr="00402A1E" w:rsidRDefault="00195048" w:rsidP="00195048">
            <w:pPr>
              <w:widowControl/>
              <w:jc w:val="left"/>
              <w:rPr>
                <w:sz w:val="18"/>
                <w:szCs w:val="18"/>
              </w:rPr>
            </w:pPr>
            <w:r w:rsidRPr="00402A1E">
              <w:rPr>
                <w:rFonts w:hint="eastAsia"/>
                <w:sz w:val="18"/>
                <w:szCs w:val="18"/>
              </w:rPr>
              <w:t>平27厚告94の70</w:t>
            </w:r>
          </w:p>
        </w:tc>
      </w:tr>
      <w:tr w:rsidR="00195048" w:rsidRPr="0002410B" w14:paraId="18B4EAE3" w14:textId="77777777" w:rsidTr="00173A3F">
        <w:tc>
          <w:tcPr>
            <w:tcW w:w="279" w:type="dxa"/>
            <w:tcBorders>
              <w:top w:val="nil"/>
              <w:bottom w:val="nil"/>
            </w:tcBorders>
            <w:tcMar>
              <w:top w:w="0" w:type="dxa"/>
              <w:left w:w="28" w:type="dxa"/>
              <w:bottom w:w="57" w:type="dxa"/>
              <w:right w:w="28" w:type="dxa"/>
            </w:tcMar>
          </w:tcPr>
          <w:p w14:paraId="7D361E07" w14:textId="77777777" w:rsidR="00195048" w:rsidRPr="006663F4"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02AF226" w14:textId="77777777" w:rsidR="00195048" w:rsidRPr="006663F4"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A985C2B" w14:textId="3A116D37" w:rsidR="00195048" w:rsidRPr="006663F4" w:rsidRDefault="00195048" w:rsidP="00195048">
            <w:pPr>
              <w:ind w:firstLineChars="100" w:firstLine="210"/>
              <w:rPr>
                <w:rFonts w:cs="ＭＳ 明朝"/>
                <w:color w:val="FF0000"/>
                <w:kern w:val="0"/>
                <w:szCs w:val="21"/>
              </w:rPr>
            </w:pPr>
            <w:r w:rsidRPr="006663F4">
              <w:rPr>
                <w:rFonts w:cs="ＭＳ 明朝" w:hint="eastAsia"/>
                <w:color w:val="FF0000"/>
                <w:kern w:val="0"/>
                <w:szCs w:val="21"/>
              </w:rPr>
              <w:t>周囲の者による日常生活に対する注意を必要とする認知症の者</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214B896" w14:textId="77777777" w:rsidR="00195048" w:rsidRPr="00402A1E"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5FFA1999" w14:textId="77777777" w:rsidR="00195048" w:rsidRPr="00402A1E" w:rsidRDefault="00195048" w:rsidP="00195048">
            <w:pPr>
              <w:widowControl/>
              <w:jc w:val="left"/>
              <w:rPr>
                <w:sz w:val="18"/>
                <w:szCs w:val="18"/>
              </w:rPr>
            </w:pPr>
          </w:p>
        </w:tc>
      </w:tr>
      <w:tr w:rsidR="00195048" w:rsidRPr="0002410B" w14:paraId="55F8E7C0" w14:textId="77777777" w:rsidTr="00173A3F">
        <w:tc>
          <w:tcPr>
            <w:tcW w:w="279" w:type="dxa"/>
            <w:tcBorders>
              <w:top w:val="nil"/>
              <w:bottom w:val="single" w:sz="4" w:space="0" w:color="auto"/>
            </w:tcBorders>
            <w:tcMar>
              <w:top w:w="0" w:type="dxa"/>
              <w:left w:w="28" w:type="dxa"/>
              <w:bottom w:w="57" w:type="dxa"/>
              <w:right w:w="28" w:type="dxa"/>
            </w:tcMar>
          </w:tcPr>
          <w:p w14:paraId="29594C0A" w14:textId="77777777" w:rsidR="00195048" w:rsidRPr="006663F4" w:rsidRDefault="00195048" w:rsidP="00195048">
            <w:pPr>
              <w:jc w:val="right"/>
              <w:rPr>
                <w:color w:val="FF0000"/>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61C6F71E" w14:textId="77777777" w:rsidR="00195048" w:rsidRPr="006663F4" w:rsidRDefault="00195048" w:rsidP="00195048">
            <w:pPr>
              <w:widowControl/>
              <w:rPr>
                <w:color w:val="FF0000"/>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90331C9" w14:textId="5D049F6D" w:rsidR="00195048" w:rsidRPr="006663F4" w:rsidRDefault="00195048" w:rsidP="00B267A9">
            <w:pPr>
              <w:widowControl/>
              <w:ind w:left="210" w:hangingChars="100" w:hanging="210"/>
              <w:rPr>
                <w:bCs/>
                <w:color w:val="FF0000"/>
                <w:szCs w:val="21"/>
              </w:rPr>
            </w:pPr>
            <w:r w:rsidRPr="006663F4">
              <w:rPr>
                <w:rFonts w:hint="eastAsia"/>
                <w:bCs/>
                <w:color w:val="FF0000"/>
                <w:szCs w:val="21"/>
              </w:rPr>
              <w:t xml:space="preserve">※　</w:t>
            </w:r>
            <w:r w:rsidRPr="006663F4">
              <w:rPr>
                <w:rFonts w:hint="eastAsia"/>
                <w:color w:val="FF0000"/>
                <w:szCs w:val="18"/>
              </w:rPr>
              <w:t>認知症チームケア推進加算の内容については、別途通知（「認知症チームケア推進加算に関する実施上の留意事項等について」）を参照してください。</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A99B778" w14:textId="77777777" w:rsidR="00195048" w:rsidRPr="00402A1E" w:rsidRDefault="00195048" w:rsidP="00195048">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7620736C" w14:textId="11BD7791" w:rsidR="00195048" w:rsidRPr="00402A1E" w:rsidRDefault="00195048" w:rsidP="00195048">
            <w:pPr>
              <w:widowControl/>
              <w:jc w:val="left"/>
              <w:rPr>
                <w:sz w:val="18"/>
                <w:szCs w:val="18"/>
              </w:rPr>
            </w:pPr>
            <w:r w:rsidRPr="00402A1E">
              <w:rPr>
                <w:rFonts w:hint="eastAsia"/>
                <w:sz w:val="18"/>
                <w:szCs w:val="18"/>
              </w:rPr>
              <w:t>平12老企40</w:t>
            </w:r>
            <w:r w:rsidRPr="00402A1E">
              <w:rPr>
                <w:rFonts w:hint="eastAsia"/>
                <w:sz w:val="18"/>
                <w:szCs w:val="18"/>
              </w:rPr>
              <w:br/>
              <w:t>第2の6の(41)準用5の(39)</w:t>
            </w:r>
          </w:p>
        </w:tc>
      </w:tr>
      <w:tr w:rsidR="00195048" w:rsidRPr="0002410B" w14:paraId="5FDB0E34" w14:textId="77777777" w:rsidTr="00A13794">
        <w:tc>
          <w:tcPr>
            <w:tcW w:w="279" w:type="dxa"/>
            <w:tcBorders>
              <w:top w:val="single" w:sz="4" w:space="0" w:color="auto"/>
              <w:bottom w:val="nil"/>
            </w:tcBorders>
            <w:tcMar>
              <w:top w:w="0" w:type="dxa"/>
              <w:left w:w="28" w:type="dxa"/>
              <w:bottom w:w="57" w:type="dxa"/>
              <w:right w:w="28" w:type="dxa"/>
            </w:tcMar>
          </w:tcPr>
          <w:p w14:paraId="3D087FB0" w14:textId="44FB9D59" w:rsidR="00195048" w:rsidRPr="00402A1E" w:rsidRDefault="00195048" w:rsidP="00195048">
            <w:pPr>
              <w:jc w:val="right"/>
              <w:rPr>
                <w:szCs w:val="21"/>
              </w:rPr>
            </w:pPr>
            <w:r w:rsidRPr="00402A1E">
              <w:rPr>
                <w:rFonts w:hint="eastAsia"/>
                <w:szCs w:val="21"/>
              </w:rPr>
              <w:t>35</w:t>
            </w:r>
          </w:p>
        </w:tc>
        <w:tc>
          <w:tcPr>
            <w:tcW w:w="1276" w:type="dxa"/>
            <w:tcBorders>
              <w:top w:val="single" w:sz="4" w:space="0" w:color="auto"/>
              <w:bottom w:val="nil"/>
              <w:right w:val="single" w:sz="4" w:space="0" w:color="auto"/>
            </w:tcBorders>
            <w:tcMar>
              <w:top w:w="0" w:type="dxa"/>
              <w:left w:w="57" w:type="dxa"/>
              <w:bottom w:w="57" w:type="dxa"/>
              <w:right w:w="57" w:type="dxa"/>
            </w:tcMar>
          </w:tcPr>
          <w:p w14:paraId="58E970D4" w14:textId="14E2E814" w:rsidR="00195048" w:rsidRPr="00402A1E" w:rsidRDefault="00195048" w:rsidP="00195048">
            <w:pPr>
              <w:widowControl/>
              <w:rPr>
                <w:szCs w:val="21"/>
              </w:rPr>
            </w:pPr>
            <w:r w:rsidRPr="00402A1E">
              <w:rPr>
                <w:rFonts w:hint="eastAsia"/>
                <w:szCs w:val="21"/>
              </w:rPr>
              <w:t>認知症行動・心理症状緊急対応加算</w:t>
            </w:r>
          </w:p>
          <w:p w14:paraId="0A17627A" w14:textId="77777777" w:rsidR="00195048" w:rsidRPr="00402A1E" w:rsidRDefault="00195048" w:rsidP="00195048">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E298623" w14:textId="4A20B983" w:rsidR="00195048" w:rsidRPr="00402A1E" w:rsidRDefault="00195048" w:rsidP="00195048">
            <w:pPr>
              <w:widowControl/>
              <w:ind w:firstLineChars="100" w:firstLine="211"/>
              <w:rPr>
                <w:rFonts w:ascii="ＭＳ ゴシック" w:eastAsia="ＭＳ ゴシック" w:hAnsi="ＭＳ ゴシック"/>
                <w:b/>
                <w:bCs/>
                <w:szCs w:val="21"/>
              </w:rPr>
            </w:pPr>
            <w:r w:rsidRPr="00402A1E">
              <w:rPr>
                <w:rFonts w:ascii="ＭＳ ゴシック" w:eastAsia="ＭＳ ゴシック" w:hAnsi="ＭＳ ゴシック" w:hint="eastAsia"/>
                <w:b/>
                <w:bCs/>
                <w:szCs w:val="21"/>
              </w:rPr>
              <w:t>医師が、認知症の行動・心理症状が認められるため、在宅での生活が困難であり、緊急に入所することが適当であると判断した者に対し、サービスを行った場合に、７日を限度として、１日につき所定単位数を算定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AF0FA14" w14:textId="77777777" w:rsidR="00195048" w:rsidRPr="00402A1E" w:rsidRDefault="00B267A9" w:rsidP="00195048">
            <w:pPr>
              <w:jc w:val="left"/>
              <w:rPr>
                <w:sz w:val="20"/>
                <w:szCs w:val="20"/>
              </w:rPr>
            </w:pPr>
            <w:sdt>
              <w:sdtPr>
                <w:rPr>
                  <w:sz w:val="20"/>
                  <w:szCs w:val="20"/>
                </w:rPr>
                <w:id w:val="1452594406"/>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59B6839E" w14:textId="77777777" w:rsidR="00195048" w:rsidRPr="00402A1E" w:rsidRDefault="00B267A9" w:rsidP="00195048">
            <w:pPr>
              <w:jc w:val="left"/>
              <w:rPr>
                <w:sz w:val="20"/>
                <w:szCs w:val="20"/>
              </w:rPr>
            </w:pPr>
            <w:sdt>
              <w:sdtPr>
                <w:rPr>
                  <w:sz w:val="20"/>
                  <w:szCs w:val="20"/>
                </w:rPr>
                <w:id w:val="-749264270"/>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p w14:paraId="5A0BBFCF" w14:textId="49E420A3" w:rsidR="00195048" w:rsidRPr="00402A1E" w:rsidRDefault="00B267A9" w:rsidP="00195048">
            <w:pPr>
              <w:jc w:val="left"/>
              <w:rPr>
                <w:sz w:val="20"/>
                <w:szCs w:val="20"/>
              </w:rPr>
            </w:pPr>
            <w:sdt>
              <w:sdtPr>
                <w:rPr>
                  <w:sz w:val="20"/>
                  <w:szCs w:val="20"/>
                </w:rPr>
                <w:id w:val="-1015845231"/>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522BB10D" w14:textId="25432E5E" w:rsidR="00195048" w:rsidRPr="00402A1E" w:rsidRDefault="00195048" w:rsidP="00195048">
            <w:pPr>
              <w:widowControl/>
              <w:jc w:val="left"/>
              <w:rPr>
                <w:sz w:val="18"/>
                <w:szCs w:val="18"/>
              </w:rPr>
            </w:pPr>
            <w:r w:rsidRPr="00402A1E">
              <w:rPr>
                <w:rFonts w:hint="eastAsia"/>
                <w:sz w:val="18"/>
                <w:szCs w:val="18"/>
              </w:rPr>
              <w:t>平12厚告21</w:t>
            </w:r>
            <w:r w:rsidRPr="00402A1E">
              <w:rPr>
                <w:rFonts w:hint="eastAsia"/>
                <w:sz w:val="18"/>
                <w:szCs w:val="18"/>
              </w:rPr>
              <w:br/>
              <w:t>別表の2のネ注</w:t>
            </w:r>
          </w:p>
          <w:p w14:paraId="0FCA52E6" w14:textId="77777777" w:rsidR="00195048" w:rsidRPr="00402A1E" w:rsidRDefault="00195048" w:rsidP="00195048">
            <w:pPr>
              <w:jc w:val="left"/>
              <w:rPr>
                <w:sz w:val="18"/>
                <w:szCs w:val="18"/>
              </w:rPr>
            </w:pPr>
          </w:p>
        </w:tc>
      </w:tr>
      <w:tr w:rsidR="00195048" w:rsidRPr="0002410B" w14:paraId="57ADA3FC" w14:textId="77777777" w:rsidTr="00A13794">
        <w:tc>
          <w:tcPr>
            <w:tcW w:w="279" w:type="dxa"/>
            <w:tcBorders>
              <w:top w:val="nil"/>
              <w:bottom w:val="nil"/>
            </w:tcBorders>
            <w:tcMar>
              <w:top w:w="0" w:type="dxa"/>
              <w:left w:w="28" w:type="dxa"/>
              <w:bottom w:w="57" w:type="dxa"/>
              <w:right w:w="28" w:type="dxa"/>
            </w:tcMar>
          </w:tcPr>
          <w:p w14:paraId="0232B445"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E3A6852" w14:textId="77777777" w:rsidR="00195048" w:rsidRPr="00402A1E"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1C106E7" w14:textId="3EA43B54" w:rsidR="00195048" w:rsidRPr="00402A1E" w:rsidRDefault="00195048" w:rsidP="00195048">
            <w:pPr>
              <w:widowControl/>
              <w:ind w:left="210" w:hangingChars="100" w:hanging="210"/>
              <w:rPr>
                <w:szCs w:val="21"/>
              </w:rPr>
            </w:pPr>
            <w:r w:rsidRPr="00402A1E">
              <w:rPr>
                <w:rFonts w:ascii="ＭＳ ゴシック" w:eastAsia="ＭＳ ゴシック" w:hAnsi="ＭＳ ゴシック" w:hint="eastAsia"/>
                <w:bCs/>
                <w:szCs w:val="21"/>
              </w:rPr>
              <w:t xml:space="preserve">※　</w:t>
            </w:r>
            <w:r w:rsidRPr="00402A1E">
              <w:rPr>
                <w:rFonts w:hint="eastAsia"/>
                <w:szCs w:val="21"/>
              </w:rPr>
              <w:t>認知症行動・心理症状緊急対応加算の算定に当たっての留意事項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532B916" w14:textId="77777777" w:rsidR="00195048" w:rsidRPr="00402A1E"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35F373C9" w14:textId="01A13620" w:rsidR="00195048" w:rsidRPr="00402A1E" w:rsidRDefault="00195048" w:rsidP="00195048">
            <w:pPr>
              <w:widowControl/>
              <w:jc w:val="left"/>
              <w:rPr>
                <w:sz w:val="18"/>
                <w:szCs w:val="18"/>
              </w:rPr>
            </w:pPr>
            <w:r w:rsidRPr="00402A1E">
              <w:rPr>
                <w:rFonts w:hint="eastAsia"/>
                <w:sz w:val="18"/>
                <w:szCs w:val="18"/>
              </w:rPr>
              <w:t>平12老企40</w:t>
            </w:r>
            <w:r w:rsidRPr="00402A1E">
              <w:rPr>
                <w:rFonts w:hint="eastAsia"/>
                <w:sz w:val="18"/>
                <w:szCs w:val="18"/>
              </w:rPr>
              <w:br/>
              <w:t>第2の6の(42)準用5の(40)①</w:t>
            </w:r>
          </w:p>
        </w:tc>
      </w:tr>
      <w:tr w:rsidR="00195048" w:rsidRPr="0002410B" w14:paraId="4D6486CA" w14:textId="77777777" w:rsidTr="00A13794">
        <w:tc>
          <w:tcPr>
            <w:tcW w:w="279" w:type="dxa"/>
            <w:tcBorders>
              <w:top w:val="nil"/>
              <w:bottom w:val="nil"/>
            </w:tcBorders>
            <w:tcMar>
              <w:top w:w="0" w:type="dxa"/>
              <w:left w:w="28" w:type="dxa"/>
              <w:bottom w:w="57" w:type="dxa"/>
              <w:right w:w="28" w:type="dxa"/>
            </w:tcMar>
          </w:tcPr>
          <w:p w14:paraId="3ECC9C35"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917A3D" w14:textId="77777777" w:rsidR="00195048" w:rsidRPr="00402A1E"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0B5FF5" w14:textId="37D49FFB" w:rsidR="00195048" w:rsidRPr="00402A1E" w:rsidRDefault="00195048" w:rsidP="00195048">
            <w:pPr>
              <w:widowControl/>
              <w:ind w:left="210" w:hangingChars="100" w:hanging="210"/>
              <w:rPr>
                <w:bCs/>
                <w:szCs w:val="21"/>
              </w:rPr>
            </w:pPr>
            <w:r w:rsidRPr="00402A1E">
              <w:rPr>
                <w:rFonts w:hint="eastAsia"/>
                <w:color w:val="111111"/>
                <w:szCs w:val="21"/>
              </w:rPr>
              <w:t>①　「認知症の行動・心理症状」とは、認知症による認知機能の障害に伴う、妄想・幻覚・興奮・暴言等の症状を指します。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16D2620" w14:textId="77777777" w:rsidR="00195048" w:rsidRPr="00402A1E"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435C7796" w14:textId="15DCFCA4" w:rsidR="00195048" w:rsidRPr="00402A1E" w:rsidRDefault="00195048" w:rsidP="00195048">
            <w:pPr>
              <w:widowControl/>
              <w:jc w:val="left"/>
              <w:rPr>
                <w:sz w:val="18"/>
                <w:szCs w:val="18"/>
              </w:rPr>
            </w:pPr>
          </w:p>
        </w:tc>
      </w:tr>
      <w:tr w:rsidR="00195048" w:rsidRPr="0002410B" w14:paraId="3078BD31" w14:textId="77777777" w:rsidTr="00A13794">
        <w:tc>
          <w:tcPr>
            <w:tcW w:w="279" w:type="dxa"/>
            <w:tcBorders>
              <w:top w:val="nil"/>
              <w:bottom w:val="nil"/>
            </w:tcBorders>
            <w:tcMar>
              <w:top w:w="0" w:type="dxa"/>
              <w:left w:w="28" w:type="dxa"/>
              <w:bottom w:w="57" w:type="dxa"/>
              <w:right w:w="28" w:type="dxa"/>
            </w:tcMar>
          </w:tcPr>
          <w:p w14:paraId="5D790424"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6A0BA90" w14:textId="77777777" w:rsidR="00195048" w:rsidRPr="00402A1E"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F21E5DA" w14:textId="4B1F1697" w:rsidR="00195048" w:rsidRPr="00402A1E" w:rsidRDefault="00195048" w:rsidP="00195048">
            <w:pPr>
              <w:widowControl/>
              <w:ind w:left="210" w:hangingChars="100" w:hanging="210"/>
              <w:rPr>
                <w:rFonts w:ascii="ＭＳ ゴシック" w:eastAsia="ＭＳ ゴシック" w:hAnsi="ＭＳ ゴシック"/>
                <w:bCs/>
                <w:szCs w:val="21"/>
              </w:rPr>
            </w:pPr>
            <w:r w:rsidRPr="00402A1E">
              <w:rPr>
                <w:rFonts w:ascii="Segoe UI Symbol" w:eastAsia="ＭＳ ゴシック" w:hAnsi="Segoe UI Symbol" w:cs="Segoe UI Symbol" w:hint="eastAsia"/>
                <w:bCs/>
                <w:szCs w:val="21"/>
              </w:rPr>
              <w:t xml:space="preserve">②　</w:t>
            </w:r>
            <w:r w:rsidRPr="00402A1E">
              <w:rPr>
                <w:rFonts w:ascii="ＭＳ ゴシック" w:eastAsia="ＭＳ ゴシック" w:hAnsi="ＭＳ ゴシック" w:hint="eastAsia"/>
                <w:b/>
                <w:bCs/>
                <w:szCs w:val="21"/>
              </w:rPr>
              <w:t>在宅で療養を行っている要介護被保険者に「認知症の行動・心理症状」が認められ、緊急に介護老人</w:t>
            </w:r>
            <w:r>
              <w:rPr>
                <w:rFonts w:ascii="ＭＳ ゴシック" w:eastAsia="ＭＳ ゴシック" w:hAnsi="ＭＳ ゴシック" w:hint="eastAsia"/>
                <w:b/>
                <w:bCs/>
                <w:szCs w:val="21"/>
              </w:rPr>
              <w:t>保健</w:t>
            </w:r>
            <w:r w:rsidRPr="00402A1E">
              <w:rPr>
                <w:rFonts w:ascii="ＭＳ ゴシック" w:eastAsia="ＭＳ ゴシック" w:hAnsi="ＭＳ ゴシック" w:hint="eastAsia"/>
                <w:b/>
                <w:bCs/>
                <w:szCs w:val="21"/>
              </w:rPr>
              <w:t>施設への入所が必要であると医師が判断した場合であって、介護支援専門員、受け入れ施設の職員と連携し、利用者又は家族の同意の上、当該施設に入所していますか。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B732C9E" w14:textId="77777777" w:rsidR="00195048" w:rsidRPr="00402A1E" w:rsidRDefault="00B267A9" w:rsidP="00195048">
            <w:pPr>
              <w:jc w:val="left"/>
              <w:rPr>
                <w:sz w:val="20"/>
                <w:szCs w:val="20"/>
              </w:rPr>
            </w:pPr>
            <w:sdt>
              <w:sdtPr>
                <w:rPr>
                  <w:sz w:val="20"/>
                  <w:szCs w:val="20"/>
                </w:rPr>
                <w:id w:val="1741672806"/>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327BB73C" w14:textId="4DD643CE" w:rsidR="00195048" w:rsidRPr="00402A1E" w:rsidRDefault="00B267A9" w:rsidP="00195048">
            <w:pPr>
              <w:jc w:val="left"/>
              <w:rPr>
                <w:sz w:val="20"/>
                <w:szCs w:val="20"/>
              </w:rPr>
            </w:pPr>
            <w:sdt>
              <w:sdtPr>
                <w:rPr>
                  <w:sz w:val="20"/>
                  <w:szCs w:val="20"/>
                </w:rPr>
                <w:id w:val="-1520151767"/>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F3146DF" w14:textId="30657780" w:rsidR="00195048" w:rsidRPr="00402A1E" w:rsidRDefault="00195048" w:rsidP="00195048">
            <w:pPr>
              <w:widowControl/>
              <w:jc w:val="left"/>
              <w:rPr>
                <w:sz w:val="18"/>
                <w:szCs w:val="18"/>
              </w:rPr>
            </w:pPr>
            <w:r w:rsidRPr="00402A1E">
              <w:rPr>
                <w:rFonts w:hint="eastAsia"/>
                <w:sz w:val="18"/>
                <w:szCs w:val="18"/>
              </w:rPr>
              <w:t>平12老企40</w:t>
            </w:r>
            <w:r w:rsidRPr="00402A1E">
              <w:rPr>
                <w:rFonts w:hint="eastAsia"/>
                <w:sz w:val="18"/>
                <w:szCs w:val="18"/>
              </w:rPr>
              <w:br/>
              <w:t>第2の6の(42)準用5の(40)③</w:t>
            </w:r>
          </w:p>
        </w:tc>
      </w:tr>
      <w:tr w:rsidR="00195048" w:rsidRPr="0002410B" w14:paraId="756214B8" w14:textId="77777777" w:rsidTr="00A13794">
        <w:tc>
          <w:tcPr>
            <w:tcW w:w="279" w:type="dxa"/>
            <w:tcBorders>
              <w:top w:val="nil"/>
              <w:bottom w:val="nil"/>
            </w:tcBorders>
            <w:tcMar>
              <w:top w:w="0" w:type="dxa"/>
              <w:left w:w="28" w:type="dxa"/>
              <w:bottom w:w="57" w:type="dxa"/>
              <w:right w:w="28" w:type="dxa"/>
            </w:tcMar>
          </w:tcPr>
          <w:p w14:paraId="22FED506"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53F00F4" w14:textId="77777777" w:rsidR="00195048" w:rsidRPr="00402A1E"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D1445D6" w14:textId="3631E307" w:rsidR="00195048" w:rsidRPr="00402A1E" w:rsidRDefault="00195048" w:rsidP="00195048">
            <w:pPr>
              <w:widowControl/>
              <w:ind w:left="210" w:hangingChars="100" w:hanging="210"/>
              <w:rPr>
                <w:rFonts w:ascii="ＭＳ ゴシック" w:eastAsia="ＭＳ ゴシック" w:hAnsi="ＭＳ ゴシック"/>
                <w:bCs/>
                <w:szCs w:val="21"/>
              </w:rPr>
            </w:pPr>
            <w:r w:rsidRPr="00402A1E">
              <w:rPr>
                <w:rFonts w:ascii="ＭＳ ゴシック" w:eastAsia="ＭＳ ゴシック" w:hAnsi="ＭＳ ゴシック" w:hint="eastAsia"/>
                <w:bCs/>
                <w:szCs w:val="21"/>
              </w:rPr>
              <w:t>③</w:t>
            </w:r>
            <w:r w:rsidRPr="00402A1E">
              <w:rPr>
                <w:rFonts w:ascii="ＭＳ ゴシック" w:eastAsia="ＭＳ ゴシック" w:hAnsi="ＭＳ ゴシック" w:hint="eastAsia"/>
                <w:b/>
                <w:bCs/>
                <w:szCs w:val="21"/>
              </w:rPr>
              <w:t xml:space="preserve">　本加算は医師が判断した当該日又はその次の日に利用を開始した場合に限り算定していますか。</w:t>
            </w:r>
            <w:r w:rsidRPr="00402A1E">
              <w:rPr>
                <w:rFonts w:ascii="ＭＳ ゴシック" w:eastAsia="ＭＳ ゴシック" w:hAnsi="ＭＳ ゴシック" w:hint="eastAsia"/>
                <w:b/>
                <w:bCs/>
                <w:szCs w:val="21"/>
              </w:rPr>
              <w:br/>
              <w:t xml:space="preserve">　</w:t>
            </w:r>
            <w:r w:rsidRPr="00402A1E">
              <w:rPr>
                <w:rFonts w:hint="eastAsia"/>
                <w:bCs/>
                <w:szCs w:val="21"/>
              </w:rPr>
              <w:t>この際、当該施設への入所ではなく、医療機関における対応が必要であると判断される場合にあっては、速やかに適当な医療機関の紹介、情報提供を行うことにより、適切な医療が受けられるように取り計らう必要があり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9A74C4B" w14:textId="77777777" w:rsidR="00195048" w:rsidRPr="00402A1E" w:rsidRDefault="00B267A9" w:rsidP="00195048">
            <w:pPr>
              <w:jc w:val="left"/>
              <w:rPr>
                <w:sz w:val="20"/>
                <w:szCs w:val="20"/>
              </w:rPr>
            </w:pPr>
            <w:sdt>
              <w:sdtPr>
                <w:rPr>
                  <w:sz w:val="20"/>
                  <w:szCs w:val="20"/>
                </w:rPr>
                <w:id w:val="-1643421834"/>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0DC82199" w14:textId="70103CEA" w:rsidR="00195048" w:rsidRPr="00402A1E" w:rsidRDefault="00B267A9" w:rsidP="00195048">
            <w:pPr>
              <w:jc w:val="left"/>
              <w:rPr>
                <w:sz w:val="20"/>
                <w:szCs w:val="20"/>
              </w:rPr>
            </w:pPr>
            <w:sdt>
              <w:sdtPr>
                <w:rPr>
                  <w:sz w:val="20"/>
                  <w:szCs w:val="20"/>
                </w:rPr>
                <w:id w:val="-1938743554"/>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1BDB1FD" w14:textId="69621C47" w:rsidR="00195048" w:rsidRPr="00402A1E" w:rsidRDefault="00195048" w:rsidP="00195048">
            <w:pPr>
              <w:widowControl/>
              <w:jc w:val="left"/>
              <w:rPr>
                <w:sz w:val="18"/>
                <w:szCs w:val="18"/>
              </w:rPr>
            </w:pPr>
            <w:r w:rsidRPr="00402A1E">
              <w:rPr>
                <w:rFonts w:hint="eastAsia"/>
                <w:sz w:val="18"/>
                <w:szCs w:val="18"/>
              </w:rPr>
              <w:t>平12老企40</w:t>
            </w:r>
            <w:r w:rsidRPr="00402A1E">
              <w:rPr>
                <w:rFonts w:hint="eastAsia"/>
                <w:sz w:val="18"/>
                <w:szCs w:val="18"/>
              </w:rPr>
              <w:br/>
              <w:t>第2の6の(42)準用5の(40)③</w:t>
            </w:r>
          </w:p>
        </w:tc>
      </w:tr>
      <w:tr w:rsidR="00195048" w:rsidRPr="0002410B" w14:paraId="169C0D5E" w14:textId="77777777" w:rsidTr="00A13794">
        <w:tc>
          <w:tcPr>
            <w:tcW w:w="279" w:type="dxa"/>
            <w:tcBorders>
              <w:top w:val="nil"/>
              <w:bottom w:val="nil"/>
            </w:tcBorders>
            <w:tcMar>
              <w:top w:w="0" w:type="dxa"/>
              <w:left w:w="28" w:type="dxa"/>
              <w:bottom w:w="57" w:type="dxa"/>
              <w:right w:w="28" w:type="dxa"/>
            </w:tcMar>
          </w:tcPr>
          <w:p w14:paraId="1EA87E33"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0FE3A67"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6925A9" w14:textId="77777777" w:rsidR="00195048" w:rsidRDefault="00195048" w:rsidP="00195048">
            <w:pPr>
              <w:widowControl/>
              <w:ind w:left="210" w:hangingChars="100" w:hanging="210"/>
              <w:rPr>
                <w:rFonts w:ascii="ＭＳ ゴシック" w:eastAsia="ＭＳ ゴシック" w:hAnsi="ＭＳ ゴシック"/>
                <w:b/>
                <w:bCs/>
                <w:szCs w:val="21"/>
              </w:rPr>
            </w:pPr>
            <w:r w:rsidRPr="00B5134C">
              <w:rPr>
                <w:rFonts w:ascii="ＭＳ ゴシック" w:eastAsia="ＭＳ ゴシック" w:hAnsi="ＭＳ ゴシック" w:hint="eastAsia"/>
                <w:bCs/>
                <w:szCs w:val="21"/>
              </w:rPr>
              <w:t>④</w:t>
            </w:r>
            <w:r>
              <w:rPr>
                <w:rFonts w:ascii="ＭＳ ゴシック" w:eastAsia="ＭＳ ゴシック" w:hAnsi="ＭＳ ゴシック" w:hint="eastAsia"/>
                <w:b/>
                <w:bCs/>
                <w:szCs w:val="21"/>
              </w:rPr>
              <w:t xml:space="preserve">　</w:t>
            </w:r>
            <w:r w:rsidRPr="004E0078">
              <w:rPr>
                <w:rFonts w:ascii="ＭＳ ゴシック" w:eastAsia="ＭＳ ゴシック" w:hAnsi="ＭＳ ゴシック" w:hint="eastAsia"/>
                <w:b/>
                <w:bCs/>
                <w:szCs w:val="21"/>
              </w:rPr>
              <w:t>入所後速やかに退所に向けた施設サービス計画を策定していますか。</w:t>
            </w:r>
          </w:p>
          <w:p w14:paraId="74134D05" w14:textId="65D14481" w:rsidR="00195048" w:rsidRPr="00CE76F7" w:rsidRDefault="00195048" w:rsidP="00195048">
            <w:pPr>
              <w:widowControl/>
              <w:ind w:leftChars="100" w:left="210" w:firstLineChars="100" w:firstLine="220"/>
              <w:rPr>
                <w:rFonts w:ascii="ＭＳ ゴシック" w:eastAsia="ＭＳ ゴシック" w:hAnsi="ＭＳ ゴシック"/>
                <w:b/>
                <w:bCs/>
                <w:szCs w:val="21"/>
              </w:rPr>
            </w:pPr>
            <w:r>
              <w:rPr>
                <w:rFonts w:hint="eastAsia"/>
                <w:color w:val="111111"/>
                <w:sz w:val="22"/>
              </w:rPr>
              <w:t>当該入所者の「認知症の行動・心理症状」が安定した際</w:t>
            </w:r>
            <w:r w:rsidRPr="00C05CF0">
              <w:rPr>
                <w:rFonts w:hint="eastAsia"/>
                <w:color w:val="111111"/>
                <w:sz w:val="22"/>
              </w:rPr>
              <w:t>は速やかに在宅復帰が可能となるようにしてください。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60BAA23" w14:textId="77777777" w:rsidR="00195048" w:rsidRPr="00354B3C" w:rsidRDefault="00B267A9" w:rsidP="00195048">
            <w:pPr>
              <w:jc w:val="left"/>
              <w:rPr>
                <w:sz w:val="20"/>
                <w:szCs w:val="20"/>
              </w:rPr>
            </w:pPr>
            <w:sdt>
              <w:sdtPr>
                <w:rPr>
                  <w:sz w:val="20"/>
                  <w:szCs w:val="20"/>
                </w:rPr>
                <w:id w:val="-89759733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237E9D39" w14:textId="388AEF29" w:rsidR="00195048" w:rsidRPr="00354B3C" w:rsidRDefault="00B267A9" w:rsidP="00195048">
            <w:pPr>
              <w:jc w:val="left"/>
              <w:rPr>
                <w:sz w:val="20"/>
                <w:szCs w:val="20"/>
              </w:rPr>
            </w:pPr>
            <w:sdt>
              <w:sdtPr>
                <w:rPr>
                  <w:sz w:val="20"/>
                  <w:szCs w:val="20"/>
                </w:rPr>
                <w:id w:val="471337672"/>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B625678" w14:textId="030986A9" w:rsidR="00195048" w:rsidRPr="00402A1E" w:rsidRDefault="00195048" w:rsidP="00195048">
            <w:pPr>
              <w:widowControl/>
              <w:jc w:val="left"/>
              <w:rPr>
                <w:sz w:val="18"/>
                <w:szCs w:val="18"/>
              </w:rPr>
            </w:pPr>
            <w:r w:rsidRPr="00402A1E">
              <w:rPr>
                <w:rFonts w:hint="eastAsia"/>
                <w:sz w:val="18"/>
                <w:szCs w:val="18"/>
              </w:rPr>
              <w:t>平12老企40</w:t>
            </w:r>
            <w:r w:rsidRPr="00402A1E">
              <w:rPr>
                <w:rFonts w:hint="eastAsia"/>
                <w:sz w:val="18"/>
                <w:szCs w:val="18"/>
              </w:rPr>
              <w:br/>
              <w:t>第2の6の(42)準用5の(40)④</w:t>
            </w:r>
          </w:p>
        </w:tc>
      </w:tr>
      <w:tr w:rsidR="00195048" w:rsidRPr="0002410B" w14:paraId="3E9FD220" w14:textId="77777777" w:rsidTr="00A13794">
        <w:tc>
          <w:tcPr>
            <w:tcW w:w="279" w:type="dxa"/>
            <w:tcBorders>
              <w:top w:val="nil"/>
              <w:bottom w:val="nil"/>
            </w:tcBorders>
            <w:tcMar>
              <w:top w:w="0" w:type="dxa"/>
              <w:left w:w="28" w:type="dxa"/>
              <w:bottom w:w="57" w:type="dxa"/>
              <w:right w:w="28" w:type="dxa"/>
            </w:tcMar>
          </w:tcPr>
          <w:p w14:paraId="021CB559"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265D11B" w14:textId="77777777" w:rsidR="00195048" w:rsidRPr="00B0262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713AE03" w14:textId="75A5DC0E" w:rsidR="00195048" w:rsidRDefault="00195048" w:rsidP="00195048">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⑤</w:t>
            </w:r>
            <w:r w:rsidRPr="00D61724">
              <w:rPr>
                <w:rFonts w:ascii="ＭＳ ゴシック" w:eastAsia="ＭＳ ゴシック" w:hAnsi="ＭＳ ゴシック" w:hint="eastAsia"/>
                <w:b/>
                <w:bCs/>
                <w:szCs w:val="21"/>
              </w:rPr>
              <w:t xml:space="preserve">　次の者が、直接、当該施設へ入所した場合に、当該加算を算定していませんか。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47705CA" w14:textId="4D9128AB" w:rsidR="00195048" w:rsidRPr="00354B3C" w:rsidRDefault="00B267A9" w:rsidP="00195048">
            <w:pPr>
              <w:jc w:val="left"/>
              <w:rPr>
                <w:sz w:val="20"/>
                <w:szCs w:val="20"/>
              </w:rPr>
            </w:pPr>
            <w:sdt>
              <w:sdtPr>
                <w:rPr>
                  <w:sz w:val="20"/>
                  <w:szCs w:val="20"/>
                </w:rPr>
                <w:id w:val="-201444205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いない</w:t>
            </w:r>
          </w:p>
          <w:p w14:paraId="09077239" w14:textId="7FCF5EB5" w:rsidR="00195048" w:rsidRPr="00354B3C" w:rsidRDefault="00B267A9" w:rsidP="00195048">
            <w:pPr>
              <w:jc w:val="left"/>
              <w:rPr>
                <w:sz w:val="20"/>
                <w:szCs w:val="20"/>
              </w:rPr>
            </w:pPr>
            <w:sdt>
              <w:sdtPr>
                <w:rPr>
                  <w:sz w:val="20"/>
                  <w:szCs w:val="20"/>
                </w:rPr>
                <w:id w:val="-815419940"/>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いる</w:t>
            </w:r>
          </w:p>
        </w:tc>
        <w:tc>
          <w:tcPr>
            <w:tcW w:w="1259" w:type="dxa"/>
            <w:vMerge w:val="restart"/>
            <w:tcBorders>
              <w:top w:val="nil"/>
              <w:left w:val="single" w:sz="4" w:space="0" w:color="auto"/>
            </w:tcBorders>
            <w:tcMar>
              <w:top w:w="0" w:type="dxa"/>
              <w:left w:w="28" w:type="dxa"/>
              <w:bottom w:w="57" w:type="dxa"/>
              <w:right w:w="28" w:type="dxa"/>
            </w:tcMar>
          </w:tcPr>
          <w:p w14:paraId="7DB5B2F8" w14:textId="660C6873" w:rsidR="00195048" w:rsidRPr="00402A1E" w:rsidRDefault="00195048" w:rsidP="00195048">
            <w:pPr>
              <w:widowControl/>
              <w:jc w:val="left"/>
              <w:rPr>
                <w:sz w:val="18"/>
                <w:szCs w:val="18"/>
              </w:rPr>
            </w:pPr>
            <w:r w:rsidRPr="00402A1E">
              <w:rPr>
                <w:rFonts w:hint="eastAsia"/>
                <w:sz w:val="18"/>
                <w:szCs w:val="18"/>
              </w:rPr>
              <w:t>平12老企40</w:t>
            </w:r>
            <w:r w:rsidRPr="00402A1E">
              <w:rPr>
                <w:rFonts w:hint="eastAsia"/>
                <w:sz w:val="18"/>
                <w:szCs w:val="18"/>
              </w:rPr>
              <w:br/>
              <w:t>第2の6の(42)準用5の(40)⑤</w:t>
            </w:r>
          </w:p>
        </w:tc>
      </w:tr>
      <w:tr w:rsidR="00195048" w:rsidRPr="0002410B" w14:paraId="770ECA45" w14:textId="77777777" w:rsidTr="00A13794">
        <w:tc>
          <w:tcPr>
            <w:tcW w:w="279" w:type="dxa"/>
            <w:tcBorders>
              <w:top w:val="nil"/>
              <w:bottom w:val="nil"/>
            </w:tcBorders>
            <w:tcMar>
              <w:top w:w="0" w:type="dxa"/>
              <w:left w:w="28" w:type="dxa"/>
              <w:bottom w:w="57" w:type="dxa"/>
              <w:right w:w="28" w:type="dxa"/>
            </w:tcMar>
          </w:tcPr>
          <w:p w14:paraId="743FB43D"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F27016"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1C2D36F" w14:textId="2224FD99" w:rsidR="00195048" w:rsidRDefault="00195048" w:rsidP="00195048">
            <w:pPr>
              <w:widowControl/>
              <w:ind w:leftChars="100" w:left="210"/>
              <w:rPr>
                <w:rFonts w:ascii="ＭＳ ゴシック" w:eastAsia="ＭＳ ゴシック" w:hAnsi="ＭＳ ゴシック"/>
                <w:b/>
                <w:bCs/>
                <w:szCs w:val="21"/>
              </w:rPr>
            </w:pPr>
            <w:r w:rsidRPr="004E0078">
              <w:rPr>
                <w:rFonts w:hint="eastAsia"/>
                <w:szCs w:val="21"/>
              </w:rPr>
              <w:t>ア　病院又は診療所に入院中の者</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A362231" w14:textId="77777777" w:rsidR="00195048" w:rsidRPr="00354B3C" w:rsidRDefault="00195048" w:rsidP="00195048">
            <w:pPr>
              <w:jc w:val="left"/>
              <w:rPr>
                <w:sz w:val="20"/>
                <w:szCs w:val="20"/>
              </w:rPr>
            </w:pPr>
          </w:p>
        </w:tc>
        <w:tc>
          <w:tcPr>
            <w:tcW w:w="1259" w:type="dxa"/>
            <w:vMerge/>
            <w:tcBorders>
              <w:left w:val="single" w:sz="4" w:space="0" w:color="auto"/>
            </w:tcBorders>
            <w:tcMar>
              <w:top w:w="0" w:type="dxa"/>
              <w:left w:w="28" w:type="dxa"/>
              <w:bottom w:w="57" w:type="dxa"/>
              <w:right w:w="28" w:type="dxa"/>
            </w:tcMar>
          </w:tcPr>
          <w:p w14:paraId="49CA759C" w14:textId="77777777" w:rsidR="00195048" w:rsidRPr="00402A1E" w:rsidRDefault="00195048" w:rsidP="00195048">
            <w:pPr>
              <w:widowControl/>
              <w:jc w:val="left"/>
              <w:rPr>
                <w:sz w:val="18"/>
                <w:szCs w:val="18"/>
              </w:rPr>
            </w:pPr>
          </w:p>
        </w:tc>
      </w:tr>
      <w:tr w:rsidR="00195048" w:rsidRPr="0002410B" w14:paraId="54B7F622" w14:textId="77777777" w:rsidTr="00A13794">
        <w:tc>
          <w:tcPr>
            <w:tcW w:w="279" w:type="dxa"/>
            <w:tcBorders>
              <w:top w:val="nil"/>
              <w:bottom w:val="nil"/>
            </w:tcBorders>
            <w:tcMar>
              <w:top w:w="0" w:type="dxa"/>
              <w:left w:w="28" w:type="dxa"/>
              <w:bottom w:w="57" w:type="dxa"/>
              <w:right w:w="28" w:type="dxa"/>
            </w:tcMar>
          </w:tcPr>
          <w:p w14:paraId="0D72A8C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2C1FA45"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6AAD4F9" w14:textId="0021A7BC" w:rsidR="00195048" w:rsidRDefault="00195048" w:rsidP="00195048">
            <w:pPr>
              <w:widowControl/>
              <w:ind w:leftChars="100" w:left="420" w:hangingChars="100" w:hanging="210"/>
              <w:rPr>
                <w:rFonts w:ascii="ＭＳ ゴシック" w:eastAsia="ＭＳ ゴシック" w:hAnsi="ＭＳ ゴシック"/>
                <w:b/>
                <w:bCs/>
                <w:szCs w:val="21"/>
              </w:rPr>
            </w:pPr>
            <w:r w:rsidRPr="004E0078">
              <w:rPr>
                <w:rFonts w:hint="eastAsia"/>
                <w:szCs w:val="21"/>
              </w:rPr>
              <w:t>イ　介護保険施設又は地域密着型介護老人福祉施設に入院中又は入所中の者</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2B93F3B" w14:textId="77777777" w:rsidR="00195048" w:rsidRPr="00354B3C"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57BBA50E" w14:textId="77777777" w:rsidR="00195048" w:rsidRPr="00402A1E" w:rsidRDefault="00195048" w:rsidP="00195048">
            <w:pPr>
              <w:widowControl/>
              <w:jc w:val="left"/>
              <w:rPr>
                <w:sz w:val="18"/>
                <w:szCs w:val="18"/>
              </w:rPr>
            </w:pPr>
          </w:p>
        </w:tc>
      </w:tr>
      <w:tr w:rsidR="00195048" w:rsidRPr="0002410B" w14:paraId="6412A9D0" w14:textId="77777777" w:rsidTr="00A13794">
        <w:tc>
          <w:tcPr>
            <w:tcW w:w="279" w:type="dxa"/>
            <w:tcBorders>
              <w:top w:val="nil"/>
              <w:bottom w:val="nil"/>
            </w:tcBorders>
            <w:tcMar>
              <w:top w:w="0" w:type="dxa"/>
              <w:left w:w="28" w:type="dxa"/>
              <w:bottom w:w="57" w:type="dxa"/>
              <w:right w:w="28" w:type="dxa"/>
            </w:tcMar>
          </w:tcPr>
          <w:p w14:paraId="306A4D58"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925FE62" w14:textId="77777777" w:rsidR="00195048" w:rsidRPr="00B0262B"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19CF880" w14:textId="262C7FE9" w:rsidR="00195048" w:rsidRDefault="00195048" w:rsidP="00195048">
            <w:pPr>
              <w:widowControl/>
              <w:ind w:leftChars="100" w:left="420" w:hangingChars="100" w:hanging="210"/>
              <w:rPr>
                <w:rFonts w:ascii="ＭＳ ゴシック" w:eastAsia="ＭＳ ゴシック" w:hAnsi="ＭＳ ゴシック"/>
                <w:b/>
                <w:bCs/>
                <w:szCs w:val="21"/>
              </w:rPr>
            </w:pPr>
            <w:r w:rsidRPr="004E0078">
              <w:rPr>
                <w:rFonts w:hint="eastAsia"/>
                <w:szCs w:val="21"/>
              </w:rPr>
              <w:t>ウ　短期入所生活介護、短期入所療養介護、特定施設入居者生活介護、短期利用特定施設入居者生活介護、認知症対応型共同生活介護、短期利用認知症対応型共同生活介護、地域密着型特定施設入居者生活介護及び短期利用地域密着型特定施設入居者生活介護を利用中の者</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DF62CED" w14:textId="77777777" w:rsidR="00195048" w:rsidRPr="00354B3C"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826658D" w14:textId="77777777" w:rsidR="00195048" w:rsidRPr="00402A1E" w:rsidRDefault="00195048" w:rsidP="00195048">
            <w:pPr>
              <w:widowControl/>
              <w:jc w:val="left"/>
              <w:rPr>
                <w:sz w:val="18"/>
                <w:szCs w:val="18"/>
              </w:rPr>
            </w:pPr>
          </w:p>
        </w:tc>
      </w:tr>
      <w:tr w:rsidR="00195048" w:rsidRPr="0002410B" w14:paraId="6C824600" w14:textId="77777777" w:rsidTr="00A13794">
        <w:tc>
          <w:tcPr>
            <w:tcW w:w="279" w:type="dxa"/>
            <w:tcBorders>
              <w:top w:val="nil"/>
              <w:bottom w:val="nil"/>
            </w:tcBorders>
            <w:tcMar>
              <w:top w:w="0" w:type="dxa"/>
              <w:left w:w="28" w:type="dxa"/>
              <w:bottom w:w="57" w:type="dxa"/>
              <w:right w:w="28" w:type="dxa"/>
            </w:tcMar>
          </w:tcPr>
          <w:p w14:paraId="734ABD74"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553117D" w14:textId="77777777" w:rsidR="00195048" w:rsidRPr="00B0262B"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ED2B61D" w14:textId="280C2ADA" w:rsidR="00195048" w:rsidRPr="004E0078" w:rsidRDefault="00195048" w:rsidP="00195048">
            <w:pPr>
              <w:widowControl/>
              <w:ind w:left="210" w:hangingChars="100" w:hanging="210"/>
              <w:rPr>
                <w:szCs w:val="21"/>
              </w:rPr>
            </w:pPr>
            <w:r>
              <w:rPr>
                <w:rFonts w:ascii="ＭＳ ゴシック" w:eastAsia="ＭＳ ゴシック" w:hAnsi="ＭＳ ゴシック" w:hint="eastAsia"/>
                <w:bCs/>
                <w:szCs w:val="21"/>
              </w:rPr>
              <w:t>⑥</w:t>
            </w:r>
            <w:r w:rsidRPr="004E0078">
              <w:rPr>
                <w:rFonts w:ascii="ＭＳ ゴシック" w:eastAsia="ＭＳ ゴシック" w:hAnsi="ＭＳ ゴシック" w:hint="eastAsia"/>
                <w:b/>
                <w:bCs/>
                <w:szCs w:val="21"/>
              </w:rPr>
              <w:t xml:space="preserve">　判断を行った医師は診療録等に症状、判断の内容等を記録していますか。また、施設も判断を行った医師名、日付及び利用開始に当たっての留意事項等を介護サービス計画書に記録していますか。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05558FA" w14:textId="77777777" w:rsidR="00195048" w:rsidRPr="00354B3C" w:rsidRDefault="00B267A9" w:rsidP="00195048">
            <w:pPr>
              <w:jc w:val="left"/>
              <w:rPr>
                <w:sz w:val="20"/>
                <w:szCs w:val="20"/>
              </w:rPr>
            </w:pPr>
            <w:sdt>
              <w:sdtPr>
                <w:rPr>
                  <w:sz w:val="20"/>
                  <w:szCs w:val="20"/>
                </w:rPr>
                <w:id w:val="486522757"/>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64A137DF" w14:textId="447948F4" w:rsidR="00195048" w:rsidRPr="00354B3C" w:rsidRDefault="00B267A9" w:rsidP="00195048">
            <w:pPr>
              <w:jc w:val="left"/>
              <w:rPr>
                <w:sz w:val="20"/>
                <w:szCs w:val="20"/>
              </w:rPr>
            </w:pPr>
            <w:sdt>
              <w:sdtPr>
                <w:rPr>
                  <w:sz w:val="20"/>
                  <w:szCs w:val="20"/>
                </w:rPr>
                <w:id w:val="-1328894968"/>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7E94ED7" w14:textId="7A153465" w:rsidR="00195048" w:rsidRPr="00402A1E" w:rsidRDefault="00195048" w:rsidP="00195048">
            <w:pPr>
              <w:widowControl/>
              <w:jc w:val="left"/>
              <w:rPr>
                <w:sz w:val="18"/>
                <w:szCs w:val="18"/>
              </w:rPr>
            </w:pPr>
            <w:r w:rsidRPr="00402A1E">
              <w:rPr>
                <w:rFonts w:hint="eastAsia"/>
                <w:sz w:val="18"/>
                <w:szCs w:val="18"/>
              </w:rPr>
              <w:t>平12老企40</w:t>
            </w:r>
            <w:r w:rsidRPr="00402A1E">
              <w:rPr>
                <w:rFonts w:hint="eastAsia"/>
                <w:sz w:val="18"/>
                <w:szCs w:val="18"/>
              </w:rPr>
              <w:br/>
              <w:t>第2の6の(42)準用5の(40)⑥</w:t>
            </w:r>
          </w:p>
        </w:tc>
      </w:tr>
      <w:tr w:rsidR="00195048" w:rsidRPr="0002410B" w14:paraId="4CA6A047" w14:textId="77777777" w:rsidTr="009E4614">
        <w:trPr>
          <w:trHeight w:val="311"/>
        </w:trPr>
        <w:tc>
          <w:tcPr>
            <w:tcW w:w="279" w:type="dxa"/>
            <w:tcBorders>
              <w:top w:val="nil"/>
              <w:bottom w:val="nil"/>
            </w:tcBorders>
            <w:tcMar>
              <w:top w:w="0" w:type="dxa"/>
              <w:left w:w="28" w:type="dxa"/>
              <w:bottom w:w="57" w:type="dxa"/>
              <w:right w:w="28" w:type="dxa"/>
            </w:tcMar>
          </w:tcPr>
          <w:p w14:paraId="5CC45B2B"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3EA737C"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45D4759" w14:textId="262EB88D" w:rsidR="00195048" w:rsidRPr="004E0078" w:rsidRDefault="00195048" w:rsidP="00195048">
            <w:pPr>
              <w:widowControl/>
              <w:ind w:left="210" w:hangingChars="100" w:hanging="210"/>
              <w:rPr>
                <w:szCs w:val="21"/>
              </w:rPr>
            </w:pPr>
            <w:r>
              <w:rPr>
                <w:rFonts w:ascii="ＭＳ ゴシック" w:eastAsia="ＭＳ ゴシック" w:hAnsi="ＭＳ ゴシック" w:hint="eastAsia"/>
                <w:bCs/>
                <w:szCs w:val="21"/>
              </w:rPr>
              <w:t>⑦</w:t>
            </w:r>
            <w:r w:rsidRPr="004E0078">
              <w:rPr>
                <w:rFonts w:ascii="ＭＳ ゴシック" w:eastAsia="ＭＳ ゴシック" w:hAnsi="ＭＳ ゴシック" w:hint="eastAsia"/>
                <w:b/>
                <w:bCs/>
                <w:szCs w:val="21"/>
              </w:rPr>
              <w:t xml:space="preserve">　個室等、認知症の行動・心理症状の増悪した者の療養に相応しい設備を整備していますか。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36ACB1" w14:textId="77777777" w:rsidR="00195048" w:rsidRPr="00354B3C" w:rsidRDefault="00B267A9" w:rsidP="00195048">
            <w:pPr>
              <w:jc w:val="left"/>
              <w:rPr>
                <w:sz w:val="20"/>
                <w:szCs w:val="20"/>
              </w:rPr>
            </w:pPr>
            <w:sdt>
              <w:sdtPr>
                <w:rPr>
                  <w:sz w:val="20"/>
                  <w:szCs w:val="20"/>
                </w:rPr>
                <w:id w:val="-1752801896"/>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0986D902" w14:textId="1C8BBE65" w:rsidR="00195048" w:rsidRPr="00354B3C" w:rsidRDefault="00B267A9" w:rsidP="00195048">
            <w:pPr>
              <w:jc w:val="left"/>
              <w:rPr>
                <w:sz w:val="20"/>
                <w:szCs w:val="20"/>
              </w:rPr>
            </w:pPr>
            <w:sdt>
              <w:sdtPr>
                <w:rPr>
                  <w:sz w:val="20"/>
                  <w:szCs w:val="20"/>
                </w:rPr>
                <w:id w:val="-68790862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53FD3A2" w14:textId="78D0122C" w:rsidR="00195048" w:rsidRPr="00402A1E" w:rsidRDefault="00195048" w:rsidP="00195048">
            <w:pPr>
              <w:widowControl/>
              <w:jc w:val="left"/>
              <w:rPr>
                <w:sz w:val="16"/>
                <w:szCs w:val="16"/>
              </w:rPr>
            </w:pPr>
            <w:r w:rsidRPr="00402A1E">
              <w:rPr>
                <w:rFonts w:hint="eastAsia"/>
                <w:sz w:val="16"/>
                <w:szCs w:val="16"/>
              </w:rPr>
              <w:t>平12老企40第2の6の(42)準用5の(40)⑦</w:t>
            </w:r>
          </w:p>
        </w:tc>
      </w:tr>
      <w:tr w:rsidR="00195048" w:rsidRPr="0002410B" w14:paraId="10AE874A" w14:textId="77777777" w:rsidTr="00A13794">
        <w:tc>
          <w:tcPr>
            <w:tcW w:w="279" w:type="dxa"/>
            <w:tcBorders>
              <w:top w:val="nil"/>
              <w:bottom w:val="single" w:sz="4" w:space="0" w:color="auto"/>
            </w:tcBorders>
            <w:tcMar>
              <w:top w:w="0" w:type="dxa"/>
              <w:left w:w="28" w:type="dxa"/>
              <w:bottom w:w="57" w:type="dxa"/>
              <w:right w:w="28" w:type="dxa"/>
            </w:tcMar>
          </w:tcPr>
          <w:p w14:paraId="2F5FA700" w14:textId="77777777" w:rsidR="00195048" w:rsidRPr="00B0262B" w:rsidRDefault="00195048" w:rsidP="00195048">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0396715D" w14:textId="77777777" w:rsidR="00195048" w:rsidRPr="00B0262B" w:rsidRDefault="00195048" w:rsidP="00195048">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D879F67" w14:textId="22B7E93B" w:rsidR="00195048" w:rsidRPr="004E0078" w:rsidRDefault="00195048" w:rsidP="00195048">
            <w:pPr>
              <w:widowControl/>
              <w:ind w:left="210" w:hangingChars="100" w:hanging="210"/>
              <w:rPr>
                <w:szCs w:val="21"/>
              </w:rPr>
            </w:pPr>
            <w:r>
              <w:rPr>
                <w:rFonts w:ascii="ＭＳ ゴシック" w:eastAsia="ＭＳ ゴシック" w:hAnsi="ＭＳ ゴシック" w:hint="eastAsia"/>
                <w:bCs/>
                <w:szCs w:val="21"/>
              </w:rPr>
              <w:t>⑧</w:t>
            </w:r>
            <w:r w:rsidRPr="004E0078">
              <w:rPr>
                <w:rFonts w:ascii="ＭＳ ゴシック" w:eastAsia="ＭＳ ゴシック" w:hAnsi="ＭＳ ゴシック" w:hint="eastAsia"/>
                <w:b/>
                <w:bCs/>
                <w:szCs w:val="21"/>
              </w:rPr>
              <w:t xml:space="preserve">　当該加算は、当該入所者が入所前一月の間に、当該介護老人保健施設に入所したことがない場合及び過去一月の間に当該加算（他サービスを含む）を算定したことがない場合に限り算定していますか。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01F4736" w14:textId="77777777" w:rsidR="00195048" w:rsidRPr="00354B3C" w:rsidRDefault="00B267A9" w:rsidP="00195048">
            <w:pPr>
              <w:jc w:val="left"/>
              <w:rPr>
                <w:sz w:val="20"/>
                <w:szCs w:val="20"/>
              </w:rPr>
            </w:pPr>
            <w:sdt>
              <w:sdtPr>
                <w:rPr>
                  <w:sz w:val="20"/>
                  <w:szCs w:val="20"/>
                </w:rPr>
                <w:id w:val="-1282179036"/>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16FB091D" w14:textId="3AFBA60E" w:rsidR="00195048" w:rsidRPr="00354B3C" w:rsidRDefault="00B267A9" w:rsidP="00195048">
            <w:pPr>
              <w:jc w:val="left"/>
              <w:rPr>
                <w:sz w:val="20"/>
                <w:szCs w:val="20"/>
              </w:rPr>
            </w:pPr>
            <w:sdt>
              <w:sdtPr>
                <w:rPr>
                  <w:sz w:val="20"/>
                  <w:szCs w:val="20"/>
                </w:rPr>
                <w:id w:val="1068224214"/>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37995715" w14:textId="481217A0" w:rsidR="00195048" w:rsidRPr="00402A1E" w:rsidRDefault="00195048" w:rsidP="00195048">
            <w:pPr>
              <w:widowControl/>
              <w:jc w:val="left"/>
              <w:rPr>
                <w:sz w:val="18"/>
                <w:szCs w:val="18"/>
              </w:rPr>
            </w:pPr>
            <w:r w:rsidRPr="00402A1E">
              <w:rPr>
                <w:rFonts w:hint="eastAsia"/>
                <w:sz w:val="18"/>
                <w:szCs w:val="18"/>
              </w:rPr>
              <w:t>平12老企40</w:t>
            </w:r>
            <w:r w:rsidRPr="00402A1E">
              <w:rPr>
                <w:rFonts w:hint="eastAsia"/>
                <w:sz w:val="18"/>
                <w:szCs w:val="18"/>
              </w:rPr>
              <w:br/>
              <w:t>第2の6の(42)準用5の(40)⑧</w:t>
            </w:r>
          </w:p>
        </w:tc>
      </w:tr>
      <w:tr w:rsidR="00195048" w:rsidRPr="0002410B" w14:paraId="5352A181" w14:textId="77777777" w:rsidTr="00C52490">
        <w:tc>
          <w:tcPr>
            <w:tcW w:w="279" w:type="dxa"/>
            <w:tcBorders>
              <w:top w:val="single" w:sz="4" w:space="0" w:color="auto"/>
              <w:bottom w:val="nil"/>
            </w:tcBorders>
            <w:tcMar>
              <w:top w:w="0" w:type="dxa"/>
              <w:left w:w="28" w:type="dxa"/>
              <w:bottom w:w="57" w:type="dxa"/>
              <w:right w:w="28" w:type="dxa"/>
            </w:tcMar>
          </w:tcPr>
          <w:p w14:paraId="0DE81231" w14:textId="22AFE8AB" w:rsidR="00195048" w:rsidRPr="00402A1E" w:rsidRDefault="00195048" w:rsidP="00195048">
            <w:pPr>
              <w:jc w:val="right"/>
              <w:rPr>
                <w:szCs w:val="21"/>
              </w:rPr>
            </w:pPr>
            <w:r w:rsidRPr="00402A1E">
              <w:rPr>
                <w:rFonts w:hint="eastAsia"/>
                <w:szCs w:val="21"/>
              </w:rPr>
              <w:t>36</w:t>
            </w:r>
          </w:p>
        </w:tc>
        <w:tc>
          <w:tcPr>
            <w:tcW w:w="1276" w:type="dxa"/>
            <w:tcBorders>
              <w:top w:val="single" w:sz="4" w:space="0" w:color="auto"/>
              <w:bottom w:val="nil"/>
              <w:right w:val="single" w:sz="4" w:space="0" w:color="auto"/>
            </w:tcBorders>
            <w:tcMar>
              <w:top w:w="0" w:type="dxa"/>
              <w:left w:w="57" w:type="dxa"/>
              <w:bottom w:w="57" w:type="dxa"/>
              <w:right w:w="57" w:type="dxa"/>
            </w:tcMar>
          </w:tcPr>
          <w:p w14:paraId="1B0E87A4" w14:textId="6BE893D3" w:rsidR="00195048" w:rsidRPr="00402A1E" w:rsidRDefault="00195048" w:rsidP="00195048">
            <w:pPr>
              <w:rPr>
                <w:szCs w:val="21"/>
              </w:rPr>
            </w:pPr>
            <w:r w:rsidRPr="00402A1E">
              <w:rPr>
                <w:rFonts w:hint="eastAsia"/>
                <w:szCs w:val="21"/>
              </w:rPr>
              <w:t>リハビリテーションマネジメント計画書情報加算</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768FC57" w14:textId="77777777" w:rsidR="00195048" w:rsidRPr="00402A1E" w:rsidRDefault="00195048" w:rsidP="00195048">
            <w:pPr>
              <w:widowControl/>
              <w:ind w:firstLineChars="100" w:firstLine="211"/>
              <w:rPr>
                <w:rFonts w:ascii="ＭＳ ゴシック" w:eastAsia="ＭＳ ゴシック" w:hAnsi="ＭＳ ゴシック"/>
                <w:b/>
                <w:bCs/>
                <w:szCs w:val="21"/>
              </w:rPr>
            </w:pPr>
            <w:r w:rsidRPr="00402A1E">
              <w:rPr>
                <w:rFonts w:ascii="ＭＳ ゴシック" w:eastAsia="ＭＳ ゴシック" w:hAnsi="ＭＳ ゴシック" w:hint="eastAsia"/>
                <w:b/>
                <w:bCs/>
                <w:szCs w:val="21"/>
              </w:rPr>
              <w:t>別に厚生労働大臣が定める基準に適合しているものとして、電子情報処理組織を使用する方法により、市長に対し、老健局長が定める様式による届出を行った介護老人保健施設において、リハビリテーションを行った場合は、当該基準に掲げる区分に従い、１月につき次に掲げる所定単位数を加算していますか。</w:t>
            </w:r>
          </w:p>
          <w:p w14:paraId="17766E01" w14:textId="75B0F370" w:rsidR="00195048" w:rsidRPr="00402A1E" w:rsidRDefault="00195048" w:rsidP="00195048">
            <w:pPr>
              <w:widowControl/>
              <w:ind w:firstLineChars="100" w:firstLine="211"/>
              <w:rPr>
                <w:rFonts w:ascii="ＭＳ ゴシック" w:eastAsia="ＭＳ ゴシック" w:hAnsi="ＭＳ ゴシック"/>
                <w:b/>
                <w:bCs/>
                <w:szCs w:val="21"/>
              </w:rPr>
            </w:pPr>
            <w:r w:rsidRPr="00402A1E">
              <w:rPr>
                <w:rFonts w:ascii="ＭＳ ゴシック" w:eastAsia="ＭＳ ゴシック" w:hAnsi="ＭＳ ゴシック" w:hint="eastAsia"/>
                <w:b/>
                <w:bCs/>
                <w:szCs w:val="21"/>
              </w:rPr>
              <w:t>ただし、次に掲げるいずれかの加算を算定している場合においては、次に掲げるその他の加算は算定できません。</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5832F9B" w14:textId="77777777" w:rsidR="00195048" w:rsidRPr="00402A1E" w:rsidRDefault="00B267A9" w:rsidP="00195048">
            <w:pPr>
              <w:jc w:val="left"/>
              <w:rPr>
                <w:sz w:val="20"/>
                <w:szCs w:val="20"/>
              </w:rPr>
            </w:pPr>
            <w:sdt>
              <w:sdtPr>
                <w:rPr>
                  <w:sz w:val="20"/>
                  <w:szCs w:val="20"/>
                </w:rPr>
                <w:id w:val="1208142534"/>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74C64C3C" w14:textId="00F7C546" w:rsidR="00195048" w:rsidRPr="00402A1E" w:rsidRDefault="00B267A9" w:rsidP="00195048">
            <w:pPr>
              <w:jc w:val="left"/>
              <w:rPr>
                <w:sz w:val="20"/>
                <w:szCs w:val="20"/>
              </w:rPr>
            </w:pPr>
            <w:sdt>
              <w:sdtPr>
                <w:rPr>
                  <w:sz w:val="20"/>
                  <w:szCs w:val="20"/>
                </w:rPr>
                <w:id w:val="-2007900952"/>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p w14:paraId="3566E485" w14:textId="76678E75" w:rsidR="00195048" w:rsidRPr="00402A1E" w:rsidRDefault="00B267A9" w:rsidP="00195048">
            <w:pPr>
              <w:jc w:val="left"/>
              <w:rPr>
                <w:sz w:val="20"/>
                <w:szCs w:val="20"/>
              </w:rPr>
            </w:pPr>
            <w:sdt>
              <w:sdtPr>
                <w:rPr>
                  <w:sz w:val="20"/>
                  <w:szCs w:val="20"/>
                </w:rPr>
                <w:id w:val="129987238"/>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47599915" w14:textId="7DEBDDFA" w:rsidR="00195048" w:rsidRPr="00402A1E" w:rsidRDefault="00195048" w:rsidP="00195048">
            <w:pPr>
              <w:jc w:val="left"/>
              <w:rPr>
                <w:sz w:val="18"/>
                <w:szCs w:val="18"/>
              </w:rPr>
            </w:pPr>
            <w:r w:rsidRPr="00402A1E">
              <w:rPr>
                <w:rFonts w:hint="eastAsia"/>
                <w:sz w:val="18"/>
                <w:szCs w:val="18"/>
              </w:rPr>
              <w:t>平12厚告21</w:t>
            </w:r>
            <w:r w:rsidRPr="00402A1E">
              <w:rPr>
                <w:rFonts w:hint="eastAsia"/>
                <w:sz w:val="18"/>
                <w:szCs w:val="18"/>
              </w:rPr>
              <w:br/>
              <w:t>別表の2のナ注</w:t>
            </w:r>
          </w:p>
        </w:tc>
      </w:tr>
      <w:tr w:rsidR="00195048" w:rsidRPr="0002410B" w14:paraId="51F7A2D7" w14:textId="77777777" w:rsidTr="00C52490">
        <w:tc>
          <w:tcPr>
            <w:tcW w:w="279" w:type="dxa"/>
            <w:tcBorders>
              <w:top w:val="nil"/>
              <w:bottom w:val="nil"/>
            </w:tcBorders>
            <w:tcMar>
              <w:top w:w="0" w:type="dxa"/>
              <w:left w:w="28" w:type="dxa"/>
              <w:bottom w:w="57" w:type="dxa"/>
              <w:right w:w="28" w:type="dxa"/>
            </w:tcMar>
          </w:tcPr>
          <w:p w14:paraId="240ABAC4" w14:textId="77777777" w:rsidR="00195048" w:rsidRPr="00402A1E" w:rsidRDefault="00195048" w:rsidP="00195048">
            <w:pPr>
              <w:jc w:val="right"/>
              <w:rPr>
                <w:strike/>
                <w:szCs w:val="21"/>
              </w:rPr>
            </w:pPr>
          </w:p>
        </w:tc>
        <w:tc>
          <w:tcPr>
            <w:tcW w:w="1276" w:type="dxa"/>
            <w:tcBorders>
              <w:top w:val="nil"/>
              <w:bottom w:val="nil"/>
              <w:right w:val="single" w:sz="4" w:space="0" w:color="auto"/>
            </w:tcBorders>
            <w:tcMar>
              <w:top w:w="0" w:type="dxa"/>
              <w:left w:w="57" w:type="dxa"/>
              <w:bottom w:w="57" w:type="dxa"/>
              <w:right w:w="57" w:type="dxa"/>
            </w:tcMar>
          </w:tcPr>
          <w:p w14:paraId="4AABB011" w14:textId="77777777" w:rsidR="00195048" w:rsidRPr="00402A1E" w:rsidRDefault="00195048" w:rsidP="00195048">
            <w:pPr>
              <w:rPr>
                <w:strike/>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78E653A" w14:textId="261372C9" w:rsidR="00195048" w:rsidRPr="00402A1E" w:rsidRDefault="00195048" w:rsidP="00195048">
            <w:pPr>
              <w:widowControl/>
              <w:rPr>
                <w:bCs/>
                <w:color w:val="FF0000"/>
                <w:szCs w:val="21"/>
              </w:rPr>
            </w:pPr>
            <w:r w:rsidRPr="00402A1E">
              <w:rPr>
                <w:rFonts w:hint="eastAsia"/>
                <w:bCs/>
                <w:color w:val="FF0000"/>
                <w:szCs w:val="21"/>
              </w:rPr>
              <w:t xml:space="preserve">⑴　</w:t>
            </w:r>
            <w:r>
              <w:rPr>
                <w:rFonts w:hint="eastAsia"/>
                <w:bCs/>
                <w:color w:val="FF0000"/>
                <w:szCs w:val="21"/>
              </w:rPr>
              <w:t>ﾘﾊﾋﾞﾘﾃｰｼｮﾝﾏﾈｼﾞﾒﾝﾄ</w:t>
            </w:r>
            <w:r w:rsidRPr="00402A1E">
              <w:rPr>
                <w:rFonts w:hint="eastAsia"/>
                <w:bCs/>
                <w:color w:val="FF0000"/>
                <w:szCs w:val="21"/>
              </w:rPr>
              <w:t>計画書情報加算</w:t>
            </w:r>
            <w:r w:rsidRPr="00402A1E">
              <w:rPr>
                <w:bCs/>
                <w:color w:val="FF0000"/>
                <w:szCs w:val="21"/>
              </w:rPr>
              <w:t>(</w:t>
            </w:r>
            <w:r w:rsidRPr="00402A1E">
              <w:rPr>
                <w:rFonts w:hint="eastAsia"/>
                <w:bCs/>
                <w:color w:val="FF0000"/>
                <w:szCs w:val="21"/>
              </w:rPr>
              <w:t>Ⅰ</w:t>
            </w:r>
            <w:r w:rsidRPr="00402A1E">
              <w:rPr>
                <w:bCs/>
                <w:color w:val="FF0000"/>
                <w:szCs w:val="21"/>
              </w:rPr>
              <w:t>)</w:t>
            </w:r>
            <w:r w:rsidRPr="00402A1E">
              <w:rPr>
                <w:rFonts w:hint="eastAsia"/>
                <w:bCs/>
                <w:color w:val="FF0000"/>
                <w:szCs w:val="21"/>
              </w:rPr>
              <w:t xml:space="preserve">　5</w:t>
            </w:r>
            <w:r w:rsidRPr="00402A1E">
              <w:rPr>
                <w:bCs/>
                <w:color w:val="FF0000"/>
                <w:szCs w:val="21"/>
              </w:rPr>
              <w:t>3</w:t>
            </w:r>
            <w:r w:rsidRPr="00402A1E">
              <w:rPr>
                <w:rFonts w:hint="eastAsia"/>
                <w:bCs/>
                <w:color w:val="FF0000"/>
                <w:szCs w:val="21"/>
              </w:rPr>
              <w:t>単位</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CCE2EDF" w14:textId="4A7FC8E6" w:rsidR="00195048" w:rsidRPr="00402A1E" w:rsidRDefault="00B267A9" w:rsidP="00195048">
            <w:pPr>
              <w:jc w:val="center"/>
              <w:rPr>
                <w:strike/>
                <w:sz w:val="20"/>
                <w:szCs w:val="20"/>
              </w:rPr>
            </w:pPr>
            <w:sdt>
              <w:sdtPr>
                <w:rPr>
                  <w:sz w:val="20"/>
                  <w:szCs w:val="20"/>
                </w:rPr>
                <w:id w:val="1542943284"/>
                <w14:checkbox>
                  <w14:checked w14:val="0"/>
                  <w14:checkedState w14:val="2612" w14:font="ＭＳ ゴシック"/>
                  <w14:uncheckedState w14:val="2610" w14:font="ＭＳ ゴシック"/>
                </w14:checkbox>
              </w:sdtPr>
              <w:sdtContent>
                <w:r w:rsidR="00195048" w:rsidRPr="00402A1E">
                  <w:rPr>
                    <w:rFonts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3CE901D2" w14:textId="77777777" w:rsidR="00195048" w:rsidRPr="00402A1E" w:rsidRDefault="00195048" w:rsidP="00195048">
            <w:pPr>
              <w:jc w:val="left"/>
              <w:rPr>
                <w:strike/>
                <w:sz w:val="18"/>
                <w:szCs w:val="18"/>
              </w:rPr>
            </w:pPr>
          </w:p>
        </w:tc>
      </w:tr>
      <w:tr w:rsidR="00195048" w:rsidRPr="0002410B" w14:paraId="5A27D923" w14:textId="77777777" w:rsidTr="00C52490">
        <w:tc>
          <w:tcPr>
            <w:tcW w:w="279" w:type="dxa"/>
            <w:tcBorders>
              <w:top w:val="nil"/>
              <w:bottom w:val="nil"/>
            </w:tcBorders>
            <w:tcMar>
              <w:top w:w="0" w:type="dxa"/>
              <w:left w:w="28" w:type="dxa"/>
              <w:bottom w:w="57" w:type="dxa"/>
              <w:right w:w="28" w:type="dxa"/>
            </w:tcMar>
          </w:tcPr>
          <w:p w14:paraId="242EEBDF" w14:textId="77777777" w:rsidR="00195048" w:rsidRPr="00402A1E" w:rsidRDefault="00195048" w:rsidP="00195048">
            <w:pPr>
              <w:jc w:val="right"/>
              <w:rPr>
                <w:strike/>
                <w:szCs w:val="21"/>
              </w:rPr>
            </w:pPr>
          </w:p>
        </w:tc>
        <w:tc>
          <w:tcPr>
            <w:tcW w:w="1276" w:type="dxa"/>
            <w:tcBorders>
              <w:top w:val="nil"/>
              <w:bottom w:val="nil"/>
              <w:right w:val="single" w:sz="4" w:space="0" w:color="auto"/>
            </w:tcBorders>
            <w:tcMar>
              <w:top w:w="0" w:type="dxa"/>
              <w:left w:w="57" w:type="dxa"/>
              <w:bottom w:w="57" w:type="dxa"/>
              <w:right w:w="57" w:type="dxa"/>
            </w:tcMar>
          </w:tcPr>
          <w:p w14:paraId="371B94B7" w14:textId="77777777" w:rsidR="00195048" w:rsidRPr="00402A1E" w:rsidRDefault="00195048" w:rsidP="00195048">
            <w:pPr>
              <w:rPr>
                <w:strike/>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8250DFE" w14:textId="3B6CE8F9" w:rsidR="00195048" w:rsidRPr="00402A1E" w:rsidRDefault="00195048" w:rsidP="00195048">
            <w:pPr>
              <w:widowControl/>
              <w:rPr>
                <w:bCs/>
                <w:color w:val="FF0000"/>
                <w:szCs w:val="21"/>
              </w:rPr>
            </w:pPr>
            <w:r w:rsidRPr="00402A1E">
              <w:rPr>
                <w:rFonts w:hint="eastAsia"/>
                <w:bCs/>
                <w:color w:val="FF0000"/>
                <w:szCs w:val="21"/>
              </w:rPr>
              <w:t>⑵　ﾘﾊﾋﾞﾘﾃｰｼｮﾝﾏﾈｼﾞﾒﾝﾄ計画書情報加算(Ⅱ)　33単位</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0969721" w14:textId="3590D104" w:rsidR="00195048" w:rsidRPr="00402A1E" w:rsidRDefault="00B267A9" w:rsidP="00195048">
            <w:pPr>
              <w:jc w:val="center"/>
              <w:rPr>
                <w:strike/>
                <w:sz w:val="20"/>
                <w:szCs w:val="20"/>
              </w:rPr>
            </w:pPr>
            <w:sdt>
              <w:sdtPr>
                <w:rPr>
                  <w:sz w:val="20"/>
                  <w:szCs w:val="20"/>
                </w:rPr>
                <w:id w:val="1184178947"/>
                <w14:checkbox>
                  <w14:checked w14:val="0"/>
                  <w14:checkedState w14:val="2612" w14:font="ＭＳ ゴシック"/>
                  <w14:uncheckedState w14:val="2610" w14:font="ＭＳ ゴシック"/>
                </w14:checkbox>
              </w:sdtPr>
              <w:sdtContent>
                <w:r w:rsidR="00195048" w:rsidRPr="00402A1E">
                  <w:rPr>
                    <w:rFonts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2C3075E7" w14:textId="77777777" w:rsidR="00195048" w:rsidRPr="00402A1E" w:rsidRDefault="00195048" w:rsidP="00195048">
            <w:pPr>
              <w:jc w:val="left"/>
              <w:rPr>
                <w:strike/>
                <w:sz w:val="18"/>
                <w:szCs w:val="18"/>
              </w:rPr>
            </w:pPr>
          </w:p>
        </w:tc>
      </w:tr>
      <w:tr w:rsidR="00195048" w:rsidRPr="0002410B" w14:paraId="16B19F18" w14:textId="77777777" w:rsidTr="00706857">
        <w:tc>
          <w:tcPr>
            <w:tcW w:w="279" w:type="dxa"/>
            <w:tcBorders>
              <w:top w:val="nil"/>
              <w:bottom w:val="nil"/>
            </w:tcBorders>
            <w:tcMar>
              <w:top w:w="0" w:type="dxa"/>
              <w:left w:w="28" w:type="dxa"/>
              <w:bottom w:w="57" w:type="dxa"/>
              <w:right w:w="28" w:type="dxa"/>
            </w:tcMar>
          </w:tcPr>
          <w:p w14:paraId="33E23680" w14:textId="77777777" w:rsidR="00195048" w:rsidRPr="00402A1E" w:rsidRDefault="00195048" w:rsidP="00195048">
            <w:pPr>
              <w:jc w:val="right"/>
              <w:rPr>
                <w:strike/>
                <w:szCs w:val="21"/>
              </w:rPr>
            </w:pPr>
          </w:p>
        </w:tc>
        <w:tc>
          <w:tcPr>
            <w:tcW w:w="1276" w:type="dxa"/>
            <w:tcBorders>
              <w:top w:val="nil"/>
              <w:bottom w:val="nil"/>
              <w:right w:val="single" w:sz="4" w:space="0" w:color="auto"/>
            </w:tcBorders>
            <w:tcMar>
              <w:top w:w="0" w:type="dxa"/>
              <w:left w:w="57" w:type="dxa"/>
              <w:bottom w:w="57" w:type="dxa"/>
              <w:right w:w="57" w:type="dxa"/>
            </w:tcMar>
          </w:tcPr>
          <w:p w14:paraId="0851ACB6" w14:textId="77777777" w:rsidR="00195048" w:rsidRPr="00402A1E" w:rsidRDefault="00195048" w:rsidP="00195048">
            <w:pPr>
              <w:rPr>
                <w:strike/>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05B7E49" w14:textId="115EE66F" w:rsidR="00195048" w:rsidRPr="00402A1E" w:rsidRDefault="00195048" w:rsidP="00195048">
            <w:pPr>
              <w:widowControl/>
              <w:ind w:left="210" w:hangingChars="100" w:hanging="210"/>
              <w:rPr>
                <w:color w:val="FF0000"/>
                <w:szCs w:val="21"/>
              </w:rPr>
            </w:pPr>
            <w:r w:rsidRPr="00402A1E">
              <w:rPr>
                <w:rFonts w:hint="eastAsia"/>
                <w:color w:val="FF0000"/>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1088AE4" w14:textId="77777777" w:rsidR="00195048" w:rsidRPr="00402A1E" w:rsidRDefault="00195048" w:rsidP="00195048">
            <w:pPr>
              <w:jc w:val="left"/>
              <w:rPr>
                <w:strike/>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0FC5148A" w14:textId="1E9B7199" w:rsidR="00195048" w:rsidRPr="00402A1E" w:rsidRDefault="00195048" w:rsidP="00195048">
            <w:pPr>
              <w:jc w:val="left"/>
              <w:rPr>
                <w:strike/>
                <w:sz w:val="18"/>
                <w:szCs w:val="18"/>
              </w:rPr>
            </w:pPr>
            <w:r w:rsidRPr="00402A1E">
              <w:rPr>
                <w:rFonts w:hint="eastAsia"/>
                <w:sz w:val="18"/>
                <w:szCs w:val="18"/>
              </w:rPr>
              <w:t>平27厚告95の92の2</w:t>
            </w:r>
          </w:p>
        </w:tc>
      </w:tr>
      <w:tr w:rsidR="00195048" w:rsidRPr="0002410B" w14:paraId="4A6DE477" w14:textId="77777777" w:rsidTr="00706857">
        <w:tc>
          <w:tcPr>
            <w:tcW w:w="279" w:type="dxa"/>
            <w:tcBorders>
              <w:top w:val="nil"/>
              <w:bottom w:val="nil"/>
            </w:tcBorders>
            <w:tcMar>
              <w:top w:w="0" w:type="dxa"/>
              <w:left w:w="28" w:type="dxa"/>
              <w:bottom w:w="57" w:type="dxa"/>
              <w:right w:w="28" w:type="dxa"/>
            </w:tcMar>
          </w:tcPr>
          <w:p w14:paraId="45C1FE3A" w14:textId="77777777" w:rsidR="00195048" w:rsidRPr="00402A1E" w:rsidRDefault="00195048" w:rsidP="00195048">
            <w:pPr>
              <w:jc w:val="right"/>
              <w:rPr>
                <w:strike/>
                <w:szCs w:val="21"/>
              </w:rPr>
            </w:pPr>
          </w:p>
        </w:tc>
        <w:tc>
          <w:tcPr>
            <w:tcW w:w="1276" w:type="dxa"/>
            <w:tcBorders>
              <w:top w:val="nil"/>
              <w:bottom w:val="nil"/>
              <w:right w:val="single" w:sz="4" w:space="0" w:color="auto"/>
            </w:tcBorders>
            <w:tcMar>
              <w:top w:w="0" w:type="dxa"/>
              <w:left w:w="57" w:type="dxa"/>
              <w:bottom w:w="57" w:type="dxa"/>
              <w:right w:w="57" w:type="dxa"/>
            </w:tcMar>
          </w:tcPr>
          <w:p w14:paraId="3E42C572" w14:textId="77777777" w:rsidR="00195048" w:rsidRPr="00402A1E" w:rsidRDefault="00195048" w:rsidP="00195048">
            <w:pPr>
              <w:rPr>
                <w:strike/>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29D801B" w14:textId="3D0C6C23" w:rsidR="00195048" w:rsidRPr="00402A1E" w:rsidRDefault="00195048" w:rsidP="00195048">
            <w:pPr>
              <w:widowControl/>
              <w:ind w:left="210" w:hangingChars="100" w:hanging="210"/>
              <w:rPr>
                <w:color w:val="FF0000"/>
                <w:szCs w:val="21"/>
              </w:rPr>
            </w:pPr>
            <w:r w:rsidRPr="00402A1E">
              <w:rPr>
                <w:rFonts w:hint="eastAsia"/>
                <w:color w:val="FF0000"/>
                <w:szCs w:val="21"/>
              </w:rPr>
              <w:t>⑴　リハビリテーションマネジメント計画書情報加算</w:t>
            </w:r>
            <w:r w:rsidRPr="00402A1E">
              <w:rPr>
                <w:color w:val="FF0000"/>
                <w:szCs w:val="21"/>
              </w:rPr>
              <w:t xml:space="preserve">(Ⅰ) </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F484F8C" w14:textId="77777777" w:rsidR="00195048" w:rsidRPr="00402A1E" w:rsidRDefault="00195048" w:rsidP="00195048">
            <w:pPr>
              <w:jc w:val="left"/>
              <w:rPr>
                <w:strike/>
                <w:sz w:val="20"/>
                <w:szCs w:val="20"/>
              </w:rPr>
            </w:pPr>
          </w:p>
        </w:tc>
        <w:tc>
          <w:tcPr>
            <w:tcW w:w="1259" w:type="dxa"/>
            <w:vMerge/>
            <w:tcBorders>
              <w:left w:val="single" w:sz="4" w:space="0" w:color="auto"/>
              <w:bottom w:val="nil"/>
            </w:tcBorders>
            <w:tcMar>
              <w:top w:w="0" w:type="dxa"/>
              <w:left w:w="28" w:type="dxa"/>
              <w:bottom w:w="57" w:type="dxa"/>
              <w:right w:w="28" w:type="dxa"/>
            </w:tcMar>
          </w:tcPr>
          <w:p w14:paraId="64206920" w14:textId="77777777" w:rsidR="00195048" w:rsidRPr="00402A1E" w:rsidRDefault="00195048" w:rsidP="00195048">
            <w:pPr>
              <w:jc w:val="left"/>
              <w:rPr>
                <w:strike/>
                <w:sz w:val="18"/>
                <w:szCs w:val="18"/>
              </w:rPr>
            </w:pPr>
          </w:p>
        </w:tc>
      </w:tr>
      <w:tr w:rsidR="00195048" w:rsidRPr="0002410B" w14:paraId="7E05B333" w14:textId="77777777" w:rsidTr="00C52490">
        <w:tc>
          <w:tcPr>
            <w:tcW w:w="279" w:type="dxa"/>
            <w:tcBorders>
              <w:top w:val="nil"/>
              <w:bottom w:val="nil"/>
            </w:tcBorders>
            <w:tcMar>
              <w:top w:w="0" w:type="dxa"/>
              <w:left w:w="28" w:type="dxa"/>
              <w:bottom w:w="57" w:type="dxa"/>
              <w:right w:w="28" w:type="dxa"/>
            </w:tcMar>
          </w:tcPr>
          <w:p w14:paraId="74E27C06" w14:textId="77777777" w:rsidR="00195048" w:rsidRPr="00402A1E" w:rsidRDefault="00195048" w:rsidP="00195048">
            <w:pPr>
              <w:jc w:val="right"/>
              <w:rPr>
                <w:strike/>
                <w:szCs w:val="21"/>
              </w:rPr>
            </w:pPr>
          </w:p>
        </w:tc>
        <w:tc>
          <w:tcPr>
            <w:tcW w:w="1276" w:type="dxa"/>
            <w:tcBorders>
              <w:top w:val="nil"/>
              <w:bottom w:val="nil"/>
              <w:right w:val="single" w:sz="4" w:space="0" w:color="auto"/>
            </w:tcBorders>
            <w:tcMar>
              <w:top w:w="0" w:type="dxa"/>
              <w:left w:w="57" w:type="dxa"/>
              <w:bottom w:w="57" w:type="dxa"/>
              <w:right w:w="57" w:type="dxa"/>
            </w:tcMar>
          </w:tcPr>
          <w:p w14:paraId="2FBCE75E" w14:textId="77777777" w:rsidR="00195048" w:rsidRPr="00402A1E" w:rsidRDefault="00195048" w:rsidP="00195048">
            <w:pPr>
              <w:rPr>
                <w:strike/>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D04DE48" w14:textId="2B9F1563" w:rsidR="00195048" w:rsidRPr="00402A1E" w:rsidRDefault="00195048" w:rsidP="00195048">
            <w:pPr>
              <w:widowControl/>
              <w:ind w:left="210" w:hangingChars="100" w:hanging="210"/>
              <w:rPr>
                <w:color w:val="FF0000"/>
                <w:szCs w:val="21"/>
              </w:rPr>
            </w:pPr>
            <w:r w:rsidRPr="00402A1E">
              <w:rPr>
                <w:color w:val="FF0000"/>
                <w:szCs w:val="21"/>
              </w:rPr>
              <w:t xml:space="preserve">　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ED067E4" w14:textId="77777777" w:rsidR="00195048" w:rsidRPr="00402A1E" w:rsidRDefault="00195048" w:rsidP="00195048">
            <w:pPr>
              <w:jc w:val="left"/>
              <w:rPr>
                <w:strike/>
                <w:sz w:val="20"/>
                <w:szCs w:val="20"/>
              </w:rPr>
            </w:pPr>
          </w:p>
        </w:tc>
        <w:tc>
          <w:tcPr>
            <w:tcW w:w="1259" w:type="dxa"/>
            <w:tcBorders>
              <w:top w:val="nil"/>
              <w:left w:val="single" w:sz="4" w:space="0" w:color="auto"/>
              <w:bottom w:val="nil"/>
            </w:tcBorders>
            <w:tcMar>
              <w:top w:w="0" w:type="dxa"/>
              <w:left w:w="28" w:type="dxa"/>
              <w:bottom w:w="57" w:type="dxa"/>
              <w:right w:w="28" w:type="dxa"/>
            </w:tcMar>
          </w:tcPr>
          <w:p w14:paraId="5C2E79DB" w14:textId="77777777" w:rsidR="00195048" w:rsidRPr="00402A1E" w:rsidRDefault="00195048" w:rsidP="00195048">
            <w:pPr>
              <w:jc w:val="left"/>
              <w:rPr>
                <w:strike/>
                <w:sz w:val="18"/>
                <w:szCs w:val="18"/>
              </w:rPr>
            </w:pPr>
          </w:p>
        </w:tc>
      </w:tr>
      <w:tr w:rsidR="00195048" w:rsidRPr="0002410B" w14:paraId="1F095199" w14:textId="77777777" w:rsidTr="00C52490">
        <w:tc>
          <w:tcPr>
            <w:tcW w:w="279" w:type="dxa"/>
            <w:tcBorders>
              <w:top w:val="nil"/>
              <w:bottom w:val="nil"/>
            </w:tcBorders>
            <w:tcMar>
              <w:top w:w="0" w:type="dxa"/>
              <w:left w:w="28" w:type="dxa"/>
              <w:bottom w:w="57" w:type="dxa"/>
              <w:right w:w="28" w:type="dxa"/>
            </w:tcMar>
          </w:tcPr>
          <w:p w14:paraId="2A1ED8BD" w14:textId="77777777" w:rsidR="00195048" w:rsidRPr="00402A1E" w:rsidRDefault="00195048" w:rsidP="00195048">
            <w:pPr>
              <w:jc w:val="right"/>
              <w:rPr>
                <w:strike/>
                <w:szCs w:val="21"/>
              </w:rPr>
            </w:pPr>
          </w:p>
        </w:tc>
        <w:tc>
          <w:tcPr>
            <w:tcW w:w="1276" w:type="dxa"/>
            <w:tcBorders>
              <w:top w:val="nil"/>
              <w:bottom w:val="nil"/>
              <w:right w:val="single" w:sz="4" w:space="0" w:color="auto"/>
            </w:tcBorders>
            <w:tcMar>
              <w:top w:w="0" w:type="dxa"/>
              <w:left w:w="57" w:type="dxa"/>
              <w:bottom w:w="57" w:type="dxa"/>
              <w:right w:w="57" w:type="dxa"/>
            </w:tcMar>
          </w:tcPr>
          <w:p w14:paraId="7C6D8A92" w14:textId="77777777" w:rsidR="00195048" w:rsidRPr="00402A1E" w:rsidRDefault="00195048" w:rsidP="00195048">
            <w:pPr>
              <w:rPr>
                <w:strike/>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16A0C6C" w14:textId="4D0AB168" w:rsidR="00195048" w:rsidRPr="00402A1E" w:rsidRDefault="00195048" w:rsidP="00195048">
            <w:pPr>
              <w:widowControl/>
              <w:ind w:left="211" w:hangingChars="100" w:hanging="211"/>
              <w:rPr>
                <w:rFonts w:ascii="ＭＳ ゴシック" w:eastAsia="ＭＳ ゴシック" w:hAnsi="ＭＳ ゴシック"/>
                <w:b/>
                <w:color w:val="FF0000"/>
                <w:szCs w:val="21"/>
              </w:rPr>
            </w:pPr>
            <w:r w:rsidRPr="00402A1E">
              <w:rPr>
                <w:rFonts w:ascii="ＭＳ ゴシック" w:eastAsia="ＭＳ ゴシック" w:hAnsi="ＭＳ ゴシック" w:hint="eastAsia"/>
                <w:b/>
                <w:color w:val="FF0000"/>
                <w:szCs w:val="21"/>
              </w:rPr>
              <w:t>ア　入所者ごとのリハビリテーション計画書の内容等の情報を厚生労働省に提出していますか。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F81CBE2" w14:textId="77777777" w:rsidR="00195048" w:rsidRPr="00402A1E" w:rsidRDefault="00B267A9" w:rsidP="00195048">
            <w:pPr>
              <w:jc w:val="left"/>
              <w:rPr>
                <w:sz w:val="20"/>
                <w:szCs w:val="20"/>
              </w:rPr>
            </w:pPr>
            <w:sdt>
              <w:sdtPr>
                <w:rPr>
                  <w:sz w:val="20"/>
                  <w:szCs w:val="20"/>
                </w:rPr>
                <w:id w:val="-1679041597"/>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2C6B5364" w14:textId="3177A0E7" w:rsidR="00195048" w:rsidRPr="00402A1E" w:rsidRDefault="00B267A9" w:rsidP="00195048">
            <w:pPr>
              <w:jc w:val="left"/>
              <w:rPr>
                <w:sz w:val="20"/>
                <w:szCs w:val="20"/>
              </w:rPr>
            </w:pPr>
            <w:sdt>
              <w:sdtPr>
                <w:rPr>
                  <w:sz w:val="20"/>
                  <w:szCs w:val="20"/>
                </w:rPr>
                <w:id w:val="1020125813"/>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C6AFA19" w14:textId="77777777" w:rsidR="00195048" w:rsidRPr="00402A1E" w:rsidRDefault="00195048" w:rsidP="00195048">
            <w:pPr>
              <w:jc w:val="left"/>
              <w:rPr>
                <w:strike/>
                <w:sz w:val="18"/>
                <w:szCs w:val="18"/>
              </w:rPr>
            </w:pPr>
          </w:p>
        </w:tc>
      </w:tr>
      <w:tr w:rsidR="00195048" w:rsidRPr="0002410B" w14:paraId="52615904" w14:textId="77777777" w:rsidTr="00C52490">
        <w:tc>
          <w:tcPr>
            <w:tcW w:w="279" w:type="dxa"/>
            <w:tcBorders>
              <w:top w:val="nil"/>
              <w:bottom w:val="nil"/>
            </w:tcBorders>
            <w:tcMar>
              <w:top w:w="0" w:type="dxa"/>
              <w:left w:w="28" w:type="dxa"/>
              <w:bottom w:w="57" w:type="dxa"/>
              <w:right w:w="28" w:type="dxa"/>
            </w:tcMar>
          </w:tcPr>
          <w:p w14:paraId="438C1D1E" w14:textId="77777777" w:rsidR="00195048" w:rsidRPr="00402A1E" w:rsidRDefault="00195048" w:rsidP="00195048">
            <w:pPr>
              <w:jc w:val="right"/>
              <w:rPr>
                <w:strike/>
                <w:szCs w:val="21"/>
              </w:rPr>
            </w:pPr>
          </w:p>
        </w:tc>
        <w:tc>
          <w:tcPr>
            <w:tcW w:w="1276" w:type="dxa"/>
            <w:tcBorders>
              <w:top w:val="nil"/>
              <w:bottom w:val="nil"/>
              <w:right w:val="single" w:sz="4" w:space="0" w:color="auto"/>
            </w:tcBorders>
            <w:tcMar>
              <w:top w:w="0" w:type="dxa"/>
              <w:left w:w="57" w:type="dxa"/>
              <w:bottom w:w="57" w:type="dxa"/>
              <w:right w:w="57" w:type="dxa"/>
            </w:tcMar>
          </w:tcPr>
          <w:p w14:paraId="7145ED20" w14:textId="77777777" w:rsidR="00195048" w:rsidRPr="00402A1E" w:rsidRDefault="00195048" w:rsidP="00195048">
            <w:pPr>
              <w:rPr>
                <w:strike/>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2A6CDAD" w14:textId="60CF8110" w:rsidR="00195048" w:rsidRPr="00402A1E" w:rsidRDefault="00195048" w:rsidP="00195048">
            <w:pPr>
              <w:widowControl/>
              <w:ind w:left="211" w:hangingChars="100" w:hanging="211"/>
              <w:rPr>
                <w:rFonts w:ascii="ＭＳ ゴシック" w:eastAsia="ＭＳ ゴシック" w:hAnsi="ＭＳ ゴシック"/>
                <w:b/>
                <w:color w:val="FF0000"/>
                <w:szCs w:val="21"/>
              </w:rPr>
            </w:pPr>
            <w:r w:rsidRPr="00402A1E">
              <w:rPr>
                <w:rFonts w:ascii="ＭＳ ゴシック" w:eastAsia="ＭＳ ゴシック" w:hAnsi="ＭＳ ゴシック" w:hint="eastAsia"/>
                <w:b/>
                <w:color w:val="FF0000"/>
                <w:szCs w:val="21"/>
              </w:rPr>
              <w:t>イ　必要に応じてリハビリテーション計画の内容を見直す等、リハビリテーションの実施に当たって、（１）の情報その他リハビリテーションの適切かつ有効な実施のために必要な情報を活用していますか。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E7F513C" w14:textId="77777777" w:rsidR="00195048" w:rsidRPr="00402A1E" w:rsidRDefault="00B267A9" w:rsidP="00195048">
            <w:pPr>
              <w:jc w:val="left"/>
              <w:rPr>
                <w:sz w:val="20"/>
                <w:szCs w:val="20"/>
              </w:rPr>
            </w:pPr>
            <w:sdt>
              <w:sdtPr>
                <w:rPr>
                  <w:sz w:val="20"/>
                  <w:szCs w:val="20"/>
                </w:rPr>
                <w:id w:val="1784603408"/>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742D32CC" w14:textId="555C4CE1" w:rsidR="00195048" w:rsidRPr="00402A1E" w:rsidRDefault="00B267A9" w:rsidP="00195048">
            <w:pPr>
              <w:jc w:val="left"/>
              <w:rPr>
                <w:strike/>
                <w:sz w:val="20"/>
                <w:szCs w:val="20"/>
              </w:rPr>
            </w:pPr>
            <w:sdt>
              <w:sdtPr>
                <w:rPr>
                  <w:sz w:val="20"/>
                  <w:szCs w:val="20"/>
                </w:rPr>
                <w:id w:val="1159502445"/>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502AADB" w14:textId="77777777" w:rsidR="00195048" w:rsidRPr="00402A1E" w:rsidRDefault="00195048" w:rsidP="00195048">
            <w:pPr>
              <w:jc w:val="left"/>
              <w:rPr>
                <w:strike/>
                <w:sz w:val="18"/>
                <w:szCs w:val="18"/>
              </w:rPr>
            </w:pPr>
          </w:p>
        </w:tc>
      </w:tr>
      <w:tr w:rsidR="00195048" w:rsidRPr="0002410B" w14:paraId="3B77C903" w14:textId="77777777" w:rsidTr="00C52490">
        <w:tc>
          <w:tcPr>
            <w:tcW w:w="279" w:type="dxa"/>
            <w:tcBorders>
              <w:top w:val="nil"/>
              <w:bottom w:val="nil"/>
            </w:tcBorders>
            <w:tcMar>
              <w:top w:w="0" w:type="dxa"/>
              <w:left w:w="28" w:type="dxa"/>
              <w:bottom w:w="57" w:type="dxa"/>
              <w:right w:w="28" w:type="dxa"/>
            </w:tcMar>
          </w:tcPr>
          <w:p w14:paraId="7BA0D6E6" w14:textId="77777777" w:rsidR="00195048" w:rsidRPr="00402A1E" w:rsidRDefault="00195048" w:rsidP="00195048">
            <w:pPr>
              <w:jc w:val="right"/>
              <w:rPr>
                <w:strike/>
                <w:szCs w:val="21"/>
              </w:rPr>
            </w:pPr>
          </w:p>
        </w:tc>
        <w:tc>
          <w:tcPr>
            <w:tcW w:w="1276" w:type="dxa"/>
            <w:tcBorders>
              <w:top w:val="nil"/>
              <w:bottom w:val="nil"/>
              <w:right w:val="single" w:sz="4" w:space="0" w:color="auto"/>
            </w:tcBorders>
            <w:tcMar>
              <w:top w:w="0" w:type="dxa"/>
              <w:left w:w="57" w:type="dxa"/>
              <w:bottom w:w="57" w:type="dxa"/>
              <w:right w:w="57" w:type="dxa"/>
            </w:tcMar>
          </w:tcPr>
          <w:p w14:paraId="64613DB3" w14:textId="77777777" w:rsidR="00195048" w:rsidRPr="00402A1E" w:rsidRDefault="00195048" w:rsidP="00195048">
            <w:pPr>
              <w:rPr>
                <w:strike/>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188D785" w14:textId="4D34C4E9" w:rsidR="00195048" w:rsidRPr="00402A1E" w:rsidRDefault="00195048" w:rsidP="00195048">
            <w:pPr>
              <w:widowControl/>
              <w:ind w:left="211" w:hangingChars="100" w:hanging="211"/>
              <w:rPr>
                <w:rFonts w:ascii="ＭＳ ゴシック" w:eastAsia="ＭＳ ゴシック" w:hAnsi="ＭＳ ゴシック"/>
                <w:b/>
                <w:color w:val="FF0000"/>
                <w:szCs w:val="21"/>
              </w:rPr>
            </w:pPr>
            <w:r w:rsidRPr="00402A1E">
              <w:rPr>
                <w:rFonts w:ascii="ＭＳ ゴシック" w:eastAsia="ＭＳ ゴシック" w:hAnsi="ＭＳ ゴシック" w:hint="eastAsia"/>
                <w:b/>
                <w:color w:val="FF0000"/>
                <w:szCs w:val="21"/>
              </w:rPr>
              <w:t>ウ　口腔くう衛生管理加算</w:t>
            </w:r>
            <w:r w:rsidRPr="00402A1E">
              <w:rPr>
                <w:rFonts w:ascii="ＭＳ ゴシック" w:eastAsia="ＭＳ ゴシック" w:hAnsi="ＭＳ ゴシック"/>
                <w:b/>
                <w:color w:val="FF0000"/>
                <w:szCs w:val="21"/>
              </w:rPr>
              <w:t>(Ⅱ)及び栄養マネジメント強化加算を算定してい</w:t>
            </w:r>
            <w:r w:rsidRPr="00402A1E">
              <w:rPr>
                <w:rFonts w:ascii="ＭＳ ゴシック" w:eastAsia="ＭＳ ゴシック" w:hAnsi="ＭＳ ゴシック" w:hint="eastAsia"/>
                <w:b/>
                <w:color w:val="FF0000"/>
                <w:szCs w:val="21"/>
              </w:rPr>
              <w:t>ますか</w:t>
            </w:r>
            <w:r w:rsidRPr="00402A1E">
              <w:rPr>
                <w:rFonts w:ascii="ＭＳ ゴシック" w:eastAsia="ＭＳ ゴシック" w:hAnsi="ＭＳ ゴシック"/>
                <w:b/>
                <w:color w:val="FF0000"/>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03F3BC9" w14:textId="77777777" w:rsidR="00195048" w:rsidRPr="00402A1E" w:rsidRDefault="00B267A9" w:rsidP="00195048">
            <w:pPr>
              <w:jc w:val="left"/>
              <w:rPr>
                <w:sz w:val="20"/>
                <w:szCs w:val="20"/>
              </w:rPr>
            </w:pPr>
            <w:sdt>
              <w:sdtPr>
                <w:rPr>
                  <w:sz w:val="20"/>
                  <w:szCs w:val="20"/>
                </w:rPr>
                <w:id w:val="-1898512582"/>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79C0B479" w14:textId="04E55ECC" w:rsidR="00195048" w:rsidRPr="00402A1E" w:rsidRDefault="00B267A9" w:rsidP="00195048">
            <w:pPr>
              <w:jc w:val="left"/>
              <w:rPr>
                <w:strike/>
                <w:sz w:val="20"/>
                <w:szCs w:val="20"/>
              </w:rPr>
            </w:pPr>
            <w:sdt>
              <w:sdtPr>
                <w:rPr>
                  <w:sz w:val="20"/>
                  <w:szCs w:val="20"/>
                </w:rPr>
                <w:id w:val="-1110514154"/>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0D877C6" w14:textId="77777777" w:rsidR="00195048" w:rsidRPr="00402A1E" w:rsidRDefault="00195048" w:rsidP="00195048">
            <w:pPr>
              <w:jc w:val="left"/>
              <w:rPr>
                <w:strike/>
                <w:sz w:val="18"/>
                <w:szCs w:val="18"/>
              </w:rPr>
            </w:pPr>
          </w:p>
        </w:tc>
      </w:tr>
      <w:tr w:rsidR="00195048" w:rsidRPr="0002410B" w14:paraId="03152946" w14:textId="77777777" w:rsidTr="00C52490">
        <w:tc>
          <w:tcPr>
            <w:tcW w:w="279" w:type="dxa"/>
            <w:tcBorders>
              <w:top w:val="nil"/>
              <w:bottom w:val="nil"/>
            </w:tcBorders>
            <w:tcMar>
              <w:top w:w="0" w:type="dxa"/>
              <w:left w:w="28" w:type="dxa"/>
              <w:bottom w:w="57" w:type="dxa"/>
              <w:right w:w="28" w:type="dxa"/>
            </w:tcMar>
          </w:tcPr>
          <w:p w14:paraId="7D674915" w14:textId="77777777" w:rsidR="00195048" w:rsidRPr="00402A1E" w:rsidRDefault="00195048" w:rsidP="00195048">
            <w:pPr>
              <w:jc w:val="right"/>
              <w:rPr>
                <w:strike/>
                <w:szCs w:val="21"/>
              </w:rPr>
            </w:pPr>
          </w:p>
        </w:tc>
        <w:tc>
          <w:tcPr>
            <w:tcW w:w="1276" w:type="dxa"/>
            <w:tcBorders>
              <w:top w:val="nil"/>
              <w:bottom w:val="nil"/>
              <w:right w:val="single" w:sz="4" w:space="0" w:color="auto"/>
            </w:tcBorders>
            <w:tcMar>
              <w:top w:w="0" w:type="dxa"/>
              <w:left w:w="57" w:type="dxa"/>
              <w:bottom w:w="57" w:type="dxa"/>
              <w:right w:w="57" w:type="dxa"/>
            </w:tcMar>
          </w:tcPr>
          <w:p w14:paraId="7E6BB864" w14:textId="77777777" w:rsidR="00195048" w:rsidRPr="00402A1E" w:rsidRDefault="00195048" w:rsidP="00195048">
            <w:pPr>
              <w:rPr>
                <w:strike/>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58DC7A6" w14:textId="21714820" w:rsidR="00195048" w:rsidRPr="00402A1E" w:rsidRDefault="00195048" w:rsidP="00195048">
            <w:pPr>
              <w:widowControl/>
              <w:ind w:left="211" w:hangingChars="100" w:hanging="211"/>
              <w:rPr>
                <w:rFonts w:ascii="ＭＳ ゴシック" w:eastAsia="ＭＳ ゴシック" w:hAnsi="ＭＳ ゴシック"/>
                <w:b/>
                <w:color w:val="FF0000"/>
                <w:szCs w:val="21"/>
              </w:rPr>
            </w:pPr>
            <w:r w:rsidRPr="00402A1E">
              <w:rPr>
                <w:rFonts w:ascii="ＭＳ ゴシック" w:eastAsia="ＭＳ ゴシック" w:hAnsi="ＭＳ ゴシック" w:hint="eastAsia"/>
                <w:b/>
                <w:color w:val="FF0000"/>
                <w:szCs w:val="21"/>
              </w:rPr>
              <w:t>エ　入所者ごとに、医師、管理栄養士、理学療法士、作業療法士、言語聴覚士、歯科衛生士、看護職員、介護職員その他の職種の者（（オにおいて「関係職種」という。）が、リハビリテーション計画の内容等の情報その他リハビリテーションの適切かつ有効な実施のために必要な情報、入所者の口腔の健康状態に関する情報及び入所者の栄養状態に関する情報を相互に共有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59884C0" w14:textId="77777777" w:rsidR="00195048" w:rsidRPr="00402A1E" w:rsidRDefault="00B267A9" w:rsidP="00195048">
            <w:pPr>
              <w:jc w:val="left"/>
              <w:rPr>
                <w:sz w:val="20"/>
                <w:szCs w:val="20"/>
              </w:rPr>
            </w:pPr>
            <w:sdt>
              <w:sdtPr>
                <w:rPr>
                  <w:sz w:val="20"/>
                  <w:szCs w:val="20"/>
                </w:rPr>
                <w:id w:val="619272663"/>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2B30CD66" w14:textId="57298B7F" w:rsidR="00195048" w:rsidRPr="00402A1E" w:rsidRDefault="00B267A9" w:rsidP="00195048">
            <w:pPr>
              <w:jc w:val="left"/>
              <w:rPr>
                <w:strike/>
                <w:sz w:val="20"/>
                <w:szCs w:val="20"/>
              </w:rPr>
            </w:pPr>
            <w:sdt>
              <w:sdtPr>
                <w:rPr>
                  <w:sz w:val="20"/>
                  <w:szCs w:val="20"/>
                </w:rPr>
                <w:id w:val="-398985737"/>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A448E56" w14:textId="77777777" w:rsidR="00195048" w:rsidRPr="00402A1E" w:rsidRDefault="00195048" w:rsidP="00195048">
            <w:pPr>
              <w:jc w:val="left"/>
              <w:rPr>
                <w:strike/>
                <w:sz w:val="18"/>
                <w:szCs w:val="18"/>
              </w:rPr>
            </w:pPr>
          </w:p>
        </w:tc>
      </w:tr>
      <w:tr w:rsidR="00195048" w:rsidRPr="0002410B" w14:paraId="5F9B8D5B" w14:textId="77777777" w:rsidTr="00C52490">
        <w:tc>
          <w:tcPr>
            <w:tcW w:w="279" w:type="dxa"/>
            <w:tcBorders>
              <w:top w:val="nil"/>
              <w:bottom w:val="nil"/>
            </w:tcBorders>
            <w:tcMar>
              <w:top w:w="0" w:type="dxa"/>
              <w:left w:w="28" w:type="dxa"/>
              <w:bottom w:w="57" w:type="dxa"/>
              <w:right w:w="28" w:type="dxa"/>
            </w:tcMar>
          </w:tcPr>
          <w:p w14:paraId="5DDD2677" w14:textId="77777777" w:rsidR="00195048" w:rsidRPr="00402A1E" w:rsidRDefault="00195048" w:rsidP="00195048">
            <w:pPr>
              <w:jc w:val="right"/>
              <w:rPr>
                <w:strike/>
                <w:szCs w:val="21"/>
              </w:rPr>
            </w:pPr>
          </w:p>
        </w:tc>
        <w:tc>
          <w:tcPr>
            <w:tcW w:w="1276" w:type="dxa"/>
            <w:tcBorders>
              <w:top w:val="nil"/>
              <w:bottom w:val="nil"/>
              <w:right w:val="single" w:sz="4" w:space="0" w:color="auto"/>
            </w:tcBorders>
            <w:tcMar>
              <w:top w:w="0" w:type="dxa"/>
              <w:left w:w="57" w:type="dxa"/>
              <w:bottom w:w="57" w:type="dxa"/>
              <w:right w:w="57" w:type="dxa"/>
            </w:tcMar>
          </w:tcPr>
          <w:p w14:paraId="08197A61" w14:textId="77777777" w:rsidR="00195048" w:rsidRPr="00402A1E" w:rsidRDefault="00195048" w:rsidP="00195048">
            <w:pPr>
              <w:rPr>
                <w:strike/>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47888DE" w14:textId="35B3A195" w:rsidR="00195048" w:rsidRPr="00402A1E" w:rsidRDefault="00195048" w:rsidP="00195048">
            <w:pPr>
              <w:widowControl/>
              <w:ind w:left="211" w:hangingChars="100" w:hanging="211"/>
              <w:rPr>
                <w:rFonts w:ascii="ＭＳ ゴシック" w:eastAsia="ＭＳ ゴシック" w:hAnsi="ＭＳ ゴシック"/>
                <w:b/>
                <w:strike/>
                <w:color w:val="FF0000"/>
                <w:szCs w:val="21"/>
              </w:rPr>
            </w:pPr>
            <w:r w:rsidRPr="00402A1E">
              <w:rPr>
                <w:rFonts w:ascii="ＭＳ ゴシック" w:eastAsia="ＭＳ ゴシック" w:hAnsi="ＭＳ ゴシック" w:hint="eastAsia"/>
                <w:b/>
                <w:color w:val="FF0000"/>
                <w:szCs w:val="21"/>
              </w:rPr>
              <w:t>オ　エで共有した情報を踏まえ、必要に応じてリハビリテーション計画の見直しを行い、当該見直しの内容について、関係職種の間で共有していますか。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D68732B" w14:textId="77777777" w:rsidR="00195048" w:rsidRPr="00402A1E" w:rsidRDefault="00B267A9" w:rsidP="00195048">
            <w:pPr>
              <w:jc w:val="left"/>
              <w:rPr>
                <w:sz w:val="20"/>
                <w:szCs w:val="20"/>
              </w:rPr>
            </w:pPr>
            <w:sdt>
              <w:sdtPr>
                <w:rPr>
                  <w:sz w:val="20"/>
                  <w:szCs w:val="20"/>
                </w:rPr>
                <w:id w:val="1470471227"/>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2F279E3E" w14:textId="4B17013A" w:rsidR="00195048" w:rsidRPr="00402A1E" w:rsidRDefault="00B267A9" w:rsidP="00195048">
            <w:pPr>
              <w:jc w:val="left"/>
              <w:rPr>
                <w:strike/>
                <w:sz w:val="20"/>
                <w:szCs w:val="20"/>
              </w:rPr>
            </w:pPr>
            <w:sdt>
              <w:sdtPr>
                <w:rPr>
                  <w:sz w:val="20"/>
                  <w:szCs w:val="20"/>
                </w:rPr>
                <w:id w:val="-257751101"/>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DEE7217" w14:textId="77777777" w:rsidR="00195048" w:rsidRPr="00402A1E" w:rsidRDefault="00195048" w:rsidP="00195048">
            <w:pPr>
              <w:jc w:val="left"/>
              <w:rPr>
                <w:strike/>
                <w:sz w:val="18"/>
                <w:szCs w:val="18"/>
              </w:rPr>
            </w:pPr>
          </w:p>
        </w:tc>
      </w:tr>
      <w:tr w:rsidR="00195048" w:rsidRPr="0002410B" w14:paraId="7F8D3F39" w14:textId="77777777" w:rsidTr="00C52490">
        <w:tc>
          <w:tcPr>
            <w:tcW w:w="279" w:type="dxa"/>
            <w:tcBorders>
              <w:top w:val="nil"/>
              <w:bottom w:val="nil"/>
            </w:tcBorders>
            <w:tcMar>
              <w:top w:w="0" w:type="dxa"/>
              <w:left w:w="28" w:type="dxa"/>
              <w:bottom w:w="57" w:type="dxa"/>
              <w:right w:w="28" w:type="dxa"/>
            </w:tcMar>
          </w:tcPr>
          <w:p w14:paraId="7651B069" w14:textId="77777777" w:rsidR="00195048" w:rsidRPr="00402A1E" w:rsidRDefault="00195048" w:rsidP="00195048">
            <w:pPr>
              <w:jc w:val="right"/>
              <w:rPr>
                <w:strike/>
                <w:szCs w:val="21"/>
              </w:rPr>
            </w:pPr>
          </w:p>
        </w:tc>
        <w:tc>
          <w:tcPr>
            <w:tcW w:w="1276" w:type="dxa"/>
            <w:tcBorders>
              <w:top w:val="nil"/>
              <w:bottom w:val="nil"/>
              <w:right w:val="single" w:sz="4" w:space="0" w:color="auto"/>
            </w:tcBorders>
            <w:tcMar>
              <w:top w:w="0" w:type="dxa"/>
              <w:left w:w="57" w:type="dxa"/>
              <w:bottom w:w="57" w:type="dxa"/>
              <w:right w:w="57" w:type="dxa"/>
            </w:tcMar>
          </w:tcPr>
          <w:p w14:paraId="36E9B08B" w14:textId="77777777" w:rsidR="00195048" w:rsidRPr="00402A1E" w:rsidRDefault="00195048" w:rsidP="00195048">
            <w:pPr>
              <w:rPr>
                <w:strike/>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E269CD6" w14:textId="448C8F31" w:rsidR="00195048" w:rsidRPr="00402A1E" w:rsidRDefault="00195048" w:rsidP="00195048">
            <w:pPr>
              <w:widowControl/>
              <w:ind w:left="210" w:hangingChars="100" w:hanging="210"/>
              <w:rPr>
                <w:color w:val="FF0000"/>
                <w:szCs w:val="21"/>
              </w:rPr>
            </w:pPr>
            <w:r w:rsidRPr="00402A1E">
              <w:rPr>
                <w:rFonts w:hint="eastAsia"/>
                <w:color w:val="FF0000"/>
                <w:shd w:val="clear" w:color="auto" w:fill="FFFFFF"/>
              </w:rPr>
              <w:t>⑵　リハビリテーションマネジメント</w:t>
            </w:r>
            <w:r w:rsidRPr="00402A1E">
              <w:rPr>
                <w:rStyle w:val="yougo-link"/>
                <w:rFonts w:hint="eastAsia"/>
                <w:color w:val="FF0000"/>
                <w:shd w:val="clear" w:color="auto" w:fill="FFFFFF"/>
              </w:rPr>
              <w:t>計画</w:t>
            </w:r>
            <w:r w:rsidRPr="00402A1E">
              <w:rPr>
                <w:rFonts w:hint="eastAsia"/>
                <w:color w:val="FF0000"/>
                <w:shd w:val="clear" w:color="auto" w:fill="FFFFFF"/>
              </w:rPr>
              <w:t>書情報</w:t>
            </w:r>
            <w:r w:rsidRPr="00402A1E">
              <w:rPr>
                <w:rStyle w:val="yougo-link"/>
                <w:rFonts w:hint="eastAsia"/>
                <w:color w:val="FF0000"/>
                <w:shd w:val="clear" w:color="auto" w:fill="FFFFFF"/>
              </w:rPr>
              <w:t>加算</w:t>
            </w:r>
            <w:r w:rsidRPr="00402A1E">
              <w:rPr>
                <w:rFonts w:hint="eastAsia"/>
                <w:color w:val="FF0000"/>
                <w:shd w:val="clear" w:color="auto" w:fill="FFFFFF"/>
              </w:rPr>
              <w:t>(Ⅱ)</w:t>
            </w:r>
            <w:r w:rsidRPr="00402A1E">
              <w:rPr>
                <w:rFonts w:hint="eastAsia"/>
                <w:color w:val="FF0000"/>
                <w:szCs w:val="21"/>
              </w:rPr>
              <w:t xml:space="preserve"> </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A5B9D80" w14:textId="77777777" w:rsidR="00195048" w:rsidRPr="00402A1E" w:rsidRDefault="00195048" w:rsidP="00195048">
            <w:pPr>
              <w:jc w:val="left"/>
              <w:rPr>
                <w:strike/>
                <w:sz w:val="20"/>
                <w:szCs w:val="20"/>
              </w:rPr>
            </w:pPr>
          </w:p>
        </w:tc>
        <w:tc>
          <w:tcPr>
            <w:tcW w:w="1259" w:type="dxa"/>
            <w:tcBorders>
              <w:top w:val="nil"/>
              <w:left w:val="single" w:sz="4" w:space="0" w:color="auto"/>
              <w:bottom w:val="nil"/>
            </w:tcBorders>
            <w:tcMar>
              <w:top w:w="0" w:type="dxa"/>
              <w:left w:w="28" w:type="dxa"/>
              <w:bottom w:w="57" w:type="dxa"/>
              <w:right w:w="28" w:type="dxa"/>
            </w:tcMar>
          </w:tcPr>
          <w:p w14:paraId="57B61695" w14:textId="77777777" w:rsidR="00195048" w:rsidRPr="00402A1E" w:rsidRDefault="00195048" w:rsidP="00195048">
            <w:pPr>
              <w:jc w:val="left"/>
              <w:rPr>
                <w:strike/>
                <w:sz w:val="18"/>
                <w:szCs w:val="18"/>
              </w:rPr>
            </w:pPr>
          </w:p>
        </w:tc>
      </w:tr>
      <w:tr w:rsidR="00195048" w:rsidRPr="0002410B" w14:paraId="62A39287" w14:textId="77777777" w:rsidTr="004D3515">
        <w:tc>
          <w:tcPr>
            <w:tcW w:w="279" w:type="dxa"/>
            <w:tcBorders>
              <w:top w:val="nil"/>
              <w:bottom w:val="nil"/>
            </w:tcBorders>
            <w:tcMar>
              <w:top w:w="0" w:type="dxa"/>
              <w:left w:w="28" w:type="dxa"/>
              <w:bottom w:w="57" w:type="dxa"/>
              <w:right w:w="28" w:type="dxa"/>
            </w:tcMar>
          </w:tcPr>
          <w:p w14:paraId="68BF5987" w14:textId="77777777" w:rsidR="00195048" w:rsidRPr="00402A1E" w:rsidRDefault="00195048" w:rsidP="00195048">
            <w:pPr>
              <w:jc w:val="right"/>
              <w:rPr>
                <w:strike/>
                <w:szCs w:val="21"/>
              </w:rPr>
            </w:pPr>
          </w:p>
        </w:tc>
        <w:tc>
          <w:tcPr>
            <w:tcW w:w="1276" w:type="dxa"/>
            <w:tcBorders>
              <w:top w:val="nil"/>
              <w:bottom w:val="nil"/>
              <w:right w:val="single" w:sz="4" w:space="0" w:color="auto"/>
            </w:tcBorders>
            <w:tcMar>
              <w:top w:w="0" w:type="dxa"/>
              <w:left w:w="57" w:type="dxa"/>
              <w:bottom w:w="57" w:type="dxa"/>
              <w:right w:w="57" w:type="dxa"/>
            </w:tcMar>
          </w:tcPr>
          <w:p w14:paraId="0FDA7892" w14:textId="77777777" w:rsidR="00195048" w:rsidRPr="00402A1E" w:rsidRDefault="00195048" w:rsidP="00195048">
            <w:pPr>
              <w:rPr>
                <w:strike/>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77EE51B" w14:textId="63F1D9FF" w:rsidR="00195048" w:rsidRPr="00402A1E" w:rsidRDefault="00195048" w:rsidP="00195048">
            <w:pPr>
              <w:widowControl/>
              <w:ind w:left="211" w:hangingChars="100" w:hanging="211"/>
              <w:rPr>
                <w:rFonts w:ascii="ＭＳ ゴシック" w:eastAsia="ＭＳ ゴシック" w:hAnsi="ＭＳ ゴシック"/>
                <w:b/>
                <w:color w:val="FF0000"/>
                <w:shd w:val="clear" w:color="auto" w:fill="FFFFFF"/>
              </w:rPr>
            </w:pPr>
            <w:r w:rsidRPr="00402A1E">
              <w:rPr>
                <w:rFonts w:ascii="ＭＳ ゴシック" w:eastAsia="ＭＳ ゴシック" w:hAnsi="ＭＳ ゴシック" w:hint="eastAsia"/>
                <w:b/>
                <w:color w:val="FF0000"/>
                <w:shd w:val="clear" w:color="auto" w:fill="FFFFFF"/>
              </w:rPr>
              <w:t xml:space="preserve">　⑴ア及びイに掲げる基準のいずれにも適合していますか。</w:t>
            </w:r>
          </w:p>
          <w:p w14:paraId="4B503B6D" w14:textId="01FBE4A3" w:rsidR="00195048" w:rsidRPr="00402A1E" w:rsidRDefault="00195048" w:rsidP="00195048">
            <w:pPr>
              <w:widowControl/>
              <w:ind w:left="211" w:hangingChars="100" w:hanging="211"/>
              <w:rPr>
                <w:rFonts w:ascii="ＭＳ ゴシック" w:eastAsia="ＭＳ ゴシック" w:hAnsi="ＭＳ ゴシック"/>
                <w:b/>
                <w:color w:val="FF0000"/>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C04ED7F" w14:textId="77777777" w:rsidR="00195048" w:rsidRPr="00402A1E" w:rsidRDefault="00B267A9" w:rsidP="00195048">
            <w:pPr>
              <w:jc w:val="left"/>
              <w:rPr>
                <w:sz w:val="20"/>
                <w:szCs w:val="20"/>
              </w:rPr>
            </w:pPr>
            <w:sdt>
              <w:sdtPr>
                <w:rPr>
                  <w:sz w:val="20"/>
                  <w:szCs w:val="20"/>
                </w:rPr>
                <w:id w:val="1579707819"/>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60049BE3" w14:textId="4417F7C1" w:rsidR="00195048" w:rsidRPr="00402A1E" w:rsidRDefault="00B267A9" w:rsidP="00195048">
            <w:pPr>
              <w:jc w:val="left"/>
              <w:rPr>
                <w:strike/>
                <w:sz w:val="20"/>
                <w:szCs w:val="20"/>
              </w:rPr>
            </w:pPr>
            <w:sdt>
              <w:sdtPr>
                <w:rPr>
                  <w:sz w:val="20"/>
                  <w:szCs w:val="20"/>
                </w:rPr>
                <w:id w:val="-1893648273"/>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BDD44C2" w14:textId="77777777" w:rsidR="00195048" w:rsidRPr="00402A1E" w:rsidRDefault="00195048" w:rsidP="00195048">
            <w:pPr>
              <w:jc w:val="left"/>
              <w:rPr>
                <w:strike/>
                <w:sz w:val="18"/>
                <w:szCs w:val="18"/>
              </w:rPr>
            </w:pPr>
          </w:p>
        </w:tc>
      </w:tr>
      <w:tr w:rsidR="00195048" w:rsidRPr="0002410B" w14:paraId="1F3A63BD" w14:textId="77777777" w:rsidTr="00EE544C">
        <w:tc>
          <w:tcPr>
            <w:tcW w:w="279" w:type="dxa"/>
            <w:tcBorders>
              <w:top w:val="nil"/>
              <w:bottom w:val="nil"/>
            </w:tcBorders>
            <w:tcMar>
              <w:top w:w="0" w:type="dxa"/>
              <w:left w:w="28" w:type="dxa"/>
              <w:bottom w:w="57" w:type="dxa"/>
              <w:right w:w="28" w:type="dxa"/>
            </w:tcMar>
          </w:tcPr>
          <w:p w14:paraId="38392CE5" w14:textId="77777777" w:rsidR="00195048" w:rsidRPr="00402A1E" w:rsidRDefault="00195048" w:rsidP="00195048">
            <w:pPr>
              <w:jc w:val="right"/>
              <w:rPr>
                <w:strike/>
                <w:szCs w:val="21"/>
              </w:rPr>
            </w:pPr>
          </w:p>
        </w:tc>
        <w:tc>
          <w:tcPr>
            <w:tcW w:w="1276" w:type="dxa"/>
            <w:tcBorders>
              <w:top w:val="nil"/>
              <w:bottom w:val="nil"/>
              <w:right w:val="single" w:sz="4" w:space="0" w:color="auto"/>
            </w:tcBorders>
            <w:tcMar>
              <w:top w:w="0" w:type="dxa"/>
              <w:left w:w="57" w:type="dxa"/>
              <w:bottom w:w="57" w:type="dxa"/>
              <w:right w:w="57" w:type="dxa"/>
            </w:tcMar>
          </w:tcPr>
          <w:p w14:paraId="047C1D98" w14:textId="77777777" w:rsidR="00195048" w:rsidRPr="00402A1E" w:rsidRDefault="00195048" w:rsidP="00195048">
            <w:pPr>
              <w:rPr>
                <w:strike/>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887FFE0" w14:textId="12D258D4" w:rsidR="00195048" w:rsidRPr="00402A1E" w:rsidRDefault="00195048" w:rsidP="00195048">
            <w:pPr>
              <w:widowControl/>
              <w:ind w:left="210" w:hangingChars="100" w:hanging="210"/>
              <w:rPr>
                <w:szCs w:val="21"/>
              </w:rPr>
            </w:pPr>
            <w:r w:rsidRPr="00402A1E">
              <w:rPr>
                <w:rFonts w:hint="eastAsia"/>
                <w:szCs w:val="21"/>
              </w:rPr>
              <w:t>※　リハビリテーションマネジメント計画書情報加算の算定に当たっての留意事項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46FFBEF" w14:textId="77777777" w:rsidR="00195048" w:rsidRPr="00402A1E" w:rsidRDefault="00195048" w:rsidP="00195048">
            <w:pPr>
              <w:jc w:val="left"/>
              <w:rPr>
                <w:strike/>
                <w:sz w:val="20"/>
                <w:szCs w:val="20"/>
              </w:rPr>
            </w:pPr>
          </w:p>
        </w:tc>
        <w:tc>
          <w:tcPr>
            <w:tcW w:w="1259" w:type="dxa"/>
            <w:tcBorders>
              <w:top w:val="nil"/>
              <w:left w:val="single" w:sz="4" w:space="0" w:color="auto"/>
              <w:bottom w:val="nil"/>
            </w:tcBorders>
            <w:tcMar>
              <w:top w:w="0" w:type="dxa"/>
              <w:left w:w="28" w:type="dxa"/>
              <w:bottom w:w="57" w:type="dxa"/>
              <w:right w:w="28" w:type="dxa"/>
            </w:tcMar>
          </w:tcPr>
          <w:p w14:paraId="5720C535" w14:textId="77777777" w:rsidR="00195048" w:rsidRPr="00402A1E" w:rsidRDefault="00195048" w:rsidP="00195048">
            <w:pPr>
              <w:jc w:val="left"/>
              <w:rPr>
                <w:strike/>
                <w:sz w:val="18"/>
                <w:szCs w:val="18"/>
              </w:rPr>
            </w:pPr>
          </w:p>
        </w:tc>
      </w:tr>
      <w:tr w:rsidR="00195048" w:rsidRPr="0002410B" w14:paraId="26161659" w14:textId="77777777" w:rsidTr="00EE544C">
        <w:tc>
          <w:tcPr>
            <w:tcW w:w="279" w:type="dxa"/>
            <w:tcBorders>
              <w:top w:val="nil"/>
              <w:bottom w:val="nil"/>
            </w:tcBorders>
            <w:tcMar>
              <w:top w:w="0" w:type="dxa"/>
              <w:left w:w="28" w:type="dxa"/>
              <w:bottom w:w="57" w:type="dxa"/>
              <w:right w:w="28" w:type="dxa"/>
            </w:tcMar>
          </w:tcPr>
          <w:p w14:paraId="1E110934" w14:textId="77777777" w:rsidR="00195048" w:rsidRPr="00402A1E" w:rsidRDefault="00195048" w:rsidP="00195048">
            <w:pPr>
              <w:jc w:val="right"/>
              <w:rPr>
                <w:strike/>
                <w:szCs w:val="21"/>
              </w:rPr>
            </w:pPr>
          </w:p>
        </w:tc>
        <w:tc>
          <w:tcPr>
            <w:tcW w:w="1276" w:type="dxa"/>
            <w:tcBorders>
              <w:top w:val="nil"/>
              <w:bottom w:val="nil"/>
              <w:right w:val="single" w:sz="4" w:space="0" w:color="auto"/>
            </w:tcBorders>
            <w:tcMar>
              <w:top w:w="0" w:type="dxa"/>
              <w:left w:w="57" w:type="dxa"/>
              <w:bottom w:w="57" w:type="dxa"/>
              <w:right w:w="57" w:type="dxa"/>
            </w:tcMar>
          </w:tcPr>
          <w:p w14:paraId="0E9AC492" w14:textId="77777777" w:rsidR="00195048" w:rsidRPr="00402A1E" w:rsidRDefault="00195048" w:rsidP="00195048">
            <w:pPr>
              <w:rPr>
                <w:strike/>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273BCC0" w14:textId="7D44E527" w:rsidR="00195048" w:rsidRPr="00402A1E" w:rsidRDefault="00195048" w:rsidP="00195048">
            <w:pPr>
              <w:widowControl/>
              <w:ind w:left="210" w:hangingChars="100" w:hanging="210"/>
              <w:rPr>
                <w:szCs w:val="21"/>
              </w:rPr>
            </w:pPr>
            <w:r w:rsidRPr="00402A1E">
              <w:rPr>
                <w:rFonts w:hint="eastAsia"/>
                <w:szCs w:val="21"/>
              </w:rPr>
              <w:t>①　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D1CF5EF" w14:textId="77777777" w:rsidR="00195048" w:rsidRPr="00402A1E" w:rsidRDefault="00195048" w:rsidP="00195048">
            <w:pPr>
              <w:jc w:val="left"/>
              <w:rPr>
                <w:strike/>
                <w:sz w:val="20"/>
                <w:szCs w:val="20"/>
              </w:rPr>
            </w:pPr>
          </w:p>
        </w:tc>
        <w:tc>
          <w:tcPr>
            <w:tcW w:w="1259" w:type="dxa"/>
            <w:tcBorders>
              <w:top w:val="nil"/>
              <w:left w:val="single" w:sz="4" w:space="0" w:color="auto"/>
              <w:bottom w:val="nil"/>
            </w:tcBorders>
            <w:tcMar>
              <w:top w:w="0" w:type="dxa"/>
              <w:left w:w="28" w:type="dxa"/>
              <w:bottom w:w="57" w:type="dxa"/>
              <w:right w:w="28" w:type="dxa"/>
            </w:tcMar>
          </w:tcPr>
          <w:p w14:paraId="2B137FAF" w14:textId="53C3570B" w:rsidR="00195048" w:rsidRPr="00402A1E" w:rsidRDefault="00195048" w:rsidP="00195048">
            <w:pPr>
              <w:widowControl/>
              <w:jc w:val="left"/>
              <w:rPr>
                <w:sz w:val="18"/>
                <w:szCs w:val="18"/>
              </w:rPr>
            </w:pPr>
            <w:r w:rsidRPr="00402A1E">
              <w:rPr>
                <w:rFonts w:hint="eastAsia"/>
                <w:sz w:val="18"/>
                <w:szCs w:val="18"/>
              </w:rPr>
              <w:t>平12老企40</w:t>
            </w:r>
            <w:r w:rsidRPr="00402A1E">
              <w:rPr>
                <w:rFonts w:hint="eastAsia"/>
                <w:sz w:val="18"/>
                <w:szCs w:val="18"/>
              </w:rPr>
              <w:br/>
              <w:t>第2の6の(43)①</w:t>
            </w:r>
          </w:p>
        </w:tc>
      </w:tr>
      <w:tr w:rsidR="00195048" w:rsidRPr="0002410B" w14:paraId="6695367D" w14:textId="77777777" w:rsidTr="00EE544C">
        <w:tc>
          <w:tcPr>
            <w:tcW w:w="279" w:type="dxa"/>
            <w:tcBorders>
              <w:top w:val="nil"/>
              <w:bottom w:val="nil"/>
            </w:tcBorders>
            <w:tcMar>
              <w:top w:w="0" w:type="dxa"/>
              <w:left w:w="28" w:type="dxa"/>
              <w:bottom w:w="57" w:type="dxa"/>
              <w:right w:w="28" w:type="dxa"/>
            </w:tcMar>
          </w:tcPr>
          <w:p w14:paraId="38640988" w14:textId="77777777" w:rsidR="00195048" w:rsidRPr="00402A1E" w:rsidRDefault="00195048" w:rsidP="00195048">
            <w:pPr>
              <w:jc w:val="right"/>
              <w:rPr>
                <w:strike/>
                <w:szCs w:val="21"/>
              </w:rPr>
            </w:pPr>
          </w:p>
        </w:tc>
        <w:tc>
          <w:tcPr>
            <w:tcW w:w="1276" w:type="dxa"/>
            <w:tcBorders>
              <w:top w:val="nil"/>
              <w:bottom w:val="nil"/>
              <w:right w:val="single" w:sz="4" w:space="0" w:color="auto"/>
            </w:tcBorders>
            <w:tcMar>
              <w:top w:w="0" w:type="dxa"/>
              <w:left w:w="57" w:type="dxa"/>
              <w:bottom w:w="57" w:type="dxa"/>
              <w:right w:w="57" w:type="dxa"/>
            </w:tcMar>
          </w:tcPr>
          <w:p w14:paraId="70CE7EE5" w14:textId="77777777" w:rsidR="00195048" w:rsidRPr="00402A1E" w:rsidRDefault="00195048" w:rsidP="00195048">
            <w:pPr>
              <w:rPr>
                <w:strike/>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46FE453" w14:textId="77777777" w:rsidR="00195048" w:rsidRPr="00402A1E" w:rsidRDefault="00195048" w:rsidP="00195048">
            <w:pPr>
              <w:widowControl/>
              <w:ind w:left="210" w:hangingChars="100" w:hanging="210"/>
              <w:rPr>
                <w:szCs w:val="21"/>
              </w:rPr>
            </w:pPr>
            <w:r w:rsidRPr="00402A1E">
              <w:rPr>
                <w:rFonts w:hint="eastAsia"/>
                <w:szCs w:val="21"/>
              </w:rPr>
              <w:t>②　サービスの質の向上を図るため、ＬＩＦＥへの提出情報及びフィードバック情報を活用し、利用者の状態に応じた</w:t>
            </w:r>
            <w:r w:rsidRPr="00402A1E">
              <w:rPr>
                <w:rFonts w:hint="eastAsia"/>
                <w:color w:val="FF0000"/>
                <w:szCs w:val="21"/>
              </w:rPr>
              <w:t>リハビリテーション計画</w:t>
            </w:r>
            <w:r w:rsidRPr="00402A1E">
              <w:rPr>
                <w:rFonts w:hint="eastAsia"/>
                <w:szCs w:val="21"/>
              </w:rPr>
              <w:t>の作成（</w:t>
            </w:r>
            <w:r w:rsidRPr="00402A1E">
              <w:rPr>
                <w:szCs w:val="21"/>
              </w:rPr>
              <w:t>Plan</w:t>
            </w:r>
            <w:r w:rsidRPr="00402A1E">
              <w:rPr>
                <w:rFonts w:hint="eastAsia"/>
                <w:szCs w:val="21"/>
              </w:rPr>
              <w:t>）、当該計画に基づくリハビリテーションの実施（</w:t>
            </w:r>
            <w:r w:rsidRPr="00402A1E">
              <w:rPr>
                <w:szCs w:val="21"/>
              </w:rPr>
              <w:t>Do</w:t>
            </w:r>
            <w:r w:rsidRPr="00402A1E">
              <w:rPr>
                <w:rFonts w:hint="eastAsia"/>
                <w:szCs w:val="21"/>
              </w:rPr>
              <w:t>）、当該実施内容の評価（</w:t>
            </w:r>
            <w:r w:rsidRPr="00402A1E">
              <w:rPr>
                <w:szCs w:val="21"/>
              </w:rPr>
              <w:t>Check</w:t>
            </w:r>
            <w:r w:rsidRPr="00402A1E">
              <w:rPr>
                <w:rFonts w:hint="eastAsia"/>
                <w:szCs w:val="21"/>
              </w:rPr>
              <w:t>）、その評価結果を踏まえた当該計画の見直し・改善（</w:t>
            </w:r>
            <w:r w:rsidRPr="00402A1E">
              <w:rPr>
                <w:szCs w:val="21"/>
              </w:rPr>
              <w:t>Action</w:t>
            </w:r>
            <w:r w:rsidRPr="00402A1E">
              <w:rPr>
                <w:rFonts w:hint="eastAsia"/>
                <w:szCs w:val="21"/>
              </w:rPr>
              <w:t>）の一連のサイクル（ＰＤＣＡサイクル）により、サービスの質の管理を行ってください。</w:t>
            </w:r>
          </w:p>
          <w:p w14:paraId="3CE704E3" w14:textId="43B4F83D" w:rsidR="00195048" w:rsidRPr="00402A1E" w:rsidRDefault="00195048" w:rsidP="00195048">
            <w:pPr>
              <w:widowControl/>
              <w:ind w:leftChars="100" w:left="210" w:firstLineChars="100" w:firstLine="210"/>
              <w:rPr>
                <w:szCs w:val="21"/>
              </w:rPr>
            </w:pPr>
            <w:r w:rsidRPr="00402A1E">
              <w:rPr>
                <w:rFonts w:hint="eastAsia"/>
                <w:szCs w:val="21"/>
              </w:rPr>
              <w:t>なお、評価は、リハビリテーション計画書に基づくリハビリテーションの提供開始からおおむね２週間以内に、その後はおおむね３月ごとに行ってください。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5B34F50" w14:textId="77777777" w:rsidR="00195048" w:rsidRPr="00402A1E" w:rsidRDefault="00195048" w:rsidP="00195048">
            <w:pPr>
              <w:jc w:val="left"/>
              <w:rPr>
                <w:strike/>
                <w:sz w:val="20"/>
                <w:szCs w:val="20"/>
              </w:rPr>
            </w:pPr>
          </w:p>
        </w:tc>
        <w:tc>
          <w:tcPr>
            <w:tcW w:w="1259" w:type="dxa"/>
            <w:tcBorders>
              <w:top w:val="nil"/>
              <w:left w:val="single" w:sz="4" w:space="0" w:color="auto"/>
              <w:bottom w:val="nil"/>
            </w:tcBorders>
            <w:tcMar>
              <w:top w:w="0" w:type="dxa"/>
              <w:left w:w="28" w:type="dxa"/>
              <w:bottom w:w="57" w:type="dxa"/>
              <w:right w:w="28" w:type="dxa"/>
            </w:tcMar>
          </w:tcPr>
          <w:p w14:paraId="4AF6512E" w14:textId="3875B9FD" w:rsidR="00195048" w:rsidRPr="00402A1E" w:rsidRDefault="00195048" w:rsidP="00195048">
            <w:pPr>
              <w:jc w:val="left"/>
              <w:rPr>
                <w:strike/>
                <w:sz w:val="18"/>
                <w:szCs w:val="18"/>
              </w:rPr>
            </w:pPr>
            <w:r w:rsidRPr="00402A1E">
              <w:rPr>
                <w:rFonts w:hint="eastAsia"/>
                <w:sz w:val="18"/>
                <w:szCs w:val="18"/>
              </w:rPr>
              <w:t>平12老企40</w:t>
            </w:r>
            <w:r w:rsidRPr="00402A1E">
              <w:rPr>
                <w:rFonts w:hint="eastAsia"/>
                <w:sz w:val="18"/>
                <w:szCs w:val="18"/>
              </w:rPr>
              <w:br/>
              <w:t>第2の6の(43)②</w:t>
            </w:r>
          </w:p>
        </w:tc>
      </w:tr>
      <w:tr w:rsidR="00195048" w:rsidRPr="0002410B" w14:paraId="67826A9D" w14:textId="77777777" w:rsidTr="00EE544C">
        <w:tc>
          <w:tcPr>
            <w:tcW w:w="279" w:type="dxa"/>
            <w:tcBorders>
              <w:top w:val="nil"/>
              <w:bottom w:val="nil"/>
            </w:tcBorders>
            <w:tcMar>
              <w:top w:w="0" w:type="dxa"/>
              <w:left w:w="28" w:type="dxa"/>
              <w:bottom w:w="57" w:type="dxa"/>
              <w:right w:w="28" w:type="dxa"/>
            </w:tcMar>
          </w:tcPr>
          <w:p w14:paraId="770DE1BE" w14:textId="77777777" w:rsidR="00195048" w:rsidRPr="00402A1E" w:rsidRDefault="00195048" w:rsidP="00195048">
            <w:pPr>
              <w:jc w:val="right"/>
              <w:rPr>
                <w:strike/>
                <w:szCs w:val="21"/>
              </w:rPr>
            </w:pPr>
          </w:p>
        </w:tc>
        <w:tc>
          <w:tcPr>
            <w:tcW w:w="1276" w:type="dxa"/>
            <w:tcBorders>
              <w:top w:val="nil"/>
              <w:bottom w:val="nil"/>
              <w:right w:val="single" w:sz="4" w:space="0" w:color="auto"/>
            </w:tcBorders>
            <w:tcMar>
              <w:top w:w="0" w:type="dxa"/>
              <w:left w:w="57" w:type="dxa"/>
              <w:bottom w:w="57" w:type="dxa"/>
              <w:right w:w="57" w:type="dxa"/>
            </w:tcMar>
          </w:tcPr>
          <w:p w14:paraId="6A9A2E95" w14:textId="77777777" w:rsidR="00195048" w:rsidRPr="00402A1E" w:rsidRDefault="00195048" w:rsidP="00195048">
            <w:pPr>
              <w:rPr>
                <w:strike/>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7F9EE02" w14:textId="47061A13" w:rsidR="00195048" w:rsidRPr="00402A1E" w:rsidRDefault="00195048" w:rsidP="00195048">
            <w:pPr>
              <w:widowControl/>
              <w:ind w:left="210" w:hangingChars="100" w:hanging="210"/>
              <w:rPr>
                <w:color w:val="FF0000"/>
                <w:szCs w:val="21"/>
              </w:rPr>
            </w:pPr>
            <w:r w:rsidRPr="00402A1E">
              <w:rPr>
                <w:rFonts w:hint="eastAsia"/>
                <w:color w:val="FF0000"/>
                <w:szCs w:val="21"/>
              </w:rPr>
              <w:t>③　リハビリテーションマネジメント計画書情報加算</w:t>
            </w:r>
            <w:r w:rsidRPr="00402A1E">
              <w:rPr>
                <w:color w:val="FF0000"/>
                <w:szCs w:val="21"/>
              </w:rPr>
              <w:t>(</w:t>
            </w:r>
            <w:r w:rsidRPr="00402A1E">
              <w:rPr>
                <w:rFonts w:hint="eastAsia"/>
                <w:color w:val="FF0000"/>
                <w:szCs w:val="21"/>
              </w:rPr>
              <w:t>Ⅰ</w:t>
            </w:r>
            <w:r w:rsidRPr="00402A1E">
              <w:rPr>
                <w:color w:val="FF0000"/>
                <w:szCs w:val="21"/>
              </w:rPr>
              <w:t>)</w:t>
            </w:r>
            <w:r w:rsidRPr="00402A1E">
              <w:rPr>
                <w:rFonts w:hint="eastAsia"/>
                <w:color w:val="FF0000"/>
                <w:szCs w:val="21"/>
              </w:rPr>
              <w:t>におけるリハビリテーション、口腔、栄養の一体的取組についての基本的な考え方は別途通知（「リハビリテーション・個別機能訓練、栄養、口腔の実施及び一体的取組について」）を参考とし、関係職種間で共有すべき情報は、同通知の様式１－２を参考とした上で、常に当該事業所の関係職種により閲覧が可能であるように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A2CA171" w14:textId="77777777" w:rsidR="00195048" w:rsidRPr="00402A1E" w:rsidRDefault="00195048" w:rsidP="00195048">
            <w:pPr>
              <w:jc w:val="left"/>
              <w:rPr>
                <w:strike/>
                <w:sz w:val="20"/>
                <w:szCs w:val="20"/>
              </w:rPr>
            </w:pPr>
          </w:p>
        </w:tc>
        <w:tc>
          <w:tcPr>
            <w:tcW w:w="1259" w:type="dxa"/>
            <w:tcBorders>
              <w:top w:val="nil"/>
              <w:left w:val="single" w:sz="4" w:space="0" w:color="auto"/>
              <w:bottom w:val="nil"/>
            </w:tcBorders>
            <w:tcMar>
              <w:top w:w="0" w:type="dxa"/>
              <w:left w:w="28" w:type="dxa"/>
              <w:bottom w:w="57" w:type="dxa"/>
              <w:right w:w="28" w:type="dxa"/>
            </w:tcMar>
          </w:tcPr>
          <w:p w14:paraId="6D3A0FF0" w14:textId="44B7E65F" w:rsidR="00195048" w:rsidRPr="00402A1E" w:rsidRDefault="00195048" w:rsidP="00195048">
            <w:pPr>
              <w:jc w:val="left"/>
              <w:rPr>
                <w:strike/>
                <w:sz w:val="18"/>
                <w:szCs w:val="18"/>
              </w:rPr>
            </w:pPr>
            <w:r w:rsidRPr="00402A1E">
              <w:rPr>
                <w:rFonts w:hint="eastAsia"/>
                <w:sz w:val="18"/>
                <w:szCs w:val="18"/>
              </w:rPr>
              <w:t>平12老企40</w:t>
            </w:r>
            <w:r w:rsidRPr="00402A1E">
              <w:rPr>
                <w:rFonts w:hint="eastAsia"/>
                <w:sz w:val="18"/>
                <w:szCs w:val="18"/>
              </w:rPr>
              <w:br/>
              <w:t>第2の6の(43)④</w:t>
            </w:r>
          </w:p>
        </w:tc>
      </w:tr>
      <w:tr w:rsidR="00195048" w:rsidRPr="0002410B" w14:paraId="329C5A0A" w14:textId="77777777" w:rsidTr="0044722A">
        <w:tc>
          <w:tcPr>
            <w:tcW w:w="279" w:type="dxa"/>
            <w:tcBorders>
              <w:top w:val="single" w:sz="4" w:space="0" w:color="auto"/>
              <w:bottom w:val="nil"/>
            </w:tcBorders>
            <w:tcMar>
              <w:top w:w="0" w:type="dxa"/>
              <w:left w:w="28" w:type="dxa"/>
              <w:bottom w:w="57" w:type="dxa"/>
              <w:right w:w="28" w:type="dxa"/>
            </w:tcMar>
          </w:tcPr>
          <w:p w14:paraId="234D8174" w14:textId="1B3E6793" w:rsidR="00195048" w:rsidRPr="00402A1E" w:rsidRDefault="00195048" w:rsidP="00195048">
            <w:pPr>
              <w:jc w:val="right"/>
              <w:rPr>
                <w:szCs w:val="21"/>
              </w:rPr>
            </w:pPr>
            <w:r w:rsidRPr="00402A1E">
              <w:rPr>
                <w:rFonts w:hint="eastAsia"/>
                <w:szCs w:val="21"/>
              </w:rPr>
              <w:t>37</w:t>
            </w:r>
          </w:p>
        </w:tc>
        <w:tc>
          <w:tcPr>
            <w:tcW w:w="1276" w:type="dxa"/>
            <w:tcBorders>
              <w:top w:val="single" w:sz="4" w:space="0" w:color="auto"/>
              <w:bottom w:val="nil"/>
              <w:right w:val="single" w:sz="4" w:space="0" w:color="auto"/>
            </w:tcBorders>
            <w:tcMar>
              <w:top w:w="0" w:type="dxa"/>
              <w:left w:w="57" w:type="dxa"/>
              <w:bottom w:w="57" w:type="dxa"/>
              <w:right w:w="57" w:type="dxa"/>
            </w:tcMar>
          </w:tcPr>
          <w:p w14:paraId="22B6687C" w14:textId="77777777" w:rsidR="00195048" w:rsidRPr="00402A1E" w:rsidRDefault="00195048" w:rsidP="00195048">
            <w:pPr>
              <w:widowControl/>
              <w:rPr>
                <w:szCs w:val="21"/>
              </w:rPr>
            </w:pPr>
            <w:r w:rsidRPr="00402A1E">
              <w:rPr>
                <w:rFonts w:hint="eastAsia"/>
                <w:szCs w:val="21"/>
              </w:rPr>
              <w:t>褥瘡マネジメント加算</w:t>
            </w:r>
          </w:p>
          <w:p w14:paraId="6F6BF802" w14:textId="77777777" w:rsidR="00195048" w:rsidRPr="00402A1E"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C165FC3" w14:textId="047B42EC" w:rsidR="00195048" w:rsidRPr="00402A1E" w:rsidRDefault="00195048" w:rsidP="00195048">
            <w:pPr>
              <w:widowControl/>
              <w:ind w:firstLineChars="100" w:firstLine="211"/>
              <w:rPr>
                <w:szCs w:val="21"/>
              </w:rPr>
            </w:pPr>
            <w:r w:rsidRPr="00402A1E">
              <w:rPr>
                <w:rFonts w:ascii="ＭＳ ゴシック" w:eastAsia="ＭＳ ゴシック" w:hAnsi="ＭＳ ゴシック" w:hint="eastAsia"/>
                <w:b/>
                <w:bCs/>
                <w:szCs w:val="21"/>
              </w:rPr>
              <w:t>別に厚生労働大臣が定める基準に適合しているものとして、電子情報処理組織を使用する方法により、市長に対し、老健局長が定める様式による届出を行った施設において、継続的に入所者ごとの褥瘡管理をした場合は、１月につき所定の単位数を加算していますか。</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29483A8" w14:textId="77777777" w:rsidR="00195048" w:rsidRPr="00402A1E" w:rsidRDefault="00B267A9" w:rsidP="00195048">
            <w:pPr>
              <w:jc w:val="left"/>
              <w:rPr>
                <w:sz w:val="20"/>
                <w:szCs w:val="20"/>
              </w:rPr>
            </w:pPr>
            <w:sdt>
              <w:sdtPr>
                <w:rPr>
                  <w:sz w:val="20"/>
                  <w:szCs w:val="20"/>
                </w:rPr>
                <w:id w:val="-2131611343"/>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368B993A" w14:textId="77777777" w:rsidR="00195048" w:rsidRPr="00402A1E" w:rsidRDefault="00B267A9" w:rsidP="00195048">
            <w:pPr>
              <w:jc w:val="left"/>
              <w:rPr>
                <w:sz w:val="20"/>
                <w:szCs w:val="20"/>
              </w:rPr>
            </w:pPr>
            <w:sdt>
              <w:sdtPr>
                <w:rPr>
                  <w:sz w:val="20"/>
                  <w:szCs w:val="20"/>
                </w:rPr>
                <w:id w:val="1945418347"/>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p w14:paraId="21647935" w14:textId="24820DB4" w:rsidR="00195048" w:rsidRPr="00402A1E" w:rsidRDefault="00B267A9" w:rsidP="00195048">
            <w:pPr>
              <w:jc w:val="left"/>
              <w:rPr>
                <w:sz w:val="20"/>
                <w:szCs w:val="20"/>
              </w:rPr>
            </w:pPr>
            <w:sdt>
              <w:sdtPr>
                <w:rPr>
                  <w:sz w:val="20"/>
                  <w:szCs w:val="20"/>
                </w:rPr>
                <w:id w:val="116960854"/>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268AB707" w14:textId="2C547EBE" w:rsidR="00195048" w:rsidRPr="00402A1E" w:rsidRDefault="00195048" w:rsidP="00195048">
            <w:pPr>
              <w:jc w:val="left"/>
              <w:rPr>
                <w:sz w:val="18"/>
                <w:szCs w:val="18"/>
              </w:rPr>
            </w:pPr>
            <w:r w:rsidRPr="00402A1E">
              <w:rPr>
                <w:rFonts w:hint="eastAsia"/>
                <w:sz w:val="18"/>
                <w:szCs w:val="18"/>
              </w:rPr>
              <w:t>平12厚告21</w:t>
            </w:r>
            <w:r w:rsidRPr="00402A1E">
              <w:rPr>
                <w:rFonts w:hint="eastAsia"/>
                <w:sz w:val="18"/>
                <w:szCs w:val="18"/>
              </w:rPr>
              <w:br/>
              <w:t>別表の2のラ注</w:t>
            </w:r>
          </w:p>
        </w:tc>
      </w:tr>
      <w:tr w:rsidR="00195048" w:rsidRPr="0002410B" w14:paraId="3E309BAE" w14:textId="77777777" w:rsidTr="00924505">
        <w:tc>
          <w:tcPr>
            <w:tcW w:w="279" w:type="dxa"/>
            <w:tcBorders>
              <w:top w:val="nil"/>
              <w:bottom w:val="nil"/>
            </w:tcBorders>
            <w:tcMar>
              <w:top w:w="0" w:type="dxa"/>
              <w:left w:w="28" w:type="dxa"/>
              <w:bottom w:w="57" w:type="dxa"/>
              <w:right w:w="28" w:type="dxa"/>
            </w:tcMar>
          </w:tcPr>
          <w:p w14:paraId="33370AF3"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1ABD388" w14:textId="77777777" w:rsidR="00195048" w:rsidRPr="00402A1E"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DEFEA5" w14:textId="408F1C62" w:rsidR="00195048" w:rsidRPr="00402A1E" w:rsidRDefault="00195048" w:rsidP="00195048">
            <w:pPr>
              <w:widowControl/>
              <w:ind w:left="210" w:hangingChars="100" w:hanging="210"/>
              <w:rPr>
                <w:szCs w:val="21"/>
              </w:rPr>
            </w:pPr>
            <w:r w:rsidRPr="00402A1E">
              <w:rPr>
                <w:rFonts w:ascii="ＭＳ ゴシック" w:eastAsia="ＭＳ ゴシック" w:hAnsi="ＭＳ ゴシック" w:hint="eastAsia"/>
                <w:bCs/>
                <w:szCs w:val="21"/>
              </w:rPr>
              <w:t>ア　褥瘡マネジメント加算(Ⅰ)　　 3単位</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0DBCB8B" w14:textId="4D40C1E1" w:rsidR="00195048" w:rsidRPr="00402A1E" w:rsidRDefault="00B267A9" w:rsidP="00FD4F2B">
            <w:pPr>
              <w:jc w:val="center"/>
              <w:rPr>
                <w:sz w:val="20"/>
                <w:szCs w:val="20"/>
              </w:rPr>
            </w:pPr>
            <w:sdt>
              <w:sdtPr>
                <w:rPr>
                  <w:sz w:val="20"/>
                  <w:szCs w:val="20"/>
                </w:rPr>
                <w:id w:val="1875883427"/>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6B1C77E6" w14:textId="77777777" w:rsidR="00195048" w:rsidRPr="00402A1E" w:rsidRDefault="00195048" w:rsidP="00195048">
            <w:pPr>
              <w:jc w:val="left"/>
              <w:rPr>
                <w:sz w:val="18"/>
                <w:szCs w:val="18"/>
              </w:rPr>
            </w:pPr>
          </w:p>
        </w:tc>
      </w:tr>
      <w:tr w:rsidR="00195048" w:rsidRPr="0002410B" w14:paraId="7A0B3099" w14:textId="77777777" w:rsidTr="00FD4F2B">
        <w:tc>
          <w:tcPr>
            <w:tcW w:w="279" w:type="dxa"/>
            <w:tcBorders>
              <w:top w:val="nil"/>
              <w:bottom w:val="nil"/>
            </w:tcBorders>
            <w:tcMar>
              <w:top w:w="0" w:type="dxa"/>
              <w:left w:w="28" w:type="dxa"/>
              <w:bottom w:w="57" w:type="dxa"/>
              <w:right w:w="28" w:type="dxa"/>
            </w:tcMar>
          </w:tcPr>
          <w:p w14:paraId="69D1360E"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A139ABE" w14:textId="77777777" w:rsidR="00195048" w:rsidRPr="00402A1E"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D2434D3" w14:textId="485AAC41" w:rsidR="00195048" w:rsidRPr="00402A1E" w:rsidRDefault="00195048" w:rsidP="00195048">
            <w:pPr>
              <w:widowControl/>
              <w:ind w:left="210" w:hangingChars="100" w:hanging="210"/>
              <w:rPr>
                <w:szCs w:val="21"/>
              </w:rPr>
            </w:pPr>
            <w:r w:rsidRPr="00402A1E">
              <w:rPr>
                <w:rFonts w:ascii="ＭＳ ゴシック" w:eastAsia="ＭＳ ゴシック" w:hAnsi="ＭＳ ゴシック" w:hint="eastAsia"/>
                <w:bCs/>
                <w:szCs w:val="21"/>
              </w:rPr>
              <w:t>イ　褥瘡マネジメント加算(Ⅱ)　　13単位</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10B7FA1" w14:textId="598F1972" w:rsidR="00195048" w:rsidRPr="00402A1E" w:rsidRDefault="00B267A9" w:rsidP="00FD4F2B">
            <w:pPr>
              <w:jc w:val="center"/>
              <w:rPr>
                <w:sz w:val="20"/>
                <w:szCs w:val="20"/>
              </w:rPr>
            </w:pPr>
            <w:sdt>
              <w:sdtPr>
                <w:rPr>
                  <w:sz w:val="20"/>
                  <w:szCs w:val="20"/>
                </w:rPr>
                <w:id w:val="-1512218035"/>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612C42CA" w14:textId="77777777" w:rsidR="00195048" w:rsidRPr="00402A1E" w:rsidRDefault="00195048" w:rsidP="00195048">
            <w:pPr>
              <w:jc w:val="left"/>
              <w:rPr>
                <w:sz w:val="18"/>
                <w:szCs w:val="18"/>
              </w:rPr>
            </w:pPr>
          </w:p>
        </w:tc>
      </w:tr>
      <w:tr w:rsidR="00195048" w:rsidRPr="0002410B" w14:paraId="308FADBE" w14:textId="77777777" w:rsidTr="00FD4F2B">
        <w:tc>
          <w:tcPr>
            <w:tcW w:w="279" w:type="dxa"/>
            <w:tcBorders>
              <w:top w:val="nil"/>
              <w:bottom w:val="nil"/>
            </w:tcBorders>
            <w:tcMar>
              <w:top w:w="0" w:type="dxa"/>
              <w:left w:w="28" w:type="dxa"/>
              <w:bottom w:w="57" w:type="dxa"/>
              <w:right w:w="28" w:type="dxa"/>
            </w:tcMar>
          </w:tcPr>
          <w:p w14:paraId="1A544908"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E827DAA" w14:textId="77777777" w:rsidR="00195048" w:rsidRPr="00402A1E"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F1BC0B7" w14:textId="61D01077" w:rsidR="00195048" w:rsidRPr="00402A1E" w:rsidRDefault="00195048" w:rsidP="00195048">
            <w:pPr>
              <w:widowControl/>
              <w:ind w:left="210" w:hangingChars="100" w:hanging="210"/>
              <w:rPr>
                <w:szCs w:val="21"/>
              </w:rPr>
            </w:pPr>
            <w:r w:rsidRPr="00402A1E">
              <w:rPr>
                <w:rFonts w:hint="eastAsia"/>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6BD2424" w14:textId="77777777" w:rsidR="00195048" w:rsidRPr="00402A1E"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612055FD" w14:textId="06148E35" w:rsidR="00195048" w:rsidRPr="00402A1E" w:rsidRDefault="00195048" w:rsidP="00195048">
            <w:pPr>
              <w:jc w:val="left"/>
              <w:rPr>
                <w:sz w:val="18"/>
                <w:szCs w:val="18"/>
              </w:rPr>
            </w:pPr>
            <w:r w:rsidRPr="00402A1E">
              <w:rPr>
                <w:rFonts w:hint="eastAsia"/>
                <w:sz w:val="18"/>
                <w:szCs w:val="18"/>
              </w:rPr>
              <w:t>平27厚告95の71の2</w:t>
            </w:r>
          </w:p>
        </w:tc>
      </w:tr>
      <w:tr w:rsidR="00195048" w:rsidRPr="0002410B" w14:paraId="0AC7BE24" w14:textId="77777777" w:rsidTr="00735B4E">
        <w:tc>
          <w:tcPr>
            <w:tcW w:w="279" w:type="dxa"/>
            <w:tcBorders>
              <w:top w:val="nil"/>
              <w:bottom w:val="nil"/>
            </w:tcBorders>
            <w:tcMar>
              <w:top w:w="0" w:type="dxa"/>
              <w:left w:w="28" w:type="dxa"/>
              <w:bottom w:w="57" w:type="dxa"/>
              <w:right w:w="28" w:type="dxa"/>
            </w:tcMar>
          </w:tcPr>
          <w:p w14:paraId="350377BC"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115445B" w14:textId="77777777" w:rsidR="00195048" w:rsidRPr="00402A1E"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7EC47D4" w14:textId="38A69D7F" w:rsidR="00195048" w:rsidRPr="00402A1E" w:rsidRDefault="00195048" w:rsidP="00195048">
            <w:pPr>
              <w:widowControl/>
              <w:rPr>
                <w:szCs w:val="21"/>
              </w:rPr>
            </w:pPr>
            <w:r w:rsidRPr="00402A1E">
              <w:rPr>
                <w:rFonts w:hint="eastAsia"/>
                <w:szCs w:val="21"/>
              </w:rPr>
              <w:t>⑴　褥瘡マネジメント加算(Ⅰ)</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E8C51A8" w14:textId="77777777" w:rsidR="00195048" w:rsidRPr="00402A1E"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38255201" w14:textId="77777777" w:rsidR="00195048" w:rsidRPr="00402A1E" w:rsidRDefault="00195048" w:rsidP="00195048">
            <w:pPr>
              <w:jc w:val="left"/>
              <w:rPr>
                <w:sz w:val="18"/>
                <w:szCs w:val="18"/>
              </w:rPr>
            </w:pPr>
          </w:p>
        </w:tc>
      </w:tr>
      <w:tr w:rsidR="00195048" w:rsidRPr="0002410B" w14:paraId="4681938A" w14:textId="77777777" w:rsidTr="00D25DF2">
        <w:tc>
          <w:tcPr>
            <w:tcW w:w="279" w:type="dxa"/>
            <w:tcBorders>
              <w:top w:val="nil"/>
              <w:bottom w:val="nil"/>
            </w:tcBorders>
            <w:tcMar>
              <w:top w:w="0" w:type="dxa"/>
              <w:left w:w="28" w:type="dxa"/>
              <w:bottom w:w="57" w:type="dxa"/>
              <w:right w:w="28" w:type="dxa"/>
            </w:tcMar>
          </w:tcPr>
          <w:p w14:paraId="51792948"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031888C" w14:textId="77777777" w:rsidR="00195048" w:rsidRPr="00402A1E"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7503115" w14:textId="5CDDC095" w:rsidR="00195048" w:rsidRPr="00402A1E" w:rsidRDefault="00195048" w:rsidP="00195048">
            <w:pPr>
              <w:ind w:leftChars="100" w:left="210"/>
              <w:rPr>
                <w:rFonts w:ascii="ＭＳ ゴシック" w:eastAsia="ＭＳ ゴシック" w:hAnsi="ＭＳ ゴシック" w:cs="ＭＳ 明朝"/>
                <w:b/>
                <w:kern w:val="0"/>
                <w:szCs w:val="21"/>
              </w:rPr>
            </w:pPr>
            <w:r w:rsidRPr="00402A1E">
              <w:rPr>
                <w:rFonts w:hint="eastAsia"/>
                <w:szCs w:val="21"/>
              </w:rPr>
              <w:t>次のいずれにも適合していますか。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A77E4BE" w14:textId="77777777" w:rsidR="00195048" w:rsidRPr="00402A1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48F3F70" w14:textId="77777777" w:rsidR="00195048" w:rsidRPr="00402A1E" w:rsidRDefault="00195048" w:rsidP="00195048">
            <w:pPr>
              <w:jc w:val="left"/>
              <w:rPr>
                <w:sz w:val="18"/>
                <w:szCs w:val="18"/>
              </w:rPr>
            </w:pPr>
          </w:p>
        </w:tc>
      </w:tr>
      <w:tr w:rsidR="00195048" w:rsidRPr="0002410B" w14:paraId="740E8FF3" w14:textId="77777777" w:rsidTr="00D25DF2">
        <w:tc>
          <w:tcPr>
            <w:tcW w:w="279" w:type="dxa"/>
            <w:tcBorders>
              <w:top w:val="nil"/>
              <w:bottom w:val="nil"/>
            </w:tcBorders>
            <w:tcMar>
              <w:top w:w="0" w:type="dxa"/>
              <w:left w:w="28" w:type="dxa"/>
              <w:bottom w:w="57" w:type="dxa"/>
              <w:right w:w="28" w:type="dxa"/>
            </w:tcMar>
          </w:tcPr>
          <w:p w14:paraId="194F19E4"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AA0EC1D" w14:textId="77777777" w:rsidR="00195048" w:rsidRPr="00402A1E"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A8ED56C" w14:textId="2DCFF417" w:rsidR="00195048" w:rsidRPr="00402A1E" w:rsidRDefault="00195048" w:rsidP="00195048">
            <w:pPr>
              <w:ind w:left="211" w:hangingChars="100" w:hanging="211"/>
              <w:rPr>
                <w:rFonts w:ascii="ＭＳ ゴシック" w:eastAsia="ＭＳ ゴシック" w:hAnsi="ＭＳ ゴシック"/>
                <w:b/>
                <w:color w:val="FF0000"/>
              </w:rPr>
            </w:pPr>
            <w:r w:rsidRPr="00402A1E">
              <w:rPr>
                <w:rFonts w:ascii="ＭＳ ゴシック" w:eastAsia="ＭＳ ゴシック" w:hAnsi="ＭＳ ゴシック" w:cs="ＭＳ 明朝" w:hint="eastAsia"/>
                <w:b/>
                <w:color w:val="FF0000"/>
                <w:kern w:val="0"/>
                <w:szCs w:val="21"/>
              </w:rPr>
              <w:t xml:space="preserve">ア　</w:t>
            </w:r>
            <w:r w:rsidRPr="00402A1E">
              <w:rPr>
                <w:rFonts w:ascii="ＭＳ ゴシック" w:eastAsia="ＭＳ ゴシック" w:hAnsi="ＭＳ ゴシック" w:cs="MS-Mincho" w:hint="eastAsia"/>
                <w:b/>
                <w:color w:val="FF0000"/>
                <w:kern w:val="0"/>
                <w:szCs w:val="21"/>
              </w:rPr>
              <w:t>入所者ごとに、施設入所時又は利用開始時に褥瘡の有無を確認するとともに、褥瘡の発生と関連のあるリスクについて、施設入所時又は利用開始時に評価し、その後少なくとも３月に１回評価していますか。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B614A69" w14:textId="77777777" w:rsidR="00195048" w:rsidRPr="00402A1E" w:rsidRDefault="00B267A9" w:rsidP="00195048">
            <w:pPr>
              <w:jc w:val="left"/>
              <w:rPr>
                <w:sz w:val="20"/>
                <w:szCs w:val="20"/>
              </w:rPr>
            </w:pPr>
            <w:sdt>
              <w:sdtPr>
                <w:rPr>
                  <w:sz w:val="20"/>
                  <w:szCs w:val="20"/>
                </w:rPr>
                <w:id w:val="1802113158"/>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349E759D" w14:textId="3E7092F5" w:rsidR="00195048" w:rsidRPr="00402A1E" w:rsidRDefault="00B267A9" w:rsidP="00195048">
            <w:pPr>
              <w:jc w:val="left"/>
              <w:rPr>
                <w:sz w:val="20"/>
                <w:szCs w:val="20"/>
              </w:rPr>
            </w:pPr>
            <w:sdt>
              <w:sdtPr>
                <w:rPr>
                  <w:sz w:val="20"/>
                  <w:szCs w:val="20"/>
                </w:rPr>
                <w:id w:val="751162658"/>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E12D8A9" w14:textId="77777777" w:rsidR="00195048" w:rsidRPr="00402A1E" w:rsidRDefault="00195048" w:rsidP="00195048">
            <w:pPr>
              <w:jc w:val="left"/>
              <w:rPr>
                <w:sz w:val="18"/>
                <w:szCs w:val="18"/>
              </w:rPr>
            </w:pPr>
          </w:p>
        </w:tc>
      </w:tr>
      <w:tr w:rsidR="00195048" w:rsidRPr="0002410B" w14:paraId="1536BE2F" w14:textId="77777777" w:rsidTr="00D25DF2">
        <w:tc>
          <w:tcPr>
            <w:tcW w:w="279" w:type="dxa"/>
            <w:tcBorders>
              <w:top w:val="nil"/>
              <w:bottom w:val="nil"/>
            </w:tcBorders>
            <w:tcMar>
              <w:top w:w="0" w:type="dxa"/>
              <w:left w:w="28" w:type="dxa"/>
              <w:bottom w:w="57" w:type="dxa"/>
              <w:right w:w="28" w:type="dxa"/>
            </w:tcMar>
          </w:tcPr>
          <w:p w14:paraId="6DB56532"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2F81C2F" w14:textId="77777777" w:rsidR="00195048" w:rsidRPr="00402A1E"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35E1C00" w14:textId="08D80F9B" w:rsidR="00195048" w:rsidRPr="00402A1E" w:rsidRDefault="00195048" w:rsidP="00195048">
            <w:pPr>
              <w:ind w:left="211" w:hangingChars="100" w:hanging="211"/>
              <w:rPr>
                <w:rFonts w:ascii="ＭＳ ゴシック" w:eastAsia="ＭＳ ゴシック" w:hAnsi="ＭＳ ゴシック" w:cs="MS-Mincho"/>
                <w:b/>
                <w:color w:val="FF0000"/>
                <w:kern w:val="0"/>
                <w:szCs w:val="21"/>
              </w:rPr>
            </w:pPr>
            <w:r w:rsidRPr="00402A1E">
              <w:rPr>
                <w:rFonts w:ascii="ＭＳ ゴシック" w:eastAsia="ＭＳ ゴシック" w:hAnsi="ＭＳ ゴシック" w:cs="ＭＳ 明朝" w:hint="eastAsia"/>
                <w:b/>
                <w:color w:val="FF0000"/>
                <w:kern w:val="0"/>
                <w:szCs w:val="21"/>
              </w:rPr>
              <w:t>イ　ア</w:t>
            </w:r>
            <w:r w:rsidRPr="00402A1E">
              <w:rPr>
                <w:rFonts w:ascii="ＭＳ ゴシック" w:eastAsia="ＭＳ ゴシック" w:hAnsi="ＭＳ ゴシック" w:cs="HGPｺﾞｼｯｸE" w:hint="eastAsia"/>
                <w:b/>
                <w:color w:val="FF0000"/>
                <w:kern w:val="0"/>
                <w:szCs w:val="21"/>
              </w:rPr>
              <w:t>の</w:t>
            </w:r>
            <w:r w:rsidRPr="00402A1E">
              <w:rPr>
                <w:rFonts w:ascii="ＭＳ ゴシック" w:eastAsia="ＭＳ ゴシック" w:hAnsi="ＭＳ ゴシック" w:cs="MS-Mincho" w:hint="eastAsia"/>
                <w:b/>
                <w:color w:val="FF0000"/>
                <w:kern w:val="0"/>
                <w:szCs w:val="21"/>
              </w:rPr>
              <w:t>確認及び評価の結果等の情報を厚生労働省に提出し、褥瘡管理の実施に当たって、当該情報その他褥瘡管理の適切かつ有効な実施のために必要な情報を活用していますか。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A0B03B0" w14:textId="77777777" w:rsidR="00195048" w:rsidRPr="00402A1E" w:rsidRDefault="00B267A9" w:rsidP="00195048">
            <w:pPr>
              <w:jc w:val="left"/>
              <w:rPr>
                <w:sz w:val="20"/>
                <w:szCs w:val="20"/>
              </w:rPr>
            </w:pPr>
            <w:sdt>
              <w:sdtPr>
                <w:rPr>
                  <w:sz w:val="20"/>
                  <w:szCs w:val="20"/>
                </w:rPr>
                <w:id w:val="1601142817"/>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2C651F8A" w14:textId="53994E87" w:rsidR="00195048" w:rsidRPr="00402A1E" w:rsidRDefault="00B267A9" w:rsidP="00195048">
            <w:pPr>
              <w:jc w:val="left"/>
              <w:rPr>
                <w:sz w:val="20"/>
                <w:szCs w:val="20"/>
              </w:rPr>
            </w:pPr>
            <w:sdt>
              <w:sdtPr>
                <w:rPr>
                  <w:sz w:val="20"/>
                  <w:szCs w:val="20"/>
                </w:rPr>
                <w:id w:val="-573978467"/>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E77CE6B" w14:textId="77777777" w:rsidR="00195048" w:rsidRPr="00402A1E" w:rsidRDefault="00195048" w:rsidP="00195048">
            <w:pPr>
              <w:jc w:val="left"/>
              <w:rPr>
                <w:sz w:val="18"/>
                <w:szCs w:val="18"/>
              </w:rPr>
            </w:pPr>
          </w:p>
        </w:tc>
      </w:tr>
      <w:tr w:rsidR="00195048" w:rsidRPr="0002410B" w14:paraId="52505DB3" w14:textId="77777777" w:rsidTr="00D25DF2">
        <w:tc>
          <w:tcPr>
            <w:tcW w:w="279" w:type="dxa"/>
            <w:tcBorders>
              <w:top w:val="nil"/>
              <w:bottom w:val="nil"/>
            </w:tcBorders>
            <w:tcMar>
              <w:top w:w="0" w:type="dxa"/>
              <w:left w:w="28" w:type="dxa"/>
              <w:bottom w:w="57" w:type="dxa"/>
              <w:right w:w="28" w:type="dxa"/>
            </w:tcMar>
          </w:tcPr>
          <w:p w14:paraId="702AC658"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40823CB" w14:textId="77777777" w:rsidR="00195048" w:rsidRPr="00402A1E"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751E61C" w14:textId="296EDAE5" w:rsidR="00195048" w:rsidRPr="00402A1E" w:rsidRDefault="00195048" w:rsidP="00195048">
            <w:pPr>
              <w:ind w:left="211" w:hangingChars="100" w:hanging="211"/>
              <w:rPr>
                <w:rFonts w:ascii="ＭＳ ゴシック" w:eastAsia="ＭＳ ゴシック" w:hAnsi="ＭＳ ゴシック"/>
                <w:b/>
              </w:rPr>
            </w:pPr>
            <w:r w:rsidRPr="00402A1E">
              <w:rPr>
                <w:rFonts w:ascii="ＭＳ ゴシック" w:eastAsia="ＭＳ ゴシック" w:hAnsi="ＭＳ ゴシック" w:cs="ＭＳ 明朝" w:hint="eastAsia"/>
                <w:b/>
                <w:kern w:val="0"/>
                <w:szCs w:val="21"/>
              </w:rPr>
              <w:t xml:space="preserve">ウ　</w:t>
            </w:r>
            <w:r w:rsidRPr="00402A1E">
              <w:rPr>
                <w:rFonts w:ascii="ＭＳ ゴシック" w:eastAsia="ＭＳ ゴシック" w:hAnsi="ＭＳ ゴシック" w:cs="ＭＳ 明朝" w:hint="eastAsia"/>
                <w:b/>
                <w:color w:val="FF0000"/>
                <w:kern w:val="0"/>
                <w:szCs w:val="21"/>
              </w:rPr>
              <w:t>ア</w:t>
            </w:r>
            <w:r w:rsidRPr="00402A1E">
              <w:rPr>
                <w:rFonts w:ascii="ＭＳ ゴシック" w:eastAsia="ＭＳ ゴシック" w:hAnsi="ＭＳ ゴシック" w:cs="MS-Mincho" w:hint="eastAsia"/>
                <w:b/>
                <w:color w:val="FF0000"/>
                <w:kern w:val="0"/>
                <w:szCs w:val="21"/>
              </w:rPr>
              <w:t>の確認の結果、褥瘡が認められ、又は</w:t>
            </w:r>
            <w:r w:rsidRPr="00402A1E">
              <w:rPr>
                <w:rFonts w:ascii="ＭＳ ゴシック" w:eastAsia="ＭＳ ゴシック" w:hAnsi="ＭＳ ゴシック" w:cs="ＭＳ 明朝" w:hint="eastAsia"/>
                <w:b/>
                <w:kern w:val="0"/>
                <w:szCs w:val="21"/>
              </w:rPr>
              <w:t>ア</w:t>
            </w:r>
            <w:r w:rsidRPr="00402A1E">
              <w:rPr>
                <w:rFonts w:ascii="ＭＳ ゴシック" w:eastAsia="ＭＳ ゴシック" w:hAnsi="ＭＳ ゴシック" w:cs="MS-Mincho" w:hint="eastAsia"/>
                <w:b/>
                <w:kern w:val="0"/>
                <w:szCs w:val="21"/>
              </w:rPr>
              <w:t>の評価の結果、褥瘡が発生するリスクがあるとされた入所者又は利用者ごとに、</w:t>
            </w:r>
            <w:r w:rsidRPr="00402A1E">
              <w:rPr>
                <w:rFonts w:ascii="ＭＳ ゴシック" w:eastAsia="ＭＳ ゴシック" w:hAnsi="ＭＳ ゴシック" w:cs="MS-Mincho" w:hint="eastAsia"/>
                <w:b/>
                <w:kern w:val="0"/>
                <w:szCs w:val="21"/>
              </w:rPr>
              <w:lastRenderedPageBreak/>
              <w:t>医師、看護師、介護職員、管理栄養士、介護支援専門員その他の職種の者が共同して、褥瘡管理に関する褥瘡ケア計画を作成していますか。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E57BE35" w14:textId="77777777" w:rsidR="00195048" w:rsidRPr="00402A1E" w:rsidRDefault="00B267A9" w:rsidP="00195048">
            <w:pPr>
              <w:jc w:val="left"/>
              <w:rPr>
                <w:sz w:val="20"/>
                <w:szCs w:val="20"/>
              </w:rPr>
            </w:pPr>
            <w:sdt>
              <w:sdtPr>
                <w:rPr>
                  <w:sz w:val="20"/>
                  <w:szCs w:val="20"/>
                </w:rPr>
                <w:id w:val="1102921093"/>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5BF57EF6" w14:textId="4728BECF" w:rsidR="00195048" w:rsidRPr="00402A1E" w:rsidRDefault="00B267A9" w:rsidP="00195048">
            <w:pPr>
              <w:jc w:val="left"/>
              <w:rPr>
                <w:sz w:val="20"/>
                <w:szCs w:val="20"/>
              </w:rPr>
            </w:pPr>
            <w:sdt>
              <w:sdtPr>
                <w:rPr>
                  <w:sz w:val="20"/>
                  <w:szCs w:val="20"/>
                </w:rPr>
                <w:id w:val="1453673728"/>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4148572" w14:textId="77777777" w:rsidR="00195048" w:rsidRPr="00402A1E" w:rsidRDefault="00195048" w:rsidP="00195048">
            <w:pPr>
              <w:jc w:val="left"/>
              <w:rPr>
                <w:sz w:val="18"/>
                <w:szCs w:val="18"/>
              </w:rPr>
            </w:pPr>
          </w:p>
        </w:tc>
      </w:tr>
      <w:tr w:rsidR="00195048" w:rsidRPr="0002410B" w14:paraId="1116BBB4" w14:textId="77777777" w:rsidTr="00D25DF2">
        <w:tc>
          <w:tcPr>
            <w:tcW w:w="279" w:type="dxa"/>
            <w:tcBorders>
              <w:top w:val="nil"/>
              <w:bottom w:val="nil"/>
            </w:tcBorders>
            <w:tcMar>
              <w:top w:w="0" w:type="dxa"/>
              <w:left w:w="28" w:type="dxa"/>
              <w:bottom w:w="57" w:type="dxa"/>
              <w:right w:w="28" w:type="dxa"/>
            </w:tcMar>
          </w:tcPr>
          <w:p w14:paraId="70277C75"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5DE8BF1" w14:textId="77777777" w:rsidR="00195048" w:rsidRPr="00402A1E"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5AB64B5" w14:textId="2D9D3150" w:rsidR="00195048" w:rsidRPr="00402A1E" w:rsidRDefault="00195048" w:rsidP="00195048">
            <w:pPr>
              <w:widowControl/>
              <w:ind w:left="211" w:hangingChars="100" w:hanging="211"/>
              <w:rPr>
                <w:rFonts w:ascii="ＭＳ ゴシック" w:eastAsia="ＭＳ ゴシック" w:hAnsi="ＭＳ ゴシック"/>
                <w:b/>
                <w:szCs w:val="21"/>
              </w:rPr>
            </w:pPr>
            <w:r w:rsidRPr="00402A1E">
              <w:rPr>
                <w:rFonts w:ascii="ＭＳ ゴシック" w:eastAsia="ＭＳ ゴシック" w:hAnsi="ＭＳ ゴシック" w:hint="eastAsia"/>
                <w:b/>
                <w:shd w:val="clear" w:color="auto" w:fill="FFFFFF"/>
              </w:rPr>
              <w:t>エ　入所者又は利用者ごとの</w:t>
            </w:r>
            <w:r w:rsidRPr="00402A1E">
              <w:rPr>
                <w:rFonts w:ascii="ＭＳ ゴシック" w:eastAsia="ＭＳ ゴシック" w:hAnsi="ＭＳ ゴシック"/>
                <w:b/>
              </w:rPr>
              <w:t>褥瘡</w:t>
            </w:r>
            <w:r w:rsidRPr="00402A1E">
              <w:rPr>
                <w:rFonts w:ascii="ＭＳ ゴシック" w:eastAsia="ＭＳ ゴシック" w:hAnsi="ＭＳ ゴシック" w:hint="eastAsia"/>
                <w:b/>
                <w:shd w:val="clear" w:color="auto" w:fill="FFFFFF"/>
              </w:rPr>
              <w:t>ケア</w:t>
            </w:r>
            <w:r w:rsidRPr="00402A1E">
              <w:rPr>
                <w:rStyle w:val="yougo-link"/>
                <w:rFonts w:ascii="ＭＳ ゴシック" w:eastAsia="ＭＳ ゴシック" w:hAnsi="ＭＳ ゴシック" w:hint="eastAsia"/>
                <w:b/>
                <w:shd w:val="clear" w:color="auto" w:fill="FFFFFF"/>
              </w:rPr>
              <w:t>計画</w:t>
            </w:r>
            <w:r w:rsidRPr="00402A1E">
              <w:rPr>
                <w:rFonts w:ascii="ＭＳ ゴシック" w:eastAsia="ＭＳ ゴシック" w:hAnsi="ＭＳ ゴシック" w:hint="eastAsia"/>
                <w:b/>
                <w:shd w:val="clear" w:color="auto" w:fill="FFFFFF"/>
              </w:rPr>
              <w:t>に従い</w:t>
            </w:r>
            <w:r w:rsidRPr="00402A1E">
              <w:rPr>
                <w:rFonts w:ascii="ＭＳ ゴシック" w:eastAsia="ＭＳ ゴシック" w:hAnsi="ＭＳ ゴシック"/>
                <w:b/>
              </w:rPr>
              <w:t>褥瘡</w:t>
            </w:r>
            <w:r w:rsidRPr="00402A1E">
              <w:rPr>
                <w:rStyle w:val="yougo-link"/>
                <w:rFonts w:ascii="ＭＳ ゴシック" w:eastAsia="ＭＳ ゴシック" w:hAnsi="ＭＳ ゴシック" w:hint="eastAsia"/>
                <w:b/>
                <w:shd w:val="clear" w:color="auto" w:fill="FFFFFF"/>
              </w:rPr>
              <w:t>管理</w:t>
            </w:r>
            <w:r w:rsidRPr="00402A1E">
              <w:rPr>
                <w:rFonts w:ascii="ＭＳ ゴシック" w:eastAsia="ＭＳ ゴシック" w:hAnsi="ＭＳ ゴシック" w:hint="eastAsia"/>
                <w:b/>
                <w:shd w:val="clear" w:color="auto" w:fill="FFFFFF"/>
              </w:rPr>
              <w:t>を実施するとともに、その</w:t>
            </w:r>
            <w:r w:rsidRPr="00402A1E">
              <w:rPr>
                <w:rStyle w:val="yougo-link"/>
                <w:rFonts w:ascii="ＭＳ ゴシック" w:eastAsia="ＭＳ ゴシック" w:hAnsi="ＭＳ ゴシック" w:hint="eastAsia"/>
                <w:b/>
                <w:shd w:val="clear" w:color="auto" w:fill="FFFFFF"/>
              </w:rPr>
              <w:t>管理</w:t>
            </w:r>
            <w:r w:rsidRPr="00402A1E">
              <w:rPr>
                <w:rFonts w:ascii="ＭＳ ゴシック" w:eastAsia="ＭＳ ゴシック" w:hAnsi="ＭＳ ゴシック" w:hint="eastAsia"/>
                <w:b/>
                <w:shd w:val="clear" w:color="auto" w:fill="FFFFFF"/>
              </w:rPr>
              <w:t>の内容や入所者又は利用者の状態について定期的に記録していますか。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E4316B0" w14:textId="77777777" w:rsidR="00195048" w:rsidRPr="00402A1E" w:rsidRDefault="00B267A9" w:rsidP="00195048">
            <w:pPr>
              <w:jc w:val="left"/>
              <w:rPr>
                <w:sz w:val="20"/>
                <w:szCs w:val="20"/>
              </w:rPr>
            </w:pPr>
            <w:sdt>
              <w:sdtPr>
                <w:rPr>
                  <w:sz w:val="20"/>
                  <w:szCs w:val="20"/>
                </w:rPr>
                <w:id w:val="1240600938"/>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0B434A86" w14:textId="6ECA6B1A" w:rsidR="00195048" w:rsidRPr="00402A1E" w:rsidRDefault="00B267A9" w:rsidP="00195048">
            <w:pPr>
              <w:jc w:val="left"/>
              <w:rPr>
                <w:sz w:val="20"/>
                <w:szCs w:val="20"/>
              </w:rPr>
            </w:pPr>
            <w:sdt>
              <w:sdtPr>
                <w:rPr>
                  <w:sz w:val="20"/>
                  <w:szCs w:val="20"/>
                </w:rPr>
                <w:id w:val="1406262037"/>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F8EB732" w14:textId="77777777" w:rsidR="00195048" w:rsidRPr="00402A1E" w:rsidRDefault="00195048" w:rsidP="00195048">
            <w:pPr>
              <w:jc w:val="left"/>
              <w:rPr>
                <w:sz w:val="18"/>
                <w:szCs w:val="18"/>
              </w:rPr>
            </w:pPr>
          </w:p>
        </w:tc>
      </w:tr>
      <w:tr w:rsidR="00195048" w:rsidRPr="0002410B" w14:paraId="47CE034F" w14:textId="77777777" w:rsidTr="00924505">
        <w:tc>
          <w:tcPr>
            <w:tcW w:w="279" w:type="dxa"/>
            <w:tcBorders>
              <w:top w:val="nil"/>
              <w:bottom w:val="nil"/>
            </w:tcBorders>
            <w:tcMar>
              <w:top w:w="0" w:type="dxa"/>
              <w:left w:w="28" w:type="dxa"/>
              <w:bottom w:w="57" w:type="dxa"/>
              <w:right w:w="28" w:type="dxa"/>
            </w:tcMar>
          </w:tcPr>
          <w:p w14:paraId="302BA742"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5BC51AA" w14:textId="77777777" w:rsidR="00195048" w:rsidRPr="00402A1E"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495B38E" w14:textId="74AB3D32" w:rsidR="00195048" w:rsidRPr="00402A1E" w:rsidRDefault="00195048" w:rsidP="00195048">
            <w:pPr>
              <w:widowControl/>
              <w:ind w:left="211" w:hangingChars="100" w:hanging="211"/>
              <w:rPr>
                <w:rFonts w:ascii="ＭＳ ゴシック" w:eastAsia="ＭＳ ゴシック" w:hAnsi="ＭＳ ゴシック"/>
                <w:b/>
                <w:szCs w:val="21"/>
              </w:rPr>
            </w:pPr>
            <w:r w:rsidRPr="00402A1E">
              <w:rPr>
                <w:rFonts w:ascii="ＭＳ ゴシック" w:eastAsia="ＭＳ ゴシック" w:hAnsi="ＭＳ ゴシック" w:hint="eastAsia"/>
                <w:b/>
                <w:shd w:val="clear" w:color="auto" w:fill="FFFFFF"/>
              </w:rPr>
              <w:t>オ　アの評価に基づき、少なくとも３月に１回、入所者又は利用者ごとに</w:t>
            </w:r>
            <w:r w:rsidRPr="00402A1E">
              <w:rPr>
                <w:rFonts w:ascii="ＭＳ ゴシック" w:eastAsia="ＭＳ ゴシック" w:hAnsi="ＭＳ ゴシック"/>
                <w:b/>
              </w:rPr>
              <w:t>褥瘡</w:t>
            </w:r>
            <w:r w:rsidRPr="00402A1E">
              <w:rPr>
                <w:rFonts w:ascii="ＭＳ ゴシック" w:eastAsia="ＭＳ ゴシック" w:hAnsi="ＭＳ ゴシック" w:hint="eastAsia"/>
                <w:b/>
                <w:shd w:val="clear" w:color="auto" w:fill="FFFFFF"/>
              </w:rPr>
              <w:t>ケア</w:t>
            </w:r>
            <w:r w:rsidRPr="00402A1E">
              <w:rPr>
                <w:rStyle w:val="yougo-link"/>
                <w:rFonts w:ascii="ＭＳ ゴシック" w:eastAsia="ＭＳ ゴシック" w:hAnsi="ＭＳ ゴシック" w:hint="eastAsia"/>
                <w:b/>
                <w:shd w:val="clear" w:color="auto" w:fill="FFFFFF"/>
              </w:rPr>
              <w:t>計画</w:t>
            </w:r>
            <w:r w:rsidRPr="00402A1E">
              <w:rPr>
                <w:rFonts w:ascii="ＭＳ ゴシック" w:eastAsia="ＭＳ ゴシック" w:hAnsi="ＭＳ ゴシック" w:hint="eastAsia"/>
                <w:b/>
                <w:shd w:val="clear" w:color="auto" w:fill="FFFFFF"/>
              </w:rPr>
              <w:t>を見直していますか。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891D830" w14:textId="77777777" w:rsidR="00195048" w:rsidRPr="00402A1E" w:rsidRDefault="00B267A9" w:rsidP="00195048">
            <w:pPr>
              <w:jc w:val="left"/>
              <w:rPr>
                <w:sz w:val="20"/>
                <w:szCs w:val="20"/>
              </w:rPr>
            </w:pPr>
            <w:sdt>
              <w:sdtPr>
                <w:rPr>
                  <w:sz w:val="20"/>
                  <w:szCs w:val="20"/>
                </w:rPr>
                <w:id w:val="1364871163"/>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2E1655C2" w14:textId="3E1F896C" w:rsidR="00195048" w:rsidRPr="00402A1E" w:rsidRDefault="00B267A9" w:rsidP="00195048">
            <w:pPr>
              <w:jc w:val="left"/>
              <w:rPr>
                <w:sz w:val="20"/>
                <w:szCs w:val="20"/>
              </w:rPr>
            </w:pPr>
            <w:sdt>
              <w:sdtPr>
                <w:rPr>
                  <w:sz w:val="20"/>
                  <w:szCs w:val="20"/>
                </w:rPr>
                <w:id w:val="-1425877708"/>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9E4C107" w14:textId="77777777" w:rsidR="00195048" w:rsidRPr="00402A1E" w:rsidRDefault="00195048" w:rsidP="00195048">
            <w:pPr>
              <w:jc w:val="left"/>
              <w:rPr>
                <w:sz w:val="18"/>
                <w:szCs w:val="18"/>
              </w:rPr>
            </w:pPr>
          </w:p>
        </w:tc>
      </w:tr>
      <w:tr w:rsidR="00195048" w:rsidRPr="0002410B" w14:paraId="70863CA9" w14:textId="77777777" w:rsidTr="00924505">
        <w:tc>
          <w:tcPr>
            <w:tcW w:w="279" w:type="dxa"/>
            <w:tcBorders>
              <w:top w:val="nil"/>
              <w:bottom w:val="nil"/>
            </w:tcBorders>
            <w:tcMar>
              <w:top w:w="0" w:type="dxa"/>
              <w:left w:w="28" w:type="dxa"/>
              <w:bottom w:w="57" w:type="dxa"/>
              <w:right w:w="28" w:type="dxa"/>
            </w:tcMar>
          </w:tcPr>
          <w:p w14:paraId="4561B867"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0EC24EE" w14:textId="77777777" w:rsidR="00195048" w:rsidRPr="00402A1E"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E518C51" w14:textId="458AA308" w:rsidR="00195048" w:rsidRPr="00402A1E" w:rsidRDefault="00195048" w:rsidP="00195048">
            <w:pPr>
              <w:widowControl/>
              <w:ind w:left="210" w:hangingChars="100" w:hanging="210"/>
              <w:rPr>
                <w:rFonts w:ascii="ＭＳ ゴシック" w:eastAsia="ＭＳ ゴシック" w:hAnsi="ＭＳ ゴシック"/>
                <w:szCs w:val="21"/>
              </w:rPr>
            </w:pPr>
            <w:r w:rsidRPr="00402A1E">
              <w:rPr>
                <w:rFonts w:ascii="ＭＳ ゴシック" w:eastAsia="ＭＳ ゴシック" w:hAnsi="ＭＳ ゴシック" w:hint="eastAsia"/>
                <w:shd w:val="clear" w:color="auto" w:fill="FFFFFF"/>
              </w:rPr>
              <w:t xml:space="preserve">⑵　</w:t>
            </w:r>
            <w:r w:rsidRPr="00402A1E">
              <w:rPr>
                <w:rFonts w:ascii="ＭＳ ゴシック" w:eastAsia="ＭＳ ゴシック" w:hAnsi="ＭＳ ゴシック"/>
              </w:rPr>
              <w:t>褥瘡</w:t>
            </w:r>
            <w:r w:rsidRPr="00402A1E">
              <w:rPr>
                <w:rFonts w:ascii="ＭＳ ゴシック" w:eastAsia="ＭＳ ゴシック" w:hAnsi="ＭＳ ゴシック" w:hint="eastAsia"/>
                <w:shd w:val="clear" w:color="auto" w:fill="FFFFFF"/>
              </w:rPr>
              <w:t>マネジメント</w:t>
            </w:r>
            <w:r w:rsidRPr="00402A1E">
              <w:rPr>
                <w:rStyle w:val="yougo-link"/>
                <w:rFonts w:ascii="ＭＳ ゴシック" w:eastAsia="ＭＳ ゴシック" w:hAnsi="ＭＳ ゴシック" w:hint="eastAsia"/>
                <w:shd w:val="clear" w:color="auto" w:fill="FFFFFF"/>
              </w:rPr>
              <w:t>加算</w:t>
            </w:r>
            <w:r w:rsidRPr="00402A1E">
              <w:rPr>
                <w:rFonts w:ascii="ＭＳ ゴシック" w:eastAsia="ＭＳ ゴシック" w:hAnsi="ＭＳ ゴシック" w:hint="eastAsia"/>
                <w:shd w:val="clear" w:color="auto" w:fill="FFFFFF"/>
              </w:rPr>
              <w:t>(Ⅱ)</w:t>
            </w:r>
            <w:r w:rsidRPr="00402A1E">
              <w:rPr>
                <w:rFonts w:ascii="ＭＳ ゴシック" w:eastAsia="ＭＳ ゴシック" w:hAnsi="ＭＳ ゴシック" w:hint="eastAsia"/>
                <w:szCs w:val="21"/>
              </w:rPr>
              <w:t xml:space="preserve"> </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980A856" w14:textId="77777777" w:rsidR="00195048" w:rsidRPr="00402A1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7C6CBD4" w14:textId="77777777" w:rsidR="00195048" w:rsidRPr="00402A1E" w:rsidRDefault="00195048" w:rsidP="00195048">
            <w:pPr>
              <w:jc w:val="left"/>
              <w:rPr>
                <w:sz w:val="18"/>
                <w:szCs w:val="18"/>
              </w:rPr>
            </w:pPr>
          </w:p>
        </w:tc>
      </w:tr>
      <w:tr w:rsidR="00195048" w:rsidRPr="0002410B" w14:paraId="25B65573" w14:textId="77777777" w:rsidTr="00924505">
        <w:tc>
          <w:tcPr>
            <w:tcW w:w="279" w:type="dxa"/>
            <w:tcBorders>
              <w:top w:val="nil"/>
              <w:bottom w:val="nil"/>
            </w:tcBorders>
            <w:tcMar>
              <w:top w:w="0" w:type="dxa"/>
              <w:left w:w="28" w:type="dxa"/>
              <w:bottom w:w="57" w:type="dxa"/>
              <w:right w:w="28" w:type="dxa"/>
            </w:tcMar>
          </w:tcPr>
          <w:p w14:paraId="68D20585"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C2AAF55" w14:textId="77777777" w:rsidR="00195048" w:rsidRPr="00402A1E"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C953EEC" w14:textId="076D65FA" w:rsidR="00195048" w:rsidRPr="00402A1E" w:rsidRDefault="00195048" w:rsidP="00195048">
            <w:pPr>
              <w:widowControl/>
              <w:ind w:leftChars="100" w:left="210"/>
              <w:rPr>
                <w:szCs w:val="21"/>
              </w:rPr>
            </w:pPr>
            <w:r w:rsidRPr="00402A1E">
              <w:rPr>
                <w:rStyle w:val="yougo-link"/>
                <w:rFonts w:ascii="ＭＳ ゴシック" w:eastAsia="ＭＳ ゴシック" w:hAnsi="ＭＳ ゴシック" w:hint="eastAsia"/>
                <w:shd w:val="clear" w:color="auto" w:fill="FFFFFF"/>
              </w:rPr>
              <w:t>次に</w:t>
            </w:r>
            <w:r w:rsidRPr="00402A1E">
              <w:rPr>
                <w:rFonts w:ascii="ＭＳ ゴシック" w:eastAsia="ＭＳ ゴシック" w:hAnsi="ＭＳ ゴシック" w:hint="eastAsia"/>
                <w:shd w:val="clear" w:color="auto" w:fill="FFFFFF"/>
              </w:rPr>
              <w:t>掲げる基準のいずれにも適合していますか。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49BC4EB" w14:textId="77777777" w:rsidR="00195048" w:rsidRPr="00402A1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6DE3579" w14:textId="77777777" w:rsidR="00195048" w:rsidRPr="00402A1E" w:rsidRDefault="00195048" w:rsidP="00195048">
            <w:pPr>
              <w:jc w:val="left"/>
              <w:rPr>
                <w:sz w:val="18"/>
                <w:szCs w:val="18"/>
              </w:rPr>
            </w:pPr>
          </w:p>
        </w:tc>
      </w:tr>
      <w:tr w:rsidR="00195048" w:rsidRPr="0002410B" w14:paraId="1292DB14" w14:textId="77777777" w:rsidTr="00924505">
        <w:tc>
          <w:tcPr>
            <w:tcW w:w="279" w:type="dxa"/>
            <w:tcBorders>
              <w:top w:val="nil"/>
              <w:bottom w:val="nil"/>
            </w:tcBorders>
            <w:tcMar>
              <w:top w:w="0" w:type="dxa"/>
              <w:left w:w="28" w:type="dxa"/>
              <w:bottom w:w="57" w:type="dxa"/>
              <w:right w:w="28" w:type="dxa"/>
            </w:tcMar>
          </w:tcPr>
          <w:p w14:paraId="72E4E3EB"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20897A5" w14:textId="77777777" w:rsidR="00195048" w:rsidRPr="00402A1E"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EAE76B9" w14:textId="7F2C9E0D" w:rsidR="00195048" w:rsidRPr="00402A1E" w:rsidRDefault="00195048" w:rsidP="00195048">
            <w:pPr>
              <w:widowControl/>
              <w:ind w:left="211" w:hangingChars="100" w:hanging="211"/>
              <w:rPr>
                <w:bCs/>
                <w:color w:val="FF0000"/>
                <w:szCs w:val="21"/>
              </w:rPr>
            </w:pPr>
            <w:r w:rsidRPr="00402A1E">
              <w:rPr>
                <w:rFonts w:ascii="ＭＳ ゴシック" w:eastAsia="ＭＳ ゴシック" w:hAnsi="ＭＳ ゴシック" w:cs="ＭＳ 明朝" w:hint="eastAsia"/>
                <w:b/>
                <w:color w:val="FF0000"/>
                <w:kern w:val="0"/>
                <w:szCs w:val="21"/>
              </w:rPr>
              <w:t xml:space="preserve">ア　</w:t>
            </w:r>
            <w:r w:rsidRPr="00402A1E">
              <w:rPr>
                <w:rFonts w:ascii="ＭＳ ゴシック" w:eastAsia="ＭＳ ゴシック" w:hAnsi="ＭＳ ゴシック" w:cs="MS-Mincho" w:hint="eastAsia"/>
                <w:b/>
                <w:color w:val="FF0000"/>
                <w:kern w:val="0"/>
                <w:szCs w:val="21"/>
              </w:rPr>
              <w:t>入所者ごとに、施設入所時又は利用開始時に褥瘡の有無を確認するとともに、褥瘡の発生と関連のあるリスクについて、施設入所時又は利用開始時に評価し、その後少なくとも３月に１回評価していますか。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23E5C6C" w14:textId="77777777" w:rsidR="00195048" w:rsidRPr="00402A1E" w:rsidRDefault="00B267A9" w:rsidP="00195048">
            <w:pPr>
              <w:jc w:val="left"/>
              <w:rPr>
                <w:sz w:val="20"/>
                <w:szCs w:val="20"/>
              </w:rPr>
            </w:pPr>
            <w:sdt>
              <w:sdtPr>
                <w:rPr>
                  <w:sz w:val="20"/>
                  <w:szCs w:val="20"/>
                </w:rPr>
                <w:id w:val="1733190606"/>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760D729E" w14:textId="5D6C9D3C" w:rsidR="00195048" w:rsidRPr="00402A1E" w:rsidRDefault="00B267A9" w:rsidP="00195048">
            <w:pPr>
              <w:jc w:val="left"/>
              <w:rPr>
                <w:sz w:val="20"/>
                <w:szCs w:val="20"/>
              </w:rPr>
            </w:pPr>
            <w:sdt>
              <w:sdtPr>
                <w:rPr>
                  <w:sz w:val="20"/>
                  <w:szCs w:val="20"/>
                </w:rPr>
                <w:id w:val="1089123739"/>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CF30850" w14:textId="77777777" w:rsidR="00195048" w:rsidRPr="00402A1E" w:rsidRDefault="00195048" w:rsidP="00195048">
            <w:pPr>
              <w:jc w:val="left"/>
              <w:rPr>
                <w:sz w:val="18"/>
                <w:szCs w:val="18"/>
              </w:rPr>
            </w:pPr>
          </w:p>
        </w:tc>
      </w:tr>
      <w:tr w:rsidR="00195048" w:rsidRPr="0002410B" w14:paraId="0735370E" w14:textId="77777777" w:rsidTr="00924505">
        <w:tc>
          <w:tcPr>
            <w:tcW w:w="279" w:type="dxa"/>
            <w:tcBorders>
              <w:top w:val="nil"/>
              <w:bottom w:val="nil"/>
            </w:tcBorders>
            <w:tcMar>
              <w:top w:w="0" w:type="dxa"/>
              <w:left w:w="28" w:type="dxa"/>
              <w:bottom w:w="57" w:type="dxa"/>
              <w:right w:w="28" w:type="dxa"/>
            </w:tcMar>
          </w:tcPr>
          <w:p w14:paraId="7915CECB"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4AB3EA7" w14:textId="77777777" w:rsidR="00195048" w:rsidRPr="00402A1E"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88F5EB7" w14:textId="6DB858D9" w:rsidR="00195048" w:rsidRPr="00402A1E" w:rsidRDefault="00195048" w:rsidP="00195048">
            <w:pPr>
              <w:widowControl/>
              <w:ind w:left="211" w:hangingChars="100" w:hanging="211"/>
              <w:rPr>
                <w:bCs/>
                <w:color w:val="FF0000"/>
                <w:szCs w:val="21"/>
              </w:rPr>
            </w:pPr>
            <w:r w:rsidRPr="00402A1E">
              <w:rPr>
                <w:rFonts w:ascii="ＭＳ ゴシック" w:eastAsia="ＭＳ ゴシック" w:hAnsi="ＭＳ ゴシック" w:cs="ＭＳ 明朝" w:hint="eastAsia"/>
                <w:b/>
                <w:color w:val="FF0000"/>
                <w:kern w:val="0"/>
                <w:szCs w:val="21"/>
              </w:rPr>
              <w:t>イ　ア</w:t>
            </w:r>
            <w:r w:rsidRPr="00402A1E">
              <w:rPr>
                <w:rFonts w:ascii="ＭＳ ゴシック" w:eastAsia="ＭＳ ゴシック" w:hAnsi="ＭＳ ゴシック" w:cs="HGPｺﾞｼｯｸE" w:hint="eastAsia"/>
                <w:b/>
                <w:color w:val="FF0000"/>
                <w:kern w:val="0"/>
                <w:szCs w:val="21"/>
              </w:rPr>
              <w:t>の</w:t>
            </w:r>
            <w:r w:rsidRPr="00402A1E">
              <w:rPr>
                <w:rFonts w:ascii="ＭＳ ゴシック" w:eastAsia="ＭＳ ゴシック" w:hAnsi="ＭＳ ゴシック" w:cs="MS-Mincho" w:hint="eastAsia"/>
                <w:b/>
                <w:color w:val="FF0000"/>
                <w:kern w:val="0"/>
                <w:szCs w:val="21"/>
              </w:rPr>
              <w:t>確認及び評価の結果等の情報を厚生労働省に提出し、褥瘡管理の実施に当たって、当該情報その他褥瘡管理の適切かつ有効な実施のために必要な情報を活用していますか。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E1D420B" w14:textId="77777777" w:rsidR="00195048" w:rsidRPr="00402A1E" w:rsidRDefault="00B267A9" w:rsidP="00195048">
            <w:pPr>
              <w:jc w:val="left"/>
              <w:rPr>
                <w:sz w:val="20"/>
                <w:szCs w:val="20"/>
              </w:rPr>
            </w:pPr>
            <w:sdt>
              <w:sdtPr>
                <w:rPr>
                  <w:sz w:val="20"/>
                  <w:szCs w:val="20"/>
                </w:rPr>
                <w:id w:val="983274409"/>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3F316859" w14:textId="637B5D23" w:rsidR="00195048" w:rsidRPr="00402A1E" w:rsidRDefault="00B267A9" w:rsidP="00195048">
            <w:pPr>
              <w:jc w:val="left"/>
              <w:rPr>
                <w:sz w:val="20"/>
                <w:szCs w:val="20"/>
              </w:rPr>
            </w:pPr>
            <w:sdt>
              <w:sdtPr>
                <w:rPr>
                  <w:sz w:val="20"/>
                  <w:szCs w:val="20"/>
                </w:rPr>
                <w:id w:val="362331504"/>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57CFE50" w14:textId="77777777" w:rsidR="00195048" w:rsidRPr="00402A1E" w:rsidRDefault="00195048" w:rsidP="00195048">
            <w:pPr>
              <w:jc w:val="left"/>
              <w:rPr>
                <w:sz w:val="18"/>
                <w:szCs w:val="18"/>
              </w:rPr>
            </w:pPr>
          </w:p>
        </w:tc>
      </w:tr>
      <w:tr w:rsidR="00195048" w:rsidRPr="0002410B" w14:paraId="0826D9CA" w14:textId="77777777" w:rsidTr="00924505">
        <w:tc>
          <w:tcPr>
            <w:tcW w:w="279" w:type="dxa"/>
            <w:tcBorders>
              <w:top w:val="nil"/>
              <w:bottom w:val="nil"/>
            </w:tcBorders>
            <w:tcMar>
              <w:top w:w="0" w:type="dxa"/>
              <w:left w:w="28" w:type="dxa"/>
              <w:bottom w:w="57" w:type="dxa"/>
              <w:right w:w="28" w:type="dxa"/>
            </w:tcMar>
          </w:tcPr>
          <w:p w14:paraId="26EB450A"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AC46202" w14:textId="77777777" w:rsidR="00195048" w:rsidRPr="00402A1E"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AF0A43E" w14:textId="54356E0C" w:rsidR="00195048" w:rsidRPr="00402A1E" w:rsidRDefault="00195048" w:rsidP="00195048">
            <w:pPr>
              <w:widowControl/>
              <w:ind w:left="211" w:hangingChars="100" w:hanging="211"/>
              <w:rPr>
                <w:bCs/>
                <w:szCs w:val="21"/>
              </w:rPr>
            </w:pPr>
            <w:r w:rsidRPr="00402A1E">
              <w:rPr>
                <w:rFonts w:ascii="ＭＳ ゴシック" w:eastAsia="ＭＳ ゴシック" w:hAnsi="ＭＳ ゴシック" w:cs="ＭＳ 明朝" w:hint="eastAsia"/>
                <w:b/>
                <w:kern w:val="0"/>
                <w:szCs w:val="21"/>
              </w:rPr>
              <w:t xml:space="preserve">ウ　</w:t>
            </w:r>
            <w:r w:rsidRPr="00402A1E">
              <w:rPr>
                <w:rFonts w:ascii="ＭＳ ゴシック" w:eastAsia="ＭＳ ゴシック" w:hAnsi="ＭＳ ゴシック" w:cs="ＭＳ 明朝" w:hint="eastAsia"/>
                <w:b/>
                <w:color w:val="FF0000"/>
                <w:kern w:val="0"/>
                <w:szCs w:val="21"/>
              </w:rPr>
              <w:t>ア</w:t>
            </w:r>
            <w:r w:rsidRPr="00402A1E">
              <w:rPr>
                <w:rFonts w:ascii="ＭＳ ゴシック" w:eastAsia="ＭＳ ゴシック" w:hAnsi="ＭＳ ゴシック" w:cs="MS-Mincho" w:hint="eastAsia"/>
                <w:b/>
                <w:color w:val="FF0000"/>
                <w:kern w:val="0"/>
                <w:szCs w:val="21"/>
              </w:rPr>
              <w:t>の確認の結果、褥瘡が認められ、又は</w:t>
            </w:r>
            <w:r w:rsidRPr="00402A1E">
              <w:rPr>
                <w:rFonts w:ascii="ＭＳ ゴシック" w:eastAsia="ＭＳ ゴシック" w:hAnsi="ＭＳ ゴシック" w:cs="ＭＳ 明朝" w:hint="eastAsia"/>
                <w:b/>
                <w:kern w:val="0"/>
                <w:szCs w:val="21"/>
              </w:rPr>
              <w:t>ア</w:t>
            </w:r>
            <w:r w:rsidRPr="00402A1E">
              <w:rPr>
                <w:rFonts w:ascii="ＭＳ ゴシック" w:eastAsia="ＭＳ ゴシック" w:hAnsi="ＭＳ ゴシック" w:cs="MS-Mincho" w:hint="eastAsia"/>
                <w:b/>
                <w:kern w:val="0"/>
                <w:szCs w:val="21"/>
              </w:rPr>
              <w:t>の評価の結果、褥瘡が発生するリスクがあるとされた入所者又は利用者ごとに、医師、看護師、介護職員、管理栄養士、介護支援専門員その他の職種の者が共同して、褥瘡管理に関する褥瘡ケア計画を作成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CEEBA48" w14:textId="77777777" w:rsidR="00195048" w:rsidRPr="00402A1E" w:rsidRDefault="00B267A9" w:rsidP="00195048">
            <w:pPr>
              <w:jc w:val="left"/>
              <w:rPr>
                <w:sz w:val="20"/>
                <w:szCs w:val="20"/>
              </w:rPr>
            </w:pPr>
            <w:sdt>
              <w:sdtPr>
                <w:rPr>
                  <w:sz w:val="20"/>
                  <w:szCs w:val="20"/>
                </w:rPr>
                <w:id w:val="1539622156"/>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0CD9BD3C" w14:textId="6D6D6439" w:rsidR="00195048" w:rsidRPr="00402A1E" w:rsidRDefault="00B267A9" w:rsidP="00195048">
            <w:pPr>
              <w:jc w:val="left"/>
              <w:rPr>
                <w:sz w:val="20"/>
                <w:szCs w:val="20"/>
              </w:rPr>
            </w:pPr>
            <w:sdt>
              <w:sdtPr>
                <w:rPr>
                  <w:sz w:val="20"/>
                  <w:szCs w:val="20"/>
                </w:rPr>
                <w:id w:val="-1072894053"/>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83D710E" w14:textId="77777777" w:rsidR="00195048" w:rsidRPr="00402A1E" w:rsidRDefault="00195048" w:rsidP="00195048">
            <w:pPr>
              <w:jc w:val="left"/>
              <w:rPr>
                <w:sz w:val="18"/>
                <w:szCs w:val="18"/>
              </w:rPr>
            </w:pPr>
          </w:p>
        </w:tc>
      </w:tr>
      <w:tr w:rsidR="00195048" w:rsidRPr="0002410B" w14:paraId="41774797" w14:textId="77777777" w:rsidTr="00924505">
        <w:tc>
          <w:tcPr>
            <w:tcW w:w="279" w:type="dxa"/>
            <w:tcBorders>
              <w:top w:val="nil"/>
              <w:bottom w:val="nil"/>
            </w:tcBorders>
            <w:tcMar>
              <w:top w:w="0" w:type="dxa"/>
              <w:left w:w="28" w:type="dxa"/>
              <w:bottom w:w="57" w:type="dxa"/>
              <w:right w:w="28" w:type="dxa"/>
            </w:tcMar>
          </w:tcPr>
          <w:p w14:paraId="557DDA98"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837EC9B" w14:textId="77777777" w:rsidR="00195048" w:rsidRPr="00402A1E"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47CEC05" w14:textId="20CBADE2" w:rsidR="00195048" w:rsidRPr="00402A1E" w:rsidRDefault="00195048" w:rsidP="00195048">
            <w:pPr>
              <w:widowControl/>
              <w:ind w:left="211" w:hangingChars="100" w:hanging="211"/>
              <w:rPr>
                <w:bCs/>
                <w:szCs w:val="21"/>
              </w:rPr>
            </w:pPr>
            <w:r w:rsidRPr="00402A1E">
              <w:rPr>
                <w:rFonts w:ascii="ＭＳ ゴシック" w:eastAsia="ＭＳ ゴシック" w:hAnsi="ＭＳ ゴシック" w:hint="eastAsia"/>
                <w:b/>
                <w:shd w:val="clear" w:color="auto" w:fill="FFFFFF"/>
              </w:rPr>
              <w:t>エ　入所者又は利用者ごとの</w:t>
            </w:r>
            <w:r w:rsidRPr="00402A1E">
              <w:rPr>
                <w:rFonts w:ascii="ＭＳ ゴシック" w:eastAsia="ＭＳ ゴシック" w:hAnsi="ＭＳ ゴシック"/>
                <w:b/>
              </w:rPr>
              <w:t>褥瘡</w:t>
            </w:r>
            <w:r w:rsidRPr="00402A1E">
              <w:rPr>
                <w:rFonts w:ascii="ＭＳ ゴシック" w:eastAsia="ＭＳ ゴシック" w:hAnsi="ＭＳ ゴシック" w:hint="eastAsia"/>
                <w:b/>
                <w:shd w:val="clear" w:color="auto" w:fill="FFFFFF"/>
              </w:rPr>
              <w:t>ケア</w:t>
            </w:r>
            <w:r w:rsidRPr="00402A1E">
              <w:rPr>
                <w:rStyle w:val="yougo-link"/>
                <w:rFonts w:ascii="ＭＳ ゴシック" w:eastAsia="ＭＳ ゴシック" w:hAnsi="ＭＳ ゴシック" w:hint="eastAsia"/>
                <w:b/>
                <w:shd w:val="clear" w:color="auto" w:fill="FFFFFF"/>
              </w:rPr>
              <w:t>計画</w:t>
            </w:r>
            <w:r w:rsidRPr="00402A1E">
              <w:rPr>
                <w:rFonts w:ascii="ＭＳ ゴシック" w:eastAsia="ＭＳ ゴシック" w:hAnsi="ＭＳ ゴシック" w:hint="eastAsia"/>
                <w:b/>
                <w:shd w:val="clear" w:color="auto" w:fill="FFFFFF"/>
              </w:rPr>
              <w:t>に従い</w:t>
            </w:r>
            <w:r w:rsidRPr="00402A1E">
              <w:rPr>
                <w:rFonts w:ascii="ＭＳ ゴシック" w:eastAsia="ＭＳ ゴシック" w:hAnsi="ＭＳ ゴシック"/>
                <w:b/>
              </w:rPr>
              <w:t>褥瘡</w:t>
            </w:r>
            <w:r w:rsidRPr="00402A1E">
              <w:rPr>
                <w:rStyle w:val="yougo-link"/>
                <w:rFonts w:ascii="ＭＳ ゴシック" w:eastAsia="ＭＳ ゴシック" w:hAnsi="ＭＳ ゴシック" w:hint="eastAsia"/>
                <w:b/>
                <w:shd w:val="clear" w:color="auto" w:fill="FFFFFF"/>
              </w:rPr>
              <w:t>管理</w:t>
            </w:r>
            <w:r w:rsidRPr="00402A1E">
              <w:rPr>
                <w:rFonts w:ascii="ＭＳ ゴシック" w:eastAsia="ＭＳ ゴシック" w:hAnsi="ＭＳ ゴシック" w:hint="eastAsia"/>
                <w:b/>
                <w:shd w:val="clear" w:color="auto" w:fill="FFFFFF"/>
              </w:rPr>
              <w:t>を実施するとともに、その</w:t>
            </w:r>
            <w:r w:rsidRPr="00402A1E">
              <w:rPr>
                <w:rStyle w:val="yougo-link"/>
                <w:rFonts w:ascii="ＭＳ ゴシック" w:eastAsia="ＭＳ ゴシック" w:hAnsi="ＭＳ ゴシック" w:hint="eastAsia"/>
                <w:b/>
                <w:shd w:val="clear" w:color="auto" w:fill="FFFFFF"/>
              </w:rPr>
              <w:t>管理</w:t>
            </w:r>
            <w:r w:rsidRPr="00402A1E">
              <w:rPr>
                <w:rFonts w:ascii="ＭＳ ゴシック" w:eastAsia="ＭＳ ゴシック" w:hAnsi="ＭＳ ゴシック" w:hint="eastAsia"/>
                <w:b/>
                <w:shd w:val="clear" w:color="auto" w:fill="FFFFFF"/>
              </w:rPr>
              <w:t>の内容や入所者又は利用者の状態について定期的に記録していますか。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F0C7E42" w14:textId="77777777" w:rsidR="00195048" w:rsidRPr="00402A1E" w:rsidRDefault="00B267A9" w:rsidP="00195048">
            <w:pPr>
              <w:jc w:val="left"/>
              <w:rPr>
                <w:sz w:val="20"/>
                <w:szCs w:val="20"/>
              </w:rPr>
            </w:pPr>
            <w:sdt>
              <w:sdtPr>
                <w:rPr>
                  <w:sz w:val="20"/>
                  <w:szCs w:val="20"/>
                </w:rPr>
                <w:id w:val="724795548"/>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7777635D" w14:textId="5D547906" w:rsidR="00195048" w:rsidRPr="00402A1E" w:rsidRDefault="00B267A9" w:rsidP="00195048">
            <w:pPr>
              <w:jc w:val="left"/>
              <w:rPr>
                <w:sz w:val="20"/>
                <w:szCs w:val="20"/>
              </w:rPr>
            </w:pPr>
            <w:sdt>
              <w:sdtPr>
                <w:rPr>
                  <w:sz w:val="20"/>
                  <w:szCs w:val="20"/>
                </w:rPr>
                <w:id w:val="1348592558"/>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A2BE830" w14:textId="77777777" w:rsidR="00195048" w:rsidRPr="00402A1E" w:rsidRDefault="00195048" w:rsidP="00195048">
            <w:pPr>
              <w:jc w:val="left"/>
              <w:rPr>
                <w:sz w:val="18"/>
                <w:szCs w:val="18"/>
              </w:rPr>
            </w:pPr>
          </w:p>
        </w:tc>
      </w:tr>
      <w:tr w:rsidR="00195048" w:rsidRPr="0002410B" w14:paraId="5B61C215" w14:textId="77777777" w:rsidTr="00924505">
        <w:tc>
          <w:tcPr>
            <w:tcW w:w="279" w:type="dxa"/>
            <w:tcBorders>
              <w:top w:val="nil"/>
              <w:bottom w:val="nil"/>
            </w:tcBorders>
            <w:tcMar>
              <w:top w:w="0" w:type="dxa"/>
              <w:left w:w="28" w:type="dxa"/>
              <w:bottom w:w="57" w:type="dxa"/>
              <w:right w:w="28" w:type="dxa"/>
            </w:tcMar>
          </w:tcPr>
          <w:p w14:paraId="180230A4"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710D3AE" w14:textId="77777777" w:rsidR="00195048" w:rsidRPr="00402A1E"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B95745B" w14:textId="0A9FB0C8" w:rsidR="00195048" w:rsidRPr="00402A1E" w:rsidRDefault="00195048" w:rsidP="00195048">
            <w:pPr>
              <w:widowControl/>
              <w:ind w:left="211" w:hangingChars="100" w:hanging="211"/>
              <w:rPr>
                <w:bCs/>
                <w:szCs w:val="21"/>
              </w:rPr>
            </w:pPr>
            <w:r w:rsidRPr="00402A1E">
              <w:rPr>
                <w:rFonts w:ascii="ＭＳ ゴシック" w:eastAsia="ＭＳ ゴシック" w:hAnsi="ＭＳ ゴシック" w:hint="eastAsia"/>
                <w:b/>
                <w:shd w:val="clear" w:color="auto" w:fill="FFFFFF"/>
              </w:rPr>
              <w:t>オ　アの評価に基づき、少なくとも３月に１回、入所者又は利用者ごとに</w:t>
            </w:r>
            <w:r w:rsidRPr="00402A1E">
              <w:rPr>
                <w:rFonts w:ascii="ＭＳ ゴシック" w:eastAsia="ＭＳ ゴシック" w:hAnsi="ＭＳ ゴシック"/>
                <w:b/>
              </w:rPr>
              <w:t>褥瘡</w:t>
            </w:r>
            <w:r w:rsidRPr="00402A1E">
              <w:rPr>
                <w:rFonts w:ascii="ＭＳ ゴシック" w:eastAsia="ＭＳ ゴシック" w:hAnsi="ＭＳ ゴシック" w:hint="eastAsia"/>
                <w:b/>
                <w:shd w:val="clear" w:color="auto" w:fill="FFFFFF"/>
              </w:rPr>
              <w:t>ケア</w:t>
            </w:r>
            <w:r w:rsidRPr="00402A1E">
              <w:rPr>
                <w:rStyle w:val="yougo-link"/>
                <w:rFonts w:ascii="ＭＳ ゴシック" w:eastAsia="ＭＳ ゴシック" w:hAnsi="ＭＳ ゴシック" w:hint="eastAsia"/>
                <w:b/>
                <w:shd w:val="clear" w:color="auto" w:fill="FFFFFF"/>
              </w:rPr>
              <w:t>計画</w:t>
            </w:r>
            <w:r w:rsidRPr="00402A1E">
              <w:rPr>
                <w:rFonts w:ascii="ＭＳ ゴシック" w:eastAsia="ＭＳ ゴシック" w:hAnsi="ＭＳ ゴシック" w:hint="eastAsia"/>
                <w:b/>
                <w:shd w:val="clear" w:color="auto" w:fill="FFFFFF"/>
              </w:rPr>
              <w:t>を見直していますか。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E9E1877" w14:textId="77777777" w:rsidR="00195048" w:rsidRPr="00402A1E" w:rsidRDefault="00B267A9" w:rsidP="00195048">
            <w:pPr>
              <w:jc w:val="left"/>
              <w:rPr>
                <w:sz w:val="20"/>
                <w:szCs w:val="20"/>
              </w:rPr>
            </w:pPr>
            <w:sdt>
              <w:sdtPr>
                <w:rPr>
                  <w:sz w:val="20"/>
                  <w:szCs w:val="20"/>
                </w:rPr>
                <w:id w:val="584493857"/>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3F9D9F1A" w14:textId="421D71A2" w:rsidR="00195048" w:rsidRPr="00402A1E" w:rsidRDefault="00B267A9" w:rsidP="00195048">
            <w:pPr>
              <w:jc w:val="left"/>
              <w:rPr>
                <w:sz w:val="20"/>
                <w:szCs w:val="20"/>
              </w:rPr>
            </w:pPr>
            <w:sdt>
              <w:sdtPr>
                <w:rPr>
                  <w:sz w:val="20"/>
                  <w:szCs w:val="20"/>
                </w:rPr>
                <w:id w:val="1904025642"/>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CED6C55" w14:textId="77777777" w:rsidR="00195048" w:rsidRPr="00402A1E" w:rsidRDefault="00195048" w:rsidP="00195048">
            <w:pPr>
              <w:jc w:val="left"/>
              <w:rPr>
                <w:sz w:val="18"/>
                <w:szCs w:val="18"/>
              </w:rPr>
            </w:pPr>
          </w:p>
        </w:tc>
      </w:tr>
      <w:tr w:rsidR="00195048" w:rsidRPr="0002410B" w14:paraId="696AA094" w14:textId="77777777" w:rsidTr="0044722A">
        <w:tc>
          <w:tcPr>
            <w:tcW w:w="279" w:type="dxa"/>
            <w:tcBorders>
              <w:top w:val="nil"/>
              <w:bottom w:val="nil"/>
            </w:tcBorders>
            <w:tcMar>
              <w:top w:w="0" w:type="dxa"/>
              <w:left w:w="28" w:type="dxa"/>
              <w:bottom w:w="57" w:type="dxa"/>
              <w:right w:w="28" w:type="dxa"/>
            </w:tcMar>
          </w:tcPr>
          <w:p w14:paraId="37CB59D8"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F427436" w14:textId="77777777" w:rsidR="00195048" w:rsidRPr="00402A1E"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370ECB3" w14:textId="28DD9B88" w:rsidR="00195048" w:rsidRPr="00402A1E" w:rsidRDefault="00195048" w:rsidP="00195048">
            <w:pPr>
              <w:widowControl/>
              <w:rPr>
                <w:rFonts w:ascii="ＭＳ ゴシック" w:eastAsia="ＭＳ ゴシック" w:hAnsi="ＭＳ ゴシック"/>
                <w:b/>
                <w:bCs/>
                <w:color w:val="FF0000"/>
                <w:szCs w:val="21"/>
              </w:rPr>
            </w:pPr>
            <w:r w:rsidRPr="00402A1E">
              <w:rPr>
                <w:rFonts w:ascii="ＭＳ ゴシック" w:eastAsia="ＭＳ ゴシック" w:hAnsi="ＭＳ ゴシック" w:hint="eastAsia"/>
                <w:b/>
                <w:bCs/>
                <w:color w:val="FF0000"/>
                <w:szCs w:val="21"/>
              </w:rPr>
              <w:t>カ</w:t>
            </w:r>
            <w:r w:rsidRPr="00402A1E">
              <w:rPr>
                <w:rFonts w:ascii="ＭＳ ゴシック" w:eastAsia="ＭＳ ゴシック" w:hAnsi="ＭＳ ゴシック"/>
                <w:b/>
                <w:bCs/>
                <w:color w:val="FF0000"/>
                <w:szCs w:val="21"/>
              </w:rPr>
              <w:t xml:space="preserve">　次のいずれかに適合</w:t>
            </w:r>
            <w:r w:rsidRPr="00402A1E">
              <w:rPr>
                <w:rFonts w:ascii="ＭＳ ゴシック" w:eastAsia="ＭＳ ゴシック" w:hAnsi="ＭＳ ゴシック" w:hint="eastAsia"/>
                <w:b/>
                <w:bCs/>
                <w:color w:val="FF0000"/>
                <w:szCs w:val="21"/>
              </w:rPr>
              <w:t>していますか</w:t>
            </w:r>
            <w:r w:rsidRPr="00402A1E">
              <w:rPr>
                <w:rFonts w:ascii="ＭＳ ゴシック" w:eastAsia="ＭＳ ゴシック" w:hAnsi="ＭＳ ゴシック"/>
                <w:b/>
                <w:bCs/>
                <w:color w:val="FF0000"/>
                <w:szCs w:val="21"/>
              </w:rPr>
              <w:t>。</w:t>
            </w:r>
          </w:p>
        </w:tc>
        <w:tc>
          <w:tcPr>
            <w:tcW w:w="1107" w:type="dxa"/>
            <w:vMerge w:val="restart"/>
            <w:tcBorders>
              <w:top w:val="nil"/>
              <w:left w:val="single" w:sz="4" w:space="0" w:color="auto"/>
              <w:right w:val="single" w:sz="4" w:space="0" w:color="auto"/>
            </w:tcBorders>
            <w:tcMar>
              <w:top w:w="0" w:type="dxa"/>
              <w:left w:w="28" w:type="dxa"/>
              <w:bottom w:w="57" w:type="dxa"/>
              <w:right w:w="28" w:type="dxa"/>
            </w:tcMar>
          </w:tcPr>
          <w:p w14:paraId="409715AB" w14:textId="77777777" w:rsidR="00195048" w:rsidRPr="00402A1E" w:rsidRDefault="00B267A9" w:rsidP="00195048">
            <w:pPr>
              <w:jc w:val="left"/>
              <w:rPr>
                <w:sz w:val="20"/>
                <w:szCs w:val="20"/>
              </w:rPr>
            </w:pPr>
            <w:sdt>
              <w:sdtPr>
                <w:rPr>
                  <w:sz w:val="20"/>
                  <w:szCs w:val="20"/>
                </w:rPr>
                <w:id w:val="-977452271"/>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1E354188" w14:textId="7F2709DF" w:rsidR="00195048" w:rsidRPr="00402A1E" w:rsidRDefault="00B267A9" w:rsidP="00195048">
            <w:pPr>
              <w:jc w:val="left"/>
              <w:rPr>
                <w:sz w:val="20"/>
                <w:szCs w:val="20"/>
              </w:rPr>
            </w:pPr>
            <w:sdt>
              <w:sdtPr>
                <w:rPr>
                  <w:sz w:val="20"/>
                  <w:szCs w:val="20"/>
                </w:rPr>
                <w:id w:val="977734455"/>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C1FC237" w14:textId="77777777" w:rsidR="00195048" w:rsidRPr="00402A1E" w:rsidRDefault="00195048" w:rsidP="00195048">
            <w:pPr>
              <w:jc w:val="left"/>
              <w:rPr>
                <w:sz w:val="18"/>
                <w:szCs w:val="18"/>
              </w:rPr>
            </w:pPr>
          </w:p>
        </w:tc>
      </w:tr>
      <w:tr w:rsidR="00195048" w:rsidRPr="0002410B" w14:paraId="5EC7C441" w14:textId="77777777" w:rsidTr="0044722A">
        <w:tc>
          <w:tcPr>
            <w:tcW w:w="279" w:type="dxa"/>
            <w:tcBorders>
              <w:top w:val="nil"/>
              <w:bottom w:val="nil"/>
            </w:tcBorders>
            <w:tcMar>
              <w:top w:w="0" w:type="dxa"/>
              <w:left w:w="28" w:type="dxa"/>
              <w:bottom w:w="57" w:type="dxa"/>
              <w:right w:w="28" w:type="dxa"/>
            </w:tcMar>
          </w:tcPr>
          <w:p w14:paraId="3A9F3D7C"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A069139" w14:textId="77777777" w:rsidR="00195048" w:rsidRPr="00402A1E"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8FDDCA6" w14:textId="40E9C03C" w:rsidR="00195048" w:rsidRPr="00402A1E" w:rsidRDefault="00195048" w:rsidP="00195048">
            <w:pPr>
              <w:widowControl/>
              <w:ind w:leftChars="100" w:left="421" w:hangingChars="100" w:hanging="211"/>
              <w:rPr>
                <w:rFonts w:ascii="ＭＳ ゴシック" w:eastAsia="ＭＳ ゴシック" w:hAnsi="ＭＳ ゴシック"/>
                <w:b/>
                <w:bCs/>
                <w:color w:val="FF0000"/>
                <w:szCs w:val="21"/>
              </w:rPr>
            </w:pPr>
            <w:r w:rsidRPr="00402A1E">
              <w:rPr>
                <w:rFonts w:ascii="ＭＳ ゴシック" w:eastAsia="ＭＳ ゴシック" w:hAnsi="ＭＳ ゴシック"/>
                <w:b/>
                <w:bCs/>
                <w:color w:val="FF0000"/>
                <w:szCs w:val="21"/>
              </w:rPr>
              <w:t xml:space="preserve">ａ　</w:t>
            </w:r>
            <w:r w:rsidRPr="00402A1E">
              <w:rPr>
                <w:rFonts w:ascii="ＭＳ ゴシック" w:eastAsia="ＭＳ ゴシック" w:hAnsi="ＭＳ ゴシック" w:hint="eastAsia"/>
                <w:b/>
                <w:bCs/>
                <w:color w:val="FF0000"/>
                <w:szCs w:val="21"/>
              </w:rPr>
              <w:t>ア</w:t>
            </w:r>
            <w:r w:rsidRPr="00402A1E">
              <w:rPr>
                <w:rFonts w:ascii="ＭＳ ゴシック" w:eastAsia="ＭＳ ゴシック" w:hAnsi="ＭＳ ゴシック"/>
                <w:b/>
                <w:bCs/>
                <w:color w:val="FF0000"/>
                <w:szCs w:val="21"/>
              </w:rPr>
              <w:t>の確認の結果、褥瘡が認められた入所者又は利用者について、当該褥瘡が治癒したこと。</w:t>
            </w:r>
          </w:p>
        </w:tc>
        <w:tc>
          <w:tcPr>
            <w:tcW w:w="1107" w:type="dxa"/>
            <w:vMerge/>
            <w:tcBorders>
              <w:left w:val="single" w:sz="4" w:space="0" w:color="auto"/>
              <w:bottom w:val="nil"/>
              <w:right w:val="single" w:sz="4" w:space="0" w:color="auto"/>
            </w:tcBorders>
            <w:tcMar>
              <w:top w:w="0" w:type="dxa"/>
              <w:left w:w="28" w:type="dxa"/>
              <w:bottom w:w="57" w:type="dxa"/>
              <w:right w:w="28" w:type="dxa"/>
            </w:tcMar>
          </w:tcPr>
          <w:p w14:paraId="7E0694D5" w14:textId="757264EF" w:rsidR="00195048" w:rsidRPr="00402A1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D88A8FC" w14:textId="77777777" w:rsidR="00195048" w:rsidRPr="00402A1E" w:rsidRDefault="00195048" w:rsidP="00195048">
            <w:pPr>
              <w:jc w:val="left"/>
              <w:rPr>
                <w:sz w:val="18"/>
                <w:szCs w:val="18"/>
              </w:rPr>
            </w:pPr>
          </w:p>
        </w:tc>
      </w:tr>
      <w:tr w:rsidR="00195048" w:rsidRPr="0002410B" w14:paraId="0989BE6D" w14:textId="77777777" w:rsidTr="0044722A">
        <w:tc>
          <w:tcPr>
            <w:tcW w:w="279" w:type="dxa"/>
            <w:tcBorders>
              <w:top w:val="nil"/>
              <w:bottom w:val="nil"/>
            </w:tcBorders>
            <w:tcMar>
              <w:top w:w="0" w:type="dxa"/>
              <w:left w:w="28" w:type="dxa"/>
              <w:bottom w:w="57" w:type="dxa"/>
              <w:right w:w="28" w:type="dxa"/>
            </w:tcMar>
          </w:tcPr>
          <w:p w14:paraId="30C0E35B"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2DEE98E" w14:textId="77777777" w:rsidR="00195048" w:rsidRPr="00402A1E" w:rsidRDefault="00195048" w:rsidP="00195048">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CB2E212" w14:textId="538DDD48" w:rsidR="00195048" w:rsidRPr="00402A1E" w:rsidRDefault="00195048" w:rsidP="00195048">
            <w:pPr>
              <w:widowControl/>
              <w:ind w:leftChars="100" w:left="421" w:hangingChars="100" w:hanging="211"/>
              <w:rPr>
                <w:color w:val="FF0000"/>
                <w:szCs w:val="21"/>
              </w:rPr>
            </w:pPr>
            <w:r w:rsidRPr="00402A1E">
              <w:rPr>
                <w:rFonts w:ascii="ＭＳ ゴシック" w:eastAsia="ＭＳ ゴシック" w:hAnsi="ＭＳ ゴシック" w:hint="eastAsia"/>
                <w:b/>
                <w:bCs/>
                <w:color w:val="FF0000"/>
                <w:szCs w:val="21"/>
              </w:rPr>
              <w:t>ｂ　アの評価の結果、施設入所時又は利用開始時に</w:t>
            </w:r>
            <w:r w:rsidRPr="00402A1E">
              <w:rPr>
                <w:rFonts w:ascii="ＭＳ ゴシック" w:eastAsia="ＭＳ ゴシック" w:hAnsi="ＭＳ ゴシック"/>
                <w:b/>
                <w:bCs/>
                <w:color w:val="FF0000"/>
                <w:szCs w:val="21"/>
              </w:rPr>
              <w:t>褥瘡</w:t>
            </w:r>
            <w:r w:rsidRPr="00402A1E">
              <w:rPr>
                <w:rFonts w:ascii="ＭＳ ゴシック" w:eastAsia="ＭＳ ゴシック" w:hAnsi="ＭＳ ゴシック" w:hint="eastAsia"/>
                <w:b/>
                <w:bCs/>
                <w:color w:val="FF0000"/>
                <w:szCs w:val="21"/>
              </w:rPr>
              <w:t>が発生するリスクがあるとされた入所者又は利用者について、</w:t>
            </w:r>
            <w:r w:rsidRPr="00402A1E">
              <w:rPr>
                <w:rFonts w:ascii="ＭＳ ゴシック" w:eastAsia="ＭＳ ゴシック" w:hAnsi="ＭＳ ゴシック"/>
                <w:b/>
                <w:bCs/>
                <w:color w:val="FF0000"/>
                <w:szCs w:val="21"/>
              </w:rPr>
              <w:t>褥瘡</w:t>
            </w:r>
            <w:r w:rsidRPr="00402A1E">
              <w:rPr>
                <w:rFonts w:ascii="ＭＳ ゴシック" w:eastAsia="ＭＳ ゴシック" w:hAnsi="ＭＳ ゴシック" w:hint="eastAsia"/>
                <w:b/>
                <w:bCs/>
                <w:color w:val="FF0000"/>
                <w:szCs w:val="21"/>
              </w:rPr>
              <w:t>の発生のないこと。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597C58D" w14:textId="60D606F7" w:rsidR="00195048" w:rsidRPr="00402A1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A82732F" w14:textId="77777777" w:rsidR="00195048" w:rsidRPr="00402A1E" w:rsidRDefault="00195048" w:rsidP="00195048">
            <w:pPr>
              <w:jc w:val="left"/>
              <w:rPr>
                <w:sz w:val="18"/>
                <w:szCs w:val="18"/>
              </w:rPr>
            </w:pPr>
          </w:p>
        </w:tc>
      </w:tr>
      <w:tr w:rsidR="00195048" w:rsidRPr="0002410B" w14:paraId="7F9017FC" w14:textId="77777777" w:rsidTr="003140A1">
        <w:tc>
          <w:tcPr>
            <w:tcW w:w="279" w:type="dxa"/>
            <w:tcBorders>
              <w:top w:val="nil"/>
              <w:bottom w:val="nil"/>
            </w:tcBorders>
            <w:tcMar>
              <w:top w:w="0" w:type="dxa"/>
              <w:left w:w="28" w:type="dxa"/>
              <w:bottom w:w="57" w:type="dxa"/>
              <w:right w:w="28" w:type="dxa"/>
            </w:tcMar>
          </w:tcPr>
          <w:p w14:paraId="045B01BD"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25E7498" w14:textId="77777777" w:rsidR="00195048" w:rsidRPr="00402A1E"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CABC940" w14:textId="16690775" w:rsidR="00195048" w:rsidRPr="00402A1E" w:rsidRDefault="00195048" w:rsidP="00195048">
            <w:pPr>
              <w:widowControl/>
              <w:ind w:left="210" w:hangingChars="100" w:hanging="210"/>
              <w:rPr>
                <w:szCs w:val="21"/>
              </w:rPr>
            </w:pPr>
            <w:r w:rsidRPr="00402A1E">
              <w:rPr>
                <w:rFonts w:hint="eastAsia"/>
                <w:szCs w:val="21"/>
              </w:rPr>
              <w:t>※　褥瘡マネジメント加算の算定に当たっての留意事項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5549AE2" w14:textId="77777777" w:rsidR="00195048" w:rsidRPr="00402A1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9C682AD" w14:textId="77777777" w:rsidR="00195048" w:rsidRPr="00402A1E" w:rsidRDefault="00195048" w:rsidP="00195048">
            <w:pPr>
              <w:jc w:val="left"/>
              <w:rPr>
                <w:sz w:val="18"/>
                <w:szCs w:val="18"/>
              </w:rPr>
            </w:pPr>
          </w:p>
        </w:tc>
      </w:tr>
      <w:tr w:rsidR="00195048" w:rsidRPr="0002410B" w14:paraId="49B860D7" w14:textId="77777777" w:rsidTr="003140A1">
        <w:tc>
          <w:tcPr>
            <w:tcW w:w="279" w:type="dxa"/>
            <w:tcBorders>
              <w:top w:val="nil"/>
              <w:bottom w:val="nil"/>
            </w:tcBorders>
            <w:tcMar>
              <w:top w:w="0" w:type="dxa"/>
              <w:left w:w="28" w:type="dxa"/>
              <w:bottom w:w="57" w:type="dxa"/>
              <w:right w:w="28" w:type="dxa"/>
            </w:tcMar>
          </w:tcPr>
          <w:p w14:paraId="55F52963"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941AB22" w14:textId="77777777" w:rsidR="00195048" w:rsidRPr="00402A1E"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74F0DF8" w14:textId="2FE9C51C" w:rsidR="00195048" w:rsidRPr="00402A1E" w:rsidRDefault="00195048" w:rsidP="00195048">
            <w:pPr>
              <w:widowControl/>
              <w:ind w:left="210" w:hangingChars="100" w:hanging="210"/>
              <w:rPr>
                <w:szCs w:val="21"/>
              </w:rPr>
            </w:pPr>
            <w:r w:rsidRPr="00402A1E">
              <w:rPr>
                <w:rFonts w:hint="eastAsia"/>
                <w:szCs w:val="21"/>
              </w:rPr>
              <w:t>①　褥瘡マネジメント加算は、褥瘡管理に係る質の向上を図るため、多職種の共同により、入所者が褥瘡管理を要する要因の分析を踏まえた褥瘡ケア計画の作成（Plan）、当該計画に基づく褥瘡管理の実施（Do）、当該実施内容の評価（Check）とその結果を踏まえた当該計画の見直し（Action）といったサイクルの構築を通じて、継続的に褥瘡管理に係る質の管理を行った場合に加算するもの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ED7BC09" w14:textId="77777777" w:rsidR="00195048" w:rsidRPr="00402A1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555700C" w14:textId="7470F0CF" w:rsidR="00195048" w:rsidRPr="00402A1E" w:rsidRDefault="00195048" w:rsidP="00195048">
            <w:pPr>
              <w:jc w:val="left"/>
              <w:rPr>
                <w:sz w:val="18"/>
                <w:szCs w:val="18"/>
              </w:rPr>
            </w:pPr>
            <w:r w:rsidRPr="00402A1E">
              <w:rPr>
                <w:rFonts w:hint="eastAsia"/>
                <w:sz w:val="18"/>
                <w:szCs w:val="18"/>
              </w:rPr>
              <w:t>平12老企40</w:t>
            </w:r>
            <w:r w:rsidRPr="00402A1E">
              <w:rPr>
                <w:rFonts w:hint="eastAsia"/>
                <w:sz w:val="18"/>
                <w:szCs w:val="18"/>
              </w:rPr>
              <w:br/>
              <w:t>第2の6の(44)準用5の(41)①</w:t>
            </w:r>
          </w:p>
        </w:tc>
      </w:tr>
      <w:tr w:rsidR="00195048" w:rsidRPr="0002410B" w14:paraId="56DE7928" w14:textId="77777777" w:rsidTr="003140A1">
        <w:tc>
          <w:tcPr>
            <w:tcW w:w="279" w:type="dxa"/>
            <w:tcBorders>
              <w:top w:val="nil"/>
              <w:bottom w:val="nil"/>
            </w:tcBorders>
            <w:tcMar>
              <w:top w:w="0" w:type="dxa"/>
              <w:left w:w="28" w:type="dxa"/>
              <w:bottom w:w="57" w:type="dxa"/>
              <w:right w:w="28" w:type="dxa"/>
            </w:tcMar>
          </w:tcPr>
          <w:p w14:paraId="4167E1D6"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94F9E64" w14:textId="77777777" w:rsidR="00195048" w:rsidRPr="00402A1E"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7C3F64" w14:textId="5AD9A9D1" w:rsidR="00195048" w:rsidRPr="00402A1E" w:rsidRDefault="00195048" w:rsidP="00195048">
            <w:pPr>
              <w:widowControl/>
              <w:ind w:left="210" w:hangingChars="100" w:hanging="210"/>
              <w:rPr>
                <w:szCs w:val="21"/>
              </w:rPr>
            </w:pPr>
            <w:r w:rsidRPr="00402A1E">
              <w:rPr>
                <w:rFonts w:hint="eastAsia"/>
                <w:szCs w:val="21"/>
              </w:rPr>
              <w:t>②　褥瘡マネジメント加算(Ⅰ)は、原則として入所者全員を対象として入所者ごとに要件を満たした場合に、当該施設の入所者全員（褥瘡マネジメント加算(Ⅱ)又は(Ⅲ)を算定する者を除きます。）に対して算定でき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F98A9BB" w14:textId="77777777" w:rsidR="00195048" w:rsidRPr="00402A1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EB452EF" w14:textId="7F97E68E" w:rsidR="00195048" w:rsidRPr="00402A1E" w:rsidRDefault="00195048" w:rsidP="00195048">
            <w:pPr>
              <w:jc w:val="left"/>
              <w:rPr>
                <w:sz w:val="18"/>
                <w:szCs w:val="18"/>
              </w:rPr>
            </w:pPr>
            <w:r w:rsidRPr="00402A1E">
              <w:rPr>
                <w:rFonts w:hint="eastAsia"/>
                <w:sz w:val="18"/>
                <w:szCs w:val="18"/>
              </w:rPr>
              <w:t>平12老企40</w:t>
            </w:r>
            <w:r w:rsidRPr="00402A1E">
              <w:rPr>
                <w:rFonts w:hint="eastAsia"/>
                <w:sz w:val="18"/>
                <w:szCs w:val="18"/>
              </w:rPr>
              <w:br/>
              <w:t>第2の6の(44)準用5の(41)②</w:t>
            </w:r>
          </w:p>
        </w:tc>
      </w:tr>
      <w:tr w:rsidR="00195048" w:rsidRPr="0002410B" w14:paraId="11059F9E" w14:textId="77777777" w:rsidTr="003140A1">
        <w:tc>
          <w:tcPr>
            <w:tcW w:w="279" w:type="dxa"/>
            <w:tcBorders>
              <w:top w:val="nil"/>
              <w:bottom w:val="nil"/>
            </w:tcBorders>
            <w:tcMar>
              <w:top w:w="0" w:type="dxa"/>
              <w:left w:w="28" w:type="dxa"/>
              <w:bottom w:w="57" w:type="dxa"/>
              <w:right w:w="28" w:type="dxa"/>
            </w:tcMar>
          </w:tcPr>
          <w:p w14:paraId="0488D6E5"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0A8C1EC" w14:textId="77777777" w:rsidR="00195048" w:rsidRPr="00402A1E"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5242D16" w14:textId="58FD462B" w:rsidR="00195048" w:rsidRPr="00402A1E" w:rsidRDefault="00195048" w:rsidP="00195048">
            <w:pPr>
              <w:widowControl/>
              <w:ind w:left="210" w:hangingChars="100" w:hanging="210"/>
              <w:rPr>
                <w:szCs w:val="21"/>
              </w:rPr>
            </w:pPr>
            <w:r w:rsidRPr="00402A1E">
              <w:rPr>
                <w:rFonts w:ascii="ＭＳ ゴシック" w:eastAsia="ＭＳ ゴシック" w:hAnsi="ＭＳ ゴシック" w:hint="eastAsia"/>
                <w:bCs/>
                <w:szCs w:val="21"/>
              </w:rPr>
              <w:t>③</w:t>
            </w:r>
            <w:r w:rsidRPr="00402A1E">
              <w:rPr>
                <w:rFonts w:ascii="ＭＳ ゴシック" w:eastAsia="ＭＳ ゴシック" w:hAnsi="ＭＳ ゴシック" w:hint="eastAsia"/>
                <w:b/>
                <w:bCs/>
                <w:szCs w:val="21"/>
              </w:rPr>
              <w:t xml:space="preserve">　別紙様式５として示された「褥瘡の発生と関連のあるリスク」について、評価（一定期間の状況について日常的に行っているかに基づき判断）していますか。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7974DB0" w14:textId="77777777" w:rsidR="00195048" w:rsidRPr="00402A1E" w:rsidRDefault="00B267A9" w:rsidP="00195048">
            <w:pPr>
              <w:jc w:val="left"/>
              <w:rPr>
                <w:sz w:val="20"/>
                <w:szCs w:val="20"/>
              </w:rPr>
            </w:pPr>
            <w:sdt>
              <w:sdtPr>
                <w:rPr>
                  <w:sz w:val="20"/>
                  <w:szCs w:val="20"/>
                </w:rPr>
                <w:id w:val="-2025859083"/>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47E2813B" w14:textId="328C4B0E" w:rsidR="00195048" w:rsidRPr="00402A1E" w:rsidRDefault="00B267A9" w:rsidP="00195048">
            <w:pPr>
              <w:jc w:val="left"/>
              <w:rPr>
                <w:sz w:val="20"/>
                <w:szCs w:val="20"/>
              </w:rPr>
            </w:pPr>
            <w:sdt>
              <w:sdtPr>
                <w:rPr>
                  <w:sz w:val="20"/>
                  <w:szCs w:val="20"/>
                </w:rPr>
                <w:id w:val="918136910"/>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7847EE9" w14:textId="6DDBB3E3" w:rsidR="00195048" w:rsidRPr="00402A1E" w:rsidRDefault="00195048" w:rsidP="00195048">
            <w:pPr>
              <w:jc w:val="left"/>
              <w:rPr>
                <w:sz w:val="18"/>
                <w:szCs w:val="18"/>
              </w:rPr>
            </w:pPr>
            <w:r w:rsidRPr="00402A1E">
              <w:rPr>
                <w:rFonts w:hint="eastAsia"/>
                <w:sz w:val="18"/>
                <w:szCs w:val="18"/>
              </w:rPr>
              <w:t>平12老企40</w:t>
            </w:r>
            <w:r w:rsidRPr="00402A1E">
              <w:rPr>
                <w:rFonts w:hint="eastAsia"/>
                <w:sz w:val="18"/>
                <w:szCs w:val="18"/>
              </w:rPr>
              <w:br/>
              <w:t>第2の6の(44)準用5の(41)③</w:t>
            </w:r>
          </w:p>
        </w:tc>
      </w:tr>
      <w:tr w:rsidR="00195048" w:rsidRPr="0002410B" w14:paraId="620117B6" w14:textId="77777777" w:rsidTr="003140A1">
        <w:tc>
          <w:tcPr>
            <w:tcW w:w="279" w:type="dxa"/>
            <w:tcBorders>
              <w:top w:val="nil"/>
              <w:bottom w:val="nil"/>
            </w:tcBorders>
            <w:tcMar>
              <w:top w:w="0" w:type="dxa"/>
              <w:left w:w="28" w:type="dxa"/>
              <w:bottom w:w="57" w:type="dxa"/>
              <w:right w:w="28" w:type="dxa"/>
            </w:tcMar>
          </w:tcPr>
          <w:p w14:paraId="0CE5D687"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863A71F" w14:textId="77777777" w:rsidR="00195048" w:rsidRPr="00402A1E"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0F454D" w14:textId="4FFA1823" w:rsidR="00195048" w:rsidRPr="00402A1E" w:rsidRDefault="00195048" w:rsidP="00195048">
            <w:pPr>
              <w:widowControl/>
              <w:ind w:left="210" w:hangingChars="100" w:hanging="210"/>
              <w:rPr>
                <w:rFonts w:ascii="ＭＳ ゴシック" w:eastAsia="ＭＳ ゴシック" w:hAnsi="ＭＳ ゴシック"/>
                <w:b/>
                <w:bCs/>
                <w:szCs w:val="21"/>
              </w:rPr>
            </w:pPr>
            <w:r w:rsidRPr="00402A1E">
              <w:rPr>
                <w:rFonts w:ascii="ＭＳ ゴシック" w:eastAsia="ＭＳ ゴシック" w:hAnsi="ＭＳ ゴシック" w:hint="eastAsia"/>
                <w:bCs/>
                <w:szCs w:val="21"/>
              </w:rPr>
              <w:t>④</w:t>
            </w:r>
            <w:r w:rsidRPr="00402A1E">
              <w:rPr>
                <w:rFonts w:ascii="ＭＳ ゴシック" w:eastAsia="ＭＳ ゴシック" w:hAnsi="ＭＳ ゴシック" w:hint="eastAsia"/>
                <w:b/>
                <w:bCs/>
                <w:szCs w:val="21"/>
              </w:rPr>
              <w:t xml:space="preserve">　施設入所時の評価は、要件に適合しているものとして届け出た日の属する月及び当該月以降の新規入所者については、当該者の施設入所時に評価を行うこととし、届出の日の属する月の前月において既に入所している者については、介護記録等に基づき、施設入所時における評価を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530332F" w14:textId="77777777" w:rsidR="00195048" w:rsidRPr="00402A1E" w:rsidRDefault="00B267A9" w:rsidP="00195048">
            <w:pPr>
              <w:jc w:val="left"/>
              <w:rPr>
                <w:sz w:val="20"/>
                <w:szCs w:val="20"/>
              </w:rPr>
            </w:pPr>
            <w:sdt>
              <w:sdtPr>
                <w:rPr>
                  <w:sz w:val="20"/>
                  <w:szCs w:val="20"/>
                </w:rPr>
                <w:id w:val="660123701"/>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2EE26A2C" w14:textId="152867B8" w:rsidR="00195048" w:rsidRPr="00402A1E" w:rsidRDefault="00B267A9" w:rsidP="00195048">
            <w:pPr>
              <w:jc w:val="left"/>
              <w:rPr>
                <w:sz w:val="20"/>
                <w:szCs w:val="20"/>
              </w:rPr>
            </w:pPr>
            <w:sdt>
              <w:sdtPr>
                <w:rPr>
                  <w:sz w:val="20"/>
                  <w:szCs w:val="20"/>
                </w:rPr>
                <w:id w:val="1212388166"/>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F0FF399" w14:textId="56E59394" w:rsidR="00195048" w:rsidRPr="00402A1E" w:rsidRDefault="00195048" w:rsidP="00195048">
            <w:pPr>
              <w:widowControl/>
              <w:jc w:val="left"/>
              <w:rPr>
                <w:sz w:val="18"/>
                <w:szCs w:val="18"/>
              </w:rPr>
            </w:pPr>
            <w:r w:rsidRPr="00402A1E">
              <w:rPr>
                <w:rFonts w:hint="eastAsia"/>
                <w:sz w:val="18"/>
                <w:szCs w:val="18"/>
              </w:rPr>
              <w:t>平12老企40</w:t>
            </w:r>
            <w:r w:rsidRPr="00402A1E">
              <w:rPr>
                <w:rFonts w:hint="eastAsia"/>
                <w:sz w:val="18"/>
                <w:szCs w:val="18"/>
              </w:rPr>
              <w:br/>
              <w:t>第2の6の(44)準用5の(41)④</w:t>
            </w:r>
          </w:p>
        </w:tc>
      </w:tr>
      <w:tr w:rsidR="00195048" w:rsidRPr="0002410B" w14:paraId="1D641F54" w14:textId="77777777" w:rsidTr="003140A1">
        <w:tc>
          <w:tcPr>
            <w:tcW w:w="279" w:type="dxa"/>
            <w:tcBorders>
              <w:top w:val="nil"/>
              <w:bottom w:val="nil"/>
            </w:tcBorders>
            <w:tcMar>
              <w:top w:w="0" w:type="dxa"/>
              <w:left w:w="28" w:type="dxa"/>
              <w:bottom w:w="57" w:type="dxa"/>
              <w:right w:w="28" w:type="dxa"/>
            </w:tcMar>
          </w:tcPr>
          <w:p w14:paraId="14B00FC0"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158FB83" w14:textId="77777777" w:rsidR="00195048" w:rsidRPr="00402A1E"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DB5A45D" w14:textId="01BD598C" w:rsidR="00195048" w:rsidRPr="00402A1E" w:rsidRDefault="00195048" w:rsidP="00195048">
            <w:pPr>
              <w:widowControl/>
              <w:ind w:left="210" w:hangingChars="100" w:hanging="210"/>
              <w:rPr>
                <w:rFonts w:ascii="ＭＳ ゴシック" w:eastAsia="ＭＳ ゴシック" w:hAnsi="ＭＳ ゴシック"/>
                <w:b/>
                <w:bCs/>
                <w:szCs w:val="21"/>
              </w:rPr>
            </w:pPr>
            <w:r w:rsidRPr="00402A1E">
              <w:rPr>
                <w:rFonts w:ascii="ＭＳ ゴシック" w:eastAsia="ＭＳ ゴシック" w:hAnsi="ＭＳ ゴシック" w:hint="eastAsia"/>
                <w:bCs/>
                <w:szCs w:val="21"/>
              </w:rPr>
              <w:t>⑤</w:t>
            </w:r>
            <w:r w:rsidRPr="00402A1E">
              <w:rPr>
                <w:rFonts w:ascii="ＭＳ ゴシック" w:eastAsia="ＭＳ ゴシック" w:hAnsi="ＭＳ ゴシック" w:hint="eastAsia"/>
                <w:b/>
                <w:bCs/>
                <w:szCs w:val="21"/>
              </w:rPr>
              <w:t xml:space="preserve">　評価結果等の情報の提出については、ＬＩＦＥを用いて行っていますか。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5729BD2" w14:textId="77777777" w:rsidR="00195048" w:rsidRPr="00402A1E" w:rsidRDefault="00B267A9" w:rsidP="00195048">
            <w:pPr>
              <w:jc w:val="left"/>
              <w:rPr>
                <w:sz w:val="20"/>
                <w:szCs w:val="20"/>
              </w:rPr>
            </w:pPr>
            <w:sdt>
              <w:sdtPr>
                <w:rPr>
                  <w:sz w:val="20"/>
                  <w:szCs w:val="20"/>
                </w:rPr>
                <w:id w:val="1144855085"/>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0C6F3A1D" w14:textId="18D07213" w:rsidR="00195048" w:rsidRPr="00402A1E" w:rsidRDefault="00B267A9" w:rsidP="00195048">
            <w:pPr>
              <w:jc w:val="left"/>
              <w:rPr>
                <w:sz w:val="20"/>
                <w:szCs w:val="20"/>
              </w:rPr>
            </w:pPr>
            <w:sdt>
              <w:sdtPr>
                <w:rPr>
                  <w:sz w:val="20"/>
                  <w:szCs w:val="20"/>
                </w:rPr>
                <w:id w:val="-1940521377"/>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2151219" w14:textId="1A6E4ED6" w:rsidR="00195048" w:rsidRPr="00402A1E" w:rsidRDefault="00195048" w:rsidP="00195048">
            <w:pPr>
              <w:jc w:val="left"/>
              <w:rPr>
                <w:sz w:val="18"/>
                <w:szCs w:val="18"/>
              </w:rPr>
            </w:pPr>
            <w:r w:rsidRPr="00402A1E">
              <w:rPr>
                <w:rFonts w:hint="eastAsia"/>
                <w:sz w:val="18"/>
                <w:szCs w:val="18"/>
              </w:rPr>
              <w:t>平12老企40</w:t>
            </w:r>
            <w:r w:rsidRPr="00402A1E">
              <w:rPr>
                <w:rFonts w:hint="eastAsia"/>
                <w:sz w:val="18"/>
                <w:szCs w:val="18"/>
              </w:rPr>
              <w:br/>
              <w:t>第2の6の(44)準用5の(41)⑤</w:t>
            </w:r>
          </w:p>
        </w:tc>
      </w:tr>
      <w:tr w:rsidR="00195048" w:rsidRPr="0002410B" w14:paraId="3D893121" w14:textId="77777777" w:rsidTr="003140A1">
        <w:tc>
          <w:tcPr>
            <w:tcW w:w="279" w:type="dxa"/>
            <w:tcBorders>
              <w:top w:val="nil"/>
              <w:bottom w:val="nil"/>
            </w:tcBorders>
            <w:tcMar>
              <w:top w:w="0" w:type="dxa"/>
              <w:left w:w="28" w:type="dxa"/>
              <w:bottom w:w="57" w:type="dxa"/>
              <w:right w:w="28" w:type="dxa"/>
            </w:tcMar>
          </w:tcPr>
          <w:p w14:paraId="5B2E5AEE"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C633BB3" w14:textId="77777777" w:rsidR="00195048" w:rsidRPr="00402A1E"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F5F056" w14:textId="307BA973" w:rsidR="00195048" w:rsidRPr="00402A1E" w:rsidRDefault="00195048" w:rsidP="00195048">
            <w:pPr>
              <w:widowControl/>
              <w:ind w:left="210" w:hangingChars="100" w:hanging="210"/>
              <w:rPr>
                <w:rFonts w:ascii="ＭＳ ゴシック" w:eastAsia="ＭＳ ゴシック" w:hAnsi="ＭＳ ゴシック"/>
                <w:b/>
                <w:bCs/>
                <w:szCs w:val="21"/>
              </w:rPr>
            </w:pPr>
            <w:r w:rsidRPr="00402A1E">
              <w:rPr>
                <w:rFonts w:hint="eastAsia"/>
                <w:bCs/>
                <w:szCs w:val="21"/>
              </w:rPr>
              <w:t>※　提出情報、提出頻度等については、「科学的介護情報システム（ＬＩＦＥ）関連加算に関する基本的考え方並びに事務処理手順及び様式例の提示について」を参照してください。</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711D075" w14:textId="2C297D09" w:rsidR="00195048" w:rsidRPr="00402A1E" w:rsidRDefault="00195048" w:rsidP="00195048">
            <w:pPr>
              <w:jc w:val="left"/>
              <w:rPr>
                <w:sz w:val="20"/>
                <w:szCs w:val="20"/>
              </w:rPr>
            </w:pPr>
          </w:p>
        </w:tc>
        <w:tc>
          <w:tcPr>
            <w:tcW w:w="1259" w:type="dxa"/>
            <w:tcBorders>
              <w:top w:val="nil"/>
              <w:left w:val="single" w:sz="4" w:space="0" w:color="auto"/>
            </w:tcBorders>
            <w:tcMar>
              <w:top w:w="0" w:type="dxa"/>
              <w:left w:w="28" w:type="dxa"/>
              <w:bottom w:w="57" w:type="dxa"/>
              <w:right w:w="28" w:type="dxa"/>
            </w:tcMar>
          </w:tcPr>
          <w:p w14:paraId="317701B4" w14:textId="63BA5339" w:rsidR="00195048" w:rsidRPr="00402A1E" w:rsidRDefault="00195048" w:rsidP="00195048">
            <w:pPr>
              <w:jc w:val="left"/>
              <w:rPr>
                <w:sz w:val="18"/>
                <w:szCs w:val="18"/>
              </w:rPr>
            </w:pPr>
          </w:p>
        </w:tc>
      </w:tr>
      <w:tr w:rsidR="00195048" w:rsidRPr="0002410B" w14:paraId="21DCD556" w14:textId="77777777" w:rsidTr="003140A1">
        <w:tc>
          <w:tcPr>
            <w:tcW w:w="279" w:type="dxa"/>
            <w:tcBorders>
              <w:top w:val="nil"/>
              <w:bottom w:val="nil"/>
            </w:tcBorders>
            <w:tcMar>
              <w:top w:w="0" w:type="dxa"/>
              <w:left w:w="28" w:type="dxa"/>
              <w:bottom w:w="57" w:type="dxa"/>
              <w:right w:w="28" w:type="dxa"/>
            </w:tcMar>
          </w:tcPr>
          <w:p w14:paraId="1CF5357C"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6119AD6" w14:textId="77777777" w:rsidR="00195048" w:rsidRPr="00402A1E"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C6DAD7A" w14:textId="7C8E259F" w:rsidR="00195048" w:rsidRPr="00402A1E" w:rsidRDefault="00195048" w:rsidP="00195048">
            <w:pPr>
              <w:widowControl/>
              <w:ind w:left="210" w:hangingChars="100" w:hanging="210"/>
              <w:rPr>
                <w:rFonts w:ascii="ＭＳ ゴシック" w:eastAsia="ＭＳ ゴシック" w:hAnsi="ＭＳ ゴシック"/>
                <w:bCs/>
                <w:szCs w:val="21"/>
              </w:rPr>
            </w:pPr>
            <w:r w:rsidRPr="00402A1E">
              <w:rPr>
                <w:rFonts w:ascii="ＭＳ ゴシック" w:eastAsia="ＭＳ ゴシック" w:hAnsi="ＭＳ ゴシック" w:hint="eastAsia"/>
                <w:bCs/>
                <w:szCs w:val="21"/>
              </w:rPr>
              <w:t>⑥</w:t>
            </w:r>
            <w:r w:rsidRPr="00402A1E">
              <w:rPr>
                <w:rFonts w:ascii="ＭＳ ゴシック" w:eastAsia="ＭＳ ゴシック" w:hAnsi="ＭＳ ゴシック" w:hint="eastAsia"/>
                <w:b/>
                <w:bCs/>
                <w:szCs w:val="21"/>
              </w:rPr>
              <w:t xml:space="preserve">　褥瘡ケア計画は、褥瘡管理に対する各種ガイドラインを参考に、入所者ごとに、関連職種が共同して取り組むべき事項や評価を行う間隔等を検討して作成していますか。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D8BCDE9" w14:textId="77777777" w:rsidR="00195048" w:rsidRPr="00402A1E" w:rsidRDefault="00B267A9" w:rsidP="00195048">
            <w:pPr>
              <w:jc w:val="left"/>
              <w:rPr>
                <w:sz w:val="20"/>
                <w:szCs w:val="20"/>
              </w:rPr>
            </w:pPr>
            <w:sdt>
              <w:sdtPr>
                <w:rPr>
                  <w:sz w:val="20"/>
                  <w:szCs w:val="20"/>
                </w:rPr>
                <w:id w:val="-141663335"/>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46A501D4" w14:textId="57673B4F" w:rsidR="00195048" w:rsidRPr="00402A1E" w:rsidRDefault="00B267A9" w:rsidP="00195048">
            <w:pPr>
              <w:jc w:val="left"/>
              <w:rPr>
                <w:sz w:val="20"/>
                <w:szCs w:val="20"/>
              </w:rPr>
            </w:pPr>
            <w:sdt>
              <w:sdtPr>
                <w:rPr>
                  <w:sz w:val="20"/>
                  <w:szCs w:val="20"/>
                </w:rPr>
                <w:id w:val="1144393012"/>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left w:val="single" w:sz="4" w:space="0" w:color="auto"/>
              <w:bottom w:val="nil"/>
            </w:tcBorders>
            <w:tcMar>
              <w:top w:w="0" w:type="dxa"/>
              <w:left w:w="28" w:type="dxa"/>
              <w:bottom w:w="57" w:type="dxa"/>
              <w:right w:w="28" w:type="dxa"/>
            </w:tcMar>
          </w:tcPr>
          <w:p w14:paraId="4343FA0E" w14:textId="3C56F0B9" w:rsidR="00195048" w:rsidRPr="00402A1E" w:rsidRDefault="00195048" w:rsidP="00195048">
            <w:pPr>
              <w:jc w:val="left"/>
              <w:rPr>
                <w:sz w:val="18"/>
                <w:szCs w:val="18"/>
              </w:rPr>
            </w:pPr>
            <w:r w:rsidRPr="00402A1E">
              <w:rPr>
                <w:rFonts w:hint="eastAsia"/>
                <w:sz w:val="18"/>
                <w:szCs w:val="18"/>
              </w:rPr>
              <w:t>平12老企40</w:t>
            </w:r>
            <w:r w:rsidRPr="00402A1E">
              <w:rPr>
                <w:rFonts w:hint="eastAsia"/>
                <w:sz w:val="18"/>
                <w:szCs w:val="18"/>
              </w:rPr>
              <w:br/>
              <w:t>第2の6の(44)準用5の(41)⑥</w:t>
            </w:r>
          </w:p>
        </w:tc>
      </w:tr>
      <w:tr w:rsidR="00195048" w:rsidRPr="0002410B" w14:paraId="3497A71A" w14:textId="77777777" w:rsidTr="003140A1">
        <w:tc>
          <w:tcPr>
            <w:tcW w:w="279" w:type="dxa"/>
            <w:tcBorders>
              <w:top w:val="nil"/>
              <w:bottom w:val="nil"/>
            </w:tcBorders>
            <w:tcMar>
              <w:top w:w="0" w:type="dxa"/>
              <w:left w:w="28" w:type="dxa"/>
              <w:bottom w:w="57" w:type="dxa"/>
              <w:right w:w="28" w:type="dxa"/>
            </w:tcMar>
          </w:tcPr>
          <w:p w14:paraId="1DEF6428"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3E20A6F" w14:textId="77777777" w:rsidR="00195048" w:rsidRPr="00402A1E"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B6E4C5" w14:textId="6EC2DE03" w:rsidR="00195048" w:rsidRPr="00402A1E" w:rsidRDefault="00195048" w:rsidP="00195048">
            <w:pPr>
              <w:widowControl/>
              <w:ind w:left="210" w:hangingChars="100" w:hanging="210"/>
              <w:rPr>
                <w:rFonts w:ascii="ＭＳ ゴシック" w:eastAsia="ＭＳ ゴシック" w:hAnsi="ＭＳ ゴシック"/>
                <w:b/>
                <w:bCs/>
                <w:szCs w:val="21"/>
              </w:rPr>
            </w:pPr>
            <w:r w:rsidRPr="00402A1E">
              <w:rPr>
                <w:rFonts w:hint="eastAsia"/>
                <w:szCs w:val="21"/>
              </w:rPr>
              <w:t>※</w:t>
            </w:r>
            <w:r w:rsidR="00FD4F2B">
              <w:rPr>
                <w:rFonts w:hint="eastAsia"/>
                <w:szCs w:val="21"/>
              </w:rPr>
              <w:t xml:space="preserve">　</w:t>
            </w:r>
            <w:r w:rsidRPr="00402A1E">
              <w:rPr>
                <w:rFonts w:hint="eastAsia"/>
                <w:szCs w:val="21"/>
              </w:rPr>
              <w:t>なお、施設サービス計画の記載をもって褥瘡ケア計画の作成に代える場合は、褥瘡ケア計画に相当する部分について下線又は枠で囲う等により、他の記載と区別できるようにしてください。褥瘡ケア計画の見直しを行う際は、ＰＤＣＡの推進及び褥瘡管理に係る質の向上を図る観点から、ＬＩＦＥへの提出情報及びフィードバック情報を活用してください。</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07325FF" w14:textId="35B9445E" w:rsidR="00195048" w:rsidRPr="00402A1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C85659A" w14:textId="077F4363" w:rsidR="00195048" w:rsidRPr="00402A1E" w:rsidRDefault="00195048" w:rsidP="00195048">
            <w:pPr>
              <w:jc w:val="left"/>
              <w:rPr>
                <w:sz w:val="18"/>
                <w:szCs w:val="18"/>
              </w:rPr>
            </w:pPr>
          </w:p>
        </w:tc>
      </w:tr>
      <w:tr w:rsidR="00195048" w:rsidRPr="0002410B" w14:paraId="6E80FFB8" w14:textId="77777777" w:rsidTr="003140A1">
        <w:tc>
          <w:tcPr>
            <w:tcW w:w="279" w:type="dxa"/>
            <w:tcBorders>
              <w:top w:val="nil"/>
              <w:bottom w:val="nil"/>
            </w:tcBorders>
            <w:tcMar>
              <w:top w:w="0" w:type="dxa"/>
              <w:left w:w="28" w:type="dxa"/>
              <w:bottom w:w="57" w:type="dxa"/>
              <w:right w:w="28" w:type="dxa"/>
            </w:tcMar>
          </w:tcPr>
          <w:p w14:paraId="1BDAF293"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998A6FA" w14:textId="77777777" w:rsidR="00195048" w:rsidRPr="00402A1E"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04A99CA" w14:textId="6DC86E19" w:rsidR="00195048" w:rsidRPr="00402A1E" w:rsidRDefault="00195048" w:rsidP="00195048">
            <w:pPr>
              <w:widowControl/>
              <w:ind w:left="210" w:hangingChars="100" w:hanging="210"/>
              <w:rPr>
                <w:szCs w:val="21"/>
              </w:rPr>
            </w:pPr>
            <w:r w:rsidRPr="00402A1E">
              <w:rPr>
                <w:rFonts w:ascii="ＭＳ ゴシック" w:eastAsia="ＭＳ ゴシック" w:hAnsi="ＭＳ ゴシック" w:hint="eastAsia"/>
                <w:bCs/>
                <w:szCs w:val="21"/>
              </w:rPr>
              <w:t>⑦</w:t>
            </w:r>
            <w:r w:rsidR="00FD4F2B">
              <w:rPr>
                <w:rFonts w:ascii="ＭＳ ゴシック" w:eastAsia="ＭＳ ゴシック" w:hAnsi="ＭＳ ゴシック" w:hint="eastAsia"/>
                <w:b/>
                <w:bCs/>
                <w:szCs w:val="21"/>
              </w:rPr>
              <w:t xml:space="preserve">　</w:t>
            </w:r>
            <w:r w:rsidRPr="00402A1E">
              <w:rPr>
                <w:rFonts w:ascii="ＭＳ ゴシック" w:eastAsia="ＭＳ ゴシック" w:hAnsi="ＭＳ ゴシック" w:hint="eastAsia"/>
                <w:b/>
                <w:bCs/>
                <w:szCs w:val="21"/>
              </w:rPr>
              <w:t>褥瘡ケア計画に基づくケアを実施する際には、入所者又はその家族に説明し、同意を得ていますか。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5356EC4" w14:textId="77777777" w:rsidR="00195048" w:rsidRPr="00402A1E" w:rsidRDefault="00B267A9" w:rsidP="00195048">
            <w:pPr>
              <w:jc w:val="left"/>
              <w:rPr>
                <w:sz w:val="20"/>
                <w:szCs w:val="20"/>
              </w:rPr>
            </w:pPr>
            <w:sdt>
              <w:sdtPr>
                <w:rPr>
                  <w:sz w:val="20"/>
                  <w:szCs w:val="20"/>
                </w:rPr>
                <w:id w:val="-754437271"/>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38FAB379" w14:textId="7DE73602" w:rsidR="00195048" w:rsidRPr="00402A1E" w:rsidRDefault="00B267A9" w:rsidP="00195048">
            <w:pPr>
              <w:jc w:val="left"/>
              <w:rPr>
                <w:sz w:val="20"/>
                <w:szCs w:val="20"/>
              </w:rPr>
            </w:pPr>
            <w:sdt>
              <w:sdtPr>
                <w:rPr>
                  <w:sz w:val="20"/>
                  <w:szCs w:val="20"/>
                </w:rPr>
                <w:id w:val="-1937125365"/>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4C401AD" w14:textId="57DC4FCD" w:rsidR="00195048" w:rsidRPr="00402A1E" w:rsidRDefault="00195048" w:rsidP="00195048">
            <w:pPr>
              <w:jc w:val="left"/>
              <w:rPr>
                <w:sz w:val="18"/>
                <w:szCs w:val="18"/>
              </w:rPr>
            </w:pPr>
            <w:r w:rsidRPr="00402A1E">
              <w:rPr>
                <w:rFonts w:hint="eastAsia"/>
                <w:sz w:val="16"/>
                <w:szCs w:val="16"/>
              </w:rPr>
              <w:t>平12老企40第2の6の</w:t>
            </w:r>
            <w:r w:rsidRPr="00402A1E">
              <w:rPr>
                <w:rFonts w:hint="eastAsia"/>
                <w:sz w:val="16"/>
                <w:szCs w:val="18"/>
              </w:rPr>
              <w:t>(44)準用5の(41)</w:t>
            </w:r>
            <w:r w:rsidRPr="00402A1E">
              <w:rPr>
                <w:rFonts w:hint="eastAsia"/>
                <w:sz w:val="16"/>
                <w:szCs w:val="16"/>
              </w:rPr>
              <w:t>⑦</w:t>
            </w:r>
          </w:p>
        </w:tc>
      </w:tr>
      <w:tr w:rsidR="00195048" w:rsidRPr="0002410B" w14:paraId="43ECA561" w14:textId="77777777" w:rsidTr="003140A1">
        <w:tc>
          <w:tcPr>
            <w:tcW w:w="279" w:type="dxa"/>
            <w:tcBorders>
              <w:top w:val="nil"/>
              <w:bottom w:val="nil"/>
            </w:tcBorders>
            <w:tcMar>
              <w:top w:w="0" w:type="dxa"/>
              <w:left w:w="28" w:type="dxa"/>
              <w:bottom w:w="57" w:type="dxa"/>
              <w:right w:w="28" w:type="dxa"/>
            </w:tcMar>
          </w:tcPr>
          <w:p w14:paraId="4735248B"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CC7BDFD" w14:textId="77777777" w:rsidR="00195048" w:rsidRPr="00402A1E"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5D07669" w14:textId="4B9D4F74" w:rsidR="00195048" w:rsidRPr="00402A1E" w:rsidRDefault="00195048" w:rsidP="00195048">
            <w:pPr>
              <w:widowControl/>
              <w:ind w:left="210" w:hangingChars="100" w:hanging="210"/>
              <w:rPr>
                <w:rFonts w:ascii="ＭＳ ゴシック" w:eastAsia="ＭＳ ゴシック" w:hAnsi="ＭＳ ゴシック"/>
                <w:b/>
                <w:bCs/>
                <w:szCs w:val="21"/>
              </w:rPr>
            </w:pPr>
            <w:r w:rsidRPr="00402A1E">
              <w:rPr>
                <w:rFonts w:hint="eastAsia"/>
                <w:szCs w:val="21"/>
              </w:rPr>
              <w:t>⑧</w:t>
            </w:r>
            <w:r w:rsidR="00FD4F2B">
              <w:rPr>
                <w:rFonts w:hint="eastAsia"/>
                <w:szCs w:val="21"/>
              </w:rPr>
              <w:t xml:space="preserve">　</w:t>
            </w:r>
            <w:r w:rsidRPr="00402A1E">
              <w:rPr>
                <w:rFonts w:hint="eastAsia"/>
                <w:szCs w:val="21"/>
              </w:rPr>
              <w:t>加算(Ⅱ)は、加算(Ⅰ)の算定要件を満たす施設において、施設入所時の評価の結果、施設入所時に</w:t>
            </w:r>
            <w:r w:rsidRPr="00402A1E">
              <w:rPr>
                <w:rFonts w:hint="eastAsia"/>
                <w:color w:val="FF0000"/>
                <w:szCs w:val="18"/>
              </w:rPr>
              <w:t>褥瘡が認められた又は</w:t>
            </w:r>
            <w:r w:rsidRPr="00402A1E">
              <w:rPr>
                <w:rFonts w:hint="eastAsia"/>
                <w:szCs w:val="21"/>
              </w:rPr>
              <w:t>褥瘡が発生するリスクがあるとされた入所者について、施設入所日の属する月の翌月以降に別紙様式５を用いて評価を実施し、当該月に別紙様式５に示す持続する発赤（ｄ１）以上の褥瘡の発症がない場合に、所定単位数を算定できます。</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95BA2BD" w14:textId="7C88EE00" w:rsidR="00195048" w:rsidRPr="00402A1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B7F0B99" w14:textId="55ECB599" w:rsidR="00195048" w:rsidRPr="00402A1E" w:rsidRDefault="00195048" w:rsidP="00195048">
            <w:pPr>
              <w:jc w:val="left"/>
              <w:rPr>
                <w:sz w:val="16"/>
                <w:szCs w:val="16"/>
              </w:rPr>
            </w:pPr>
            <w:r w:rsidRPr="00402A1E">
              <w:rPr>
                <w:rFonts w:hint="eastAsia"/>
                <w:sz w:val="18"/>
                <w:szCs w:val="18"/>
              </w:rPr>
              <w:t>平12老企40</w:t>
            </w:r>
            <w:r w:rsidRPr="00402A1E">
              <w:rPr>
                <w:rFonts w:hint="eastAsia"/>
                <w:sz w:val="18"/>
                <w:szCs w:val="18"/>
              </w:rPr>
              <w:br/>
              <w:t>第2の6の(44)準用5の(41)⑨</w:t>
            </w:r>
          </w:p>
        </w:tc>
      </w:tr>
      <w:tr w:rsidR="00195048" w:rsidRPr="0002410B" w14:paraId="06844CA6" w14:textId="77777777" w:rsidTr="003140A1">
        <w:tc>
          <w:tcPr>
            <w:tcW w:w="279" w:type="dxa"/>
            <w:tcBorders>
              <w:top w:val="nil"/>
              <w:bottom w:val="nil"/>
            </w:tcBorders>
            <w:tcMar>
              <w:top w:w="0" w:type="dxa"/>
              <w:left w:w="28" w:type="dxa"/>
              <w:bottom w:w="57" w:type="dxa"/>
              <w:right w:w="28" w:type="dxa"/>
            </w:tcMar>
          </w:tcPr>
          <w:p w14:paraId="7BA5691D"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3BE88C1" w14:textId="77777777" w:rsidR="00195048" w:rsidRPr="00402A1E"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F911A79" w14:textId="3F81360E" w:rsidR="00195048" w:rsidRPr="00402A1E" w:rsidRDefault="00195048" w:rsidP="00195048">
            <w:pPr>
              <w:widowControl/>
              <w:ind w:left="210" w:hangingChars="100" w:hanging="210"/>
              <w:rPr>
                <w:szCs w:val="21"/>
              </w:rPr>
            </w:pPr>
            <w:r w:rsidRPr="00402A1E">
              <w:rPr>
                <w:rFonts w:hint="eastAsia"/>
                <w:szCs w:val="21"/>
              </w:rPr>
              <w:t xml:space="preserve">　ただし、施設入所時に褥瘡があった入所者については、当該褥瘡の治癒後に、褥瘡の再発がない場合に算定できます。</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CB15CF0" w14:textId="77777777" w:rsidR="00195048" w:rsidRPr="00402A1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B4739E1" w14:textId="4EFDAF84" w:rsidR="00195048" w:rsidRPr="00402A1E" w:rsidRDefault="00195048" w:rsidP="00195048">
            <w:pPr>
              <w:jc w:val="left"/>
              <w:rPr>
                <w:sz w:val="18"/>
                <w:szCs w:val="18"/>
              </w:rPr>
            </w:pPr>
          </w:p>
        </w:tc>
      </w:tr>
      <w:tr w:rsidR="00195048" w:rsidRPr="0002410B" w14:paraId="2F85699C" w14:textId="77777777" w:rsidTr="003140A1">
        <w:tc>
          <w:tcPr>
            <w:tcW w:w="279" w:type="dxa"/>
            <w:tcBorders>
              <w:top w:val="nil"/>
              <w:bottom w:val="nil"/>
            </w:tcBorders>
            <w:tcMar>
              <w:top w:w="0" w:type="dxa"/>
              <w:left w:w="28" w:type="dxa"/>
              <w:bottom w:w="57" w:type="dxa"/>
              <w:right w:w="28" w:type="dxa"/>
            </w:tcMar>
          </w:tcPr>
          <w:p w14:paraId="588D8BAD" w14:textId="77777777" w:rsidR="00195048" w:rsidRPr="00402A1E"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9344AA2" w14:textId="77777777" w:rsidR="00195048" w:rsidRPr="00402A1E"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1FFA12" w14:textId="2D7CE06B" w:rsidR="00195048" w:rsidRPr="00402A1E" w:rsidRDefault="00195048" w:rsidP="00195048">
            <w:pPr>
              <w:widowControl/>
              <w:ind w:left="210" w:hangingChars="100" w:hanging="210"/>
              <w:rPr>
                <w:szCs w:val="21"/>
              </w:rPr>
            </w:pPr>
            <w:r w:rsidRPr="00402A1E">
              <w:rPr>
                <w:rFonts w:ascii="ＭＳ ゴシック" w:eastAsia="ＭＳ ゴシック" w:hAnsi="ＭＳ ゴシック" w:hint="eastAsia"/>
                <w:bCs/>
                <w:szCs w:val="21"/>
              </w:rPr>
              <w:t>⑨</w:t>
            </w:r>
            <w:r w:rsidR="00FD4F2B">
              <w:rPr>
                <w:rFonts w:ascii="ＭＳ ゴシック" w:eastAsia="ＭＳ ゴシック" w:hAnsi="ＭＳ ゴシック" w:hint="eastAsia"/>
                <w:b/>
                <w:bCs/>
                <w:szCs w:val="21"/>
              </w:rPr>
              <w:t xml:space="preserve">　</w:t>
            </w:r>
            <w:r w:rsidRPr="00402A1E">
              <w:rPr>
                <w:rFonts w:ascii="ＭＳ ゴシック" w:eastAsia="ＭＳ ゴシック" w:hAnsi="ＭＳ ゴシック" w:hint="eastAsia"/>
                <w:b/>
                <w:bCs/>
                <w:szCs w:val="21"/>
              </w:rPr>
              <w:t>施設ごとに当該マネジメントの実施に必要な褥瘡管理に係るマニュアルを整備していますか。（当該マニュアルに基づき実施することが望ましいとしています。）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3A942B8" w14:textId="77777777" w:rsidR="00195048" w:rsidRPr="00402A1E" w:rsidRDefault="00B267A9" w:rsidP="00195048">
            <w:pPr>
              <w:jc w:val="left"/>
              <w:rPr>
                <w:sz w:val="20"/>
                <w:szCs w:val="20"/>
              </w:rPr>
            </w:pPr>
            <w:sdt>
              <w:sdtPr>
                <w:rPr>
                  <w:sz w:val="20"/>
                  <w:szCs w:val="20"/>
                </w:rPr>
                <w:id w:val="-1951385208"/>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いる</w:t>
            </w:r>
          </w:p>
          <w:p w14:paraId="43C980D8" w14:textId="5F7157FF" w:rsidR="00195048" w:rsidRPr="00402A1E" w:rsidRDefault="00B267A9" w:rsidP="00195048">
            <w:pPr>
              <w:jc w:val="left"/>
              <w:rPr>
                <w:sz w:val="20"/>
                <w:szCs w:val="20"/>
              </w:rPr>
            </w:pPr>
            <w:sdt>
              <w:sdtPr>
                <w:rPr>
                  <w:sz w:val="20"/>
                  <w:szCs w:val="20"/>
                </w:rPr>
                <w:id w:val="1901245946"/>
                <w14:checkbox>
                  <w14:checked w14:val="0"/>
                  <w14:checkedState w14:val="2612" w14:font="ＭＳ ゴシック"/>
                  <w14:uncheckedState w14:val="2610" w14:font="ＭＳ ゴシック"/>
                </w14:checkbox>
              </w:sdtPr>
              <w:sdtContent>
                <w:r w:rsidR="00195048" w:rsidRPr="00402A1E">
                  <w:rPr>
                    <w:rFonts w:ascii="ＭＳ ゴシック" w:eastAsia="ＭＳ ゴシック" w:hAnsi="ＭＳ ゴシック" w:hint="eastAsia"/>
                    <w:sz w:val="20"/>
                    <w:szCs w:val="20"/>
                  </w:rPr>
                  <w:t>☐</w:t>
                </w:r>
              </w:sdtContent>
            </w:sdt>
            <w:r w:rsidR="00195048" w:rsidRPr="00402A1E">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460C57F" w14:textId="3AE67C19" w:rsidR="00195048" w:rsidRPr="00402A1E" w:rsidRDefault="00195048" w:rsidP="00195048">
            <w:pPr>
              <w:jc w:val="left"/>
              <w:rPr>
                <w:sz w:val="18"/>
                <w:szCs w:val="18"/>
              </w:rPr>
            </w:pPr>
            <w:r w:rsidRPr="00402A1E">
              <w:rPr>
                <w:rFonts w:hint="eastAsia"/>
                <w:sz w:val="18"/>
                <w:szCs w:val="18"/>
              </w:rPr>
              <w:t>平12老企40</w:t>
            </w:r>
            <w:r w:rsidRPr="00402A1E">
              <w:rPr>
                <w:rFonts w:hint="eastAsia"/>
                <w:sz w:val="18"/>
                <w:szCs w:val="18"/>
              </w:rPr>
              <w:br/>
              <w:t>第2の6の(44)準用5の(41)⑪</w:t>
            </w:r>
          </w:p>
        </w:tc>
      </w:tr>
      <w:tr w:rsidR="00195048" w:rsidRPr="0002410B" w14:paraId="0DF9B564" w14:textId="77777777" w:rsidTr="00A13794">
        <w:tc>
          <w:tcPr>
            <w:tcW w:w="279" w:type="dxa"/>
            <w:tcBorders>
              <w:top w:val="single" w:sz="4" w:space="0" w:color="auto"/>
              <w:bottom w:val="nil"/>
            </w:tcBorders>
            <w:tcMar>
              <w:top w:w="0" w:type="dxa"/>
              <w:left w:w="28" w:type="dxa"/>
              <w:bottom w:w="57" w:type="dxa"/>
              <w:right w:w="28" w:type="dxa"/>
            </w:tcMar>
          </w:tcPr>
          <w:p w14:paraId="32A203EC" w14:textId="08EE3BFD" w:rsidR="00195048" w:rsidRPr="00D44660" w:rsidRDefault="00195048" w:rsidP="00195048">
            <w:pPr>
              <w:jc w:val="right"/>
              <w:rPr>
                <w:szCs w:val="21"/>
              </w:rPr>
            </w:pPr>
            <w:r w:rsidRPr="00D44660">
              <w:rPr>
                <w:rFonts w:hint="eastAsia"/>
                <w:szCs w:val="21"/>
              </w:rPr>
              <w:t>38</w:t>
            </w:r>
          </w:p>
        </w:tc>
        <w:tc>
          <w:tcPr>
            <w:tcW w:w="1276" w:type="dxa"/>
            <w:tcBorders>
              <w:top w:val="single" w:sz="4" w:space="0" w:color="auto"/>
              <w:bottom w:val="nil"/>
              <w:right w:val="single" w:sz="4" w:space="0" w:color="auto"/>
            </w:tcBorders>
            <w:tcMar>
              <w:top w:w="0" w:type="dxa"/>
              <w:left w:w="57" w:type="dxa"/>
              <w:bottom w:w="57" w:type="dxa"/>
              <w:right w:w="57" w:type="dxa"/>
            </w:tcMar>
          </w:tcPr>
          <w:p w14:paraId="001D2352" w14:textId="446851AA" w:rsidR="00195048" w:rsidRPr="00D44660" w:rsidRDefault="00195048" w:rsidP="00195048">
            <w:pPr>
              <w:widowControl/>
              <w:rPr>
                <w:szCs w:val="21"/>
              </w:rPr>
            </w:pPr>
            <w:r w:rsidRPr="00D44660">
              <w:rPr>
                <w:rFonts w:hint="eastAsia"/>
                <w:szCs w:val="21"/>
              </w:rPr>
              <w:t>排せつ支援加算</w:t>
            </w:r>
          </w:p>
          <w:p w14:paraId="0C7D3FE4" w14:textId="77777777" w:rsidR="00195048" w:rsidRPr="00D44660"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C08C86C" w14:textId="5486BB61" w:rsidR="00195048" w:rsidRPr="00D44660" w:rsidRDefault="00195048" w:rsidP="00195048">
            <w:pPr>
              <w:widowControl/>
              <w:ind w:firstLineChars="100" w:firstLine="211"/>
              <w:rPr>
                <w:rFonts w:ascii="ＭＳ ゴシック" w:eastAsia="ＭＳ ゴシック" w:hAnsi="ＭＳ ゴシック"/>
                <w:b/>
                <w:bCs/>
                <w:szCs w:val="21"/>
              </w:rPr>
            </w:pPr>
            <w:r w:rsidRPr="00D44660">
              <w:rPr>
                <w:rFonts w:ascii="ＭＳ ゴシック" w:eastAsia="ＭＳ ゴシック" w:hAnsi="ＭＳ ゴシック" w:hint="eastAsia"/>
                <w:b/>
                <w:bCs/>
                <w:szCs w:val="21"/>
              </w:rPr>
              <w:t>別に厚生労働大臣が定める基準に適合しているものとして排せつに係る支援を行った場合は、１月につき所定単位数を加算していますか。ただし、次に掲げるいずれかの加算を算定している場合は、次に掲げるその他の加算は算定できません。</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C8010C3" w14:textId="77777777" w:rsidR="00195048" w:rsidRPr="00D44660" w:rsidRDefault="00B267A9" w:rsidP="00195048">
            <w:pPr>
              <w:jc w:val="left"/>
              <w:rPr>
                <w:sz w:val="20"/>
                <w:szCs w:val="20"/>
              </w:rPr>
            </w:pPr>
            <w:sdt>
              <w:sdtPr>
                <w:rPr>
                  <w:sz w:val="20"/>
                  <w:szCs w:val="20"/>
                </w:rPr>
                <w:id w:val="429237081"/>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2F2CA795" w14:textId="77777777" w:rsidR="00195048" w:rsidRPr="00D44660" w:rsidRDefault="00B267A9" w:rsidP="00195048">
            <w:pPr>
              <w:jc w:val="left"/>
              <w:rPr>
                <w:sz w:val="20"/>
                <w:szCs w:val="20"/>
              </w:rPr>
            </w:pPr>
            <w:sdt>
              <w:sdtPr>
                <w:rPr>
                  <w:sz w:val="20"/>
                  <w:szCs w:val="20"/>
                </w:rPr>
                <w:id w:val="-388417930"/>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p w14:paraId="37FDB2B9" w14:textId="378C3743" w:rsidR="00195048" w:rsidRPr="00D44660" w:rsidRDefault="00B267A9" w:rsidP="00195048">
            <w:pPr>
              <w:jc w:val="left"/>
              <w:rPr>
                <w:sz w:val="20"/>
                <w:szCs w:val="20"/>
              </w:rPr>
            </w:pPr>
            <w:sdt>
              <w:sdtPr>
                <w:rPr>
                  <w:sz w:val="20"/>
                  <w:szCs w:val="20"/>
                </w:rPr>
                <w:id w:val="2040930177"/>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3B4A5431" w14:textId="33F6DB40" w:rsidR="00195048" w:rsidRPr="00D44660" w:rsidRDefault="00195048" w:rsidP="00195048">
            <w:pPr>
              <w:widowControl/>
              <w:jc w:val="left"/>
              <w:rPr>
                <w:sz w:val="18"/>
                <w:szCs w:val="18"/>
              </w:rPr>
            </w:pPr>
            <w:r w:rsidRPr="00D44660">
              <w:rPr>
                <w:rFonts w:hint="eastAsia"/>
                <w:sz w:val="18"/>
                <w:szCs w:val="18"/>
              </w:rPr>
              <w:t>平12厚告21</w:t>
            </w:r>
            <w:r w:rsidRPr="00D44660">
              <w:rPr>
                <w:rFonts w:hint="eastAsia"/>
                <w:sz w:val="18"/>
                <w:szCs w:val="18"/>
              </w:rPr>
              <w:br/>
              <w:t>別表の2のム注</w:t>
            </w:r>
          </w:p>
          <w:p w14:paraId="1ABE34BB" w14:textId="77777777" w:rsidR="00195048" w:rsidRPr="00D44660" w:rsidRDefault="00195048" w:rsidP="00195048">
            <w:pPr>
              <w:jc w:val="left"/>
              <w:rPr>
                <w:sz w:val="18"/>
                <w:szCs w:val="18"/>
              </w:rPr>
            </w:pPr>
          </w:p>
        </w:tc>
      </w:tr>
      <w:tr w:rsidR="00195048" w:rsidRPr="0002410B" w14:paraId="4308022C" w14:textId="77777777" w:rsidTr="00A13794">
        <w:tc>
          <w:tcPr>
            <w:tcW w:w="279" w:type="dxa"/>
            <w:tcBorders>
              <w:top w:val="nil"/>
              <w:bottom w:val="nil"/>
            </w:tcBorders>
            <w:tcMar>
              <w:top w:w="0" w:type="dxa"/>
              <w:left w:w="28" w:type="dxa"/>
              <w:bottom w:w="57" w:type="dxa"/>
              <w:right w:w="28" w:type="dxa"/>
            </w:tcMar>
          </w:tcPr>
          <w:p w14:paraId="4F114474"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47BEF27" w14:textId="77777777" w:rsidR="00195048" w:rsidRPr="00D44660"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192A348" w14:textId="0C6918A1" w:rsidR="00195048" w:rsidRPr="00D44660" w:rsidRDefault="00195048" w:rsidP="00195048">
            <w:pPr>
              <w:widowControl/>
              <w:rPr>
                <w:bCs/>
                <w:szCs w:val="21"/>
              </w:rPr>
            </w:pPr>
            <w:r w:rsidRPr="00D44660">
              <w:rPr>
                <w:rFonts w:hint="eastAsia"/>
                <w:bCs/>
                <w:szCs w:val="21"/>
              </w:rPr>
              <w:t>⑴　排せつ支援加算(Ⅰ)　　10単位</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18EBB26" w14:textId="71F2C948" w:rsidR="00195048" w:rsidRPr="00D44660" w:rsidRDefault="00B267A9" w:rsidP="00195048">
            <w:pPr>
              <w:jc w:val="center"/>
              <w:rPr>
                <w:sz w:val="20"/>
                <w:szCs w:val="20"/>
              </w:rPr>
            </w:pPr>
            <w:sdt>
              <w:sdtPr>
                <w:rPr>
                  <w:sz w:val="20"/>
                  <w:szCs w:val="20"/>
                </w:rPr>
                <w:id w:val="1490751554"/>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0BAE9147" w14:textId="77777777" w:rsidR="00195048" w:rsidRPr="00D44660" w:rsidRDefault="00195048" w:rsidP="00195048">
            <w:pPr>
              <w:widowControl/>
              <w:jc w:val="left"/>
              <w:rPr>
                <w:sz w:val="18"/>
                <w:szCs w:val="18"/>
              </w:rPr>
            </w:pPr>
          </w:p>
        </w:tc>
      </w:tr>
      <w:tr w:rsidR="00195048" w:rsidRPr="0002410B" w14:paraId="1B90E445" w14:textId="77777777" w:rsidTr="00A13794">
        <w:tc>
          <w:tcPr>
            <w:tcW w:w="279" w:type="dxa"/>
            <w:tcBorders>
              <w:top w:val="nil"/>
              <w:bottom w:val="nil"/>
            </w:tcBorders>
            <w:tcMar>
              <w:top w:w="0" w:type="dxa"/>
              <w:left w:w="28" w:type="dxa"/>
              <w:bottom w:w="57" w:type="dxa"/>
              <w:right w:w="28" w:type="dxa"/>
            </w:tcMar>
          </w:tcPr>
          <w:p w14:paraId="4049FEF8"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1C74DAD" w14:textId="77777777" w:rsidR="00195048" w:rsidRPr="00D44660"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5FBE109" w14:textId="25CA6097" w:rsidR="00195048" w:rsidRPr="00D44660" w:rsidRDefault="00195048" w:rsidP="00195048">
            <w:pPr>
              <w:widowControl/>
              <w:rPr>
                <w:bCs/>
                <w:szCs w:val="21"/>
              </w:rPr>
            </w:pPr>
            <w:r w:rsidRPr="00D44660">
              <w:rPr>
                <w:rFonts w:hint="eastAsia"/>
                <w:bCs/>
                <w:szCs w:val="21"/>
              </w:rPr>
              <w:t>⑵　排せつ支援加算(Ⅱ)　　15単位</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AF4BB10" w14:textId="6B8A04A3" w:rsidR="00195048" w:rsidRPr="00D44660" w:rsidRDefault="00B267A9" w:rsidP="00195048">
            <w:pPr>
              <w:jc w:val="center"/>
              <w:rPr>
                <w:sz w:val="20"/>
                <w:szCs w:val="20"/>
              </w:rPr>
            </w:pPr>
            <w:sdt>
              <w:sdtPr>
                <w:rPr>
                  <w:sz w:val="20"/>
                  <w:szCs w:val="20"/>
                </w:rPr>
                <w:id w:val="-1575197077"/>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09B90F69" w14:textId="77777777" w:rsidR="00195048" w:rsidRPr="00D44660" w:rsidRDefault="00195048" w:rsidP="00195048">
            <w:pPr>
              <w:widowControl/>
              <w:jc w:val="left"/>
              <w:rPr>
                <w:sz w:val="18"/>
                <w:szCs w:val="18"/>
              </w:rPr>
            </w:pPr>
          </w:p>
        </w:tc>
      </w:tr>
      <w:tr w:rsidR="00195048" w:rsidRPr="0002410B" w14:paraId="197DDD2C" w14:textId="77777777" w:rsidTr="00A13794">
        <w:tc>
          <w:tcPr>
            <w:tcW w:w="279" w:type="dxa"/>
            <w:tcBorders>
              <w:top w:val="nil"/>
              <w:bottom w:val="nil"/>
            </w:tcBorders>
            <w:tcMar>
              <w:top w:w="0" w:type="dxa"/>
              <w:left w:w="28" w:type="dxa"/>
              <w:bottom w:w="57" w:type="dxa"/>
              <w:right w:w="28" w:type="dxa"/>
            </w:tcMar>
          </w:tcPr>
          <w:p w14:paraId="2091FC97"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B93F850" w14:textId="77777777" w:rsidR="00195048" w:rsidRPr="00D44660" w:rsidRDefault="00195048" w:rsidP="00195048">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6A9C52B" w14:textId="1AE0F3F0" w:rsidR="00195048" w:rsidRPr="00D44660" w:rsidRDefault="00195048" w:rsidP="00195048">
            <w:pPr>
              <w:widowControl/>
              <w:rPr>
                <w:rFonts w:cs="Segoe UI Symbol"/>
                <w:bCs/>
                <w:szCs w:val="21"/>
              </w:rPr>
            </w:pPr>
            <w:r w:rsidRPr="00D44660">
              <w:rPr>
                <w:rFonts w:cs="Segoe UI Symbol" w:hint="eastAsia"/>
                <w:bCs/>
                <w:szCs w:val="21"/>
              </w:rPr>
              <w:t>⑶　排せつ支援加算(Ⅲ)　　20単位</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9FDCDA1" w14:textId="709056EA" w:rsidR="00195048" w:rsidRPr="00D44660" w:rsidRDefault="00B267A9" w:rsidP="00195048">
            <w:pPr>
              <w:jc w:val="center"/>
              <w:rPr>
                <w:sz w:val="20"/>
                <w:szCs w:val="20"/>
              </w:rPr>
            </w:pPr>
            <w:sdt>
              <w:sdtPr>
                <w:rPr>
                  <w:sz w:val="20"/>
                  <w:szCs w:val="20"/>
                </w:rPr>
                <w:id w:val="814305537"/>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68C64625" w14:textId="77777777" w:rsidR="00195048" w:rsidRPr="00D44660" w:rsidRDefault="00195048" w:rsidP="00195048">
            <w:pPr>
              <w:widowControl/>
              <w:jc w:val="left"/>
              <w:rPr>
                <w:sz w:val="18"/>
                <w:szCs w:val="18"/>
              </w:rPr>
            </w:pPr>
          </w:p>
        </w:tc>
      </w:tr>
      <w:tr w:rsidR="00195048" w:rsidRPr="0002410B" w14:paraId="30D29DCC" w14:textId="77777777" w:rsidTr="00A13794">
        <w:tc>
          <w:tcPr>
            <w:tcW w:w="279" w:type="dxa"/>
            <w:tcBorders>
              <w:top w:val="nil"/>
              <w:bottom w:val="nil"/>
            </w:tcBorders>
            <w:tcMar>
              <w:top w:w="0" w:type="dxa"/>
              <w:left w:w="28" w:type="dxa"/>
              <w:bottom w:w="57" w:type="dxa"/>
              <w:right w:w="28" w:type="dxa"/>
            </w:tcMar>
          </w:tcPr>
          <w:p w14:paraId="7537EB39"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D47F0B9" w14:textId="77777777" w:rsidR="00195048" w:rsidRPr="00D44660"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BEAF5B2" w14:textId="0EC5C295" w:rsidR="00195048" w:rsidRPr="00D44660" w:rsidRDefault="00195048" w:rsidP="00195048">
            <w:pPr>
              <w:widowControl/>
              <w:rPr>
                <w:szCs w:val="21"/>
              </w:rPr>
            </w:pPr>
            <w:r w:rsidRPr="00D44660">
              <w:rPr>
                <w:rFonts w:hint="eastAsia"/>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FE09DAF" w14:textId="77777777" w:rsidR="00195048" w:rsidRPr="00D44660"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370E0B41" w14:textId="0338568B" w:rsidR="00195048" w:rsidRPr="00D44660" w:rsidRDefault="00195048" w:rsidP="00195048">
            <w:pPr>
              <w:jc w:val="left"/>
              <w:rPr>
                <w:sz w:val="18"/>
                <w:szCs w:val="18"/>
              </w:rPr>
            </w:pPr>
            <w:r w:rsidRPr="00D44660">
              <w:rPr>
                <w:rFonts w:hint="eastAsia"/>
                <w:sz w:val="18"/>
                <w:szCs w:val="18"/>
              </w:rPr>
              <w:t>平27厚告71の3</w:t>
            </w:r>
          </w:p>
        </w:tc>
      </w:tr>
      <w:tr w:rsidR="00195048" w:rsidRPr="0002410B" w14:paraId="49647B1B" w14:textId="77777777" w:rsidTr="00A13794">
        <w:tc>
          <w:tcPr>
            <w:tcW w:w="279" w:type="dxa"/>
            <w:tcBorders>
              <w:top w:val="nil"/>
              <w:bottom w:val="nil"/>
            </w:tcBorders>
            <w:tcMar>
              <w:top w:w="0" w:type="dxa"/>
              <w:left w:w="28" w:type="dxa"/>
              <w:bottom w:w="57" w:type="dxa"/>
              <w:right w:w="28" w:type="dxa"/>
            </w:tcMar>
          </w:tcPr>
          <w:p w14:paraId="7727BB31"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453BEA" w14:textId="77777777" w:rsidR="00195048" w:rsidRPr="00D44660"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D185640" w14:textId="0E038A44" w:rsidR="00195048" w:rsidRPr="00D44660" w:rsidRDefault="00195048" w:rsidP="00195048">
            <w:pPr>
              <w:widowControl/>
              <w:rPr>
                <w:szCs w:val="21"/>
              </w:rPr>
            </w:pPr>
            <w:r w:rsidRPr="00D44660">
              <w:rPr>
                <w:rFonts w:hint="eastAsia"/>
                <w:szCs w:val="21"/>
              </w:rPr>
              <w:t>⑴　排せつ支援加算(Ⅰ)</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9B1B1B7" w14:textId="77777777" w:rsidR="00195048" w:rsidRPr="00D44660"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00FB7281" w14:textId="77777777" w:rsidR="00195048" w:rsidRPr="00D44660" w:rsidRDefault="00195048" w:rsidP="00195048">
            <w:pPr>
              <w:jc w:val="left"/>
              <w:rPr>
                <w:sz w:val="18"/>
                <w:szCs w:val="18"/>
              </w:rPr>
            </w:pPr>
          </w:p>
        </w:tc>
      </w:tr>
      <w:tr w:rsidR="00195048" w:rsidRPr="0002410B" w14:paraId="4FC93123" w14:textId="77777777" w:rsidTr="00A13794">
        <w:tc>
          <w:tcPr>
            <w:tcW w:w="279" w:type="dxa"/>
            <w:tcBorders>
              <w:top w:val="nil"/>
              <w:bottom w:val="nil"/>
            </w:tcBorders>
            <w:tcMar>
              <w:top w:w="0" w:type="dxa"/>
              <w:left w:w="28" w:type="dxa"/>
              <w:bottom w:w="57" w:type="dxa"/>
              <w:right w:w="28" w:type="dxa"/>
            </w:tcMar>
          </w:tcPr>
          <w:p w14:paraId="1AE9FF86"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DFC8216"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B1747A0" w14:textId="1A7D1CDE" w:rsidR="00195048" w:rsidRPr="00D44660" w:rsidRDefault="00195048" w:rsidP="00195048">
            <w:pPr>
              <w:widowControl/>
              <w:rPr>
                <w:szCs w:val="21"/>
              </w:rPr>
            </w:pPr>
            <w:r w:rsidRPr="00D44660">
              <w:rPr>
                <w:rFonts w:hint="eastAsia"/>
                <w:szCs w:val="21"/>
              </w:rPr>
              <w:t xml:space="preserve">　 次に掲げるいずれの基準にも適合していますか。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723C9D3"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3027181" w14:textId="77777777" w:rsidR="00195048" w:rsidRPr="00D44660" w:rsidRDefault="00195048" w:rsidP="00195048">
            <w:pPr>
              <w:jc w:val="left"/>
              <w:rPr>
                <w:sz w:val="18"/>
                <w:szCs w:val="18"/>
              </w:rPr>
            </w:pPr>
          </w:p>
        </w:tc>
      </w:tr>
      <w:tr w:rsidR="00195048" w:rsidRPr="0002410B" w14:paraId="1327E9FE" w14:textId="77777777" w:rsidTr="00A13794">
        <w:tc>
          <w:tcPr>
            <w:tcW w:w="279" w:type="dxa"/>
            <w:tcBorders>
              <w:top w:val="nil"/>
              <w:bottom w:val="nil"/>
            </w:tcBorders>
            <w:tcMar>
              <w:top w:w="0" w:type="dxa"/>
              <w:left w:w="28" w:type="dxa"/>
              <w:bottom w:w="57" w:type="dxa"/>
              <w:right w:w="28" w:type="dxa"/>
            </w:tcMar>
          </w:tcPr>
          <w:p w14:paraId="35D1E527"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050CB2E"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68F7E86" w14:textId="31A1302C" w:rsidR="00195048" w:rsidRPr="00D44660" w:rsidRDefault="00195048" w:rsidP="00195048">
            <w:pPr>
              <w:widowControl/>
              <w:ind w:left="210" w:hangingChars="100" w:hanging="210"/>
              <w:rPr>
                <w:rFonts w:ascii="ＭＳ ゴシック" w:eastAsia="ＭＳ ゴシック" w:hAnsi="ＭＳ ゴシック"/>
                <w:b/>
                <w:bCs/>
                <w:szCs w:val="21"/>
              </w:rPr>
            </w:pPr>
            <w:r w:rsidRPr="00D44660">
              <w:rPr>
                <w:rFonts w:ascii="ＭＳ ゴシック" w:eastAsia="ＭＳ ゴシック" w:hAnsi="ＭＳ ゴシック" w:hint="eastAsia"/>
                <w:bCs/>
                <w:szCs w:val="21"/>
              </w:rPr>
              <w:t>ア</w:t>
            </w:r>
            <w:r w:rsidRPr="00D44660">
              <w:rPr>
                <w:rFonts w:ascii="ＭＳ ゴシック" w:eastAsia="ＭＳ ゴシック" w:hAnsi="ＭＳ ゴシック" w:hint="eastAsia"/>
                <w:b/>
                <w:bCs/>
                <w:szCs w:val="21"/>
              </w:rPr>
              <w:t xml:space="preserve">　入所者又は利用者ごとに、要介護状態の軽減の見込みについて、医師又は医師と連携した看護師が施設入所時又は利用開始時に評価し、その後少なくとも</w:t>
            </w:r>
            <w:r w:rsidRPr="00D44660">
              <w:rPr>
                <w:rFonts w:ascii="ＭＳ ゴシック" w:eastAsia="ＭＳ ゴシック" w:hAnsi="ＭＳ ゴシック" w:hint="eastAsia"/>
                <w:b/>
                <w:bCs/>
                <w:color w:val="FF0000"/>
                <w:szCs w:val="21"/>
              </w:rPr>
              <w:t>３</w:t>
            </w:r>
            <w:r w:rsidRPr="00D44660">
              <w:rPr>
                <w:rFonts w:ascii="ＭＳ ゴシック" w:eastAsia="ＭＳ ゴシック" w:hAnsi="ＭＳ ゴシック" w:hint="eastAsia"/>
                <w:b/>
                <w:bCs/>
                <w:szCs w:val="21"/>
              </w:rPr>
              <w:t>月に１回評価するとともに、その評価結果等の情報を厚生労働省に提出し、排せつ支援の実</w:t>
            </w:r>
            <w:r w:rsidRPr="00D44660">
              <w:rPr>
                <w:rFonts w:ascii="ＭＳ ゴシック" w:eastAsia="ＭＳ ゴシック" w:hAnsi="ＭＳ ゴシック" w:hint="eastAsia"/>
                <w:b/>
                <w:bCs/>
                <w:szCs w:val="21"/>
              </w:rPr>
              <w:lastRenderedPageBreak/>
              <w:t>施に当たって、当該情報その他排せつ支援の適切かつ有効な実施のために必要な情報を活用していますか。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3A75D66" w14:textId="77777777" w:rsidR="00195048" w:rsidRPr="00D44660" w:rsidRDefault="00B267A9" w:rsidP="00195048">
            <w:pPr>
              <w:jc w:val="left"/>
              <w:rPr>
                <w:sz w:val="20"/>
                <w:szCs w:val="20"/>
              </w:rPr>
            </w:pPr>
            <w:sdt>
              <w:sdtPr>
                <w:rPr>
                  <w:sz w:val="20"/>
                  <w:szCs w:val="20"/>
                </w:rPr>
                <w:id w:val="-669792474"/>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09F5BA38" w14:textId="26B6F32A" w:rsidR="00195048" w:rsidRPr="00D44660" w:rsidRDefault="00B267A9" w:rsidP="00195048">
            <w:pPr>
              <w:jc w:val="left"/>
              <w:rPr>
                <w:sz w:val="20"/>
                <w:szCs w:val="20"/>
              </w:rPr>
            </w:pPr>
            <w:sdt>
              <w:sdtPr>
                <w:rPr>
                  <w:sz w:val="20"/>
                  <w:szCs w:val="20"/>
                </w:rPr>
                <w:id w:val="1962299842"/>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2F59A29" w14:textId="77777777" w:rsidR="00195048" w:rsidRPr="00D44660" w:rsidRDefault="00195048" w:rsidP="00195048">
            <w:pPr>
              <w:jc w:val="left"/>
              <w:rPr>
                <w:sz w:val="18"/>
                <w:szCs w:val="18"/>
              </w:rPr>
            </w:pPr>
          </w:p>
        </w:tc>
      </w:tr>
      <w:tr w:rsidR="00195048" w:rsidRPr="0002410B" w14:paraId="7A62C276" w14:textId="77777777" w:rsidTr="00A13794">
        <w:tc>
          <w:tcPr>
            <w:tcW w:w="279" w:type="dxa"/>
            <w:tcBorders>
              <w:top w:val="nil"/>
              <w:bottom w:val="nil"/>
            </w:tcBorders>
            <w:tcMar>
              <w:top w:w="0" w:type="dxa"/>
              <w:left w:w="28" w:type="dxa"/>
              <w:bottom w:w="57" w:type="dxa"/>
              <w:right w:w="28" w:type="dxa"/>
            </w:tcMar>
          </w:tcPr>
          <w:p w14:paraId="117340F9"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90565E"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54E19AE" w14:textId="378EEFDB" w:rsidR="00195048" w:rsidRPr="00D44660" w:rsidRDefault="00195048" w:rsidP="00195048">
            <w:pPr>
              <w:widowControl/>
              <w:ind w:left="210" w:hangingChars="100" w:hanging="210"/>
              <w:rPr>
                <w:rFonts w:ascii="ＭＳ ゴシック" w:eastAsia="ＭＳ ゴシック" w:hAnsi="ＭＳ ゴシック"/>
                <w:b/>
                <w:bCs/>
                <w:szCs w:val="21"/>
              </w:rPr>
            </w:pPr>
            <w:r w:rsidRPr="00D44660">
              <w:rPr>
                <w:rFonts w:ascii="ＭＳ ゴシック" w:eastAsia="ＭＳ ゴシック" w:hAnsi="ＭＳ ゴシック" w:hint="eastAsia"/>
                <w:bCs/>
                <w:szCs w:val="21"/>
              </w:rPr>
              <w:t>イ</w:t>
            </w:r>
            <w:r w:rsidRPr="00D44660">
              <w:rPr>
                <w:rFonts w:ascii="ＭＳ ゴシック" w:eastAsia="ＭＳ ゴシック" w:hAnsi="ＭＳ ゴシック" w:hint="eastAsia"/>
                <w:b/>
                <w:bCs/>
                <w:szCs w:val="21"/>
              </w:rPr>
              <w:t xml:space="preserve">　アの評価の結果、排せつに介護を要する入所者又は利用者であって、適切な対応を行うことにより、要介護状態の軽減が見込まれるものについて、医師、看護師、介護支援専門員その他の職種の者が共同して、当該入所者又は利用者が排せつに介護を要する原因を分析し、それに基づいた支援計画を作成し、当該支援計画に基づく支援を継続して実施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0AD1CE4" w14:textId="77777777" w:rsidR="00195048" w:rsidRPr="00D44660" w:rsidRDefault="00B267A9" w:rsidP="00195048">
            <w:pPr>
              <w:jc w:val="left"/>
              <w:rPr>
                <w:sz w:val="20"/>
                <w:szCs w:val="20"/>
              </w:rPr>
            </w:pPr>
            <w:sdt>
              <w:sdtPr>
                <w:rPr>
                  <w:sz w:val="20"/>
                  <w:szCs w:val="20"/>
                </w:rPr>
                <w:id w:val="-1095164038"/>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503C17A1" w14:textId="3C3A5D8D" w:rsidR="00195048" w:rsidRPr="00D44660" w:rsidRDefault="00B267A9" w:rsidP="00195048">
            <w:pPr>
              <w:jc w:val="left"/>
              <w:rPr>
                <w:sz w:val="20"/>
                <w:szCs w:val="20"/>
              </w:rPr>
            </w:pPr>
            <w:sdt>
              <w:sdtPr>
                <w:rPr>
                  <w:sz w:val="20"/>
                  <w:szCs w:val="20"/>
                </w:rPr>
                <w:id w:val="-847486117"/>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C63593A" w14:textId="77777777" w:rsidR="00195048" w:rsidRPr="00D44660" w:rsidRDefault="00195048" w:rsidP="00195048">
            <w:pPr>
              <w:jc w:val="left"/>
              <w:rPr>
                <w:sz w:val="18"/>
                <w:szCs w:val="18"/>
              </w:rPr>
            </w:pPr>
          </w:p>
        </w:tc>
      </w:tr>
      <w:tr w:rsidR="00195048" w:rsidRPr="0002410B" w14:paraId="1D17BD29" w14:textId="77777777" w:rsidTr="00A13794">
        <w:tc>
          <w:tcPr>
            <w:tcW w:w="279" w:type="dxa"/>
            <w:tcBorders>
              <w:top w:val="nil"/>
              <w:bottom w:val="nil"/>
            </w:tcBorders>
            <w:tcMar>
              <w:top w:w="0" w:type="dxa"/>
              <w:left w:w="28" w:type="dxa"/>
              <w:bottom w:w="57" w:type="dxa"/>
              <w:right w:w="28" w:type="dxa"/>
            </w:tcMar>
          </w:tcPr>
          <w:p w14:paraId="13D48D5D"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C3FDF42" w14:textId="77777777" w:rsidR="00195048" w:rsidRPr="00D44660"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964C2D7" w14:textId="5E25E893" w:rsidR="00195048" w:rsidRPr="00D44660" w:rsidRDefault="00195048" w:rsidP="00195048">
            <w:pPr>
              <w:widowControl/>
              <w:ind w:left="210" w:hangingChars="100" w:hanging="210"/>
              <w:rPr>
                <w:rFonts w:ascii="ＭＳ ゴシック" w:eastAsia="ＭＳ ゴシック" w:hAnsi="ＭＳ ゴシック"/>
                <w:b/>
                <w:bCs/>
                <w:szCs w:val="21"/>
              </w:rPr>
            </w:pPr>
            <w:r w:rsidRPr="00D44660">
              <w:rPr>
                <w:rFonts w:ascii="ＭＳ ゴシック" w:eastAsia="ＭＳ ゴシック" w:hAnsi="ＭＳ ゴシック" w:hint="eastAsia"/>
                <w:bCs/>
                <w:szCs w:val="21"/>
              </w:rPr>
              <w:t>ウ</w:t>
            </w:r>
            <w:r w:rsidRPr="00D44660">
              <w:rPr>
                <w:rFonts w:ascii="ＭＳ ゴシック" w:eastAsia="ＭＳ ゴシック" w:hAnsi="ＭＳ ゴシック" w:hint="eastAsia"/>
                <w:b/>
                <w:bCs/>
                <w:szCs w:val="21"/>
              </w:rPr>
              <w:t xml:space="preserve">　ア評価に基づき、少なくとも３月に１回、入所者又は利用者ごとに支援計画を見直していますか。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24B623E" w14:textId="77777777" w:rsidR="00195048" w:rsidRPr="00D44660" w:rsidRDefault="00B267A9" w:rsidP="00195048">
            <w:pPr>
              <w:jc w:val="left"/>
              <w:rPr>
                <w:sz w:val="20"/>
                <w:szCs w:val="20"/>
              </w:rPr>
            </w:pPr>
            <w:sdt>
              <w:sdtPr>
                <w:rPr>
                  <w:sz w:val="20"/>
                  <w:szCs w:val="20"/>
                </w:rPr>
                <w:id w:val="2130664819"/>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4993801B" w14:textId="0104CABB" w:rsidR="00195048" w:rsidRPr="00D44660" w:rsidRDefault="00B267A9" w:rsidP="00195048">
            <w:pPr>
              <w:jc w:val="left"/>
              <w:rPr>
                <w:sz w:val="20"/>
                <w:szCs w:val="20"/>
              </w:rPr>
            </w:pPr>
            <w:sdt>
              <w:sdtPr>
                <w:rPr>
                  <w:sz w:val="20"/>
                  <w:szCs w:val="20"/>
                </w:rPr>
                <w:id w:val="1437870600"/>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AA66905" w14:textId="77777777" w:rsidR="00195048" w:rsidRPr="00D44660" w:rsidRDefault="00195048" w:rsidP="00195048">
            <w:pPr>
              <w:jc w:val="left"/>
              <w:rPr>
                <w:sz w:val="18"/>
                <w:szCs w:val="18"/>
              </w:rPr>
            </w:pPr>
          </w:p>
        </w:tc>
      </w:tr>
      <w:tr w:rsidR="00195048" w:rsidRPr="0002410B" w14:paraId="2B36F949" w14:textId="77777777" w:rsidTr="00A13794">
        <w:tc>
          <w:tcPr>
            <w:tcW w:w="279" w:type="dxa"/>
            <w:tcBorders>
              <w:top w:val="nil"/>
              <w:bottom w:val="nil"/>
            </w:tcBorders>
            <w:tcMar>
              <w:top w:w="0" w:type="dxa"/>
              <w:left w:w="28" w:type="dxa"/>
              <w:bottom w:w="57" w:type="dxa"/>
              <w:right w:w="28" w:type="dxa"/>
            </w:tcMar>
          </w:tcPr>
          <w:p w14:paraId="05A58C45"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B02E6C4" w14:textId="77777777" w:rsidR="00195048" w:rsidRPr="00D44660"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95BD3C7" w14:textId="25A4D86E" w:rsidR="00195048" w:rsidRPr="00D44660" w:rsidRDefault="00195048" w:rsidP="00195048">
            <w:pPr>
              <w:widowControl/>
              <w:rPr>
                <w:szCs w:val="21"/>
              </w:rPr>
            </w:pPr>
            <w:r w:rsidRPr="00D44660">
              <w:rPr>
                <w:rFonts w:hint="eastAsia"/>
                <w:szCs w:val="21"/>
              </w:rPr>
              <w:t>⑵　排せつ支援加算(Ⅱ)</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2D86CAF"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3CE44EC" w14:textId="77777777" w:rsidR="00195048" w:rsidRPr="00D44660" w:rsidRDefault="00195048" w:rsidP="00195048">
            <w:pPr>
              <w:jc w:val="left"/>
              <w:rPr>
                <w:sz w:val="18"/>
                <w:szCs w:val="18"/>
              </w:rPr>
            </w:pPr>
          </w:p>
        </w:tc>
      </w:tr>
      <w:tr w:rsidR="00195048" w:rsidRPr="0002410B" w14:paraId="18FBBD8A" w14:textId="77777777" w:rsidTr="00A13794">
        <w:tc>
          <w:tcPr>
            <w:tcW w:w="279" w:type="dxa"/>
            <w:tcBorders>
              <w:top w:val="nil"/>
              <w:bottom w:val="nil"/>
            </w:tcBorders>
            <w:tcMar>
              <w:top w:w="0" w:type="dxa"/>
              <w:left w:w="28" w:type="dxa"/>
              <w:bottom w:w="57" w:type="dxa"/>
              <w:right w:w="28" w:type="dxa"/>
            </w:tcMar>
          </w:tcPr>
          <w:p w14:paraId="77756F92"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F463B5B"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460140E" w14:textId="690D98F2" w:rsidR="00195048" w:rsidRPr="00D44660" w:rsidRDefault="00195048" w:rsidP="00195048">
            <w:pPr>
              <w:widowControl/>
              <w:ind w:firstLineChars="100" w:firstLine="210"/>
              <w:rPr>
                <w:szCs w:val="21"/>
              </w:rPr>
            </w:pPr>
            <w:r w:rsidRPr="00D44660">
              <w:rPr>
                <w:rFonts w:hint="eastAsia"/>
                <w:szCs w:val="21"/>
              </w:rPr>
              <w:t>次に掲げるいずれの基準にも適合していますか。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4EE62FC"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85827CC" w14:textId="77777777" w:rsidR="00195048" w:rsidRPr="00D44660" w:rsidRDefault="00195048" w:rsidP="00195048">
            <w:pPr>
              <w:jc w:val="left"/>
              <w:rPr>
                <w:sz w:val="18"/>
                <w:szCs w:val="18"/>
              </w:rPr>
            </w:pPr>
          </w:p>
        </w:tc>
      </w:tr>
      <w:tr w:rsidR="00195048" w:rsidRPr="0002410B" w14:paraId="5134B2A7" w14:textId="77777777" w:rsidTr="00A13794">
        <w:tc>
          <w:tcPr>
            <w:tcW w:w="279" w:type="dxa"/>
            <w:tcBorders>
              <w:top w:val="nil"/>
              <w:bottom w:val="nil"/>
            </w:tcBorders>
            <w:tcMar>
              <w:top w:w="0" w:type="dxa"/>
              <w:left w:w="28" w:type="dxa"/>
              <w:bottom w:w="57" w:type="dxa"/>
              <w:right w:w="28" w:type="dxa"/>
            </w:tcMar>
          </w:tcPr>
          <w:p w14:paraId="770CCE82"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15B36FB"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359086F" w14:textId="2AEF599D" w:rsidR="00195048" w:rsidRPr="00D44660" w:rsidRDefault="00195048" w:rsidP="00195048">
            <w:pPr>
              <w:widowControl/>
              <w:ind w:left="210" w:hangingChars="100" w:hanging="210"/>
              <w:rPr>
                <w:rFonts w:ascii="ＭＳ ゴシック" w:eastAsia="ＭＳ ゴシック" w:hAnsi="ＭＳ ゴシック"/>
                <w:b/>
                <w:bCs/>
                <w:szCs w:val="21"/>
              </w:rPr>
            </w:pPr>
            <w:r w:rsidRPr="00D44660">
              <w:rPr>
                <w:rFonts w:ascii="ＭＳ ゴシック" w:eastAsia="ＭＳ ゴシック" w:hAnsi="ＭＳ ゴシック" w:hint="eastAsia"/>
                <w:bCs/>
                <w:szCs w:val="21"/>
              </w:rPr>
              <w:t>ア</w:t>
            </w:r>
            <w:r w:rsidRPr="00D44660">
              <w:rPr>
                <w:rFonts w:ascii="ＭＳ ゴシック" w:eastAsia="ＭＳ ゴシック" w:hAnsi="ＭＳ ゴシック" w:hint="eastAsia"/>
                <w:b/>
                <w:bCs/>
                <w:szCs w:val="21"/>
              </w:rPr>
              <w:t xml:space="preserve">　入所者又は利用者ごとに、要介護状態の軽減の見込みについて、医師又は医師と連携した看護師が施設入所時又は利用開始時に評価し、その後少なくとも</w:t>
            </w:r>
            <w:r w:rsidRPr="00D44660">
              <w:rPr>
                <w:rFonts w:ascii="ＭＳ ゴシック" w:eastAsia="ＭＳ ゴシック" w:hAnsi="ＭＳ ゴシック" w:hint="eastAsia"/>
                <w:b/>
                <w:bCs/>
                <w:color w:val="FF0000"/>
                <w:szCs w:val="21"/>
              </w:rPr>
              <w:t>３</w:t>
            </w:r>
            <w:r w:rsidRPr="00D44660">
              <w:rPr>
                <w:rFonts w:ascii="ＭＳ ゴシック" w:eastAsia="ＭＳ ゴシック" w:hAnsi="ＭＳ ゴシック" w:hint="eastAsia"/>
                <w:b/>
                <w:bCs/>
                <w:szCs w:val="21"/>
              </w:rPr>
              <w:t>月に１回評価するとともに、その評価結果等の情報を厚生労働省に提出し、排せつ支援の実施に当たって、当該情報その他排せつ支援の適切かつ有効な実施のために必要な情報を活用していますか。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1E4F4DF" w14:textId="77777777" w:rsidR="00195048" w:rsidRPr="00D44660" w:rsidRDefault="00B267A9" w:rsidP="00195048">
            <w:pPr>
              <w:jc w:val="left"/>
              <w:rPr>
                <w:sz w:val="20"/>
                <w:szCs w:val="20"/>
              </w:rPr>
            </w:pPr>
            <w:sdt>
              <w:sdtPr>
                <w:rPr>
                  <w:sz w:val="20"/>
                  <w:szCs w:val="20"/>
                </w:rPr>
                <w:id w:val="-335614459"/>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69A56E93" w14:textId="1792C5A3" w:rsidR="00195048" w:rsidRPr="00D44660" w:rsidRDefault="00B267A9" w:rsidP="00195048">
            <w:pPr>
              <w:jc w:val="left"/>
              <w:rPr>
                <w:sz w:val="20"/>
                <w:szCs w:val="20"/>
              </w:rPr>
            </w:pPr>
            <w:sdt>
              <w:sdtPr>
                <w:rPr>
                  <w:sz w:val="20"/>
                  <w:szCs w:val="20"/>
                </w:rPr>
                <w:id w:val="-1811079147"/>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A8FFEF5" w14:textId="77777777" w:rsidR="00195048" w:rsidRPr="00D44660" w:rsidRDefault="00195048" w:rsidP="00195048">
            <w:pPr>
              <w:jc w:val="left"/>
              <w:rPr>
                <w:sz w:val="18"/>
                <w:szCs w:val="18"/>
              </w:rPr>
            </w:pPr>
          </w:p>
        </w:tc>
      </w:tr>
      <w:tr w:rsidR="00195048" w:rsidRPr="0002410B" w14:paraId="598EC860" w14:textId="77777777" w:rsidTr="008A2C25">
        <w:tc>
          <w:tcPr>
            <w:tcW w:w="279" w:type="dxa"/>
            <w:tcBorders>
              <w:top w:val="nil"/>
              <w:bottom w:val="nil"/>
            </w:tcBorders>
            <w:tcMar>
              <w:top w:w="0" w:type="dxa"/>
              <w:left w:w="28" w:type="dxa"/>
              <w:bottom w:w="57" w:type="dxa"/>
              <w:right w:w="28" w:type="dxa"/>
            </w:tcMar>
          </w:tcPr>
          <w:p w14:paraId="3BE0CFCC"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A90A95D"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ABE2FF9" w14:textId="1900AD7A" w:rsidR="00195048" w:rsidRPr="00D44660" w:rsidRDefault="00195048" w:rsidP="00195048">
            <w:pPr>
              <w:widowControl/>
              <w:ind w:left="210" w:hangingChars="100" w:hanging="210"/>
              <w:rPr>
                <w:rFonts w:ascii="ＭＳ ゴシック" w:eastAsia="ＭＳ ゴシック" w:hAnsi="ＭＳ ゴシック"/>
                <w:b/>
                <w:bCs/>
                <w:szCs w:val="21"/>
              </w:rPr>
            </w:pPr>
            <w:r w:rsidRPr="00D44660">
              <w:rPr>
                <w:rFonts w:ascii="ＭＳ ゴシック" w:eastAsia="ＭＳ ゴシック" w:hAnsi="ＭＳ ゴシック" w:hint="eastAsia"/>
                <w:bCs/>
                <w:szCs w:val="21"/>
              </w:rPr>
              <w:t>イ</w:t>
            </w:r>
            <w:r w:rsidRPr="00D44660">
              <w:rPr>
                <w:rFonts w:ascii="ＭＳ ゴシック" w:eastAsia="ＭＳ ゴシック" w:hAnsi="ＭＳ ゴシック" w:hint="eastAsia"/>
                <w:b/>
                <w:bCs/>
                <w:szCs w:val="21"/>
              </w:rPr>
              <w:t xml:space="preserve">　アの評価の結果、排せつに介護を要する入所者又は利用者であって、適切な対応を行うことにより、要介護状態の軽減が見込まれるものについて、医師、看護師、介護支援専門員その他の職種の者が共同して、当該入所者又は利用者が排せつに介護を要する原因を分析し、それに基づいた支援計画を作成し、当該支援計画に基づく支援を継続して実施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D433F78"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7E6BA88" w14:textId="77777777" w:rsidR="00195048" w:rsidRPr="00D44660" w:rsidRDefault="00195048" w:rsidP="00195048">
            <w:pPr>
              <w:jc w:val="left"/>
              <w:rPr>
                <w:sz w:val="18"/>
                <w:szCs w:val="18"/>
              </w:rPr>
            </w:pPr>
          </w:p>
        </w:tc>
      </w:tr>
      <w:tr w:rsidR="00195048" w:rsidRPr="0002410B" w14:paraId="441E487D" w14:textId="77777777" w:rsidTr="008A2C25">
        <w:tc>
          <w:tcPr>
            <w:tcW w:w="279" w:type="dxa"/>
            <w:tcBorders>
              <w:top w:val="nil"/>
              <w:bottom w:val="nil"/>
            </w:tcBorders>
            <w:tcMar>
              <w:top w:w="0" w:type="dxa"/>
              <w:left w:w="28" w:type="dxa"/>
              <w:bottom w:w="57" w:type="dxa"/>
              <w:right w:w="28" w:type="dxa"/>
            </w:tcMar>
          </w:tcPr>
          <w:p w14:paraId="79176EE8"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306BF6F"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4EAB043" w14:textId="64F561BA" w:rsidR="00195048" w:rsidRPr="00D44660" w:rsidRDefault="00195048" w:rsidP="00195048">
            <w:pPr>
              <w:widowControl/>
              <w:ind w:left="210" w:hangingChars="100" w:hanging="210"/>
              <w:rPr>
                <w:rFonts w:ascii="ＭＳ ゴシック" w:eastAsia="ＭＳ ゴシック" w:hAnsi="ＭＳ ゴシック"/>
                <w:b/>
                <w:bCs/>
                <w:szCs w:val="21"/>
              </w:rPr>
            </w:pPr>
            <w:r w:rsidRPr="00D44660">
              <w:rPr>
                <w:rFonts w:ascii="ＭＳ ゴシック" w:eastAsia="ＭＳ ゴシック" w:hAnsi="ＭＳ ゴシック" w:hint="eastAsia"/>
                <w:bCs/>
                <w:szCs w:val="21"/>
              </w:rPr>
              <w:t>ウ</w:t>
            </w:r>
            <w:r w:rsidRPr="00D44660">
              <w:rPr>
                <w:rFonts w:ascii="ＭＳ ゴシック" w:eastAsia="ＭＳ ゴシック" w:hAnsi="ＭＳ ゴシック" w:hint="eastAsia"/>
                <w:b/>
                <w:bCs/>
                <w:szCs w:val="21"/>
              </w:rPr>
              <w:t xml:space="preserve">　アの評価に基づき、少なくとも３月に１回、入所者又は利用者ごとに支援計画を見直していますか。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A78B0E3"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326D74C" w14:textId="77777777" w:rsidR="00195048" w:rsidRPr="00D44660" w:rsidRDefault="00195048" w:rsidP="00195048">
            <w:pPr>
              <w:jc w:val="left"/>
              <w:rPr>
                <w:sz w:val="18"/>
                <w:szCs w:val="18"/>
              </w:rPr>
            </w:pPr>
          </w:p>
        </w:tc>
      </w:tr>
      <w:tr w:rsidR="00195048" w:rsidRPr="0002410B" w14:paraId="3506BCC6" w14:textId="77777777" w:rsidTr="00A13794">
        <w:tc>
          <w:tcPr>
            <w:tcW w:w="279" w:type="dxa"/>
            <w:tcBorders>
              <w:top w:val="nil"/>
              <w:bottom w:val="nil"/>
            </w:tcBorders>
            <w:tcMar>
              <w:top w:w="0" w:type="dxa"/>
              <w:left w:w="28" w:type="dxa"/>
              <w:bottom w:w="57" w:type="dxa"/>
              <w:right w:w="28" w:type="dxa"/>
            </w:tcMar>
          </w:tcPr>
          <w:p w14:paraId="28B6F281"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82140F"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2484B14" w14:textId="1AC719BE" w:rsidR="00195048" w:rsidRPr="00D44660" w:rsidRDefault="00195048" w:rsidP="00195048">
            <w:pPr>
              <w:widowControl/>
              <w:rPr>
                <w:rFonts w:ascii="ＭＳ ゴシック" w:eastAsia="ＭＳ ゴシック" w:hAnsi="ＭＳ ゴシック"/>
                <w:b/>
                <w:bCs/>
                <w:szCs w:val="21"/>
              </w:rPr>
            </w:pPr>
            <w:r w:rsidRPr="00D44660">
              <w:rPr>
                <w:rFonts w:ascii="ＭＳ ゴシック" w:eastAsia="ＭＳ ゴシック" w:hAnsi="ＭＳ ゴシック" w:hint="eastAsia"/>
                <w:bCs/>
                <w:szCs w:val="21"/>
              </w:rPr>
              <w:t xml:space="preserve">エ　</w:t>
            </w:r>
            <w:r w:rsidRPr="00FD4F2B">
              <w:rPr>
                <w:rFonts w:hint="eastAsia"/>
                <w:bCs/>
                <w:szCs w:val="21"/>
              </w:rPr>
              <w:t>次に掲げるいずれかの基準に適合していますか。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A7530FB"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CE4EA8B" w14:textId="77777777" w:rsidR="00195048" w:rsidRPr="00D44660" w:rsidRDefault="00195048" w:rsidP="00195048">
            <w:pPr>
              <w:jc w:val="left"/>
              <w:rPr>
                <w:sz w:val="18"/>
                <w:szCs w:val="18"/>
              </w:rPr>
            </w:pPr>
          </w:p>
        </w:tc>
      </w:tr>
      <w:tr w:rsidR="00195048" w:rsidRPr="0002410B" w14:paraId="09099379" w14:textId="77777777" w:rsidTr="00A13794">
        <w:tc>
          <w:tcPr>
            <w:tcW w:w="279" w:type="dxa"/>
            <w:tcBorders>
              <w:top w:val="nil"/>
              <w:bottom w:val="nil"/>
            </w:tcBorders>
            <w:tcMar>
              <w:top w:w="0" w:type="dxa"/>
              <w:left w:w="28" w:type="dxa"/>
              <w:bottom w:w="57" w:type="dxa"/>
              <w:right w:w="28" w:type="dxa"/>
            </w:tcMar>
          </w:tcPr>
          <w:p w14:paraId="68B7F0AE"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39924D7"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5273FF2" w14:textId="711B59F2" w:rsidR="00195048" w:rsidRPr="00D44660" w:rsidRDefault="00195048" w:rsidP="00195048">
            <w:pPr>
              <w:widowControl/>
              <w:ind w:leftChars="100" w:left="420" w:hangingChars="100" w:hanging="210"/>
              <w:rPr>
                <w:rFonts w:ascii="ＭＳ ゴシック" w:eastAsia="ＭＳ ゴシック" w:hAnsi="ＭＳ ゴシック"/>
                <w:b/>
                <w:bCs/>
                <w:szCs w:val="21"/>
              </w:rPr>
            </w:pPr>
            <w:r w:rsidRPr="00D44660">
              <w:rPr>
                <w:rFonts w:ascii="ＭＳ ゴシック" w:eastAsia="ＭＳ ゴシック" w:hAnsi="ＭＳ ゴシック" w:hint="eastAsia"/>
                <w:bCs/>
                <w:szCs w:val="21"/>
              </w:rPr>
              <w:t>㈠</w:t>
            </w:r>
            <w:r w:rsidRPr="00D44660">
              <w:rPr>
                <w:rFonts w:ascii="ＭＳ ゴシック" w:eastAsia="ＭＳ ゴシック" w:hAnsi="ＭＳ ゴシック" w:hint="eastAsia"/>
                <w:b/>
                <w:bCs/>
                <w:szCs w:val="21"/>
              </w:rPr>
              <w:t xml:space="preserve">　アの評価の結果、要介護状態の軽減が見込まれる者について、施設入所時又は利用開始時と比較して、排尿又は排便の状態の少なくとも一方が改善するとともにいずれにも悪化していませんか。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D5FE632" w14:textId="6070749B" w:rsidR="00195048" w:rsidRPr="00D44660" w:rsidRDefault="00B267A9" w:rsidP="00195048">
            <w:pPr>
              <w:jc w:val="left"/>
              <w:rPr>
                <w:sz w:val="20"/>
                <w:szCs w:val="20"/>
              </w:rPr>
            </w:pPr>
            <w:sdt>
              <w:sdtPr>
                <w:rPr>
                  <w:sz w:val="20"/>
                  <w:szCs w:val="20"/>
                </w:rPr>
                <w:id w:val="1167987040"/>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p w14:paraId="5DCCF9DC" w14:textId="04B62D8A" w:rsidR="00195048" w:rsidRPr="00D44660" w:rsidRDefault="00B267A9" w:rsidP="00195048">
            <w:pPr>
              <w:jc w:val="left"/>
              <w:rPr>
                <w:sz w:val="20"/>
                <w:szCs w:val="20"/>
              </w:rPr>
            </w:pPr>
            <w:sdt>
              <w:sdtPr>
                <w:rPr>
                  <w:sz w:val="20"/>
                  <w:szCs w:val="20"/>
                </w:rPr>
                <w:id w:val="-666235973"/>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1B9A49B0" w14:textId="77777777" w:rsidR="00195048" w:rsidRPr="00D44660" w:rsidRDefault="00195048" w:rsidP="00195048">
            <w:pPr>
              <w:jc w:val="left"/>
              <w:rPr>
                <w:sz w:val="18"/>
                <w:szCs w:val="18"/>
              </w:rPr>
            </w:pPr>
          </w:p>
        </w:tc>
      </w:tr>
      <w:tr w:rsidR="00195048" w:rsidRPr="0002410B" w14:paraId="41989AE4" w14:textId="77777777" w:rsidTr="008A2C25">
        <w:tc>
          <w:tcPr>
            <w:tcW w:w="279" w:type="dxa"/>
            <w:tcBorders>
              <w:top w:val="nil"/>
              <w:bottom w:val="nil"/>
            </w:tcBorders>
            <w:tcMar>
              <w:top w:w="0" w:type="dxa"/>
              <w:left w:w="28" w:type="dxa"/>
              <w:bottom w:w="57" w:type="dxa"/>
              <w:right w:w="28" w:type="dxa"/>
            </w:tcMar>
          </w:tcPr>
          <w:p w14:paraId="6AB7E195"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B55FE00"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CFE1CEB" w14:textId="717F0713" w:rsidR="00195048" w:rsidRPr="00D44660" w:rsidRDefault="00195048" w:rsidP="00195048">
            <w:pPr>
              <w:widowControl/>
              <w:ind w:leftChars="100" w:left="420" w:hangingChars="100" w:hanging="210"/>
              <w:rPr>
                <w:rFonts w:ascii="ＭＳ ゴシック" w:eastAsia="ＭＳ ゴシック" w:hAnsi="ＭＳ ゴシック"/>
                <w:b/>
                <w:bCs/>
                <w:szCs w:val="21"/>
              </w:rPr>
            </w:pPr>
            <w:r w:rsidRPr="00D44660">
              <w:rPr>
                <w:rFonts w:ascii="Segoe UI Symbol" w:eastAsia="ＭＳ ゴシック" w:hAnsi="Segoe UI Symbol" w:cs="Segoe UI Symbol" w:hint="eastAsia"/>
                <w:bCs/>
                <w:szCs w:val="21"/>
              </w:rPr>
              <w:t>㈡</w:t>
            </w:r>
            <w:r w:rsidRPr="00D44660">
              <w:rPr>
                <w:rFonts w:ascii="ＭＳ ゴシック" w:eastAsia="ＭＳ ゴシック" w:hAnsi="ＭＳ ゴシック" w:hint="eastAsia"/>
                <w:b/>
                <w:bCs/>
                <w:szCs w:val="21"/>
              </w:rPr>
              <w:t xml:space="preserve">　アの評価の結果、施設入所時又は利用開始時におむつを使用していた者であって要介護状態の軽減が見込まれるものについて、おむつを使用していませんか。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CEE5614" w14:textId="77777777" w:rsidR="00195048" w:rsidRPr="00D44660" w:rsidRDefault="00B267A9" w:rsidP="00195048">
            <w:pPr>
              <w:jc w:val="left"/>
              <w:rPr>
                <w:sz w:val="20"/>
                <w:szCs w:val="20"/>
              </w:rPr>
            </w:pPr>
            <w:sdt>
              <w:sdtPr>
                <w:rPr>
                  <w:sz w:val="20"/>
                  <w:szCs w:val="20"/>
                </w:rPr>
                <w:id w:val="1062221219"/>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p w14:paraId="5BA831D2" w14:textId="43B1D99B" w:rsidR="00195048" w:rsidRPr="00D44660" w:rsidRDefault="00B267A9" w:rsidP="00195048">
            <w:pPr>
              <w:jc w:val="left"/>
              <w:rPr>
                <w:sz w:val="20"/>
                <w:szCs w:val="20"/>
              </w:rPr>
            </w:pPr>
            <w:sdt>
              <w:sdtPr>
                <w:rPr>
                  <w:sz w:val="20"/>
                  <w:szCs w:val="20"/>
                </w:rPr>
                <w:id w:val="-176969967"/>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5E8C25F2" w14:textId="77777777" w:rsidR="00195048" w:rsidRPr="00D44660" w:rsidRDefault="00195048" w:rsidP="00195048">
            <w:pPr>
              <w:jc w:val="left"/>
              <w:rPr>
                <w:sz w:val="18"/>
                <w:szCs w:val="18"/>
              </w:rPr>
            </w:pPr>
          </w:p>
        </w:tc>
      </w:tr>
      <w:tr w:rsidR="00195048" w:rsidRPr="0002410B" w14:paraId="65C346EB" w14:textId="77777777" w:rsidTr="00A13794">
        <w:tc>
          <w:tcPr>
            <w:tcW w:w="279" w:type="dxa"/>
            <w:tcBorders>
              <w:top w:val="nil"/>
              <w:bottom w:val="nil"/>
            </w:tcBorders>
            <w:tcMar>
              <w:top w:w="0" w:type="dxa"/>
              <w:left w:w="28" w:type="dxa"/>
              <w:bottom w:w="57" w:type="dxa"/>
              <w:right w:w="28" w:type="dxa"/>
            </w:tcMar>
          </w:tcPr>
          <w:p w14:paraId="3485FD64"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356C0D2" w14:textId="77777777" w:rsidR="00195048" w:rsidRPr="00D44660"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22FE374" w14:textId="648519D1" w:rsidR="00195048" w:rsidRPr="00D44660" w:rsidRDefault="00195048" w:rsidP="00195048">
            <w:pPr>
              <w:widowControl/>
              <w:ind w:leftChars="100" w:left="421" w:hangingChars="100" w:hanging="211"/>
              <w:rPr>
                <w:rFonts w:ascii="ＭＳ ゴシック" w:eastAsia="ＭＳ ゴシック" w:hAnsi="ＭＳ ゴシック" w:cs="Segoe UI Symbol"/>
                <w:b/>
                <w:bCs/>
                <w:color w:val="FF0000"/>
                <w:szCs w:val="21"/>
              </w:rPr>
            </w:pPr>
            <w:r w:rsidRPr="00D44660">
              <w:rPr>
                <w:rFonts w:ascii="ＭＳ ゴシック" w:eastAsia="ＭＳ ゴシック" w:hAnsi="ＭＳ ゴシック" w:hint="eastAsia"/>
                <w:b/>
                <w:color w:val="FF0000"/>
                <w:shd w:val="clear" w:color="auto" w:fill="FFFFFF"/>
              </w:rPr>
              <w:t>㈢　アの評価の結果、施設入所時又は利用開始時に尿道カテーテルが</w:t>
            </w:r>
            <w:r w:rsidRPr="00D44660">
              <w:rPr>
                <w:rStyle w:val="yougo-link"/>
                <w:rFonts w:ascii="ＭＳ ゴシック" w:eastAsia="ＭＳ ゴシック" w:hAnsi="ＭＳ ゴシック" w:hint="eastAsia"/>
                <w:b/>
                <w:color w:val="FF0000"/>
                <w:shd w:val="clear" w:color="auto" w:fill="FFFFFF"/>
              </w:rPr>
              <w:t>留置</w:t>
            </w:r>
            <w:r w:rsidRPr="00D44660">
              <w:rPr>
                <w:rFonts w:ascii="ＭＳ ゴシック" w:eastAsia="ＭＳ ゴシック" w:hAnsi="ＭＳ ゴシック" w:hint="eastAsia"/>
                <w:b/>
                <w:color w:val="FF0000"/>
                <w:shd w:val="clear" w:color="auto" w:fill="FFFFFF"/>
              </w:rPr>
              <w:t>されていた者であって要</w:t>
            </w:r>
            <w:r w:rsidRPr="00D44660">
              <w:rPr>
                <w:rStyle w:val="yougo-link"/>
                <w:rFonts w:ascii="ＭＳ ゴシック" w:eastAsia="ＭＳ ゴシック" w:hAnsi="ＭＳ ゴシック" w:hint="eastAsia"/>
                <w:b/>
                <w:color w:val="FF0000"/>
                <w:shd w:val="clear" w:color="auto" w:fill="FFFFFF"/>
              </w:rPr>
              <w:t>介護</w:t>
            </w:r>
            <w:r w:rsidRPr="00D44660">
              <w:rPr>
                <w:rFonts w:ascii="ＭＳ ゴシック" w:eastAsia="ＭＳ ゴシック" w:hAnsi="ＭＳ ゴシック" w:hint="eastAsia"/>
                <w:b/>
                <w:color w:val="FF0000"/>
                <w:shd w:val="clear" w:color="auto" w:fill="FFFFFF"/>
              </w:rPr>
              <w:t>状態の軽減が見込まれるものについて、尿道カテーテルが抜去されていますか。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F632253" w14:textId="563BFFCF" w:rsidR="00195048" w:rsidRPr="00D44660" w:rsidRDefault="00B267A9" w:rsidP="00195048">
            <w:pPr>
              <w:jc w:val="left"/>
              <w:rPr>
                <w:sz w:val="20"/>
                <w:szCs w:val="20"/>
              </w:rPr>
            </w:pPr>
            <w:sdt>
              <w:sdtPr>
                <w:rPr>
                  <w:sz w:val="20"/>
                  <w:szCs w:val="20"/>
                </w:rPr>
                <w:id w:val="-594244807"/>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02357E3C" w14:textId="54FE3906" w:rsidR="00195048" w:rsidRPr="00D44660" w:rsidRDefault="00B267A9" w:rsidP="00195048">
            <w:pPr>
              <w:jc w:val="left"/>
              <w:rPr>
                <w:sz w:val="20"/>
                <w:szCs w:val="20"/>
              </w:rPr>
            </w:pPr>
            <w:sdt>
              <w:sdtPr>
                <w:rPr>
                  <w:sz w:val="20"/>
                  <w:szCs w:val="20"/>
                </w:rPr>
                <w:id w:val="1811051895"/>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93873E7" w14:textId="77777777" w:rsidR="00195048" w:rsidRPr="00D44660" w:rsidRDefault="00195048" w:rsidP="00195048">
            <w:pPr>
              <w:jc w:val="left"/>
              <w:rPr>
                <w:sz w:val="18"/>
                <w:szCs w:val="18"/>
              </w:rPr>
            </w:pPr>
          </w:p>
        </w:tc>
      </w:tr>
      <w:tr w:rsidR="00195048" w:rsidRPr="0002410B" w14:paraId="7C6C44D1" w14:textId="77777777" w:rsidTr="00A13794">
        <w:tc>
          <w:tcPr>
            <w:tcW w:w="279" w:type="dxa"/>
            <w:tcBorders>
              <w:top w:val="nil"/>
              <w:bottom w:val="nil"/>
            </w:tcBorders>
            <w:tcMar>
              <w:top w:w="0" w:type="dxa"/>
              <w:left w:w="28" w:type="dxa"/>
              <w:bottom w:w="57" w:type="dxa"/>
              <w:right w:w="28" w:type="dxa"/>
            </w:tcMar>
          </w:tcPr>
          <w:p w14:paraId="4BBB3E6C"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9569A29" w14:textId="77777777" w:rsidR="00195048" w:rsidRPr="00D44660"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A650A6F" w14:textId="23D3DEF3" w:rsidR="00195048" w:rsidRPr="00D44660" w:rsidRDefault="00195048" w:rsidP="00195048">
            <w:pPr>
              <w:widowControl/>
              <w:rPr>
                <w:szCs w:val="21"/>
              </w:rPr>
            </w:pPr>
            <w:r w:rsidRPr="00D44660">
              <w:rPr>
                <w:rFonts w:hint="eastAsia"/>
                <w:szCs w:val="21"/>
              </w:rPr>
              <w:t>⑶　排せつ支援加算(Ⅲ)</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14E219C"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D6C3CFB" w14:textId="77777777" w:rsidR="00195048" w:rsidRPr="00D44660" w:rsidRDefault="00195048" w:rsidP="00195048">
            <w:pPr>
              <w:jc w:val="left"/>
              <w:rPr>
                <w:sz w:val="18"/>
                <w:szCs w:val="18"/>
              </w:rPr>
            </w:pPr>
          </w:p>
        </w:tc>
      </w:tr>
      <w:tr w:rsidR="00195048" w:rsidRPr="0002410B" w14:paraId="6F17A013" w14:textId="77777777" w:rsidTr="00A13794">
        <w:tc>
          <w:tcPr>
            <w:tcW w:w="279" w:type="dxa"/>
            <w:tcBorders>
              <w:top w:val="nil"/>
              <w:bottom w:val="nil"/>
            </w:tcBorders>
            <w:tcMar>
              <w:top w:w="0" w:type="dxa"/>
              <w:left w:w="28" w:type="dxa"/>
              <w:bottom w:w="57" w:type="dxa"/>
              <w:right w:w="28" w:type="dxa"/>
            </w:tcMar>
          </w:tcPr>
          <w:p w14:paraId="4A874C39"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384123B"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CBC2E03" w14:textId="695952D8" w:rsidR="00195048" w:rsidRPr="00D44660" w:rsidRDefault="00195048" w:rsidP="00195048">
            <w:pPr>
              <w:widowControl/>
              <w:ind w:firstLineChars="100" w:firstLine="210"/>
              <w:rPr>
                <w:szCs w:val="21"/>
              </w:rPr>
            </w:pPr>
            <w:r w:rsidRPr="00D44660">
              <w:rPr>
                <w:rFonts w:hint="eastAsia"/>
                <w:szCs w:val="21"/>
              </w:rPr>
              <w:t>次に掲げるいずれの基準にも適合すること。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A3DF4FF"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5EC8E30" w14:textId="77777777" w:rsidR="00195048" w:rsidRPr="00D44660" w:rsidRDefault="00195048" w:rsidP="00195048">
            <w:pPr>
              <w:jc w:val="left"/>
              <w:rPr>
                <w:sz w:val="18"/>
                <w:szCs w:val="18"/>
              </w:rPr>
            </w:pPr>
          </w:p>
        </w:tc>
      </w:tr>
      <w:tr w:rsidR="00195048" w:rsidRPr="0002410B" w14:paraId="77D54672" w14:textId="77777777" w:rsidTr="00A13794">
        <w:tc>
          <w:tcPr>
            <w:tcW w:w="279" w:type="dxa"/>
            <w:tcBorders>
              <w:top w:val="nil"/>
              <w:bottom w:val="nil"/>
            </w:tcBorders>
            <w:tcMar>
              <w:top w:w="0" w:type="dxa"/>
              <w:left w:w="28" w:type="dxa"/>
              <w:bottom w:w="57" w:type="dxa"/>
              <w:right w:w="28" w:type="dxa"/>
            </w:tcMar>
          </w:tcPr>
          <w:p w14:paraId="3AB8472C"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8F3E66"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459999B" w14:textId="6556EDBF" w:rsidR="00195048" w:rsidRPr="00D44660" w:rsidRDefault="00195048" w:rsidP="00195048">
            <w:pPr>
              <w:widowControl/>
              <w:ind w:left="210" w:hangingChars="100" w:hanging="210"/>
              <w:rPr>
                <w:rFonts w:ascii="ＭＳ ゴシック" w:eastAsia="ＭＳ ゴシック" w:hAnsi="ＭＳ ゴシック"/>
                <w:b/>
                <w:bCs/>
                <w:szCs w:val="21"/>
              </w:rPr>
            </w:pPr>
            <w:r w:rsidRPr="00D44660">
              <w:rPr>
                <w:rFonts w:ascii="ＭＳ ゴシック" w:eastAsia="ＭＳ ゴシック" w:hAnsi="ＭＳ ゴシック" w:hint="eastAsia"/>
                <w:bCs/>
                <w:szCs w:val="21"/>
              </w:rPr>
              <w:t>ア</w:t>
            </w:r>
            <w:r w:rsidRPr="00D44660">
              <w:rPr>
                <w:rFonts w:ascii="ＭＳ ゴシック" w:eastAsia="ＭＳ ゴシック" w:hAnsi="ＭＳ ゴシック" w:hint="eastAsia"/>
                <w:b/>
                <w:bCs/>
                <w:szCs w:val="21"/>
              </w:rPr>
              <w:t xml:space="preserve">　入所者又は利用者ごとに、要介護状態の軽減の見込みについて、医師又は医師と連携した看護師が施設入所時又は利用開始時に評価し、その後少なくとも</w:t>
            </w:r>
            <w:r w:rsidRPr="00D44660">
              <w:rPr>
                <w:rFonts w:ascii="ＭＳ ゴシック" w:eastAsia="ＭＳ ゴシック" w:hAnsi="ＭＳ ゴシック" w:hint="eastAsia"/>
                <w:b/>
                <w:bCs/>
                <w:color w:val="FF0000"/>
                <w:szCs w:val="21"/>
              </w:rPr>
              <w:t>３</w:t>
            </w:r>
            <w:r w:rsidRPr="00D44660">
              <w:rPr>
                <w:rFonts w:ascii="ＭＳ ゴシック" w:eastAsia="ＭＳ ゴシック" w:hAnsi="ＭＳ ゴシック" w:hint="eastAsia"/>
                <w:b/>
                <w:bCs/>
                <w:szCs w:val="21"/>
              </w:rPr>
              <w:t>月に１回評価するとともに、その評価結果等の情報を厚生労働省に提出し、排せつ支援の実施に当たって、当該情報その他排せつ支援の適切かつ有効な実施のために必要な情報を活用していますか。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E3FFE35" w14:textId="77777777" w:rsidR="00195048" w:rsidRPr="00D44660" w:rsidRDefault="00B267A9" w:rsidP="00195048">
            <w:pPr>
              <w:jc w:val="left"/>
              <w:rPr>
                <w:sz w:val="20"/>
                <w:szCs w:val="20"/>
              </w:rPr>
            </w:pPr>
            <w:sdt>
              <w:sdtPr>
                <w:rPr>
                  <w:sz w:val="20"/>
                  <w:szCs w:val="20"/>
                </w:rPr>
                <w:id w:val="-1564948143"/>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2C66C53F" w14:textId="28081DAF" w:rsidR="00195048" w:rsidRPr="00D44660" w:rsidRDefault="00B267A9" w:rsidP="00195048">
            <w:pPr>
              <w:jc w:val="left"/>
              <w:rPr>
                <w:sz w:val="20"/>
                <w:szCs w:val="20"/>
              </w:rPr>
            </w:pPr>
            <w:sdt>
              <w:sdtPr>
                <w:rPr>
                  <w:sz w:val="20"/>
                  <w:szCs w:val="20"/>
                </w:rPr>
                <w:id w:val="-2089616892"/>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DA9D820" w14:textId="77777777" w:rsidR="00195048" w:rsidRPr="00D44660" w:rsidRDefault="00195048" w:rsidP="00195048">
            <w:pPr>
              <w:jc w:val="left"/>
              <w:rPr>
                <w:sz w:val="18"/>
                <w:szCs w:val="18"/>
              </w:rPr>
            </w:pPr>
          </w:p>
        </w:tc>
      </w:tr>
      <w:tr w:rsidR="00195048" w:rsidRPr="0002410B" w14:paraId="71126ADF" w14:textId="77777777" w:rsidTr="00A13794">
        <w:tc>
          <w:tcPr>
            <w:tcW w:w="279" w:type="dxa"/>
            <w:tcBorders>
              <w:top w:val="nil"/>
              <w:bottom w:val="nil"/>
            </w:tcBorders>
            <w:tcMar>
              <w:top w:w="0" w:type="dxa"/>
              <w:left w:w="28" w:type="dxa"/>
              <w:bottom w:w="57" w:type="dxa"/>
              <w:right w:w="28" w:type="dxa"/>
            </w:tcMar>
          </w:tcPr>
          <w:p w14:paraId="0A745CC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D185C3E"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A978C78" w14:textId="09F6BD29" w:rsidR="00195048" w:rsidRPr="002673AB" w:rsidRDefault="00195048" w:rsidP="00195048">
            <w:pPr>
              <w:widowControl/>
              <w:ind w:left="210" w:hangingChars="100" w:hanging="210"/>
              <w:rPr>
                <w:rFonts w:ascii="ＭＳ ゴシック" w:eastAsia="ＭＳ ゴシック" w:hAnsi="ＭＳ ゴシック"/>
                <w:b/>
                <w:bCs/>
                <w:szCs w:val="21"/>
              </w:rPr>
            </w:pPr>
            <w:r>
              <w:rPr>
                <w:rFonts w:ascii="Segoe UI Symbol" w:eastAsia="ＭＳ ゴシック" w:hAnsi="Segoe UI Symbol" w:cs="Segoe UI Symbol" w:hint="eastAsia"/>
                <w:bCs/>
                <w:szCs w:val="21"/>
              </w:rPr>
              <w:t>イ</w:t>
            </w:r>
            <w:r>
              <w:rPr>
                <w:rFonts w:ascii="ＭＳ ゴシック" w:eastAsia="ＭＳ ゴシック" w:hAnsi="ＭＳ ゴシック" w:hint="eastAsia"/>
                <w:b/>
                <w:bCs/>
                <w:szCs w:val="21"/>
              </w:rPr>
              <w:t xml:space="preserve">　ア</w:t>
            </w:r>
            <w:r w:rsidRPr="002673AB">
              <w:rPr>
                <w:rFonts w:ascii="ＭＳ ゴシック" w:eastAsia="ＭＳ ゴシック" w:hAnsi="ＭＳ ゴシック" w:hint="eastAsia"/>
                <w:b/>
                <w:bCs/>
                <w:szCs w:val="21"/>
              </w:rPr>
              <w:t>の評価の結果、排せつに介護を要する入所者又は利用者であって、適切な対応を行うことにより、要介護状態の軽減が見込まれるものについて、医師、看護師、介護支援専門員その他</w:t>
            </w:r>
            <w:r w:rsidRPr="002673AB">
              <w:rPr>
                <w:rFonts w:ascii="ＭＳ ゴシック" w:eastAsia="ＭＳ ゴシック" w:hAnsi="ＭＳ ゴシック" w:hint="eastAsia"/>
                <w:b/>
                <w:bCs/>
                <w:szCs w:val="21"/>
              </w:rPr>
              <w:lastRenderedPageBreak/>
              <w:t>の職種の者が共同して、当該入所者又は利用者が排せつに介護を要する原因を分析し、それに基づいた支援計画を作成し、当該支援計画に基づく支援を継続して実施していますか。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AB30A4D" w14:textId="77777777" w:rsidR="00195048" w:rsidRPr="00354B3C" w:rsidRDefault="00B267A9" w:rsidP="00195048">
            <w:pPr>
              <w:jc w:val="left"/>
              <w:rPr>
                <w:sz w:val="20"/>
                <w:szCs w:val="20"/>
              </w:rPr>
            </w:pPr>
            <w:sdt>
              <w:sdtPr>
                <w:rPr>
                  <w:sz w:val="20"/>
                  <w:szCs w:val="20"/>
                </w:rPr>
                <w:id w:val="620267490"/>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42F4982F" w14:textId="519EFF24" w:rsidR="00195048" w:rsidRPr="00BA430E" w:rsidRDefault="00B267A9" w:rsidP="00195048">
            <w:pPr>
              <w:jc w:val="left"/>
              <w:rPr>
                <w:sz w:val="20"/>
                <w:szCs w:val="20"/>
              </w:rPr>
            </w:pPr>
            <w:sdt>
              <w:sdtPr>
                <w:rPr>
                  <w:sz w:val="20"/>
                  <w:szCs w:val="20"/>
                </w:rPr>
                <w:id w:val="890000829"/>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C7F0C94" w14:textId="77777777" w:rsidR="00195048" w:rsidRPr="00DE65E4" w:rsidRDefault="00195048" w:rsidP="00195048">
            <w:pPr>
              <w:jc w:val="left"/>
              <w:rPr>
                <w:sz w:val="18"/>
                <w:szCs w:val="18"/>
              </w:rPr>
            </w:pPr>
          </w:p>
        </w:tc>
      </w:tr>
      <w:tr w:rsidR="00195048" w:rsidRPr="0002410B" w14:paraId="20147622" w14:textId="77777777" w:rsidTr="00A13794">
        <w:tc>
          <w:tcPr>
            <w:tcW w:w="279" w:type="dxa"/>
            <w:tcBorders>
              <w:top w:val="nil"/>
              <w:bottom w:val="nil"/>
            </w:tcBorders>
            <w:tcMar>
              <w:top w:w="0" w:type="dxa"/>
              <w:left w:w="28" w:type="dxa"/>
              <w:bottom w:w="57" w:type="dxa"/>
              <w:right w:w="28" w:type="dxa"/>
            </w:tcMar>
          </w:tcPr>
          <w:p w14:paraId="15F05C13"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108F562"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FBA7816" w14:textId="1D988F31" w:rsidR="00195048" w:rsidRPr="002673AB" w:rsidRDefault="00195048" w:rsidP="00195048">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ウ</w:t>
            </w:r>
            <w:r w:rsidRPr="002673AB">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ア</w:t>
            </w:r>
            <w:r w:rsidRPr="002673AB">
              <w:rPr>
                <w:rFonts w:ascii="ＭＳ ゴシック" w:eastAsia="ＭＳ ゴシック" w:hAnsi="ＭＳ ゴシック" w:hint="eastAsia"/>
                <w:b/>
                <w:bCs/>
                <w:szCs w:val="21"/>
              </w:rPr>
              <w:t>の評価に基づき、少なくとも３月に１回、入所者又は利用者ごとに支援計画を見直していますか。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71ACFB4" w14:textId="77777777" w:rsidR="00195048" w:rsidRPr="00354B3C" w:rsidRDefault="00B267A9" w:rsidP="00195048">
            <w:pPr>
              <w:jc w:val="left"/>
              <w:rPr>
                <w:sz w:val="20"/>
                <w:szCs w:val="20"/>
              </w:rPr>
            </w:pPr>
            <w:sdt>
              <w:sdtPr>
                <w:rPr>
                  <w:sz w:val="20"/>
                  <w:szCs w:val="20"/>
                </w:rPr>
                <w:id w:val="166689648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7F9DA267" w14:textId="7A9EF2D2" w:rsidR="00195048" w:rsidRPr="00BA430E" w:rsidRDefault="00B267A9" w:rsidP="00195048">
            <w:pPr>
              <w:jc w:val="left"/>
              <w:rPr>
                <w:sz w:val="20"/>
                <w:szCs w:val="20"/>
              </w:rPr>
            </w:pPr>
            <w:sdt>
              <w:sdtPr>
                <w:rPr>
                  <w:sz w:val="20"/>
                  <w:szCs w:val="20"/>
                </w:rPr>
                <w:id w:val="-1714498422"/>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D6C5562" w14:textId="77777777" w:rsidR="00195048" w:rsidRPr="00DE65E4" w:rsidRDefault="00195048" w:rsidP="00195048">
            <w:pPr>
              <w:jc w:val="left"/>
              <w:rPr>
                <w:sz w:val="18"/>
                <w:szCs w:val="18"/>
              </w:rPr>
            </w:pPr>
          </w:p>
        </w:tc>
      </w:tr>
      <w:tr w:rsidR="00195048" w:rsidRPr="0002410B" w14:paraId="19FBFD7B" w14:textId="77777777" w:rsidTr="00A13794">
        <w:tc>
          <w:tcPr>
            <w:tcW w:w="279" w:type="dxa"/>
            <w:tcBorders>
              <w:top w:val="nil"/>
              <w:bottom w:val="nil"/>
            </w:tcBorders>
            <w:tcMar>
              <w:top w:w="0" w:type="dxa"/>
              <w:left w:w="28" w:type="dxa"/>
              <w:bottom w:w="57" w:type="dxa"/>
              <w:right w:w="28" w:type="dxa"/>
            </w:tcMar>
          </w:tcPr>
          <w:p w14:paraId="413E62C3"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15FAB69"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E3F8315" w14:textId="0DF5F16E" w:rsidR="00195048" w:rsidRPr="002673AB" w:rsidRDefault="00195048" w:rsidP="00195048">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エ</w:t>
            </w:r>
            <w:r>
              <w:rPr>
                <w:rFonts w:ascii="ＭＳ ゴシック" w:eastAsia="ＭＳ ゴシック" w:hAnsi="ＭＳ ゴシック" w:hint="eastAsia"/>
                <w:b/>
                <w:bCs/>
                <w:szCs w:val="21"/>
              </w:rPr>
              <w:t xml:space="preserve">　ア</w:t>
            </w:r>
            <w:r w:rsidRPr="002673AB">
              <w:rPr>
                <w:rFonts w:ascii="ＭＳ ゴシック" w:eastAsia="ＭＳ ゴシック" w:hAnsi="ＭＳ ゴシック" w:hint="eastAsia"/>
                <w:b/>
                <w:bCs/>
                <w:szCs w:val="21"/>
              </w:rPr>
              <w:t>の評価の結果、要介護状態の軽減が見込まれる者について、施設入所時又は利用開始時と比較して、排尿又は排便の状態の少なくとも一方が改善するとともにいずれにも悪化していませんか。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6455BA6" w14:textId="77777777" w:rsidR="00195048" w:rsidRPr="00184654" w:rsidRDefault="00B267A9" w:rsidP="00195048">
            <w:pPr>
              <w:jc w:val="left"/>
              <w:rPr>
                <w:sz w:val="20"/>
                <w:szCs w:val="20"/>
              </w:rPr>
            </w:pPr>
            <w:sdt>
              <w:sdtPr>
                <w:rPr>
                  <w:sz w:val="20"/>
                  <w:szCs w:val="20"/>
                </w:rPr>
                <w:id w:val="-107739425"/>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いない</w:t>
            </w:r>
          </w:p>
          <w:p w14:paraId="05948F5B" w14:textId="6DD9BCA1" w:rsidR="00195048" w:rsidRPr="00BA430E" w:rsidRDefault="00B267A9" w:rsidP="00195048">
            <w:pPr>
              <w:jc w:val="left"/>
              <w:rPr>
                <w:sz w:val="20"/>
                <w:szCs w:val="20"/>
              </w:rPr>
            </w:pPr>
            <w:sdt>
              <w:sdtPr>
                <w:rPr>
                  <w:sz w:val="20"/>
                  <w:szCs w:val="20"/>
                </w:rPr>
                <w:id w:val="-758987997"/>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2F4C378E" w14:textId="77777777" w:rsidR="00195048" w:rsidRPr="00DE65E4" w:rsidRDefault="00195048" w:rsidP="00195048">
            <w:pPr>
              <w:jc w:val="left"/>
              <w:rPr>
                <w:sz w:val="18"/>
                <w:szCs w:val="18"/>
              </w:rPr>
            </w:pPr>
          </w:p>
        </w:tc>
      </w:tr>
      <w:tr w:rsidR="00195048" w:rsidRPr="0002410B" w14:paraId="057ED615" w14:textId="77777777" w:rsidTr="00A13794">
        <w:tc>
          <w:tcPr>
            <w:tcW w:w="279" w:type="dxa"/>
            <w:tcBorders>
              <w:top w:val="nil"/>
              <w:bottom w:val="nil"/>
            </w:tcBorders>
            <w:tcMar>
              <w:top w:w="0" w:type="dxa"/>
              <w:left w:w="28" w:type="dxa"/>
              <w:bottom w:w="57" w:type="dxa"/>
              <w:right w:w="28" w:type="dxa"/>
            </w:tcMar>
          </w:tcPr>
          <w:p w14:paraId="50F47895"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DC2BA94" w14:textId="77777777" w:rsidR="00195048" w:rsidRPr="00B0262B" w:rsidRDefault="00195048" w:rsidP="00195048">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27CA06C" w14:textId="61010D48" w:rsidR="00195048" w:rsidRPr="002673AB" w:rsidRDefault="00195048" w:rsidP="00195048">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オ</w:t>
            </w:r>
            <w:r>
              <w:rPr>
                <w:rFonts w:ascii="ＭＳ ゴシック" w:eastAsia="ＭＳ ゴシック" w:hAnsi="ＭＳ ゴシック" w:hint="eastAsia"/>
                <w:b/>
                <w:bCs/>
                <w:szCs w:val="21"/>
              </w:rPr>
              <w:t xml:space="preserve">　ア</w:t>
            </w:r>
            <w:r w:rsidRPr="002673AB">
              <w:rPr>
                <w:rFonts w:ascii="ＭＳ ゴシック" w:eastAsia="ＭＳ ゴシック" w:hAnsi="ＭＳ ゴシック" w:hint="eastAsia"/>
                <w:b/>
                <w:bCs/>
                <w:szCs w:val="21"/>
              </w:rPr>
              <w:t>の評価の結果、施設入所時又は利用開始時におむつを使用していた者であって要介護状態の軽減が見込まれるものについて、おむつを使用していませんか。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3FF743" w14:textId="77777777" w:rsidR="00195048" w:rsidRPr="00184654" w:rsidRDefault="00B267A9" w:rsidP="00195048">
            <w:pPr>
              <w:jc w:val="left"/>
              <w:rPr>
                <w:sz w:val="20"/>
                <w:szCs w:val="20"/>
              </w:rPr>
            </w:pPr>
            <w:sdt>
              <w:sdtPr>
                <w:rPr>
                  <w:sz w:val="20"/>
                  <w:szCs w:val="20"/>
                </w:rPr>
                <w:id w:val="-502045294"/>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いない</w:t>
            </w:r>
          </w:p>
          <w:p w14:paraId="42233536" w14:textId="0EFDBAFB" w:rsidR="00195048" w:rsidRPr="00BA430E" w:rsidRDefault="00B267A9" w:rsidP="00195048">
            <w:pPr>
              <w:jc w:val="left"/>
              <w:rPr>
                <w:sz w:val="20"/>
                <w:szCs w:val="20"/>
              </w:rPr>
            </w:pPr>
            <w:sdt>
              <w:sdtPr>
                <w:rPr>
                  <w:sz w:val="20"/>
                  <w:szCs w:val="20"/>
                </w:rPr>
                <w:id w:val="-46573625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5BBD3A9F" w14:textId="77777777" w:rsidR="00195048" w:rsidRPr="00DE65E4" w:rsidRDefault="00195048" w:rsidP="00195048">
            <w:pPr>
              <w:jc w:val="left"/>
              <w:rPr>
                <w:sz w:val="18"/>
                <w:szCs w:val="18"/>
              </w:rPr>
            </w:pPr>
          </w:p>
        </w:tc>
      </w:tr>
      <w:tr w:rsidR="00195048" w:rsidRPr="0002410B" w14:paraId="6CB5DEF3" w14:textId="77777777" w:rsidTr="00A13794">
        <w:tc>
          <w:tcPr>
            <w:tcW w:w="279" w:type="dxa"/>
            <w:tcBorders>
              <w:top w:val="nil"/>
              <w:bottom w:val="nil"/>
            </w:tcBorders>
            <w:tcMar>
              <w:top w:w="0" w:type="dxa"/>
              <w:left w:w="28" w:type="dxa"/>
              <w:bottom w:w="57" w:type="dxa"/>
              <w:right w:w="28" w:type="dxa"/>
            </w:tcMar>
          </w:tcPr>
          <w:p w14:paraId="5447CCD9"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18A8DED" w14:textId="77777777" w:rsidR="00195048" w:rsidRPr="00B0262B"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B73A8EC" w14:textId="67BDA61A" w:rsidR="00195048" w:rsidRPr="00F51A12" w:rsidRDefault="00195048" w:rsidP="00195048">
            <w:pPr>
              <w:widowControl/>
              <w:rPr>
                <w:bCs/>
                <w:szCs w:val="21"/>
              </w:rPr>
            </w:pPr>
            <w:r w:rsidRPr="00F51A12">
              <w:rPr>
                <w:rFonts w:hint="eastAsia"/>
                <w:bCs/>
                <w:szCs w:val="21"/>
              </w:rPr>
              <w:t>※　排せつ支援加算の算定に当たっての留意事項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F2427D2" w14:textId="77777777" w:rsidR="00195048"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9188511" w14:textId="77777777" w:rsidR="00195048" w:rsidRPr="00DE65E4" w:rsidRDefault="00195048" w:rsidP="00195048">
            <w:pPr>
              <w:jc w:val="left"/>
              <w:rPr>
                <w:sz w:val="18"/>
                <w:szCs w:val="18"/>
              </w:rPr>
            </w:pPr>
          </w:p>
        </w:tc>
      </w:tr>
      <w:tr w:rsidR="00195048" w:rsidRPr="0002410B" w14:paraId="4F56593A" w14:textId="77777777" w:rsidTr="00A13794">
        <w:tc>
          <w:tcPr>
            <w:tcW w:w="279" w:type="dxa"/>
            <w:tcBorders>
              <w:top w:val="nil"/>
              <w:bottom w:val="nil"/>
            </w:tcBorders>
            <w:tcMar>
              <w:top w:w="0" w:type="dxa"/>
              <w:left w:w="28" w:type="dxa"/>
              <w:bottom w:w="57" w:type="dxa"/>
              <w:right w:w="28" w:type="dxa"/>
            </w:tcMar>
          </w:tcPr>
          <w:p w14:paraId="52493C43"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E99B3A0"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98CE06F" w14:textId="1D8B3A34" w:rsidR="00195048" w:rsidRPr="002673AB" w:rsidRDefault="00195048" w:rsidP="00195048">
            <w:pPr>
              <w:widowControl/>
              <w:ind w:left="210" w:hangingChars="100" w:hanging="210"/>
              <w:rPr>
                <w:szCs w:val="21"/>
              </w:rPr>
            </w:pPr>
            <w:r w:rsidRPr="002673AB">
              <w:rPr>
                <w:rFonts w:hint="eastAsia"/>
                <w:szCs w:val="21"/>
              </w:rPr>
              <w:t>①　排せつ支援加算は、排せつ支援の質の向上を図るため、多職種の共同により、入所者が排せつに介護を要する要因の分析を踏まえた支援計画の作成（Plan）、当該支援計画に基づく排せつ支援の実施（Do）、当該支援内容の評価（Check）とその結果を踏まえた当該支援計画の見直し（Action）といったサイクルの構築を通じて、継続的に排せつ支援の質の管理を行った場合に加算するもの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C8ADDF6"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67205D4" w14:textId="6151474F" w:rsidR="00195048" w:rsidRPr="00D44660" w:rsidRDefault="00195048" w:rsidP="00195048">
            <w:pPr>
              <w:widowControl/>
              <w:jc w:val="left"/>
              <w:rPr>
                <w:sz w:val="18"/>
                <w:szCs w:val="18"/>
              </w:rPr>
            </w:pPr>
            <w:r w:rsidRPr="00D44660">
              <w:rPr>
                <w:rFonts w:hint="eastAsia"/>
                <w:sz w:val="18"/>
                <w:szCs w:val="18"/>
              </w:rPr>
              <w:t>平12老企40</w:t>
            </w:r>
            <w:r w:rsidRPr="00D44660">
              <w:rPr>
                <w:rFonts w:hint="eastAsia"/>
                <w:sz w:val="18"/>
                <w:szCs w:val="18"/>
              </w:rPr>
              <w:br/>
              <w:t>第2の6の(45)準用5の(42)</w:t>
            </w:r>
          </w:p>
        </w:tc>
      </w:tr>
      <w:tr w:rsidR="00195048" w:rsidRPr="0002410B" w14:paraId="4EED5C2D" w14:textId="77777777" w:rsidTr="00A13794">
        <w:tc>
          <w:tcPr>
            <w:tcW w:w="279" w:type="dxa"/>
            <w:tcBorders>
              <w:top w:val="nil"/>
              <w:bottom w:val="nil"/>
            </w:tcBorders>
            <w:tcMar>
              <w:top w:w="0" w:type="dxa"/>
              <w:left w:w="28" w:type="dxa"/>
              <w:bottom w:w="57" w:type="dxa"/>
              <w:right w:w="28" w:type="dxa"/>
            </w:tcMar>
          </w:tcPr>
          <w:p w14:paraId="66AEAB30"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5EA3690"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3C2242" w14:textId="09EE98AD" w:rsidR="00195048" w:rsidRPr="002673AB" w:rsidRDefault="00195048" w:rsidP="00195048">
            <w:pPr>
              <w:widowControl/>
              <w:ind w:left="210" w:hangingChars="100" w:hanging="210"/>
              <w:rPr>
                <w:szCs w:val="21"/>
              </w:rPr>
            </w:pPr>
            <w:r w:rsidRPr="002673AB">
              <w:rPr>
                <w:rFonts w:ascii="Segoe UI Symbol" w:hAnsi="Segoe UI Symbol" w:cs="Segoe UI Symbol" w:hint="eastAsia"/>
                <w:szCs w:val="21"/>
              </w:rPr>
              <w:t>②</w:t>
            </w:r>
            <w:r w:rsidRPr="002673AB">
              <w:rPr>
                <w:rFonts w:hint="eastAsia"/>
                <w:szCs w:val="21"/>
              </w:rPr>
              <w:t xml:space="preserve">　加算(Ⅰ)は、原則として入所者全員を対象として入所者ごとに要件を満たした場合に、当該施設の入所者全員（排せつ支援加算(Ⅱ)又は(Ⅲ)を算定する者を除く。）に対して算定できます。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EFAFFB0"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E2FE83E" w14:textId="77777777" w:rsidR="00195048" w:rsidRPr="00DE65E4" w:rsidRDefault="00195048" w:rsidP="00195048">
            <w:pPr>
              <w:jc w:val="left"/>
              <w:rPr>
                <w:sz w:val="18"/>
                <w:szCs w:val="18"/>
              </w:rPr>
            </w:pPr>
          </w:p>
        </w:tc>
      </w:tr>
      <w:tr w:rsidR="00195048" w:rsidRPr="0002410B" w14:paraId="34D881D4" w14:textId="77777777" w:rsidTr="00A13794">
        <w:tc>
          <w:tcPr>
            <w:tcW w:w="279" w:type="dxa"/>
            <w:tcBorders>
              <w:top w:val="nil"/>
              <w:bottom w:val="nil"/>
            </w:tcBorders>
            <w:tcMar>
              <w:top w:w="0" w:type="dxa"/>
              <w:left w:w="28" w:type="dxa"/>
              <w:bottom w:w="57" w:type="dxa"/>
              <w:right w:w="28" w:type="dxa"/>
            </w:tcMar>
          </w:tcPr>
          <w:p w14:paraId="3552A0D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DF07606"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1CD388" w14:textId="77777777" w:rsidR="00195048" w:rsidRDefault="00195048" w:rsidP="00195048">
            <w:pPr>
              <w:widowControl/>
              <w:ind w:left="210" w:hangingChars="100" w:hanging="210"/>
              <w:rPr>
                <w:szCs w:val="21"/>
              </w:rPr>
            </w:pPr>
            <w:r w:rsidRPr="002673AB">
              <w:rPr>
                <w:rFonts w:ascii="Segoe UI Symbol" w:hAnsi="Segoe UI Symbol" w:cs="Segoe UI Symbol" w:hint="eastAsia"/>
                <w:szCs w:val="21"/>
              </w:rPr>
              <w:t>③</w:t>
            </w:r>
            <w:r w:rsidRPr="002673AB">
              <w:rPr>
                <w:rFonts w:hint="eastAsia"/>
                <w:szCs w:val="21"/>
              </w:rPr>
              <w:t xml:space="preserve">　本加算は、全ての入所者について、必要に応じ適切な介護が提供されていることを前提としつつ、さらに特別な支援を行うことにより、施設入所時と比較して排せつの状態が改善することを評価したものです。</w:t>
            </w:r>
          </w:p>
          <w:p w14:paraId="4CECA6EF" w14:textId="5B7A18F8" w:rsidR="00195048" w:rsidRPr="002673AB" w:rsidRDefault="00195048" w:rsidP="00195048">
            <w:pPr>
              <w:widowControl/>
              <w:ind w:leftChars="100" w:left="210" w:firstLineChars="100" w:firstLine="210"/>
              <w:rPr>
                <w:szCs w:val="21"/>
              </w:rPr>
            </w:pPr>
            <w:r w:rsidRPr="002673AB">
              <w:rPr>
                <w:rFonts w:hint="eastAsia"/>
                <w:szCs w:val="21"/>
              </w:rPr>
              <w:t>したがって、例えば、施設入所時において、入所者が尿意・便意を職員へ訴えることができるにもかかわらず、職員が適時に排せつを介助できるとは限らないことを主たる理由としておむつへの排せつとしていた場合、支援を行って排せつの状態を改善させたとしても加算の対象とはなりません。</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DCD081A"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DBC88CA" w14:textId="77777777" w:rsidR="00195048" w:rsidRPr="00DE65E4" w:rsidRDefault="00195048" w:rsidP="00195048">
            <w:pPr>
              <w:jc w:val="left"/>
              <w:rPr>
                <w:sz w:val="18"/>
                <w:szCs w:val="18"/>
              </w:rPr>
            </w:pPr>
          </w:p>
        </w:tc>
      </w:tr>
      <w:tr w:rsidR="00195048" w:rsidRPr="0002410B" w14:paraId="7580AEDA" w14:textId="77777777" w:rsidTr="00A13794">
        <w:tc>
          <w:tcPr>
            <w:tcW w:w="279" w:type="dxa"/>
            <w:tcBorders>
              <w:top w:val="nil"/>
              <w:left w:val="single" w:sz="4" w:space="0" w:color="auto"/>
              <w:bottom w:val="nil"/>
            </w:tcBorders>
            <w:tcMar>
              <w:top w:w="0" w:type="dxa"/>
              <w:left w:w="28" w:type="dxa"/>
              <w:bottom w:w="57" w:type="dxa"/>
              <w:right w:w="28" w:type="dxa"/>
            </w:tcMar>
          </w:tcPr>
          <w:p w14:paraId="5745F7E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244AC24"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11F7E42" w14:textId="320340A1" w:rsidR="00195048" w:rsidRPr="00402A1E" w:rsidRDefault="00195048" w:rsidP="00195048">
            <w:pPr>
              <w:widowControl/>
              <w:ind w:left="210" w:hangingChars="100" w:hanging="210"/>
              <w:rPr>
                <w:rFonts w:ascii="ＭＳ ゴシック" w:eastAsia="ＭＳ ゴシック" w:hAnsi="ＭＳ ゴシック"/>
                <w:b/>
                <w:color w:val="FF0000"/>
                <w:sz w:val="24"/>
                <w:szCs w:val="21"/>
              </w:rPr>
            </w:pPr>
            <w:r w:rsidRPr="00402A1E">
              <w:rPr>
                <w:rFonts w:hint="eastAsia"/>
                <w:szCs w:val="21"/>
              </w:rPr>
              <w:t xml:space="preserve">④　</w:t>
            </w:r>
            <w:r w:rsidRPr="00402A1E">
              <w:rPr>
                <w:rFonts w:ascii="ＭＳ ゴシック" w:eastAsia="ＭＳ ゴシック" w:hAnsi="ＭＳ ゴシック" w:hint="eastAsia"/>
                <w:b/>
                <w:szCs w:val="21"/>
              </w:rPr>
              <w:t>(Ⅰ)(Ⅱ)(Ⅲ)のアにおける評価は、別紙様式６を用いて、</w:t>
            </w:r>
            <w:r w:rsidRPr="00402A1E">
              <w:rPr>
                <w:rFonts w:ascii="ＭＳ ゴシック" w:eastAsia="ＭＳ ゴシック" w:hAnsi="ＭＳ ゴシック" w:hint="eastAsia"/>
                <w:b/>
                <w:color w:val="FF0000"/>
                <w:szCs w:val="18"/>
              </w:rPr>
              <w:t>以下の</w:t>
            </w:r>
            <w:r w:rsidRPr="00402A1E">
              <w:rPr>
                <w:rFonts w:ascii="ＭＳ ゴシック" w:eastAsia="ＭＳ ゴシック" w:hAnsi="ＭＳ ゴシック"/>
                <w:b/>
                <w:color w:val="FF0000"/>
                <w:szCs w:val="18"/>
              </w:rPr>
              <w:t>(</w:t>
            </w:r>
            <w:r w:rsidRPr="00402A1E">
              <w:rPr>
                <w:rFonts w:ascii="ＭＳ ゴシック" w:eastAsia="ＭＳ ゴシック" w:hAnsi="ＭＳ ゴシック" w:hint="eastAsia"/>
                <w:b/>
                <w:color w:val="FF0000"/>
                <w:szCs w:val="18"/>
              </w:rPr>
              <w:t>ア</w:t>
            </w:r>
            <w:r w:rsidRPr="00402A1E">
              <w:rPr>
                <w:rFonts w:ascii="ＭＳ ゴシック" w:eastAsia="ＭＳ ゴシック" w:hAnsi="ＭＳ ゴシック"/>
                <w:b/>
                <w:color w:val="FF0000"/>
                <w:szCs w:val="18"/>
              </w:rPr>
              <w:t>)</w:t>
            </w:r>
            <w:r w:rsidRPr="00402A1E">
              <w:rPr>
                <w:rFonts w:ascii="ＭＳ ゴシック" w:eastAsia="ＭＳ ゴシック" w:hAnsi="ＭＳ ゴシック" w:hint="eastAsia"/>
                <w:b/>
                <w:color w:val="FF0000"/>
                <w:szCs w:val="18"/>
              </w:rPr>
              <w:t>から</w:t>
            </w:r>
            <w:r w:rsidRPr="00402A1E">
              <w:rPr>
                <w:rFonts w:ascii="ＭＳ ゴシック" w:eastAsia="ＭＳ ゴシック" w:hAnsi="ＭＳ ゴシック"/>
                <w:b/>
                <w:color w:val="FF0000"/>
                <w:szCs w:val="18"/>
              </w:rPr>
              <w:t>(</w:t>
            </w:r>
            <w:r w:rsidRPr="00402A1E">
              <w:rPr>
                <w:rFonts w:ascii="ＭＳ ゴシック" w:eastAsia="ＭＳ ゴシック" w:hAnsi="ＭＳ ゴシック" w:hint="eastAsia"/>
                <w:b/>
                <w:color w:val="FF0000"/>
                <w:szCs w:val="18"/>
              </w:rPr>
              <w:t>ウ</w:t>
            </w:r>
            <w:r w:rsidRPr="00402A1E">
              <w:rPr>
                <w:rFonts w:ascii="ＭＳ ゴシック" w:eastAsia="ＭＳ ゴシック" w:hAnsi="ＭＳ ゴシック"/>
                <w:b/>
                <w:color w:val="FF0000"/>
                <w:szCs w:val="18"/>
              </w:rPr>
              <w:t>)</w:t>
            </w:r>
            <w:r w:rsidRPr="00402A1E">
              <w:rPr>
                <w:rFonts w:ascii="ＭＳ ゴシック" w:eastAsia="ＭＳ ゴシック" w:hAnsi="ＭＳ ゴシック" w:hint="eastAsia"/>
                <w:b/>
                <w:color w:val="FF0000"/>
                <w:szCs w:val="18"/>
              </w:rPr>
              <w:t>について実施していますか。</w:t>
            </w:r>
          </w:p>
          <w:p w14:paraId="603BA4C8" w14:textId="77777777" w:rsidR="00195048" w:rsidRPr="00402A1E" w:rsidRDefault="00195048" w:rsidP="00FD4F2B">
            <w:pPr>
              <w:pStyle w:val="Default"/>
              <w:ind w:firstLineChars="100" w:firstLine="211"/>
              <w:jc w:val="both"/>
              <w:rPr>
                <w:rFonts w:ascii="ＭＳ ゴシック" w:eastAsia="ＭＳ ゴシック" w:hAnsi="ＭＳ ゴシック"/>
                <w:b/>
                <w:color w:val="FF0000"/>
                <w:sz w:val="21"/>
                <w:szCs w:val="18"/>
              </w:rPr>
            </w:pPr>
            <w:r w:rsidRPr="00402A1E">
              <w:rPr>
                <w:rFonts w:ascii="ＭＳ ゴシック" w:eastAsia="ＭＳ ゴシック" w:hAnsi="ＭＳ ゴシック"/>
                <w:b/>
                <w:color w:val="FF0000"/>
                <w:sz w:val="21"/>
                <w:szCs w:val="18"/>
              </w:rPr>
              <w:t>(</w:t>
            </w:r>
            <w:r w:rsidRPr="00402A1E">
              <w:rPr>
                <w:rFonts w:ascii="ＭＳ ゴシック" w:eastAsia="ＭＳ ゴシック" w:hAnsi="ＭＳ ゴシック" w:hint="eastAsia"/>
                <w:b/>
                <w:color w:val="FF0000"/>
                <w:sz w:val="21"/>
                <w:szCs w:val="18"/>
              </w:rPr>
              <w:t>ア</w:t>
            </w:r>
            <w:r w:rsidRPr="00402A1E">
              <w:rPr>
                <w:rFonts w:ascii="ＭＳ ゴシック" w:eastAsia="ＭＳ ゴシック" w:hAnsi="ＭＳ ゴシック"/>
                <w:b/>
                <w:color w:val="FF0000"/>
                <w:sz w:val="21"/>
                <w:szCs w:val="18"/>
              </w:rPr>
              <w:t xml:space="preserve">) </w:t>
            </w:r>
            <w:r w:rsidRPr="00402A1E">
              <w:rPr>
                <w:rFonts w:ascii="ＭＳ ゴシック" w:eastAsia="ＭＳ ゴシック" w:hAnsi="ＭＳ ゴシック" w:hint="eastAsia"/>
                <w:b/>
                <w:color w:val="FF0000"/>
                <w:sz w:val="21"/>
                <w:szCs w:val="18"/>
              </w:rPr>
              <w:t>排尿の状態</w:t>
            </w:r>
          </w:p>
          <w:p w14:paraId="6B2D81C4" w14:textId="77777777" w:rsidR="00195048" w:rsidRPr="00402A1E" w:rsidRDefault="00195048" w:rsidP="00FD4F2B">
            <w:pPr>
              <w:pStyle w:val="Default"/>
              <w:ind w:firstLineChars="100" w:firstLine="211"/>
              <w:jc w:val="both"/>
              <w:rPr>
                <w:rFonts w:ascii="ＭＳ ゴシック" w:eastAsia="ＭＳ ゴシック" w:hAnsi="ＭＳ ゴシック"/>
                <w:b/>
                <w:color w:val="FF0000"/>
                <w:sz w:val="21"/>
                <w:szCs w:val="18"/>
              </w:rPr>
            </w:pPr>
            <w:r w:rsidRPr="00402A1E">
              <w:rPr>
                <w:rFonts w:ascii="ＭＳ ゴシック" w:eastAsia="ＭＳ ゴシック" w:hAnsi="ＭＳ ゴシック"/>
                <w:b/>
                <w:color w:val="FF0000"/>
                <w:sz w:val="21"/>
                <w:szCs w:val="18"/>
              </w:rPr>
              <w:t>(</w:t>
            </w:r>
            <w:r w:rsidRPr="00402A1E">
              <w:rPr>
                <w:rFonts w:ascii="ＭＳ ゴシック" w:eastAsia="ＭＳ ゴシック" w:hAnsi="ＭＳ ゴシック" w:hint="eastAsia"/>
                <w:b/>
                <w:color w:val="FF0000"/>
                <w:sz w:val="21"/>
                <w:szCs w:val="18"/>
              </w:rPr>
              <w:t>イ</w:t>
            </w:r>
            <w:r w:rsidRPr="00402A1E">
              <w:rPr>
                <w:rFonts w:ascii="ＭＳ ゴシック" w:eastAsia="ＭＳ ゴシック" w:hAnsi="ＭＳ ゴシック"/>
                <w:b/>
                <w:color w:val="FF0000"/>
                <w:sz w:val="21"/>
                <w:szCs w:val="18"/>
              </w:rPr>
              <w:t xml:space="preserve">) </w:t>
            </w:r>
            <w:r w:rsidRPr="00402A1E">
              <w:rPr>
                <w:rFonts w:ascii="ＭＳ ゴシック" w:eastAsia="ＭＳ ゴシック" w:hAnsi="ＭＳ ゴシック" w:hint="eastAsia"/>
                <w:b/>
                <w:color w:val="FF0000"/>
                <w:sz w:val="21"/>
                <w:szCs w:val="18"/>
              </w:rPr>
              <w:t>排便の状態</w:t>
            </w:r>
          </w:p>
          <w:p w14:paraId="36E51B8F" w14:textId="77777777" w:rsidR="00195048" w:rsidRPr="00402A1E" w:rsidRDefault="00195048" w:rsidP="00FD4F2B">
            <w:pPr>
              <w:pStyle w:val="Default"/>
              <w:ind w:firstLineChars="100" w:firstLine="211"/>
              <w:jc w:val="both"/>
              <w:rPr>
                <w:rFonts w:ascii="ＭＳ ゴシック" w:eastAsia="ＭＳ ゴシック" w:hAnsi="ＭＳ ゴシック"/>
                <w:b/>
                <w:color w:val="FF0000"/>
                <w:sz w:val="21"/>
                <w:szCs w:val="18"/>
              </w:rPr>
            </w:pPr>
            <w:r w:rsidRPr="00402A1E">
              <w:rPr>
                <w:rFonts w:ascii="ＭＳ ゴシック" w:eastAsia="ＭＳ ゴシック" w:hAnsi="ＭＳ ゴシック"/>
                <w:b/>
                <w:color w:val="FF0000"/>
                <w:sz w:val="21"/>
                <w:szCs w:val="18"/>
              </w:rPr>
              <w:t>(</w:t>
            </w:r>
            <w:r w:rsidRPr="00402A1E">
              <w:rPr>
                <w:rFonts w:ascii="ＭＳ ゴシック" w:eastAsia="ＭＳ ゴシック" w:hAnsi="ＭＳ ゴシック" w:hint="eastAsia"/>
                <w:b/>
                <w:color w:val="FF0000"/>
                <w:sz w:val="21"/>
                <w:szCs w:val="18"/>
              </w:rPr>
              <w:t>ウ</w:t>
            </w:r>
            <w:r w:rsidRPr="00402A1E">
              <w:rPr>
                <w:rFonts w:ascii="ＭＳ ゴシック" w:eastAsia="ＭＳ ゴシック" w:hAnsi="ＭＳ ゴシック"/>
                <w:b/>
                <w:color w:val="FF0000"/>
                <w:sz w:val="21"/>
                <w:szCs w:val="18"/>
              </w:rPr>
              <w:t xml:space="preserve">) </w:t>
            </w:r>
            <w:r w:rsidRPr="00402A1E">
              <w:rPr>
                <w:rFonts w:ascii="ＭＳ ゴシック" w:eastAsia="ＭＳ ゴシック" w:hAnsi="ＭＳ ゴシック" w:hint="eastAsia"/>
                <w:b/>
                <w:color w:val="FF0000"/>
                <w:sz w:val="21"/>
                <w:szCs w:val="18"/>
              </w:rPr>
              <w:t>おむつの使用</w:t>
            </w:r>
          </w:p>
          <w:p w14:paraId="0F8CBCA5" w14:textId="716B27DC" w:rsidR="00195048" w:rsidRPr="00402A1E" w:rsidRDefault="00195048" w:rsidP="00FD4F2B">
            <w:pPr>
              <w:pStyle w:val="Default"/>
              <w:ind w:firstLineChars="100" w:firstLine="211"/>
              <w:jc w:val="both"/>
              <w:rPr>
                <w:sz w:val="18"/>
                <w:szCs w:val="18"/>
              </w:rPr>
            </w:pPr>
            <w:r w:rsidRPr="00402A1E">
              <w:rPr>
                <w:rFonts w:ascii="ＭＳ ゴシック" w:eastAsia="ＭＳ ゴシック" w:hAnsi="ＭＳ ゴシック"/>
                <w:b/>
                <w:color w:val="FF0000"/>
                <w:sz w:val="21"/>
                <w:szCs w:val="18"/>
              </w:rPr>
              <w:t>(</w:t>
            </w:r>
            <w:r w:rsidRPr="00402A1E">
              <w:rPr>
                <w:rFonts w:ascii="ＭＳ ゴシック" w:eastAsia="ＭＳ ゴシック" w:hAnsi="ＭＳ ゴシック" w:hint="eastAsia"/>
                <w:b/>
                <w:color w:val="FF0000"/>
                <w:sz w:val="21"/>
                <w:szCs w:val="18"/>
              </w:rPr>
              <w:t>エ</w:t>
            </w:r>
            <w:r w:rsidRPr="00402A1E">
              <w:rPr>
                <w:rFonts w:ascii="ＭＳ ゴシック" w:eastAsia="ＭＳ ゴシック" w:hAnsi="ＭＳ ゴシック"/>
                <w:b/>
                <w:color w:val="FF0000"/>
                <w:sz w:val="21"/>
                <w:szCs w:val="18"/>
              </w:rPr>
              <w:t xml:space="preserve">) </w:t>
            </w:r>
            <w:r w:rsidRPr="00402A1E">
              <w:rPr>
                <w:rFonts w:ascii="ＭＳ ゴシック" w:eastAsia="ＭＳ ゴシック" w:hAnsi="ＭＳ ゴシック" w:hint="eastAsia"/>
                <w:b/>
                <w:color w:val="FF0000"/>
                <w:sz w:val="21"/>
                <w:szCs w:val="18"/>
              </w:rPr>
              <w:t>尿道カテーテルの留置</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468E66D" w14:textId="77777777" w:rsidR="00195048" w:rsidRPr="00354B3C" w:rsidRDefault="00B267A9" w:rsidP="00195048">
            <w:pPr>
              <w:jc w:val="left"/>
              <w:rPr>
                <w:sz w:val="20"/>
                <w:szCs w:val="20"/>
              </w:rPr>
            </w:pPr>
            <w:sdt>
              <w:sdtPr>
                <w:rPr>
                  <w:sz w:val="20"/>
                  <w:szCs w:val="20"/>
                </w:rPr>
                <w:id w:val="37179204"/>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252DB812" w14:textId="475C99BC" w:rsidR="00195048" w:rsidRPr="00BA430E" w:rsidRDefault="00B267A9" w:rsidP="00195048">
            <w:pPr>
              <w:jc w:val="left"/>
              <w:rPr>
                <w:sz w:val="20"/>
                <w:szCs w:val="20"/>
              </w:rPr>
            </w:pPr>
            <w:sdt>
              <w:sdtPr>
                <w:rPr>
                  <w:sz w:val="20"/>
                  <w:szCs w:val="20"/>
                </w:rPr>
                <w:id w:val="837813804"/>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5FB51DE" w14:textId="77777777" w:rsidR="00195048" w:rsidRPr="00DE65E4" w:rsidRDefault="00195048" w:rsidP="00195048">
            <w:pPr>
              <w:jc w:val="left"/>
              <w:rPr>
                <w:sz w:val="18"/>
                <w:szCs w:val="18"/>
              </w:rPr>
            </w:pPr>
          </w:p>
        </w:tc>
      </w:tr>
      <w:tr w:rsidR="00195048" w:rsidRPr="0002410B" w14:paraId="133F78B3" w14:textId="77777777" w:rsidTr="00A13794">
        <w:tc>
          <w:tcPr>
            <w:tcW w:w="279" w:type="dxa"/>
            <w:tcBorders>
              <w:top w:val="nil"/>
              <w:bottom w:val="nil"/>
            </w:tcBorders>
            <w:tcMar>
              <w:top w:w="0" w:type="dxa"/>
              <w:left w:w="28" w:type="dxa"/>
              <w:bottom w:w="57" w:type="dxa"/>
              <w:right w:w="28" w:type="dxa"/>
            </w:tcMar>
          </w:tcPr>
          <w:p w14:paraId="11D662D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899D4D3"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8687E1" w14:textId="7580ECC9" w:rsidR="00195048" w:rsidRPr="002673AB" w:rsidRDefault="00195048" w:rsidP="00195048">
            <w:pPr>
              <w:widowControl/>
              <w:ind w:left="210" w:hangingChars="100" w:hanging="210"/>
              <w:rPr>
                <w:szCs w:val="21"/>
              </w:rPr>
            </w:pPr>
            <w:r w:rsidRPr="002673AB">
              <w:rPr>
                <w:rFonts w:hint="eastAsia"/>
                <w:szCs w:val="21"/>
              </w:rPr>
              <w:t xml:space="preserve">⑤　</w:t>
            </w:r>
            <w:r w:rsidRPr="002673AB">
              <w:rPr>
                <w:rFonts w:ascii="ＭＳ ゴシック" w:eastAsia="ＭＳ ゴシック" w:hAnsi="ＭＳ ゴシック" w:hint="eastAsia"/>
                <w:b/>
                <w:szCs w:val="21"/>
              </w:rPr>
              <w:t>施設入所時の評価は、要件に適合しているものとして届け出た日の属する月及び当該月以降の新規入所者については、当該者の施設入所時に評価を行うこととし、届出の日の属する月の前月以前から既に入所している者については、介護記録等に基づき、施設入所時における評価を行っ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0CF51F4" w14:textId="77777777" w:rsidR="00195048" w:rsidRPr="00354B3C" w:rsidRDefault="00B267A9" w:rsidP="00195048">
            <w:pPr>
              <w:jc w:val="left"/>
              <w:rPr>
                <w:sz w:val="20"/>
                <w:szCs w:val="20"/>
              </w:rPr>
            </w:pPr>
            <w:sdt>
              <w:sdtPr>
                <w:rPr>
                  <w:sz w:val="20"/>
                  <w:szCs w:val="20"/>
                </w:rPr>
                <w:id w:val="-62377568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7417ABC9" w14:textId="3C87D4A2" w:rsidR="00195048" w:rsidRPr="00BA430E" w:rsidRDefault="00B267A9" w:rsidP="00195048">
            <w:pPr>
              <w:jc w:val="left"/>
              <w:rPr>
                <w:sz w:val="20"/>
                <w:szCs w:val="20"/>
              </w:rPr>
            </w:pPr>
            <w:sdt>
              <w:sdtPr>
                <w:rPr>
                  <w:sz w:val="20"/>
                  <w:szCs w:val="20"/>
                </w:rPr>
                <w:id w:val="12544303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B263155" w14:textId="77777777" w:rsidR="00195048" w:rsidRPr="00DE65E4" w:rsidRDefault="00195048" w:rsidP="00195048">
            <w:pPr>
              <w:jc w:val="left"/>
              <w:rPr>
                <w:sz w:val="18"/>
                <w:szCs w:val="18"/>
              </w:rPr>
            </w:pPr>
          </w:p>
        </w:tc>
      </w:tr>
      <w:tr w:rsidR="00195048" w:rsidRPr="0002410B" w14:paraId="02896D39" w14:textId="77777777" w:rsidTr="00A13794">
        <w:tc>
          <w:tcPr>
            <w:tcW w:w="279" w:type="dxa"/>
            <w:tcBorders>
              <w:top w:val="nil"/>
              <w:bottom w:val="nil"/>
            </w:tcBorders>
            <w:tcMar>
              <w:top w:w="0" w:type="dxa"/>
              <w:left w:w="28" w:type="dxa"/>
              <w:bottom w:w="57" w:type="dxa"/>
              <w:right w:w="28" w:type="dxa"/>
            </w:tcMar>
          </w:tcPr>
          <w:p w14:paraId="7D52B433"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8D813F8" w14:textId="77777777" w:rsidR="00195048" w:rsidRPr="00B0262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482F7D2" w14:textId="056C3EFC" w:rsidR="00195048" w:rsidRPr="008F5B2F" w:rsidRDefault="00195048" w:rsidP="00195048">
            <w:pPr>
              <w:widowControl/>
              <w:ind w:left="210" w:hangingChars="100" w:hanging="210"/>
              <w:rPr>
                <w:rFonts w:ascii="ＭＳ ゴシック" w:eastAsia="ＭＳ ゴシック" w:hAnsi="ＭＳ ゴシック"/>
                <w:b/>
                <w:szCs w:val="21"/>
              </w:rPr>
            </w:pPr>
            <w:r w:rsidRPr="002673AB">
              <w:rPr>
                <w:rFonts w:hint="eastAsia"/>
                <w:szCs w:val="21"/>
              </w:rPr>
              <w:t xml:space="preserve">⑥　</w:t>
            </w:r>
            <w:r w:rsidRPr="002673AB">
              <w:rPr>
                <w:rFonts w:ascii="ＭＳ ゴシック" w:eastAsia="ＭＳ ゴシック" w:hAnsi="ＭＳ ゴシック" w:hint="eastAsia"/>
                <w:b/>
                <w:szCs w:val="21"/>
              </w:rPr>
              <w:t>評価を医師と連携した看護師が行った場合は、その内容を支援の開始前に医師へ報告していますか。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6572F32" w14:textId="77777777" w:rsidR="00195048" w:rsidRPr="00354B3C" w:rsidRDefault="00B267A9" w:rsidP="00195048">
            <w:pPr>
              <w:jc w:val="left"/>
              <w:rPr>
                <w:sz w:val="20"/>
                <w:szCs w:val="20"/>
              </w:rPr>
            </w:pPr>
            <w:sdt>
              <w:sdtPr>
                <w:rPr>
                  <w:sz w:val="20"/>
                  <w:szCs w:val="20"/>
                </w:rPr>
                <w:id w:val="-81503000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6F6A0E40" w14:textId="19BA629D" w:rsidR="00195048" w:rsidRPr="00BA430E" w:rsidRDefault="00B267A9" w:rsidP="00195048">
            <w:pPr>
              <w:jc w:val="left"/>
              <w:rPr>
                <w:sz w:val="20"/>
                <w:szCs w:val="20"/>
              </w:rPr>
            </w:pPr>
            <w:sdt>
              <w:sdtPr>
                <w:rPr>
                  <w:sz w:val="20"/>
                  <w:szCs w:val="20"/>
                </w:rPr>
                <w:id w:val="2068832248"/>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2B19AB8" w14:textId="77777777" w:rsidR="00195048" w:rsidRPr="00DE65E4" w:rsidRDefault="00195048" w:rsidP="00195048">
            <w:pPr>
              <w:jc w:val="left"/>
              <w:rPr>
                <w:sz w:val="18"/>
                <w:szCs w:val="18"/>
              </w:rPr>
            </w:pPr>
          </w:p>
        </w:tc>
      </w:tr>
      <w:tr w:rsidR="00195048" w:rsidRPr="0002410B" w14:paraId="66BA469E" w14:textId="77777777" w:rsidTr="00A13794">
        <w:tc>
          <w:tcPr>
            <w:tcW w:w="279" w:type="dxa"/>
            <w:tcBorders>
              <w:top w:val="nil"/>
              <w:bottom w:val="nil"/>
            </w:tcBorders>
            <w:tcMar>
              <w:top w:w="0" w:type="dxa"/>
              <w:left w:w="28" w:type="dxa"/>
              <w:bottom w:w="57" w:type="dxa"/>
              <w:right w:w="28" w:type="dxa"/>
            </w:tcMar>
          </w:tcPr>
          <w:p w14:paraId="5DB52504"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959E50C" w14:textId="77777777" w:rsidR="00195048" w:rsidRPr="00B0262B"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8B4A1A0" w14:textId="275C2259" w:rsidR="00195048" w:rsidRPr="002673AB" w:rsidRDefault="00195048" w:rsidP="00195048">
            <w:pPr>
              <w:widowControl/>
              <w:ind w:leftChars="100" w:left="210" w:firstLineChars="100" w:firstLine="211"/>
              <w:rPr>
                <w:rFonts w:ascii="ＭＳ ゴシック" w:eastAsia="ＭＳ ゴシック" w:hAnsi="ＭＳ ゴシック"/>
                <w:b/>
                <w:szCs w:val="21"/>
              </w:rPr>
            </w:pPr>
            <w:r w:rsidRPr="002673AB">
              <w:rPr>
                <w:rFonts w:ascii="ＭＳ ゴシック" w:eastAsia="ＭＳ ゴシック" w:hAnsi="ＭＳ ゴシック" w:hint="eastAsia"/>
                <w:b/>
                <w:szCs w:val="21"/>
              </w:rPr>
              <w:t>また、医師と連携した看護師が評価を行う際、入所者の背景疾患の状況を勘案する必要がある場合等は、医師へ相談していますか。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2E46ECA" w14:textId="77777777" w:rsidR="00195048" w:rsidRPr="00354B3C" w:rsidRDefault="00B267A9" w:rsidP="00195048">
            <w:pPr>
              <w:jc w:val="left"/>
              <w:rPr>
                <w:sz w:val="20"/>
                <w:szCs w:val="20"/>
              </w:rPr>
            </w:pPr>
            <w:sdt>
              <w:sdtPr>
                <w:rPr>
                  <w:sz w:val="20"/>
                  <w:szCs w:val="20"/>
                </w:rPr>
                <w:id w:val="19081436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24A94DAB" w14:textId="107AF887" w:rsidR="00195048" w:rsidRPr="00BA430E" w:rsidRDefault="00B267A9" w:rsidP="00195048">
            <w:pPr>
              <w:jc w:val="left"/>
              <w:rPr>
                <w:sz w:val="20"/>
                <w:szCs w:val="20"/>
              </w:rPr>
            </w:pPr>
            <w:sdt>
              <w:sdtPr>
                <w:rPr>
                  <w:sz w:val="20"/>
                  <w:szCs w:val="20"/>
                </w:rPr>
                <w:id w:val="-647358164"/>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E156B19" w14:textId="77777777" w:rsidR="00195048" w:rsidRPr="00DE65E4" w:rsidRDefault="00195048" w:rsidP="00195048">
            <w:pPr>
              <w:jc w:val="left"/>
              <w:rPr>
                <w:sz w:val="18"/>
                <w:szCs w:val="18"/>
              </w:rPr>
            </w:pPr>
          </w:p>
        </w:tc>
      </w:tr>
      <w:tr w:rsidR="00195048" w:rsidRPr="0002410B" w14:paraId="5CE6584A" w14:textId="77777777" w:rsidTr="00A13794">
        <w:tc>
          <w:tcPr>
            <w:tcW w:w="279" w:type="dxa"/>
            <w:tcBorders>
              <w:top w:val="nil"/>
              <w:bottom w:val="nil"/>
            </w:tcBorders>
            <w:tcMar>
              <w:top w:w="0" w:type="dxa"/>
              <w:left w:w="28" w:type="dxa"/>
              <w:bottom w:w="57" w:type="dxa"/>
              <w:right w:w="28" w:type="dxa"/>
            </w:tcMar>
          </w:tcPr>
          <w:p w14:paraId="111D8623"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4AFA86F"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1DD7B3F" w14:textId="7AB63D25" w:rsidR="00195048" w:rsidRPr="002673AB" w:rsidRDefault="00195048" w:rsidP="00195048">
            <w:pPr>
              <w:widowControl/>
              <w:ind w:left="210" w:hangingChars="100" w:hanging="210"/>
              <w:rPr>
                <w:szCs w:val="21"/>
              </w:rPr>
            </w:pPr>
            <w:r w:rsidRPr="002673AB">
              <w:rPr>
                <w:rFonts w:hint="eastAsia"/>
                <w:szCs w:val="21"/>
              </w:rPr>
              <w:t>⑦　評価結果等の情報の提出については、ＬＩＦＥを用いて行うこととします。ＬＩＦＥへの提出情報、提出頻度等については、「科学的介護情報システム（ＬＩＦＥ）関連加算に関する基本的考え方並びに事務処理手順及び様式例の提示について」を参照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8CE0052"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1EF1ADC" w14:textId="77777777" w:rsidR="00195048" w:rsidRPr="00DE65E4" w:rsidRDefault="00195048" w:rsidP="00195048">
            <w:pPr>
              <w:jc w:val="left"/>
              <w:rPr>
                <w:sz w:val="18"/>
                <w:szCs w:val="18"/>
              </w:rPr>
            </w:pPr>
          </w:p>
        </w:tc>
      </w:tr>
      <w:tr w:rsidR="00195048" w:rsidRPr="0002410B" w14:paraId="008644FC" w14:textId="77777777" w:rsidTr="00A13794">
        <w:tc>
          <w:tcPr>
            <w:tcW w:w="279" w:type="dxa"/>
            <w:tcBorders>
              <w:top w:val="nil"/>
              <w:bottom w:val="nil"/>
            </w:tcBorders>
            <w:tcMar>
              <w:top w:w="0" w:type="dxa"/>
              <w:left w:w="28" w:type="dxa"/>
              <w:bottom w:w="57" w:type="dxa"/>
              <w:right w:w="28" w:type="dxa"/>
            </w:tcMar>
          </w:tcPr>
          <w:p w14:paraId="02A8A809"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B430935"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5C508F9" w14:textId="53C941AB" w:rsidR="00195048" w:rsidRPr="00D44660" w:rsidRDefault="00195048" w:rsidP="00195048">
            <w:pPr>
              <w:widowControl/>
              <w:ind w:left="210" w:hangingChars="100" w:hanging="210"/>
              <w:rPr>
                <w:szCs w:val="21"/>
              </w:rPr>
            </w:pPr>
            <w:r w:rsidRPr="00D44660">
              <w:rPr>
                <w:rFonts w:hint="eastAsia"/>
                <w:szCs w:val="21"/>
              </w:rPr>
              <w:t>⑧　⑴イの「排せつに介護を要する入所者」とは、</w:t>
            </w:r>
            <w:r w:rsidRPr="00D44660">
              <w:rPr>
                <w:rFonts w:hint="eastAsia"/>
                <w:color w:val="FF0000"/>
                <w:szCs w:val="18"/>
              </w:rPr>
              <w:t>④の</w:t>
            </w:r>
            <w:r w:rsidRPr="00D44660">
              <w:rPr>
                <w:color w:val="FF0000"/>
                <w:szCs w:val="18"/>
              </w:rPr>
              <w:t>(</w:t>
            </w:r>
            <w:r w:rsidRPr="00D44660">
              <w:rPr>
                <w:rFonts w:hint="eastAsia"/>
                <w:color w:val="FF0000"/>
                <w:szCs w:val="18"/>
              </w:rPr>
              <w:t>ア</w:t>
            </w:r>
            <w:r w:rsidRPr="00D44660">
              <w:rPr>
                <w:color w:val="FF0000"/>
                <w:szCs w:val="18"/>
              </w:rPr>
              <w:t>)</w:t>
            </w:r>
            <w:r w:rsidRPr="00D44660">
              <w:rPr>
                <w:rFonts w:hint="eastAsia"/>
                <w:color w:val="FF0000"/>
                <w:szCs w:val="18"/>
              </w:rPr>
              <w:t>若しくは</w:t>
            </w:r>
            <w:r w:rsidRPr="00D44660">
              <w:rPr>
                <w:color w:val="FF0000"/>
                <w:szCs w:val="18"/>
              </w:rPr>
              <w:t>(</w:t>
            </w:r>
            <w:r w:rsidRPr="00D44660">
              <w:rPr>
                <w:rFonts w:hint="eastAsia"/>
                <w:color w:val="FF0000"/>
                <w:szCs w:val="18"/>
              </w:rPr>
              <w:t>イ</w:t>
            </w:r>
            <w:r w:rsidRPr="00D44660">
              <w:rPr>
                <w:color w:val="FF0000"/>
                <w:szCs w:val="18"/>
              </w:rPr>
              <w:t>)</w:t>
            </w:r>
            <w:r w:rsidRPr="00D44660">
              <w:rPr>
                <w:rFonts w:hint="eastAsia"/>
                <w:color w:val="FF0000"/>
                <w:szCs w:val="18"/>
              </w:rPr>
              <w:t>が「一部介助」又は「全介助」</w:t>
            </w:r>
            <w:r w:rsidRPr="00D44660">
              <w:rPr>
                <w:rFonts w:hint="eastAsia"/>
                <w:szCs w:val="21"/>
              </w:rPr>
              <w:t>と評価される者又は</w:t>
            </w:r>
            <w:r w:rsidRPr="00D44660">
              <w:rPr>
                <w:color w:val="FF0000"/>
                <w:szCs w:val="18"/>
              </w:rPr>
              <w:t xml:space="preserve"> (</w:t>
            </w:r>
            <w:r w:rsidRPr="00D44660">
              <w:rPr>
                <w:rFonts w:hint="eastAsia"/>
                <w:color w:val="FF0000"/>
                <w:szCs w:val="18"/>
              </w:rPr>
              <w:t>ウ</w:t>
            </w:r>
            <w:r w:rsidRPr="00D44660">
              <w:rPr>
                <w:color w:val="FF0000"/>
                <w:szCs w:val="18"/>
              </w:rPr>
              <w:t>)</w:t>
            </w:r>
            <w:r w:rsidRPr="00D44660">
              <w:rPr>
                <w:rFonts w:hint="eastAsia"/>
                <w:color w:val="FF0000"/>
                <w:szCs w:val="18"/>
              </w:rPr>
              <w:t>若しくは</w:t>
            </w:r>
            <w:r w:rsidRPr="00D44660">
              <w:rPr>
                <w:color w:val="FF0000"/>
                <w:szCs w:val="18"/>
              </w:rPr>
              <w:t>(</w:t>
            </w:r>
            <w:r w:rsidRPr="00D44660">
              <w:rPr>
                <w:rFonts w:hint="eastAsia"/>
                <w:color w:val="FF0000"/>
                <w:szCs w:val="18"/>
              </w:rPr>
              <w:t>エ</w:t>
            </w:r>
            <w:r w:rsidRPr="00D44660">
              <w:rPr>
                <w:color w:val="FF0000"/>
                <w:szCs w:val="18"/>
              </w:rPr>
              <w:t>)</w:t>
            </w:r>
            <w:r w:rsidRPr="00D44660">
              <w:rPr>
                <w:rFonts w:hint="eastAsia"/>
                <w:color w:val="FF0000"/>
                <w:szCs w:val="18"/>
              </w:rPr>
              <w:t>が「あり」の者</w:t>
            </w:r>
            <w:r w:rsidRPr="00D44660">
              <w:rPr>
                <w:rFonts w:hint="eastAsia"/>
                <w:szCs w:val="21"/>
              </w:rPr>
              <w:t>をいいます。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2F63DAF"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BA9148D" w14:textId="77777777" w:rsidR="00195048" w:rsidRPr="00DE65E4" w:rsidRDefault="00195048" w:rsidP="00195048">
            <w:pPr>
              <w:jc w:val="left"/>
              <w:rPr>
                <w:sz w:val="18"/>
                <w:szCs w:val="18"/>
              </w:rPr>
            </w:pPr>
          </w:p>
        </w:tc>
      </w:tr>
      <w:tr w:rsidR="00195048" w:rsidRPr="0002410B" w14:paraId="0A0F6153" w14:textId="77777777" w:rsidTr="00A13794">
        <w:tc>
          <w:tcPr>
            <w:tcW w:w="279" w:type="dxa"/>
            <w:tcBorders>
              <w:top w:val="nil"/>
              <w:bottom w:val="nil"/>
            </w:tcBorders>
            <w:tcMar>
              <w:top w:w="0" w:type="dxa"/>
              <w:left w:w="28" w:type="dxa"/>
              <w:bottom w:w="57" w:type="dxa"/>
              <w:right w:w="28" w:type="dxa"/>
            </w:tcMar>
          </w:tcPr>
          <w:p w14:paraId="304F49E7"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CD2E8C0"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237F2AD" w14:textId="0300B079" w:rsidR="00195048" w:rsidRPr="00D44660" w:rsidRDefault="00195048" w:rsidP="00195048">
            <w:pPr>
              <w:widowControl/>
              <w:ind w:left="210" w:hangingChars="100" w:hanging="210"/>
              <w:rPr>
                <w:szCs w:val="21"/>
              </w:rPr>
            </w:pPr>
            <w:r w:rsidRPr="00D44660">
              <w:rPr>
                <w:rFonts w:hint="eastAsia"/>
                <w:szCs w:val="21"/>
              </w:rPr>
              <w:t>⑨　⑴イの「適切な対応を行うことにより、要介護状態の軽減が見込まれる」とは、特別な支援を行わなかった場合には、</w:t>
            </w:r>
            <w:r w:rsidRPr="00D44660">
              <w:rPr>
                <w:rFonts w:hint="eastAsia"/>
                <w:color w:val="FF0000"/>
                <w:szCs w:val="18"/>
              </w:rPr>
              <w:t>④の</w:t>
            </w:r>
            <w:r w:rsidRPr="00D44660">
              <w:rPr>
                <w:color w:val="FF0000"/>
                <w:szCs w:val="18"/>
              </w:rPr>
              <w:t>(</w:t>
            </w:r>
            <w:r w:rsidRPr="00D44660">
              <w:rPr>
                <w:rFonts w:hint="eastAsia"/>
                <w:color w:val="FF0000"/>
                <w:szCs w:val="18"/>
              </w:rPr>
              <w:t>ア</w:t>
            </w:r>
            <w:r w:rsidRPr="00D44660">
              <w:rPr>
                <w:color w:val="FF0000"/>
                <w:szCs w:val="18"/>
              </w:rPr>
              <w:t>)</w:t>
            </w:r>
            <w:r w:rsidRPr="00D44660">
              <w:rPr>
                <w:rFonts w:hint="eastAsia"/>
                <w:color w:val="FF0000"/>
                <w:szCs w:val="18"/>
              </w:rPr>
              <w:t>から</w:t>
            </w:r>
            <w:r w:rsidRPr="00D44660">
              <w:rPr>
                <w:color w:val="FF0000"/>
                <w:szCs w:val="18"/>
              </w:rPr>
              <w:t>(</w:t>
            </w:r>
            <w:r w:rsidRPr="00D44660">
              <w:rPr>
                <w:rFonts w:hint="eastAsia"/>
                <w:color w:val="FF0000"/>
                <w:szCs w:val="18"/>
              </w:rPr>
              <w:t>エ</w:t>
            </w:r>
            <w:r w:rsidRPr="00D44660">
              <w:rPr>
                <w:color w:val="FF0000"/>
                <w:szCs w:val="18"/>
              </w:rPr>
              <w:t>)</w:t>
            </w:r>
            <w:r w:rsidRPr="00D44660">
              <w:rPr>
                <w:rFonts w:hint="eastAsia"/>
                <w:szCs w:val="21"/>
              </w:rPr>
              <w:t>の評価が不変又は低下となることが見込まれるものの、適切な対応を行った場合には、</w:t>
            </w:r>
            <w:r w:rsidRPr="00D44660">
              <w:rPr>
                <w:rFonts w:hint="eastAsia"/>
                <w:color w:val="FF0000"/>
                <w:szCs w:val="18"/>
              </w:rPr>
              <w:t>④の</w:t>
            </w:r>
            <w:r w:rsidRPr="00D44660">
              <w:rPr>
                <w:color w:val="FF0000"/>
                <w:szCs w:val="18"/>
              </w:rPr>
              <w:t>(</w:t>
            </w:r>
            <w:r w:rsidRPr="00D44660">
              <w:rPr>
                <w:rFonts w:hint="eastAsia"/>
                <w:color w:val="FF0000"/>
                <w:szCs w:val="18"/>
              </w:rPr>
              <w:t>ア</w:t>
            </w:r>
            <w:r w:rsidRPr="00D44660">
              <w:rPr>
                <w:color w:val="FF0000"/>
                <w:szCs w:val="18"/>
              </w:rPr>
              <w:t>)</w:t>
            </w:r>
            <w:r w:rsidRPr="00D44660">
              <w:rPr>
                <w:rFonts w:hint="eastAsia"/>
                <w:color w:val="FF0000"/>
                <w:szCs w:val="18"/>
              </w:rPr>
              <w:t>から</w:t>
            </w:r>
            <w:r w:rsidRPr="00D44660">
              <w:rPr>
                <w:color w:val="FF0000"/>
                <w:szCs w:val="18"/>
              </w:rPr>
              <w:t>(</w:t>
            </w:r>
            <w:r w:rsidRPr="00D44660">
              <w:rPr>
                <w:rFonts w:hint="eastAsia"/>
                <w:color w:val="FF0000"/>
                <w:szCs w:val="18"/>
              </w:rPr>
              <w:t>エ</w:t>
            </w:r>
            <w:r w:rsidRPr="00D44660">
              <w:rPr>
                <w:color w:val="FF0000"/>
                <w:szCs w:val="18"/>
              </w:rPr>
              <w:t>)</w:t>
            </w:r>
            <w:r w:rsidRPr="00D44660">
              <w:rPr>
                <w:rFonts w:hint="eastAsia"/>
                <w:color w:val="FF0000"/>
                <w:szCs w:val="18"/>
              </w:rPr>
              <w:t>の評価が改善することが</w:t>
            </w:r>
            <w:r w:rsidRPr="00D44660">
              <w:rPr>
                <w:rFonts w:hint="eastAsia"/>
                <w:szCs w:val="21"/>
              </w:rPr>
              <w:t>改善することが見込まれることをいいます。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765CA76"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714F532" w14:textId="77777777" w:rsidR="00195048" w:rsidRPr="00DE65E4" w:rsidRDefault="00195048" w:rsidP="00195048">
            <w:pPr>
              <w:jc w:val="left"/>
              <w:rPr>
                <w:sz w:val="18"/>
                <w:szCs w:val="18"/>
              </w:rPr>
            </w:pPr>
          </w:p>
        </w:tc>
      </w:tr>
      <w:tr w:rsidR="00195048" w:rsidRPr="0002410B" w14:paraId="0C6520D1" w14:textId="77777777" w:rsidTr="00A13794">
        <w:tc>
          <w:tcPr>
            <w:tcW w:w="279" w:type="dxa"/>
            <w:tcBorders>
              <w:top w:val="nil"/>
              <w:bottom w:val="nil"/>
            </w:tcBorders>
            <w:tcMar>
              <w:top w:w="0" w:type="dxa"/>
              <w:left w:w="28" w:type="dxa"/>
              <w:bottom w:w="57" w:type="dxa"/>
              <w:right w:w="28" w:type="dxa"/>
            </w:tcMar>
          </w:tcPr>
          <w:p w14:paraId="35E48D0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C039493" w14:textId="77777777" w:rsidR="00195048" w:rsidRPr="00B0262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0677A02" w14:textId="432903B5" w:rsidR="00195048" w:rsidRPr="002673AB" w:rsidRDefault="00195048" w:rsidP="00195048">
            <w:pPr>
              <w:widowControl/>
              <w:ind w:left="210" w:hangingChars="100" w:hanging="210"/>
              <w:rPr>
                <w:rFonts w:ascii="ＭＳ ゴシック" w:eastAsia="ＭＳ ゴシック" w:hAnsi="ＭＳ ゴシック"/>
                <w:b/>
                <w:szCs w:val="21"/>
              </w:rPr>
            </w:pPr>
            <w:r w:rsidRPr="002673AB">
              <w:rPr>
                <w:rFonts w:hint="eastAsia"/>
                <w:szCs w:val="21"/>
              </w:rPr>
              <w:t>⑩</w:t>
            </w:r>
            <w:r w:rsidRPr="002673AB">
              <w:rPr>
                <w:rFonts w:ascii="ＭＳ ゴシック" w:eastAsia="ＭＳ ゴシック" w:hAnsi="ＭＳ ゴシック" w:hint="eastAsia"/>
                <w:b/>
                <w:szCs w:val="21"/>
              </w:rPr>
              <w:t xml:space="preserve">　支援に先立って、失禁に対する各種ガイドラインを参考にしながら、対象者が排せつに介護を要する要因を多職種が共同して分析し、それに基づいて、別紙様式６の様式を用いて支援計画を作成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880305D" w14:textId="77777777" w:rsidR="00195048" w:rsidRPr="00354B3C" w:rsidRDefault="00B267A9" w:rsidP="00195048">
            <w:pPr>
              <w:jc w:val="left"/>
              <w:rPr>
                <w:sz w:val="20"/>
                <w:szCs w:val="20"/>
              </w:rPr>
            </w:pPr>
            <w:sdt>
              <w:sdtPr>
                <w:rPr>
                  <w:sz w:val="20"/>
                  <w:szCs w:val="20"/>
                </w:rPr>
                <w:id w:val="-860512269"/>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2CC077D1" w14:textId="68CC66F4" w:rsidR="00195048" w:rsidRPr="00BA430E" w:rsidRDefault="00B267A9" w:rsidP="00195048">
            <w:pPr>
              <w:jc w:val="left"/>
              <w:rPr>
                <w:sz w:val="20"/>
                <w:szCs w:val="20"/>
              </w:rPr>
            </w:pPr>
            <w:sdt>
              <w:sdtPr>
                <w:rPr>
                  <w:sz w:val="20"/>
                  <w:szCs w:val="20"/>
                </w:rPr>
                <w:id w:val="-1775623258"/>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EC165A3" w14:textId="77777777" w:rsidR="00195048" w:rsidRPr="00DE65E4" w:rsidRDefault="00195048" w:rsidP="00195048">
            <w:pPr>
              <w:jc w:val="left"/>
              <w:rPr>
                <w:sz w:val="18"/>
                <w:szCs w:val="18"/>
              </w:rPr>
            </w:pPr>
          </w:p>
        </w:tc>
      </w:tr>
      <w:tr w:rsidR="00195048" w:rsidRPr="0002410B" w14:paraId="76BC1009" w14:textId="77777777" w:rsidTr="00A13794">
        <w:tc>
          <w:tcPr>
            <w:tcW w:w="279" w:type="dxa"/>
            <w:tcBorders>
              <w:top w:val="nil"/>
              <w:bottom w:val="nil"/>
            </w:tcBorders>
            <w:tcMar>
              <w:top w:w="0" w:type="dxa"/>
              <w:left w:w="28" w:type="dxa"/>
              <w:bottom w:w="57" w:type="dxa"/>
              <w:right w:w="28" w:type="dxa"/>
            </w:tcMar>
          </w:tcPr>
          <w:p w14:paraId="0CBC5891"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09E6301" w14:textId="77777777" w:rsidR="00195048" w:rsidRPr="00B0262B"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748FD45" w14:textId="16801EE7" w:rsidR="00195048" w:rsidRPr="002673AB" w:rsidRDefault="00195048" w:rsidP="00195048">
            <w:pPr>
              <w:widowControl/>
              <w:ind w:leftChars="100" w:left="210" w:firstLineChars="100" w:firstLine="211"/>
              <w:rPr>
                <w:rFonts w:ascii="ＭＳ ゴシック" w:eastAsia="ＭＳ ゴシック" w:hAnsi="ＭＳ ゴシック"/>
                <w:b/>
                <w:szCs w:val="21"/>
              </w:rPr>
            </w:pPr>
            <w:r w:rsidRPr="002673AB">
              <w:rPr>
                <w:rFonts w:ascii="ＭＳ ゴシック" w:eastAsia="ＭＳ ゴシック" w:hAnsi="ＭＳ ゴシック" w:hint="eastAsia"/>
                <w:b/>
                <w:szCs w:val="21"/>
              </w:rPr>
              <w:t>要因分析及び支援計画の作成に関わる職種は、評価を行った医師又は看護師、介護支援専門員、及び支援対象の入所者の特性を把握している介護職員を含むものとし、その他、疾患、使用している薬剤、食生活、生活機能の状態等に応じ薬剤師、管理栄養士、理学療法士、作業療法士等を適宜加え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9CFA26E" w14:textId="77777777" w:rsidR="00195048" w:rsidRPr="00354B3C" w:rsidRDefault="00B267A9" w:rsidP="00195048">
            <w:pPr>
              <w:jc w:val="left"/>
              <w:rPr>
                <w:sz w:val="20"/>
                <w:szCs w:val="20"/>
              </w:rPr>
            </w:pPr>
            <w:sdt>
              <w:sdtPr>
                <w:rPr>
                  <w:sz w:val="20"/>
                  <w:szCs w:val="20"/>
                </w:rPr>
                <w:id w:val="96832072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56292D16" w14:textId="5D9734E5" w:rsidR="00195048" w:rsidRPr="00BA430E" w:rsidRDefault="00B267A9" w:rsidP="00195048">
            <w:pPr>
              <w:jc w:val="left"/>
              <w:rPr>
                <w:sz w:val="20"/>
                <w:szCs w:val="20"/>
              </w:rPr>
            </w:pPr>
            <w:sdt>
              <w:sdtPr>
                <w:rPr>
                  <w:sz w:val="20"/>
                  <w:szCs w:val="20"/>
                </w:rPr>
                <w:id w:val="-2903750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4B389DA" w14:textId="77777777" w:rsidR="00195048" w:rsidRPr="00DE65E4" w:rsidRDefault="00195048" w:rsidP="00195048">
            <w:pPr>
              <w:jc w:val="left"/>
              <w:rPr>
                <w:sz w:val="18"/>
                <w:szCs w:val="18"/>
              </w:rPr>
            </w:pPr>
          </w:p>
        </w:tc>
      </w:tr>
      <w:tr w:rsidR="00195048" w:rsidRPr="0002410B" w14:paraId="55EEDD02" w14:textId="77777777" w:rsidTr="003F3E98">
        <w:tc>
          <w:tcPr>
            <w:tcW w:w="279" w:type="dxa"/>
            <w:tcBorders>
              <w:top w:val="nil"/>
              <w:bottom w:val="nil"/>
            </w:tcBorders>
            <w:tcMar>
              <w:top w:w="0" w:type="dxa"/>
              <w:left w:w="28" w:type="dxa"/>
              <w:bottom w:w="57" w:type="dxa"/>
              <w:right w:w="28" w:type="dxa"/>
            </w:tcMar>
          </w:tcPr>
          <w:p w14:paraId="1F965480"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5346CB8"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73BADDB" w14:textId="7A8FA762" w:rsidR="00195048" w:rsidRPr="002673AB" w:rsidRDefault="00195048" w:rsidP="00195048">
            <w:pPr>
              <w:widowControl/>
              <w:ind w:left="210" w:hangingChars="100" w:hanging="210"/>
              <w:rPr>
                <w:szCs w:val="21"/>
              </w:rPr>
            </w:pPr>
            <w:r w:rsidRPr="002673AB">
              <w:rPr>
                <w:rFonts w:hint="eastAsia"/>
                <w:szCs w:val="21"/>
              </w:rPr>
              <w:t>※　なお、施設サービス計画への記載をもって支援計画の作成に代える場合は、該当箇所を下線又は枠で囲う等により、他の記載と区別できるようにしてください。</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7896A53"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DC0BBBC" w14:textId="77777777" w:rsidR="00195048" w:rsidRPr="00DE65E4" w:rsidRDefault="00195048" w:rsidP="00195048">
            <w:pPr>
              <w:jc w:val="left"/>
              <w:rPr>
                <w:sz w:val="18"/>
                <w:szCs w:val="18"/>
              </w:rPr>
            </w:pPr>
          </w:p>
        </w:tc>
      </w:tr>
      <w:tr w:rsidR="00195048" w:rsidRPr="0002410B" w14:paraId="57EDF26C" w14:textId="77777777" w:rsidTr="003F3E98">
        <w:tc>
          <w:tcPr>
            <w:tcW w:w="279" w:type="dxa"/>
            <w:tcBorders>
              <w:top w:val="nil"/>
              <w:bottom w:val="nil"/>
            </w:tcBorders>
            <w:tcMar>
              <w:top w:w="0" w:type="dxa"/>
              <w:left w:w="28" w:type="dxa"/>
              <w:bottom w:w="57" w:type="dxa"/>
              <w:right w:w="28" w:type="dxa"/>
            </w:tcMar>
          </w:tcPr>
          <w:p w14:paraId="03A4D1A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50ADB69"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C9047BF" w14:textId="56001C57" w:rsidR="00195048" w:rsidRPr="002673AB" w:rsidRDefault="00195048" w:rsidP="00195048">
            <w:pPr>
              <w:widowControl/>
              <w:ind w:left="210" w:hangingChars="100" w:hanging="210"/>
              <w:rPr>
                <w:szCs w:val="21"/>
              </w:rPr>
            </w:pPr>
            <w:r w:rsidRPr="002673AB">
              <w:rPr>
                <w:rFonts w:hint="eastAsia"/>
                <w:szCs w:val="21"/>
              </w:rPr>
              <w:t>⑪　支援計画の作成にあたっては、要因分析の結果と整合性が取れた計画を、個々の入所者の特性に配慮し</w:t>
            </w:r>
            <w:r>
              <w:rPr>
                <w:rFonts w:hint="eastAsia"/>
                <w:szCs w:val="21"/>
              </w:rPr>
              <w:t>ながら個別に作成し、画一的な内容とならないよう留意し、</w:t>
            </w:r>
            <w:r w:rsidRPr="002673AB">
              <w:rPr>
                <w:rFonts w:hint="eastAsia"/>
                <w:szCs w:val="21"/>
              </w:rPr>
              <w:t>支援において入所者の尊厳が十分保持されるよう留意してください。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61D6D35"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1F39026" w14:textId="77777777" w:rsidR="00195048" w:rsidRPr="00DE65E4" w:rsidRDefault="00195048" w:rsidP="00195048">
            <w:pPr>
              <w:jc w:val="left"/>
              <w:rPr>
                <w:sz w:val="18"/>
                <w:szCs w:val="18"/>
              </w:rPr>
            </w:pPr>
          </w:p>
        </w:tc>
      </w:tr>
      <w:tr w:rsidR="00195048" w:rsidRPr="0002410B" w14:paraId="5E979FAB" w14:textId="77777777" w:rsidTr="00A13794">
        <w:tc>
          <w:tcPr>
            <w:tcW w:w="279" w:type="dxa"/>
            <w:tcBorders>
              <w:top w:val="nil"/>
              <w:bottom w:val="nil"/>
            </w:tcBorders>
            <w:tcMar>
              <w:top w:w="0" w:type="dxa"/>
              <w:left w:w="28" w:type="dxa"/>
              <w:bottom w:w="57" w:type="dxa"/>
              <w:right w:w="28" w:type="dxa"/>
            </w:tcMar>
          </w:tcPr>
          <w:p w14:paraId="7669395B"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DCA5989"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D9B1D1" w14:textId="6A031378" w:rsidR="00195048" w:rsidRPr="002673AB" w:rsidRDefault="00195048" w:rsidP="00195048">
            <w:pPr>
              <w:widowControl/>
              <w:ind w:left="210" w:hangingChars="100" w:hanging="210"/>
              <w:rPr>
                <w:szCs w:val="21"/>
              </w:rPr>
            </w:pPr>
            <w:r w:rsidRPr="002673AB">
              <w:rPr>
                <w:rFonts w:hint="eastAsia"/>
                <w:szCs w:val="21"/>
              </w:rPr>
              <w:t xml:space="preserve">⑫　</w:t>
            </w:r>
            <w:r w:rsidRPr="002673AB">
              <w:rPr>
                <w:rFonts w:ascii="ＭＳ ゴシック" w:eastAsia="ＭＳ ゴシック" w:hAnsi="ＭＳ ゴシック" w:hint="eastAsia"/>
                <w:b/>
                <w:szCs w:val="21"/>
              </w:rPr>
              <w:t>支援計画の実施にあたっては、計画の作成に関与した者が、入所者又はその家族に対し、排せつの状態及び今後の見込み、支援の必要性、要因分析並びに支援計画の内容、当該支援は入所者及びその家族がこれらの説明を理解した上で支援の実施を希望する場合に行うものであること、及び支援開始後であってもいつでも入所者又はその家族の希望に応じて支援計画を中断又は中止できることを説明し、入所者及びその家族の理解と希望を確認した上で行っ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0F572EA" w14:textId="2089B139" w:rsidR="00195048" w:rsidRPr="00354B3C" w:rsidRDefault="00B267A9" w:rsidP="00195048">
            <w:pPr>
              <w:jc w:val="left"/>
              <w:rPr>
                <w:sz w:val="20"/>
                <w:szCs w:val="20"/>
              </w:rPr>
            </w:pPr>
            <w:sdt>
              <w:sdtPr>
                <w:rPr>
                  <w:sz w:val="20"/>
                  <w:szCs w:val="20"/>
                </w:rPr>
                <w:id w:val="713858318"/>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3887589F" w14:textId="43466661" w:rsidR="00195048" w:rsidRPr="00BA430E" w:rsidRDefault="00B267A9" w:rsidP="00195048">
            <w:pPr>
              <w:jc w:val="left"/>
              <w:rPr>
                <w:sz w:val="20"/>
                <w:szCs w:val="20"/>
              </w:rPr>
            </w:pPr>
            <w:sdt>
              <w:sdtPr>
                <w:rPr>
                  <w:sz w:val="20"/>
                  <w:szCs w:val="20"/>
                </w:rPr>
                <w:id w:val="-1848703159"/>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B5FA05B" w14:textId="77777777" w:rsidR="00195048" w:rsidRPr="00DE65E4" w:rsidRDefault="00195048" w:rsidP="00195048">
            <w:pPr>
              <w:jc w:val="left"/>
              <w:rPr>
                <w:sz w:val="18"/>
                <w:szCs w:val="18"/>
              </w:rPr>
            </w:pPr>
          </w:p>
        </w:tc>
      </w:tr>
      <w:tr w:rsidR="00195048" w:rsidRPr="0002410B" w14:paraId="6FDD14FA" w14:textId="77777777" w:rsidTr="00A13794">
        <w:tc>
          <w:tcPr>
            <w:tcW w:w="279" w:type="dxa"/>
            <w:tcBorders>
              <w:top w:val="nil"/>
              <w:bottom w:val="nil"/>
            </w:tcBorders>
            <w:tcMar>
              <w:top w:w="0" w:type="dxa"/>
              <w:left w:w="28" w:type="dxa"/>
              <w:bottom w:w="57" w:type="dxa"/>
              <w:right w:w="28" w:type="dxa"/>
            </w:tcMar>
          </w:tcPr>
          <w:p w14:paraId="5FC4F02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13E582C"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FC94C73" w14:textId="7A4848B9" w:rsidR="00195048" w:rsidRPr="002673AB" w:rsidRDefault="00195048" w:rsidP="00195048">
            <w:pPr>
              <w:widowControl/>
              <w:ind w:left="210" w:hangingChars="100" w:hanging="210"/>
              <w:rPr>
                <w:szCs w:val="21"/>
              </w:rPr>
            </w:pPr>
            <w:r w:rsidRPr="002673AB">
              <w:rPr>
                <w:rFonts w:hint="eastAsia"/>
                <w:szCs w:val="21"/>
              </w:rPr>
              <w:t>⑬　支援計画の見直しの際には、ＰＤＣＡの推進及び排せつ支援の質の向上を図る観点から、ＬＩＦＥへの提出情報及びフィードバック情報を活用してください。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886C806"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5B4458E" w14:textId="77777777" w:rsidR="00195048" w:rsidRPr="00DE65E4" w:rsidRDefault="00195048" w:rsidP="00195048">
            <w:pPr>
              <w:jc w:val="left"/>
              <w:rPr>
                <w:sz w:val="18"/>
                <w:szCs w:val="18"/>
              </w:rPr>
            </w:pPr>
          </w:p>
        </w:tc>
      </w:tr>
      <w:tr w:rsidR="00195048" w:rsidRPr="0002410B" w14:paraId="28C0AC47" w14:textId="77777777" w:rsidTr="00A13794">
        <w:tc>
          <w:tcPr>
            <w:tcW w:w="279" w:type="dxa"/>
            <w:tcBorders>
              <w:top w:val="nil"/>
              <w:bottom w:val="nil"/>
            </w:tcBorders>
            <w:tcMar>
              <w:top w:w="0" w:type="dxa"/>
              <w:left w:w="28" w:type="dxa"/>
              <w:bottom w:w="57" w:type="dxa"/>
              <w:right w:w="28" w:type="dxa"/>
            </w:tcMar>
          </w:tcPr>
          <w:p w14:paraId="4EFA008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7F2493A"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4F01348" w14:textId="492A04EF" w:rsidR="00195048" w:rsidRPr="00D44660" w:rsidRDefault="00195048" w:rsidP="00195048">
            <w:pPr>
              <w:widowControl/>
              <w:ind w:left="210" w:hangingChars="100" w:hanging="210"/>
              <w:rPr>
                <w:szCs w:val="21"/>
              </w:rPr>
            </w:pPr>
            <w:r w:rsidRPr="00D44660">
              <w:rPr>
                <w:rFonts w:hint="eastAsia"/>
                <w:szCs w:val="21"/>
              </w:rPr>
              <w:t>⑭　加算（Ⅱ）は、加算（Ⅰ）の算定要件を満たす施設において、施設入所時と比較して、</w:t>
            </w:r>
            <w:r w:rsidRPr="00D44660">
              <w:rPr>
                <w:rFonts w:hint="eastAsia"/>
                <w:color w:val="FF0000"/>
                <w:szCs w:val="18"/>
              </w:rPr>
              <w:t>④に掲げる</w:t>
            </w:r>
            <w:r w:rsidRPr="00D44660">
              <w:rPr>
                <w:color w:val="FF0000"/>
                <w:szCs w:val="18"/>
              </w:rPr>
              <w:t>(</w:t>
            </w:r>
            <w:r w:rsidRPr="00D44660">
              <w:rPr>
                <w:rFonts w:hint="eastAsia"/>
                <w:color w:val="FF0000"/>
                <w:szCs w:val="18"/>
              </w:rPr>
              <w:t>ア</w:t>
            </w:r>
            <w:r w:rsidRPr="00D44660">
              <w:rPr>
                <w:color w:val="FF0000"/>
                <w:szCs w:val="18"/>
              </w:rPr>
              <w:t>)</w:t>
            </w:r>
            <w:r w:rsidRPr="00D44660">
              <w:rPr>
                <w:rFonts w:hint="eastAsia"/>
                <w:color w:val="FF0000"/>
                <w:szCs w:val="18"/>
              </w:rPr>
              <w:t>若しくは</w:t>
            </w:r>
            <w:r w:rsidRPr="00D44660">
              <w:rPr>
                <w:color w:val="FF0000"/>
                <w:szCs w:val="18"/>
              </w:rPr>
              <w:t>(</w:t>
            </w:r>
            <w:r w:rsidRPr="00D44660">
              <w:rPr>
                <w:rFonts w:hint="eastAsia"/>
                <w:color w:val="FF0000"/>
                <w:szCs w:val="18"/>
              </w:rPr>
              <w:t>イ</w:t>
            </w:r>
            <w:r w:rsidRPr="00D44660">
              <w:rPr>
                <w:color w:val="FF0000"/>
                <w:szCs w:val="18"/>
              </w:rPr>
              <w:t>)</w:t>
            </w:r>
            <w:r w:rsidRPr="00D44660">
              <w:rPr>
                <w:rFonts w:hint="eastAsia"/>
                <w:color w:val="FF0000"/>
                <w:szCs w:val="18"/>
              </w:rPr>
              <w:t>の評価の少なくとも</w:t>
            </w:r>
            <w:r w:rsidRPr="00D44660">
              <w:rPr>
                <w:rFonts w:hint="eastAsia"/>
                <w:szCs w:val="21"/>
              </w:rPr>
              <w:t>一方が改善し、かつ、いずれにも悪化がない場合又は</w:t>
            </w:r>
            <w:r w:rsidRPr="00D44660">
              <w:rPr>
                <w:color w:val="FF0000"/>
                <w:szCs w:val="18"/>
              </w:rPr>
              <w:t xml:space="preserve"> (</w:t>
            </w:r>
            <w:r w:rsidRPr="00D44660">
              <w:rPr>
                <w:rFonts w:hint="eastAsia"/>
                <w:color w:val="FF0000"/>
                <w:szCs w:val="18"/>
              </w:rPr>
              <w:t>ウ</w:t>
            </w:r>
            <w:r w:rsidRPr="00D44660">
              <w:rPr>
                <w:color w:val="FF0000"/>
                <w:szCs w:val="18"/>
              </w:rPr>
              <w:t>)</w:t>
            </w:r>
            <w:r w:rsidRPr="00D44660">
              <w:rPr>
                <w:rFonts w:hint="eastAsia"/>
                <w:color w:val="FF0000"/>
                <w:szCs w:val="18"/>
              </w:rPr>
              <w:t>若しくは</w:t>
            </w:r>
            <w:r w:rsidRPr="00D44660">
              <w:rPr>
                <w:color w:val="FF0000"/>
                <w:szCs w:val="18"/>
              </w:rPr>
              <w:t>(</w:t>
            </w:r>
            <w:r w:rsidRPr="00D44660">
              <w:rPr>
                <w:rFonts w:hint="eastAsia"/>
                <w:color w:val="FF0000"/>
                <w:szCs w:val="18"/>
              </w:rPr>
              <w:t>エ</w:t>
            </w:r>
            <w:r w:rsidRPr="00D44660">
              <w:rPr>
                <w:color w:val="FF0000"/>
                <w:szCs w:val="18"/>
              </w:rPr>
              <w:t>)</w:t>
            </w:r>
            <w:r w:rsidRPr="00D44660">
              <w:rPr>
                <w:rFonts w:hint="eastAsia"/>
                <w:color w:val="FF0000"/>
                <w:szCs w:val="18"/>
              </w:rPr>
              <w:t>の評価が</w:t>
            </w:r>
            <w:r w:rsidRPr="00D44660">
              <w:rPr>
                <w:rFonts w:hint="eastAsia"/>
                <w:szCs w:val="21"/>
              </w:rPr>
              <w:t>改善した場合に、算定できます。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9208980"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047ACE6" w14:textId="77777777" w:rsidR="00195048" w:rsidRPr="00DE65E4" w:rsidRDefault="00195048" w:rsidP="00195048">
            <w:pPr>
              <w:jc w:val="left"/>
              <w:rPr>
                <w:sz w:val="18"/>
                <w:szCs w:val="18"/>
              </w:rPr>
            </w:pPr>
          </w:p>
        </w:tc>
      </w:tr>
      <w:tr w:rsidR="00195048" w:rsidRPr="0002410B" w14:paraId="6B1F947F" w14:textId="77777777" w:rsidTr="00A13794">
        <w:tc>
          <w:tcPr>
            <w:tcW w:w="279" w:type="dxa"/>
            <w:tcBorders>
              <w:top w:val="nil"/>
              <w:bottom w:val="single" w:sz="4" w:space="0" w:color="auto"/>
            </w:tcBorders>
            <w:tcMar>
              <w:top w:w="0" w:type="dxa"/>
              <w:left w:w="28" w:type="dxa"/>
              <w:bottom w:w="57" w:type="dxa"/>
              <w:right w:w="28" w:type="dxa"/>
            </w:tcMar>
          </w:tcPr>
          <w:p w14:paraId="608B1E5A" w14:textId="77777777" w:rsidR="00195048" w:rsidRPr="00B0262B" w:rsidRDefault="00195048" w:rsidP="00195048">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54183D22" w14:textId="77777777" w:rsidR="00195048" w:rsidRPr="00B0262B"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0EE2468" w14:textId="122ADAA8" w:rsidR="00195048" w:rsidRPr="00D44660" w:rsidRDefault="00195048" w:rsidP="00195048">
            <w:pPr>
              <w:widowControl/>
              <w:ind w:left="210" w:hangingChars="100" w:hanging="210"/>
              <w:rPr>
                <w:szCs w:val="21"/>
              </w:rPr>
            </w:pPr>
            <w:r w:rsidRPr="00D44660">
              <w:rPr>
                <w:rFonts w:hint="eastAsia"/>
                <w:szCs w:val="21"/>
              </w:rPr>
              <w:t>⑮　加算（Ⅲ）は、加算（Ⅰ）の算定要件を満たす施設において、施設入所時と比較して、</w:t>
            </w:r>
            <w:r w:rsidRPr="00D44660">
              <w:rPr>
                <w:rFonts w:hint="eastAsia"/>
                <w:color w:val="FF0000"/>
                <w:szCs w:val="18"/>
              </w:rPr>
              <w:t>④に掲げる</w:t>
            </w:r>
            <w:r w:rsidRPr="00D44660">
              <w:rPr>
                <w:color w:val="FF0000"/>
                <w:szCs w:val="18"/>
              </w:rPr>
              <w:t>(</w:t>
            </w:r>
            <w:r w:rsidRPr="00D44660">
              <w:rPr>
                <w:rFonts w:hint="eastAsia"/>
                <w:color w:val="FF0000"/>
                <w:szCs w:val="18"/>
              </w:rPr>
              <w:t>ア</w:t>
            </w:r>
            <w:r w:rsidRPr="00D44660">
              <w:rPr>
                <w:color w:val="FF0000"/>
                <w:szCs w:val="18"/>
              </w:rPr>
              <w:t>)</w:t>
            </w:r>
            <w:r w:rsidRPr="00D44660">
              <w:rPr>
                <w:rFonts w:hint="eastAsia"/>
                <w:color w:val="FF0000"/>
                <w:szCs w:val="18"/>
              </w:rPr>
              <w:t>又は</w:t>
            </w:r>
            <w:r w:rsidRPr="00D44660">
              <w:rPr>
                <w:color w:val="FF0000"/>
                <w:szCs w:val="18"/>
              </w:rPr>
              <w:t>(</w:t>
            </w:r>
            <w:r w:rsidRPr="00D44660">
              <w:rPr>
                <w:rFonts w:hint="eastAsia"/>
                <w:color w:val="FF0000"/>
                <w:szCs w:val="18"/>
              </w:rPr>
              <w:t>イ</w:t>
            </w:r>
            <w:r w:rsidRPr="00D44660">
              <w:rPr>
                <w:color w:val="FF0000"/>
                <w:szCs w:val="18"/>
              </w:rPr>
              <w:t>)</w:t>
            </w:r>
            <w:r w:rsidRPr="00D44660">
              <w:rPr>
                <w:rFonts w:hint="eastAsia"/>
                <w:color w:val="FF0000"/>
                <w:szCs w:val="18"/>
              </w:rPr>
              <w:t>の評価の少なくとも</w:t>
            </w:r>
            <w:r w:rsidRPr="00D44660">
              <w:rPr>
                <w:rFonts w:hint="eastAsia"/>
                <w:szCs w:val="21"/>
              </w:rPr>
              <w:t>一方が改善し、いずれにも悪化がなく、かつ、</w:t>
            </w:r>
            <w:r w:rsidRPr="00D44660">
              <w:rPr>
                <w:rFonts w:hint="eastAsia"/>
                <w:color w:val="FF0000"/>
                <w:szCs w:val="18"/>
              </w:rPr>
              <w:t xml:space="preserve"> (ウ</w:t>
            </w:r>
            <w:r w:rsidRPr="00D44660">
              <w:rPr>
                <w:color w:val="FF0000"/>
                <w:szCs w:val="18"/>
              </w:rPr>
              <w:t>)</w:t>
            </w:r>
            <w:r w:rsidRPr="00D44660">
              <w:rPr>
                <w:rFonts w:hint="eastAsia"/>
                <w:color w:val="FF0000"/>
                <w:szCs w:val="18"/>
              </w:rPr>
              <w:t>の評価が</w:t>
            </w:r>
            <w:r w:rsidRPr="00D44660">
              <w:rPr>
                <w:rFonts w:hint="eastAsia"/>
                <w:szCs w:val="21"/>
              </w:rPr>
              <w:t>改善した場合に、算定できます。</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AF78892" w14:textId="77777777" w:rsidR="00195048" w:rsidRPr="00BA430E" w:rsidRDefault="00195048" w:rsidP="00195048">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553EF3E6" w14:textId="77777777" w:rsidR="00195048" w:rsidRPr="00DE65E4" w:rsidRDefault="00195048" w:rsidP="00195048">
            <w:pPr>
              <w:jc w:val="left"/>
              <w:rPr>
                <w:sz w:val="18"/>
                <w:szCs w:val="18"/>
              </w:rPr>
            </w:pPr>
          </w:p>
        </w:tc>
      </w:tr>
      <w:tr w:rsidR="00195048" w:rsidRPr="0002410B" w14:paraId="4969218F" w14:textId="77777777" w:rsidTr="00A13794">
        <w:tc>
          <w:tcPr>
            <w:tcW w:w="279" w:type="dxa"/>
            <w:tcBorders>
              <w:top w:val="single" w:sz="4" w:space="0" w:color="auto"/>
              <w:bottom w:val="nil"/>
            </w:tcBorders>
            <w:tcMar>
              <w:top w:w="0" w:type="dxa"/>
              <w:left w:w="28" w:type="dxa"/>
              <w:bottom w:w="57" w:type="dxa"/>
              <w:right w:w="28" w:type="dxa"/>
            </w:tcMar>
          </w:tcPr>
          <w:p w14:paraId="202388FD" w14:textId="78FE5B9C" w:rsidR="00195048" w:rsidRPr="00D44660" w:rsidRDefault="00195048" w:rsidP="00195048">
            <w:pPr>
              <w:jc w:val="right"/>
              <w:rPr>
                <w:szCs w:val="21"/>
              </w:rPr>
            </w:pPr>
            <w:r w:rsidRPr="00D44660">
              <w:rPr>
                <w:rFonts w:hint="eastAsia"/>
                <w:szCs w:val="21"/>
              </w:rPr>
              <w:lastRenderedPageBreak/>
              <w:t>39</w:t>
            </w:r>
          </w:p>
        </w:tc>
        <w:tc>
          <w:tcPr>
            <w:tcW w:w="1276" w:type="dxa"/>
            <w:tcBorders>
              <w:top w:val="single" w:sz="4" w:space="0" w:color="auto"/>
              <w:bottom w:val="nil"/>
              <w:right w:val="single" w:sz="4" w:space="0" w:color="auto"/>
            </w:tcBorders>
            <w:tcMar>
              <w:top w:w="0" w:type="dxa"/>
              <w:left w:w="57" w:type="dxa"/>
              <w:bottom w:w="57" w:type="dxa"/>
              <w:right w:w="57" w:type="dxa"/>
            </w:tcMar>
          </w:tcPr>
          <w:p w14:paraId="41FDFA65" w14:textId="77777777" w:rsidR="00195048" w:rsidRPr="00D44660" w:rsidRDefault="00195048" w:rsidP="00195048">
            <w:pPr>
              <w:widowControl/>
              <w:rPr>
                <w:szCs w:val="21"/>
              </w:rPr>
            </w:pPr>
            <w:r w:rsidRPr="00D44660">
              <w:rPr>
                <w:rFonts w:hint="eastAsia"/>
                <w:szCs w:val="21"/>
              </w:rPr>
              <w:t>自立支援促進加算</w:t>
            </w:r>
          </w:p>
          <w:p w14:paraId="0E4B25AF" w14:textId="77777777" w:rsidR="00195048" w:rsidRPr="00D44660" w:rsidRDefault="00195048" w:rsidP="00195048">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3F160E5" w14:textId="33849448" w:rsidR="00195048" w:rsidRPr="00D44660" w:rsidRDefault="00195048" w:rsidP="00195048">
            <w:pPr>
              <w:widowControl/>
              <w:ind w:firstLineChars="100" w:firstLine="211"/>
              <w:rPr>
                <w:rFonts w:ascii="ＭＳ ゴシック" w:eastAsia="ＭＳ ゴシック" w:hAnsi="ＭＳ ゴシック"/>
                <w:b/>
                <w:bCs/>
                <w:szCs w:val="21"/>
              </w:rPr>
            </w:pPr>
            <w:r w:rsidRPr="00D44660">
              <w:rPr>
                <w:rFonts w:ascii="ＭＳ ゴシック" w:eastAsia="ＭＳ ゴシック" w:hAnsi="ＭＳ ゴシック" w:hint="eastAsia"/>
                <w:b/>
                <w:bCs/>
                <w:szCs w:val="21"/>
              </w:rPr>
              <w:t>別に厚生労働大臣が定める基準に適合しているものとして、電子情報処理組織を使用する方法により、市長に対し、老健局長が定める様式による届出を行った施設において、継続的に入所者ごとの自立支援を行った場合は、１月につき所定単位数を加算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089EFD6" w14:textId="77777777" w:rsidR="00195048" w:rsidRPr="00D44660" w:rsidRDefault="00B267A9" w:rsidP="00195048">
            <w:pPr>
              <w:jc w:val="left"/>
              <w:rPr>
                <w:sz w:val="20"/>
                <w:szCs w:val="20"/>
              </w:rPr>
            </w:pPr>
            <w:sdt>
              <w:sdtPr>
                <w:rPr>
                  <w:sz w:val="20"/>
                  <w:szCs w:val="20"/>
                </w:rPr>
                <w:id w:val="-1409071807"/>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783F9ACD" w14:textId="77777777" w:rsidR="00195048" w:rsidRPr="00D44660" w:rsidRDefault="00B267A9" w:rsidP="00195048">
            <w:pPr>
              <w:jc w:val="left"/>
              <w:rPr>
                <w:sz w:val="20"/>
                <w:szCs w:val="20"/>
              </w:rPr>
            </w:pPr>
            <w:sdt>
              <w:sdtPr>
                <w:rPr>
                  <w:sz w:val="20"/>
                  <w:szCs w:val="20"/>
                </w:rPr>
                <w:id w:val="413980033"/>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p w14:paraId="0E1F257C" w14:textId="7159F0B9" w:rsidR="00195048" w:rsidRPr="00D44660" w:rsidRDefault="00B267A9" w:rsidP="00195048">
            <w:pPr>
              <w:jc w:val="left"/>
              <w:rPr>
                <w:sz w:val="20"/>
                <w:szCs w:val="20"/>
              </w:rPr>
            </w:pPr>
            <w:sdt>
              <w:sdtPr>
                <w:rPr>
                  <w:sz w:val="20"/>
                  <w:szCs w:val="20"/>
                </w:rPr>
                <w:id w:val="-1082677150"/>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5BEDB5ED" w14:textId="0C9486DE" w:rsidR="00195048" w:rsidRPr="00D44660" w:rsidRDefault="00195048" w:rsidP="00195048">
            <w:pPr>
              <w:widowControl/>
              <w:jc w:val="left"/>
              <w:rPr>
                <w:sz w:val="18"/>
                <w:szCs w:val="18"/>
              </w:rPr>
            </w:pPr>
            <w:r w:rsidRPr="00D44660">
              <w:rPr>
                <w:rFonts w:hint="eastAsia"/>
                <w:sz w:val="18"/>
                <w:szCs w:val="18"/>
              </w:rPr>
              <w:t>平12厚告21</w:t>
            </w:r>
            <w:r w:rsidRPr="00D44660">
              <w:rPr>
                <w:rFonts w:hint="eastAsia"/>
                <w:sz w:val="18"/>
                <w:szCs w:val="18"/>
              </w:rPr>
              <w:br/>
              <w:t>別表の2のウ注</w:t>
            </w:r>
          </w:p>
        </w:tc>
      </w:tr>
      <w:tr w:rsidR="00195048" w:rsidRPr="0002410B" w14:paraId="4D4402E9" w14:textId="77777777" w:rsidTr="00A13794">
        <w:tc>
          <w:tcPr>
            <w:tcW w:w="279" w:type="dxa"/>
            <w:tcBorders>
              <w:top w:val="nil"/>
              <w:bottom w:val="nil"/>
            </w:tcBorders>
            <w:tcMar>
              <w:top w:w="0" w:type="dxa"/>
              <w:left w:w="28" w:type="dxa"/>
              <w:bottom w:w="57" w:type="dxa"/>
              <w:right w:w="28" w:type="dxa"/>
            </w:tcMar>
          </w:tcPr>
          <w:p w14:paraId="6CA241C9"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7C2A05A" w14:textId="77777777" w:rsidR="00195048" w:rsidRPr="00B0262B"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8E588F" w14:textId="4952F01D" w:rsidR="00195048" w:rsidRPr="002673AB" w:rsidRDefault="00195048" w:rsidP="00195048">
            <w:pPr>
              <w:widowControl/>
              <w:rPr>
                <w:szCs w:val="21"/>
              </w:rPr>
            </w:pPr>
            <w:r w:rsidRPr="002673AB">
              <w:rPr>
                <w:rFonts w:hint="eastAsia"/>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FE86B2D" w14:textId="77777777" w:rsidR="00195048" w:rsidRPr="00BA430E"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32644F53" w14:textId="77DB11DB" w:rsidR="00195048" w:rsidRPr="00DE65E4" w:rsidRDefault="00195048" w:rsidP="00195048">
            <w:pPr>
              <w:jc w:val="left"/>
              <w:rPr>
                <w:sz w:val="18"/>
                <w:szCs w:val="18"/>
              </w:rPr>
            </w:pPr>
            <w:r w:rsidRPr="00DE65E4">
              <w:rPr>
                <w:rFonts w:hint="eastAsia"/>
                <w:sz w:val="18"/>
                <w:szCs w:val="18"/>
              </w:rPr>
              <w:t>平27厚告71の4</w:t>
            </w:r>
          </w:p>
        </w:tc>
      </w:tr>
      <w:tr w:rsidR="00195048" w:rsidRPr="0002410B" w14:paraId="13BD56FC" w14:textId="77777777" w:rsidTr="00A13794">
        <w:tc>
          <w:tcPr>
            <w:tcW w:w="279" w:type="dxa"/>
            <w:tcBorders>
              <w:top w:val="nil"/>
              <w:bottom w:val="nil"/>
            </w:tcBorders>
            <w:tcMar>
              <w:top w:w="0" w:type="dxa"/>
              <w:left w:w="28" w:type="dxa"/>
              <w:bottom w:w="57" w:type="dxa"/>
              <w:right w:w="28" w:type="dxa"/>
            </w:tcMar>
          </w:tcPr>
          <w:p w14:paraId="3FB8FB9D"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6999BF0"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E00213A" w14:textId="580259E8" w:rsidR="00195048" w:rsidRPr="00D44660" w:rsidRDefault="00195048" w:rsidP="00195048">
            <w:pPr>
              <w:widowControl/>
              <w:ind w:left="210" w:hangingChars="100" w:hanging="210"/>
              <w:rPr>
                <w:rFonts w:ascii="ＭＳ ゴシック" w:eastAsia="ＭＳ ゴシック" w:hAnsi="ＭＳ ゴシック"/>
                <w:b/>
                <w:bCs/>
                <w:szCs w:val="21"/>
              </w:rPr>
            </w:pPr>
            <w:r w:rsidRPr="00D44660">
              <w:rPr>
                <w:rFonts w:ascii="ＭＳ ゴシック" w:eastAsia="ＭＳ ゴシック" w:hAnsi="ＭＳ ゴシック" w:hint="eastAsia"/>
                <w:bCs/>
                <w:szCs w:val="21"/>
              </w:rPr>
              <w:t>ア</w:t>
            </w:r>
            <w:r w:rsidRPr="00D44660">
              <w:rPr>
                <w:rFonts w:ascii="ＭＳ ゴシック" w:eastAsia="ＭＳ ゴシック" w:hAnsi="ＭＳ ゴシック" w:hint="eastAsia"/>
                <w:b/>
                <w:bCs/>
                <w:szCs w:val="21"/>
              </w:rPr>
              <w:t xml:space="preserve">　医師が入所者ごとに、施設入所時に自立支援に係る医学的評価を行い、その後少なくとも</w:t>
            </w:r>
            <w:r w:rsidRPr="00D44660">
              <w:rPr>
                <w:rFonts w:ascii="ＭＳ ゴシック" w:eastAsia="ＭＳ ゴシック" w:hAnsi="ＭＳ ゴシック" w:hint="eastAsia"/>
                <w:b/>
                <w:bCs/>
                <w:color w:val="FF0000"/>
                <w:szCs w:val="21"/>
              </w:rPr>
              <w:t>３</w:t>
            </w:r>
            <w:r w:rsidRPr="00D44660">
              <w:rPr>
                <w:rFonts w:ascii="ＭＳ ゴシック" w:eastAsia="ＭＳ ゴシック" w:hAnsi="ＭＳ ゴシック" w:hint="eastAsia"/>
                <w:b/>
                <w:bCs/>
                <w:szCs w:val="21"/>
              </w:rPr>
              <w:t>月に１回医学的評価の見直しを行うとともに、その医学的評価の結果等の情報を厚生労働省に提出し、自立支援の促進に当たり当該情報その他自立支援の適切かつ有効な促進のために必要な情報を活用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EEA5CBB" w14:textId="77777777" w:rsidR="00195048" w:rsidRPr="00354B3C" w:rsidRDefault="00B267A9" w:rsidP="00195048">
            <w:pPr>
              <w:jc w:val="left"/>
              <w:rPr>
                <w:sz w:val="20"/>
                <w:szCs w:val="20"/>
              </w:rPr>
            </w:pPr>
            <w:sdt>
              <w:sdtPr>
                <w:rPr>
                  <w:sz w:val="20"/>
                  <w:szCs w:val="20"/>
                </w:rPr>
                <w:id w:val="-116458996"/>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26077C26" w14:textId="1FF44422" w:rsidR="00195048" w:rsidRPr="00BA430E" w:rsidRDefault="00B267A9" w:rsidP="00195048">
            <w:pPr>
              <w:jc w:val="left"/>
              <w:rPr>
                <w:sz w:val="20"/>
                <w:szCs w:val="20"/>
              </w:rPr>
            </w:pPr>
            <w:sdt>
              <w:sdtPr>
                <w:rPr>
                  <w:sz w:val="20"/>
                  <w:szCs w:val="20"/>
                </w:rPr>
                <w:id w:val="428782348"/>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vMerge/>
            <w:tcBorders>
              <w:top w:val="nil"/>
              <w:left w:val="single" w:sz="4" w:space="0" w:color="auto"/>
              <w:bottom w:val="nil"/>
            </w:tcBorders>
            <w:tcMar>
              <w:top w:w="0" w:type="dxa"/>
              <w:left w:w="28" w:type="dxa"/>
              <w:bottom w:w="57" w:type="dxa"/>
              <w:right w:w="28" w:type="dxa"/>
            </w:tcMar>
          </w:tcPr>
          <w:p w14:paraId="08327BA0" w14:textId="77777777" w:rsidR="00195048" w:rsidRPr="00DE65E4" w:rsidRDefault="00195048" w:rsidP="00195048">
            <w:pPr>
              <w:jc w:val="left"/>
              <w:rPr>
                <w:sz w:val="18"/>
                <w:szCs w:val="18"/>
              </w:rPr>
            </w:pPr>
          </w:p>
        </w:tc>
      </w:tr>
      <w:tr w:rsidR="00195048" w:rsidRPr="0002410B" w14:paraId="66CCCD35" w14:textId="77777777" w:rsidTr="00A13794">
        <w:tc>
          <w:tcPr>
            <w:tcW w:w="279" w:type="dxa"/>
            <w:tcBorders>
              <w:top w:val="nil"/>
              <w:left w:val="single" w:sz="4" w:space="0" w:color="auto"/>
              <w:bottom w:val="nil"/>
              <w:right w:val="nil"/>
            </w:tcBorders>
            <w:tcMar>
              <w:top w:w="0" w:type="dxa"/>
              <w:left w:w="28" w:type="dxa"/>
              <w:bottom w:w="57" w:type="dxa"/>
              <w:right w:w="28" w:type="dxa"/>
            </w:tcMar>
          </w:tcPr>
          <w:p w14:paraId="46821C65" w14:textId="77777777" w:rsidR="00195048" w:rsidRPr="00B0262B" w:rsidRDefault="00195048" w:rsidP="00195048">
            <w:pPr>
              <w:jc w:val="right"/>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088836D8"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CACC260" w14:textId="118528FE" w:rsidR="00195048" w:rsidRPr="002673AB" w:rsidRDefault="00195048" w:rsidP="00195048">
            <w:pPr>
              <w:widowControl/>
              <w:ind w:left="210" w:hangingChars="100" w:hanging="210"/>
              <w:rPr>
                <w:rFonts w:ascii="ＭＳ ゴシック" w:eastAsia="ＭＳ ゴシック" w:hAnsi="ＭＳ ゴシック"/>
                <w:b/>
                <w:bCs/>
                <w:szCs w:val="21"/>
              </w:rPr>
            </w:pPr>
            <w:r w:rsidRPr="002673AB">
              <w:rPr>
                <w:rFonts w:ascii="ＭＳ ゴシック" w:eastAsia="ＭＳ ゴシック" w:hAnsi="ＭＳ ゴシック" w:hint="eastAsia"/>
                <w:bCs/>
                <w:szCs w:val="21"/>
              </w:rPr>
              <w:t>イ</w:t>
            </w:r>
            <w:r w:rsidRPr="002673AB">
              <w:rPr>
                <w:rFonts w:ascii="ＭＳ ゴシック" w:eastAsia="ＭＳ ゴシック" w:hAnsi="ＭＳ ゴシック" w:hint="eastAsia"/>
                <w:b/>
                <w:bCs/>
                <w:szCs w:val="21"/>
              </w:rPr>
              <w:t xml:space="preserve">　アの医学的評価の結果、自立支援の促進が必要であるとされた入所者ごとに、医師、看護職員、介護職員、介護支援専門員その他の職種の者が共同して、自立支援に係る支援計画を策定し、支援計画に従ったケアを実施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CBBC2E7" w14:textId="77777777" w:rsidR="00195048" w:rsidRPr="00354B3C" w:rsidRDefault="00B267A9" w:rsidP="00195048">
            <w:pPr>
              <w:jc w:val="left"/>
              <w:rPr>
                <w:sz w:val="20"/>
                <w:szCs w:val="20"/>
              </w:rPr>
            </w:pPr>
            <w:sdt>
              <w:sdtPr>
                <w:rPr>
                  <w:sz w:val="20"/>
                  <w:szCs w:val="20"/>
                </w:rPr>
                <w:id w:val="495854677"/>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3AA9C8C6" w14:textId="3A30D4C3" w:rsidR="00195048" w:rsidRPr="00BA430E" w:rsidRDefault="00B267A9" w:rsidP="00195048">
            <w:pPr>
              <w:jc w:val="left"/>
              <w:rPr>
                <w:sz w:val="20"/>
                <w:szCs w:val="20"/>
              </w:rPr>
            </w:pPr>
            <w:sdt>
              <w:sdtPr>
                <w:rPr>
                  <w:sz w:val="20"/>
                  <w:szCs w:val="20"/>
                </w:rPr>
                <w:id w:val="42215173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right w:val="single" w:sz="4" w:space="0" w:color="auto"/>
            </w:tcBorders>
            <w:tcMar>
              <w:top w:w="0" w:type="dxa"/>
              <w:left w:w="28" w:type="dxa"/>
              <w:bottom w:w="57" w:type="dxa"/>
              <w:right w:w="28" w:type="dxa"/>
            </w:tcMar>
          </w:tcPr>
          <w:p w14:paraId="1E881CFD" w14:textId="77777777" w:rsidR="00195048" w:rsidRPr="00DE65E4" w:rsidRDefault="00195048" w:rsidP="00195048">
            <w:pPr>
              <w:jc w:val="left"/>
              <w:rPr>
                <w:sz w:val="18"/>
                <w:szCs w:val="18"/>
              </w:rPr>
            </w:pPr>
          </w:p>
        </w:tc>
      </w:tr>
      <w:tr w:rsidR="00195048" w:rsidRPr="0002410B" w14:paraId="1B9E721E" w14:textId="77777777" w:rsidTr="00A13794">
        <w:tc>
          <w:tcPr>
            <w:tcW w:w="279" w:type="dxa"/>
            <w:tcBorders>
              <w:top w:val="nil"/>
              <w:bottom w:val="nil"/>
            </w:tcBorders>
            <w:tcMar>
              <w:top w:w="0" w:type="dxa"/>
              <w:left w:w="28" w:type="dxa"/>
              <w:bottom w:w="57" w:type="dxa"/>
              <w:right w:w="28" w:type="dxa"/>
            </w:tcMar>
          </w:tcPr>
          <w:p w14:paraId="50D43A0E"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8C402AD"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2A78DA7" w14:textId="52863D9B" w:rsidR="00195048" w:rsidRPr="002673AB" w:rsidRDefault="00195048" w:rsidP="00195048">
            <w:pPr>
              <w:widowControl/>
              <w:ind w:left="210" w:hangingChars="100" w:hanging="210"/>
              <w:rPr>
                <w:rFonts w:ascii="ＭＳ ゴシック" w:eastAsia="ＭＳ ゴシック" w:hAnsi="ＭＳ ゴシック"/>
                <w:b/>
                <w:bCs/>
                <w:szCs w:val="21"/>
              </w:rPr>
            </w:pPr>
            <w:r w:rsidRPr="002673AB">
              <w:rPr>
                <w:rFonts w:ascii="ＭＳ ゴシック" w:eastAsia="ＭＳ ゴシック" w:hAnsi="ＭＳ ゴシック" w:hint="eastAsia"/>
                <w:bCs/>
                <w:szCs w:val="21"/>
              </w:rPr>
              <w:t>ウ</w:t>
            </w:r>
            <w:r w:rsidRPr="002673AB">
              <w:rPr>
                <w:rFonts w:ascii="ＭＳ ゴシック" w:eastAsia="ＭＳ ゴシック" w:hAnsi="ＭＳ ゴシック" w:hint="eastAsia"/>
                <w:b/>
                <w:bCs/>
                <w:szCs w:val="21"/>
              </w:rPr>
              <w:t xml:space="preserve">　アの医学的評価に基づき、少なくとも３月に１回、入所者ごとに支援計画を見直していますか。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1FEEEEA" w14:textId="77777777" w:rsidR="00195048" w:rsidRPr="00354B3C" w:rsidRDefault="00B267A9" w:rsidP="00195048">
            <w:pPr>
              <w:jc w:val="left"/>
              <w:rPr>
                <w:sz w:val="20"/>
                <w:szCs w:val="20"/>
              </w:rPr>
            </w:pPr>
            <w:sdt>
              <w:sdtPr>
                <w:rPr>
                  <w:sz w:val="20"/>
                  <w:szCs w:val="20"/>
                </w:rPr>
                <w:id w:val="182481234"/>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40F1FB3C" w14:textId="2C202AE6" w:rsidR="00195048" w:rsidRPr="00BA430E" w:rsidRDefault="00B267A9" w:rsidP="00195048">
            <w:pPr>
              <w:jc w:val="left"/>
              <w:rPr>
                <w:sz w:val="20"/>
                <w:szCs w:val="20"/>
              </w:rPr>
            </w:pPr>
            <w:sdt>
              <w:sdtPr>
                <w:rPr>
                  <w:sz w:val="20"/>
                  <w:szCs w:val="20"/>
                </w:rPr>
                <w:id w:val="-1284798736"/>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E401626" w14:textId="77777777" w:rsidR="00195048" w:rsidRPr="00DE65E4" w:rsidRDefault="00195048" w:rsidP="00195048">
            <w:pPr>
              <w:jc w:val="left"/>
              <w:rPr>
                <w:sz w:val="18"/>
                <w:szCs w:val="18"/>
              </w:rPr>
            </w:pPr>
          </w:p>
        </w:tc>
      </w:tr>
      <w:tr w:rsidR="00195048" w:rsidRPr="0002410B" w14:paraId="644B1CE4" w14:textId="77777777" w:rsidTr="00A13794">
        <w:tc>
          <w:tcPr>
            <w:tcW w:w="279" w:type="dxa"/>
            <w:tcBorders>
              <w:top w:val="nil"/>
              <w:bottom w:val="nil"/>
            </w:tcBorders>
            <w:tcMar>
              <w:top w:w="0" w:type="dxa"/>
              <w:left w:w="28" w:type="dxa"/>
              <w:bottom w:w="57" w:type="dxa"/>
              <w:right w:w="28" w:type="dxa"/>
            </w:tcMar>
          </w:tcPr>
          <w:p w14:paraId="4913C283"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619FB6D" w14:textId="77777777" w:rsidR="00195048" w:rsidRPr="00B0262B" w:rsidRDefault="00195048" w:rsidP="00195048">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DCF4449" w14:textId="60F39F08" w:rsidR="00195048" w:rsidRPr="002673AB" w:rsidRDefault="00195048" w:rsidP="00195048">
            <w:pPr>
              <w:widowControl/>
              <w:ind w:left="210" w:hangingChars="100" w:hanging="210"/>
              <w:rPr>
                <w:rFonts w:ascii="ＭＳ ゴシック" w:eastAsia="ＭＳ ゴシック" w:hAnsi="ＭＳ ゴシック"/>
                <w:b/>
                <w:bCs/>
                <w:szCs w:val="21"/>
              </w:rPr>
            </w:pPr>
            <w:r w:rsidRPr="002673AB">
              <w:rPr>
                <w:rFonts w:ascii="ＭＳ ゴシック" w:eastAsia="ＭＳ ゴシック" w:hAnsi="ＭＳ ゴシック" w:hint="eastAsia"/>
                <w:bCs/>
                <w:szCs w:val="21"/>
              </w:rPr>
              <w:t>エ</w:t>
            </w:r>
            <w:r w:rsidRPr="002673AB">
              <w:rPr>
                <w:rFonts w:ascii="ＭＳ ゴシック" w:eastAsia="ＭＳ ゴシック" w:hAnsi="ＭＳ ゴシック" w:hint="eastAsia"/>
                <w:b/>
                <w:bCs/>
                <w:szCs w:val="21"/>
              </w:rPr>
              <w:t xml:space="preserve">　医師が自立支援に係る支援計画の策定等に参加していますか。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0FA5209" w14:textId="77777777" w:rsidR="00195048" w:rsidRPr="00354B3C" w:rsidRDefault="00B267A9" w:rsidP="00195048">
            <w:pPr>
              <w:jc w:val="left"/>
              <w:rPr>
                <w:sz w:val="20"/>
                <w:szCs w:val="20"/>
              </w:rPr>
            </w:pPr>
            <w:sdt>
              <w:sdtPr>
                <w:rPr>
                  <w:sz w:val="20"/>
                  <w:szCs w:val="20"/>
                </w:rPr>
                <w:id w:val="1145081157"/>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137B8D7F" w14:textId="6E29D193" w:rsidR="00195048" w:rsidRPr="00BA430E" w:rsidRDefault="00B267A9" w:rsidP="00195048">
            <w:pPr>
              <w:jc w:val="left"/>
              <w:rPr>
                <w:sz w:val="20"/>
                <w:szCs w:val="20"/>
              </w:rPr>
            </w:pPr>
            <w:sdt>
              <w:sdtPr>
                <w:rPr>
                  <w:sz w:val="20"/>
                  <w:szCs w:val="20"/>
                </w:rPr>
                <w:id w:val="-43799263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5F0070C" w14:textId="77777777" w:rsidR="00195048" w:rsidRPr="00DE65E4" w:rsidRDefault="00195048" w:rsidP="00195048">
            <w:pPr>
              <w:jc w:val="left"/>
              <w:rPr>
                <w:sz w:val="18"/>
                <w:szCs w:val="18"/>
              </w:rPr>
            </w:pPr>
          </w:p>
        </w:tc>
      </w:tr>
      <w:tr w:rsidR="00195048" w:rsidRPr="0002410B" w14:paraId="089AED9B" w14:textId="77777777" w:rsidTr="00A13794">
        <w:tc>
          <w:tcPr>
            <w:tcW w:w="279" w:type="dxa"/>
            <w:tcBorders>
              <w:top w:val="nil"/>
              <w:bottom w:val="nil"/>
            </w:tcBorders>
            <w:tcMar>
              <w:top w:w="0" w:type="dxa"/>
              <w:left w:w="28" w:type="dxa"/>
              <w:bottom w:w="57" w:type="dxa"/>
              <w:right w:w="28" w:type="dxa"/>
            </w:tcMar>
          </w:tcPr>
          <w:p w14:paraId="0EC23274"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B164888" w14:textId="77777777" w:rsidR="00195048" w:rsidRPr="00B0262B"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E972AF" w14:textId="01BA3954" w:rsidR="00195048" w:rsidRPr="00196109" w:rsidRDefault="00195048" w:rsidP="00195048">
            <w:pPr>
              <w:widowControl/>
              <w:rPr>
                <w:bCs/>
                <w:szCs w:val="21"/>
              </w:rPr>
            </w:pPr>
            <w:r w:rsidRPr="00196109">
              <w:rPr>
                <w:rFonts w:hint="eastAsia"/>
                <w:bCs/>
                <w:szCs w:val="21"/>
              </w:rPr>
              <w:t>※　自立支援促進加算の算定に当たっての留意事項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6E15EEC"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F0331D2" w14:textId="77777777" w:rsidR="00195048" w:rsidRPr="00DE65E4" w:rsidRDefault="00195048" w:rsidP="00195048">
            <w:pPr>
              <w:jc w:val="left"/>
              <w:rPr>
                <w:sz w:val="18"/>
                <w:szCs w:val="18"/>
              </w:rPr>
            </w:pPr>
          </w:p>
        </w:tc>
      </w:tr>
      <w:tr w:rsidR="00195048" w:rsidRPr="0002410B" w14:paraId="31A6D529" w14:textId="77777777" w:rsidTr="00735B4E">
        <w:tc>
          <w:tcPr>
            <w:tcW w:w="279" w:type="dxa"/>
            <w:tcBorders>
              <w:top w:val="nil"/>
              <w:bottom w:val="nil"/>
            </w:tcBorders>
            <w:tcMar>
              <w:top w:w="0" w:type="dxa"/>
              <w:left w:w="28" w:type="dxa"/>
              <w:bottom w:w="57" w:type="dxa"/>
              <w:right w:w="28" w:type="dxa"/>
            </w:tcMar>
          </w:tcPr>
          <w:p w14:paraId="70C2FC67"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359FE66"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E812FA6" w14:textId="441A6403" w:rsidR="00195048" w:rsidRPr="002673AB" w:rsidRDefault="00195048" w:rsidP="00195048">
            <w:pPr>
              <w:widowControl/>
              <w:ind w:left="210" w:hangingChars="100" w:hanging="210"/>
              <w:rPr>
                <w:szCs w:val="21"/>
              </w:rPr>
            </w:pPr>
            <w:r w:rsidRPr="002673AB">
              <w:rPr>
                <w:rFonts w:hint="eastAsia"/>
                <w:szCs w:val="21"/>
              </w:rPr>
              <w:t>①　本加算は、入所者の尊厳の保持及び自立支援に係るケアの質の向上を図るため、多職種共同による、入所者が自立支援の促進を要する要因の分析を踏まえた支援計画の作成（Plan）、当該支援計画に基づく自立支援の促進（Do）、当該支援内容の評価（Check）とその結果を踏まえた当該支援計画の見直し（Action）といったサイクルの構築を通じて、継続的に入所者の尊厳を保持し、自立支援に係る質の管理を行った場合に加算するもの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D0DCDAB"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597F536" w14:textId="2E68C330"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第2の6の(46)準用5の(43)①</w:t>
            </w:r>
          </w:p>
        </w:tc>
      </w:tr>
      <w:tr w:rsidR="00195048" w:rsidRPr="0002410B" w14:paraId="52F8B39D" w14:textId="77777777" w:rsidTr="00735B4E">
        <w:tc>
          <w:tcPr>
            <w:tcW w:w="279" w:type="dxa"/>
            <w:tcBorders>
              <w:top w:val="nil"/>
              <w:bottom w:val="nil"/>
            </w:tcBorders>
            <w:tcMar>
              <w:top w:w="0" w:type="dxa"/>
              <w:left w:w="28" w:type="dxa"/>
              <w:bottom w:w="57" w:type="dxa"/>
              <w:right w:w="28" w:type="dxa"/>
            </w:tcMar>
          </w:tcPr>
          <w:p w14:paraId="3972CDB1"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449D8D8"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0108C45" w14:textId="7E58A15E" w:rsidR="00195048" w:rsidRPr="002673AB" w:rsidRDefault="00195048" w:rsidP="00195048">
            <w:pPr>
              <w:widowControl/>
              <w:ind w:left="210" w:hangingChars="100" w:hanging="210"/>
              <w:rPr>
                <w:szCs w:val="21"/>
              </w:rPr>
            </w:pPr>
            <w:r w:rsidRPr="002673AB">
              <w:rPr>
                <w:rFonts w:hint="eastAsia"/>
                <w:szCs w:val="21"/>
              </w:rPr>
              <w:t>②　本加算は、全ての入所者について、必要に応じ、適切な介護が提供されていることを前提としつつ、介護保険制度の理念に基づき、入所者が尊厳を保持し、その有する能力に応じ自立した日常生活を営むことができるよう、特に必要な支援を実施していることを評価するもの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5E1F694"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8BD587E" w14:textId="3B132A8A"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第2の6の(46)準用5の(43)②</w:t>
            </w:r>
          </w:p>
        </w:tc>
      </w:tr>
      <w:tr w:rsidR="00195048" w:rsidRPr="0002410B" w14:paraId="6E7562C5" w14:textId="77777777" w:rsidTr="00A13794">
        <w:tc>
          <w:tcPr>
            <w:tcW w:w="279" w:type="dxa"/>
            <w:tcBorders>
              <w:top w:val="nil"/>
              <w:bottom w:val="nil"/>
            </w:tcBorders>
            <w:tcMar>
              <w:top w:w="0" w:type="dxa"/>
              <w:left w:w="28" w:type="dxa"/>
              <w:bottom w:w="57" w:type="dxa"/>
              <w:right w:w="28" w:type="dxa"/>
            </w:tcMar>
          </w:tcPr>
          <w:p w14:paraId="3FD20E95"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8863341"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694F9B" w14:textId="0C84187B" w:rsidR="00195048" w:rsidRPr="002673AB" w:rsidRDefault="00195048" w:rsidP="00195048">
            <w:pPr>
              <w:widowControl/>
              <w:ind w:left="210" w:hangingChars="100" w:hanging="210"/>
              <w:rPr>
                <w:szCs w:val="21"/>
              </w:rPr>
            </w:pPr>
            <w:r w:rsidRPr="002673AB">
              <w:rPr>
                <w:rFonts w:ascii="Segoe UI Symbol" w:hAnsi="Segoe UI Symbol" w:cs="Segoe UI Symbol" w:hint="eastAsia"/>
                <w:szCs w:val="21"/>
              </w:rPr>
              <w:t>③</w:t>
            </w:r>
            <w:r w:rsidRPr="002673AB">
              <w:rPr>
                <w:rFonts w:hint="eastAsia"/>
                <w:szCs w:val="21"/>
              </w:rPr>
              <w:t xml:space="preserve">　</w:t>
            </w:r>
            <w:r w:rsidRPr="002673AB">
              <w:rPr>
                <w:rFonts w:ascii="ＭＳ ゴシック" w:eastAsia="ＭＳ ゴシック" w:hAnsi="ＭＳ ゴシック" w:hint="eastAsia"/>
                <w:b/>
                <w:szCs w:val="21"/>
              </w:rPr>
              <w:t>医師が、定期的に、全ての入所者に対する医学的評価及びリハビリテーション、日々の過ごし方等についてのアセスメントを実施するとともに、医師、看護職員、介護職員、介護支援専門員その他の職種が、医学的評価、アセスメント及び支援実績に基づき、特に自立支援のための対応が必要とされた者について、生活全般において適切な介護を実施するための包括的な支援計画を策定し、個々の入所者や家族の希望に沿った、尊厳の保持に資する取組や本人を尊重する個別ケア、寝たきり防止に資する取組、自立した生活を支える取組、廃用性機能障害に対する機能回復・重度化防止のための自立支援の取組などの特別な支援を行っている場合に算定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4B75174" w14:textId="77777777" w:rsidR="00195048" w:rsidRPr="00354B3C" w:rsidRDefault="00B267A9" w:rsidP="00195048">
            <w:pPr>
              <w:jc w:val="left"/>
              <w:rPr>
                <w:sz w:val="20"/>
                <w:szCs w:val="20"/>
              </w:rPr>
            </w:pPr>
            <w:sdt>
              <w:sdtPr>
                <w:rPr>
                  <w:sz w:val="20"/>
                  <w:szCs w:val="20"/>
                </w:rPr>
                <w:id w:val="177636768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161FC50D" w14:textId="27BC82C5" w:rsidR="00195048" w:rsidRPr="00043666" w:rsidRDefault="00B267A9" w:rsidP="00195048">
            <w:pPr>
              <w:jc w:val="left"/>
              <w:rPr>
                <w:sz w:val="20"/>
                <w:szCs w:val="20"/>
              </w:rPr>
            </w:pPr>
            <w:sdt>
              <w:sdtPr>
                <w:rPr>
                  <w:sz w:val="20"/>
                  <w:szCs w:val="20"/>
                </w:rPr>
                <w:id w:val="247773538"/>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BD75219" w14:textId="1964E955"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第2の6の(46)準用5の(43)②</w:t>
            </w:r>
          </w:p>
        </w:tc>
      </w:tr>
      <w:tr w:rsidR="00195048" w:rsidRPr="0002410B" w14:paraId="4A978F8A" w14:textId="77777777" w:rsidTr="00A13794">
        <w:tc>
          <w:tcPr>
            <w:tcW w:w="279" w:type="dxa"/>
            <w:tcBorders>
              <w:top w:val="nil"/>
              <w:bottom w:val="nil"/>
            </w:tcBorders>
            <w:tcMar>
              <w:top w:w="0" w:type="dxa"/>
              <w:left w:w="28" w:type="dxa"/>
              <w:bottom w:w="57" w:type="dxa"/>
              <w:right w:w="28" w:type="dxa"/>
            </w:tcMar>
          </w:tcPr>
          <w:p w14:paraId="40A4E4F8"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0F0D53D"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2314228" w14:textId="11035E9E" w:rsidR="00195048" w:rsidRPr="002673AB" w:rsidRDefault="00195048" w:rsidP="00195048">
            <w:pPr>
              <w:widowControl/>
              <w:ind w:left="210" w:hangingChars="100" w:hanging="210"/>
              <w:rPr>
                <w:szCs w:val="21"/>
              </w:rPr>
            </w:pPr>
            <w:r w:rsidRPr="002673AB">
              <w:rPr>
                <w:rFonts w:hint="eastAsia"/>
                <w:szCs w:val="21"/>
              </w:rPr>
              <w:t>④　本加算は、画一的・集団的な介護又は個別的ではあっても画一的な支援計画による取組を評価するものではないこと、また、リハビリテーションや機能訓練の実施を評価するものではないことから、個別のリハビリテーションや機能訓練を実施することのみでは、加算の対象とはなりません。</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6C3A677"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AD5E3F9" w14:textId="240675F6"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第2の6の(46)準用5の(43)②</w:t>
            </w:r>
          </w:p>
        </w:tc>
      </w:tr>
      <w:tr w:rsidR="00195048" w:rsidRPr="0002410B" w14:paraId="7B36DFDE" w14:textId="77777777" w:rsidTr="00A13794">
        <w:tc>
          <w:tcPr>
            <w:tcW w:w="279" w:type="dxa"/>
            <w:tcBorders>
              <w:top w:val="nil"/>
              <w:bottom w:val="nil"/>
            </w:tcBorders>
            <w:tcMar>
              <w:top w:w="0" w:type="dxa"/>
              <w:left w:w="28" w:type="dxa"/>
              <w:bottom w:w="57" w:type="dxa"/>
              <w:right w:w="28" w:type="dxa"/>
            </w:tcMar>
          </w:tcPr>
          <w:p w14:paraId="5164ABE1"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E22C21D"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67D912D" w14:textId="316918AC" w:rsidR="00195048" w:rsidRPr="002673AB" w:rsidRDefault="00195048" w:rsidP="00195048">
            <w:pPr>
              <w:widowControl/>
              <w:ind w:left="210" w:hangingChars="100" w:hanging="210"/>
              <w:rPr>
                <w:szCs w:val="21"/>
              </w:rPr>
            </w:pPr>
            <w:r w:rsidRPr="002673AB">
              <w:rPr>
                <w:rFonts w:ascii="Segoe UI Symbol" w:hAnsi="Segoe UI Symbol" w:cs="Segoe UI Symbol" w:hint="eastAsia"/>
                <w:szCs w:val="21"/>
              </w:rPr>
              <w:t>⑤</w:t>
            </w:r>
            <w:r w:rsidRPr="002673AB">
              <w:rPr>
                <w:rFonts w:hint="eastAsia"/>
                <w:szCs w:val="21"/>
              </w:rPr>
              <w:t xml:space="preserve">　本加算は、原則として入所者全員を対象として入所者ごとに要件を満たした場合に、当該施設の入所者全員に対して算定できます。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A373F7F"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48B9DF1" w14:textId="12EA3DE1"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第2の6の(46)準用5の(43)③</w:t>
            </w:r>
          </w:p>
        </w:tc>
      </w:tr>
      <w:tr w:rsidR="00195048" w:rsidRPr="0002410B" w14:paraId="3160D5E7" w14:textId="77777777" w:rsidTr="00A13794">
        <w:tc>
          <w:tcPr>
            <w:tcW w:w="279" w:type="dxa"/>
            <w:tcBorders>
              <w:top w:val="nil"/>
              <w:bottom w:val="nil"/>
            </w:tcBorders>
            <w:tcMar>
              <w:top w:w="0" w:type="dxa"/>
              <w:left w:w="28" w:type="dxa"/>
              <w:bottom w:w="57" w:type="dxa"/>
              <w:right w:w="28" w:type="dxa"/>
            </w:tcMar>
          </w:tcPr>
          <w:p w14:paraId="39C3FA6E"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E6B2075"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28D6C1" w14:textId="77777777" w:rsidR="00195048" w:rsidRDefault="00195048" w:rsidP="00195048">
            <w:pPr>
              <w:widowControl/>
              <w:ind w:left="210" w:hangingChars="100" w:hanging="210"/>
              <w:rPr>
                <w:rFonts w:ascii="ＭＳ ゴシック" w:eastAsia="ＭＳ ゴシック" w:hAnsi="ＭＳ ゴシック"/>
                <w:b/>
                <w:szCs w:val="21"/>
              </w:rPr>
            </w:pPr>
            <w:r w:rsidRPr="002673AB">
              <w:rPr>
                <w:rFonts w:hint="eastAsia"/>
                <w:szCs w:val="21"/>
              </w:rPr>
              <w:t xml:space="preserve">⑥　</w:t>
            </w:r>
            <w:r w:rsidRPr="002673AB">
              <w:rPr>
                <w:rFonts w:ascii="ＭＳ ゴシック" w:eastAsia="ＭＳ ゴシック" w:hAnsi="ＭＳ ゴシック" w:hint="eastAsia"/>
                <w:b/>
                <w:szCs w:val="21"/>
              </w:rPr>
              <w:t>自立支援に係る医学的評価は、医師が必要に応じて関連職種と連携し、別紙様式７を用いて、当該時点における自立支援に係る評価に加え、特別な支援を実施することによる入所者の状態の改善可能性等について、実施していますか。</w:t>
            </w:r>
          </w:p>
          <w:p w14:paraId="5EC901D1" w14:textId="1D5D0F83" w:rsidR="00195048" w:rsidRPr="002673AB" w:rsidRDefault="00195048" w:rsidP="00195048">
            <w:pPr>
              <w:widowControl/>
              <w:ind w:left="210" w:hangingChars="100" w:hanging="210"/>
              <w:rPr>
                <w:szCs w:val="21"/>
              </w:rPr>
            </w:pP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D8337D2" w14:textId="77777777" w:rsidR="00195048" w:rsidRPr="00354B3C" w:rsidRDefault="00B267A9" w:rsidP="00195048">
            <w:pPr>
              <w:jc w:val="left"/>
              <w:rPr>
                <w:sz w:val="20"/>
                <w:szCs w:val="20"/>
              </w:rPr>
            </w:pPr>
            <w:sdt>
              <w:sdtPr>
                <w:rPr>
                  <w:sz w:val="20"/>
                  <w:szCs w:val="20"/>
                </w:rPr>
                <w:id w:val="-14574000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60579C8B" w14:textId="3E015A8A" w:rsidR="00195048" w:rsidRPr="00BA430E" w:rsidRDefault="00B267A9" w:rsidP="00195048">
            <w:pPr>
              <w:jc w:val="left"/>
              <w:rPr>
                <w:sz w:val="20"/>
                <w:szCs w:val="20"/>
              </w:rPr>
            </w:pPr>
            <w:sdt>
              <w:sdtPr>
                <w:rPr>
                  <w:sz w:val="20"/>
                  <w:szCs w:val="20"/>
                </w:rPr>
                <w:id w:val="-95262914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C1D76BC" w14:textId="1BE5C0A2"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第2の6の(46)準用5の(43)④</w:t>
            </w:r>
          </w:p>
        </w:tc>
      </w:tr>
      <w:tr w:rsidR="00195048" w:rsidRPr="0002410B" w14:paraId="5C940A43" w14:textId="77777777" w:rsidTr="00A13794">
        <w:tc>
          <w:tcPr>
            <w:tcW w:w="279" w:type="dxa"/>
            <w:tcBorders>
              <w:top w:val="nil"/>
              <w:bottom w:val="nil"/>
            </w:tcBorders>
            <w:tcMar>
              <w:top w:w="0" w:type="dxa"/>
              <w:left w:w="28" w:type="dxa"/>
              <w:bottom w:w="57" w:type="dxa"/>
              <w:right w:w="28" w:type="dxa"/>
            </w:tcMar>
          </w:tcPr>
          <w:p w14:paraId="41BB5EFB"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C378CEA"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2C90315" w14:textId="77777777" w:rsidR="00195048" w:rsidRDefault="00195048" w:rsidP="00195048">
            <w:pPr>
              <w:widowControl/>
              <w:ind w:left="210" w:hangingChars="100" w:hanging="210"/>
              <w:rPr>
                <w:szCs w:val="21"/>
              </w:rPr>
            </w:pPr>
            <w:r w:rsidRPr="002673AB">
              <w:rPr>
                <w:rFonts w:hint="eastAsia"/>
                <w:szCs w:val="21"/>
              </w:rPr>
              <w:t>⑦　支援計画は、関係職種が共同し、別紙様式７を用いて、</w:t>
            </w:r>
            <w:r>
              <w:rPr>
                <w:rFonts w:hint="eastAsia"/>
                <w:szCs w:val="21"/>
              </w:rPr>
              <w:t>作成してください</w:t>
            </w:r>
            <w:r w:rsidRPr="002673AB">
              <w:rPr>
                <w:rFonts w:hint="eastAsia"/>
                <w:szCs w:val="21"/>
              </w:rPr>
              <w:t>。作成にあたっては、医学的評価及び支援実績等に基づき、個々の入所者の特性に配慮しなが</w:t>
            </w:r>
            <w:r>
              <w:rPr>
                <w:rFonts w:hint="eastAsia"/>
                <w:szCs w:val="21"/>
              </w:rPr>
              <w:t>ら個別に作成することとし、画一的な支援計画とならないよう留意</w:t>
            </w:r>
            <w:r w:rsidRPr="002673AB">
              <w:rPr>
                <w:rFonts w:hint="eastAsia"/>
                <w:szCs w:val="21"/>
              </w:rPr>
              <w:t>ください。</w:t>
            </w:r>
          </w:p>
          <w:p w14:paraId="0A25BCA9" w14:textId="2B62A7B8" w:rsidR="00195048" w:rsidRPr="002673AB" w:rsidRDefault="00195048" w:rsidP="00195048">
            <w:pPr>
              <w:widowControl/>
              <w:ind w:left="210" w:hangingChars="100" w:hanging="210"/>
              <w:rPr>
                <w:szCs w:val="21"/>
              </w:rPr>
            </w:pP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4C35617"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4CAA120" w14:textId="7C836674"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第2の6の(46)準用5の(43)⑤</w:t>
            </w:r>
          </w:p>
        </w:tc>
      </w:tr>
      <w:tr w:rsidR="00195048" w:rsidRPr="0002410B" w14:paraId="066B8EE7" w14:textId="77777777" w:rsidTr="00A13794">
        <w:tc>
          <w:tcPr>
            <w:tcW w:w="279" w:type="dxa"/>
            <w:tcBorders>
              <w:top w:val="nil"/>
              <w:bottom w:val="nil"/>
            </w:tcBorders>
            <w:tcMar>
              <w:top w:w="0" w:type="dxa"/>
              <w:left w:w="28" w:type="dxa"/>
              <w:bottom w:w="57" w:type="dxa"/>
              <w:right w:w="28" w:type="dxa"/>
            </w:tcMar>
          </w:tcPr>
          <w:p w14:paraId="0E2E2F4B"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CD904C6" w14:textId="77777777" w:rsidR="00195048" w:rsidRPr="00B0262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C98E011" w14:textId="0981A935" w:rsidR="00195048" w:rsidRPr="002673AB" w:rsidRDefault="00195048" w:rsidP="00195048">
            <w:pPr>
              <w:widowControl/>
              <w:ind w:left="210" w:hangingChars="100" w:hanging="210"/>
              <w:rPr>
                <w:szCs w:val="21"/>
              </w:rPr>
            </w:pPr>
            <w:r w:rsidRPr="002673AB">
              <w:rPr>
                <w:rFonts w:hint="eastAsia"/>
                <w:szCs w:val="21"/>
              </w:rPr>
              <w:t>⑧　当該支援計画の各項目は原則として以下のとおり実施してください。その</w:t>
            </w:r>
            <w:r>
              <w:rPr>
                <w:rFonts w:hint="eastAsia"/>
                <w:szCs w:val="21"/>
              </w:rPr>
              <w:t>際、入所者及びその家族の希望も確認し、入所者の尊厳が</w:t>
            </w:r>
            <w:r w:rsidRPr="002673AB">
              <w:rPr>
                <w:rFonts w:hint="eastAsia"/>
                <w:szCs w:val="21"/>
              </w:rPr>
              <w:t>十分</w:t>
            </w:r>
            <w:r>
              <w:rPr>
                <w:rFonts w:hint="eastAsia"/>
                <w:szCs w:val="21"/>
              </w:rPr>
              <w:t>保持されるよう留意</w:t>
            </w:r>
            <w:r w:rsidRPr="002673AB">
              <w:rPr>
                <w:rFonts w:hint="eastAsia"/>
                <w:szCs w:val="21"/>
              </w:rPr>
              <w:t>ください。</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FD8D899" w14:textId="77777777" w:rsidR="00195048" w:rsidRPr="00BA430E"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5CFA390D" w14:textId="2D166F16"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第2の6の(46)準用5の(43)⑥</w:t>
            </w:r>
          </w:p>
        </w:tc>
      </w:tr>
      <w:tr w:rsidR="00195048" w:rsidRPr="0002410B" w14:paraId="622D9E64" w14:textId="77777777" w:rsidTr="00A13794">
        <w:tc>
          <w:tcPr>
            <w:tcW w:w="279" w:type="dxa"/>
            <w:tcBorders>
              <w:top w:val="nil"/>
              <w:bottom w:val="nil"/>
            </w:tcBorders>
            <w:tcMar>
              <w:top w:w="0" w:type="dxa"/>
              <w:left w:w="28" w:type="dxa"/>
              <w:bottom w:w="57" w:type="dxa"/>
              <w:right w:w="28" w:type="dxa"/>
            </w:tcMar>
          </w:tcPr>
          <w:p w14:paraId="74527895"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AE8EBF6"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4B0EB58" w14:textId="61D5601D" w:rsidR="00195048" w:rsidRPr="00D44660" w:rsidRDefault="00195048" w:rsidP="00195048">
            <w:pPr>
              <w:widowControl/>
              <w:ind w:left="211" w:hangingChars="100" w:hanging="211"/>
              <w:rPr>
                <w:rFonts w:ascii="ＭＳ ゴシック" w:eastAsia="ＭＳ ゴシック" w:hAnsi="ＭＳ ゴシック"/>
                <w:b/>
                <w:szCs w:val="21"/>
              </w:rPr>
            </w:pPr>
            <w:r w:rsidRPr="00D44660">
              <w:rPr>
                <w:rFonts w:ascii="ＭＳ ゴシック" w:eastAsia="ＭＳ ゴシック" w:hAnsi="ＭＳ ゴシック"/>
                <w:b/>
                <w:szCs w:val="21"/>
              </w:rPr>
              <w:t>a</w:t>
            </w:r>
            <w:r w:rsidRPr="00D44660">
              <w:rPr>
                <w:rFonts w:ascii="ＭＳ ゴシック" w:eastAsia="ＭＳ ゴシック" w:hAnsi="ＭＳ ゴシック" w:hint="eastAsia"/>
                <w:b/>
                <w:szCs w:val="21"/>
              </w:rPr>
              <w:t xml:space="preserve">　寝たきりによる廃用性機能障害</w:t>
            </w:r>
            <w:r w:rsidRPr="00D44660">
              <w:rPr>
                <w:rFonts w:ascii="ＭＳ ゴシック" w:eastAsia="ＭＳ ゴシック" w:hAnsi="ＭＳ ゴシック" w:hint="eastAsia"/>
                <w:b/>
                <w:color w:val="FF0000"/>
                <w:szCs w:val="21"/>
              </w:rPr>
              <w:t>の防止や改善に向けて</w:t>
            </w:r>
            <w:r w:rsidRPr="00D44660">
              <w:rPr>
                <w:rFonts w:ascii="ＭＳ ゴシック" w:eastAsia="ＭＳ ゴシック" w:hAnsi="ＭＳ ゴシック" w:hint="eastAsia"/>
                <w:b/>
                <w:szCs w:val="21"/>
              </w:rPr>
              <w:t>、離床、座位保持又は立ち上がりを計画的に支援していますか。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9136A36" w14:textId="77777777" w:rsidR="00195048" w:rsidRPr="00354B3C" w:rsidRDefault="00B267A9" w:rsidP="00195048">
            <w:pPr>
              <w:jc w:val="left"/>
              <w:rPr>
                <w:sz w:val="20"/>
                <w:szCs w:val="20"/>
              </w:rPr>
            </w:pPr>
            <w:sdt>
              <w:sdtPr>
                <w:rPr>
                  <w:sz w:val="20"/>
                  <w:szCs w:val="20"/>
                </w:rPr>
                <w:id w:val="62912730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42418AE6" w14:textId="08DE75DC" w:rsidR="00195048" w:rsidRPr="00BA430E" w:rsidRDefault="00B267A9" w:rsidP="00195048">
            <w:pPr>
              <w:jc w:val="left"/>
              <w:rPr>
                <w:sz w:val="20"/>
                <w:szCs w:val="20"/>
              </w:rPr>
            </w:pPr>
            <w:sdt>
              <w:sdtPr>
                <w:rPr>
                  <w:sz w:val="20"/>
                  <w:szCs w:val="20"/>
                </w:rPr>
                <w:id w:val="61109325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677A842D" w14:textId="77777777" w:rsidR="00195048" w:rsidRPr="00DE65E4" w:rsidRDefault="00195048" w:rsidP="00195048">
            <w:pPr>
              <w:jc w:val="left"/>
              <w:rPr>
                <w:sz w:val="18"/>
                <w:szCs w:val="18"/>
              </w:rPr>
            </w:pPr>
          </w:p>
        </w:tc>
      </w:tr>
      <w:tr w:rsidR="00195048" w:rsidRPr="0002410B" w14:paraId="433157D9" w14:textId="77777777" w:rsidTr="00A13794">
        <w:tc>
          <w:tcPr>
            <w:tcW w:w="279" w:type="dxa"/>
            <w:tcBorders>
              <w:top w:val="nil"/>
              <w:bottom w:val="nil"/>
            </w:tcBorders>
            <w:tcMar>
              <w:top w:w="0" w:type="dxa"/>
              <w:left w:w="28" w:type="dxa"/>
              <w:bottom w:w="57" w:type="dxa"/>
              <w:right w:w="28" w:type="dxa"/>
            </w:tcMar>
          </w:tcPr>
          <w:p w14:paraId="4822F6D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064E2F7"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963C212" w14:textId="6D7D78AB" w:rsidR="00195048" w:rsidRPr="00D44660" w:rsidRDefault="00195048" w:rsidP="00195048">
            <w:pPr>
              <w:widowControl/>
              <w:ind w:left="211" w:hangingChars="100" w:hanging="211"/>
              <w:rPr>
                <w:rFonts w:ascii="ＭＳ ゴシック" w:eastAsia="ＭＳ ゴシック" w:hAnsi="ＭＳ ゴシック"/>
                <w:b/>
                <w:szCs w:val="21"/>
              </w:rPr>
            </w:pPr>
            <w:r w:rsidRPr="00D44660">
              <w:rPr>
                <w:rFonts w:ascii="ＭＳ ゴシック" w:eastAsia="ＭＳ ゴシック" w:hAnsi="ＭＳ ゴシック"/>
                <w:b/>
                <w:szCs w:val="21"/>
              </w:rPr>
              <w:t>b</w:t>
            </w:r>
            <w:r w:rsidRPr="00D44660">
              <w:rPr>
                <w:rFonts w:ascii="ＭＳ ゴシック" w:eastAsia="ＭＳ ゴシック" w:hAnsi="ＭＳ ゴシック" w:hint="eastAsia"/>
                <w:b/>
                <w:szCs w:val="21"/>
              </w:rPr>
              <w:t xml:space="preserve">　食事は、本人の希望に応じ、居室外で、車椅子ではなく普通の椅子を用いる</w:t>
            </w:r>
            <w:r w:rsidRPr="00D44660">
              <w:rPr>
                <w:rFonts w:ascii="ＭＳ ゴシック" w:eastAsia="ＭＳ ゴシック" w:hAnsi="ＭＳ ゴシック" w:hint="eastAsia"/>
                <w:b/>
                <w:color w:val="FF0000"/>
                <w:szCs w:val="18"/>
              </w:rPr>
              <w:t>、本人が長年親しんだ食器や箸を施設に持ち込み使用する</w:t>
            </w:r>
            <w:r w:rsidRPr="00D44660">
              <w:rPr>
                <w:rFonts w:ascii="ＭＳ ゴシック" w:eastAsia="ＭＳ ゴシック" w:hAnsi="ＭＳ ゴシック" w:hint="eastAsia"/>
                <w:b/>
                <w:szCs w:val="21"/>
              </w:rPr>
              <w:t>等、施設においても、本人の希望を尊重し、自宅等におけるこれまでの暮らしを維持できるようにしていますか。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84865A3" w14:textId="77777777" w:rsidR="00195048" w:rsidRPr="00354B3C" w:rsidRDefault="00B267A9" w:rsidP="00195048">
            <w:pPr>
              <w:jc w:val="left"/>
              <w:rPr>
                <w:sz w:val="20"/>
                <w:szCs w:val="20"/>
              </w:rPr>
            </w:pPr>
            <w:sdt>
              <w:sdtPr>
                <w:rPr>
                  <w:sz w:val="20"/>
                  <w:szCs w:val="20"/>
                </w:rPr>
                <w:id w:val="-1809619068"/>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43190A0D" w14:textId="5C6FE1E0" w:rsidR="00195048" w:rsidRPr="00BA430E" w:rsidRDefault="00B267A9" w:rsidP="00195048">
            <w:pPr>
              <w:jc w:val="left"/>
              <w:rPr>
                <w:sz w:val="20"/>
                <w:szCs w:val="20"/>
              </w:rPr>
            </w:pPr>
            <w:sdt>
              <w:sdtPr>
                <w:rPr>
                  <w:sz w:val="20"/>
                  <w:szCs w:val="20"/>
                </w:rPr>
                <w:id w:val="-1659139927"/>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2A370F6" w14:textId="77777777" w:rsidR="00195048" w:rsidRPr="00DE65E4" w:rsidRDefault="00195048" w:rsidP="00195048">
            <w:pPr>
              <w:jc w:val="left"/>
              <w:rPr>
                <w:sz w:val="18"/>
                <w:szCs w:val="18"/>
              </w:rPr>
            </w:pPr>
          </w:p>
        </w:tc>
      </w:tr>
      <w:tr w:rsidR="00195048" w:rsidRPr="0002410B" w14:paraId="1924B60A" w14:textId="77777777" w:rsidTr="00A13794">
        <w:tc>
          <w:tcPr>
            <w:tcW w:w="279" w:type="dxa"/>
            <w:tcBorders>
              <w:top w:val="nil"/>
              <w:bottom w:val="nil"/>
            </w:tcBorders>
            <w:tcMar>
              <w:top w:w="0" w:type="dxa"/>
              <w:left w:w="28" w:type="dxa"/>
              <w:bottom w:w="57" w:type="dxa"/>
              <w:right w:w="28" w:type="dxa"/>
            </w:tcMar>
          </w:tcPr>
          <w:p w14:paraId="09F50A05"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88E2388"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FF5D759" w14:textId="2F3443F1" w:rsidR="00195048" w:rsidRPr="002673AB" w:rsidRDefault="00195048" w:rsidP="00195048">
            <w:pPr>
              <w:widowControl/>
              <w:ind w:leftChars="100" w:left="210" w:firstLineChars="100" w:firstLine="211"/>
              <w:rPr>
                <w:rFonts w:ascii="ＭＳ ゴシック" w:eastAsia="ＭＳ ゴシック" w:hAnsi="ＭＳ ゴシック"/>
                <w:b/>
                <w:szCs w:val="21"/>
              </w:rPr>
            </w:pPr>
            <w:r w:rsidRPr="002673AB">
              <w:rPr>
                <w:rFonts w:ascii="ＭＳ ゴシック" w:eastAsia="ＭＳ ゴシック" w:hAnsi="ＭＳ ゴシック" w:hint="eastAsia"/>
                <w:b/>
                <w:szCs w:val="21"/>
              </w:rPr>
              <w:t>また、食事の時間や嗜好等への対応について、画一的ではなく、個人の習慣や希望を尊重していますか。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DB50007" w14:textId="77777777" w:rsidR="00195048" w:rsidRPr="00354B3C" w:rsidRDefault="00B267A9" w:rsidP="00195048">
            <w:pPr>
              <w:jc w:val="left"/>
              <w:rPr>
                <w:sz w:val="20"/>
                <w:szCs w:val="20"/>
              </w:rPr>
            </w:pPr>
            <w:sdt>
              <w:sdtPr>
                <w:rPr>
                  <w:sz w:val="20"/>
                  <w:szCs w:val="20"/>
                </w:rPr>
                <w:id w:val="-1367296072"/>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35533AFD" w14:textId="73CECB54" w:rsidR="00195048" w:rsidRPr="00BA430E" w:rsidRDefault="00B267A9" w:rsidP="00195048">
            <w:pPr>
              <w:jc w:val="left"/>
              <w:rPr>
                <w:sz w:val="20"/>
                <w:szCs w:val="20"/>
              </w:rPr>
            </w:pPr>
            <w:sdt>
              <w:sdtPr>
                <w:rPr>
                  <w:sz w:val="20"/>
                  <w:szCs w:val="20"/>
                </w:rPr>
                <w:id w:val="1815137684"/>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50AC497" w14:textId="77777777" w:rsidR="00195048" w:rsidRPr="00DE65E4" w:rsidRDefault="00195048" w:rsidP="00195048">
            <w:pPr>
              <w:jc w:val="left"/>
              <w:rPr>
                <w:sz w:val="18"/>
                <w:szCs w:val="18"/>
              </w:rPr>
            </w:pPr>
          </w:p>
        </w:tc>
      </w:tr>
      <w:tr w:rsidR="00195048" w:rsidRPr="0002410B" w14:paraId="6775AA37" w14:textId="77777777" w:rsidTr="00630289">
        <w:tc>
          <w:tcPr>
            <w:tcW w:w="279" w:type="dxa"/>
            <w:tcBorders>
              <w:top w:val="nil"/>
              <w:bottom w:val="nil"/>
            </w:tcBorders>
            <w:tcMar>
              <w:top w:w="0" w:type="dxa"/>
              <w:left w:w="28" w:type="dxa"/>
              <w:bottom w:w="57" w:type="dxa"/>
              <w:right w:w="28" w:type="dxa"/>
            </w:tcMar>
          </w:tcPr>
          <w:p w14:paraId="1656753D"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DC54AB"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8A8DDBD" w14:textId="2C96F0F1" w:rsidR="00195048" w:rsidRPr="002673AB" w:rsidRDefault="00195048" w:rsidP="00195048">
            <w:pPr>
              <w:widowControl/>
              <w:ind w:left="211" w:hangingChars="100" w:hanging="211"/>
              <w:rPr>
                <w:rFonts w:ascii="ＭＳ ゴシック" w:eastAsia="ＭＳ ゴシック" w:hAnsi="ＭＳ ゴシック"/>
                <w:b/>
                <w:szCs w:val="21"/>
              </w:rPr>
            </w:pPr>
            <w:r w:rsidRPr="002673AB">
              <w:rPr>
                <w:rFonts w:ascii="ＭＳ ゴシック" w:eastAsia="ＭＳ ゴシック" w:hAnsi="ＭＳ ゴシック"/>
                <w:b/>
                <w:szCs w:val="21"/>
              </w:rPr>
              <w:t>c</w:t>
            </w:r>
            <w:r w:rsidRPr="002673AB">
              <w:rPr>
                <w:rFonts w:ascii="ＭＳ ゴシック" w:eastAsia="ＭＳ ゴシック" w:hAnsi="ＭＳ ゴシック" w:hint="eastAsia"/>
                <w:b/>
                <w:szCs w:val="21"/>
              </w:rPr>
              <w:t xml:space="preserve">　排せつは、入所者ごとの排せつリズムを考慮しつつ、プライバシーに配慮したトイレを使用することとし、特に多床室においては、ポータブルトイレの使用を前提とした支援計画を策定していませんか。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068CA82" w14:textId="77777777" w:rsidR="00195048" w:rsidRPr="00354B3C" w:rsidRDefault="00B267A9" w:rsidP="00195048">
            <w:pPr>
              <w:jc w:val="left"/>
              <w:rPr>
                <w:sz w:val="20"/>
                <w:szCs w:val="20"/>
              </w:rPr>
            </w:pPr>
            <w:sdt>
              <w:sdtPr>
                <w:rPr>
                  <w:sz w:val="20"/>
                  <w:szCs w:val="20"/>
                </w:rPr>
                <w:id w:val="-155577032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614F8FA6" w14:textId="2F2DC0A8" w:rsidR="00195048" w:rsidRPr="00BA430E" w:rsidRDefault="00B267A9" w:rsidP="00195048">
            <w:pPr>
              <w:jc w:val="left"/>
              <w:rPr>
                <w:sz w:val="20"/>
                <w:szCs w:val="20"/>
              </w:rPr>
            </w:pPr>
            <w:sdt>
              <w:sdtPr>
                <w:rPr>
                  <w:sz w:val="20"/>
                  <w:szCs w:val="20"/>
                </w:rPr>
                <w:id w:val="1027210519"/>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446B40A" w14:textId="77777777" w:rsidR="00195048" w:rsidRPr="00DE65E4" w:rsidRDefault="00195048" w:rsidP="00195048">
            <w:pPr>
              <w:jc w:val="left"/>
              <w:rPr>
                <w:sz w:val="18"/>
                <w:szCs w:val="18"/>
              </w:rPr>
            </w:pPr>
          </w:p>
        </w:tc>
      </w:tr>
      <w:tr w:rsidR="00195048" w:rsidRPr="0002410B" w14:paraId="1E90243D" w14:textId="77777777" w:rsidTr="00630289">
        <w:tc>
          <w:tcPr>
            <w:tcW w:w="279" w:type="dxa"/>
            <w:tcBorders>
              <w:top w:val="nil"/>
              <w:bottom w:val="nil"/>
            </w:tcBorders>
            <w:tcMar>
              <w:top w:w="0" w:type="dxa"/>
              <w:left w:w="28" w:type="dxa"/>
              <w:bottom w:w="57" w:type="dxa"/>
              <w:right w:w="28" w:type="dxa"/>
            </w:tcMar>
          </w:tcPr>
          <w:p w14:paraId="05BB1547"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52C054E"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4D46A3D" w14:textId="434E734E" w:rsidR="00195048" w:rsidRPr="002673AB" w:rsidRDefault="00195048" w:rsidP="00195048">
            <w:pPr>
              <w:widowControl/>
              <w:ind w:left="211" w:hangingChars="100" w:hanging="211"/>
              <w:rPr>
                <w:rFonts w:ascii="ＭＳ ゴシック" w:eastAsia="ＭＳ ゴシック" w:hAnsi="ＭＳ ゴシック"/>
                <w:b/>
                <w:szCs w:val="21"/>
              </w:rPr>
            </w:pPr>
            <w:r w:rsidRPr="002673AB">
              <w:rPr>
                <w:rFonts w:ascii="ＭＳ ゴシック" w:eastAsia="ＭＳ ゴシック" w:hAnsi="ＭＳ ゴシック"/>
                <w:b/>
                <w:szCs w:val="21"/>
              </w:rPr>
              <w:t>d</w:t>
            </w:r>
            <w:r>
              <w:rPr>
                <w:rFonts w:ascii="ＭＳ ゴシック" w:eastAsia="ＭＳ ゴシック" w:hAnsi="ＭＳ ゴシック" w:hint="eastAsia"/>
                <w:b/>
                <w:szCs w:val="21"/>
              </w:rPr>
              <w:t xml:space="preserve">　入浴は、特別浴槽ではなく</w:t>
            </w:r>
            <w:r w:rsidRPr="002673AB">
              <w:rPr>
                <w:rFonts w:ascii="ＭＳ ゴシック" w:eastAsia="ＭＳ ゴシック" w:hAnsi="ＭＳ ゴシック" w:hint="eastAsia"/>
                <w:b/>
                <w:szCs w:val="21"/>
              </w:rPr>
              <w:t>一般浴槽での入浴とし、回数やケアの方法についても、個人の習慣や希望を尊重していますか。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1795FAC" w14:textId="77777777" w:rsidR="00195048" w:rsidRPr="00354B3C" w:rsidRDefault="00B267A9" w:rsidP="00195048">
            <w:pPr>
              <w:jc w:val="left"/>
              <w:rPr>
                <w:sz w:val="20"/>
                <w:szCs w:val="20"/>
              </w:rPr>
            </w:pPr>
            <w:sdt>
              <w:sdtPr>
                <w:rPr>
                  <w:sz w:val="20"/>
                  <w:szCs w:val="20"/>
                </w:rPr>
                <w:id w:val="-162460793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53FC6506" w14:textId="08584053" w:rsidR="00195048" w:rsidRPr="00BA430E" w:rsidRDefault="00B267A9" w:rsidP="00195048">
            <w:pPr>
              <w:jc w:val="left"/>
              <w:rPr>
                <w:sz w:val="20"/>
                <w:szCs w:val="20"/>
              </w:rPr>
            </w:pPr>
            <w:sdt>
              <w:sdtPr>
                <w:rPr>
                  <w:sz w:val="20"/>
                  <w:szCs w:val="20"/>
                </w:rPr>
                <w:id w:val="-551695432"/>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4BC803B" w14:textId="77777777" w:rsidR="00195048" w:rsidRPr="00DE65E4" w:rsidRDefault="00195048" w:rsidP="00195048">
            <w:pPr>
              <w:jc w:val="left"/>
              <w:rPr>
                <w:sz w:val="18"/>
                <w:szCs w:val="18"/>
              </w:rPr>
            </w:pPr>
          </w:p>
        </w:tc>
      </w:tr>
      <w:tr w:rsidR="00195048" w:rsidRPr="0002410B" w14:paraId="10A26B36" w14:textId="77777777" w:rsidTr="00A13794">
        <w:tc>
          <w:tcPr>
            <w:tcW w:w="279" w:type="dxa"/>
            <w:tcBorders>
              <w:top w:val="nil"/>
              <w:bottom w:val="nil"/>
            </w:tcBorders>
            <w:tcMar>
              <w:top w:w="0" w:type="dxa"/>
              <w:left w:w="28" w:type="dxa"/>
              <w:bottom w:w="57" w:type="dxa"/>
              <w:right w:w="28" w:type="dxa"/>
            </w:tcMar>
          </w:tcPr>
          <w:p w14:paraId="3F6F28F1"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6827F64"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75DF0FF" w14:textId="14290B91" w:rsidR="00195048" w:rsidRPr="00D44660" w:rsidRDefault="00195048" w:rsidP="00195048">
            <w:pPr>
              <w:widowControl/>
              <w:ind w:left="211" w:hangingChars="100" w:hanging="211"/>
              <w:rPr>
                <w:rFonts w:ascii="ＭＳ ゴシック" w:eastAsia="ＭＳ ゴシック" w:hAnsi="ＭＳ ゴシック"/>
                <w:b/>
                <w:szCs w:val="21"/>
              </w:rPr>
            </w:pPr>
            <w:r w:rsidRPr="00D44660">
              <w:rPr>
                <w:rFonts w:ascii="ＭＳ ゴシック" w:eastAsia="ＭＳ ゴシック" w:hAnsi="ＭＳ ゴシック"/>
                <w:b/>
                <w:szCs w:val="21"/>
              </w:rPr>
              <w:t>e</w:t>
            </w:r>
            <w:r w:rsidRPr="00D44660">
              <w:rPr>
                <w:rFonts w:ascii="ＭＳ ゴシック" w:eastAsia="ＭＳ ゴシック" w:hAnsi="ＭＳ ゴシック" w:hint="eastAsia"/>
                <w:b/>
                <w:szCs w:val="21"/>
              </w:rPr>
              <w:t xml:space="preserve">　生活全般において、</w:t>
            </w:r>
            <w:r w:rsidRPr="00D44660">
              <w:rPr>
                <w:rFonts w:ascii="ＭＳ ゴシック" w:eastAsia="ＭＳ ゴシック" w:hAnsi="ＭＳ ゴシック" w:hint="eastAsia"/>
                <w:b/>
                <w:color w:val="FF0000"/>
                <w:szCs w:val="18"/>
              </w:rPr>
              <w:t>画一的・集団的な介護ではなく個別ケアの実践のため、</w:t>
            </w:r>
            <w:r w:rsidRPr="00D44660">
              <w:rPr>
                <w:rFonts w:ascii="ＭＳ ゴシック" w:eastAsia="ＭＳ ゴシック" w:hAnsi="ＭＳ ゴシック" w:hint="eastAsia"/>
                <w:b/>
                <w:szCs w:val="21"/>
              </w:rPr>
              <w:t>入所者本人や家族と相談し、可能な限り自宅での生活と同様の暮らしを続けられるようにしていますか。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0677EF4" w14:textId="77777777" w:rsidR="00195048" w:rsidRPr="00354B3C" w:rsidRDefault="00B267A9" w:rsidP="00195048">
            <w:pPr>
              <w:jc w:val="left"/>
              <w:rPr>
                <w:sz w:val="20"/>
                <w:szCs w:val="20"/>
              </w:rPr>
            </w:pPr>
            <w:sdt>
              <w:sdtPr>
                <w:rPr>
                  <w:sz w:val="20"/>
                  <w:szCs w:val="20"/>
                </w:rPr>
                <w:id w:val="1743976982"/>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69F36663" w14:textId="0D7E28B1" w:rsidR="00195048" w:rsidRPr="00BA430E" w:rsidRDefault="00B267A9" w:rsidP="00195048">
            <w:pPr>
              <w:jc w:val="left"/>
              <w:rPr>
                <w:sz w:val="20"/>
                <w:szCs w:val="20"/>
              </w:rPr>
            </w:pPr>
            <w:sdt>
              <w:sdtPr>
                <w:rPr>
                  <w:sz w:val="20"/>
                  <w:szCs w:val="20"/>
                </w:rPr>
                <w:id w:val="-1997026512"/>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9ABD8A1" w14:textId="77777777" w:rsidR="00195048" w:rsidRPr="00DE65E4" w:rsidRDefault="00195048" w:rsidP="00195048">
            <w:pPr>
              <w:jc w:val="left"/>
              <w:rPr>
                <w:sz w:val="18"/>
                <w:szCs w:val="18"/>
              </w:rPr>
            </w:pPr>
          </w:p>
        </w:tc>
      </w:tr>
      <w:tr w:rsidR="00195048" w:rsidRPr="0002410B" w14:paraId="21B84C6D" w14:textId="77777777" w:rsidTr="00FD4F2B">
        <w:tc>
          <w:tcPr>
            <w:tcW w:w="279" w:type="dxa"/>
            <w:tcBorders>
              <w:top w:val="nil"/>
              <w:bottom w:val="nil"/>
            </w:tcBorders>
            <w:tcMar>
              <w:top w:w="0" w:type="dxa"/>
              <w:left w:w="28" w:type="dxa"/>
              <w:bottom w:w="57" w:type="dxa"/>
              <w:right w:w="28" w:type="dxa"/>
            </w:tcMar>
          </w:tcPr>
          <w:p w14:paraId="31230928"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8230A1E"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347D86B" w14:textId="524DBE70" w:rsidR="00195048" w:rsidRPr="00D44660" w:rsidRDefault="00195048" w:rsidP="00195048">
            <w:pPr>
              <w:widowControl/>
              <w:ind w:left="211" w:hangingChars="100" w:hanging="211"/>
              <w:rPr>
                <w:rFonts w:ascii="ＭＳ ゴシック" w:eastAsia="ＭＳ ゴシック" w:hAnsi="ＭＳ ゴシック"/>
                <w:b/>
                <w:szCs w:val="21"/>
              </w:rPr>
            </w:pPr>
            <w:r w:rsidRPr="00D44660">
              <w:rPr>
                <w:rFonts w:ascii="ＭＳ ゴシック" w:eastAsia="ＭＳ ゴシック" w:hAnsi="ＭＳ ゴシック"/>
                <w:b/>
                <w:szCs w:val="21"/>
              </w:rPr>
              <w:t>f</w:t>
            </w:r>
            <w:r w:rsidRPr="00D44660">
              <w:rPr>
                <w:rFonts w:ascii="ＭＳ ゴシック" w:eastAsia="ＭＳ ゴシック" w:hAnsi="ＭＳ ゴシック" w:hint="eastAsia"/>
                <w:b/>
                <w:szCs w:val="21"/>
              </w:rPr>
              <w:t xml:space="preserve">　リハビリテーション及び機能訓練の実施については、本加算において評価をするものではないが、医学的評価に基づき、必要な場合は、入所者本人や家族の希望も確認して施設サービス計画の見直しを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C3ECA17" w14:textId="77777777" w:rsidR="00195048" w:rsidRPr="00354B3C" w:rsidRDefault="00B267A9" w:rsidP="00195048">
            <w:pPr>
              <w:jc w:val="left"/>
              <w:rPr>
                <w:sz w:val="20"/>
                <w:szCs w:val="20"/>
              </w:rPr>
            </w:pPr>
            <w:sdt>
              <w:sdtPr>
                <w:rPr>
                  <w:sz w:val="20"/>
                  <w:szCs w:val="20"/>
                </w:rPr>
                <w:id w:val="162943618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56467190" w14:textId="1FDBC4FA" w:rsidR="00195048" w:rsidRPr="00BA430E" w:rsidRDefault="00B267A9" w:rsidP="00195048">
            <w:pPr>
              <w:jc w:val="left"/>
              <w:rPr>
                <w:sz w:val="20"/>
                <w:szCs w:val="20"/>
              </w:rPr>
            </w:pPr>
            <w:sdt>
              <w:sdtPr>
                <w:rPr>
                  <w:sz w:val="20"/>
                  <w:szCs w:val="20"/>
                </w:rPr>
                <w:id w:val="930392119"/>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77F8258" w14:textId="77777777" w:rsidR="00195048" w:rsidRPr="00DE65E4" w:rsidRDefault="00195048" w:rsidP="00195048">
            <w:pPr>
              <w:jc w:val="left"/>
              <w:rPr>
                <w:sz w:val="18"/>
                <w:szCs w:val="18"/>
              </w:rPr>
            </w:pPr>
          </w:p>
        </w:tc>
      </w:tr>
      <w:tr w:rsidR="00195048" w:rsidRPr="0002410B" w14:paraId="26FF48DD" w14:textId="77777777" w:rsidTr="00A13794">
        <w:tc>
          <w:tcPr>
            <w:tcW w:w="279" w:type="dxa"/>
            <w:tcBorders>
              <w:top w:val="nil"/>
              <w:bottom w:val="nil"/>
            </w:tcBorders>
            <w:tcMar>
              <w:top w:w="0" w:type="dxa"/>
              <w:left w:w="28" w:type="dxa"/>
              <w:bottom w:w="57" w:type="dxa"/>
              <w:right w:w="28" w:type="dxa"/>
            </w:tcMar>
          </w:tcPr>
          <w:p w14:paraId="00A16465"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951569" w14:textId="77777777" w:rsidR="00195048" w:rsidRPr="00B0262B"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463491E" w14:textId="55E773BE" w:rsidR="00195048" w:rsidRPr="00D44660" w:rsidRDefault="00195048" w:rsidP="00195048">
            <w:pPr>
              <w:pStyle w:val="Default"/>
              <w:ind w:left="211" w:hangingChars="100" w:hanging="211"/>
              <w:jc w:val="both"/>
              <w:rPr>
                <w:rFonts w:ascii="ＭＳ ゴシック" w:eastAsia="ＭＳ ゴシック" w:hAnsi="ＭＳ ゴシック"/>
                <w:b/>
                <w:sz w:val="18"/>
                <w:szCs w:val="18"/>
              </w:rPr>
            </w:pPr>
            <w:r w:rsidRPr="00D44660">
              <w:rPr>
                <w:rFonts w:ascii="ＭＳ ゴシック" w:eastAsia="ＭＳ ゴシック" w:hAnsi="ＭＳ ゴシック" w:hint="eastAsia"/>
                <w:b/>
                <w:color w:val="FF0000"/>
                <w:sz w:val="21"/>
                <w:szCs w:val="18"/>
              </w:rPr>
              <w:t>ｇ　入所者の社会参加につなげるために、入所者と地域住民等とが交流する機会を定期的に設ける等、地域や社会とのつながりを維持していますか。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FF8DF62" w14:textId="77777777" w:rsidR="00195048" w:rsidRDefault="00195048" w:rsidP="00195048">
            <w:pPr>
              <w:jc w:val="left"/>
              <w:rPr>
                <w:sz w:val="20"/>
                <w:szCs w:val="20"/>
              </w:rPr>
            </w:pPr>
          </w:p>
        </w:tc>
        <w:tc>
          <w:tcPr>
            <w:tcW w:w="1259" w:type="dxa"/>
            <w:tcBorders>
              <w:top w:val="nil"/>
              <w:left w:val="single" w:sz="4" w:space="0" w:color="auto"/>
              <w:bottom w:val="dotted" w:sz="4" w:space="0" w:color="auto"/>
            </w:tcBorders>
            <w:tcMar>
              <w:top w:w="0" w:type="dxa"/>
              <w:left w:w="28" w:type="dxa"/>
              <w:bottom w:w="57" w:type="dxa"/>
              <w:right w:w="28" w:type="dxa"/>
            </w:tcMar>
          </w:tcPr>
          <w:p w14:paraId="099EAA7E" w14:textId="77777777" w:rsidR="00195048" w:rsidRPr="00DE65E4" w:rsidRDefault="00195048" w:rsidP="00195048">
            <w:pPr>
              <w:jc w:val="left"/>
              <w:rPr>
                <w:sz w:val="18"/>
                <w:szCs w:val="18"/>
              </w:rPr>
            </w:pPr>
          </w:p>
        </w:tc>
      </w:tr>
      <w:tr w:rsidR="00195048" w:rsidRPr="0002410B" w14:paraId="6AE451A9" w14:textId="77777777" w:rsidTr="00A13794">
        <w:tc>
          <w:tcPr>
            <w:tcW w:w="279" w:type="dxa"/>
            <w:tcBorders>
              <w:top w:val="nil"/>
              <w:bottom w:val="nil"/>
            </w:tcBorders>
            <w:tcMar>
              <w:top w:w="0" w:type="dxa"/>
              <w:left w:w="28" w:type="dxa"/>
              <w:bottom w:w="57" w:type="dxa"/>
              <w:right w:w="28" w:type="dxa"/>
            </w:tcMar>
          </w:tcPr>
          <w:p w14:paraId="53C9FA76"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69A6C78"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D3FE4C6" w14:textId="19F02C6F" w:rsidR="00195048" w:rsidRPr="002673AB" w:rsidRDefault="00195048" w:rsidP="00195048">
            <w:pPr>
              <w:widowControl/>
              <w:ind w:left="210" w:hangingChars="100" w:hanging="210"/>
              <w:rPr>
                <w:szCs w:val="21"/>
              </w:rPr>
            </w:pPr>
            <w:r w:rsidRPr="002673AB">
              <w:rPr>
                <w:rFonts w:hint="eastAsia"/>
                <w:szCs w:val="21"/>
              </w:rPr>
              <w:t xml:space="preserve">⑨　</w:t>
            </w:r>
            <w:r w:rsidRPr="002673AB">
              <w:rPr>
                <w:rFonts w:ascii="ＭＳ ゴシック" w:eastAsia="ＭＳ ゴシック" w:hAnsi="ＭＳ ゴシック" w:hint="eastAsia"/>
                <w:b/>
                <w:szCs w:val="21"/>
              </w:rPr>
              <w:t>支援計画に基づいたケアを実施する際には、対象となる入所者又はその家族に説明し、その同意を得ていますか。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F2FDD10" w14:textId="77777777" w:rsidR="00195048" w:rsidRPr="00354B3C" w:rsidRDefault="00B267A9" w:rsidP="00195048">
            <w:pPr>
              <w:jc w:val="left"/>
              <w:rPr>
                <w:sz w:val="20"/>
                <w:szCs w:val="20"/>
              </w:rPr>
            </w:pPr>
            <w:sdt>
              <w:sdtPr>
                <w:rPr>
                  <w:sz w:val="20"/>
                  <w:szCs w:val="20"/>
                </w:rPr>
                <w:id w:val="178397979"/>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47386E13" w14:textId="5A406DD3" w:rsidR="00195048" w:rsidRPr="00BA430E" w:rsidRDefault="00B267A9" w:rsidP="00195048">
            <w:pPr>
              <w:jc w:val="left"/>
              <w:rPr>
                <w:sz w:val="20"/>
                <w:szCs w:val="20"/>
              </w:rPr>
            </w:pPr>
            <w:sdt>
              <w:sdtPr>
                <w:rPr>
                  <w:sz w:val="20"/>
                  <w:szCs w:val="20"/>
                </w:rPr>
                <w:id w:val="26890833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dotted" w:sz="4" w:space="0" w:color="auto"/>
              <w:left w:val="single" w:sz="4" w:space="0" w:color="auto"/>
              <w:bottom w:val="dotted" w:sz="4" w:space="0" w:color="auto"/>
            </w:tcBorders>
            <w:tcMar>
              <w:top w:w="0" w:type="dxa"/>
              <w:left w:w="28" w:type="dxa"/>
              <w:bottom w:w="57" w:type="dxa"/>
              <w:right w:w="28" w:type="dxa"/>
            </w:tcMar>
          </w:tcPr>
          <w:p w14:paraId="5AE3A957" w14:textId="4D7210B1" w:rsidR="00195048" w:rsidRPr="00D44660" w:rsidRDefault="00195048" w:rsidP="00195048">
            <w:pPr>
              <w:jc w:val="left"/>
              <w:rPr>
                <w:sz w:val="16"/>
                <w:szCs w:val="16"/>
              </w:rPr>
            </w:pPr>
            <w:r w:rsidRPr="00D44660">
              <w:rPr>
                <w:rFonts w:hint="eastAsia"/>
                <w:sz w:val="16"/>
                <w:szCs w:val="16"/>
              </w:rPr>
              <w:t>平12老企40第2の6の</w:t>
            </w:r>
            <w:r w:rsidRPr="00D44660">
              <w:rPr>
                <w:rFonts w:hint="eastAsia"/>
                <w:sz w:val="16"/>
                <w:szCs w:val="18"/>
              </w:rPr>
              <w:t>(46)準用5の(43)</w:t>
            </w:r>
            <w:r w:rsidRPr="00D44660">
              <w:rPr>
                <w:rFonts w:hint="eastAsia"/>
                <w:sz w:val="16"/>
                <w:szCs w:val="16"/>
              </w:rPr>
              <w:t>⑦</w:t>
            </w:r>
          </w:p>
        </w:tc>
      </w:tr>
      <w:tr w:rsidR="00195048" w:rsidRPr="0002410B" w14:paraId="216004C4" w14:textId="77777777" w:rsidTr="00A13794">
        <w:tc>
          <w:tcPr>
            <w:tcW w:w="279" w:type="dxa"/>
            <w:tcBorders>
              <w:top w:val="nil"/>
              <w:bottom w:val="nil"/>
            </w:tcBorders>
            <w:tcMar>
              <w:top w:w="0" w:type="dxa"/>
              <w:left w:w="28" w:type="dxa"/>
              <w:bottom w:w="57" w:type="dxa"/>
              <w:right w:w="28" w:type="dxa"/>
            </w:tcMar>
          </w:tcPr>
          <w:p w14:paraId="703466D6"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55A160E"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C0CE9BC" w14:textId="3DEB49E3" w:rsidR="00195048" w:rsidRPr="002673AB" w:rsidRDefault="00195048" w:rsidP="00195048">
            <w:pPr>
              <w:widowControl/>
              <w:ind w:left="210" w:hangingChars="100" w:hanging="210"/>
              <w:rPr>
                <w:szCs w:val="21"/>
              </w:rPr>
            </w:pPr>
            <w:r w:rsidRPr="002673AB">
              <w:rPr>
                <w:rFonts w:hint="eastAsia"/>
                <w:szCs w:val="21"/>
              </w:rPr>
              <w:t>⑩　支援計画の見直しは、支援計画の実施上に当たっての課題（入所者の自立に係る状態の変化、支援の実施時における医学的観点からの留意事項に関する大きな変更、関連職種が共同して取り組むべき事項の見直しの必要性等）に応じ、必要に応じた見直しを行ってください。その際、ＰＤＣＡの推進及びケアの向上を図る観点から、ＬＩＦＥへの提出情報とフィードバック情報を活用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66F922F" w14:textId="77777777" w:rsidR="00195048" w:rsidRPr="00BA430E" w:rsidRDefault="00195048" w:rsidP="00195048">
            <w:pPr>
              <w:jc w:val="left"/>
              <w:rPr>
                <w:sz w:val="20"/>
                <w:szCs w:val="20"/>
              </w:rPr>
            </w:pPr>
          </w:p>
        </w:tc>
        <w:tc>
          <w:tcPr>
            <w:tcW w:w="1259" w:type="dxa"/>
            <w:tcBorders>
              <w:top w:val="dotted" w:sz="4" w:space="0" w:color="auto"/>
              <w:left w:val="single" w:sz="4" w:space="0" w:color="auto"/>
              <w:bottom w:val="dotted" w:sz="4" w:space="0" w:color="auto"/>
            </w:tcBorders>
            <w:tcMar>
              <w:top w:w="0" w:type="dxa"/>
              <w:left w:w="28" w:type="dxa"/>
              <w:bottom w:w="57" w:type="dxa"/>
              <w:right w:w="28" w:type="dxa"/>
            </w:tcMar>
          </w:tcPr>
          <w:p w14:paraId="6147FA73" w14:textId="13CC6BB6"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第2の6の(46)準用5の(43)⑧</w:t>
            </w:r>
          </w:p>
        </w:tc>
      </w:tr>
      <w:tr w:rsidR="00195048" w:rsidRPr="0002410B" w14:paraId="28BF02C6" w14:textId="77777777" w:rsidTr="00A13794">
        <w:tc>
          <w:tcPr>
            <w:tcW w:w="279" w:type="dxa"/>
            <w:tcBorders>
              <w:top w:val="nil"/>
              <w:bottom w:val="single" w:sz="4" w:space="0" w:color="auto"/>
            </w:tcBorders>
            <w:tcMar>
              <w:top w:w="0" w:type="dxa"/>
              <w:left w:w="28" w:type="dxa"/>
              <w:bottom w:w="57" w:type="dxa"/>
              <w:right w:w="28" w:type="dxa"/>
            </w:tcMar>
          </w:tcPr>
          <w:p w14:paraId="5959FAC7" w14:textId="77777777" w:rsidR="00195048" w:rsidRPr="00B0262B" w:rsidRDefault="00195048" w:rsidP="00195048">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6BF6791C" w14:textId="77777777" w:rsidR="00195048" w:rsidRPr="00B0262B"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99118B0" w14:textId="3E28B72C" w:rsidR="00195048" w:rsidRPr="002673AB" w:rsidRDefault="00195048" w:rsidP="00195048">
            <w:pPr>
              <w:widowControl/>
              <w:ind w:left="210" w:hangingChars="100" w:hanging="210"/>
              <w:rPr>
                <w:szCs w:val="21"/>
              </w:rPr>
            </w:pPr>
            <w:r w:rsidRPr="002673AB">
              <w:rPr>
                <w:rFonts w:hint="eastAsia"/>
                <w:szCs w:val="21"/>
              </w:rPr>
              <w:t>⑪　評価結果等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してください。</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E6CF8F7" w14:textId="77777777" w:rsidR="00195048" w:rsidRPr="00BA430E" w:rsidRDefault="00195048" w:rsidP="00195048">
            <w:pPr>
              <w:jc w:val="left"/>
              <w:rPr>
                <w:sz w:val="20"/>
                <w:szCs w:val="20"/>
              </w:rPr>
            </w:pPr>
          </w:p>
        </w:tc>
        <w:tc>
          <w:tcPr>
            <w:tcW w:w="1259" w:type="dxa"/>
            <w:tcBorders>
              <w:top w:val="dotted" w:sz="4" w:space="0" w:color="auto"/>
              <w:left w:val="single" w:sz="4" w:space="0" w:color="auto"/>
              <w:bottom w:val="single" w:sz="4" w:space="0" w:color="auto"/>
            </w:tcBorders>
            <w:tcMar>
              <w:top w:w="0" w:type="dxa"/>
              <w:left w:w="28" w:type="dxa"/>
              <w:bottom w:w="57" w:type="dxa"/>
              <w:right w:w="28" w:type="dxa"/>
            </w:tcMar>
          </w:tcPr>
          <w:p w14:paraId="3598248D" w14:textId="5BE7C307"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第2の6の(46)準用5の(43)⑨</w:t>
            </w:r>
          </w:p>
        </w:tc>
      </w:tr>
      <w:tr w:rsidR="00195048" w:rsidRPr="0002410B" w14:paraId="77E844BF" w14:textId="77777777" w:rsidTr="00A13794">
        <w:tc>
          <w:tcPr>
            <w:tcW w:w="279" w:type="dxa"/>
            <w:tcBorders>
              <w:top w:val="single" w:sz="4" w:space="0" w:color="auto"/>
              <w:bottom w:val="nil"/>
            </w:tcBorders>
            <w:tcMar>
              <w:top w:w="0" w:type="dxa"/>
              <w:left w:w="28" w:type="dxa"/>
              <w:bottom w:w="57" w:type="dxa"/>
              <w:right w:w="28" w:type="dxa"/>
            </w:tcMar>
          </w:tcPr>
          <w:p w14:paraId="6D3DA2EE" w14:textId="282D29BA" w:rsidR="00195048" w:rsidRPr="00D44660" w:rsidRDefault="00195048" w:rsidP="00195048">
            <w:pPr>
              <w:jc w:val="right"/>
              <w:rPr>
                <w:szCs w:val="21"/>
              </w:rPr>
            </w:pPr>
            <w:r w:rsidRPr="00D44660">
              <w:rPr>
                <w:rFonts w:hint="eastAsia"/>
                <w:szCs w:val="21"/>
              </w:rPr>
              <w:t>40</w:t>
            </w:r>
          </w:p>
        </w:tc>
        <w:tc>
          <w:tcPr>
            <w:tcW w:w="1276" w:type="dxa"/>
            <w:tcBorders>
              <w:top w:val="single" w:sz="4" w:space="0" w:color="auto"/>
              <w:bottom w:val="nil"/>
              <w:right w:val="single" w:sz="4" w:space="0" w:color="auto"/>
            </w:tcBorders>
            <w:tcMar>
              <w:top w:w="0" w:type="dxa"/>
              <w:left w:w="57" w:type="dxa"/>
              <w:bottom w:w="57" w:type="dxa"/>
              <w:right w:w="57" w:type="dxa"/>
            </w:tcMar>
          </w:tcPr>
          <w:p w14:paraId="74487512" w14:textId="77777777" w:rsidR="00195048" w:rsidRPr="00D44660" w:rsidRDefault="00195048" w:rsidP="00195048">
            <w:pPr>
              <w:widowControl/>
              <w:rPr>
                <w:szCs w:val="21"/>
              </w:rPr>
            </w:pPr>
            <w:r w:rsidRPr="00D44660">
              <w:rPr>
                <w:rFonts w:hint="eastAsia"/>
                <w:szCs w:val="21"/>
              </w:rPr>
              <w:t>科学的介護推進体制加算</w:t>
            </w:r>
          </w:p>
          <w:p w14:paraId="70A084BC" w14:textId="77777777" w:rsidR="00195048" w:rsidRPr="00D44660"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4F7813A" w14:textId="5D60AE34" w:rsidR="00195048" w:rsidRPr="00D44660" w:rsidRDefault="00195048" w:rsidP="00195048">
            <w:pPr>
              <w:widowControl/>
              <w:ind w:firstLineChars="100" w:firstLine="211"/>
              <w:rPr>
                <w:rFonts w:ascii="ＭＳ ゴシック" w:eastAsia="ＭＳ ゴシック" w:hAnsi="ＭＳ ゴシック"/>
                <w:b/>
                <w:bCs/>
                <w:szCs w:val="21"/>
              </w:rPr>
            </w:pPr>
            <w:r w:rsidRPr="00D44660">
              <w:rPr>
                <w:rFonts w:ascii="ＭＳ ゴシック" w:eastAsia="ＭＳ ゴシック" w:hAnsi="ＭＳ ゴシック" w:hint="eastAsia"/>
                <w:b/>
                <w:bCs/>
                <w:szCs w:val="21"/>
              </w:rPr>
              <w:t>別に厚生労働大臣が定める基準に適合しているものとして</w:t>
            </w:r>
            <w:r w:rsidRPr="00D44660">
              <w:rPr>
                <w:rFonts w:ascii="ＭＳ ゴシック" w:eastAsia="ＭＳ ゴシック" w:hAnsi="ＭＳ ゴシック" w:hint="eastAsia"/>
                <w:b/>
                <w:szCs w:val="21"/>
              </w:rPr>
              <w:t>電子情報処理組織を使用する方法により、</w:t>
            </w:r>
            <w:r w:rsidRPr="00D44660">
              <w:rPr>
                <w:rFonts w:ascii="ＭＳ ゴシック" w:eastAsia="ＭＳ ゴシック" w:hAnsi="ＭＳ ゴシック"/>
                <w:b/>
                <w:szCs w:val="21"/>
              </w:rPr>
              <w:t>市長に</w:t>
            </w:r>
            <w:r w:rsidRPr="00D44660">
              <w:rPr>
                <w:rFonts w:ascii="ＭＳ ゴシック" w:eastAsia="ＭＳ ゴシック" w:hAnsi="ＭＳ ゴシック" w:hint="eastAsia"/>
                <w:b/>
                <w:szCs w:val="21"/>
              </w:rPr>
              <w:t>対し、老健局長が定める様式による届出を行った</w:t>
            </w:r>
            <w:r w:rsidRPr="00D44660">
              <w:rPr>
                <w:rFonts w:ascii="ＭＳ ゴシック" w:eastAsia="ＭＳ ゴシック" w:hAnsi="ＭＳ ゴシック" w:hint="eastAsia"/>
                <w:b/>
                <w:bCs/>
                <w:szCs w:val="21"/>
              </w:rPr>
              <w:t>施設が、入所者に対し介護保健施設サービスを行った場合は、当該基準に掲げる区分に従い、１月につき次に掲げる所定単位数を加算していますか。</w:t>
            </w:r>
          </w:p>
          <w:p w14:paraId="59111F4D" w14:textId="35F398ED" w:rsidR="00195048" w:rsidRPr="00D44660" w:rsidRDefault="00195048" w:rsidP="00195048">
            <w:pPr>
              <w:widowControl/>
              <w:ind w:firstLineChars="100" w:firstLine="211"/>
              <w:rPr>
                <w:rFonts w:ascii="ＭＳ ゴシック" w:eastAsia="ＭＳ ゴシック" w:hAnsi="ＭＳ ゴシック"/>
                <w:b/>
                <w:bCs/>
                <w:szCs w:val="21"/>
              </w:rPr>
            </w:pPr>
            <w:r w:rsidRPr="00D44660">
              <w:rPr>
                <w:rFonts w:ascii="ＭＳ ゴシック" w:eastAsia="ＭＳ ゴシック" w:hAnsi="ＭＳ ゴシック" w:hint="eastAsia"/>
                <w:b/>
                <w:bCs/>
                <w:szCs w:val="21"/>
              </w:rPr>
              <w:t>ただし、次に掲げるいずれかの加算を算定している場合においては、次に掲げるその他の加算は算定できません。</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E78185E" w14:textId="77777777" w:rsidR="00195048" w:rsidRPr="00354B3C" w:rsidRDefault="00B267A9" w:rsidP="00195048">
            <w:pPr>
              <w:jc w:val="left"/>
              <w:rPr>
                <w:sz w:val="20"/>
                <w:szCs w:val="20"/>
              </w:rPr>
            </w:pPr>
            <w:sdt>
              <w:sdtPr>
                <w:rPr>
                  <w:sz w:val="20"/>
                  <w:szCs w:val="20"/>
                </w:rPr>
                <w:id w:val="5143320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761023B8" w14:textId="77777777" w:rsidR="00195048" w:rsidRDefault="00B267A9" w:rsidP="00195048">
            <w:pPr>
              <w:jc w:val="left"/>
              <w:rPr>
                <w:sz w:val="20"/>
                <w:szCs w:val="20"/>
              </w:rPr>
            </w:pPr>
            <w:sdt>
              <w:sdtPr>
                <w:rPr>
                  <w:sz w:val="20"/>
                  <w:szCs w:val="20"/>
                </w:rPr>
                <w:id w:val="-1498029934"/>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p w14:paraId="00EAA252" w14:textId="57A37941" w:rsidR="00195048" w:rsidRPr="00BA430E" w:rsidRDefault="00B267A9" w:rsidP="00195048">
            <w:pPr>
              <w:jc w:val="left"/>
              <w:rPr>
                <w:sz w:val="20"/>
                <w:szCs w:val="20"/>
              </w:rPr>
            </w:pPr>
            <w:sdt>
              <w:sdtPr>
                <w:rPr>
                  <w:sz w:val="20"/>
                  <w:szCs w:val="20"/>
                </w:rPr>
                <w:id w:val="655261889"/>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78EADC95" w14:textId="285D04B4" w:rsidR="00195048" w:rsidRPr="00D44660" w:rsidRDefault="00195048" w:rsidP="00195048">
            <w:pPr>
              <w:widowControl/>
              <w:jc w:val="left"/>
              <w:rPr>
                <w:sz w:val="18"/>
                <w:szCs w:val="18"/>
              </w:rPr>
            </w:pPr>
            <w:r w:rsidRPr="00D44660">
              <w:rPr>
                <w:rFonts w:hint="eastAsia"/>
                <w:sz w:val="18"/>
                <w:szCs w:val="18"/>
              </w:rPr>
              <w:t>平12厚告21</w:t>
            </w:r>
            <w:r w:rsidRPr="00D44660">
              <w:rPr>
                <w:rFonts w:hint="eastAsia"/>
                <w:sz w:val="18"/>
                <w:szCs w:val="18"/>
              </w:rPr>
              <w:br/>
              <w:t>別表の2のヰ注</w:t>
            </w:r>
          </w:p>
          <w:p w14:paraId="4461D2FE" w14:textId="77777777" w:rsidR="00195048" w:rsidRPr="00D44660" w:rsidRDefault="00195048" w:rsidP="00195048">
            <w:pPr>
              <w:jc w:val="left"/>
              <w:rPr>
                <w:sz w:val="18"/>
                <w:szCs w:val="18"/>
              </w:rPr>
            </w:pPr>
          </w:p>
        </w:tc>
      </w:tr>
      <w:tr w:rsidR="00195048" w:rsidRPr="0002410B" w14:paraId="35C682E5" w14:textId="77777777" w:rsidTr="00A13794">
        <w:tc>
          <w:tcPr>
            <w:tcW w:w="279" w:type="dxa"/>
            <w:tcBorders>
              <w:top w:val="nil"/>
              <w:bottom w:val="nil"/>
            </w:tcBorders>
            <w:tcMar>
              <w:top w:w="0" w:type="dxa"/>
              <w:left w:w="28" w:type="dxa"/>
              <w:bottom w:w="57" w:type="dxa"/>
              <w:right w:w="28" w:type="dxa"/>
            </w:tcMar>
          </w:tcPr>
          <w:p w14:paraId="5F58930C"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40E1F2E" w14:textId="77777777" w:rsidR="00195048" w:rsidRPr="00B0262B"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CCF102A" w14:textId="013BF64F" w:rsidR="00195048" w:rsidRPr="0013094B" w:rsidRDefault="00FD4F2B" w:rsidP="00195048">
            <w:pPr>
              <w:widowControl/>
              <w:rPr>
                <w:bCs/>
                <w:szCs w:val="21"/>
              </w:rPr>
            </w:pPr>
            <w:r>
              <w:rPr>
                <w:rFonts w:hint="eastAsia"/>
                <w:bCs/>
                <w:szCs w:val="21"/>
              </w:rPr>
              <w:t>⑴</w:t>
            </w:r>
            <w:r w:rsidR="00195048" w:rsidRPr="0013094B">
              <w:rPr>
                <w:rFonts w:hint="eastAsia"/>
                <w:bCs/>
                <w:szCs w:val="21"/>
              </w:rPr>
              <w:t xml:space="preserve">　科学的介護推進体制加算(Ⅰ)　　40単位</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EABD6AC" w14:textId="248099CF" w:rsidR="00195048" w:rsidRPr="00BA430E" w:rsidRDefault="00B267A9" w:rsidP="00195048">
            <w:pPr>
              <w:jc w:val="center"/>
              <w:rPr>
                <w:sz w:val="20"/>
                <w:szCs w:val="20"/>
              </w:rPr>
            </w:pPr>
            <w:sdt>
              <w:sdtPr>
                <w:rPr>
                  <w:sz w:val="20"/>
                  <w:szCs w:val="20"/>
                </w:rPr>
                <w:id w:val="24146146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21578643" w14:textId="77777777" w:rsidR="00195048" w:rsidRPr="00DE65E4" w:rsidRDefault="00195048" w:rsidP="00195048">
            <w:pPr>
              <w:widowControl/>
              <w:jc w:val="left"/>
              <w:rPr>
                <w:sz w:val="18"/>
                <w:szCs w:val="18"/>
              </w:rPr>
            </w:pPr>
          </w:p>
        </w:tc>
      </w:tr>
      <w:tr w:rsidR="00195048" w:rsidRPr="0002410B" w14:paraId="54B06925" w14:textId="77777777" w:rsidTr="00A13794">
        <w:tc>
          <w:tcPr>
            <w:tcW w:w="279" w:type="dxa"/>
            <w:tcBorders>
              <w:top w:val="nil"/>
              <w:bottom w:val="nil"/>
            </w:tcBorders>
            <w:tcMar>
              <w:top w:w="0" w:type="dxa"/>
              <w:left w:w="28" w:type="dxa"/>
              <w:bottom w:w="57" w:type="dxa"/>
              <w:right w:w="28" w:type="dxa"/>
            </w:tcMar>
          </w:tcPr>
          <w:p w14:paraId="642B9800"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7731C67" w14:textId="77777777" w:rsidR="00195048" w:rsidRPr="00B0262B" w:rsidRDefault="00195048" w:rsidP="00195048">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615848C" w14:textId="26E8DA90" w:rsidR="00195048" w:rsidRPr="0013094B" w:rsidRDefault="00FD4F2B" w:rsidP="00195048">
            <w:pPr>
              <w:widowControl/>
              <w:rPr>
                <w:bCs/>
                <w:szCs w:val="21"/>
              </w:rPr>
            </w:pPr>
            <w:r>
              <w:rPr>
                <w:rFonts w:hint="eastAsia"/>
                <w:bCs/>
                <w:szCs w:val="21"/>
              </w:rPr>
              <w:t>⑵</w:t>
            </w:r>
            <w:r w:rsidR="00195048" w:rsidRPr="0013094B">
              <w:rPr>
                <w:rFonts w:hint="eastAsia"/>
                <w:bCs/>
                <w:szCs w:val="21"/>
              </w:rPr>
              <w:t xml:space="preserve">　科学的介護推進体制加算(Ⅱ)　　60単位</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28A9C57" w14:textId="58A49C1C" w:rsidR="00195048" w:rsidRPr="00BA430E" w:rsidRDefault="00B267A9" w:rsidP="00195048">
            <w:pPr>
              <w:jc w:val="center"/>
              <w:rPr>
                <w:sz w:val="20"/>
                <w:szCs w:val="20"/>
              </w:rPr>
            </w:pPr>
            <w:sdt>
              <w:sdtPr>
                <w:rPr>
                  <w:sz w:val="20"/>
                  <w:szCs w:val="20"/>
                </w:rPr>
                <w:id w:val="491060990"/>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2A9C9943" w14:textId="77777777" w:rsidR="00195048" w:rsidRPr="00DE65E4" w:rsidRDefault="00195048" w:rsidP="00195048">
            <w:pPr>
              <w:widowControl/>
              <w:jc w:val="left"/>
              <w:rPr>
                <w:sz w:val="18"/>
                <w:szCs w:val="18"/>
              </w:rPr>
            </w:pPr>
          </w:p>
        </w:tc>
      </w:tr>
      <w:tr w:rsidR="00195048" w:rsidRPr="0002410B" w14:paraId="5C6D36DF" w14:textId="77777777" w:rsidTr="00A13794">
        <w:tc>
          <w:tcPr>
            <w:tcW w:w="279" w:type="dxa"/>
            <w:tcBorders>
              <w:top w:val="nil"/>
              <w:bottom w:val="nil"/>
            </w:tcBorders>
            <w:tcMar>
              <w:top w:w="0" w:type="dxa"/>
              <w:left w:w="28" w:type="dxa"/>
              <w:bottom w:w="57" w:type="dxa"/>
              <w:right w:w="28" w:type="dxa"/>
            </w:tcMar>
          </w:tcPr>
          <w:p w14:paraId="46AE679D"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BC9CFD9" w14:textId="77777777" w:rsidR="00195048" w:rsidRPr="00B0262B"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8377B31" w14:textId="3C61D481" w:rsidR="00195048" w:rsidRPr="002673AB" w:rsidRDefault="00195048" w:rsidP="00195048">
            <w:pPr>
              <w:widowControl/>
              <w:rPr>
                <w:szCs w:val="21"/>
              </w:rPr>
            </w:pPr>
            <w:r w:rsidRPr="002673AB">
              <w:rPr>
                <w:rFonts w:hint="eastAsia"/>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37DEBF5" w14:textId="77777777" w:rsidR="00195048" w:rsidRPr="00BA430E"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10D1D1E0" w14:textId="0FB077F2" w:rsidR="00195048" w:rsidRPr="00DE65E4" w:rsidRDefault="00195048" w:rsidP="00195048">
            <w:pPr>
              <w:jc w:val="left"/>
              <w:rPr>
                <w:sz w:val="18"/>
                <w:szCs w:val="18"/>
              </w:rPr>
            </w:pPr>
            <w:r w:rsidRPr="00DE65E4">
              <w:rPr>
                <w:rFonts w:hint="eastAsia"/>
                <w:sz w:val="18"/>
                <w:szCs w:val="18"/>
              </w:rPr>
              <w:t>平27厚告92の2</w:t>
            </w:r>
          </w:p>
        </w:tc>
      </w:tr>
      <w:tr w:rsidR="00195048" w:rsidRPr="0002410B" w14:paraId="3985C064" w14:textId="77777777" w:rsidTr="00A13794">
        <w:tc>
          <w:tcPr>
            <w:tcW w:w="279" w:type="dxa"/>
            <w:tcBorders>
              <w:top w:val="nil"/>
              <w:bottom w:val="nil"/>
            </w:tcBorders>
            <w:tcMar>
              <w:top w:w="0" w:type="dxa"/>
              <w:left w:w="28" w:type="dxa"/>
              <w:bottom w:w="57" w:type="dxa"/>
              <w:right w:w="28" w:type="dxa"/>
            </w:tcMar>
          </w:tcPr>
          <w:p w14:paraId="3DFD0C14"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FC54238" w14:textId="77777777" w:rsidR="00195048" w:rsidRPr="00B0262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D8A27D9" w14:textId="49A81540" w:rsidR="00195048" w:rsidRPr="002673AB" w:rsidRDefault="00FD4F2B" w:rsidP="00195048">
            <w:pPr>
              <w:widowControl/>
              <w:rPr>
                <w:szCs w:val="21"/>
              </w:rPr>
            </w:pPr>
            <w:r>
              <w:rPr>
                <w:rFonts w:hint="eastAsia"/>
                <w:szCs w:val="21"/>
              </w:rPr>
              <w:t>⑴</w:t>
            </w:r>
            <w:r w:rsidR="00195048" w:rsidRPr="002673AB">
              <w:rPr>
                <w:rFonts w:hint="eastAsia"/>
                <w:szCs w:val="21"/>
              </w:rPr>
              <w:t xml:space="preserve">　科学的介護推進体制加算(Ⅰ)</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82790F0" w14:textId="77777777" w:rsidR="00195048" w:rsidRPr="00BA430E"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20F0309D" w14:textId="77777777" w:rsidR="00195048" w:rsidRPr="00DE65E4" w:rsidRDefault="00195048" w:rsidP="00195048">
            <w:pPr>
              <w:jc w:val="left"/>
              <w:rPr>
                <w:sz w:val="18"/>
                <w:szCs w:val="18"/>
              </w:rPr>
            </w:pPr>
          </w:p>
        </w:tc>
      </w:tr>
      <w:tr w:rsidR="00195048" w:rsidRPr="0002410B" w14:paraId="423F1777" w14:textId="77777777" w:rsidTr="00A13794">
        <w:tc>
          <w:tcPr>
            <w:tcW w:w="279" w:type="dxa"/>
            <w:tcBorders>
              <w:top w:val="nil"/>
              <w:bottom w:val="nil"/>
            </w:tcBorders>
            <w:tcMar>
              <w:top w:w="0" w:type="dxa"/>
              <w:left w:w="28" w:type="dxa"/>
              <w:bottom w:w="57" w:type="dxa"/>
              <w:right w:w="28" w:type="dxa"/>
            </w:tcMar>
          </w:tcPr>
          <w:p w14:paraId="5A68923C"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8BEFEA1"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23B69D6" w14:textId="6275B729" w:rsidR="00195048" w:rsidRPr="002673AB" w:rsidRDefault="00195048" w:rsidP="00195048">
            <w:pPr>
              <w:widowControl/>
              <w:ind w:firstLineChars="100" w:firstLine="210"/>
              <w:rPr>
                <w:szCs w:val="21"/>
              </w:rPr>
            </w:pPr>
            <w:r w:rsidRPr="002673AB">
              <w:rPr>
                <w:rFonts w:hint="eastAsia"/>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C58209E"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BE81A1F" w14:textId="77777777" w:rsidR="00195048" w:rsidRPr="00DE65E4" w:rsidRDefault="00195048" w:rsidP="00195048">
            <w:pPr>
              <w:jc w:val="left"/>
              <w:rPr>
                <w:sz w:val="18"/>
                <w:szCs w:val="18"/>
              </w:rPr>
            </w:pPr>
          </w:p>
        </w:tc>
      </w:tr>
      <w:tr w:rsidR="00195048" w:rsidRPr="0002410B" w14:paraId="35A1DAB1" w14:textId="77777777" w:rsidTr="00A13794">
        <w:tc>
          <w:tcPr>
            <w:tcW w:w="279" w:type="dxa"/>
            <w:tcBorders>
              <w:top w:val="nil"/>
              <w:bottom w:val="nil"/>
            </w:tcBorders>
            <w:tcMar>
              <w:top w:w="0" w:type="dxa"/>
              <w:left w:w="28" w:type="dxa"/>
              <w:bottom w:w="57" w:type="dxa"/>
              <w:right w:w="28" w:type="dxa"/>
            </w:tcMar>
          </w:tcPr>
          <w:p w14:paraId="7513B207"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FA1B88C"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A318C08" w14:textId="53674FFC" w:rsidR="00195048" w:rsidRPr="002673AB" w:rsidRDefault="00FD4F2B" w:rsidP="00195048">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ア</w:t>
            </w:r>
            <w:r w:rsidR="00195048">
              <w:rPr>
                <w:rFonts w:ascii="ＭＳ ゴシック" w:eastAsia="ＭＳ ゴシック" w:hAnsi="ＭＳ ゴシック" w:hint="eastAsia"/>
                <w:b/>
                <w:bCs/>
                <w:szCs w:val="21"/>
              </w:rPr>
              <w:t xml:space="preserve">　入所者ごとのＡＤＬ値、栄養状態、口腔機能、認知症の①</w:t>
            </w:r>
            <w:r w:rsidR="00195048" w:rsidRPr="002673AB">
              <w:rPr>
                <w:rFonts w:ascii="ＭＳ ゴシック" w:eastAsia="ＭＳ ゴシック" w:hAnsi="ＭＳ ゴシック" w:hint="eastAsia"/>
                <w:b/>
                <w:bCs/>
                <w:szCs w:val="21"/>
              </w:rPr>
              <w:t>況その他の入所者の心身の状況等に係る基本的な情報を、厚生労働省に提出していますか。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C02687B" w14:textId="77777777" w:rsidR="00195048" w:rsidRPr="00354B3C" w:rsidRDefault="00B267A9" w:rsidP="00195048">
            <w:pPr>
              <w:jc w:val="left"/>
              <w:rPr>
                <w:sz w:val="20"/>
                <w:szCs w:val="20"/>
              </w:rPr>
            </w:pPr>
            <w:sdt>
              <w:sdtPr>
                <w:rPr>
                  <w:sz w:val="20"/>
                  <w:szCs w:val="20"/>
                </w:rPr>
                <w:id w:val="-66971812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69D5D915" w14:textId="6D410EA9" w:rsidR="00195048" w:rsidRPr="00BA430E" w:rsidRDefault="00B267A9" w:rsidP="00195048">
            <w:pPr>
              <w:jc w:val="left"/>
              <w:rPr>
                <w:sz w:val="20"/>
                <w:szCs w:val="20"/>
              </w:rPr>
            </w:pPr>
            <w:sdt>
              <w:sdtPr>
                <w:rPr>
                  <w:sz w:val="20"/>
                  <w:szCs w:val="20"/>
                </w:rPr>
                <w:id w:val="-987163947"/>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BF5F416" w14:textId="77777777" w:rsidR="00195048" w:rsidRPr="00DE65E4" w:rsidRDefault="00195048" w:rsidP="00195048">
            <w:pPr>
              <w:jc w:val="left"/>
              <w:rPr>
                <w:sz w:val="18"/>
                <w:szCs w:val="18"/>
              </w:rPr>
            </w:pPr>
          </w:p>
        </w:tc>
      </w:tr>
      <w:tr w:rsidR="00195048" w:rsidRPr="0002410B" w14:paraId="30A73385" w14:textId="77777777" w:rsidTr="00A13794">
        <w:tc>
          <w:tcPr>
            <w:tcW w:w="279" w:type="dxa"/>
            <w:tcBorders>
              <w:top w:val="nil"/>
              <w:bottom w:val="nil"/>
            </w:tcBorders>
            <w:tcMar>
              <w:top w:w="0" w:type="dxa"/>
              <w:left w:w="28" w:type="dxa"/>
              <w:bottom w:w="57" w:type="dxa"/>
              <w:right w:w="28" w:type="dxa"/>
            </w:tcMar>
          </w:tcPr>
          <w:p w14:paraId="292D8F35"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3DBABA9" w14:textId="77777777" w:rsidR="00195048" w:rsidRPr="00B0262B"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D555035" w14:textId="71735740" w:rsidR="00195048" w:rsidRPr="002673AB" w:rsidRDefault="00FD4F2B" w:rsidP="00195048">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イ</w:t>
            </w:r>
            <w:r w:rsidR="00195048" w:rsidRPr="002673AB">
              <w:rPr>
                <w:rFonts w:ascii="ＭＳ ゴシック" w:eastAsia="ＭＳ ゴシック" w:hAnsi="ＭＳ ゴシック" w:hint="eastAsia"/>
                <w:b/>
                <w:bCs/>
                <w:szCs w:val="21"/>
              </w:rPr>
              <w:t xml:space="preserve">　必要に応じて施設サービス計画を見直すなど、サービスの提供に当たって、アに規定する情報その他サービスを適切かつ有効に提供するために必要な情報を活用していますか。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1D9FDE2" w14:textId="77777777" w:rsidR="00195048" w:rsidRPr="00354B3C" w:rsidRDefault="00B267A9" w:rsidP="00195048">
            <w:pPr>
              <w:jc w:val="left"/>
              <w:rPr>
                <w:sz w:val="20"/>
                <w:szCs w:val="20"/>
              </w:rPr>
            </w:pPr>
            <w:sdt>
              <w:sdtPr>
                <w:rPr>
                  <w:sz w:val="20"/>
                  <w:szCs w:val="20"/>
                </w:rPr>
                <w:id w:val="1949811042"/>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3CF2C49D" w14:textId="1968B507" w:rsidR="00195048" w:rsidRPr="00BA430E" w:rsidRDefault="00B267A9" w:rsidP="00195048">
            <w:pPr>
              <w:jc w:val="left"/>
              <w:rPr>
                <w:sz w:val="20"/>
                <w:szCs w:val="20"/>
              </w:rPr>
            </w:pPr>
            <w:sdt>
              <w:sdtPr>
                <w:rPr>
                  <w:sz w:val="20"/>
                  <w:szCs w:val="20"/>
                </w:rPr>
                <w:id w:val="105543019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86DA030" w14:textId="77777777" w:rsidR="00195048" w:rsidRPr="00DE65E4" w:rsidRDefault="00195048" w:rsidP="00195048">
            <w:pPr>
              <w:jc w:val="left"/>
              <w:rPr>
                <w:sz w:val="18"/>
                <w:szCs w:val="18"/>
              </w:rPr>
            </w:pPr>
          </w:p>
        </w:tc>
      </w:tr>
      <w:tr w:rsidR="00195048" w:rsidRPr="0002410B" w14:paraId="4835523A" w14:textId="77777777" w:rsidTr="00A13794">
        <w:tc>
          <w:tcPr>
            <w:tcW w:w="279" w:type="dxa"/>
            <w:tcBorders>
              <w:top w:val="nil"/>
              <w:bottom w:val="nil"/>
            </w:tcBorders>
            <w:tcMar>
              <w:top w:w="0" w:type="dxa"/>
              <w:left w:w="28" w:type="dxa"/>
              <w:bottom w:w="57" w:type="dxa"/>
              <w:right w:w="28" w:type="dxa"/>
            </w:tcMar>
          </w:tcPr>
          <w:p w14:paraId="57F54515"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7681137" w14:textId="77777777" w:rsidR="00195048" w:rsidRPr="00B0262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E695BF8" w14:textId="77200DFB" w:rsidR="00195048" w:rsidRPr="002673AB" w:rsidRDefault="00FD4F2B" w:rsidP="00195048">
            <w:pPr>
              <w:widowControl/>
              <w:rPr>
                <w:szCs w:val="21"/>
              </w:rPr>
            </w:pPr>
            <w:r>
              <w:rPr>
                <w:rFonts w:hint="eastAsia"/>
                <w:szCs w:val="21"/>
              </w:rPr>
              <w:t>⑵</w:t>
            </w:r>
            <w:r w:rsidR="00195048" w:rsidRPr="002673AB">
              <w:rPr>
                <w:rFonts w:hint="eastAsia"/>
                <w:szCs w:val="21"/>
              </w:rPr>
              <w:t xml:space="preserve">　科学的介護推進体制加算(Ⅱ)</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AFA35FF"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BF6700C" w14:textId="77777777" w:rsidR="00195048" w:rsidRPr="00DE65E4" w:rsidRDefault="00195048" w:rsidP="00195048">
            <w:pPr>
              <w:jc w:val="left"/>
              <w:rPr>
                <w:sz w:val="18"/>
                <w:szCs w:val="18"/>
              </w:rPr>
            </w:pPr>
          </w:p>
        </w:tc>
      </w:tr>
      <w:tr w:rsidR="00195048" w:rsidRPr="0002410B" w14:paraId="34C91823" w14:textId="77777777" w:rsidTr="00A13794">
        <w:tc>
          <w:tcPr>
            <w:tcW w:w="279" w:type="dxa"/>
            <w:tcBorders>
              <w:top w:val="nil"/>
              <w:bottom w:val="nil"/>
            </w:tcBorders>
            <w:tcMar>
              <w:top w:w="0" w:type="dxa"/>
              <w:left w:w="28" w:type="dxa"/>
              <w:bottom w:w="57" w:type="dxa"/>
              <w:right w:w="28" w:type="dxa"/>
            </w:tcMar>
          </w:tcPr>
          <w:p w14:paraId="1FE46E74"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96E15A9"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F41ACBE" w14:textId="16CEC9CD" w:rsidR="00195048" w:rsidRPr="002673AB" w:rsidRDefault="00195048" w:rsidP="00195048">
            <w:pPr>
              <w:widowControl/>
              <w:ind w:firstLineChars="100" w:firstLine="210"/>
              <w:rPr>
                <w:szCs w:val="21"/>
              </w:rPr>
            </w:pPr>
            <w:r w:rsidRPr="002673AB">
              <w:rPr>
                <w:rFonts w:hint="eastAsia"/>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58CBF48"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392E0DC" w14:textId="77777777" w:rsidR="00195048" w:rsidRPr="00DE65E4" w:rsidRDefault="00195048" w:rsidP="00195048">
            <w:pPr>
              <w:jc w:val="left"/>
              <w:rPr>
                <w:sz w:val="18"/>
                <w:szCs w:val="18"/>
              </w:rPr>
            </w:pPr>
          </w:p>
        </w:tc>
      </w:tr>
      <w:tr w:rsidR="00195048" w:rsidRPr="0002410B" w14:paraId="13CBEB6E" w14:textId="77777777" w:rsidTr="00A13794">
        <w:tc>
          <w:tcPr>
            <w:tcW w:w="279" w:type="dxa"/>
            <w:tcBorders>
              <w:top w:val="nil"/>
              <w:bottom w:val="nil"/>
            </w:tcBorders>
            <w:tcMar>
              <w:top w:w="0" w:type="dxa"/>
              <w:left w:w="28" w:type="dxa"/>
              <w:bottom w:w="57" w:type="dxa"/>
              <w:right w:w="28" w:type="dxa"/>
            </w:tcMar>
          </w:tcPr>
          <w:p w14:paraId="7AAE67AE"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FCC6E02"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0A4F681" w14:textId="7B2C0702" w:rsidR="00195048" w:rsidRPr="002673AB" w:rsidRDefault="00FD4F2B" w:rsidP="00195048">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ア</w:t>
            </w:r>
            <w:r w:rsidR="00195048" w:rsidRPr="002673AB">
              <w:rPr>
                <w:rFonts w:ascii="ＭＳ ゴシック" w:eastAsia="ＭＳ ゴシック" w:hAnsi="ＭＳ ゴシック" w:hint="eastAsia"/>
                <w:b/>
                <w:bCs/>
                <w:szCs w:val="21"/>
              </w:rPr>
              <w:t xml:space="preserve">　入所者ごとのＡＤＬ値、栄養状態、口腔機能、認知症の状況その他の入所者の心身の状況、入所者ごとの疾病、服薬の状況等に係る</w:t>
            </w:r>
            <w:r w:rsidR="00195048">
              <w:rPr>
                <w:rFonts w:ascii="ＭＳ ゴシック" w:eastAsia="ＭＳ ゴシック" w:hAnsi="ＭＳ ゴシック" w:hint="eastAsia"/>
                <w:b/>
                <w:bCs/>
                <w:szCs w:val="21"/>
              </w:rPr>
              <w:t>基本的な情報を、</w:t>
            </w:r>
            <w:r w:rsidR="00195048" w:rsidRPr="002673AB">
              <w:rPr>
                <w:rFonts w:ascii="ＭＳ ゴシック" w:eastAsia="ＭＳ ゴシック" w:hAnsi="ＭＳ ゴシック" w:hint="eastAsia"/>
                <w:b/>
                <w:bCs/>
                <w:szCs w:val="21"/>
              </w:rPr>
              <w:t>厚生労働省に提出していますか。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FE18C0B" w14:textId="77777777" w:rsidR="00195048" w:rsidRPr="00354B3C" w:rsidRDefault="00B267A9" w:rsidP="00195048">
            <w:pPr>
              <w:jc w:val="left"/>
              <w:rPr>
                <w:sz w:val="20"/>
                <w:szCs w:val="20"/>
              </w:rPr>
            </w:pPr>
            <w:sdt>
              <w:sdtPr>
                <w:rPr>
                  <w:sz w:val="20"/>
                  <w:szCs w:val="20"/>
                </w:rPr>
                <w:id w:val="1083174586"/>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43917A0C" w14:textId="5354D191" w:rsidR="00195048" w:rsidRPr="00BA430E" w:rsidRDefault="00B267A9" w:rsidP="00195048">
            <w:pPr>
              <w:jc w:val="left"/>
              <w:rPr>
                <w:sz w:val="20"/>
                <w:szCs w:val="20"/>
              </w:rPr>
            </w:pPr>
            <w:sdt>
              <w:sdtPr>
                <w:rPr>
                  <w:sz w:val="20"/>
                  <w:szCs w:val="20"/>
                </w:rPr>
                <w:id w:val="-116238603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F03E744" w14:textId="77777777" w:rsidR="00195048" w:rsidRPr="00DE65E4" w:rsidRDefault="00195048" w:rsidP="00195048">
            <w:pPr>
              <w:jc w:val="left"/>
              <w:rPr>
                <w:sz w:val="18"/>
                <w:szCs w:val="18"/>
              </w:rPr>
            </w:pPr>
          </w:p>
        </w:tc>
      </w:tr>
      <w:tr w:rsidR="00195048" w:rsidRPr="0002410B" w14:paraId="40B5D935" w14:textId="77777777" w:rsidTr="00A13794">
        <w:tc>
          <w:tcPr>
            <w:tcW w:w="279" w:type="dxa"/>
            <w:tcBorders>
              <w:top w:val="nil"/>
              <w:bottom w:val="nil"/>
            </w:tcBorders>
            <w:tcMar>
              <w:top w:w="0" w:type="dxa"/>
              <w:left w:w="28" w:type="dxa"/>
              <w:bottom w:w="57" w:type="dxa"/>
              <w:right w:w="28" w:type="dxa"/>
            </w:tcMar>
          </w:tcPr>
          <w:p w14:paraId="389C806D"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6F79D60" w14:textId="77777777" w:rsidR="00195048" w:rsidRPr="00B0262B" w:rsidRDefault="00195048" w:rsidP="00195048">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45D6C87" w14:textId="4456867F" w:rsidR="00195048" w:rsidRPr="002673AB" w:rsidRDefault="00FD4F2B" w:rsidP="00195048">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イ</w:t>
            </w:r>
            <w:r w:rsidR="00195048" w:rsidRPr="002673AB">
              <w:rPr>
                <w:rFonts w:ascii="ＭＳ ゴシック" w:eastAsia="ＭＳ ゴシック" w:hAnsi="ＭＳ ゴシック" w:hint="eastAsia"/>
                <w:b/>
                <w:bCs/>
                <w:szCs w:val="21"/>
              </w:rPr>
              <w:t xml:space="preserve">　必要に応じて施設サービス計画を見直すなど、サービスの提供に当たって、アに規定する情報その他サービスを適切かつ有効に提供するために必要な情報を活用していますか。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1666872" w14:textId="77777777" w:rsidR="00195048" w:rsidRPr="00354B3C" w:rsidRDefault="00B267A9" w:rsidP="00195048">
            <w:pPr>
              <w:jc w:val="left"/>
              <w:rPr>
                <w:sz w:val="20"/>
                <w:szCs w:val="20"/>
              </w:rPr>
            </w:pPr>
            <w:sdt>
              <w:sdtPr>
                <w:rPr>
                  <w:sz w:val="20"/>
                  <w:szCs w:val="20"/>
                </w:rPr>
                <w:id w:val="248780517"/>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4F194C29" w14:textId="5D41E1F4" w:rsidR="00195048" w:rsidRPr="00BA430E" w:rsidRDefault="00B267A9" w:rsidP="00195048">
            <w:pPr>
              <w:jc w:val="left"/>
              <w:rPr>
                <w:sz w:val="20"/>
                <w:szCs w:val="20"/>
              </w:rPr>
            </w:pPr>
            <w:sdt>
              <w:sdtPr>
                <w:rPr>
                  <w:sz w:val="20"/>
                  <w:szCs w:val="20"/>
                </w:rPr>
                <w:id w:val="-1531722240"/>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88BA7EC" w14:textId="77777777" w:rsidR="00195048" w:rsidRPr="00DE65E4" w:rsidRDefault="00195048" w:rsidP="00195048">
            <w:pPr>
              <w:jc w:val="left"/>
              <w:rPr>
                <w:sz w:val="18"/>
                <w:szCs w:val="18"/>
              </w:rPr>
            </w:pPr>
          </w:p>
        </w:tc>
      </w:tr>
      <w:tr w:rsidR="00195048" w:rsidRPr="0002410B" w14:paraId="668B7B1C" w14:textId="77777777" w:rsidTr="00A13794">
        <w:tc>
          <w:tcPr>
            <w:tcW w:w="279" w:type="dxa"/>
            <w:tcBorders>
              <w:top w:val="nil"/>
              <w:bottom w:val="nil"/>
            </w:tcBorders>
            <w:tcMar>
              <w:top w:w="0" w:type="dxa"/>
              <w:left w:w="28" w:type="dxa"/>
              <w:bottom w:w="57" w:type="dxa"/>
              <w:right w:w="28" w:type="dxa"/>
            </w:tcMar>
          </w:tcPr>
          <w:p w14:paraId="24691D89"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F9EDDA5" w14:textId="77777777" w:rsidR="00195048" w:rsidRPr="00B0262B"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CA9EAB8" w14:textId="118EBBD5" w:rsidR="00195048" w:rsidRPr="002673AB" w:rsidRDefault="00195048" w:rsidP="00195048">
            <w:pPr>
              <w:widowControl/>
              <w:ind w:left="210" w:hangingChars="100" w:hanging="210"/>
              <w:rPr>
                <w:szCs w:val="21"/>
              </w:rPr>
            </w:pPr>
            <w:r w:rsidRPr="002673AB">
              <w:rPr>
                <w:rFonts w:hint="eastAsia"/>
                <w:szCs w:val="21"/>
              </w:rPr>
              <w:t>※　科学的介護推進体制加算の算定に当たっての留意事項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D9E5E59"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F965D71" w14:textId="77777777" w:rsidR="00195048" w:rsidRPr="00DE65E4" w:rsidRDefault="00195048" w:rsidP="00195048">
            <w:pPr>
              <w:jc w:val="left"/>
              <w:rPr>
                <w:sz w:val="18"/>
                <w:szCs w:val="18"/>
              </w:rPr>
            </w:pPr>
          </w:p>
        </w:tc>
      </w:tr>
      <w:tr w:rsidR="00195048" w:rsidRPr="0002410B" w14:paraId="722C82A3" w14:textId="77777777" w:rsidTr="00A13794">
        <w:tc>
          <w:tcPr>
            <w:tcW w:w="279" w:type="dxa"/>
            <w:tcBorders>
              <w:top w:val="nil"/>
              <w:bottom w:val="nil"/>
            </w:tcBorders>
            <w:tcMar>
              <w:top w:w="0" w:type="dxa"/>
              <w:left w:w="28" w:type="dxa"/>
              <w:bottom w:w="57" w:type="dxa"/>
              <w:right w:w="28" w:type="dxa"/>
            </w:tcMar>
          </w:tcPr>
          <w:p w14:paraId="17FF58A1"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9F7D974"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5DFD1F" w14:textId="72BF32C1" w:rsidR="00195048" w:rsidRPr="002673AB" w:rsidRDefault="00195048" w:rsidP="00195048">
            <w:pPr>
              <w:widowControl/>
              <w:ind w:left="210" w:hangingChars="100" w:hanging="210"/>
              <w:rPr>
                <w:szCs w:val="21"/>
              </w:rPr>
            </w:pPr>
            <w:r w:rsidRPr="002673AB">
              <w:rPr>
                <w:rFonts w:hint="eastAsia"/>
                <w:szCs w:val="21"/>
              </w:rPr>
              <w:t>①　本加算は、原則として入所者全員を対象として、入所者ごとに厚生労働大臣が定める基準に掲げる要件を満たした場合に、当該施設の入所者全員に対して算定できます。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4C48120"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19A9400" w14:textId="3269325E"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第2の6の(47)準用5の(44)①</w:t>
            </w:r>
          </w:p>
        </w:tc>
      </w:tr>
      <w:tr w:rsidR="00195048" w:rsidRPr="0002410B" w14:paraId="7A695E1C" w14:textId="77777777" w:rsidTr="00A13794">
        <w:tc>
          <w:tcPr>
            <w:tcW w:w="279" w:type="dxa"/>
            <w:tcBorders>
              <w:top w:val="nil"/>
              <w:bottom w:val="nil"/>
            </w:tcBorders>
            <w:tcMar>
              <w:top w:w="0" w:type="dxa"/>
              <w:left w:w="28" w:type="dxa"/>
              <w:bottom w:w="57" w:type="dxa"/>
              <w:right w:w="28" w:type="dxa"/>
            </w:tcMar>
          </w:tcPr>
          <w:p w14:paraId="793393AC"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B52D63"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9B0B34" w14:textId="6B3379B7" w:rsidR="00195048" w:rsidRPr="002673AB" w:rsidRDefault="00195048" w:rsidP="00195048">
            <w:pPr>
              <w:widowControl/>
              <w:ind w:left="210" w:hangingChars="100" w:hanging="210"/>
              <w:rPr>
                <w:szCs w:val="21"/>
              </w:rPr>
            </w:pPr>
            <w:r w:rsidRPr="002673AB">
              <w:rPr>
                <w:rFonts w:ascii="Segoe UI Symbol" w:hAnsi="Segoe UI Symbol" w:cs="Segoe UI Symbol" w:hint="eastAsia"/>
                <w:szCs w:val="21"/>
              </w:rPr>
              <w:t>②</w:t>
            </w:r>
            <w:r w:rsidRPr="002673AB">
              <w:rPr>
                <w:rFonts w:hint="eastAsia"/>
                <w:szCs w:val="21"/>
              </w:rPr>
              <w:t xml:space="preserve">　加算(Ⅰ)ア、加算(Ⅱ)の情報の提出については、ＬＩＦＥを用いて行うこととします。ＬＩＦＥへの提出情報、提出頻度等については、「科学的介護情報システム（ＬＩＦＥ）関連加算に関する基本的考え方並びに事務処理手順及び様式例の提示について」を参照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E09945F"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08DC91F" w14:textId="4719A005"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第2の6の(47)準用5の(44)②</w:t>
            </w:r>
          </w:p>
        </w:tc>
      </w:tr>
      <w:tr w:rsidR="00195048" w:rsidRPr="0002410B" w14:paraId="590FF04E" w14:textId="77777777" w:rsidTr="00A13794">
        <w:tc>
          <w:tcPr>
            <w:tcW w:w="279" w:type="dxa"/>
            <w:tcBorders>
              <w:top w:val="nil"/>
              <w:bottom w:val="nil"/>
            </w:tcBorders>
            <w:tcMar>
              <w:top w:w="0" w:type="dxa"/>
              <w:left w:w="28" w:type="dxa"/>
              <w:bottom w:w="57" w:type="dxa"/>
              <w:right w:w="28" w:type="dxa"/>
            </w:tcMar>
          </w:tcPr>
          <w:p w14:paraId="5D5F4C26"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BF94132" w14:textId="77777777" w:rsidR="00195048" w:rsidRPr="00B0262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446EA84" w14:textId="127704AD" w:rsidR="00195048" w:rsidRPr="002673AB" w:rsidRDefault="00195048" w:rsidP="00195048">
            <w:pPr>
              <w:widowControl/>
              <w:ind w:left="210" w:hangingChars="100" w:hanging="210"/>
              <w:rPr>
                <w:szCs w:val="21"/>
              </w:rPr>
            </w:pPr>
            <w:r w:rsidRPr="002673AB">
              <w:rPr>
                <w:rFonts w:ascii="Segoe UI Symbol" w:hAnsi="Segoe UI Symbol" w:cs="Segoe UI Symbol" w:hint="eastAsia"/>
                <w:szCs w:val="21"/>
              </w:rPr>
              <w:t>③</w:t>
            </w:r>
            <w:r w:rsidRPr="002673AB">
              <w:rPr>
                <w:rFonts w:hint="eastAsia"/>
                <w:szCs w:val="21"/>
              </w:rPr>
              <w:t xml:space="preserve">　施設は、入所者に提供する施設サービスの質を常に向上させていくため、計画（Plan）、実行（Do）、評価（Check）、改善（Action）のサイクルにより、質の高いサービスを実施する体制を構築するとともに、その更なる向上に努めることが重要であり、具体的には、次のような一連の取組が求められます。したがって、情報を厚生労働省に提出するだけでは、本加算の算定対象とはなりません。</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F9F8B23"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6A9BEF8" w14:textId="11A567D7"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第2の6の(47)準用5の(44)③</w:t>
            </w:r>
          </w:p>
        </w:tc>
      </w:tr>
      <w:tr w:rsidR="00195048" w:rsidRPr="0002410B" w14:paraId="376CD79B" w14:textId="77777777" w:rsidTr="00A13794">
        <w:tc>
          <w:tcPr>
            <w:tcW w:w="279" w:type="dxa"/>
            <w:tcBorders>
              <w:top w:val="nil"/>
              <w:bottom w:val="nil"/>
            </w:tcBorders>
            <w:tcMar>
              <w:top w:w="0" w:type="dxa"/>
              <w:left w:w="28" w:type="dxa"/>
              <w:bottom w:w="57" w:type="dxa"/>
              <w:right w:w="28" w:type="dxa"/>
            </w:tcMar>
          </w:tcPr>
          <w:p w14:paraId="07EAEA23"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A24F563"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6E6CB67" w14:textId="5E721BDD" w:rsidR="00195048" w:rsidRPr="002673AB" w:rsidRDefault="00195048" w:rsidP="00195048">
            <w:pPr>
              <w:widowControl/>
              <w:ind w:left="210" w:hangingChars="100" w:hanging="210"/>
              <w:rPr>
                <w:szCs w:val="21"/>
              </w:rPr>
            </w:pPr>
            <w:r w:rsidRPr="002673AB">
              <w:rPr>
                <w:rFonts w:hint="eastAsia"/>
                <w:szCs w:val="21"/>
              </w:rPr>
              <w:t>ア　入所者の心身の状況等に係る基本的な情報に基づき、適切なサービスを提供するための施設サービス計画を作成する（Plan）。</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F161298"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CD44BCD" w14:textId="77777777" w:rsidR="00195048" w:rsidRPr="00DE65E4" w:rsidRDefault="00195048" w:rsidP="00195048">
            <w:pPr>
              <w:jc w:val="left"/>
              <w:rPr>
                <w:sz w:val="18"/>
                <w:szCs w:val="18"/>
              </w:rPr>
            </w:pPr>
          </w:p>
        </w:tc>
      </w:tr>
      <w:tr w:rsidR="00195048" w:rsidRPr="0002410B" w14:paraId="4F1CBCAE" w14:textId="77777777" w:rsidTr="00A13794">
        <w:tc>
          <w:tcPr>
            <w:tcW w:w="279" w:type="dxa"/>
            <w:tcBorders>
              <w:top w:val="nil"/>
              <w:bottom w:val="nil"/>
            </w:tcBorders>
            <w:tcMar>
              <w:top w:w="0" w:type="dxa"/>
              <w:left w:w="28" w:type="dxa"/>
              <w:bottom w:w="57" w:type="dxa"/>
              <w:right w:w="28" w:type="dxa"/>
            </w:tcMar>
          </w:tcPr>
          <w:p w14:paraId="41701A56"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4AF3C0C"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19F53ED" w14:textId="6DA79BCF" w:rsidR="00195048" w:rsidRPr="002673AB" w:rsidRDefault="00195048" w:rsidP="00195048">
            <w:pPr>
              <w:widowControl/>
              <w:ind w:left="210" w:hangingChars="100" w:hanging="210"/>
              <w:rPr>
                <w:szCs w:val="21"/>
              </w:rPr>
            </w:pPr>
            <w:r w:rsidRPr="002673AB">
              <w:rPr>
                <w:rFonts w:hint="eastAsia"/>
                <w:szCs w:val="21"/>
              </w:rPr>
              <w:t>イ　サービスの提供に当たっては、施設サービス計画に基づいて、入所者の自立支援や重度化防止に資する介護を実施する（Do）。</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8639472"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F42C217" w14:textId="77777777" w:rsidR="00195048" w:rsidRPr="00DE65E4" w:rsidRDefault="00195048" w:rsidP="00195048">
            <w:pPr>
              <w:jc w:val="left"/>
              <w:rPr>
                <w:sz w:val="18"/>
                <w:szCs w:val="18"/>
              </w:rPr>
            </w:pPr>
          </w:p>
        </w:tc>
      </w:tr>
      <w:tr w:rsidR="00195048" w:rsidRPr="0002410B" w14:paraId="11098F2A" w14:textId="77777777" w:rsidTr="009A7F9D">
        <w:trPr>
          <w:trHeight w:val="588"/>
        </w:trPr>
        <w:tc>
          <w:tcPr>
            <w:tcW w:w="279" w:type="dxa"/>
            <w:tcBorders>
              <w:top w:val="nil"/>
              <w:bottom w:val="nil"/>
            </w:tcBorders>
            <w:tcMar>
              <w:top w:w="0" w:type="dxa"/>
              <w:left w:w="28" w:type="dxa"/>
              <w:bottom w:w="57" w:type="dxa"/>
              <w:right w:w="28" w:type="dxa"/>
            </w:tcMar>
          </w:tcPr>
          <w:p w14:paraId="720995F0"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4CA091A"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5CC2076" w14:textId="4C1BE0D2" w:rsidR="00195048" w:rsidRPr="002673AB" w:rsidRDefault="00195048" w:rsidP="00195048">
            <w:pPr>
              <w:widowControl/>
              <w:ind w:left="210" w:hangingChars="100" w:hanging="210"/>
              <w:rPr>
                <w:szCs w:val="21"/>
              </w:rPr>
            </w:pPr>
            <w:r w:rsidRPr="002673AB">
              <w:rPr>
                <w:rFonts w:hint="eastAsia"/>
                <w:szCs w:val="21"/>
              </w:rPr>
              <w:t>ウ　ＬＩＦＥへの提出情報及びフィードバック情報等も活用し、多職種が共同して、施設の特性やサービス提供の在り方について検証を行う（Check）。</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30605A5"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91335F4" w14:textId="77777777" w:rsidR="00195048" w:rsidRPr="00DE65E4" w:rsidRDefault="00195048" w:rsidP="00195048">
            <w:pPr>
              <w:jc w:val="left"/>
              <w:rPr>
                <w:sz w:val="18"/>
                <w:szCs w:val="18"/>
              </w:rPr>
            </w:pPr>
          </w:p>
        </w:tc>
      </w:tr>
      <w:tr w:rsidR="00195048" w:rsidRPr="0002410B" w14:paraId="486B0EB8" w14:textId="77777777" w:rsidTr="00A13794">
        <w:tc>
          <w:tcPr>
            <w:tcW w:w="279" w:type="dxa"/>
            <w:tcBorders>
              <w:top w:val="nil"/>
              <w:bottom w:val="single" w:sz="4" w:space="0" w:color="auto"/>
            </w:tcBorders>
            <w:tcMar>
              <w:top w:w="0" w:type="dxa"/>
              <w:left w:w="28" w:type="dxa"/>
              <w:bottom w:w="57" w:type="dxa"/>
              <w:right w:w="28" w:type="dxa"/>
            </w:tcMar>
          </w:tcPr>
          <w:p w14:paraId="6BCDA069" w14:textId="77777777" w:rsidR="00195048" w:rsidRPr="00B0262B" w:rsidRDefault="00195048" w:rsidP="00195048">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4A8FC1F9" w14:textId="77777777" w:rsidR="00195048" w:rsidRPr="00B0262B" w:rsidRDefault="00195048" w:rsidP="00195048">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8115889" w14:textId="45DD5176" w:rsidR="00195048" w:rsidRPr="002673AB" w:rsidRDefault="00195048" w:rsidP="00195048">
            <w:pPr>
              <w:widowControl/>
              <w:ind w:left="210" w:hangingChars="100" w:hanging="210"/>
              <w:rPr>
                <w:szCs w:val="21"/>
              </w:rPr>
            </w:pPr>
            <w:r w:rsidRPr="002673AB">
              <w:rPr>
                <w:rFonts w:hint="eastAsia"/>
                <w:szCs w:val="21"/>
              </w:rPr>
              <w:t>エ　検証結果に基づき、入所者の施設サービス計画を適切に見直し、施設全体として、サービスの質の更なる向上に努める（Action）。</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C7E228A" w14:textId="77777777" w:rsidR="00195048" w:rsidRPr="00BA430E" w:rsidRDefault="00195048" w:rsidP="00195048">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DFFC666" w14:textId="77777777" w:rsidR="00195048" w:rsidRPr="00DE65E4" w:rsidRDefault="00195048" w:rsidP="00195048">
            <w:pPr>
              <w:jc w:val="left"/>
              <w:rPr>
                <w:sz w:val="18"/>
                <w:szCs w:val="18"/>
              </w:rPr>
            </w:pPr>
          </w:p>
        </w:tc>
      </w:tr>
      <w:tr w:rsidR="00195048" w:rsidRPr="0002410B" w14:paraId="09238083" w14:textId="77777777" w:rsidTr="00A13794">
        <w:tc>
          <w:tcPr>
            <w:tcW w:w="279" w:type="dxa"/>
            <w:tcBorders>
              <w:top w:val="single" w:sz="4" w:space="0" w:color="auto"/>
              <w:bottom w:val="nil"/>
            </w:tcBorders>
            <w:tcMar>
              <w:top w:w="0" w:type="dxa"/>
              <w:left w:w="28" w:type="dxa"/>
              <w:bottom w:w="57" w:type="dxa"/>
              <w:right w:w="28" w:type="dxa"/>
            </w:tcMar>
          </w:tcPr>
          <w:p w14:paraId="10888D24" w14:textId="5F822BF8" w:rsidR="00195048" w:rsidRPr="00D44660" w:rsidRDefault="00195048" w:rsidP="00195048">
            <w:pPr>
              <w:jc w:val="right"/>
              <w:rPr>
                <w:szCs w:val="21"/>
              </w:rPr>
            </w:pPr>
            <w:r w:rsidRPr="00D44660">
              <w:rPr>
                <w:rFonts w:hint="eastAsia"/>
                <w:szCs w:val="21"/>
              </w:rPr>
              <w:t>41</w:t>
            </w:r>
          </w:p>
        </w:tc>
        <w:tc>
          <w:tcPr>
            <w:tcW w:w="1276" w:type="dxa"/>
            <w:tcBorders>
              <w:top w:val="single" w:sz="4" w:space="0" w:color="auto"/>
              <w:bottom w:val="nil"/>
              <w:right w:val="single" w:sz="4" w:space="0" w:color="auto"/>
            </w:tcBorders>
            <w:tcMar>
              <w:top w:w="0" w:type="dxa"/>
              <w:left w:w="57" w:type="dxa"/>
              <w:bottom w:w="57" w:type="dxa"/>
              <w:right w:w="57" w:type="dxa"/>
            </w:tcMar>
          </w:tcPr>
          <w:p w14:paraId="0266F594" w14:textId="77777777" w:rsidR="00195048" w:rsidRPr="00D44660" w:rsidRDefault="00195048" w:rsidP="00195048">
            <w:pPr>
              <w:widowControl/>
              <w:rPr>
                <w:szCs w:val="21"/>
              </w:rPr>
            </w:pPr>
            <w:r w:rsidRPr="00D44660">
              <w:rPr>
                <w:rFonts w:hint="eastAsia"/>
                <w:szCs w:val="21"/>
              </w:rPr>
              <w:t>安全対策体制加算</w:t>
            </w:r>
          </w:p>
          <w:p w14:paraId="619B6436" w14:textId="77777777" w:rsidR="00195048" w:rsidRPr="00D44660" w:rsidRDefault="00195048" w:rsidP="00195048">
            <w:pPr>
              <w:rPr>
                <w:szCs w:val="21"/>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160460F" w14:textId="5C997DA1" w:rsidR="00195048" w:rsidRPr="002673AB" w:rsidRDefault="00195048" w:rsidP="00195048">
            <w:pPr>
              <w:widowControl/>
              <w:ind w:firstLineChars="100" w:firstLine="211"/>
              <w:rPr>
                <w:rFonts w:ascii="ＭＳ ゴシック" w:eastAsia="ＭＳ ゴシック" w:hAnsi="ＭＳ ゴシック"/>
                <w:b/>
                <w:bCs/>
                <w:szCs w:val="21"/>
              </w:rPr>
            </w:pPr>
            <w:r w:rsidRPr="002673AB">
              <w:rPr>
                <w:rFonts w:ascii="ＭＳ ゴシック" w:eastAsia="ＭＳ ゴシック" w:hAnsi="ＭＳ ゴシック" w:hint="eastAsia"/>
                <w:b/>
                <w:bCs/>
                <w:szCs w:val="21"/>
              </w:rPr>
              <w:t>別に厚生労働大臣が定める施設基準に適合しているものとして届け出た介護老人保健施設が、入所者に対し、介護保健施設サービスを行った場合、安全対策体制加算として、入所初日に限り所定単位数を加算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D225F7B" w14:textId="77777777" w:rsidR="00195048" w:rsidRPr="002673AB" w:rsidRDefault="00B267A9" w:rsidP="00195048">
            <w:pPr>
              <w:jc w:val="left"/>
              <w:rPr>
                <w:sz w:val="20"/>
                <w:szCs w:val="20"/>
              </w:rPr>
            </w:pPr>
            <w:sdt>
              <w:sdtPr>
                <w:rPr>
                  <w:sz w:val="20"/>
                  <w:szCs w:val="20"/>
                </w:rPr>
                <w:id w:val="-33737258"/>
                <w14:checkbox>
                  <w14:checked w14:val="0"/>
                  <w14:checkedState w14:val="2612" w14:font="ＭＳ ゴシック"/>
                  <w14:uncheckedState w14:val="2610" w14:font="ＭＳ ゴシック"/>
                </w14:checkbox>
              </w:sdtPr>
              <w:sdtContent>
                <w:r w:rsidR="00195048" w:rsidRPr="002673AB">
                  <w:rPr>
                    <w:rFonts w:ascii="ＭＳ ゴシック" w:eastAsia="ＭＳ ゴシック" w:hAnsi="ＭＳ ゴシック" w:hint="eastAsia"/>
                    <w:sz w:val="20"/>
                    <w:szCs w:val="20"/>
                  </w:rPr>
                  <w:t>☐</w:t>
                </w:r>
              </w:sdtContent>
            </w:sdt>
            <w:r w:rsidR="00195048" w:rsidRPr="002673AB">
              <w:rPr>
                <w:rFonts w:hint="eastAsia"/>
                <w:sz w:val="20"/>
                <w:szCs w:val="20"/>
              </w:rPr>
              <w:t>いる</w:t>
            </w:r>
          </w:p>
          <w:p w14:paraId="4AB5A070" w14:textId="77777777" w:rsidR="00195048" w:rsidRPr="002673AB" w:rsidRDefault="00B267A9" w:rsidP="00195048">
            <w:pPr>
              <w:jc w:val="left"/>
              <w:rPr>
                <w:sz w:val="20"/>
                <w:szCs w:val="20"/>
              </w:rPr>
            </w:pPr>
            <w:sdt>
              <w:sdtPr>
                <w:rPr>
                  <w:sz w:val="20"/>
                  <w:szCs w:val="20"/>
                </w:rPr>
                <w:id w:val="-1632476283"/>
                <w14:checkbox>
                  <w14:checked w14:val="0"/>
                  <w14:checkedState w14:val="2612" w14:font="ＭＳ ゴシック"/>
                  <w14:uncheckedState w14:val="2610" w14:font="ＭＳ ゴシック"/>
                </w14:checkbox>
              </w:sdtPr>
              <w:sdtContent>
                <w:r w:rsidR="00195048" w:rsidRPr="002673AB">
                  <w:rPr>
                    <w:rFonts w:ascii="ＭＳ ゴシック" w:eastAsia="ＭＳ ゴシック" w:hAnsi="ＭＳ ゴシック" w:hint="eastAsia"/>
                    <w:sz w:val="20"/>
                    <w:szCs w:val="20"/>
                  </w:rPr>
                  <w:t>☐</w:t>
                </w:r>
              </w:sdtContent>
            </w:sdt>
            <w:r w:rsidR="00195048" w:rsidRPr="002673AB">
              <w:rPr>
                <w:rFonts w:hint="eastAsia"/>
                <w:sz w:val="20"/>
                <w:szCs w:val="20"/>
              </w:rPr>
              <w:t>いない</w:t>
            </w:r>
          </w:p>
          <w:p w14:paraId="056C6A25" w14:textId="7E685F79" w:rsidR="00195048" w:rsidRPr="002673AB" w:rsidRDefault="00B267A9" w:rsidP="00195048">
            <w:pPr>
              <w:jc w:val="left"/>
              <w:rPr>
                <w:sz w:val="20"/>
                <w:szCs w:val="20"/>
              </w:rPr>
            </w:pPr>
            <w:sdt>
              <w:sdtPr>
                <w:rPr>
                  <w:sz w:val="20"/>
                  <w:szCs w:val="20"/>
                </w:rPr>
                <w:id w:val="1994438542"/>
                <w14:checkbox>
                  <w14:checked w14:val="0"/>
                  <w14:checkedState w14:val="2612" w14:font="ＭＳ ゴシック"/>
                  <w14:uncheckedState w14:val="2610" w14:font="ＭＳ ゴシック"/>
                </w14:checkbox>
              </w:sdtPr>
              <w:sdtContent>
                <w:r w:rsidR="00195048" w:rsidRPr="002673AB">
                  <w:rPr>
                    <w:rFonts w:ascii="ＭＳ ゴシック" w:eastAsia="ＭＳ ゴシック" w:hAnsi="ＭＳ ゴシック" w:hint="eastAsia"/>
                    <w:sz w:val="20"/>
                    <w:szCs w:val="20"/>
                  </w:rPr>
                  <w:t>☐</w:t>
                </w:r>
              </w:sdtContent>
            </w:sdt>
            <w:r w:rsidR="00195048" w:rsidRPr="002673AB">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2B30C5DD" w14:textId="264AB7B2" w:rsidR="00195048" w:rsidRPr="00D44660" w:rsidRDefault="00195048" w:rsidP="00195048">
            <w:pPr>
              <w:widowControl/>
              <w:jc w:val="left"/>
              <w:rPr>
                <w:sz w:val="18"/>
                <w:szCs w:val="18"/>
              </w:rPr>
            </w:pPr>
            <w:r w:rsidRPr="00D44660">
              <w:rPr>
                <w:rFonts w:hint="eastAsia"/>
                <w:sz w:val="18"/>
                <w:szCs w:val="18"/>
              </w:rPr>
              <w:t>平12厚告21</w:t>
            </w:r>
            <w:r w:rsidRPr="00D44660">
              <w:rPr>
                <w:rFonts w:hint="eastAsia"/>
                <w:sz w:val="18"/>
                <w:szCs w:val="18"/>
              </w:rPr>
              <w:br/>
              <w:t>別表の2のノ注</w:t>
            </w:r>
          </w:p>
        </w:tc>
      </w:tr>
      <w:tr w:rsidR="00195048" w:rsidRPr="0002410B" w14:paraId="5A7D99CB" w14:textId="77777777" w:rsidTr="00A13794">
        <w:tc>
          <w:tcPr>
            <w:tcW w:w="279" w:type="dxa"/>
            <w:tcBorders>
              <w:top w:val="nil"/>
              <w:bottom w:val="nil"/>
            </w:tcBorders>
            <w:tcMar>
              <w:top w:w="0" w:type="dxa"/>
              <w:left w:w="28" w:type="dxa"/>
              <w:bottom w:w="57" w:type="dxa"/>
              <w:right w:w="28" w:type="dxa"/>
            </w:tcMar>
          </w:tcPr>
          <w:p w14:paraId="14CE718E" w14:textId="77777777" w:rsidR="00195048" w:rsidRPr="002673A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EE71A58" w14:textId="77777777" w:rsidR="00195048" w:rsidRPr="002673AB"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2EA7FEF" w14:textId="2CBC24C5" w:rsidR="00195048" w:rsidRPr="002673AB" w:rsidRDefault="00195048" w:rsidP="00195048">
            <w:pPr>
              <w:widowControl/>
              <w:rPr>
                <w:szCs w:val="21"/>
              </w:rPr>
            </w:pPr>
            <w:r w:rsidRPr="002673AB">
              <w:rPr>
                <w:rFonts w:hint="eastAsia"/>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93A9EC2" w14:textId="77777777" w:rsidR="00195048" w:rsidRPr="002673AB"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68E95563" w14:textId="6ECD08AC" w:rsidR="00195048" w:rsidRPr="00DE65E4" w:rsidRDefault="00195048" w:rsidP="00195048">
            <w:pPr>
              <w:jc w:val="left"/>
              <w:rPr>
                <w:sz w:val="18"/>
                <w:szCs w:val="18"/>
              </w:rPr>
            </w:pPr>
            <w:r w:rsidRPr="00DE65E4">
              <w:rPr>
                <w:rFonts w:hint="eastAsia"/>
                <w:sz w:val="18"/>
                <w:szCs w:val="18"/>
              </w:rPr>
              <w:t>平27厚告61の2</w:t>
            </w:r>
          </w:p>
        </w:tc>
      </w:tr>
      <w:tr w:rsidR="00195048" w:rsidRPr="0002410B" w14:paraId="34209367" w14:textId="77777777" w:rsidTr="00A13794">
        <w:tc>
          <w:tcPr>
            <w:tcW w:w="279" w:type="dxa"/>
            <w:tcBorders>
              <w:top w:val="nil"/>
              <w:bottom w:val="nil"/>
            </w:tcBorders>
            <w:tcMar>
              <w:top w:w="0" w:type="dxa"/>
              <w:left w:w="28" w:type="dxa"/>
              <w:bottom w:w="57" w:type="dxa"/>
              <w:right w:w="28" w:type="dxa"/>
            </w:tcMar>
          </w:tcPr>
          <w:p w14:paraId="0CFA8507" w14:textId="77777777" w:rsidR="00195048" w:rsidRPr="002673A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1CE1FB5" w14:textId="77777777" w:rsidR="00195048" w:rsidRPr="002673A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BA32524" w14:textId="284D8BE8" w:rsidR="00195048" w:rsidRPr="002673AB" w:rsidRDefault="00195048" w:rsidP="00195048">
            <w:pPr>
              <w:widowControl/>
              <w:ind w:left="210" w:hangingChars="100" w:hanging="210"/>
              <w:rPr>
                <w:rFonts w:ascii="ＭＳ ゴシック" w:eastAsia="ＭＳ ゴシック" w:hAnsi="ＭＳ ゴシック"/>
                <w:b/>
                <w:bCs/>
                <w:szCs w:val="21"/>
              </w:rPr>
            </w:pPr>
            <w:r w:rsidRPr="002673AB">
              <w:rPr>
                <w:rFonts w:ascii="ＭＳ ゴシック" w:eastAsia="ＭＳ ゴシック" w:hAnsi="ＭＳ ゴシック" w:hint="eastAsia"/>
                <w:bCs/>
                <w:szCs w:val="21"/>
              </w:rPr>
              <w:t>ア</w:t>
            </w:r>
            <w:r w:rsidRPr="002673AB">
              <w:rPr>
                <w:rFonts w:ascii="ＭＳ ゴシック" w:eastAsia="ＭＳ ゴシック" w:hAnsi="ＭＳ ゴシック" w:hint="eastAsia"/>
                <w:b/>
                <w:bCs/>
                <w:szCs w:val="21"/>
              </w:rPr>
              <w:t xml:space="preserve">　介護老人保健施設基準第</w:t>
            </w:r>
            <w:r>
              <w:rPr>
                <w:rFonts w:ascii="ＭＳ ゴシック" w:eastAsia="ＭＳ ゴシック" w:hAnsi="ＭＳ ゴシック" w:hint="eastAsia"/>
                <w:b/>
                <w:bCs/>
                <w:szCs w:val="21"/>
              </w:rPr>
              <w:t>36</w:t>
            </w:r>
            <w:r w:rsidRPr="002673AB">
              <w:rPr>
                <w:rFonts w:ascii="ＭＳ ゴシック" w:eastAsia="ＭＳ ゴシック" w:hAnsi="ＭＳ ゴシック" w:hint="eastAsia"/>
                <w:b/>
                <w:bCs/>
                <w:szCs w:val="21"/>
              </w:rPr>
              <w:t>条第１項に規定する基準に適合していますか。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9C375F2" w14:textId="77777777" w:rsidR="00195048" w:rsidRPr="002673AB" w:rsidRDefault="00B267A9" w:rsidP="00195048">
            <w:pPr>
              <w:jc w:val="left"/>
              <w:rPr>
                <w:sz w:val="20"/>
                <w:szCs w:val="20"/>
              </w:rPr>
            </w:pPr>
            <w:sdt>
              <w:sdtPr>
                <w:rPr>
                  <w:sz w:val="20"/>
                  <w:szCs w:val="20"/>
                </w:rPr>
                <w:id w:val="273989180"/>
                <w14:checkbox>
                  <w14:checked w14:val="0"/>
                  <w14:checkedState w14:val="2612" w14:font="ＭＳ ゴシック"/>
                  <w14:uncheckedState w14:val="2610" w14:font="ＭＳ ゴシック"/>
                </w14:checkbox>
              </w:sdtPr>
              <w:sdtContent>
                <w:r w:rsidR="00195048" w:rsidRPr="002673AB">
                  <w:rPr>
                    <w:rFonts w:ascii="ＭＳ ゴシック" w:eastAsia="ＭＳ ゴシック" w:hAnsi="ＭＳ ゴシック" w:hint="eastAsia"/>
                    <w:sz w:val="20"/>
                    <w:szCs w:val="20"/>
                  </w:rPr>
                  <w:t>☐</w:t>
                </w:r>
              </w:sdtContent>
            </w:sdt>
            <w:r w:rsidR="00195048" w:rsidRPr="002673AB">
              <w:rPr>
                <w:rFonts w:hint="eastAsia"/>
                <w:sz w:val="20"/>
                <w:szCs w:val="20"/>
              </w:rPr>
              <w:t>いる</w:t>
            </w:r>
          </w:p>
          <w:p w14:paraId="1CD4AD60" w14:textId="59E58D22" w:rsidR="00195048" w:rsidRPr="002673AB" w:rsidRDefault="00B267A9" w:rsidP="00195048">
            <w:pPr>
              <w:jc w:val="left"/>
              <w:rPr>
                <w:sz w:val="20"/>
                <w:szCs w:val="20"/>
              </w:rPr>
            </w:pPr>
            <w:sdt>
              <w:sdtPr>
                <w:rPr>
                  <w:sz w:val="20"/>
                  <w:szCs w:val="20"/>
                </w:rPr>
                <w:id w:val="1961290444"/>
                <w14:checkbox>
                  <w14:checked w14:val="0"/>
                  <w14:checkedState w14:val="2612" w14:font="ＭＳ ゴシック"/>
                  <w14:uncheckedState w14:val="2610" w14:font="ＭＳ ゴシック"/>
                </w14:checkbox>
              </w:sdtPr>
              <w:sdtContent>
                <w:r w:rsidR="00195048" w:rsidRPr="002673AB">
                  <w:rPr>
                    <w:rFonts w:ascii="ＭＳ ゴシック" w:eastAsia="ＭＳ ゴシック" w:hAnsi="ＭＳ ゴシック" w:hint="eastAsia"/>
                    <w:sz w:val="20"/>
                    <w:szCs w:val="20"/>
                  </w:rPr>
                  <w:t>☐</w:t>
                </w:r>
              </w:sdtContent>
            </w:sdt>
            <w:r w:rsidR="00195048" w:rsidRPr="002673AB">
              <w:rPr>
                <w:rFonts w:hint="eastAsia"/>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260BF772" w14:textId="77777777" w:rsidR="00195048" w:rsidRPr="00DE65E4" w:rsidRDefault="00195048" w:rsidP="00195048">
            <w:pPr>
              <w:jc w:val="left"/>
              <w:rPr>
                <w:sz w:val="18"/>
                <w:szCs w:val="18"/>
              </w:rPr>
            </w:pPr>
          </w:p>
        </w:tc>
      </w:tr>
      <w:tr w:rsidR="00195048" w:rsidRPr="0002410B" w14:paraId="0C27D530" w14:textId="77777777" w:rsidTr="00A13794">
        <w:tc>
          <w:tcPr>
            <w:tcW w:w="279" w:type="dxa"/>
            <w:tcBorders>
              <w:top w:val="nil"/>
              <w:bottom w:val="nil"/>
            </w:tcBorders>
            <w:tcMar>
              <w:top w:w="0" w:type="dxa"/>
              <w:left w:w="28" w:type="dxa"/>
              <w:bottom w:w="57" w:type="dxa"/>
              <w:right w:w="28" w:type="dxa"/>
            </w:tcMar>
          </w:tcPr>
          <w:p w14:paraId="1FC40BAC" w14:textId="77777777" w:rsidR="00195048" w:rsidRPr="002673A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F008207" w14:textId="77777777" w:rsidR="00195048" w:rsidRPr="002673A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1891765" w14:textId="07720AAA" w:rsidR="00195048" w:rsidRPr="002673AB" w:rsidRDefault="00195048" w:rsidP="00195048">
            <w:pPr>
              <w:widowControl/>
              <w:rPr>
                <w:szCs w:val="21"/>
              </w:rPr>
            </w:pPr>
            <w:r w:rsidRPr="002673AB">
              <w:rPr>
                <w:rFonts w:hint="eastAsia"/>
                <w:szCs w:val="21"/>
              </w:rPr>
              <w:t>※　【施設基準第</w:t>
            </w:r>
            <w:r>
              <w:rPr>
                <w:rFonts w:hint="eastAsia"/>
                <w:szCs w:val="21"/>
              </w:rPr>
              <w:t>36</w:t>
            </w:r>
            <w:r w:rsidRPr="002673AB">
              <w:rPr>
                <w:rFonts w:hint="eastAsia"/>
                <w:szCs w:val="21"/>
              </w:rPr>
              <w:t>条第１項】</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35330CB" w14:textId="77777777" w:rsidR="00195048" w:rsidRPr="002673AB"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983B0F1" w14:textId="77777777" w:rsidR="00195048" w:rsidRPr="00DE65E4" w:rsidRDefault="00195048" w:rsidP="00195048">
            <w:pPr>
              <w:jc w:val="left"/>
              <w:rPr>
                <w:sz w:val="18"/>
                <w:szCs w:val="18"/>
              </w:rPr>
            </w:pPr>
          </w:p>
        </w:tc>
      </w:tr>
      <w:tr w:rsidR="00195048" w:rsidRPr="0002410B" w14:paraId="64E0A372" w14:textId="77777777" w:rsidTr="00A13794">
        <w:tc>
          <w:tcPr>
            <w:tcW w:w="279" w:type="dxa"/>
            <w:tcBorders>
              <w:top w:val="nil"/>
              <w:bottom w:val="nil"/>
            </w:tcBorders>
            <w:tcMar>
              <w:top w:w="0" w:type="dxa"/>
              <w:left w:w="28" w:type="dxa"/>
              <w:bottom w:w="57" w:type="dxa"/>
              <w:right w:w="28" w:type="dxa"/>
            </w:tcMar>
          </w:tcPr>
          <w:p w14:paraId="40DBDBA2" w14:textId="77777777" w:rsidR="00195048" w:rsidRPr="002673A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D85A666" w14:textId="77777777" w:rsidR="00195048" w:rsidRPr="002673A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B4D7B03" w14:textId="046EC832" w:rsidR="00195048" w:rsidRPr="002673AB" w:rsidRDefault="00195048" w:rsidP="00195048">
            <w:pPr>
              <w:widowControl/>
              <w:rPr>
                <w:szCs w:val="21"/>
              </w:rPr>
            </w:pPr>
            <w:r w:rsidRPr="002673AB">
              <w:rPr>
                <w:rFonts w:hint="eastAsia"/>
                <w:szCs w:val="21"/>
              </w:rPr>
              <w:t>①　「事故発生の防止のための指針」の作成</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674E168" w14:textId="77777777" w:rsidR="00195048" w:rsidRPr="002673AB"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CF818EA" w14:textId="77777777" w:rsidR="00195048" w:rsidRPr="00DE65E4" w:rsidRDefault="00195048" w:rsidP="00195048">
            <w:pPr>
              <w:jc w:val="left"/>
              <w:rPr>
                <w:sz w:val="18"/>
                <w:szCs w:val="18"/>
              </w:rPr>
            </w:pPr>
          </w:p>
        </w:tc>
      </w:tr>
      <w:tr w:rsidR="00195048" w:rsidRPr="0002410B" w14:paraId="329C89DC" w14:textId="77777777" w:rsidTr="00A13794">
        <w:tc>
          <w:tcPr>
            <w:tcW w:w="279" w:type="dxa"/>
            <w:tcBorders>
              <w:top w:val="nil"/>
              <w:bottom w:val="nil"/>
            </w:tcBorders>
            <w:tcMar>
              <w:top w:w="0" w:type="dxa"/>
              <w:left w:w="28" w:type="dxa"/>
              <w:bottom w:w="57" w:type="dxa"/>
              <w:right w:w="28" w:type="dxa"/>
            </w:tcMar>
          </w:tcPr>
          <w:p w14:paraId="0881C5E1" w14:textId="77777777" w:rsidR="00195048" w:rsidRPr="002673A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590FC83" w14:textId="77777777" w:rsidR="00195048" w:rsidRPr="002673A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6341B22" w14:textId="76432252" w:rsidR="00195048" w:rsidRPr="002673AB" w:rsidRDefault="00195048" w:rsidP="00195048">
            <w:pPr>
              <w:widowControl/>
              <w:ind w:left="210" w:hangingChars="100" w:hanging="210"/>
              <w:rPr>
                <w:szCs w:val="21"/>
              </w:rPr>
            </w:pPr>
            <w:r w:rsidRPr="002673AB">
              <w:rPr>
                <w:rFonts w:ascii="Segoe UI Symbol" w:hAnsi="Segoe UI Symbol" w:cs="Segoe UI Symbol" w:hint="eastAsia"/>
                <w:szCs w:val="21"/>
              </w:rPr>
              <w:t>②</w:t>
            </w:r>
            <w:r w:rsidRPr="002673AB">
              <w:rPr>
                <w:rFonts w:hint="eastAsia"/>
                <w:szCs w:val="21"/>
              </w:rPr>
              <w:t xml:space="preserve">　事故が発生した場合又はそれに至る危険性がある事態が生じた場合に、当該事実が報告され、その分析を通じた改善策が従業者に周知徹底する体制の整備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801D6C6" w14:textId="77777777" w:rsidR="00195048" w:rsidRPr="002673AB"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9992139" w14:textId="77777777" w:rsidR="00195048" w:rsidRPr="00DE65E4" w:rsidRDefault="00195048" w:rsidP="00195048">
            <w:pPr>
              <w:jc w:val="left"/>
              <w:rPr>
                <w:sz w:val="18"/>
                <w:szCs w:val="18"/>
              </w:rPr>
            </w:pPr>
          </w:p>
        </w:tc>
      </w:tr>
      <w:tr w:rsidR="00195048" w:rsidRPr="0002410B" w14:paraId="057909C5" w14:textId="77777777" w:rsidTr="00A13794">
        <w:tc>
          <w:tcPr>
            <w:tcW w:w="279" w:type="dxa"/>
            <w:tcBorders>
              <w:top w:val="nil"/>
              <w:bottom w:val="nil"/>
            </w:tcBorders>
            <w:tcMar>
              <w:top w:w="0" w:type="dxa"/>
              <w:left w:w="28" w:type="dxa"/>
              <w:bottom w:w="57" w:type="dxa"/>
              <w:right w:w="28" w:type="dxa"/>
            </w:tcMar>
          </w:tcPr>
          <w:p w14:paraId="661EFF2F" w14:textId="77777777" w:rsidR="00195048" w:rsidRPr="002673A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E30927A" w14:textId="77777777" w:rsidR="00195048" w:rsidRPr="002673A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8703B72" w14:textId="51AF18A5" w:rsidR="00195048" w:rsidRPr="002673AB" w:rsidRDefault="00195048" w:rsidP="00195048">
            <w:pPr>
              <w:widowControl/>
              <w:ind w:left="210" w:hangingChars="100" w:hanging="210"/>
              <w:rPr>
                <w:szCs w:val="21"/>
              </w:rPr>
            </w:pPr>
            <w:r w:rsidRPr="002673AB">
              <w:rPr>
                <w:rFonts w:hint="eastAsia"/>
                <w:szCs w:val="21"/>
              </w:rPr>
              <w:t>③　「事故発生の防止のための検討委員会」の設置と、定期的な委員会の開催</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4A5582F" w14:textId="77777777" w:rsidR="00195048" w:rsidRPr="002673AB"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634DFC3" w14:textId="77777777" w:rsidR="00195048" w:rsidRPr="00DE65E4" w:rsidRDefault="00195048" w:rsidP="00195048">
            <w:pPr>
              <w:jc w:val="left"/>
              <w:rPr>
                <w:sz w:val="18"/>
                <w:szCs w:val="18"/>
              </w:rPr>
            </w:pPr>
          </w:p>
        </w:tc>
      </w:tr>
      <w:tr w:rsidR="00195048" w:rsidRPr="0002410B" w14:paraId="2FC3F59F" w14:textId="77777777" w:rsidTr="00A13794">
        <w:tc>
          <w:tcPr>
            <w:tcW w:w="279" w:type="dxa"/>
            <w:tcBorders>
              <w:top w:val="nil"/>
              <w:bottom w:val="nil"/>
            </w:tcBorders>
            <w:tcMar>
              <w:top w:w="0" w:type="dxa"/>
              <w:left w:w="28" w:type="dxa"/>
              <w:bottom w:w="57" w:type="dxa"/>
              <w:right w:w="28" w:type="dxa"/>
            </w:tcMar>
          </w:tcPr>
          <w:p w14:paraId="62E499E5" w14:textId="77777777" w:rsidR="00195048" w:rsidRPr="002673A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6F0DF59" w14:textId="77777777" w:rsidR="00195048" w:rsidRPr="002673AB"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1B54E86" w14:textId="3F283B51" w:rsidR="00195048" w:rsidRPr="002673AB" w:rsidRDefault="00195048" w:rsidP="00195048">
            <w:pPr>
              <w:widowControl/>
              <w:rPr>
                <w:szCs w:val="21"/>
              </w:rPr>
            </w:pPr>
            <w:r>
              <w:rPr>
                <w:rFonts w:hint="eastAsia"/>
                <w:szCs w:val="21"/>
              </w:rPr>
              <w:t>④　事故発生防止のため、従業者に対する研修の定期的な</w:t>
            </w:r>
            <w:r w:rsidRPr="002673AB">
              <w:rPr>
                <w:rFonts w:hint="eastAsia"/>
                <w:szCs w:val="21"/>
              </w:rPr>
              <w:t>実施</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3922173" w14:textId="77777777" w:rsidR="00195048" w:rsidRPr="002673AB"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81A3083" w14:textId="77777777" w:rsidR="00195048" w:rsidRPr="00DE65E4" w:rsidRDefault="00195048" w:rsidP="00195048">
            <w:pPr>
              <w:jc w:val="left"/>
              <w:rPr>
                <w:sz w:val="18"/>
                <w:szCs w:val="18"/>
              </w:rPr>
            </w:pPr>
          </w:p>
        </w:tc>
      </w:tr>
      <w:tr w:rsidR="00195048" w:rsidRPr="0002410B" w14:paraId="54C21F57" w14:textId="77777777" w:rsidTr="00A13794">
        <w:tc>
          <w:tcPr>
            <w:tcW w:w="279" w:type="dxa"/>
            <w:tcBorders>
              <w:top w:val="nil"/>
              <w:bottom w:val="nil"/>
            </w:tcBorders>
            <w:tcMar>
              <w:top w:w="0" w:type="dxa"/>
              <w:left w:w="28" w:type="dxa"/>
              <w:bottom w:w="57" w:type="dxa"/>
              <w:right w:w="28" w:type="dxa"/>
            </w:tcMar>
          </w:tcPr>
          <w:p w14:paraId="54AA18FC" w14:textId="77777777" w:rsidR="00195048" w:rsidRPr="002673A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C8D5C48" w14:textId="77777777" w:rsidR="00195048" w:rsidRPr="002673A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19FCBC" w14:textId="36037D33" w:rsidR="00195048" w:rsidRPr="002673AB" w:rsidRDefault="00195048" w:rsidP="00195048">
            <w:pPr>
              <w:widowControl/>
              <w:ind w:left="210" w:hangingChars="100" w:hanging="210"/>
              <w:rPr>
                <w:rFonts w:ascii="ＭＳ ゴシック" w:eastAsia="ＭＳ ゴシック" w:hAnsi="ＭＳ ゴシック"/>
                <w:b/>
                <w:bCs/>
                <w:szCs w:val="21"/>
              </w:rPr>
            </w:pPr>
            <w:r w:rsidRPr="002673AB">
              <w:rPr>
                <w:rFonts w:ascii="ＭＳ ゴシック" w:eastAsia="ＭＳ ゴシック" w:hAnsi="ＭＳ ゴシック" w:hint="eastAsia"/>
                <w:bCs/>
                <w:szCs w:val="21"/>
              </w:rPr>
              <w:t>イ</w:t>
            </w:r>
            <w:r w:rsidRPr="002673AB">
              <w:rPr>
                <w:rFonts w:ascii="ＭＳ ゴシック" w:eastAsia="ＭＳ ゴシック" w:hAnsi="ＭＳ ゴシック" w:hint="eastAsia"/>
                <w:b/>
                <w:bCs/>
                <w:szCs w:val="21"/>
              </w:rPr>
              <w:t xml:space="preserve">　事故発生防止等の措置を適切に実施するための担当者を定め、その担当者に安全対策に係る外部研修を受けさせていますか。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FBA1881" w14:textId="77777777" w:rsidR="00195048" w:rsidRPr="002673AB" w:rsidRDefault="00B267A9" w:rsidP="00195048">
            <w:pPr>
              <w:jc w:val="left"/>
              <w:rPr>
                <w:sz w:val="20"/>
                <w:szCs w:val="20"/>
              </w:rPr>
            </w:pPr>
            <w:sdt>
              <w:sdtPr>
                <w:rPr>
                  <w:sz w:val="20"/>
                  <w:szCs w:val="20"/>
                </w:rPr>
                <w:id w:val="-330764174"/>
                <w14:checkbox>
                  <w14:checked w14:val="0"/>
                  <w14:checkedState w14:val="2612" w14:font="ＭＳ ゴシック"/>
                  <w14:uncheckedState w14:val="2610" w14:font="ＭＳ ゴシック"/>
                </w14:checkbox>
              </w:sdtPr>
              <w:sdtContent>
                <w:r w:rsidR="00195048" w:rsidRPr="002673AB">
                  <w:rPr>
                    <w:rFonts w:ascii="ＭＳ ゴシック" w:eastAsia="ＭＳ ゴシック" w:hAnsi="ＭＳ ゴシック" w:hint="eastAsia"/>
                    <w:sz w:val="20"/>
                    <w:szCs w:val="20"/>
                  </w:rPr>
                  <w:t>☐</w:t>
                </w:r>
              </w:sdtContent>
            </w:sdt>
            <w:r w:rsidR="00195048" w:rsidRPr="002673AB">
              <w:rPr>
                <w:rFonts w:hint="eastAsia"/>
                <w:sz w:val="20"/>
                <w:szCs w:val="20"/>
              </w:rPr>
              <w:t>いる</w:t>
            </w:r>
          </w:p>
          <w:p w14:paraId="5E01BC8B" w14:textId="314AE38E" w:rsidR="00195048" w:rsidRPr="002673AB" w:rsidRDefault="00B267A9" w:rsidP="00195048">
            <w:pPr>
              <w:jc w:val="left"/>
              <w:rPr>
                <w:sz w:val="20"/>
                <w:szCs w:val="20"/>
              </w:rPr>
            </w:pPr>
            <w:sdt>
              <w:sdtPr>
                <w:rPr>
                  <w:sz w:val="20"/>
                  <w:szCs w:val="20"/>
                </w:rPr>
                <w:id w:val="-1492796270"/>
                <w14:checkbox>
                  <w14:checked w14:val="0"/>
                  <w14:checkedState w14:val="2612" w14:font="ＭＳ ゴシック"/>
                  <w14:uncheckedState w14:val="2610" w14:font="ＭＳ ゴシック"/>
                </w14:checkbox>
              </w:sdtPr>
              <w:sdtContent>
                <w:r w:rsidR="00195048" w:rsidRPr="002673AB">
                  <w:rPr>
                    <w:rFonts w:ascii="ＭＳ ゴシック" w:eastAsia="ＭＳ ゴシック" w:hAnsi="ＭＳ ゴシック" w:hint="eastAsia"/>
                    <w:sz w:val="20"/>
                    <w:szCs w:val="20"/>
                  </w:rPr>
                  <w:t>☐</w:t>
                </w:r>
              </w:sdtContent>
            </w:sdt>
            <w:r w:rsidR="00195048" w:rsidRPr="002673AB">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3AB1144" w14:textId="77777777" w:rsidR="00195048" w:rsidRPr="00DE65E4" w:rsidRDefault="00195048" w:rsidP="00195048">
            <w:pPr>
              <w:jc w:val="left"/>
              <w:rPr>
                <w:sz w:val="18"/>
                <w:szCs w:val="18"/>
              </w:rPr>
            </w:pPr>
          </w:p>
        </w:tc>
      </w:tr>
      <w:tr w:rsidR="00195048" w:rsidRPr="0002410B" w14:paraId="540998C9" w14:textId="77777777" w:rsidTr="00A13794">
        <w:tc>
          <w:tcPr>
            <w:tcW w:w="279" w:type="dxa"/>
            <w:tcBorders>
              <w:top w:val="nil"/>
              <w:bottom w:val="nil"/>
            </w:tcBorders>
            <w:tcMar>
              <w:top w:w="0" w:type="dxa"/>
              <w:left w:w="28" w:type="dxa"/>
              <w:bottom w:w="57" w:type="dxa"/>
              <w:right w:w="28" w:type="dxa"/>
            </w:tcMar>
          </w:tcPr>
          <w:p w14:paraId="01EB58AA" w14:textId="77777777" w:rsidR="00195048" w:rsidRPr="002673A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CB53126" w14:textId="77777777" w:rsidR="00195048" w:rsidRPr="002673A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2B4BE9" w14:textId="59379699" w:rsidR="00195048" w:rsidRPr="002673AB" w:rsidRDefault="00195048" w:rsidP="00195048">
            <w:pPr>
              <w:widowControl/>
              <w:ind w:left="210" w:hangingChars="100" w:hanging="210"/>
              <w:rPr>
                <w:rFonts w:ascii="ＭＳ ゴシック" w:eastAsia="ＭＳ ゴシック" w:hAnsi="ＭＳ ゴシック"/>
                <w:b/>
                <w:bCs/>
                <w:szCs w:val="21"/>
              </w:rPr>
            </w:pPr>
            <w:r w:rsidRPr="002673AB">
              <w:rPr>
                <w:rFonts w:ascii="ＭＳ ゴシック" w:eastAsia="ＭＳ ゴシック" w:hAnsi="ＭＳ ゴシック" w:hint="eastAsia"/>
                <w:bCs/>
                <w:szCs w:val="21"/>
              </w:rPr>
              <w:t>ウ</w:t>
            </w:r>
            <w:r w:rsidRPr="002673AB">
              <w:rPr>
                <w:rFonts w:ascii="ＭＳ ゴシック" w:eastAsia="ＭＳ ゴシック" w:hAnsi="ＭＳ ゴシック" w:hint="eastAsia"/>
                <w:b/>
                <w:bCs/>
                <w:szCs w:val="21"/>
              </w:rPr>
              <w:t xml:space="preserve">　施設内に安全管理部門を設置し、組織的に安全対策を実施する体制が整備されていますか。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1A857F6" w14:textId="77777777" w:rsidR="00195048" w:rsidRPr="002673AB" w:rsidRDefault="00B267A9" w:rsidP="00195048">
            <w:pPr>
              <w:jc w:val="left"/>
              <w:rPr>
                <w:sz w:val="20"/>
                <w:szCs w:val="20"/>
              </w:rPr>
            </w:pPr>
            <w:sdt>
              <w:sdtPr>
                <w:rPr>
                  <w:sz w:val="20"/>
                  <w:szCs w:val="20"/>
                </w:rPr>
                <w:id w:val="-2050670503"/>
                <w14:checkbox>
                  <w14:checked w14:val="0"/>
                  <w14:checkedState w14:val="2612" w14:font="ＭＳ ゴシック"/>
                  <w14:uncheckedState w14:val="2610" w14:font="ＭＳ ゴシック"/>
                </w14:checkbox>
              </w:sdtPr>
              <w:sdtContent>
                <w:r w:rsidR="00195048" w:rsidRPr="002673AB">
                  <w:rPr>
                    <w:rFonts w:ascii="ＭＳ ゴシック" w:eastAsia="ＭＳ ゴシック" w:hAnsi="ＭＳ ゴシック" w:hint="eastAsia"/>
                    <w:sz w:val="20"/>
                    <w:szCs w:val="20"/>
                  </w:rPr>
                  <w:t>☐</w:t>
                </w:r>
              </w:sdtContent>
            </w:sdt>
            <w:r w:rsidR="00195048" w:rsidRPr="002673AB">
              <w:rPr>
                <w:rFonts w:hint="eastAsia"/>
                <w:sz w:val="20"/>
                <w:szCs w:val="20"/>
              </w:rPr>
              <w:t>いる</w:t>
            </w:r>
          </w:p>
          <w:p w14:paraId="2E0BF09A" w14:textId="42436ADC" w:rsidR="00195048" w:rsidRPr="002673AB" w:rsidRDefault="00B267A9" w:rsidP="00195048">
            <w:pPr>
              <w:jc w:val="left"/>
              <w:rPr>
                <w:sz w:val="20"/>
                <w:szCs w:val="20"/>
              </w:rPr>
            </w:pPr>
            <w:sdt>
              <w:sdtPr>
                <w:rPr>
                  <w:sz w:val="20"/>
                  <w:szCs w:val="20"/>
                </w:rPr>
                <w:id w:val="-214426269"/>
                <w14:checkbox>
                  <w14:checked w14:val="0"/>
                  <w14:checkedState w14:val="2612" w14:font="ＭＳ ゴシック"/>
                  <w14:uncheckedState w14:val="2610" w14:font="ＭＳ ゴシック"/>
                </w14:checkbox>
              </w:sdtPr>
              <w:sdtContent>
                <w:r w:rsidR="00195048" w:rsidRPr="002673AB">
                  <w:rPr>
                    <w:rFonts w:ascii="ＭＳ ゴシック" w:eastAsia="ＭＳ ゴシック" w:hAnsi="ＭＳ ゴシック" w:hint="eastAsia"/>
                    <w:sz w:val="20"/>
                    <w:szCs w:val="20"/>
                  </w:rPr>
                  <w:t>☐</w:t>
                </w:r>
              </w:sdtContent>
            </w:sdt>
            <w:r w:rsidR="00195048" w:rsidRPr="002673AB">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B1A1E50" w14:textId="77777777" w:rsidR="00195048" w:rsidRPr="00DE65E4" w:rsidRDefault="00195048" w:rsidP="00195048">
            <w:pPr>
              <w:jc w:val="left"/>
              <w:rPr>
                <w:sz w:val="18"/>
                <w:szCs w:val="18"/>
              </w:rPr>
            </w:pPr>
          </w:p>
        </w:tc>
      </w:tr>
      <w:tr w:rsidR="00195048" w:rsidRPr="0002410B" w14:paraId="2071C602" w14:textId="77777777" w:rsidTr="00F85509">
        <w:tc>
          <w:tcPr>
            <w:tcW w:w="279" w:type="dxa"/>
            <w:tcBorders>
              <w:top w:val="nil"/>
              <w:bottom w:val="single" w:sz="4" w:space="0" w:color="auto"/>
            </w:tcBorders>
            <w:tcMar>
              <w:top w:w="0" w:type="dxa"/>
              <w:left w:w="28" w:type="dxa"/>
              <w:bottom w:w="57" w:type="dxa"/>
              <w:right w:w="28" w:type="dxa"/>
            </w:tcMar>
          </w:tcPr>
          <w:p w14:paraId="380FECE9" w14:textId="77777777" w:rsidR="00195048" w:rsidRPr="00B0262B" w:rsidRDefault="00195048" w:rsidP="00195048">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56007279" w14:textId="77777777" w:rsidR="00195048" w:rsidRPr="00B0262B"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A345EE7" w14:textId="5AED8C1C" w:rsidR="00195048" w:rsidRPr="002673AB" w:rsidRDefault="00195048" w:rsidP="00195048">
            <w:pPr>
              <w:widowControl/>
              <w:ind w:left="210" w:hangingChars="100" w:hanging="210"/>
              <w:rPr>
                <w:szCs w:val="21"/>
              </w:rPr>
            </w:pPr>
            <w:r w:rsidRPr="002673AB">
              <w:rPr>
                <w:rFonts w:hint="eastAsia"/>
                <w:szCs w:val="21"/>
              </w:rPr>
              <w:t>※　組織的な安全対策を実施するにあたっては、施設内において安全管理対策部門を設置し、事故の防止に係る指示や事故が生じた場合の対応について、適切に従業者全員に行き渡るような体制を整備していることが必要です。</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29A0AD" w14:textId="77777777" w:rsidR="00195048" w:rsidRPr="00BA430E" w:rsidRDefault="00195048" w:rsidP="00195048">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606081B" w14:textId="5A0AD653"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第2の6の(48)準用5の(45)</w:t>
            </w:r>
          </w:p>
        </w:tc>
      </w:tr>
      <w:tr w:rsidR="00195048" w:rsidRPr="0002410B" w14:paraId="50CE30EA" w14:textId="77777777" w:rsidTr="00F85509">
        <w:tc>
          <w:tcPr>
            <w:tcW w:w="279" w:type="dxa"/>
            <w:tcBorders>
              <w:top w:val="single" w:sz="4" w:space="0" w:color="auto"/>
              <w:bottom w:val="nil"/>
            </w:tcBorders>
            <w:tcMar>
              <w:top w:w="0" w:type="dxa"/>
              <w:left w:w="28" w:type="dxa"/>
              <w:bottom w:w="57" w:type="dxa"/>
              <w:right w:w="28" w:type="dxa"/>
            </w:tcMar>
          </w:tcPr>
          <w:p w14:paraId="28A314AD" w14:textId="35C548AC" w:rsidR="00195048" w:rsidRPr="00D44660" w:rsidRDefault="00195048" w:rsidP="00195048">
            <w:pPr>
              <w:jc w:val="right"/>
              <w:rPr>
                <w:szCs w:val="21"/>
              </w:rPr>
            </w:pPr>
            <w:r w:rsidRPr="00D44660">
              <w:rPr>
                <w:rFonts w:hint="eastAsia"/>
                <w:szCs w:val="21"/>
              </w:rPr>
              <w:t>42</w:t>
            </w:r>
          </w:p>
        </w:tc>
        <w:tc>
          <w:tcPr>
            <w:tcW w:w="1276" w:type="dxa"/>
            <w:tcBorders>
              <w:top w:val="single" w:sz="4" w:space="0" w:color="auto"/>
              <w:bottom w:val="nil"/>
              <w:right w:val="single" w:sz="4" w:space="0" w:color="auto"/>
            </w:tcBorders>
            <w:tcMar>
              <w:top w:w="0" w:type="dxa"/>
              <w:left w:w="57" w:type="dxa"/>
              <w:bottom w:w="57" w:type="dxa"/>
              <w:right w:w="57" w:type="dxa"/>
            </w:tcMar>
          </w:tcPr>
          <w:p w14:paraId="135CF2DD" w14:textId="0DD7B25C" w:rsidR="00195048" w:rsidRPr="00D44660" w:rsidRDefault="00195048" w:rsidP="00195048">
            <w:pPr>
              <w:rPr>
                <w:szCs w:val="21"/>
              </w:rPr>
            </w:pPr>
            <w:r w:rsidRPr="00D44660">
              <w:rPr>
                <w:rFonts w:hint="eastAsia"/>
                <w:szCs w:val="21"/>
              </w:rPr>
              <w:t>高齢者施設等感染対策向上加算</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FDDBCBB" w14:textId="3371E545" w:rsidR="00195048" w:rsidRPr="00D44660" w:rsidRDefault="00195048" w:rsidP="00195048">
            <w:pPr>
              <w:autoSpaceDE w:val="0"/>
              <w:autoSpaceDN w:val="0"/>
              <w:adjustRightInd w:val="0"/>
              <w:ind w:firstLineChars="100" w:firstLine="211"/>
              <w:jc w:val="left"/>
              <w:rPr>
                <w:rFonts w:ascii="ＭＳ ゴシック" w:eastAsia="ＭＳ ゴシック" w:hAnsi="ＭＳ ゴシック"/>
                <w:b/>
                <w:color w:val="FF0000"/>
                <w:szCs w:val="21"/>
              </w:rPr>
            </w:pPr>
            <w:r w:rsidRPr="00D44660">
              <w:rPr>
                <w:rFonts w:ascii="ＭＳ ゴシック" w:eastAsia="ＭＳ ゴシック" w:hAnsi="ＭＳ ゴシック" w:cs="MS-Mincho" w:hint="eastAsia"/>
                <w:b/>
                <w:color w:val="FF0000"/>
                <w:kern w:val="0"/>
                <w:szCs w:val="21"/>
              </w:rPr>
              <w:t>別に厚生労働大臣が定める基準に適合しているものとして、電子情報処理組織を使用する方法により、市長に対し、老健局長が定める様式による届出を行った介護老人保健施設が、入所者に対して介護保健施設サービスを行った場合は、当該基準に掲げる区分に従い、１月につき次に掲げる単位数を所定単位数に加算していますか。</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BF16252" w14:textId="77777777" w:rsidR="00195048" w:rsidRPr="00D44660" w:rsidRDefault="00B267A9" w:rsidP="00195048">
            <w:pPr>
              <w:jc w:val="left"/>
              <w:rPr>
                <w:sz w:val="20"/>
                <w:szCs w:val="20"/>
              </w:rPr>
            </w:pPr>
            <w:sdt>
              <w:sdtPr>
                <w:rPr>
                  <w:sz w:val="20"/>
                  <w:szCs w:val="20"/>
                </w:rPr>
                <w:id w:val="-66497679"/>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7655D78D" w14:textId="77777777" w:rsidR="00195048" w:rsidRPr="00D44660" w:rsidRDefault="00B267A9" w:rsidP="00195048">
            <w:pPr>
              <w:jc w:val="left"/>
              <w:rPr>
                <w:sz w:val="20"/>
                <w:szCs w:val="20"/>
              </w:rPr>
            </w:pPr>
            <w:sdt>
              <w:sdtPr>
                <w:rPr>
                  <w:sz w:val="20"/>
                  <w:szCs w:val="20"/>
                </w:rPr>
                <w:id w:val="2017953581"/>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p w14:paraId="289E57D5" w14:textId="563B2E7D" w:rsidR="00195048" w:rsidRPr="00D44660" w:rsidRDefault="00B267A9" w:rsidP="00195048">
            <w:pPr>
              <w:jc w:val="left"/>
              <w:rPr>
                <w:sz w:val="20"/>
                <w:szCs w:val="20"/>
              </w:rPr>
            </w:pPr>
            <w:sdt>
              <w:sdtPr>
                <w:rPr>
                  <w:sz w:val="20"/>
                  <w:szCs w:val="20"/>
                </w:rPr>
                <w:id w:val="907889430"/>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5D9C50A2" w14:textId="1695D5DE" w:rsidR="00195048" w:rsidRPr="00D44660" w:rsidRDefault="00195048" w:rsidP="00195048">
            <w:pPr>
              <w:jc w:val="left"/>
              <w:rPr>
                <w:sz w:val="18"/>
                <w:szCs w:val="18"/>
              </w:rPr>
            </w:pPr>
            <w:r w:rsidRPr="00D44660">
              <w:rPr>
                <w:rFonts w:hint="eastAsia"/>
                <w:sz w:val="18"/>
                <w:szCs w:val="18"/>
              </w:rPr>
              <w:t>平12厚告21</w:t>
            </w:r>
            <w:r w:rsidRPr="00D44660">
              <w:rPr>
                <w:rFonts w:hint="eastAsia"/>
                <w:sz w:val="18"/>
                <w:szCs w:val="18"/>
              </w:rPr>
              <w:br/>
              <w:t>別表の2のオ注</w:t>
            </w:r>
          </w:p>
        </w:tc>
      </w:tr>
      <w:tr w:rsidR="00195048" w:rsidRPr="0002410B" w14:paraId="60BE99BC" w14:textId="77777777" w:rsidTr="00F85509">
        <w:tc>
          <w:tcPr>
            <w:tcW w:w="279" w:type="dxa"/>
            <w:tcBorders>
              <w:top w:val="nil"/>
              <w:bottom w:val="nil"/>
            </w:tcBorders>
            <w:tcMar>
              <w:top w:w="0" w:type="dxa"/>
              <w:left w:w="28" w:type="dxa"/>
              <w:bottom w:w="57" w:type="dxa"/>
              <w:right w:w="28" w:type="dxa"/>
            </w:tcMar>
          </w:tcPr>
          <w:p w14:paraId="11376796"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58DB285" w14:textId="77777777" w:rsidR="00195048" w:rsidRPr="00D44660"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80667AA" w14:textId="3A9FBEED" w:rsidR="00195048" w:rsidRPr="00D44660" w:rsidRDefault="00195048" w:rsidP="00195048">
            <w:pPr>
              <w:autoSpaceDE w:val="0"/>
              <w:autoSpaceDN w:val="0"/>
              <w:adjustRightInd w:val="0"/>
              <w:jc w:val="left"/>
              <w:rPr>
                <w:rFonts w:cs="MS-Mincho"/>
                <w:color w:val="FF0000"/>
                <w:kern w:val="0"/>
                <w:szCs w:val="21"/>
              </w:rPr>
            </w:pPr>
            <w:r w:rsidRPr="00D44660">
              <w:rPr>
                <w:rFonts w:cs="ＭＳ 明朝" w:hint="eastAsia"/>
                <w:color w:val="FF0000"/>
                <w:kern w:val="0"/>
                <w:szCs w:val="21"/>
              </w:rPr>
              <w:t>⑴</w:t>
            </w:r>
            <w:r w:rsidRPr="00D44660">
              <w:rPr>
                <w:rFonts w:cs="MS-Mincho"/>
                <w:color w:val="FF0000"/>
                <w:kern w:val="0"/>
                <w:szCs w:val="21"/>
              </w:rPr>
              <w:t xml:space="preserve"> </w:t>
            </w:r>
            <w:r w:rsidRPr="00D44660">
              <w:rPr>
                <w:rFonts w:cs="MS-Mincho" w:hint="eastAsia"/>
                <w:color w:val="FF0000"/>
                <w:kern w:val="0"/>
                <w:szCs w:val="21"/>
              </w:rPr>
              <w:t>高齢者施設等感染対策向上加算</w:t>
            </w:r>
            <w:r w:rsidRPr="00D44660">
              <w:rPr>
                <w:rFonts w:cs="MS-Mincho"/>
                <w:color w:val="FF0000"/>
                <w:kern w:val="0"/>
                <w:szCs w:val="21"/>
              </w:rPr>
              <w:t>(</w:t>
            </w:r>
            <w:r w:rsidRPr="00D44660">
              <w:rPr>
                <w:rFonts w:cs="MS-Mincho" w:hint="eastAsia"/>
                <w:color w:val="FF0000"/>
                <w:kern w:val="0"/>
                <w:szCs w:val="21"/>
              </w:rPr>
              <w:t>Ⅰ</w:t>
            </w:r>
            <w:r w:rsidRPr="00D44660">
              <w:rPr>
                <w:rFonts w:cs="MS-Mincho"/>
                <w:color w:val="FF0000"/>
                <w:kern w:val="0"/>
                <w:szCs w:val="21"/>
              </w:rPr>
              <w:t xml:space="preserve">) </w:t>
            </w:r>
            <w:r w:rsidRPr="00D44660">
              <w:rPr>
                <w:rFonts w:cs="MS-Mincho" w:hint="eastAsia"/>
                <w:color w:val="FF0000"/>
                <w:kern w:val="0"/>
                <w:szCs w:val="21"/>
              </w:rPr>
              <w:t xml:space="preserve">　</w:t>
            </w:r>
            <w:r w:rsidRPr="00D44660">
              <w:rPr>
                <w:rFonts w:cs="MS-Mincho"/>
                <w:color w:val="FF0000"/>
                <w:kern w:val="0"/>
                <w:szCs w:val="21"/>
              </w:rPr>
              <w:t>10</w:t>
            </w:r>
            <w:r w:rsidRPr="00D44660">
              <w:rPr>
                <w:rFonts w:cs="MS-Mincho" w:hint="eastAsia"/>
                <w:color w:val="FF0000"/>
                <w:kern w:val="0"/>
                <w:szCs w:val="21"/>
              </w:rPr>
              <w:t>単位</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8C3CC4F" w14:textId="043295ED" w:rsidR="00195048" w:rsidRPr="00D44660" w:rsidRDefault="00B267A9" w:rsidP="00195048">
            <w:pPr>
              <w:jc w:val="center"/>
              <w:rPr>
                <w:sz w:val="20"/>
                <w:szCs w:val="20"/>
              </w:rPr>
            </w:pPr>
            <w:sdt>
              <w:sdtPr>
                <w:rPr>
                  <w:sz w:val="20"/>
                  <w:szCs w:val="20"/>
                </w:rPr>
                <w:id w:val="-263307671"/>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7A81CDBC" w14:textId="77777777" w:rsidR="00195048" w:rsidRPr="00D44660" w:rsidRDefault="00195048" w:rsidP="00195048">
            <w:pPr>
              <w:jc w:val="left"/>
              <w:rPr>
                <w:sz w:val="18"/>
                <w:szCs w:val="18"/>
              </w:rPr>
            </w:pPr>
          </w:p>
        </w:tc>
      </w:tr>
      <w:tr w:rsidR="00195048" w:rsidRPr="0002410B" w14:paraId="157BDF50" w14:textId="77777777" w:rsidTr="00F85509">
        <w:tc>
          <w:tcPr>
            <w:tcW w:w="279" w:type="dxa"/>
            <w:tcBorders>
              <w:top w:val="nil"/>
              <w:bottom w:val="nil"/>
            </w:tcBorders>
            <w:tcMar>
              <w:top w:w="0" w:type="dxa"/>
              <w:left w:w="28" w:type="dxa"/>
              <w:bottom w:w="57" w:type="dxa"/>
              <w:right w:w="28" w:type="dxa"/>
            </w:tcMar>
          </w:tcPr>
          <w:p w14:paraId="0B1CA5A1"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50ACD47" w14:textId="77777777" w:rsidR="00195048" w:rsidRPr="00D44660"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A721B0B" w14:textId="424AA753" w:rsidR="00195048" w:rsidRPr="00D44660" w:rsidRDefault="00195048" w:rsidP="00195048">
            <w:pPr>
              <w:widowControl/>
              <w:ind w:left="210" w:hangingChars="100" w:hanging="210"/>
              <w:rPr>
                <w:color w:val="FF0000"/>
                <w:szCs w:val="21"/>
              </w:rPr>
            </w:pPr>
            <w:r w:rsidRPr="00D44660">
              <w:rPr>
                <w:rFonts w:cs="ＭＳ 明朝" w:hint="eastAsia"/>
                <w:color w:val="FF0000"/>
                <w:kern w:val="0"/>
                <w:szCs w:val="21"/>
              </w:rPr>
              <w:t>⑵</w:t>
            </w:r>
            <w:r w:rsidRPr="00D44660">
              <w:rPr>
                <w:rFonts w:cs="MS-Mincho"/>
                <w:color w:val="FF0000"/>
                <w:kern w:val="0"/>
                <w:szCs w:val="21"/>
              </w:rPr>
              <w:t xml:space="preserve"> </w:t>
            </w:r>
            <w:r w:rsidRPr="00D44660">
              <w:rPr>
                <w:rFonts w:cs="MS-Mincho" w:hint="eastAsia"/>
                <w:color w:val="FF0000"/>
                <w:kern w:val="0"/>
                <w:szCs w:val="21"/>
              </w:rPr>
              <w:t>高齢者施設等感染対策向上加算</w:t>
            </w:r>
            <w:r w:rsidRPr="00D44660">
              <w:rPr>
                <w:rFonts w:cs="MS-Mincho"/>
                <w:color w:val="FF0000"/>
                <w:kern w:val="0"/>
                <w:szCs w:val="21"/>
              </w:rPr>
              <w:t>(</w:t>
            </w:r>
            <w:r w:rsidRPr="00D44660">
              <w:rPr>
                <w:rFonts w:cs="MS-Mincho" w:hint="eastAsia"/>
                <w:color w:val="FF0000"/>
                <w:kern w:val="0"/>
                <w:szCs w:val="21"/>
              </w:rPr>
              <w:t>Ⅱ</w:t>
            </w:r>
            <w:r w:rsidRPr="00D44660">
              <w:rPr>
                <w:rFonts w:cs="MS-Mincho"/>
                <w:color w:val="FF0000"/>
                <w:kern w:val="0"/>
                <w:szCs w:val="21"/>
              </w:rPr>
              <w:t xml:space="preserve">) </w:t>
            </w:r>
            <w:r w:rsidRPr="00D44660">
              <w:rPr>
                <w:rFonts w:cs="MS-Mincho" w:hint="eastAsia"/>
                <w:color w:val="FF0000"/>
                <w:kern w:val="0"/>
                <w:szCs w:val="21"/>
              </w:rPr>
              <w:t xml:space="preserve">　５単位</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68477AC" w14:textId="4AD6B84B" w:rsidR="00195048" w:rsidRPr="00D44660" w:rsidRDefault="00B267A9" w:rsidP="00195048">
            <w:pPr>
              <w:jc w:val="center"/>
              <w:rPr>
                <w:sz w:val="20"/>
                <w:szCs w:val="20"/>
              </w:rPr>
            </w:pPr>
            <w:sdt>
              <w:sdtPr>
                <w:rPr>
                  <w:sz w:val="20"/>
                  <w:szCs w:val="20"/>
                </w:rPr>
                <w:id w:val="-1842844492"/>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12EFD2EF" w14:textId="77777777" w:rsidR="00195048" w:rsidRPr="00D44660" w:rsidRDefault="00195048" w:rsidP="00195048">
            <w:pPr>
              <w:jc w:val="left"/>
              <w:rPr>
                <w:sz w:val="18"/>
                <w:szCs w:val="18"/>
              </w:rPr>
            </w:pPr>
          </w:p>
        </w:tc>
      </w:tr>
      <w:tr w:rsidR="00195048" w:rsidRPr="0002410B" w14:paraId="09F020D5" w14:textId="77777777" w:rsidTr="00571D94">
        <w:tc>
          <w:tcPr>
            <w:tcW w:w="279" w:type="dxa"/>
            <w:tcBorders>
              <w:top w:val="nil"/>
              <w:bottom w:val="nil"/>
            </w:tcBorders>
            <w:tcMar>
              <w:top w:w="0" w:type="dxa"/>
              <w:left w:w="28" w:type="dxa"/>
              <w:bottom w:w="57" w:type="dxa"/>
              <w:right w:w="28" w:type="dxa"/>
            </w:tcMar>
          </w:tcPr>
          <w:p w14:paraId="4C32B449"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03B4583" w14:textId="77777777" w:rsidR="00195048" w:rsidRPr="00D44660"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CE68923" w14:textId="477ABAE2" w:rsidR="00195048" w:rsidRPr="00D44660" w:rsidRDefault="00195048" w:rsidP="00195048">
            <w:pPr>
              <w:widowControl/>
              <w:ind w:left="210" w:hangingChars="100" w:hanging="210"/>
              <w:rPr>
                <w:color w:val="FF0000"/>
                <w:szCs w:val="21"/>
              </w:rPr>
            </w:pPr>
            <w:r w:rsidRPr="00D44660">
              <w:rPr>
                <w:rFonts w:hint="eastAsia"/>
                <w:color w:val="FF0000"/>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327AF54" w14:textId="77777777" w:rsidR="00195048" w:rsidRPr="00D44660"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247DD20E" w14:textId="6FF45C85" w:rsidR="00195048" w:rsidRPr="00D44660" w:rsidRDefault="00195048" w:rsidP="00195048">
            <w:pPr>
              <w:jc w:val="left"/>
              <w:rPr>
                <w:sz w:val="18"/>
                <w:szCs w:val="18"/>
              </w:rPr>
            </w:pPr>
            <w:r w:rsidRPr="00D44660">
              <w:rPr>
                <w:rFonts w:hint="eastAsia"/>
                <w:sz w:val="18"/>
                <w:szCs w:val="18"/>
              </w:rPr>
              <w:t>平27厚告92の4</w:t>
            </w:r>
          </w:p>
        </w:tc>
      </w:tr>
      <w:tr w:rsidR="00195048" w:rsidRPr="0002410B" w14:paraId="602A2DB1" w14:textId="77777777" w:rsidTr="00571D94">
        <w:tc>
          <w:tcPr>
            <w:tcW w:w="279" w:type="dxa"/>
            <w:tcBorders>
              <w:top w:val="nil"/>
              <w:bottom w:val="nil"/>
            </w:tcBorders>
            <w:tcMar>
              <w:top w:w="0" w:type="dxa"/>
              <w:left w:w="28" w:type="dxa"/>
              <w:bottom w:w="57" w:type="dxa"/>
              <w:right w:w="28" w:type="dxa"/>
            </w:tcMar>
          </w:tcPr>
          <w:p w14:paraId="5C284945"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08FB742" w14:textId="77777777" w:rsidR="00195048" w:rsidRPr="00D44660"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476149F" w14:textId="0B3173FC" w:rsidR="00195048" w:rsidRPr="00D44660" w:rsidRDefault="00195048" w:rsidP="00195048">
            <w:pPr>
              <w:rPr>
                <w:rFonts w:cs="MS-Mincho"/>
                <w:color w:val="FF0000"/>
                <w:kern w:val="0"/>
                <w:szCs w:val="21"/>
              </w:rPr>
            </w:pPr>
            <w:r w:rsidRPr="00D44660">
              <w:rPr>
                <w:rFonts w:cs="MS-Mincho" w:hint="eastAsia"/>
                <w:color w:val="FF0000"/>
                <w:kern w:val="0"/>
                <w:szCs w:val="21"/>
              </w:rPr>
              <w:t>⑴　高齢者施設等感染対策向上加算</w:t>
            </w:r>
            <w:r w:rsidRPr="00D44660">
              <w:rPr>
                <w:rFonts w:cs="MS-Mincho"/>
                <w:color w:val="FF0000"/>
                <w:kern w:val="0"/>
                <w:szCs w:val="21"/>
              </w:rPr>
              <w:t>(</w:t>
            </w:r>
            <w:r w:rsidRPr="00D44660">
              <w:rPr>
                <w:rFonts w:cs="MS-Mincho" w:hint="eastAsia"/>
                <w:color w:val="FF0000"/>
                <w:kern w:val="0"/>
                <w:szCs w:val="21"/>
              </w:rPr>
              <w:t>Ⅰ</w:t>
            </w:r>
            <w:r w:rsidRPr="00D44660">
              <w:rPr>
                <w:rFonts w:cs="MS-Mincho"/>
                <w:color w:val="FF0000"/>
                <w:kern w:val="0"/>
                <w:szCs w:val="21"/>
              </w:rPr>
              <w:t>)</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1021A0F" w14:textId="77777777" w:rsidR="00195048" w:rsidRPr="00D44660"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78AEACDA" w14:textId="77777777" w:rsidR="00195048" w:rsidRPr="00D44660" w:rsidRDefault="00195048" w:rsidP="00195048">
            <w:pPr>
              <w:jc w:val="left"/>
              <w:rPr>
                <w:sz w:val="18"/>
                <w:szCs w:val="18"/>
              </w:rPr>
            </w:pPr>
          </w:p>
        </w:tc>
      </w:tr>
      <w:tr w:rsidR="00195048" w:rsidRPr="0002410B" w14:paraId="3B27112A" w14:textId="77777777" w:rsidTr="00F85509">
        <w:tc>
          <w:tcPr>
            <w:tcW w:w="279" w:type="dxa"/>
            <w:tcBorders>
              <w:top w:val="nil"/>
              <w:bottom w:val="nil"/>
            </w:tcBorders>
            <w:tcMar>
              <w:top w:w="0" w:type="dxa"/>
              <w:left w:w="28" w:type="dxa"/>
              <w:bottom w:w="57" w:type="dxa"/>
              <w:right w:w="28" w:type="dxa"/>
            </w:tcMar>
          </w:tcPr>
          <w:p w14:paraId="4D27BAF0"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83B68A6"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A2A6B83" w14:textId="25E7394D" w:rsidR="00195048" w:rsidRPr="00D44660" w:rsidRDefault="00195048" w:rsidP="00195048">
            <w:pPr>
              <w:ind w:firstLineChars="100" w:firstLine="210"/>
              <w:rPr>
                <w:rFonts w:cs="MS-Mincho"/>
                <w:color w:val="FF0000"/>
                <w:kern w:val="0"/>
                <w:szCs w:val="21"/>
              </w:rPr>
            </w:pPr>
            <w:r w:rsidRPr="00D44660">
              <w:rPr>
                <w:rFonts w:cs="MS-Mincho" w:hint="eastAsia"/>
                <w:color w:val="FF0000"/>
                <w:kern w:val="0"/>
                <w:szCs w:val="21"/>
              </w:rPr>
              <w:t>次に掲げる基準のいずれにも適合していますか。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86B7E2B"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ED421F2" w14:textId="77777777" w:rsidR="00195048" w:rsidRPr="00D44660" w:rsidRDefault="00195048" w:rsidP="00195048">
            <w:pPr>
              <w:jc w:val="left"/>
              <w:rPr>
                <w:sz w:val="18"/>
                <w:szCs w:val="18"/>
              </w:rPr>
            </w:pPr>
          </w:p>
        </w:tc>
      </w:tr>
      <w:tr w:rsidR="00195048" w:rsidRPr="0002410B" w14:paraId="60494131" w14:textId="77777777" w:rsidTr="00F85509">
        <w:tc>
          <w:tcPr>
            <w:tcW w:w="279" w:type="dxa"/>
            <w:tcBorders>
              <w:top w:val="nil"/>
              <w:bottom w:val="nil"/>
            </w:tcBorders>
            <w:tcMar>
              <w:top w:w="0" w:type="dxa"/>
              <w:left w:w="28" w:type="dxa"/>
              <w:bottom w:w="57" w:type="dxa"/>
              <w:right w:w="28" w:type="dxa"/>
            </w:tcMar>
          </w:tcPr>
          <w:p w14:paraId="64CA4056"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E131968"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DC26F6A" w14:textId="3E46C4DA" w:rsidR="00195048" w:rsidRPr="00D44660" w:rsidRDefault="00195048" w:rsidP="00195048">
            <w:pPr>
              <w:widowControl/>
              <w:ind w:left="211" w:hangingChars="100" w:hanging="211"/>
              <w:rPr>
                <w:rFonts w:ascii="ＭＳ ゴシック" w:eastAsia="ＭＳ ゴシック" w:hAnsi="ＭＳ ゴシック"/>
                <w:b/>
                <w:color w:val="FF0000"/>
                <w:szCs w:val="21"/>
              </w:rPr>
            </w:pPr>
            <w:r w:rsidRPr="00D44660">
              <w:rPr>
                <w:rFonts w:ascii="ＭＳ ゴシック" w:eastAsia="ＭＳ ゴシック" w:hAnsi="ＭＳ ゴシック" w:cs="ＭＳ 明朝" w:hint="eastAsia"/>
                <w:b/>
                <w:color w:val="FF0000"/>
                <w:kern w:val="0"/>
                <w:szCs w:val="21"/>
              </w:rPr>
              <w:t xml:space="preserve">ア　</w:t>
            </w:r>
            <w:r w:rsidRPr="00D44660">
              <w:rPr>
                <w:rFonts w:ascii="ＭＳ ゴシック" w:eastAsia="ＭＳ ゴシック" w:hAnsi="ＭＳ ゴシック" w:cs="MS-Mincho" w:hint="eastAsia"/>
                <w:b/>
                <w:color w:val="FF0000"/>
                <w:kern w:val="0"/>
                <w:szCs w:val="21"/>
              </w:rPr>
              <w:t>第２種協定指定医療機関との間で、新興感染症の発生時等の対応を行う体制を確保していますか。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325D943" w14:textId="77777777" w:rsidR="00195048" w:rsidRPr="00D44660" w:rsidRDefault="00B267A9" w:rsidP="00195048">
            <w:pPr>
              <w:jc w:val="left"/>
              <w:rPr>
                <w:sz w:val="20"/>
                <w:szCs w:val="20"/>
              </w:rPr>
            </w:pPr>
            <w:sdt>
              <w:sdtPr>
                <w:rPr>
                  <w:sz w:val="20"/>
                  <w:szCs w:val="20"/>
                </w:rPr>
                <w:id w:val="658275536"/>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27391E09" w14:textId="7E0CA851" w:rsidR="00195048" w:rsidRPr="00D44660" w:rsidRDefault="00B267A9" w:rsidP="00195048">
            <w:pPr>
              <w:jc w:val="left"/>
              <w:rPr>
                <w:sz w:val="20"/>
                <w:szCs w:val="20"/>
              </w:rPr>
            </w:pPr>
            <w:sdt>
              <w:sdtPr>
                <w:rPr>
                  <w:sz w:val="20"/>
                  <w:szCs w:val="20"/>
                </w:rPr>
                <w:id w:val="-1904679056"/>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54201BB" w14:textId="77777777" w:rsidR="00195048" w:rsidRPr="00D44660" w:rsidRDefault="00195048" w:rsidP="00195048">
            <w:pPr>
              <w:jc w:val="left"/>
              <w:rPr>
                <w:sz w:val="18"/>
                <w:szCs w:val="18"/>
              </w:rPr>
            </w:pPr>
          </w:p>
        </w:tc>
      </w:tr>
      <w:tr w:rsidR="00195048" w:rsidRPr="0002410B" w14:paraId="4D0120B2" w14:textId="77777777" w:rsidTr="00F85509">
        <w:tc>
          <w:tcPr>
            <w:tcW w:w="279" w:type="dxa"/>
            <w:tcBorders>
              <w:top w:val="nil"/>
              <w:bottom w:val="nil"/>
            </w:tcBorders>
            <w:tcMar>
              <w:top w:w="0" w:type="dxa"/>
              <w:left w:w="28" w:type="dxa"/>
              <w:bottom w:w="57" w:type="dxa"/>
              <w:right w:w="28" w:type="dxa"/>
            </w:tcMar>
          </w:tcPr>
          <w:p w14:paraId="7556E1F8"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127D9E3"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0DE976F" w14:textId="01657C12" w:rsidR="00195048" w:rsidRPr="00D44660" w:rsidRDefault="00195048" w:rsidP="00195048">
            <w:pPr>
              <w:ind w:left="211" w:hangingChars="100" w:hanging="211"/>
              <w:rPr>
                <w:rFonts w:ascii="ＭＳ ゴシック" w:eastAsia="ＭＳ ゴシック" w:hAnsi="ＭＳ ゴシック" w:cs="MS-Mincho"/>
                <w:b/>
                <w:color w:val="FF0000"/>
                <w:kern w:val="0"/>
                <w:szCs w:val="21"/>
              </w:rPr>
            </w:pPr>
            <w:r w:rsidRPr="00D44660">
              <w:rPr>
                <w:rFonts w:ascii="ＭＳ ゴシック" w:eastAsia="ＭＳ ゴシック" w:hAnsi="ＭＳ ゴシック" w:cs="ＭＳ 明朝" w:hint="eastAsia"/>
                <w:b/>
                <w:color w:val="FF0000"/>
                <w:kern w:val="0"/>
                <w:szCs w:val="21"/>
              </w:rPr>
              <w:t xml:space="preserve">イ　</w:t>
            </w:r>
            <w:r w:rsidRPr="00D44660">
              <w:rPr>
                <w:rFonts w:ascii="ＭＳ ゴシック" w:eastAsia="ＭＳ ゴシック" w:hAnsi="ＭＳ ゴシック" w:cs="MS-Mincho" w:hint="eastAsia"/>
                <w:b/>
                <w:color w:val="FF0000"/>
                <w:kern w:val="0"/>
                <w:szCs w:val="21"/>
              </w:rPr>
              <w:t>「33　協力医療機関等」に規定する協力医療機関その他の医療機関（以下、「協力医療機関等」という。）との間で、感染症（新興感染症を除く。）の発生時等の対応を取り決めるとともに、感染症の発生時等に、協力医療機関等と連携し適切に対応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8FF848A" w14:textId="77777777" w:rsidR="00195048" w:rsidRPr="00D44660" w:rsidRDefault="00B267A9" w:rsidP="00195048">
            <w:pPr>
              <w:jc w:val="left"/>
              <w:rPr>
                <w:sz w:val="20"/>
                <w:szCs w:val="20"/>
              </w:rPr>
            </w:pPr>
            <w:sdt>
              <w:sdtPr>
                <w:rPr>
                  <w:sz w:val="20"/>
                  <w:szCs w:val="20"/>
                </w:rPr>
                <w:id w:val="2134520579"/>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4664391E" w14:textId="2D8C92AD" w:rsidR="00195048" w:rsidRPr="00D44660" w:rsidRDefault="00B267A9" w:rsidP="00195048">
            <w:pPr>
              <w:jc w:val="left"/>
              <w:rPr>
                <w:sz w:val="20"/>
                <w:szCs w:val="20"/>
              </w:rPr>
            </w:pPr>
            <w:sdt>
              <w:sdtPr>
                <w:rPr>
                  <w:sz w:val="20"/>
                  <w:szCs w:val="20"/>
                </w:rPr>
                <w:id w:val="1074243665"/>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DF00BCB" w14:textId="77777777" w:rsidR="00195048" w:rsidRPr="00D44660" w:rsidRDefault="00195048" w:rsidP="00195048">
            <w:pPr>
              <w:jc w:val="left"/>
              <w:rPr>
                <w:sz w:val="18"/>
                <w:szCs w:val="18"/>
              </w:rPr>
            </w:pPr>
          </w:p>
        </w:tc>
      </w:tr>
      <w:tr w:rsidR="00195048" w:rsidRPr="0002410B" w14:paraId="050D7ACE" w14:textId="77777777" w:rsidTr="00F85509">
        <w:tc>
          <w:tcPr>
            <w:tcW w:w="279" w:type="dxa"/>
            <w:tcBorders>
              <w:top w:val="nil"/>
              <w:bottom w:val="nil"/>
            </w:tcBorders>
            <w:tcMar>
              <w:top w:w="0" w:type="dxa"/>
              <w:left w:w="28" w:type="dxa"/>
              <w:bottom w:w="57" w:type="dxa"/>
              <w:right w:w="28" w:type="dxa"/>
            </w:tcMar>
          </w:tcPr>
          <w:p w14:paraId="3F501E1D"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FA00304" w14:textId="77777777" w:rsidR="00195048" w:rsidRPr="00D44660"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8A0B168" w14:textId="5C9E5E97" w:rsidR="00195048" w:rsidRPr="00D44660" w:rsidRDefault="00195048" w:rsidP="00195048">
            <w:pPr>
              <w:widowControl/>
              <w:ind w:left="211" w:hangingChars="100" w:hanging="211"/>
              <w:rPr>
                <w:rFonts w:ascii="ＭＳ ゴシック" w:eastAsia="ＭＳ ゴシック" w:hAnsi="ＭＳ ゴシック"/>
                <w:b/>
                <w:color w:val="FF0000"/>
                <w:szCs w:val="21"/>
              </w:rPr>
            </w:pPr>
            <w:r w:rsidRPr="00D44660">
              <w:rPr>
                <w:rFonts w:ascii="ＭＳ ゴシック" w:eastAsia="ＭＳ ゴシック" w:hAnsi="ＭＳ ゴシック" w:cs="ＭＳ 明朝" w:hint="eastAsia"/>
                <w:b/>
                <w:color w:val="FF0000"/>
                <w:kern w:val="0"/>
                <w:szCs w:val="21"/>
              </w:rPr>
              <w:t xml:space="preserve">ウ　</w:t>
            </w:r>
            <w:r w:rsidRPr="00D44660">
              <w:rPr>
                <w:rFonts w:ascii="ＭＳ ゴシック" w:eastAsia="ＭＳ ゴシック" w:hAnsi="ＭＳ ゴシック" w:cs="MS-Mincho" w:hint="eastAsia"/>
                <w:b/>
                <w:color w:val="FF0000"/>
                <w:kern w:val="0"/>
                <w:szCs w:val="21"/>
              </w:rPr>
              <w:t>感染対策向上加算又は外来感染対策向上加算に係る届出を行った医療機関等が行う院内感染対策に関する研修又は訓練に１年に１回以上参加していますか。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982F40A" w14:textId="77777777" w:rsidR="00195048" w:rsidRPr="00D44660" w:rsidRDefault="00B267A9" w:rsidP="00195048">
            <w:pPr>
              <w:jc w:val="left"/>
              <w:rPr>
                <w:sz w:val="20"/>
                <w:szCs w:val="20"/>
              </w:rPr>
            </w:pPr>
            <w:sdt>
              <w:sdtPr>
                <w:rPr>
                  <w:sz w:val="20"/>
                  <w:szCs w:val="20"/>
                </w:rPr>
                <w:id w:val="-111207003"/>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07C2AD7D" w14:textId="6FD90869" w:rsidR="00195048" w:rsidRPr="00D44660" w:rsidRDefault="00B267A9" w:rsidP="00195048">
            <w:pPr>
              <w:jc w:val="left"/>
              <w:rPr>
                <w:sz w:val="20"/>
                <w:szCs w:val="20"/>
              </w:rPr>
            </w:pPr>
            <w:sdt>
              <w:sdtPr>
                <w:rPr>
                  <w:sz w:val="20"/>
                  <w:szCs w:val="20"/>
                </w:rPr>
                <w:id w:val="-2017537779"/>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2864B8E" w14:textId="77777777" w:rsidR="00195048" w:rsidRPr="00D44660" w:rsidRDefault="00195048" w:rsidP="00195048">
            <w:pPr>
              <w:jc w:val="left"/>
              <w:rPr>
                <w:sz w:val="18"/>
                <w:szCs w:val="18"/>
              </w:rPr>
            </w:pPr>
          </w:p>
        </w:tc>
      </w:tr>
      <w:tr w:rsidR="00195048" w:rsidRPr="0002410B" w14:paraId="3CEF94ED" w14:textId="77777777" w:rsidTr="00F85509">
        <w:tc>
          <w:tcPr>
            <w:tcW w:w="279" w:type="dxa"/>
            <w:tcBorders>
              <w:top w:val="nil"/>
              <w:bottom w:val="nil"/>
            </w:tcBorders>
            <w:tcMar>
              <w:top w:w="0" w:type="dxa"/>
              <w:left w:w="28" w:type="dxa"/>
              <w:bottom w:w="57" w:type="dxa"/>
              <w:right w:w="28" w:type="dxa"/>
            </w:tcMar>
          </w:tcPr>
          <w:p w14:paraId="712CD9BE"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0AA54F8" w14:textId="77777777" w:rsidR="00195048" w:rsidRPr="00D44660"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18A8D2F" w14:textId="6E641024" w:rsidR="00195048" w:rsidRPr="00D44660" w:rsidRDefault="00195048" w:rsidP="00195048">
            <w:pPr>
              <w:rPr>
                <w:rFonts w:cs="MS-Mincho"/>
                <w:color w:val="FF0000"/>
                <w:kern w:val="0"/>
                <w:szCs w:val="21"/>
              </w:rPr>
            </w:pPr>
            <w:r w:rsidRPr="00D44660">
              <w:rPr>
                <w:rFonts w:cs="MS-Mincho" w:hint="eastAsia"/>
                <w:color w:val="FF0000"/>
                <w:kern w:val="0"/>
                <w:szCs w:val="21"/>
              </w:rPr>
              <w:t>⑵　高齢者施設等感染対策向上加算</w:t>
            </w:r>
            <w:r w:rsidRPr="00D44660">
              <w:rPr>
                <w:rFonts w:cs="MS-Mincho"/>
                <w:color w:val="FF0000"/>
                <w:kern w:val="0"/>
                <w:szCs w:val="21"/>
              </w:rPr>
              <w:t>(</w:t>
            </w:r>
            <w:r w:rsidRPr="00D44660">
              <w:rPr>
                <w:rFonts w:cs="MS-Mincho" w:hint="eastAsia"/>
                <w:color w:val="FF0000"/>
                <w:kern w:val="0"/>
                <w:szCs w:val="21"/>
              </w:rPr>
              <w:t>Ⅱ</w:t>
            </w:r>
            <w:r w:rsidRPr="00D44660">
              <w:rPr>
                <w:rFonts w:cs="MS-Mincho"/>
                <w:color w:val="FF0000"/>
                <w:kern w:val="0"/>
                <w:szCs w:val="21"/>
              </w:rPr>
              <w:t>)</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B56E472"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F86AEE1" w14:textId="77777777" w:rsidR="00195048" w:rsidRPr="00D44660" w:rsidRDefault="00195048" w:rsidP="00195048">
            <w:pPr>
              <w:jc w:val="left"/>
              <w:rPr>
                <w:sz w:val="18"/>
                <w:szCs w:val="18"/>
              </w:rPr>
            </w:pPr>
          </w:p>
        </w:tc>
      </w:tr>
      <w:tr w:rsidR="00195048" w:rsidRPr="0002410B" w14:paraId="0E7E5D70" w14:textId="77777777" w:rsidTr="00F85509">
        <w:tc>
          <w:tcPr>
            <w:tcW w:w="279" w:type="dxa"/>
            <w:tcBorders>
              <w:top w:val="nil"/>
              <w:bottom w:val="nil"/>
            </w:tcBorders>
            <w:tcMar>
              <w:top w:w="0" w:type="dxa"/>
              <w:left w:w="28" w:type="dxa"/>
              <w:bottom w:w="57" w:type="dxa"/>
              <w:right w:w="28" w:type="dxa"/>
            </w:tcMar>
          </w:tcPr>
          <w:p w14:paraId="4E3121DC"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DECE5FD" w14:textId="77777777" w:rsidR="00195048" w:rsidRPr="00D44660" w:rsidRDefault="00195048" w:rsidP="00195048">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43FF86C" w14:textId="60AE20B4" w:rsidR="00195048" w:rsidRPr="00D44660" w:rsidRDefault="00195048" w:rsidP="00195048">
            <w:pPr>
              <w:ind w:firstLineChars="100" w:firstLine="211"/>
              <w:rPr>
                <w:rFonts w:ascii="ＭＳ ゴシック" w:eastAsia="ＭＳ ゴシック" w:hAnsi="ＭＳ ゴシック"/>
                <w:b/>
                <w:color w:val="FF0000"/>
              </w:rPr>
            </w:pPr>
            <w:r w:rsidRPr="00D44660">
              <w:rPr>
                <w:rFonts w:ascii="ＭＳ ゴシック" w:eastAsia="ＭＳ ゴシック" w:hAnsi="ＭＳ ゴシック" w:cs="MS-Mincho" w:hint="eastAsia"/>
                <w:b/>
                <w:color w:val="FF0000"/>
                <w:kern w:val="0"/>
                <w:szCs w:val="21"/>
              </w:rPr>
              <w:t>感染対策向上加算に係る届出を行った医療機関から、３年に１回以上、施設内で感染者が発生した場合の対応に係る実地指導を受けていますか。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3A56D6E" w14:textId="77777777" w:rsidR="00195048" w:rsidRPr="00D44660" w:rsidRDefault="00B267A9" w:rsidP="00195048">
            <w:pPr>
              <w:jc w:val="left"/>
              <w:rPr>
                <w:sz w:val="20"/>
                <w:szCs w:val="20"/>
              </w:rPr>
            </w:pPr>
            <w:sdt>
              <w:sdtPr>
                <w:rPr>
                  <w:sz w:val="20"/>
                  <w:szCs w:val="20"/>
                </w:rPr>
                <w:id w:val="1088654460"/>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752A1515" w14:textId="6C63EEF3" w:rsidR="00195048" w:rsidRPr="00D44660" w:rsidRDefault="00B267A9" w:rsidP="00195048">
            <w:pPr>
              <w:jc w:val="left"/>
              <w:rPr>
                <w:sz w:val="20"/>
                <w:szCs w:val="20"/>
              </w:rPr>
            </w:pPr>
            <w:sdt>
              <w:sdtPr>
                <w:rPr>
                  <w:sz w:val="20"/>
                  <w:szCs w:val="20"/>
                </w:rPr>
                <w:id w:val="1956361363"/>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A77BC44" w14:textId="77777777" w:rsidR="00195048" w:rsidRPr="00D44660" w:rsidRDefault="00195048" w:rsidP="00195048">
            <w:pPr>
              <w:jc w:val="left"/>
              <w:rPr>
                <w:sz w:val="18"/>
                <w:szCs w:val="18"/>
              </w:rPr>
            </w:pPr>
          </w:p>
        </w:tc>
      </w:tr>
      <w:tr w:rsidR="00195048" w:rsidRPr="0002410B" w14:paraId="09D1060C" w14:textId="77777777" w:rsidTr="00571D94">
        <w:tc>
          <w:tcPr>
            <w:tcW w:w="279" w:type="dxa"/>
            <w:tcBorders>
              <w:top w:val="nil"/>
              <w:bottom w:val="nil"/>
            </w:tcBorders>
            <w:tcMar>
              <w:top w:w="0" w:type="dxa"/>
              <w:left w:w="28" w:type="dxa"/>
              <w:bottom w:w="57" w:type="dxa"/>
              <w:right w:w="28" w:type="dxa"/>
            </w:tcMar>
          </w:tcPr>
          <w:p w14:paraId="7625415C"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E494B47" w14:textId="77777777" w:rsidR="00195048" w:rsidRPr="00D44660"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CD9A927" w14:textId="5C0EF0A8" w:rsidR="00195048" w:rsidRPr="00D44660" w:rsidRDefault="00195048" w:rsidP="00195048">
            <w:pPr>
              <w:rPr>
                <w:rFonts w:cs="MS-Mincho"/>
                <w:color w:val="FF0000"/>
                <w:kern w:val="0"/>
                <w:szCs w:val="21"/>
              </w:rPr>
            </w:pPr>
            <w:r w:rsidRPr="005A31E0">
              <w:rPr>
                <w:rFonts w:cs="MS-Mincho" w:hint="eastAsia"/>
                <w:color w:val="FF0000"/>
                <w:spacing w:val="1"/>
                <w:w w:val="90"/>
                <w:kern w:val="0"/>
                <w:szCs w:val="21"/>
                <w:fitText w:val="5880" w:id="-970302206"/>
              </w:rPr>
              <w:t>※　高齢者施設等感染対策向上加算(Ⅰ)の算定に当たっての留意事</w:t>
            </w:r>
            <w:r w:rsidRPr="005A31E0">
              <w:rPr>
                <w:rFonts w:cs="MS-Mincho" w:hint="eastAsia"/>
                <w:color w:val="FF0000"/>
                <w:spacing w:val="-4"/>
                <w:w w:val="90"/>
                <w:kern w:val="0"/>
                <w:szCs w:val="21"/>
                <w:fitText w:val="5880" w:id="-970302206"/>
              </w:rPr>
              <w:t>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53B0626" w14:textId="77777777" w:rsidR="00195048" w:rsidRPr="00D44660" w:rsidRDefault="00195048" w:rsidP="00195048">
            <w:pPr>
              <w:jc w:val="left"/>
              <w:rPr>
                <w:sz w:val="20"/>
                <w:szCs w:val="20"/>
              </w:rPr>
            </w:pPr>
          </w:p>
        </w:tc>
        <w:tc>
          <w:tcPr>
            <w:tcW w:w="1259" w:type="dxa"/>
            <w:tcBorders>
              <w:top w:val="nil"/>
              <w:left w:val="single" w:sz="4" w:space="0" w:color="auto"/>
            </w:tcBorders>
            <w:tcMar>
              <w:top w:w="0" w:type="dxa"/>
              <w:left w:w="28" w:type="dxa"/>
              <w:bottom w:w="57" w:type="dxa"/>
              <w:right w:w="28" w:type="dxa"/>
            </w:tcMar>
          </w:tcPr>
          <w:p w14:paraId="3467B67F" w14:textId="35227644" w:rsidR="00195048" w:rsidRPr="00D44660" w:rsidRDefault="00195048" w:rsidP="00195048">
            <w:pPr>
              <w:jc w:val="left"/>
              <w:rPr>
                <w:sz w:val="18"/>
                <w:szCs w:val="18"/>
              </w:rPr>
            </w:pPr>
          </w:p>
        </w:tc>
      </w:tr>
      <w:tr w:rsidR="00195048" w:rsidRPr="0002410B" w14:paraId="17A9F42C" w14:textId="77777777" w:rsidTr="00571D94">
        <w:tc>
          <w:tcPr>
            <w:tcW w:w="279" w:type="dxa"/>
            <w:tcBorders>
              <w:top w:val="nil"/>
              <w:bottom w:val="nil"/>
            </w:tcBorders>
            <w:tcMar>
              <w:top w:w="0" w:type="dxa"/>
              <w:left w:w="28" w:type="dxa"/>
              <w:bottom w:w="57" w:type="dxa"/>
              <w:right w:w="28" w:type="dxa"/>
            </w:tcMar>
          </w:tcPr>
          <w:p w14:paraId="32E1C105"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9B69B4F" w14:textId="77777777" w:rsidR="00195048" w:rsidRPr="00D44660"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D70EBE9" w14:textId="46803920" w:rsidR="00195048" w:rsidRPr="00D44660" w:rsidRDefault="00195048" w:rsidP="00195048">
            <w:pPr>
              <w:pStyle w:val="Default"/>
              <w:ind w:left="210" w:hangingChars="100" w:hanging="210"/>
              <w:jc w:val="both"/>
              <w:rPr>
                <w:color w:val="FF0000"/>
                <w:sz w:val="21"/>
                <w:szCs w:val="18"/>
              </w:rPr>
            </w:pPr>
            <w:r w:rsidRPr="00D44660">
              <w:rPr>
                <w:rFonts w:hint="eastAsia"/>
                <w:color w:val="FF0000"/>
                <w:sz w:val="21"/>
                <w:szCs w:val="18"/>
              </w:rPr>
              <w:t>①　高齢者施設等感染対策向上加算</w:t>
            </w:r>
            <w:r w:rsidRPr="00D44660">
              <w:rPr>
                <w:color w:val="FF0000"/>
                <w:sz w:val="21"/>
                <w:szCs w:val="18"/>
              </w:rPr>
              <w:t>(</w:t>
            </w:r>
            <w:r w:rsidRPr="00D44660">
              <w:rPr>
                <w:rFonts w:hint="eastAsia"/>
                <w:color w:val="FF0000"/>
                <w:sz w:val="21"/>
                <w:szCs w:val="18"/>
              </w:rPr>
              <w:t>Ⅰ</w:t>
            </w:r>
            <w:r w:rsidRPr="00D44660">
              <w:rPr>
                <w:color w:val="FF0000"/>
                <w:sz w:val="21"/>
                <w:szCs w:val="18"/>
              </w:rPr>
              <w:t>)</w:t>
            </w:r>
            <w:r w:rsidRPr="00D44660">
              <w:rPr>
                <w:rFonts w:hint="eastAsia"/>
                <w:color w:val="FF0000"/>
                <w:sz w:val="21"/>
                <w:szCs w:val="18"/>
              </w:rPr>
              <w:t>は、高齢者施設等における平時からの感染対策の実施や、感染症発生時に感染者の対応を行う医療機関との連携体制を評価するものです。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01704B0" w14:textId="77777777" w:rsidR="00195048" w:rsidRPr="00D44660" w:rsidRDefault="00195048" w:rsidP="00195048">
            <w:pPr>
              <w:jc w:val="left"/>
              <w:rPr>
                <w:sz w:val="20"/>
                <w:szCs w:val="20"/>
              </w:rPr>
            </w:pPr>
          </w:p>
        </w:tc>
        <w:tc>
          <w:tcPr>
            <w:tcW w:w="1259" w:type="dxa"/>
            <w:tcBorders>
              <w:left w:val="single" w:sz="4" w:space="0" w:color="auto"/>
              <w:bottom w:val="nil"/>
            </w:tcBorders>
            <w:tcMar>
              <w:top w:w="0" w:type="dxa"/>
              <w:left w:w="28" w:type="dxa"/>
              <w:bottom w:w="57" w:type="dxa"/>
              <w:right w:w="28" w:type="dxa"/>
            </w:tcMar>
          </w:tcPr>
          <w:p w14:paraId="4E1BB2DF" w14:textId="41260187"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第2の6の(49)準用4の(20)①</w:t>
            </w:r>
          </w:p>
        </w:tc>
      </w:tr>
      <w:tr w:rsidR="00195048" w:rsidRPr="0002410B" w14:paraId="6DC63064" w14:textId="77777777" w:rsidTr="00F85509">
        <w:tc>
          <w:tcPr>
            <w:tcW w:w="279" w:type="dxa"/>
            <w:tcBorders>
              <w:top w:val="nil"/>
              <w:bottom w:val="nil"/>
            </w:tcBorders>
            <w:tcMar>
              <w:top w:w="0" w:type="dxa"/>
              <w:left w:w="28" w:type="dxa"/>
              <w:bottom w:w="57" w:type="dxa"/>
              <w:right w:w="28" w:type="dxa"/>
            </w:tcMar>
          </w:tcPr>
          <w:p w14:paraId="6E0909AF"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BC56646" w14:textId="77777777" w:rsidR="00195048" w:rsidRPr="00D44660"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F17442" w14:textId="5BDA8232" w:rsidR="00195048" w:rsidRPr="00D44660" w:rsidRDefault="00195048" w:rsidP="00195048">
            <w:pPr>
              <w:pStyle w:val="Default"/>
              <w:ind w:left="210" w:hangingChars="100" w:hanging="210"/>
              <w:jc w:val="both"/>
              <w:rPr>
                <w:color w:val="FF0000"/>
                <w:sz w:val="21"/>
                <w:szCs w:val="18"/>
              </w:rPr>
            </w:pPr>
            <w:r w:rsidRPr="00D44660">
              <w:rPr>
                <w:rFonts w:hint="eastAsia"/>
                <w:color w:val="FF0000"/>
                <w:sz w:val="21"/>
                <w:szCs w:val="18"/>
              </w:rPr>
              <w:t>②　高齢者施設等において感染対策を担当する者が、医療機関等が行う院内感染対策に関する研修又は訓練に少なくとも１年に１回以上参加し、指導及び助言を受ける必要があります。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005BFF2"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7A19B0D" w14:textId="6602B585"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第2の6の(49)準用4の(20)②</w:t>
            </w:r>
          </w:p>
        </w:tc>
      </w:tr>
      <w:tr w:rsidR="00195048" w:rsidRPr="0002410B" w14:paraId="3BC4427E" w14:textId="77777777" w:rsidTr="00F85509">
        <w:tc>
          <w:tcPr>
            <w:tcW w:w="279" w:type="dxa"/>
            <w:tcBorders>
              <w:top w:val="nil"/>
              <w:bottom w:val="nil"/>
            </w:tcBorders>
            <w:tcMar>
              <w:top w:w="0" w:type="dxa"/>
              <w:left w:w="28" w:type="dxa"/>
              <w:bottom w:w="57" w:type="dxa"/>
              <w:right w:w="28" w:type="dxa"/>
            </w:tcMar>
          </w:tcPr>
          <w:p w14:paraId="3192F7C0"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E3760CE" w14:textId="77777777" w:rsidR="00195048" w:rsidRPr="00D44660"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D89B9CB" w14:textId="7D8F6FB8" w:rsidR="00195048" w:rsidRPr="00D44660" w:rsidRDefault="00195048" w:rsidP="00195048">
            <w:pPr>
              <w:pStyle w:val="Default"/>
              <w:ind w:left="210" w:hangingChars="100" w:hanging="210"/>
              <w:jc w:val="both"/>
              <w:rPr>
                <w:color w:val="FF0000"/>
                <w:sz w:val="21"/>
                <w:szCs w:val="18"/>
              </w:rPr>
            </w:pPr>
            <w:r w:rsidRPr="00D44660">
              <w:rPr>
                <w:rFonts w:hint="eastAsia"/>
                <w:color w:val="FF0000"/>
                <w:sz w:val="21"/>
                <w:szCs w:val="18"/>
              </w:rPr>
              <w:t>③　院内感染対策に関する研修又は訓練については、診療報酬の算定方法（平成</w:t>
            </w:r>
            <w:r w:rsidRPr="00D44660">
              <w:rPr>
                <w:color w:val="FF0000"/>
                <w:sz w:val="21"/>
                <w:szCs w:val="18"/>
              </w:rPr>
              <w:t>20</w:t>
            </w:r>
            <w:r w:rsidRPr="00D44660">
              <w:rPr>
                <w:rFonts w:hint="eastAsia"/>
                <w:color w:val="FF0000"/>
                <w:sz w:val="21"/>
                <w:szCs w:val="18"/>
              </w:rPr>
              <w:t>年厚生労働省告示第</w:t>
            </w:r>
            <w:r w:rsidRPr="00D44660">
              <w:rPr>
                <w:color w:val="FF0000"/>
                <w:sz w:val="21"/>
                <w:szCs w:val="18"/>
              </w:rPr>
              <w:t>59</w:t>
            </w:r>
            <w:r w:rsidRPr="00D44660">
              <w:rPr>
                <w:rFonts w:hint="eastAsia"/>
                <w:color w:val="FF0000"/>
                <w:sz w:val="21"/>
                <w:szCs w:val="18"/>
              </w:rPr>
              <w:t>号）別表第１医科診療報酬点数表の区分番号Ａ234-2に規定する感染対策向上加算（以下、感染対策向上加算という。）又は医科診療報酬点数表の区分番号Ａ000に掲げる初診料の注</w:t>
            </w:r>
            <w:r w:rsidRPr="00D44660">
              <w:rPr>
                <w:color w:val="FF0000"/>
                <w:sz w:val="21"/>
                <w:szCs w:val="18"/>
              </w:rPr>
              <w:t>11</w:t>
            </w:r>
            <w:r w:rsidRPr="00D44660">
              <w:rPr>
                <w:rFonts w:hint="eastAsia"/>
                <w:color w:val="FF0000"/>
                <w:sz w:val="21"/>
                <w:szCs w:val="18"/>
              </w:rPr>
              <w:t>及び再診料の注</w:t>
            </w:r>
            <w:r w:rsidRPr="00D44660">
              <w:rPr>
                <w:color w:val="FF0000"/>
                <w:sz w:val="21"/>
                <w:szCs w:val="18"/>
              </w:rPr>
              <w:t>15</w:t>
            </w:r>
            <w:r w:rsidRPr="00D44660">
              <w:rPr>
                <w:rFonts w:hint="eastAsia"/>
                <w:color w:val="FF0000"/>
                <w:sz w:val="21"/>
                <w:szCs w:val="18"/>
              </w:rPr>
              <w:t>に規定する外来感染対策向上加算に係る届出を行った医療機関が実施する院内感染対策に関するカンファレンス又は訓練や職員向けに実施する院内感染対策に関する研修、地域の医師会が定期的に主催する院内感染対策に関するカンファレンス又は訓練を対象とし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7A97D70"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C3DD941" w14:textId="008FD9A9" w:rsidR="00195048" w:rsidRPr="00D44660" w:rsidRDefault="00195048" w:rsidP="00195048">
            <w:pPr>
              <w:jc w:val="left"/>
              <w:rPr>
                <w:sz w:val="18"/>
                <w:szCs w:val="18"/>
              </w:rPr>
            </w:pPr>
          </w:p>
        </w:tc>
      </w:tr>
      <w:tr w:rsidR="00195048" w:rsidRPr="0002410B" w14:paraId="14E96440" w14:textId="77777777" w:rsidTr="009776A8">
        <w:tc>
          <w:tcPr>
            <w:tcW w:w="279" w:type="dxa"/>
            <w:tcBorders>
              <w:top w:val="nil"/>
              <w:bottom w:val="nil"/>
            </w:tcBorders>
            <w:tcMar>
              <w:top w:w="0" w:type="dxa"/>
              <w:left w:w="28" w:type="dxa"/>
              <w:bottom w:w="57" w:type="dxa"/>
              <w:right w:w="28" w:type="dxa"/>
            </w:tcMar>
          </w:tcPr>
          <w:p w14:paraId="673B5108"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9A07E8A" w14:textId="77777777" w:rsidR="00195048" w:rsidRPr="00D44660"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D235DC8" w14:textId="3A40B147" w:rsidR="00195048" w:rsidRPr="00D44660" w:rsidRDefault="00195048" w:rsidP="00195048">
            <w:pPr>
              <w:pStyle w:val="Default"/>
              <w:ind w:left="210" w:hangingChars="100" w:hanging="210"/>
              <w:jc w:val="both"/>
              <w:rPr>
                <w:color w:val="FF0000"/>
                <w:sz w:val="21"/>
                <w:szCs w:val="18"/>
              </w:rPr>
            </w:pPr>
            <w:r w:rsidRPr="00D44660">
              <w:rPr>
                <w:rFonts w:hint="eastAsia"/>
                <w:color w:val="FF0000"/>
                <w:sz w:val="21"/>
                <w:szCs w:val="18"/>
              </w:rPr>
              <w:t>④　「32　衛生管理等</w:t>
            </w:r>
            <w:r w:rsidRPr="00D44660">
              <w:rPr>
                <w:rFonts w:hint="eastAsia"/>
                <w:color w:val="FF0000"/>
                <w:sz w:val="21"/>
                <w:szCs w:val="21"/>
              </w:rPr>
              <w:t>(感染症、食中毒の予防)」</w:t>
            </w:r>
            <w:r w:rsidRPr="00D44660">
              <w:rPr>
                <w:rFonts w:hint="eastAsia"/>
                <w:color w:val="FF0000"/>
                <w:sz w:val="21"/>
                <w:szCs w:val="18"/>
              </w:rPr>
              <w:t>における、介護職員その他の従業員に対して実施する感染症の予防及びまん延の防止のための研修及び訓練の内容について、上記の医療機関等における研修又は訓練の内容を含めたものとしてください。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0D19FD7"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4EDE14E" w14:textId="4273B2DE"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第2の6の(49)準用4の(20)③</w:t>
            </w:r>
          </w:p>
        </w:tc>
      </w:tr>
      <w:tr w:rsidR="00195048" w:rsidRPr="0002410B" w14:paraId="2243C792" w14:textId="77777777" w:rsidTr="00571D94">
        <w:tc>
          <w:tcPr>
            <w:tcW w:w="279" w:type="dxa"/>
            <w:tcBorders>
              <w:top w:val="nil"/>
              <w:bottom w:val="nil"/>
            </w:tcBorders>
            <w:tcMar>
              <w:top w:w="0" w:type="dxa"/>
              <w:left w:w="28" w:type="dxa"/>
              <w:bottom w:w="57" w:type="dxa"/>
              <w:right w:w="28" w:type="dxa"/>
            </w:tcMar>
          </w:tcPr>
          <w:p w14:paraId="58B7A8D7"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8D525C9" w14:textId="77777777" w:rsidR="00195048" w:rsidRPr="00D44660"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4175627" w14:textId="21CF6E84" w:rsidR="00195048" w:rsidRPr="00D44660" w:rsidRDefault="00195048" w:rsidP="00195048">
            <w:pPr>
              <w:ind w:left="210" w:hangingChars="100" w:hanging="210"/>
              <w:rPr>
                <w:color w:val="FF0000"/>
                <w:szCs w:val="18"/>
              </w:rPr>
            </w:pPr>
            <w:r w:rsidRPr="00D44660">
              <w:rPr>
                <w:rFonts w:hint="eastAsia"/>
                <w:color w:val="FF0000"/>
                <w:szCs w:val="18"/>
              </w:rPr>
              <w:t>⑤　加算の算定に当たっては、第２種協定指定医療機関との間で、新興感染症の発生時等の対応を行う体制を確保してください。</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E50F09B" w14:textId="77777777" w:rsidR="00195048" w:rsidRPr="00D44660"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122B4D5E" w14:textId="4DC41FE0"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第2の6の(49)準用4の(20)④</w:t>
            </w:r>
          </w:p>
        </w:tc>
      </w:tr>
      <w:tr w:rsidR="00195048" w:rsidRPr="0002410B" w14:paraId="7FE5503C" w14:textId="77777777" w:rsidTr="00571D94">
        <w:tc>
          <w:tcPr>
            <w:tcW w:w="279" w:type="dxa"/>
            <w:tcBorders>
              <w:top w:val="nil"/>
              <w:bottom w:val="nil"/>
            </w:tcBorders>
            <w:tcMar>
              <w:top w:w="0" w:type="dxa"/>
              <w:left w:w="28" w:type="dxa"/>
              <w:bottom w:w="57" w:type="dxa"/>
              <w:right w:w="28" w:type="dxa"/>
            </w:tcMar>
          </w:tcPr>
          <w:p w14:paraId="4F4938D3"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715D61C" w14:textId="77777777" w:rsidR="00195048" w:rsidRPr="00D44660"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C98191C" w14:textId="77777777" w:rsidR="00195048" w:rsidRPr="00D44660" w:rsidRDefault="00195048" w:rsidP="00195048">
            <w:pPr>
              <w:ind w:left="210" w:hangingChars="100" w:hanging="210"/>
              <w:rPr>
                <w:color w:val="FF0000"/>
                <w:szCs w:val="18"/>
              </w:rPr>
            </w:pPr>
            <w:r w:rsidRPr="00D44660">
              <w:rPr>
                <w:rFonts w:hint="eastAsia"/>
                <w:color w:val="FF0000"/>
                <w:szCs w:val="18"/>
              </w:rPr>
              <w:t>※　新興感染症発生時等の対応としては、感染発生時等における相談、感染者の診療、入院の要否の判断等が求められることから、本加算における連携の対象となる第２種協定指定医療機関は診療所、病院に限ります。</w:t>
            </w:r>
          </w:p>
          <w:p w14:paraId="2BC3D9BF" w14:textId="065F99B3" w:rsidR="00195048" w:rsidRPr="00D44660" w:rsidRDefault="00195048" w:rsidP="00195048">
            <w:pPr>
              <w:ind w:leftChars="100" w:left="210" w:firstLineChars="100" w:firstLine="210"/>
              <w:rPr>
                <w:color w:val="FF0000"/>
                <w:szCs w:val="18"/>
              </w:rPr>
            </w:pPr>
            <w:r w:rsidRPr="00D44660">
              <w:rPr>
                <w:rFonts w:hint="eastAsia"/>
                <w:color w:val="FF0000"/>
                <w:szCs w:val="18"/>
              </w:rPr>
              <w:t>なお、第２種協定指定医療機関である薬局や訪問看護ステーションとの連携を行うことを妨げるものではありません。</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3854B9B" w14:textId="77777777" w:rsidR="00195048" w:rsidRPr="00D44660"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7BB23D44" w14:textId="77777777" w:rsidR="00195048" w:rsidRPr="00D44660" w:rsidRDefault="00195048" w:rsidP="00195048">
            <w:pPr>
              <w:jc w:val="left"/>
              <w:rPr>
                <w:sz w:val="18"/>
                <w:szCs w:val="18"/>
              </w:rPr>
            </w:pPr>
          </w:p>
        </w:tc>
      </w:tr>
      <w:tr w:rsidR="00195048" w:rsidRPr="0002410B" w14:paraId="6B0C9410" w14:textId="77777777" w:rsidTr="009776A8">
        <w:tc>
          <w:tcPr>
            <w:tcW w:w="279" w:type="dxa"/>
            <w:tcBorders>
              <w:top w:val="nil"/>
              <w:bottom w:val="nil"/>
            </w:tcBorders>
            <w:tcMar>
              <w:top w:w="0" w:type="dxa"/>
              <w:left w:w="28" w:type="dxa"/>
              <w:bottom w:w="57" w:type="dxa"/>
              <w:right w:w="28" w:type="dxa"/>
            </w:tcMar>
          </w:tcPr>
          <w:p w14:paraId="1D4BFD44"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73FC949" w14:textId="77777777" w:rsidR="00195048" w:rsidRPr="00D44660"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519B61C" w14:textId="1EC26604" w:rsidR="00195048" w:rsidRPr="00D44660" w:rsidRDefault="00195048" w:rsidP="00195048">
            <w:pPr>
              <w:pStyle w:val="Default"/>
              <w:ind w:left="210" w:hangingChars="100" w:hanging="210"/>
              <w:jc w:val="both"/>
              <w:rPr>
                <w:color w:val="FF0000"/>
                <w:sz w:val="21"/>
                <w:szCs w:val="18"/>
              </w:rPr>
            </w:pPr>
            <w:r w:rsidRPr="00D44660">
              <w:rPr>
                <w:rFonts w:hint="eastAsia"/>
                <w:color w:val="FF0000"/>
                <w:sz w:val="21"/>
                <w:szCs w:val="18"/>
              </w:rPr>
              <w:t>⑥　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してください。</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66C19AD"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C21E2F4" w14:textId="6516DDED"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第2の6の(49)準用4の(20)⑤</w:t>
            </w:r>
          </w:p>
        </w:tc>
      </w:tr>
      <w:tr w:rsidR="00195048" w:rsidRPr="0002410B" w14:paraId="401D21C6" w14:textId="77777777" w:rsidTr="009776A8">
        <w:tc>
          <w:tcPr>
            <w:tcW w:w="279" w:type="dxa"/>
            <w:tcBorders>
              <w:top w:val="nil"/>
              <w:bottom w:val="nil"/>
            </w:tcBorders>
            <w:tcMar>
              <w:top w:w="0" w:type="dxa"/>
              <w:left w:w="28" w:type="dxa"/>
              <w:bottom w:w="57" w:type="dxa"/>
              <w:right w:w="28" w:type="dxa"/>
            </w:tcMar>
          </w:tcPr>
          <w:p w14:paraId="491CE897"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513CC35" w14:textId="77777777" w:rsidR="00195048" w:rsidRPr="00D44660"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38E07EA" w14:textId="102C2B02" w:rsidR="00195048" w:rsidRPr="00D44660" w:rsidRDefault="00195048" w:rsidP="00195048">
            <w:pPr>
              <w:pStyle w:val="Default"/>
              <w:ind w:left="210" w:hangingChars="100" w:hanging="210"/>
              <w:jc w:val="both"/>
              <w:rPr>
                <w:color w:val="FF0000"/>
                <w:sz w:val="21"/>
                <w:szCs w:val="18"/>
              </w:rPr>
            </w:pPr>
            <w:r w:rsidRPr="00D44660">
              <w:rPr>
                <w:rFonts w:hint="eastAsia"/>
                <w:color w:val="FF0000"/>
                <w:sz w:val="21"/>
                <w:szCs w:val="18"/>
              </w:rPr>
              <w:t>※　特に新型コロナウイルス感染症については、「高齢者施設等における医療機関との連携体制等にかかる調査の結果について（令和５年</w:t>
            </w:r>
            <w:r w:rsidRPr="00D44660">
              <w:rPr>
                <w:color w:val="FF0000"/>
                <w:sz w:val="21"/>
                <w:szCs w:val="18"/>
              </w:rPr>
              <w:t>12</w:t>
            </w:r>
            <w:r w:rsidRPr="00D44660">
              <w:rPr>
                <w:rFonts w:hint="eastAsia"/>
                <w:color w:val="FF0000"/>
                <w:sz w:val="21"/>
                <w:szCs w:val="18"/>
              </w:rPr>
              <w:t>月７日付事務連絡）」のとおり新型コロナウイルス感染症の対応を行う医療機関との連携状況等を調査しており、引き続き感染者の対応が可能な医療機関との連携体制を確保してください。</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AD25CD2"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33FC2B4" w14:textId="77777777" w:rsidR="00195048" w:rsidRPr="00D44660" w:rsidRDefault="00195048" w:rsidP="00195048">
            <w:pPr>
              <w:jc w:val="left"/>
              <w:rPr>
                <w:sz w:val="18"/>
                <w:szCs w:val="18"/>
              </w:rPr>
            </w:pPr>
          </w:p>
        </w:tc>
      </w:tr>
      <w:tr w:rsidR="00195048" w:rsidRPr="0002410B" w14:paraId="5006F671" w14:textId="77777777" w:rsidTr="00571D94">
        <w:tc>
          <w:tcPr>
            <w:tcW w:w="279" w:type="dxa"/>
            <w:tcBorders>
              <w:top w:val="nil"/>
              <w:bottom w:val="nil"/>
            </w:tcBorders>
            <w:tcMar>
              <w:top w:w="0" w:type="dxa"/>
              <w:left w:w="28" w:type="dxa"/>
              <w:bottom w:w="57" w:type="dxa"/>
              <w:right w:w="28" w:type="dxa"/>
            </w:tcMar>
          </w:tcPr>
          <w:p w14:paraId="5C991987"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87549A6" w14:textId="77777777" w:rsidR="00195048" w:rsidRPr="00D44660"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6975DF0" w14:textId="6756CA60" w:rsidR="00195048" w:rsidRPr="00D44660" w:rsidRDefault="00195048" w:rsidP="00195048">
            <w:pPr>
              <w:rPr>
                <w:rFonts w:cs="MS-Mincho"/>
                <w:color w:val="FF0000"/>
                <w:kern w:val="0"/>
                <w:szCs w:val="21"/>
              </w:rPr>
            </w:pPr>
            <w:r w:rsidRPr="005A31E0">
              <w:rPr>
                <w:rFonts w:cs="MS-Mincho" w:hint="eastAsia"/>
                <w:color w:val="FF0000"/>
                <w:spacing w:val="1"/>
                <w:w w:val="90"/>
                <w:kern w:val="0"/>
                <w:szCs w:val="21"/>
                <w:fitText w:val="5880" w:id="-970302206"/>
              </w:rPr>
              <w:t>※　高齢者施設等感染対策向上加算(Ⅱ)の算定に当たっての留意事</w:t>
            </w:r>
            <w:r w:rsidRPr="005A31E0">
              <w:rPr>
                <w:rFonts w:cs="MS-Mincho" w:hint="eastAsia"/>
                <w:color w:val="FF0000"/>
                <w:spacing w:val="-4"/>
                <w:w w:val="90"/>
                <w:kern w:val="0"/>
                <w:szCs w:val="21"/>
                <w:fitText w:val="5880" w:id="-970302206"/>
              </w:rPr>
              <w:t>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7FBAB1C" w14:textId="77777777" w:rsidR="00195048" w:rsidRPr="00D44660"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4CE032BA" w14:textId="496B558B"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第2の6の(50)準用4の(21)</w:t>
            </w:r>
          </w:p>
        </w:tc>
      </w:tr>
      <w:tr w:rsidR="00195048" w:rsidRPr="0002410B" w14:paraId="056834BC" w14:textId="77777777" w:rsidTr="00571D94">
        <w:tc>
          <w:tcPr>
            <w:tcW w:w="279" w:type="dxa"/>
            <w:tcBorders>
              <w:top w:val="nil"/>
              <w:bottom w:val="nil"/>
            </w:tcBorders>
            <w:tcMar>
              <w:top w:w="0" w:type="dxa"/>
              <w:left w:w="28" w:type="dxa"/>
              <w:bottom w:w="57" w:type="dxa"/>
              <w:right w:w="28" w:type="dxa"/>
            </w:tcMar>
          </w:tcPr>
          <w:p w14:paraId="362923F8"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355AF8B" w14:textId="77777777" w:rsidR="00195048" w:rsidRPr="00D44660"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93C4827" w14:textId="16CAB8AD" w:rsidR="00195048" w:rsidRPr="00D44660" w:rsidRDefault="00195048" w:rsidP="00195048">
            <w:pPr>
              <w:pStyle w:val="Default"/>
              <w:ind w:left="210" w:hangingChars="100" w:hanging="210"/>
              <w:jc w:val="both"/>
              <w:rPr>
                <w:color w:val="FF0000"/>
                <w:sz w:val="21"/>
                <w:szCs w:val="18"/>
              </w:rPr>
            </w:pPr>
            <w:r w:rsidRPr="00D44660">
              <w:rPr>
                <w:rFonts w:hint="eastAsia"/>
                <w:color w:val="FF0000"/>
                <w:sz w:val="21"/>
                <w:szCs w:val="18"/>
              </w:rPr>
              <w:t>①　高齢者施設等感染対策向上加算</w:t>
            </w:r>
            <w:r w:rsidRPr="00D44660">
              <w:rPr>
                <w:color w:val="FF0000"/>
                <w:sz w:val="21"/>
                <w:szCs w:val="18"/>
              </w:rPr>
              <w:t>(</w:t>
            </w:r>
            <w:r w:rsidRPr="00D44660">
              <w:rPr>
                <w:rFonts w:hint="eastAsia"/>
                <w:color w:val="FF0000"/>
                <w:sz w:val="21"/>
                <w:szCs w:val="18"/>
              </w:rPr>
              <w:t>Ⅱ</w:t>
            </w:r>
            <w:r w:rsidRPr="00D44660">
              <w:rPr>
                <w:color w:val="FF0000"/>
                <w:sz w:val="21"/>
                <w:szCs w:val="18"/>
              </w:rPr>
              <w:t>)</w:t>
            </w:r>
            <w:r w:rsidRPr="00D44660">
              <w:rPr>
                <w:rFonts w:hint="eastAsia"/>
                <w:color w:val="FF0000"/>
                <w:sz w:val="21"/>
                <w:szCs w:val="18"/>
              </w:rPr>
              <w:t>は、感染対策向上加算に係る届出を行った医療機関から、少なくとも３年に１回以上、施設内で感染者が発生した場合の感染制御等に係る実地指導を受けている場合に、月１回算定してください。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8A8E625" w14:textId="77777777" w:rsidR="00195048" w:rsidRPr="00D44660"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1291FB73" w14:textId="77777777" w:rsidR="00195048" w:rsidRPr="00D44660" w:rsidRDefault="00195048" w:rsidP="00195048">
            <w:pPr>
              <w:jc w:val="left"/>
              <w:rPr>
                <w:sz w:val="18"/>
                <w:szCs w:val="18"/>
              </w:rPr>
            </w:pPr>
          </w:p>
        </w:tc>
      </w:tr>
      <w:tr w:rsidR="00195048" w:rsidRPr="0002410B" w14:paraId="0BA8FAEF" w14:textId="77777777" w:rsidTr="00F85509">
        <w:tc>
          <w:tcPr>
            <w:tcW w:w="279" w:type="dxa"/>
            <w:tcBorders>
              <w:top w:val="nil"/>
              <w:bottom w:val="nil"/>
            </w:tcBorders>
            <w:tcMar>
              <w:top w:w="0" w:type="dxa"/>
              <w:left w:w="28" w:type="dxa"/>
              <w:bottom w:w="57" w:type="dxa"/>
              <w:right w:w="28" w:type="dxa"/>
            </w:tcMar>
          </w:tcPr>
          <w:p w14:paraId="09BBCE7E"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4ED621D" w14:textId="77777777" w:rsidR="00195048" w:rsidRPr="00D44660"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D997B4" w14:textId="50863D6C" w:rsidR="00195048" w:rsidRPr="00D44660" w:rsidRDefault="00195048" w:rsidP="00195048">
            <w:pPr>
              <w:pStyle w:val="Default"/>
              <w:ind w:left="210" w:hangingChars="100" w:hanging="210"/>
              <w:jc w:val="both"/>
              <w:rPr>
                <w:color w:val="FF0000"/>
                <w:sz w:val="21"/>
                <w:szCs w:val="18"/>
              </w:rPr>
            </w:pPr>
            <w:r w:rsidRPr="00D44660">
              <w:rPr>
                <w:rFonts w:hint="eastAsia"/>
                <w:color w:val="FF0000"/>
                <w:sz w:val="21"/>
                <w:szCs w:val="18"/>
              </w:rPr>
              <w:t>②　実地指導については、感染対策向上加算に係る届出を行った医療機関において設置された感染制御チームの専任の医師又は看護師等が行うことが想定されます。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39D8B77"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DFC1B1D" w14:textId="77777777" w:rsidR="00195048" w:rsidRPr="00D44660" w:rsidRDefault="00195048" w:rsidP="00195048">
            <w:pPr>
              <w:jc w:val="left"/>
              <w:rPr>
                <w:sz w:val="18"/>
                <w:szCs w:val="18"/>
              </w:rPr>
            </w:pPr>
          </w:p>
        </w:tc>
      </w:tr>
      <w:tr w:rsidR="00195048" w:rsidRPr="0002410B" w14:paraId="01A5ED8B" w14:textId="77777777" w:rsidTr="00571D94">
        <w:tc>
          <w:tcPr>
            <w:tcW w:w="279" w:type="dxa"/>
            <w:tcBorders>
              <w:top w:val="nil"/>
              <w:bottom w:val="single" w:sz="4" w:space="0" w:color="auto"/>
            </w:tcBorders>
            <w:tcMar>
              <w:top w:w="0" w:type="dxa"/>
              <w:left w:w="28" w:type="dxa"/>
              <w:bottom w:w="57" w:type="dxa"/>
              <w:right w:w="28" w:type="dxa"/>
            </w:tcMar>
          </w:tcPr>
          <w:p w14:paraId="6CAF5CAB" w14:textId="77777777" w:rsidR="00195048" w:rsidRPr="00D44660" w:rsidRDefault="00195048" w:rsidP="00195048">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1E82EEA7" w14:textId="77777777" w:rsidR="00195048" w:rsidRPr="00D44660"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00A511D" w14:textId="50FE188F" w:rsidR="00195048" w:rsidRPr="00D44660" w:rsidRDefault="00195048" w:rsidP="00195048">
            <w:pPr>
              <w:ind w:left="210" w:hangingChars="100" w:hanging="210"/>
              <w:rPr>
                <w:rFonts w:cs="MS-Mincho"/>
                <w:color w:val="FF0000"/>
                <w:kern w:val="0"/>
                <w:szCs w:val="21"/>
              </w:rPr>
            </w:pPr>
            <w:r w:rsidRPr="00D44660">
              <w:rPr>
                <w:rFonts w:hint="eastAsia"/>
                <w:color w:val="FF0000"/>
                <w:szCs w:val="18"/>
              </w:rPr>
              <w:t>③　介護職員その他の従業員に対して実施する感染症の予防及びまん延の防止のための研修及び訓練の内容について、上記の医療機関による実地指導の内容を含めたものとしてください。</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6D69436" w14:textId="77777777" w:rsidR="00195048" w:rsidRPr="00D44660" w:rsidRDefault="00195048" w:rsidP="00195048">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100AAD1" w14:textId="77777777" w:rsidR="00195048" w:rsidRPr="00D44660" w:rsidRDefault="00195048" w:rsidP="00195048">
            <w:pPr>
              <w:jc w:val="left"/>
              <w:rPr>
                <w:sz w:val="18"/>
                <w:szCs w:val="18"/>
              </w:rPr>
            </w:pPr>
          </w:p>
        </w:tc>
      </w:tr>
      <w:tr w:rsidR="00195048" w:rsidRPr="0002410B" w14:paraId="7F9F55B9" w14:textId="77777777" w:rsidTr="00571D94">
        <w:tc>
          <w:tcPr>
            <w:tcW w:w="279" w:type="dxa"/>
            <w:tcBorders>
              <w:top w:val="single" w:sz="4" w:space="0" w:color="auto"/>
              <w:bottom w:val="nil"/>
            </w:tcBorders>
            <w:tcMar>
              <w:top w:w="0" w:type="dxa"/>
              <w:left w:w="28" w:type="dxa"/>
              <w:bottom w:w="57" w:type="dxa"/>
              <w:right w:w="28" w:type="dxa"/>
            </w:tcMar>
          </w:tcPr>
          <w:p w14:paraId="216D4406" w14:textId="476CBFCA" w:rsidR="00195048" w:rsidRPr="00D44660" w:rsidRDefault="00195048" w:rsidP="00195048">
            <w:pPr>
              <w:jc w:val="right"/>
              <w:rPr>
                <w:szCs w:val="21"/>
              </w:rPr>
            </w:pPr>
            <w:r w:rsidRPr="00D44660">
              <w:rPr>
                <w:rFonts w:hint="eastAsia"/>
                <w:szCs w:val="21"/>
              </w:rPr>
              <w:t>43</w:t>
            </w:r>
          </w:p>
        </w:tc>
        <w:tc>
          <w:tcPr>
            <w:tcW w:w="1276" w:type="dxa"/>
            <w:tcBorders>
              <w:top w:val="single" w:sz="4" w:space="0" w:color="auto"/>
              <w:bottom w:val="nil"/>
              <w:right w:val="single" w:sz="4" w:space="0" w:color="auto"/>
            </w:tcBorders>
            <w:tcMar>
              <w:top w:w="0" w:type="dxa"/>
              <w:left w:w="57" w:type="dxa"/>
              <w:bottom w:w="57" w:type="dxa"/>
              <w:right w:w="57" w:type="dxa"/>
            </w:tcMar>
          </w:tcPr>
          <w:p w14:paraId="77D752BF" w14:textId="0E0AB331" w:rsidR="00195048" w:rsidRPr="00D44660" w:rsidRDefault="00195048" w:rsidP="00195048">
            <w:pPr>
              <w:rPr>
                <w:szCs w:val="21"/>
              </w:rPr>
            </w:pPr>
            <w:r w:rsidRPr="00D44660">
              <w:rPr>
                <w:rFonts w:hint="eastAsia"/>
                <w:szCs w:val="21"/>
              </w:rPr>
              <w:t>新興感染症等施設療養費</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A8E6EE9" w14:textId="37018AB3" w:rsidR="00195048" w:rsidRPr="00D44660" w:rsidRDefault="00195048" w:rsidP="00195048">
            <w:pPr>
              <w:autoSpaceDE w:val="0"/>
              <w:autoSpaceDN w:val="0"/>
              <w:adjustRightInd w:val="0"/>
              <w:ind w:firstLineChars="100" w:firstLine="211"/>
              <w:jc w:val="left"/>
              <w:rPr>
                <w:rFonts w:ascii="ＭＳ ゴシック" w:eastAsia="ＭＳ ゴシック" w:hAnsi="ＭＳ ゴシック"/>
                <w:b/>
                <w:color w:val="FF0000"/>
                <w:szCs w:val="18"/>
              </w:rPr>
            </w:pPr>
            <w:r w:rsidRPr="00D44660">
              <w:rPr>
                <w:rFonts w:ascii="ＭＳ ゴシック" w:eastAsia="ＭＳ ゴシック" w:hAnsi="ＭＳ ゴシック" w:cs="MS-Mincho" w:hint="eastAsia"/>
                <w:b/>
                <w:color w:val="FF0000"/>
                <w:kern w:val="0"/>
                <w:szCs w:val="21"/>
              </w:rPr>
              <w:t>介護老人保健施設が、入所者が別に厚生労働大臣が定める感染症に感染した場合に相談対応、診療、入院調整等を行う医療機関を確保し、かつ、当該感染症に感染した入所者に対し、適切な感染対策を行った上で、介護保健施設サービスを行った場合に、１月に１回、連続する５日を限度として算定していますか。</w:t>
            </w:r>
          </w:p>
        </w:tc>
        <w:tc>
          <w:tcPr>
            <w:tcW w:w="1107"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4AB272C" w14:textId="77777777" w:rsidR="00195048" w:rsidRPr="00D44660" w:rsidRDefault="00B267A9" w:rsidP="00195048">
            <w:pPr>
              <w:jc w:val="left"/>
              <w:rPr>
                <w:sz w:val="20"/>
                <w:szCs w:val="20"/>
              </w:rPr>
            </w:pPr>
            <w:sdt>
              <w:sdtPr>
                <w:rPr>
                  <w:sz w:val="20"/>
                  <w:szCs w:val="20"/>
                </w:rPr>
                <w:id w:val="-2099786101"/>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150AB973" w14:textId="77777777" w:rsidR="00195048" w:rsidRPr="00D44660" w:rsidRDefault="00B267A9" w:rsidP="00195048">
            <w:pPr>
              <w:jc w:val="left"/>
              <w:rPr>
                <w:sz w:val="20"/>
                <w:szCs w:val="20"/>
              </w:rPr>
            </w:pPr>
            <w:sdt>
              <w:sdtPr>
                <w:rPr>
                  <w:sz w:val="20"/>
                  <w:szCs w:val="20"/>
                </w:rPr>
                <w:id w:val="89121736"/>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p w14:paraId="6541AE7E" w14:textId="57792AEC" w:rsidR="00195048" w:rsidRPr="00D44660" w:rsidRDefault="00B267A9" w:rsidP="00195048">
            <w:pPr>
              <w:jc w:val="left"/>
              <w:rPr>
                <w:sz w:val="20"/>
                <w:szCs w:val="20"/>
              </w:rPr>
            </w:pPr>
            <w:sdt>
              <w:sdtPr>
                <w:rPr>
                  <w:sz w:val="20"/>
                  <w:szCs w:val="20"/>
                </w:rPr>
                <w:id w:val="-353964635"/>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23D00D6A" w14:textId="6E7B7334" w:rsidR="00195048" w:rsidRPr="00D44660" w:rsidRDefault="00195048" w:rsidP="00195048">
            <w:pPr>
              <w:jc w:val="left"/>
              <w:rPr>
                <w:sz w:val="18"/>
                <w:szCs w:val="18"/>
              </w:rPr>
            </w:pPr>
            <w:r w:rsidRPr="00D44660">
              <w:rPr>
                <w:rFonts w:hint="eastAsia"/>
                <w:sz w:val="18"/>
                <w:szCs w:val="18"/>
              </w:rPr>
              <w:t>平12厚告21</w:t>
            </w:r>
            <w:r w:rsidRPr="00D44660">
              <w:rPr>
                <w:rFonts w:hint="eastAsia"/>
                <w:sz w:val="18"/>
                <w:szCs w:val="18"/>
              </w:rPr>
              <w:br/>
              <w:t>別表の2のク注</w:t>
            </w:r>
          </w:p>
        </w:tc>
      </w:tr>
      <w:tr w:rsidR="00195048" w:rsidRPr="0002410B" w14:paraId="30C60CC2" w14:textId="77777777" w:rsidTr="00571D94">
        <w:tc>
          <w:tcPr>
            <w:tcW w:w="279" w:type="dxa"/>
            <w:tcBorders>
              <w:top w:val="nil"/>
              <w:bottom w:val="nil"/>
            </w:tcBorders>
            <w:tcMar>
              <w:top w:w="0" w:type="dxa"/>
              <w:left w:w="28" w:type="dxa"/>
              <w:bottom w:w="57" w:type="dxa"/>
              <w:right w:w="28" w:type="dxa"/>
            </w:tcMar>
          </w:tcPr>
          <w:p w14:paraId="1EA89F95"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5FED6E5" w14:textId="77777777" w:rsidR="00195048" w:rsidRPr="00D44660"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C86D8C5" w14:textId="19DF4807" w:rsidR="00195048" w:rsidRPr="00D44660" w:rsidRDefault="00195048" w:rsidP="00195048">
            <w:pPr>
              <w:ind w:left="210" w:hangingChars="100" w:hanging="210"/>
              <w:rPr>
                <w:color w:val="FF0000"/>
                <w:szCs w:val="18"/>
              </w:rPr>
            </w:pPr>
            <w:r w:rsidRPr="00D44660">
              <w:rPr>
                <w:rFonts w:hint="eastAsia"/>
                <w:color w:val="FF0000"/>
                <w:szCs w:val="18"/>
              </w:rPr>
              <w:t>※　新興感染症等施設療養費の算定に当たっての留意事項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C36E5A4" w14:textId="77777777" w:rsidR="00195048" w:rsidRPr="00D44660"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2114A9E2" w14:textId="4DD5660E"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第2の6の(51)準用4の(22)</w:t>
            </w:r>
          </w:p>
        </w:tc>
      </w:tr>
      <w:tr w:rsidR="00195048" w:rsidRPr="0002410B" w14:paraId="22656A4A" w14:textId="77777777" w:rsidTr="00571D94">
        <w:tc>
          <w:tcPr>
            <w:tcW w:w="279" w:type="dxa"/>
            <w:tcBorders>
              <w:top w:val="nil"/>
              <w:bottom w:val="nil"/>
            </w:tcBorders>
            <w:tcMar>
              <w:top w:w="0" w:type="dxa"/>
              <w:left w:w="28" w:type="dxa"/>
              <w:bottom w:w="57" w:type="dxa"/>
              <w:right w:w="28" w:type="dxa"/>
            </w:tcMar>
          </w:tcPr>
          <w:p w14:paraId="38E43728"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624DAB7" w14:textId="77777777" w:rsidR="00195048" w:rsidRPr="00D44660"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EE76882" w14:textId="12A793FE" w:rsidR="00195048" w:rsidRPr="00D44660" w:rsidRDefault="00195048" w:rsidP="00195048">
            <w:pPr>
              <w:pStyle w:val="Default"/>
              <w:ind w:left="210" w:hangingChars="100" w:hanging="210"/>
              <w:jc w:val="both"/>
              <w:rPr>
                <w:color w:val="FF0000"/>
                <w:sz w:val="21"/>
                <w:szCs w:val="18"/>
              </w:rPr>
            </w:pPr>
            <w:r w:rsidRPr="00D44660">
              <w:rPr>
                <w:rFonts w:hint="eastAsia"/>
                <w:color w:val="FF0000"/>
                <w:sz w:val="21"/>
                <w:szCs w:val="18"/>
              </w:rPr>
              <w:t>①　新興感染症等施設療養費は、新興感染症のパンデミック発生時等において、施設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ので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EA12EC0" w14:textId="77777777" w:rsidR="00195048" w:rsidRPr="00D44660"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488B4867" w14:textId="77777777" w:rsidR="00195048" w:rsidRPr="00D44660" w:rsidRDefault="00195048" w:rsidP="00195048">
            <w:pPr>
              <w:jc w:val="left"/>
              <w:rPr>
                <w:sz w:val="18"/>
                <w:szCs w:val="18"/>
              </w:rPr>
            </w:pPr>
          </w:p>
        </w:tc>
      </w:tr>
      <w:tr w:rsidR="00195048" w:rsidRPr="0002410B" w14:paraId="1AC75EB9" w14:textId="77777777" w:rsidTr="00571D94">
        <w:tc>
          <w:tcPr>
            <w:tcW w:w="279" w:type="dxa"/>
            <w:tcBorders>
              <w:top w:val="nil"/>
              <w:bottom w:val="nil"/>
            </w:tcBorders>
            <w:tcMar>
              <w:top w:w="0" w:type="dxa"/>
              <w:left w:w="28" w:type="dxa"/>
              <w:bottom w:w="57" w:type="dxa"/>
              <w:right w:w="28" w:type="dxa"/>
            </w:tcMar>
          </w:tcPr>
          <w:p w14:paraId="27AB6EAD"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6C1BBDC" w14:textId="77777777" w:rsidR="00195048" w:rsidRPr="00D44660"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C8730EB" w14:textId="1CDCCD6F" w:rsidR="00195048" w:rsidRPr="00D44660" w:rsidRDefault="00195048" w:rsidP="00195048">
            <w:pPr>
              <w:pStyle w:val="Default"/>
              <w:ind w:left="210" w:hangingChars="100" w:hanging="210"/>
              <w:jc w:val="both"/>
              <w:rPr>
                <w:color w:val="FF0000"/>
                <w:sz w:val="21"/>
                <w:szCs w:val="18"/>
              </w:rPr>
            </w:pPr>
            <w:r w:rsidRPr="00D44660">
              <w:rPr>
                <w:rFonts w:hint="eastAsia"/>
                <w:color w:val="FF0000"/>
                <w:sz w:val="21"/>
                <w:szCs w:val="18"/>
              </w:rPr>
              <w:t>②　対象の感染症については、今後のパンデミック発生時等に必要に応じて厚生労働大臣が指定します。</w:t>
            </w:r>
          </w:p>
          <w:p w14:paraId="0150DF09" w14:textId="47BBF69D" w:rsidR="00195048" w:rsidRPr="00D44660" w:rsidRDefault="00195048" w:rsidP="00195048">
            <w:pPr>
              <w:pStyle w:val="Default"/>
              <w:ind w:leftChars="100" w:left="210" w:firstLineChars="100" w:firstLine="210"/>
              <w:jc w:val="both"/>
              <w:rPr>
                <w:color w:val="FF0000"/>
                <w:sz w:val="21"/>
                <w:szCs w:val="18"/>
              </w:rPr>
            </w:pPr>
            <w:r w:rsidRPr="00D44660">
              <w:rPr>
                <w:rFonts w:hint="eastAsia"/>
                <w:color w:val="FF0000"/>
                <w:sz w:val="21"/>
                <w:szCs w:val="18"/>
              </w:rPr>
              <w:t>令和６年４月時点においては、指定している感染症はありません。</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6891658"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242AD8AE" w14:textId="77777777" w:rsidR="00195048" w:rsidRPr="00D44660" w:rsidRDefault="00195048" w:rsidP="00195048">
            <w:pPr>
              <w:jc w:val="left"/>
              <w:rPr>
                <w:sz w:val="18"/>
                <w:szCs w:val="18"/>
              </w:rPr>
            </w:pPr>
          </w:p>
        </w:tc>
      </w:tr>
      <w:tr w:rsidR="00195048" w:rsidRPr="0002410B" w14:paraId="4BC081C4" w14:textId="77777777" w:rsidTr="006C2CA9">
        <w:tc>
          <w:tcPr>
            <w:tcW w:w="279" w:type="dxa"/>
            <w:tcBorders>
              <w:top w:val="nil"/>
              <w:bottom w:val="single" w:sz="4" w:space="0" w:color="auto"/>
            </w:tcBorders>
            <w:tcMar>
              <w:top w:w="0" w:type="dxa"/>
              <w:left w:w="28" w:type="dxa"/>
              <w:bottom w:w="57" w:type="dxa"/>
              <w:right w:w="28" w:type="dxa"/>
            </w:tcMar>
          </w:tcPr>
          <w:p w14:paraId="6D899052" w14:textId="77777777" w:rsidR="00195048" w:rsidRPr="00D44660" w:rsidRDefault="00195048" w:rsidP="00195048">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51728952" w14:textId="77777777" w:rsidR="00195048" w:rsidRPr="00D44660"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20AE3D5" w14:textId="577AACCC" w:rsidR="00195048" w:rsidRPr="00D44660" w:rsidRDefault="00195048" w:rsidP="00195048">
            <w:pPr>
              <w:pStyle w:val="Default"/>
              <w:ind w:left="210" w:hangingChars="100" w:hanging="210"/>
              <w:jc w:val="both"/>
              <w:rPr>
                <w:color w:val="FF0000"/>
                <w:sz w:val="21"/>
                <w:szCs w:val="18"/>
              </w:rPr>
            </w:pPr>
            <w:r w:rsidRPr="00D44660">
              <w:rPr>
                <w:rFonts w:hint="eastAsia"/>
                <w:color w:val="FF0000"/>
                <w:sz w:val="21"/>
                <w:szCs w:val="18"/>
              </w:rPr>
              <w:t>③　適切な感染対策とは、手洗いや個人防護具の着用等の標準予防策（スタンダード・プリコーション）の徹底、ゾーニング、コホーティング、感染者以外の入所者も含めた健康観察等を指し、具体的な感染対策の方法については、「介護現場における感染対策の手引き（第３版）」を参考としてください。</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6D3426F" w14:textId="77777777" w:rsidR="00195048" w:rsidRPr="00D44660" w:rsidRDefault="00195048" w:rsidP="00195048">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51A89748" w14:textId="77777777" w:rsidR="00195048" w:rsidRPr="00D44660" w:rsidRDefault="00195048" w:rsidP="00195048">
            <w:pPr>
              <w:jc w:val="left"/>
              <w:rPr>
                <w:sz w:val="18"/>
                <w:szCs w:val="18"/>
              </w:rPr>
            </w:pPr>
          </w:p>
        </w:tc>
      </w:tr>
      <w:tr w:rsidR="00195048" w:rsidRPr="0002410B" w14:paraId="195A24DB" w14:textId="77777777" w:rsidTr="006C2CA9">
        <w:tc>
          <w:tcPr>
            <w:tcW w:w="279" w:type="dxa"/>
            <w:tcBorders>
              <w:top w:val="single" w:sz="4" w:space="0" w:color="auto"/>
              <w:bottom w:val="nil"/>
            </w:tcBorders>
            <w:tcMar>
              <w:top w:w="0" w:type="dxa"/>
              <w:left w:w="28" w:type="dxa"/>
              <w:bottom w:w="57" w:type="dxa"/>
              <w:right w:w="28" w:type="dxa"/>
            </w:tcMar>
          </w:tcPr>
          <w:p w14:paraId="6AD5E21D" w14:textId="1F367C54" w:rsidR="00195048" w:rsidRPr="00D44660" w:rsidRDefault="00195048" w:rsidP="00195048">
            <w:pPr>
              <w:jc w:val="right"/>
              <w:rPr>
                <w:szCs w:val="21"/>
              </w:rPr>
            </w:pPr>
            <w:r w:rsidRPr="00D44660">
              <w:rPr>
                <w:rFonts w:hint="eastAsia"/>
                <w:szCs w:val="21"/>
              </w:rPr>
              <w:t>44</w:t>
            </w:r>
          </w:p>
        </w:tc>
        <w:tc>
          <w:tcPr>
            <w:tcW w:w="1276" w:type="dxa"/>
            <w:tcBorders>
              <w:top w:val="single" w:sz="4" w:space="0" w:color="auto"/>
              <w:bottom w:val="nil"/>
              <w:right w:val="single" w:sz="4" w:space="0" w:color="auto"/>
            </w:tcBorders>
            <w:tcMar>
              <w:top w:w="0" w:type="dxa"/>
              <w:left w:w="57" w:type="dxa"/>
              <w:bottom w:w="57" w:type="dxa"/>
              <w:right w:w="57" w:type="dxa"/>
            </w:tcMar>
          </w:tcPr>
          <w:p w14:paraId="2A506780" w14:textId="61D912DE" w:rsidR="00195048" w:rsidRPr="00D44660" w:rsidRDefault="00195048" w:rsidP="00195048">
            <w:pPr>
              <w:rPr>
                <w:szCs w:val="21"/>
              </w:rPr>
            </w:pPr>
            <w:r w:rsidRPr="00D44660">
              <w:rPr>
                <w:rFonts w:hint="eastAsia"/>
                <w:szCs w:val="21"/>
              </w:rPr>
              <w:t>生産性向上推進体制加算</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C669905" w14:textId="0708C6E9" w:rsidR="00195048" w:rsidRPr="00D44660" w:rsidRDefault="00195048" w:rsidP="00195048">
            <w:pPr>
              <w:autoSpaceDE w:val="0"/>
              <w:autoSpaceDN w:val="0"/>
              <w:adjustRightInd w:val="0"/>
              <w:ind w:firstLineChars="100" w:firstLine="211"/>
              <w:jc w:val="left"/>
              <w:rPr>
                <w:rFonts w:ascii="ＭＳ ゴシック" w:eastAsia="ＭＳ ゴシック" w:hAnsi="ＭＳ ゴシック" w:cs="MS-Mincho"/>
                <w:b/>
                <w:color w:val="FF0000"/>
                <w:kern w:val="0"/>
                <w:szCs w:val="21"/>
              </w:rPr>
            </w:pPr>
            <w:r w:rsidRPr="00D44660">
              <w:rPr>
                <w:rFonts w:ascii="ＭＳ ゴシック" w:eastAsia="ＭＳ ゴシック" w:hAnsi="ＭＳ ゴシック" w:cs="MS-Mincho" w:hint="eastAsia"/>
                <w:b/>
                <w:color w:val="FF0000"/>
                <w:kern w:val="0"/>
                <w:szCs w:val="21"/>
              </w:rPr>
              <w:t>別に厚生労働大臣が定める基準に適合しているものとして、電子情報処理組織を使用する方法により、市長に対し、老健局長が定める様式による届出を行った介護老人保健施設において、入所者に対して介護保健施設サービスを行った場合は、当該基準に掲げる区分に従い、１月につき次に掲げる所定単位数を加算していますか。</w:t>
            </w:r>
          </w:p>
          <w:p w14:paraId="699F61CE" w14:textId="72A68889" w:rsidR="00195048" w:rsidRPr="00D44660" w:rsidRDefault="00195048" w:rsidP="00195048">
            <w:pPr>
              <w:autoSpaceDE w:val="0"/>
              <w:autoSpaceDN w:val="0"/>
              <w:adjustRightInd w:val="0"/>
              <w:ind w:firstLineChars="100" w:firstLine="210"/>
              <w:jc w:val="left"/>
              <w:rPr>
                <w:rFonts w:cs="MS-Mincho"/>
                <w:color w:val="FF0000"/>
                <w:kern w:val="0"/>
                <w:szCs w:val="21"/>
              </w:rPr>
            </w:pPr>
            <w:r w:rsidRPr="00D44660">
              <w:rPr>
                <w:rFonts w:cs="MS-Mincho" w:hint="eastAsia"/>
                <w:color w:val="FF0000"/>
                <w:kern w:val="0"/>
                <w:szCs w:val="21"/>
              </w:rPr>
              <w:t>ただし、次に掲げるいずれかの加算を算定している場合においては、次に掲げるその他の加算は算定できません。</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E4F343C" w14:textId="77777777" w:rsidR="00195048" w:rsidRPr="00D44660" w:rsidRDefault="00B267A9" w:rsidP="00195048">
            <w:pPr>
              <w:jc w:val="left"/>
              <w:rPr>
                <w:sz w:val="20"/>
                <w:szCs w:val="20"/>
              </w:rPr>
            </w:pPr>
            <w:sdt>
              <w:sdtPr>
                <w:rPr>
                  <w:sz w:val="20"/>
                  <w:szCs w:val="20"/>
                </w:rPr>
                <w:id w:val="-1378468740"/>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2F93B5A5" w14:textId="77777777" w:rsidR="00195048" w:rsidRPr="00D44660" w:rsidRDefault="00B267A9" w:rsidP="00195048">
            <w:pPr>
              <w:jc w:val="left"/>
              <w:rPr>
                <w:sz w:val="20"/>
                <w:szCs w:val="20"/>
              </w:rPr>
            </w:pPr>
            <w:sdt>
              <w:sdtPr>
                <w:rPr>
                  <w:sz w:val="20"/>
                  <w:szCs w:val="20"/>
                </w:rPr>
                <w:id w:val="-1339609958"/>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p w14:paraId="2278008B" w14:textId="50AC383B" w:rsidR="00195048" w:rsidRPr="00D44660" w:rsidRDefault="00B267A9" w:rsidP="00195048">
            <w:pPr>
              <w:jc w:val="left"/>
              <w:rPr>
                <w:sz w:val="20"/>
                <w:szCs w:val="20"/>
              </w:rPr>
            </w:pPr>
            <w:sdt>
              <w:sdtPr>
                <w:rPr>
                  <w:sz w:val="20"/>
                  <w:szCs w:val="20"/>
                </w:rPr>
                <w:id w:val="1526056354"/>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70B98CC4" w14:textId="393B2298" w:rsidR="00195048" w:rsidRPr="00D44660" w:rsidRDefault="00195048" w:rsidP="00195048">
            <w:pPr>
              <w:jc w:val="left"/>
              <w:rPr>
                <w:sz w:val="18"/>
                <w:szCs w:val="18"/>
              </w:rPr>
            </w:pPr>
            <w:r w:rsidRPr="00D44660">
              <w:rPr>
                <w:rFonts w:hint="eastAsia"/>
                <w:sz w:val="18"/>
                <w:szCs w:val="18"/>
              </w:rPr>
              <w:t>平12厚告21</w:t>
            </w:r>
            <w:r w:rsidRPr="00D44660">
              <w:rPr>
                <w:rFonts w:hint="eastAsia"/>
                <w:sz w:val="18"/>
                <w:szCs w:val="18"/>
              </w:rPr>
              <w:br/>
              <w:t>別表の2のヤ注</w:t>
            </w:r>
          </w:p>
        </w:tc>
      </w:tr>
      <w:tr w:rsidR="00195048" w:rsidRPr="0002410B" w14:paraId="0C55ECBA" w14:textId="77777777" w:rsidTr="006C2CA9">
        <w:tc>
          <w:tcPr>
            <w:tcW w:w="279" w:type="dxa"/>
            <w:tcBorders>
              <w:top w:val="nil"/>
              <w:bottom w:val="nil"/>
            </w:tcBorders>
            <w:tcMar>
              <w:top w:w="0" w:type="dxa"/>
              <w:left w:w="28" w:type="dxa"/>
              <w:bottom w:w="57" w:type="dxa"/>
              <w:right w:w="28" w:type="dxa"/>
            </w:tcMar>
          </w:tcPr>
          <w:p w14:paraId="32449D88"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5C382F" w14:textId="77777777" w:rsidR="00195048" w:rsidRPr="00D44660"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E42B62" w14:textId="0E7B5883" w:rsidR="00195048" w:rsidRPr="00D44660" w:rsidRDefault="00195048" w:rsidP="00195048">
            <w:pPr>
              <w:autoSpaceDE w:val="0"/>
              <w:autoSpaceDN w:val="0"/>
              <w:adjustRightInd w:val="0"/>
              <w:jc w:val="left"/>
              <w:rPr>
                <w:rFonts w:ascii="ＭＳ ゴシック" w:eastAsia="ＭＳ ゴシック" w:hAnsi="ＭＳ ゴシック" w:cs="MS-Mincho"/>
                <w:color w:val="FF0000"/>
                <w:kern w:val="0"/>
                <w:szCs w:val="21"/>
              </w:rPr>
            </w:pPr>
            <w:r w:rsidRPr="00D44660">
              <w:rPr>
                <w:rFonts w:ascii="ＭＳ ゴシック" w:eastAsia="ＭＳ ゴシック" w:hAnsi="ＭＳ ゴシック" w:cs="ＭＳ 明朝" w:hint="eastAsia"/>
                <w:color w:val="FF0000"/>
                <w:kern w:val="0"/>
                <w:szCs w:val="21"/>
              </w:rPr>
              <w:t>⑴</w:t>
            </w:r>
            <w:r w:rsidRPr="00D44660">
              <w:rPr>
                <w:rFonts w:ascii="ＭＳ ゴシック" w:eastAsia="ＭＳ ゴシック" w:hAnsi="ＭＳ ゴシック" w:cs="MS-Mincho" w:hint="eastAsia"/>
                <w:color w:val="FF0000"/>
                <w:kern w:val="0"/>
                <w:szCs w:val="21"/>
              </w:rPr>
              <w:t xml:space="preserve">　生産性向上推進体制加算</w:t>
            </w:r>
            <w:r w:rsidRPr="00D44660">
              <w:rPr>
                <w:rFonts w:ascii="ＭＳ ゴシック" w:eastAsia="ＭＳ ゴシック" w:hAnsi="ＭＳ ゴシック" w:cs="MS-Mincho"/>
                <w:color w:val="FF0000"/>
                <w:kern w:val="0"/>
                <w:szCs w:val="21"/>
              </w:rPr>
              <w:t>(</w:t>
            </w:r>
            <w:r w:rsidRPr="00D44660">
              <w:rPr>
                <w:rFonts w:ascii="ＭＳ ゴシック" w:eastAsia="ＭＳ ゴシック" w:hAnsi="ＭＳ ゴシック" w:cs="MS-Mincho" w:hint="eastAsia"/>
                <w:color w:val="FF0000"/>
                <w:kern w:val="0"/>
                <w:szCs w:val="21"/>
              </w:rPr>
              <w:t>Ⅰ</w:t>
            </w:r>
            <w:r w:rsidRPr="00D44660">
              <w:rPr>
                <w:rFonts w:ascii="ＭＳ ゴシック" w:eastAsia="ＭＳ ゴシック" w:hAnsi="ＭＳ ゴシック" w:cs="MS-Mincho"/>
                <w:color w:val="FF0000"/>
                <w:kern w:val="0"/>
                <w:szCs w:val="21"/>
              </w:rPr>
              <w:t xml:space="preserve">) </w:t>
            </w:r>
            <w:r w:rsidRPr="00D44660">
              <w:rPr>
                <w:rFonts w:ascii="ＭＳ ゴシック" w:eastAsia="ＭＳ ゴシック" w:hAnsi="ＭＳ ゴシック" w:cs="MS-Mincho" w:hint="eastAsia"/>
                <w:color w:val="FF0000"/>
                <w:kern w:val="0"/>
                <w:szCs w:val="21"/>
              </w:rPr>
              <w:t xml:space="preserve">　</w:t>
            </w:r>
            <w:r w:rsidRPr="00D44660">
              <w:rPr>
                <w:rFonts w:ascii="ＭＳ ゴシック" w:eastAsia="ＭＳ ゴシック" w:hAnsi="ＭＳ ゴシック" w:cs="MS-Mincho"/>
                <w:color w:val="FF0000"/>
                <w:kern w:val="0"/>
                <w:szCs w:val="21"/>
              </w:rPr>
              <w:t>100</w:t>
            </w:r>
            <w:r w:rsidRPr="00D44660">
              <w:rPr>
                <w:rFonts w:ascii="ＭＳ ゴシック" w:eastAsia="ＭＳ ゴシック" w:hAnsi="ＭＳ ゴシック" w:cs="MS-Mincho" w:hint="eastAsia"/>
                <w:color w:val="FF0000"/>
                <w:kern w:val="0"/>
                <w:szCs w:val="21"/>
              </w:rPr>
              <w:t>単位</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D610CF1" w14:textId="79F61F99" w:rsidR="00195048" w:rsidRPr="00D44660" w:rsidRDefault="00B267A9" w:rsidP="00195048">
            <w:pPr>
              <w:jc w:val="center"/>
              <w:rPr>
                <w:sz w:val="20"/>
                <w:szCs w:val="20"/>
              </w:rPr>
            </w:pPr>
            <w:sdt>
              <w:sdtPr>
                <w:rPr>
                  <w:sz w:val="20"/>
                  <w:szCs w:val="20"/>
                </w:rPr>
                <w:id w:val="1031692618"/>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4F3A582F" w14:textId="77777777" w:rsidR="00195048" w:rsidRPr="00D44660" w:rsidRDefault="00195048" w:rsidP="00195048">
            <w:pPr>
              <w:jc w:val="left"/>
              <w:rPr>
                <w:sz w:val="18"/>
                <w:szCs w:val="18"/>
              </w:rPr>
            </w:pPr>
          </w:p>
        </w:tc>
      </w:tr>
      <w:tr w:rsidR="00195048" w:rsidRPr="0002410B" w14:paraId="5365DB6E" w14:textId="77777777" w:rsidTr="006C2CA9">
        <w:tc>
          <w:tcPr>
            <w:tcW w:w="279" w:type="dxa"/>
            <w:tcBorders>
              <w:top w:val="nil"/>
              <w:bottom w:val="nil"/>
            </w:tcBorders>
            <w:tcMar>
              <w:top w:w="0" w:type="dxa"/>
              <w:left w:w="28" w:type="dxa"/>
              <w:bottom w:w="57" w:type="dxa"/>
              <w:right w:w="28" w:type="dxa"/>
            </w:tcMar>
          </w:tcPr>
          <w:p w14:paraId="57675364"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1F70988" w14:textId="77777777" w:rsidR="00195048" w:rsidRPr="00D44660"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D3576F4" w14:textId="59C30D7D" w:rsidR="00195048" w:rsidRPr="00D44660" w:rsidRDefault="00195048" w:rsidP="00195048">
            <w:pPr>
              <w:ind w:left="210" w:hangingChars="100" w:hanging="210"/>
              <w:rPr>
                <w:color w:val="FF0000"/>
                <w:szCs w:val="18"/>
              </w:rPr>
            </w:pPr>
            <w:r w:rsidRPr="00D44660">
              <w:rPr>
                <w:rFonts w:ascii="ＭＳ ゴシック" w:eastAsia="ＭＳ ゴシック" w:hAnsi="ＭＳ ゴシック" w:cs="ＭＳ 明朝" w:hint="eastAsia"/>
                <w:color w:val="FF0000"/>
                <w:kern w:val="0"/>
                <w:szCs w:val="21"/>
              </w:rPr>
              <w:t>⑵</w:t>
            </w:r>
            <w:r w:rsidRPr="00D44660">
              <w:rPr>
                <w:rFonts w:ascii="ＭＳ ゴシック" w:eastAsia="ＭＳ ゴシック" w:hAnsi="ＭＳ ゴシック" w:cs="MS-Mincho" w:hint="eastAsia"/>
                <w:color w:val="FF0000"/>
                <w:kern w:val="0"/>
                <w:szCs w:val="21"/>
              </w:rPr>
              <w:t xml:space="preserve">　生産性向上推進体制加算</w:t>
            </w:r>
            <w:r w:rsidRPr="00D44660">
              <w:rPr>
                <w:rFonts w:ascii="ＭＳ ゴシック" w:eastAsia="ＭＳ ゴシック" w:hAnsi="ＭＳ ゴシック" w:cs="MS-Mincho"/>
                <w:color w:val="FF0000"/>
                <w:kern w:val="0"/>
                <w:szCs w:val="21"/>
              </w:rPr>
              <w:t>(</w:t>
            </w:r>
            <w:r w:rsidRPr="00D44660">
              <w:rPr>
                <w:rFonts w:ascii="ＭＳ ゴシック" w:eastAsia="ＭＳ ゴシック" w:hAnsi="ＭＳ ゴシック" w:cs="MS-Mincho" w:hint="eastAsia"/>
                <w:color w:val="FF0000"/>
                <w:kern w:val="0"/>
                <w:szCs w:val="21"/>
              </w:rPr>
              <w:t>Ⅱ</w:t>
            </w:r>
            <w:r w:rsidRPr="00D44660">
              <w:rPr>
                <w:rFonts w:ascii="ＭＳ ゴシック" w:eastAsia="ＭＳ ゴシック" w:hAnsi="ＭＳ ゴシック" w:cs="MS-Mincho"/>
                <w:color w:val="FF0000"/>
                <w:kern w:val="0"/>
                <w:szCs w:val="21"/>
              </w:rPr>
              <w:t xml:space="preserve">) </w:t>
            </w:r>
            <w:r w:rsidRPr="00D44660">
              <w:rPr>
                <w:rFonts w:ascii="ＭＳ ゴシック" w:eastAsia="ＭＳ ゴシック" w:hAnsi="ＭＳ ゴシック" w:cs="MS-Mincho" w:hint="eastAsia"/>
                <w:color w:val="FF0000"/>
                <w:kern w:val="0"/>
                <w:szCs w:val="21"/>
              </w:rPr>
              <w:t xml:space="preserve">　 </w:t>
            </w:r>
            <w:r w:rsidRPr="00D44660">
              <w:rPr>
                <w:rFonts w:ascii="ＭＳ ゴシック" w:eastAsia="ＭＳ ゴシック" w:hAnsi="ＭＳ ゴシック" w:cs="MS-Mincho"/>
                <w:color w:val="FF0000"/>
                <w:kern w:val="0"/>
                <w:szCs w:val="21"/>
              </w:rPr>
              <w:t>10</w:t>
            </w:r>
            <w:r w:rsidRPr="00D44660">
              <w:rPr>
                <w:rFonts w:ascii="ＭＳ ゴシック" w:eastAsia="ＭＳ ゴシック" w:hAnsi="ＭＳ ゴシック" w:cs="MS-Mincho" w:hint="eastAsia"/>
                <w:color w:val="FF0000"/>
                <w:kern w:val="0"/>
                <w:szCs w:val="21"/>
              </w:rPr>
              <w:t>単位</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7215299" w14:textId="72272D8F" w:rsidR="00195048" w:rsidRPr="00D44660" w:rsidRDefault="00B267A9" w:rsidP="00195048">
            <w:pPr>
              <w:jc w:val="center"/>
              <w:rPr>
                <w:sz w:val="20"/>
                <w:szCs w:val="20"/>
              </w:rPr>
            </w:pPr>
            <w:sdt>
              <w:sdtPr>
                <w:rPr>
                  <w:sz w:val="20"/>
                  <w:szCs w:val="20"/>
                </w:rPr>
                <w:id w:val="-1397972223"/>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146A770D" w14:textId="77777777" w:rsidR="00195048" w:rsidRPr="00D44660" w:rsidRDefault="00195048" w:rsidP="00195048">
            <w:pPr>
              <w:jc w:val="left"/>
              <w:rPr>
                <w:sz w:val="18"/>
                <w:szCs w:val="18"/>
              </w:rPr>
            </w:pPr>
          </w:p>
        </w:tc>
      </w:tr>
      <w:tr w:rsidR="00195048" w:rsidRPr="0002410B" w14:paraId="3600AA55" w14:textId="77777777" w:rsidTr="00412445">
        <w:tc>
          <w:tcPr>
            <w:tcW w:w="279" w:type="dxa"/>
            <w:tcBorders>
              <w:top w:val="nil"/>
              <w:bottom w:val="nil"/>
            </w:tcBorders>
            <w:tcMar>
              <w:top w:w="0" w:type="dxa"/>
              <w:left w:w="28" w:type="dxa"/>
              <w:bottom w:w="57" w:type="dxa"/>
              <w:right w:w="28" w:type="dxa"/>
            </w:tcMar>
          </w:tcPr>
          <w:p w14:paraId="059FDD29"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0F42B56" w14:textId="77777777" w:rsidR="00195048" w:rsidRPr="00D44660"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22F59FD" w14:textId="46A3E382" w:rsidR="00195048" w:rsidRPr="00D44660" w:rsidRDefault="00195048" w:rsidP="00195048">
            <w:pPr>
              <w:ind w:left="210" w:hangingChars="100" w:hanging="210"/>
              <w:rPr>
                <w:color w:val="FF0000"/>
                <w:szCs w:val="18"/>
              </w:rPr>
            </w:pPr>
            <w:r w:rsidRPr="00D44660">
              <w:rPr>
                <w:rFonts w:hint="eastAsia"/>
                <w:color w:val="FF0000"/>
                <w:szCs w:val="18"/>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D9BE6EC" w14:textId="77777777" w:rsidR="00195048" w:rsidRPr="00D44660"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20F6C56D" w14:textId="00D2AEE0" w:rsidR="00195048" w:rsidRPr="00D44660" w:rsidRDefault="00195048" w:rsidP="00195048">
            <w:pPr>
              <w:jc w:val="left"/>
              <w:rPr>
                <w:sz w:val="18"/>
                <w:szCs w:val="18"/>
              </w:rPr>
            </w:pPr>
            <w:r w:rsidRPr="00D44660">
              <w:rPr>
                <w:rFonts w:hint="eastAsia"/>
                <w:sz w:val="18"/>
                <w:szCs w:val="18"/>
              </w:rPr>
              <w:t>平27厚告92の5</w:t>
            </w:r>
          </w:p>
        </w:tc>
      </w:tr>
      <w:tr w:rsidR="00195048" w:rsidRPr="0002410B" w14:paraId="61CDCF82" w14:textId="77777777" w:rsidTr="00412445">
        <w:tc>
          <w:tcPr>
            <w:tcW w:w="279" w:type="dxa"/>
            <w:tcBorders>
              <w:top w:val="nil"/>
              <w:bottom w:val="nil"/>
            </w:tcBorders>
            <w:tcMar>
              <w:top w:w="0" w:type="dxa"/>
              <w:left w:w="28" w:type="dxa"/>
              <w:bottom w:w="57" w:type="dxa"/>
              <w:right w:w="28" w:type="dxa"/>
            </w:tcMar>
          </w:tcPr>
          <w:p w14:paraId="52936082"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AEA4F10" w14:textId="77777777" w:rsidR="00195048" w:rsidRPr="00D44660"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9E811FA" w14:textId="5818B27D" w:rsidR="00195048" w:rsidRPr="00D44660" w:rsidRDefault="00195048" w:rsidP="00195048">
            <w:pPr>
              <w:rPr>
                <w:rFonts w:cs="MS-Mincho"/>
                <w:color w:val="FF0000"/>
                <w:kern w:val="0"/>
                <w:szCs w:val="21"/>
              </w:rPr>
            </w:pPr>
            <w:r w:rsidRPr="00D44660">
              <w:rPr>
                <w:rFonts w:cs="MS-Mincho" w:hint="eastAsia"/>
                <w:color w:val="FF0000"/>
                <w:kern w:val="0"/>
                <w:szCs w:val="21"/>
              </w:rPr>
              <w:t>⑴　生産性向上推進体制加算</w:t>
            </w:r>
            <w:r w:rsidRPr="00D44660">
              <w:rPr>
                <w:rFonts w:cs="MS-Mincho"/>
                <w:color w:val="FF0000"/>
                <w:kern w:val="0"/>
                <w:szCs w:val="21"/>
              </w:rPr>
              <w:t>(</w:t>
            </w:r>
            <w:r w:rsidRPr="00D44660">
              <w:rPr>
                <w:rFonts w:cs="MS-Mincho" w:hint="eastAsia"/>
                <w:color w:val="FF0000"/>
                <w:kern w:val="0"/>
                <w:szCs w:val="21"/>
              </w:rPr>
              <w:t>Ⅰ</w:t>
            </w:r>
            <w:r w:rsidRPr="00D44660">
              <w:rPr>
                <w:rFonts w:cs="MS-Mincho"/>
                <w:color w:val="FF0000"/>
                <w:kern w:val="0"/>
                <w:szCs w:val="21"/>
              </w:rPr>
              <w:t>)</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7064C5C" w14:textId="77777777" w:rsidR="00195048" w:rsidRPr="00D44660"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37AC232A" w14:textId="77777777" w:rsidR="00195048" w:rsidRPr="00D44660" w:rsidRDefault="00195048" w:rsidP="00195048">
            <w:pPr>
              <w:jc w:val="left"/>
              <w:rPr>
                <w:sz w:val="18"/>
                <w:szCs w:val="18"/>
              </w:rPr>
            </w:pPr>
          </w:p>
        </w:tc>
      </w:tr>
      <w:tr w:rsidR="00195048" w:rsidRPr="0002410B" w14:paraId="7B239C9B" w14:textId="77777777" w:rsidTr="006C2CA9">
        <w:tc>
          <w:tcPr>
            <w:tcW w:w="279" w:type="dxa"/>
            <w:tcBorders>
              <w:top w:val="nil"/>
              <w:bottom w:val="nil"/>
            </w:tcBorders>
            <w:tcMar>
              <w:top w:w="0" w:type="dxa"/>
              <w:left w:w="28" w:type="dxa"/>
              <w:bottom w:w="57" w:type="dxa"/>
              <w:right w:w="28" w:type="dxa"/>
            </w:tcMar>
          </w:tcPr>
          <w:p w14:paraId="2F9E927B"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16653DE"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DAC6E05" w14:textId="53090A69" w:rsidR="00195048" w:rsidRPr="00D44660" w:rsidRDefault="00195048" w:rsidP="00195048">
            <w:pPr>
              <w:ind w:firstLineChars="100" w:firstLine="210"/>
              <w:rPr>
                <w:rFonts w:cs="MS-Mincho"/>
                <w:color w:val="FF0000"/>
                <w:kern w:val="0"/>
                <w:szCs w:val="21"/>
              </w:rPr>
            </w:pPr>
            <w:r w:rsidRPr="00D44660">
              <w:rPr>
                <w:rFonts w:cs="MS-Mincho" w:hint="eastAsia"/>
                <w:color w:val="FF0000"/>
                <w:kern w:val="0"/>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B05B81E"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5752BF2" w14:textId="77777777" w:rsidR="00195048" w:rsidRPr="00D44660" w:rsidRDefault="00195048" w:rsidP="00195048">
            <w:pPr>
              <w:jc w:val="left"/>
              <w:rPr>
                <w:sz w:val="18"/>
                <w:szCs w:val="18"/>
              </w:rPr>
            </w:pPr>
          </w:p>
        </w:tc>
      </w:tr>
      <w:tr w:rsidR="00195048" w:rsidRPr="0002410B" w14:paraId="5CCD1C59" w14:textId="77777777" w:rsidTr="006C2CA9">
        <w:tc>
          <w:tcPr>
            <w:tcW w:w="279" w:type="dxa"/>
            <w:tcBorders>
              <w:top w:val="nil"/>
              <w:bottom w:val="nil"/>
            </w:tcBorders>
            <w:tcMar>
              <w:top w:w="0" w:type="dxa"/>
              <w:left w:w="28" w:type="dxa"/>
              <w:bottom w:w="57" w:type="dxa"/>
              <w:right w:w="28" w:type="dxa"/>
            </w:tcMar>
          </w:tcPr>
          <w:p w14:paraId="203BE145"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43DCA64"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18A2C41" w14:textId="091C7BE4" w:rsidR="00195048" w:rsidRPr="00D44660" w:rsidRDefault="00195048" w:rsidP="00195048">
            <w:pPr>
              <w:ind w:left="211" w:hangingChars="100" w:hanging="211"/>
              <w:rPr>
                <w:rFonts w:ascii="ＭＳ ゴシック" w:eastAsia="ＭＳ ゴシック" w:hAnsi="ＭＳ ゴシック" w:cs="MS-Mincho"/>
                <w:b/>
                <w:color w:val="FF0000"/>
                <w:kern w:val="0"/>
                <w:szCs w:val="21"/>
              </w:rPr>
            </w:pPr>
            <w:r w:rsidRPr="00D44660">
              <w:rPr>
                <w:rFonts w:ascii="ＭＳ ゴシック" w:eastAsia="ＭＳ ゴシック" w:hAnsi="ＭＳ ゴシック" w:cs="ＭＳ 明朝" w:hint="eastAsia"/>
                <w:b/>
                <w:color w:val="FF0000"/>
                <w:kern w:val="0"/>
                <w:szCs w:val="21"/>
              </w:rPr>
              <w:t xml:space="preserve">ア　</w:t>
            </w:r>
            <w:r w:rsidRPr="00D44660">
              <w:rPr>
                <w:rFonts w:ascii="ＭＳ ゴシック" w:eastAsia="ＭＳ ゴシック" w:hAnsi="ＭＳ ゴシック" w:cs="MS-Mincho" w:hint="eastAsia"/>
                <w:b/>
                <w:color w:val="FF0000"/>
                <w:kern w:val="0"/>
                <w:szCs w:val="21"/>
              </w:rPr>
              <w:t>利用者の安全並びに介護サービスの質の確保及び職員の負担軽減に資する方策を検討するための委員会において、次に掲げる事項について必要な検討を行い、及び当該事項の実施を定期的に確認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011C3A8" w14:textId="77777777" w:rsidR="00195048" w:rsidRPr="00D44660" w:rsidRDefault="00B267A9" w:rsidP="00195048">
            <w:pPr>
              <w:jc w:val="left"/>
              <w:rPr>
                <w:sz w:val="20"/>
                <w:szCs w:val="20"/>
              </w:rPr>
            </w:pPr>
            <w:sdt>
              <w:sdtPr>
                <w:rPr>
                  <w:sz w:val="20"/>
                  <w:szCs w:val="20"/>
                </w:rPr>
                <w:id w:val="396711747"/>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6CD08FDA" w14:textId="348BC43F" w:rsidR="00195048" w:rsidRPr="00D44660" w:rsidRDefault="00B267A9" w:rsidP="00195048">
            <w:pPr>
              <w:jc w:val="left"/>
              <w:rPr>
                <w:sz w:val="20"/>
                <w:szCs w:val="20"/>
              </w:rPr>
            </w:pPr>
            <w:sdt>
              <w:sdtPr>
                <w:rPr>
                  <w:sz w:val="20"/>
                  <w:szCs w:val="20"/>
                </w:rPr>
                <w:id w:val="-83771170"/>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82BA106" w14:textId="77777777" w:rsidR="00195048" w:rsidRPr="00D44660" w:rsidRDefault="00195048" w:rsidP="00195048">
            <w:pPr>
              <w:jc w:val="left"/>
              <w:rPr>
                <w:sz w:val="18"/>
                <w:szCs w:val="18"/>
              </w:rPr>
            </w:pPr>
          </w:p>
        </w:tc>
      </w:tr>
      <w:tr w:rsidR="00195048" w:rsidRPr="0002410B" w14:paraId="0DB3CA65" w14:textId="77777777" w:rsidTr="006C2CA9">
        <w:tc>
          <w:tcPr>
            <w:tcW w:w="279" w:type="dxa"/>
            <w:tcBorders>
              <w:top w:val="nil"/>
              <w:bottom w:val="nil"/>
            </w:tcBorders>
            <w:tcMar>
              <w:top w:w="0" w:type="dxa"/>
              <w:left w:w="28" w:type="dxa"/>
              <w:bottom w:w="57" w:type="dxa"/>
              <w:right w:w="28" w:type="dxa"/>
            </w:tcMar>
          </w:tcPr>
          <w:p w14:paraId="43C572E0"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8D4CE79"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4DCD1D3" w14:textId="77777777" w:rsidR="00195048" w:rsidRPr="00D44660" w:rsidRDefault="00195048" w:rsidP="00195048">
            <w:pPr>
              <w:ind w:leftChars="100" w:left="421" w:hangingChars="100" w:hanging="211"/>
              <w:rPr>
                <w:rFonts w:ascii="ＭＳ ゴシック" w:eastAsia="ＭＳ ゴシック" w:hAnsi="ＭＳ ゴシック" w:cs="MS-Mincho"/>
                <w:b/>
                <w:color w:val="FF0000"/>
                <w:kern w:val="0"/>
                <w:szCs w:val="21"/>
              </w:rPr>
            </w:pPr>
            <w:r w:rsidRPr="00D44660">
              <w:rPr>
                <w:rFonts w:ascii="ＭＳ ゴシック" w:eastAsia="ＭＳ ゴシック" w:hAnsi="ＭＳ ゴシック" w:cs="ＭＳ 明朝" w:hint="eastAsia"/>
                <w:b/>
                <w:color w:val="FF0000"/>
                <w:kern w:val="0"/>
                <w:szCs w:val="21"/>
              </w:rPr>
              <w:t xml:space="preserve">㈠　</w:t>
            </w:r>
            <w:r w:rsidRPr="00D44660">
              <w:rPr>
                <w:rFonts w:ascii="ＭＳ ゴシック" w:eastAsia="ＭＳ ゴシック" w:hAnsi="ＭＳ ゴシック" w:cs="MS-Mincho" w:hint="eastAsia"/>
                <w:b/>
                <w:color w:val="FF0000"/>
                <w:kern w:val="0"/>
                <w:szCs w:val="21"/>
              </w:rPr>
              <w:t>業務の効率化及び質の向上又は職員の負担の軽減に資する機器（以下「介護機器」という。）を活用する場合における利用者の安全及びケアの質の確保</w:t>
            </w:r>
          </w:p>
          <w:p w14:paraId="666A6FD4" w14:textId="77777777" w:rsidR="00195048" w:rsidRPr="00D44660" w:rsidRDefault="00195048" w:rsidP="00195048">
            <w:pPr>
              <w:ind w:firstLineChars="100" w:firstLine="211"/>
              <w:rPr>
                <w:rFonts w:ascii="ＭＳ ゴシック" w:eastAsia="ＭＳ ゴシック" w:hAnsi="ＭＳ ゴシック" w:cs="MS-Mincho"/>
                <w:b/>
                <w:color w:val="FF0000"/>
                <w:kern w:val="0"/>
                <w:szCs w:val="21"/>
              </w:rPr>
            </w:pPr>
            <w:r w:rsidRPr="00D44660">
              <w:rPr>
                <w:rFonts w:ascii="ＭＳ ゴシック" w:eastAsia="ＭＳ ゴシック" w:hAnsi="ＭＳ ゴシック" w:cs="ＭＳ 明朝" w:hint="eastAsia"/>
                <w:b/>
                <w:color w:val="FF0000"/>
                <w:kern w:val="0"/>
                <w:szCs w:val="21"/>
              </w:rPr>
              <w:t xml:space="preserve">㈡　</w:t>
            </w:r>
            <w:r w:rsidRPr="00D44660">
              <w:rPr>
                <w:rFonts w:ascii="ＭＳ ゴシック" w:eastAsia="ＭＳ ゴシック" w:hAnsi="ＭＳ ゴシック" w:cs="MS-Mincho" w:hint="eastAsia"/>
                <w:b/>
                <w:color w:val="FF0000"/>
                <w:kern w:val="0"/>
                <w:szCs w:val="21"/>
              </w:rPr>
              <w:t>職員の負担の軽減及び勤務状況への配慮</w:t>
            </w:r>
          </w:p>
          <w:p w14:paraId="1C51129A" w14:textId="77777777" w:rsidR="00195048" w:rsidRPr="00D44660" w:rsidRDefault="00195048" w:rsidP="00195048">
            <w:pPr>
              <w:ind w:firstLineChars="100" w:firstLine="211"/>
              <w:rPr>
                <w:rFonts w:ascii="ＭＳ ゴシック" w:eastAsia="ＭＳ ゴシック" w:hAnsi="ＭＳ ゴシック" w:cs="MS-Mincho"/>
                <w:b/>
                <w:color w:val="FF0000"/>
                <w:kern w:val="0"/>
                <w:szCs w:val="21"/>
              </w:rPr>
            </w:pPr>
            <w:r w:rsidRPr="00D44660">
              <w:rPr>
                <w:rFonts w:ascii="ＭＳ ゴシック" w:eastAsia="ＭＳ ゴシック" w:hAnsi="ＭＳ ゴシック" w:cs="ＭＳ 明朝" w:hint="eastAsia"/>
                <w:b/>
                <w:color w:val="FF0000"/>
                <w:kern w:val="0"/>
                <w:szCs w:val="21"/>
              </w:rPr>
              <w:t xml:space="preserve">㈢　</w:t>
            </w:r>
            <w:r w:rsidRPr="00D44660">
              <w:rPr>
                <w:rFonts w:ascii="ＭＳ ゴシック" w:eastAsia="ＭＳ ゴシック" w:hAnsi="ＭＳ ゴシック" w:cs="MS-Mincho" w:hint="eastAsia"/>
                <w:b/>
                <w:color w:val="FF0000"/>
                <w:kern w:val="0"/>
                <w:szCs w:val="21"/>
              </w:rPr>
              <w:t>介護機器の定期的な点検</w:t>
            </w:r>
          </w:p>
          <w:p w14:paraId="6701BC4A" w14:textId="058BA3DE" w:rsidR="00195048" w:rsidRPr="00D44660" w:rsidRDefault="00195048" w:rsidP="00195048">
            <w:pPr>
              <w:ind w:leftChars="100" w:left="421" w:hangingChars="100" w:hanging="211"/>
              <w:rPr>
                <w:rFonts w:ascii="ＭＳ ゴシック" w:eastAsia="ＭＳ ゴシック" w:hAnsi="ＭＳ ゴシック"/>
                <w:b/>
                <w:color w:val="FF0000"/>
              </w:rPr>
            </w:pPr>
            <w:r w:rsidRPr="00D44660">
              <w:rPr>
                <w:rFonts w:ascii="ＭＳ ゴシック" w:eastAsia="ＭＳ ゴシック" w:hAnsi="ＭＳ ゴシック" w:cs="ＭＳ 明朝" w:hint="eastAsia"/>
                <w:b/>
                <w:color w:val="FF0000"/>
                <w:kern w:val="0"/>
                <w:szCs w:val="21"/>
              </w:rPr>
              <w:t xml:space="preserve">㈣　</w:t>
            </w:r>
            <w:r w:rsidRPr="00D44660">
              <w:rPr>
                <w:rFonts w:ascii="ＭＳ ゴシック" w:eastAsia="ＭＳ ゴシック" w:hAnsi="ＭＳ ゴシック" w:cs="MS-Mincho" w:hint="eastAsia"/>
                <w:b/>
                <w:color w:val="FF0000"/>
                <w:kern w:val="0"/>
                <w:szCs w:val="21"/>
              </w:rPr>
              <w:t>業務の効率化及び質の向上並びに職員の負担軽減を図るための職員研修</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3DD68BE" w14:textId="77777777" w:rsidR="00195048" w:rsidRPr="00D44660" w:rsidRDefault="00B267A9" w:rsidP="00195048">
            <w:pPr>
              <w:jc w:val="left"/>
              <w:rPr>
                <w:sz w:val="20"/>
                <w:szCs w:val="20"/>
              </w:rPr>
            </w:pPr>
            <w:sdt>
              <w:sdtPr>
                <w:rPr>
                  <w:sz w:val="20"/>
                  <w:szCs w:val="20"/>
                </w:rPr>
                <w:id w:val="-1743938860"/>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48A155E6" w14:textId="5007FE17" w:rsidR="00195048" w:rsidRPr="00D44660" w:rsidRDefault="00B267A9" w:rsidP="00195048">
            <w:pPr>
              <w:jc w:val="left"/>
              <w:rPr>
                <w:sz w:val="20"/>
                <w:szCs w:val="20"/>
              </w:rPr>
            </w:pPr>
            <w:sdt>
              <w:sdtPr>
                <w:rPr>
                  <w:sz w:val="20"/>
                  <w:szCs w:val="20"/>
                </w:rPr>
                <w:id w:val="98535296"/>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0692B6C" w14:textId="77777777" w:rsidR="00195048" w:rsidRPr="00D44660" w:rsidRDefault="00195048" w:rsidP="00195048">
            <w:pPr>
              <w:jc w:val="left"/>
              <w:rPr>
                <w:sz w:val="18"/>
                <w:szCs w:val="18"/>
              </w:rPr>
            </w:pPr>
          </w:p>
        </w:tc>
      </w:tr>
      <w:tr w:rsidR="00195048" w:rsidRPr="0002410B" w14:paraId="6C52EBBF" w14:textId="77777777" w:rsidTr="006C2CA9">
        <w:tc>
          <w:tcPr>
            <w:tcW w:w="279" w:type="dxa"/>
            <w:tcBorders>
              <w:top w:val="nil"/>
              <w:bottom w:val="nil"/>
            </w:tcBorders>
            <w:tcMar>
              <w:top w:w="0" w:type="dxa"/>
              <w:left w:w="28" w:type="dxa"/>
              <w:bottom w:w="57" w:type="dxa"/>
              <w:right w:w="28" w:type="dxa"/>
            </w:tcMar>
          </w:tcPr>
          <w:p w14:paraId="4568376B"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A22DC96"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67542BB" w14:textId="1BF85F77" w:rsidR="00195048" w:rsidRPr="00D44660" w:rsidRDefault="00195048" w:rsidP="00195048">
            <w:pPr>
              <w:ind w:left="211" w:hangingChars="100" w:hanging="211"/>
              <w:rPr>
                <w:rFonts w:ascii="ＭＳ ゴシック" w:eastAsia="ＭＳ ゴシック" w:hAnsi="ＭＳ ゴシック" w:cs="MS-Mincho"/>
                <w:b/>
                <w:color w:val="FF0000"/>
                <w:kern w:val="0"/>
                <w:szCs w:val="21"/>
              </w:rPr>
            </w:pPr>
            <w:r w:rsidRPr="00D44660">
              <w:rPr>
                <w:rFonts w:ascii="ＭＳ ゴシック" w:eastAsia="ＭＳ ゴシック" w:hAnsi="ＭＳ ゴシック" w:cs="ＭＳ 明朝" w:hint="eastAsia"/>
                <w:b/>
                <w:color w:val="FF0000"/>
                <w:kern w:val="0"/>
                <w:szCs w:val="21"/>
              </w:rPr>
              <w:t>イ　ア</w:t>
            </w:r>
            <w:r w:rsidRPr="00D44660">
              <w:rPr>
                <w:rFonts w:ascii="ＭＳ ゴシック" w:eastAsia="ＭＳ ゴシック" w:hAnsi="ＭＳ ゴシック" w:cs="MS-Mincho" w:hint="eastAsia"/>
                <w:b/>
                <w:color w:val="FF0000"/>
                <w:kern w:val="0"/>
                <w:szCs w:val="21"/>
              </w:rPr>
              <w:t>の取組及び介護機器の活用による業務の効率化及びケアの質の確保並びに職員の負担軽減に関する実績がありますか。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2D1ADE2" w14:textId="77777777" w:rsidR="00195048" w:rsidRPr="00D44660" w:rsidRDefault="00B267A9" w:rsidP="00195048">
            <w:pPr>
              <w:jc w:val="left"/>
              <w:rPr>
                <w:sz w:val="20"/>
                <w:szCs w:val="20"/>
              </w:rPr>
            </w:pPr>
            <w:sdt>
              <w:sdtPr>
                <w:rPr>
                  <w:sz w:val="20"/>
                  <w:szCs w:val="20"/>
                </w:rPr>
                <w:id w:val="519515302"/>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4B8DCA69" w14:textId="2108B25C" w:rsidR="00195048" w:rsidRPr="00D44660" w:rsidRDefault="00B267A9" w:rsidP="00195048">
            <w:pPr>
              <w:jc w:val="left"/>
              <w:rPr>
                <w:sz w:val="20"/>
                <w:szCs w:val="20"/>
              </w:rPr>
            </w:pPr>
            <w:sdt>
              <w:sdtPr>
                <w:rPr>
                  <w:sz w:val="20"/>
                  <w:szCs w:val="20"/>
                </w:rPr>
                <w:id w:val="798114804"/>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99B0D1E" w14:textId="77777777" w:rsidR="00195048" w:rsidRPr="00D44660" w:rsidRDefault="00195048" w:rsidP="00195048">
            <w:pPr>
              <w:jc w:val="left"/>
              <w:rPr>
                <w:sz w:val="18"/>
                <w:szCs w:val="18"/>
              </w:rPr>
            </w:pPr>
          </w:p>
        </w:tc>
      </w:tr>
      <w:tr w:rsidR="00195048" w:rsidRPr="0002410B" w14:paraId="56129CC3" w14:textId="77777777" w:rsidTr="006C2CA9">
        <w:tc>
          <w:tcPr>
            <w:tcW w:w="279" w:type="dxa"/>
            <w:tcBorders>
              <w:top w:val="nil"/>
              <w:bottom w:val="nil"/>
            </w:tcBorders>
            <w:tcMar>
              <w:top w:w="0" w:type="dxa"/>
              <w:left w:w="28" w:type="dxa"/>
              <w:bottom w:w="57" w:type="dxa"/>
              <w:right w:w="28" w:type="dxa"/>
            </w:tcMar>
          </w:tcPr>
          <w:p w14:paraId="442AF2E6"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EB54CC7"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C94F134" w14:textId="77777777" w:rsidR="00195048" w:rsidRPr="00D44660" w:rsidRDefault="00195048" w:rsidP="00195048">
            <w:pPr>
              <w:rPr>
                <w:rFonts w:ascii="ＭＳ ゴシック" w:eastAsia="ＭＳ ゴシック" w:hAnsi="ＭＳ ゴシック" w:cs="MS-Mincho"/>
                <w:b/>
                <w:color w:val="FF0000"/>
                <w:kern w:val="0"/>
                <w:szCs w:val="21"/>
              </w:rPr>
            </w:pPr>
            <w:r w:rsidRPr="00D44660">
              <w:rPr>
                <w:rFonts w:ascii="ＭＳ ゴシック" w:eastAsia="ＭＳ ゴシック" w:hAnsi="ＭＳ ゴシック" w:cs="ＭＳ 明朝" w:hint="eastAsia"/>
                <w:b/>
                <w:color w:val="FF0000"/>
                <w:kern w:val="0"/>
                <w:szCs w:val="21"/>
              </w:rPr>
              <w:t xml:space="preserve">ウ　</w:t>
            </w:r>
            <w:r w:rsidRPr="00D44660">
              <w:rPr>
                <w:rFonts w:ascii="ＭＳ ゴシック" w:eastAsia="ＭＳ ゴシック" w:hAnsi="ＭＳ ゴシック" w:cs="MS-Mincho" w:hint="eastAsia"/>
                <w:b/>
                <w:color w:val="FF0000"/>
                <w:kern w:val="0"/>
                <w:szCs w:val="21"/>
              </w:rPr>
              <w:t>介護機器を複数種類活用していますか。</w:t>
            </w:r>
          </w:p>
          <w:p w14:paraId="4C4F455C" w14:textId="3D74956B" w:rsidR="00195048" w:rsidRPr="00D44660" w:rsidRDefault="00195048" w:rsidP="00195048">
            <w:pPr>
              <w:rPr>
                <w:rFonts w:ascii="ＭＳ ゴシック" w:eastAsia="ＭＳ ゴシック" w:hAnsi="ＭＳ ゴシック" w:cs="MS-Mincho"/>
                <w:b/>
                <w:color w:val="FF0000"/>
                <w:kern w:val="0"/>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A28B52D" w14:textId="77777777" w:rsidR="00195048" w:rsidRPr="00D44660" w:rsidRDefault="00B267A9" w:rsidP="00195048">
            <w:pPr>
              <w:jc w:val="left"/>
              <w:rPr>
                <w:sz w:val="20"/>
                <w:szCs w:val="20"/>
              </w:rPr>
            </w:pPr>
            <w:sdt>
              <w:sdtPr>
                <w:rPr>
                  <w:sz w:val="20"/>
                  <w:szCs w:val="20"/>
                </w:rPr>
                <w:id w:val="1804276022"/>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1824B6D0" w14:textId="36BB61CE" w:rsidR="00195048" w:rsidRPr="00D44660" w:rsidRDefault="00B267A9" w:rsidP="00195048">
            <w:pPr>
              <w:jc w:val="left"/>
              <w:rPr>
                <w:sz w:val="20"/>
                <w:szCs w:val="20"/>
              </w:rPr>
            </w:pPr>
            <w:sdt>
              <w:sdtPr>
                <w:rPr>
                  <w:sz w:val="20"/>
                  <w:szCs w:val="20"/>
                </w:rPr>
                <w:id w:val="-1970274955"/>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385FB9D" w14:textId="77777777" w:rsidR="00195048" w:rsidRPr="00D44660" w:rsidRDefault="00195048" w:rsidP="00195048">
            <w:pPr>
              <w:jc w:val="left"/>
              <w:rPr>
                <w:sz w:val="18"/>
                <w:szCs w:val="18"/>
              </w:rPr>
            </w:pPr>
          </w:p>
        </w:tc>
      </w:tr>
      <w:tr w:rsidR="00195048" w:rsidRPr="0002410B" w14:paraId="4F7D9CA3" w14:textId="77777777" w:rsidTr="006C2CA9">
        <w:tc>
          <w:tcPr>
            <w:tcW w:w="279" w:type="dxa"/>
            <w:tcBorders>
              <w:top w:val="nil"/>
              <w:bottom w:val="nil"/>
            </w:tcBorders>
            <w:tcMar>
              <w:top w:w="0" w:type="dxa"/>
              <w:left w:w="28" w:type="dxa"/>
              <w:bottom w:w="57" w:type="dxa"/>
              <w:right w:w="28" w:type="dxa"/>
            </w:tcMar>
          </w:tcPr>
          <w:p w14:paraId="46A83786"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E66D97D"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AB257AC" w14:textId="28882142" w:rsidR="00195048" w:rsidRPr="00D44660" w:rsidRDefault="00195048" w:rsidP="00195048">
            <w:pPr>
              <w:ind w:left="211" w:hangingChars="100" w:hanging="211"/>
              <w:rPr>
                <w:rFonts w:ascii="ＭＳ ゴシック" w:eastAsia="ＭＳ ゴシック" w:hAnsi="ＭＳ ゴシック" w:cs="MS-Mincho"/>
                <w:b/>
                <w:color w:val="FF0000"/>
                <w:kern w:val="0"/>
                <w:szCs w:val="21"/>
              </w:rPr>
            </w:pPr>
            <w:r w:rsidRPr="00D44660">
              <w:rPr>
                <w:rFonts w:ascii="ＭＳ ゴシック" w:eastAsia="ＭＳ ゴシック" w:hAnsi="ＭＳ ゴシック" w:cs="ＭＳ 明朝" w:hint="eastAsia"/>
                <w:b/>
                <w:color w:val="FF0000"/>
                <w:kern w:val="0"/>
                <w:szCs w:val="21"/>
              </w:rPr>
              <w:t>エ　ア</w:t>
            </w:r>
            <w:r w:rsidRPr="00D44660">
              <w:rPr>
                <w:rFonts w:ascii="ＭＳ ゴシック" w:eastAsia="ＭＳ ゴシック" w:hAnsi="ＭＳ ゴシック" w:cs="MS-Mincho" w:hint="eastAsia"/>
                <w:b/>
                <w:color w:val="FF0000"/>
                <w:kern w:val="0"/>
                <w:szCs w:val="21"/>
              </w:rPr>
              <w:t>の委員会において、職員の業務分担の明確化等による業務の効率化及びケアの質の確保並びに負担軽減について必要な検討を行い、当該検討を踏まえ、必要な取組を実施し、及び当該取組の実施を定期的に確認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2FBE14E" w14:textId="77777777" w:rsidR="00195048" w:rsidRPr="00D44660" w:rsidRDefault="00B267A9" w:rsidP="00195048">
            <w:pPr>
              <w:jc w:val="left"/>
              <w:rPr>
                <w:sz w:val="20"/>
                <w:szCs w:val="20"/>
              </w:rPr>
            </w:pPr>
            <w:sdt>
              <w:sdtPr>
                <w:rPr>
                  <w:sz w:val="20"/>
                  <w:szCs w:val="20"/>
                </w:rPr>
                <w:id w:val="624129244"/>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76DA0AFE" w14:textId="33FF24C9" w:rsidR="00195048" w:rsidRPr="00D44660" w:rsidRDefault="00B267A9" w:rsidP="00195048">
            <w:pPr>
              <w:jc w:val="left"/>
              <w:rPr>
                <w:sz w:val="20"/>
                <w:szCs w:val="20"/>
              </w:rPr>
            </w:pPr>
            <w:sdt>
              <w:sdtPr>
                <w:rPr>
                  <w:sz w:val="20"/>
                  <w:szCs w:val="20"/>
                </w:rPr>
                <w:id w:val="1817829831"/>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5E4A43E" w14:textId="77777777" w:rsidR="00195048" w:rsidRPr="00D44660" w:rsidRDefault="00195048" w:rsidP="00195048">
            <w:pPr>
              <w:jc w:val="left"/>
              <w:rPr>
                <w:sz w:val="18"/>
                <w:szCs w:val="18"/>
              </w:rPr>
            </w:pPr>
          </w:p>
        </w:tc>
      </w:tr>
      <w:tr w:rsidR="00195048" w:rsidRPr="0002410B" w14:paraId="1538E02E" w14:textId="77777777" w:rsidTr="006C2CA9">
        <w:tc>
          <w:tcPr>
            <w:tcW w:w="279" w:type="dxa"/>
            <w:tcBorders>
              <w:top w:val="nil"/>
              <w:bottom w:val="nil"/>
            </w:tcBorders>
            <w:tcMar>
              <w:top w:w="0" w:type="dxa"/>
              <w:left w:w="28" w:type="dxa"/>
              <w:bottom w:w="57" w:type="dxa"/>
              <w:right w:w="28" w:type="dxa"/>
            </w:tcMar>
          </w:tcPr>
          <w:p w14:paraId="20EF094F"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44EB5A" w14:textId="77777777" w:rsidR="00195048" w:rsidRPr="00D44660"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8059265" w14:textId="04DFE0A0" w:rsidR="00195048" w:rsidRPr="00D44660" w:rsidRDefault="00195048" w:rsidP="00195048">
            <w:pPr>
              <w:ind w:left="211" w:hangingChars="100" w:hanging="211"/>
              <w:rPr>
                <w:rFonts w:ascii="ＭＳ ゴシック" w:eastAsia="ＭＳ ゴシック" w:hAnsi="ＭＳ ゴシック"/>
                <w:b/>
                <w:color w:val="FF0000"/>
                <w:szCs w:val="18"/>
              </w:rPr>
            </w:pPr>
            <w:r w:rsidRPr="00D44660">
              <w:rPr>
                <w:rFonts w:ascii="ＭＳ ゴシック" w:eastAsia="ＭＳ ゴシック" w:hAnsi="ＭＳ ゴシック" w:cs="ＭＳ 明朝" w:hint="eastAsia"/>
                <w:b/>
                <w:color w:val="FF0000"/>
                <w:kern w:val="0"/>
                <w:szCs w:val="21"/>
              </w:rPr>
              <w:t xml:space="preserve">オ　</w:t>
            </w:r>
            <w:r w:rsidRPr="00D44660">
              <w:rPr>
                <w:rFonts w:ascii="ＭＳ ゴシック" w:eastAsia="ＭＳ ゴシック" w:hAnsi="ＭＳ ゴシック" w:cs="MS-Mincho" w:hint="eastAsia"/>
                <w:b/>
                <w:color w:val="FF0000"/>
                <w:kern w:val="0"/>
                <w:szCs w:val="21"/>
              </w:rPr>
              <w:t>事業年度ごとに</w:t>
            </w:r>
            <w:r w:rsidRPr="00D44660">
              <w:rPr>
                <w:rFonts w:ascii="ＭＳ ゴシック" w:eastAsia="ＭＳ ゴシック" w:hAnsi="ＭＳ ゴシック" w:cs="ＭＳ 明朝" w:hint="eastAsia"/>
                <w:b/>
                <w:color w:val="FF0000"/>
                <w:kern w:val="0"/>
                <w:szCs w:val="21"/>
              </w:rPr>
              <w:t>ア</w:t>
            </w:r>
            <w:r w:rsidRPr="00D44660">
              <w:rPr>
                <w:rFonts w:ascii="ＭＳ ゴシック" w:eastAsia="ＭＳ ゴシック" w:hAnsi="ＭＳ ゴシック" w:cs="HGPｺﾞｼｯｸE" w:hint="eastAsia"/>
                <w:b/>
                <w:color w:val="FF0000"/>
                <w:kern w:val="0"/>
                <w:szCs w:val="21"/>
              </w:rPr>
              <w:t>、</w:t>
            </w:r>
            <w:r w:rsidRPr="00D44660">
              <w:rPr>
                <w:rFonts w:ascii="ＭＳ ゴシック" w:eastAsia="ＭＳ ゴシック" w:hAnsi="ＭＳ ゴシック" w:cs="ＭＳ 明朝" w:hint="eastAsia"/>
                <w:b/>
                <w:color w:val="FF0000"/>
                <w:kern w:val="0"/>
                <w:szCs w:val="21"/>
              </w:rPr>
              <w:t>ウ</w:t>
            </w:r>
            <w:r w:rsidRPr="00D44660">
              <w:rPr>
                <w:rFonts w:ascii="ＭＳ ゴシック" w:eastAsia="ＭＳ ゴシック" w:hAnsi="ＭＳ ゴシック" w:cs="MS-Mincho" w:hint="eastAsia"/>
                <w:b/>
                <w:color w:val="FF0000"/>
                <w:kern w:val="0"/>
                <w:szCs w:val="21"/>
              </w:rPr>
              <w:t>及び</w:t>
            </w:r>
            <w:r w:rsidRPr="00D44660">
              <w:rPr>
                <w:rFonts w:ascii="ＭＳ ゴシック" w:eastAsia="ＭＳ ゴシック" w:hAnsi="ＭＳ ゴシック" w:cs="ＭＳ 明朝" w:hint="eastAsia"/>
                <w:b/>
                <w:color w:val="FF0000"/>
                <w:kern w:val="0"/>
                <w:szCs w:val="21"/>
              </w:rPr>
              <w:t>エ</w:t>
            </w:r>
            <w:r w:rsidRPr="00D44660">
              <w:rPr>
                <w:rFonts w:ascii="ＭＳ ゴシック" w:eastAsia="ＭＳ ゴシック" w:hAnsi="ＭＳ ゴシック" w:cs="MS-Mincho" w:hint="eastAsia"/>
                <w:b/>
                <w:color w:val="FF0000"/>
                <w:kern w:val="0"/>
                <w:szCs w:val="21"/>
              </w:rPr>
              <w:t>の取組に関する実績を厚生労働省に報告していますか。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DCCBE31" w14:textId="77777777" w:rsidR="00195048" w:rsidRPr="00D44660" w:rsidRDefault="00B267A9" w:rsidP="00195048">
            <w:pPr>
              <w:jc w:val="left"/>
              <w:rPr>
                <w:sz w:val="20"/>
                <w:szCs w:val="20"/>
              </w:rPr>
            </w:pPr>
            <w:sdt>
              <w:sdtPr>
                <w:rPr>
                  <w:sz w:val="20"/>
                  <w:szCs w:val="20"/>
                </w:rPr>
                <w:id w:val="1448967112"/>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78CDF718" w14:textId="52A92B80" w:rsidR="00195048" w:rsidRPr="00D44660" w:rsidRDefault="00B267A9" w:rsidP="00195048">
            <w:pPr>
              <w:jc w:val="left"/>
              <w:rPr>
                <w:sz w:val="20"/>
                <w:szCs w:val="20"/>
              </w:rPr>
            </w:pPr>
            <w:sdt>
              <w:sdtPr>
                <w:rPr>
                  <w:sz w:val="20"/>
                  <w:szCs w:val="20"/>
                </w:rPr>
                <w:id w:val="-64258485"/>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08D3BB9" w14:textId="77777777" w:rsidR="00195048" w:rsidRPr="00D44660" w:rsidRDefault="00195048" w:rsidP="00195048">
            <w:pPr>
              <w:jc w:val="left"/>
              <w:rPr>
                <w:sz w:val="18"/>
                <w:szCs w:val="18"/>
              </w:rPr>
            </w:pPr>
          </w:p>
        </w:tc>
      </w:tr>
      <w:tr w:rsidR="00195048" w:rsidRPr="0002410B" w14:paraId="5FA6B59A" w14:textId="77777777" w:rsidTr="006C2CA9">
        <w:tc>
          <w:tcPr>
            <w:tcW w:w="279" w:type="dxa"/>
            <w:tcBorders>
              <w:top w:val="nil"/>
              <w:bottom w:val="nil"/>
            </w:tcBorders>
            <w:tcMar>
              <w:top w:w="0" w:type="dxa"/>
              <w:left w:w="28" w:type="dxa"/>
              <w:bottom w:w="57" w:type="dxa"/>
              <w:right w:w="28" w:type="dxa"/>
            </w:tcMar>
          </w:tcPr>
          <w:p w14:paraId="41FD127D"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4BB0DB8" w14:textId="77777777" w:rsidR="00195048" w:rsidRPr="00D44660"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70A0A2F" w14:textId="0CBE1B5B" w:rsidR="00195048" w:rsidRPr="00D44660" w:rsidRDefault="00195048" w:rsidP="00195048">
            <w:pPr>
              <w:rPr>
                <w:rFonts w:cs="MS-Mincho"/>
                <w:color w:val="FF0000"/>
                <w:kern w:val="0"/>
                <w:szCs w:val="21"/>
              </w:rPr>
            </w:pPr>
            <w:r w:rsidRPr="00D44660">
              <w:rPr>
                <w:rFonts w:cs="MS-Mincho" w:hint="eastAsia"/>
                <w:color w:val="FF0000"/>
                <w:kern w:val="0"/>
                <w:szCs w:val="21"/>
              </w:rPr>
              <w:t>⑵　生産性向上推進体制加算</w:t>
            </w:r>
            <w:r w:rsidRPr="00D44660">
              <w:rPr>
                <w:rFonts w:cs="MS-Mincho"/>
                <w:color w:val="FF0000"/>
                <w:kern w:val="0"/>
                <w:szCs w:val="21"/>
              </w:rPr>
              <w:t>(</w:t>
            </w:r>
            <w:r w:rsidRPr="00D44660">
              <w:rPr>
                <w:rFonts w:cs="MS-Mincho" w:hint="eastAsia"/>
                <w:color w:val="FF0000"/>
                <w:kern w:val="0"/>
                <w:szCs w:val="21"/>
              </w:rPr>
              <w:t>Ⅱ</w:t>
            </w:r>
            <w:r w:rsidRPr="00D44660">
              <w:rPr>
                <w:rFonts w:cs="MS-Mincho"/>
                <w:color w:val="FF0000"/>
                <w:kern w:val="0"/>
                <w:szCs w:val="21"/>
              </w:rPr>
              <w:t>)</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7358BB6"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C3D8866" w14:textId="77777777" w:rsidR="00195048" w:rsidRPr="00D44660" w:rsidRDefault="00195048" w:rsidP="00195048">
            <w:pPr>
              <w:jc w:val="left"/>
              <w:rPr>
                <w:sz w:val="18"/>
                <w:szCs w:val="18"/>
              </w:rPr>
            </w:pPr>
          </w:p>
        </w:tc>
      </w:tr>
      <w:tr w:rsidR="00195048" w:rsidRPr="0002410B" w14:paraId="4D83C38E" w14:textId="77777777" w:rsidTr="0081000A">
        <w:tc>
          <w:tcPr>
            <w:tcW w:w="279" w:type="dxa"/>
            <w:tcBorders>
              <w:top w:val="nil"/>
              <w:bottom w:val="nil"/>
            </w:tcBorders>
            <w:tcMar>
              <w:top w:w="0" w:type="dxa"/>
              <w:left w:w="28" w:type="dxa"/>
              <w:bottom w:w="57" w:type="dxa"/>
              <w:right w:w="28" w:type="dxa"/>
            </w:tcMar>
          </w:tcPr>
          <w:p w14:paraId="1991BB3A"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6C8513A"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DE0D78A" w14:textId="7FDF3B96" w:rsidR="00195048" w:rsidRPr="00D44660" w:rsidRDefault="00195048" w:rsidP="00195048">
            <w:pPr>
              <w:ind w:firstLineChars="100" w:firstLine="210"/>
              <w:rPr>
                <w:rFonts w:cs="MS-Mincho"/>
                <w:color w:val="FF0000"/>
                <w:kern w:val="0"/>
                <w:szCs w:val="21"/>
              </w:rPr>
            </w:pPr>
            <w:r w:rsidRPr="00D44660">
              <w:rPr>
                <w:rFonts w:cs="MS-Mincho" w:hint="eastAsia"/>
                <w:color w:val="FF0000"/>
                <w:kern w:val="0"/>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5B9AF2F" w14:textId="77777777" w:rsidR="00195048" w:rsidRPr="00D44660"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7F82870C" w14:textId="77777777" w:rsidR="00195048" w:rsidRPr="00D44660" w:rsidRDefault="00195048" w:rsidP="00195048">
            <w:pPr>
              <w:jc w:val="left"/>
              <w:rPr>
                <w:sz w:val="18"/>
                <w:szCs w:val="18"/>
              </w:rPr>
            </w:pPr>
          </w:p>
        </w:tc>
      </w:tr>
      <w:tr w:rsidR="00195048" w:rsidRPr="0002410B" w14:paraId="3C03AC12" w14:textId="77777777" w:rsidTr="0081000A">
        <w:tc>
          <w:tcPr>
            <w:tcW w:w="279" w:type="dxa"/>
            <w:tcBorders>
              <w:top w:val="nil"/>
              <w:bottom w:val="nil"/>
            </w:tcBorders>
            <w:tcMar>
              <w:top w:w="0" w:type="dxa"/>
              <w:left w:w="28" w:type="dxa"/>
              <w:bottom w:w="57" w:type="dxa"/>
              <w:right w:w="28" w:type="dxa"/>
            </w:tcMar>
          </w:tcPr>
          <w:p w14:paraId="52F20383"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97DAC22"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927DFFF" w14:textId="68418C40" w:rsidR="00195048" w:rsidRPr="00D44660" w:rsidRDefault="00195048" w:rsidP="00195048">
            <w:pPr>
              <w:rPr>
                <w:rFonts w:ascii="ＭＳ ゴシック" w:eastAsia="ＭＳ ゴシック" w:hAnsi="ＭＳ ゴシック" w:cs="MS-Mincho"/>
                <w:b/>
                <w:color w:val="FF0000"/>
                <w:kern w:val="0"/>
                <w:szCs w:val="21"/>
              </w:rPr>
            </w:pPr>
            <w:r w:rsidRPr="00D44660">
              <w:rPr>
                <w:rFonts w:ascii="ＭＳ ゴシック" w:eastAsia="ＭＳ ゴシック" w:hAnsi="ＭＳ ゴシック" w:cs="ＭＳ 明朝" w:hint="eastAsia"/>
                <w:b/>
                <w:color w:val="FF0000"/>
                <w:kern w:val="0"/>
                <w:szCs w:val="21"/>
              </w:rPr>
              <w:t xml:space="preserve">ア　</w:t>
            </w:r>
            <w:r w:rsidRPr="00D44660">
              <w:rPr>
                <w:rFonts w:ascii="ＭＳ ゴシック" w:eastAsia="ＭＳ ゴシック" w:hAnsi="ＭＳ ゴシック" w:cs="MS-Mincho" w:hint="eastAsia"/>
                <w:b/>
                <w:color w:val="FF0000"/>
                <w:kern w:val="0"/>
                <w:szCs w:val="21"/>
              </w:rPr>
              <w:t>⑴</w:t>
            </w:r>
            <w:r w:rsidRPr="00D44660">
              <w:rPr>
                <w:rFonts w:ascii="ＭＳ ゴシック" w:eastAsia="ＭＳ ゴシック" w:hAnsi="ＭＳ ゴシック" w:cs="ＭＳ 明朝" w:hint="eastAsia"/>
                <w:b/>
                <w:color w:val="FF0000"/>
                <w:kern w:val="0"/>
                <w:szCs w:val="21"/>
              </w:rPr>
              <w:t>ア</w:t>
            </w:r>
            <w:r w:rsidRPr="00D44660">
              <w:rPr>
                <w:rFonts w:ascii="ＭＳ ゴシック" w:eastAsia="ＭＳ ゴシック" w:hAnsi="ＭＳ ゴシック" w:cs="MS-Mincho" w:hint="eastAsia"/>
                <w:b/>
                <w:color w:val="FF0000"/>
                <w:kern w:val="0"/>
                <w:szCs w:val="21"/>
              </w:rPr>
              <w:t>に適合していますか。</w:t>
            </w:r>
          </w:p>
          <w:p w14:paraId="55414B46" w14:textId="00E66DCF" w:rsidR="00195048" w:rsidRPr="00D44660" w:rsidRDefault="00195048" w:rsidP="00195048">
            <w:pPr>
              <w:rPr>
                <w:rFonts w:ascii="ＭＳ ゴシック" w:eastAsia="ＭＳ ゴシック" w:hAnsi="ＭＳ ゴシック"/>
                <w:b/>
                <w:color w:val="FF0000"/>
                <w:szCs w:val="18"/>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CA3C7F4" w14:textId="77777777" w:rsidR="00195048" w:rsidRPr="00D44660" w:rsidRDefault="00B267A9" w:rsidP="00195048">
            <w:pPr>
              <w:jc w:val="left"/>
              <w:rPr>
                <w:sz w:val="20"/>
                <w:szCs w:val="20"/>
              </w:rPr>
            </w:pPr>
            <w:sdt>
              <w:sdtPr>
                <w:rPr>
                  <w:sz w:val="20"/>
                  <w:szCs w:val="20"/>
                </w:rPr>
                <w:id w:val="2713324"/>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44F19BBD" w14:textId="023A92B8" w:rsidR="00195048" w:rsidRPr="00D44660" w:rsidRDefault="00B267A9" w:rsidP="00195048">
            <w:pPr>
              <w:jc w:val="left"/>
              <w:rPr>
                <w:sz w:val="20"/>
                <w:szCs w:val="20"/>
              </w:rPr>
            </w:pPr>
            <w:sdt>
              <w:sdtPr>
                <w:rPr>
                  <w:sz w:val="20"/>
                  <w:szCs w:val="20"/>
                </w:rPr>
                <w:id w:val="-979224033"/>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3F07D4D" w14:textId="77777777" w:rsidR="00195048" w:rsidRPr="00D44660" w:rsidRDefault="00195048" w:rsidP="00195048">
            <w:pPr>
              <w:jc w:val="left"/>
              <w:rPr>
                <w:sz w:val="18"/>
                <w:szCs w:val="18"/>
              </w:rPr>
            </w:pPr>
          </w:p>
        </w:tc>
      </w:tr>
      <w:tr w:rsidR="00195048" w:rsidRPr="0002410B" w14:paraId="01EB4EED" w14:textId="77777777" w:rsidTr="0081000A">
        <w:tc>
          <w:tcPr>
            <w:tcW w:w="279" w:type="dxa"/>
            <w:tcBorders>
              <w:top w:val="nil"/>
              <w:bottom w:val="nil"/>
            </w:tcBorders>
            <w:tcMar>
              <w:top w:w="0" w:type="dxa"/>
              <w:left w:w="28" w:type="dxa"/>
              <w:bottom w:w="57" w:type="dxa"/>
              <w:right w:w="28" w:type="dxa"/>
            </w:tcMar>
          </w:tcPr>
          <w:p w14:paraId="1423F2BA"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2239240" w14:textId="77777777" w:rsidR="00195048" w:rsidRPr="00D44660"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90A6E26" w14:textId="77777777" w:rsidR="00195048" w:rsidRPr="00D44660" w:rsidRDefault="00195048" w:rsidP="00195048">
            <w:pPr>
              <w:rPr>
                <w:rFonts w:ascii="ＭＳ ゴシック" w:eastAsia="ＭＳ ゴシック" w:hAnsi="ＭＳ ゴシック" w:cs="MS-Mincho"/>
                <w:b/>
                <w:color w:val="FF0000"/>
                <w:kern w:val="0"/>
                <w:szCs w:val="21"/>
              </w:rPr>
            </w:pPr>
            <w:r w:rsidRPr="00D44660">
              <w:rPr>
                <w:rFonts w:ascii="ＭＳ ゴシック" w:eastAsia="ＭＳ ゴシック" w:hAnsi="ＭＳ ゴシック" w:cs="ＭＳ 明朝" w:hint="eastAsia"/>
                <w:b/>
                <w:color w:val="FF0000"/>
                <w:kern w:val="0"/>
                <w:szCs w:val="21"/>
              </w:rPr>
              <w:t xml:space="preserve">イ　</w:t>
            </w:r>
            <w:r w:rsidRPr="00D44660">
              <w:rPr>
                <w:rFonts w:ascii="ＭＳ ゴシック" w:eastAsia="ＭＳ ゴシック" w:hAnsi="ＭＳ ゴシック" w:cs="MS-Mincho" w:hint="eastAsia"/>
                <w:b/>
                <w:color w:val="FF0000"/>
                <w:kern w:val="0"/>
                <w:szCs w:val="21"/>
              </w:rPr>
              <w:t>介護機器を活用していますか。</w:t>
            </w:r>
          </w:p>
          <w:p w14:paraId="69AE826E" w14:textId="66B7CA15" w:rsidR="00195048" w:rsidRPr="00D44660" w:rsidRDefault="00195048" w:rsidP="00195048">
            <w:pPr>
              <w:rPr>
                <w:rFonts w:ascii="ＭＳ ゴシック" w:eastAsia="ＭＳ ゴシック" w:hAnsi="ＭＳ ゴシック" w:cs="ＭＳ 明朝"/>
                <w:b/>
                <w:color w:val="FF0000"/>
                <w:kern w:val="0"/>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A9D38B0" w14:textId="77777777" w:rsidR="00195048" w:rsidRPr="00D44660" w:rsidRDefault="00B267A9" w:rsidP="00195048">
            <w:pPr>
              <w:jc w:val="left"/>
              <w:rPr>
                <w:sz w:val="20"/>
                <w:szCs w:val="20"/>
              </w:rPr>
            </w:pPr>
            <w:sdt>
              <w:sdtPr>
                <w:rPr>
                  <w:sz w:val="20"/>
                  <w:szCs w:val="20"/>
                </w:rPr>
                <w:id w:val="1518506306"/>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66CEA65A" w14:textId="2C94A58F" w:rsidR="00195048" w:rsidRPr="00D44660" w:rsidRDefault="00B267A9" w:rsidP="00195048">
            <w:pPr>
              <w:jc w:val="left"/>
              <w:rPr>
                <w:sz w:val="20"/>
                <w:szCs w:val="20"/>
              </w:rPr>
            </w:pPr>
            <w:sdt>
              <w:sdtPr>
                <w:rPr>
                  <w:sz w:val="20"/>
                  <w:szCs w:val="20"/>
                </w:rPr>
                <w:id w:val="-172486185"/>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20D0B638" w14:textId="77777777" w:rsidR="00195048" w:rsidRPr="00D44660" w:rsidRDefault="00195048" w:rsidP="00195048">
            <w:pPr>
              <w:jc w:val="left"/>
              <w:rPr>
                <w:sz w:val="18"/>
                <w:szCs w:val="18"/>
              </w:rPr>
            </w:pPr>
          </w:p>
        </w:tc>
      </w:tr>
      <w:tr w:rsidR="00195048" w:rsidRPr="0002410B" w14:paraId="083ACE8A" w14:textId="77777777" w:rsidTr="006C2CA9">
        <w:tc>
          <w:tcPr>
            <w:tcW w:w="279" w:type="dxa"/>
            <w:tcBorders>
              <w:top w:val="nil"/>
              <w:bottom w:val="nil"/>
            </w:tcBorders>
            <w:tcMar>
              <w:top w:w="0" w:type="dxa"/>
              <w:left w:w="28" w:type="dxa"/>
              <w:bottom w:w="57" w:type="dxa"/>
              <w:right w:w="28" w:type="dxa"/>
            </w:tcMar>
          </w:tcPr>
          <w:p w14:paraId="13B191B6"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E2FAE76" w14:textId="77777777" w:rsidR="00195048" w:rsidRPr="00D44660" w:rsidRDefault="00195048" w:rsidP="00195048">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644B950" w14:textId="2FA0F315" w:rsidR="00195048" w:rsidRPr="00D44660" w:rsidRDefault="00195048" w:rsidP="006A6163">
            <w:pPr>
              <w:ind w:left="211" w:hangingChars="100" w:hanging="211"/>
              <w:rPr>
                <w:rFonts w:ascii="ＭＳ ゴシック" w:eastAsia="ＭＳ ゴシック" w:hAnsi="ＭＳ ゴシック" w:cs="ＭＳ 明朝"/>
                <w:b/>
                <w:color w:val="FF0000"/>
                <w:kern w:val="0"/>
                <w:szCs w:val="21"/>
              </w:rPr>
            </w:pPr>
            <w:r w:rsidRPr="00D44660">
              <w:rPr>
                <w:rFonts w:ascii="ＭＳ ゴシック" w:eastAsia="ＭＳ ゴシック" w:hAnsi="ＭＳ ゴシック" w:cs="ＭＳ 明朝" w:hint="eastAsia"/>
                <w:b/>
                <w:color w:val="FF0000"/>
                <w:kern w:val="0"/>
                <w:szCs w:val="21"/>
              </w:rPr>
              <w:t xml:space="preserve">ウ　</w:t>
            </w:r>
            <w:r w:rsidRPr="00D44660">
              <w:rPr>
                <w:rFonts w:ascii="ＭＳ ゴシック" w:eastAsia="ＭＳ ゴシック" w:hAnsi="ＭＳ ゴシック" w:cs="MS-Mincho" w:hint="eastAsia"/>
                <w:b/>
                <w:color w:val="FF0000"/>
                <w:kern w:val="0"/>
                <w:szCs w:val="21"/>
              </w:rPr>
              <w:t>事業年度ごとに</w:t>
            </w:r>
            <w:r w:rsidRPr="00D44660">
              <w:rPr>
                <w:rFonts w:ascii="ＭＳ ゴシック" w:eastAsia="ＭＳ ゴシック" w:hAnsi="ＭＳ ゴシック" w:cs="ＭＳ 明朝" w:hint="eastAsia"/>
                <w:b/>
                <w:color w:val="FF0000"/>
                <w:kern w:val="0"/>
                <w:szCs w:val="21"/>
              </w:rPr>
              <w:t>イ</w:t>
            </w:r>
            <w:r w:rsidRPr="00D44660">
              <w:rPr>
                <w:rFonts w:ascii="ＭＳ ゴシック" w:eastAsia="ＭＳ ゴシック" w:hAnsi="ＭＳ ゴシック" w:cs="HGPｺﾞｼｯｸE" w:hint="eastAsia"/>
                <w:b/>
                <w:color w:val="FF0000"/>
                <w:kern w:val="0"/>
                <w:szCs w:val="21"/>
              </w:rPr>
              <w:t>及び⑴ア</w:t>
            </w:r>
            <w:r w:rsidRPr="00D44660">
              <w:rPr>
                <w:rFonts w:ascii="ＭＳ ゴシック" w:eastAsia="ＭＳ ゴシック" w:hAnsi="ＭＳ ゴシック" w:cs="MS-Mincho" w:hint="eastAsia"/>
                <w:b/>
                <w:color w:val="FF0000"/>
                <w:kern w:val="0"/>
                <w:szCs w:val="21"/>
              </w:rPr>
              <w:t>の取組に関する実績を厚生労働省に報告していますか。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F270DBC" w14:textId="77777777" w:rsidR="00195048" w:rsidRPr="00D44660" w:rsidRDefault="00B267A9" w:rsidP="00195048">
            <w:pPr>
              <w:jc w:val="left"/>
              <w:rPr>
                <w:sz w:val="20"/>
                <w:szCs w:val="20"/>
              </w:rPr>
            </w:pPr>
            <w:sdt>
              <w:sdtPr>
                <w:rPr>
                  <w:sz w:val="20"/>
                  <w:szCs w:val="20"/>
                </w:rPr>
                <w:id w:val="-1615586216"/>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358600BD" w14:textId="3846AE5A" w:rsidR="00195048" w:rsidRPr="00D44660" w:rsidRDefault="00B267A9" w:rsidP="00195048">
            <w:pPr>
              <w:jc w:val="left"/>
              <w:rPr>
                <w:sz w:val="20"/>
                <w:szCs w:val="20"/>
              </w:rPr>
            </w:pPr>
            <w:sdt>
              <w:sdtPr>
                <w:rPr>
                  <w:sz w:val="20"/>
                  <w:szCs w:val="20"/>
                </w:rPr>
                <w:id w:val="-1292200086"/>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70D721DB" w14:textId="77777777" w:rsidR="00195048" w:rsidRPr="00D44660" w:rsidRDefault="00195048" w:rsidP="00195048">
            <w:pPr>
              <w:jc w:val="left"/>
              <w:rPr>
                <w:sz w:val="18"/>
                <w:szCs w:val="18"/>
              </w:rPr>
            </w:pPr>
          </w:p>
        </w:tc>
      </w:tr>
      <w:tr w:rsidR="00195048" w:rsidRPr="0002410B" w14:paraId="2C3F0510" w14:textId="77777777" w:rsidTr="003111B5">
        <w:tc>
          <w:tcPr>
            <w:tcW w:w="279" w:type="dxa"/>
            <w:tcBorders>
              <w:top w:val="nil"/>
              <w:bottom w:val="nil"/>
            </w:tcBorders>
            <w:tcMar>
              <w:top w:w="0" w:type="dxa"/>
              <w:left w:w="28" w:type="dxa"/>
              <w:bottom w:w="57" w:type="dxa"/>
              <w:right w:w="28" w:type="dxa"/>
            </w:tcMar>
          </w:tcPr>
          <w:p w14:paraId="73ECF1BF" w14:textId="77777777" w:rsidR="00195048" w:rsidRPr="00D44660"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40329F7" w14:textId="77777777" w:rsidR="00195048" w:rsidRPr="00D44660"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86DD30D" w14:textId="7A394F1C" w:rsidR="00195048" w:rsidRPr="00D44660" w:rsidRDefault="00195048" w:rsidP="00195048">
            <w:pPr>
              <w:ind w:left="210" w:hangingChars="100" w:hanging="210"/>
              <w:rPr>
                <w:color w:val="FF0000"/>
                <w:szCs w:val="18"/>
              </w:rPr>
            </w:pPr>
            <w:r w:rsidRPr="00D44660">
              <w:rPr>
                <w:rFonts w:hint="eastAsia"/>
                <w:color w:val="FF0000"/>
                <w:szCs w:val="18"/>
              </w:rPr>
              <w:t xml:space="preserve">※　</w:t>
            </w:r>
            <w:r w:rsidRPr="00D44660">
              <w:rPr>
                <w:rFonts w:hint="eastAsia"/>
                <w:color w:val="FF0000"/>
                <w:szCs w:val="21"/>
              </w:rPr>
              <w:t>生産性向上推進体制加算の算定に当たっての留意事項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8469042" w14:textId="77777777" w:rsidR="00195048" w:rsidRPr="00D44660"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26191B74" w14:textId="7DD0F154"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第2の6の(52)準用5の(49)</w:t>
            </w:r>
          </w:p>
        </w:tc>
      </w:tr>
      <w:tr w:rsidR="00195048" w:rsidRPr="0002410B" w14:paraId="73E6BEA1" w14:textId="77777777" w:rsidTr="003111B5">
        <w:tc>
          <w:tcPr>
            <w:tcW w:w="279" w:type="dxa"/>
            <w:tcBorders>
              <w:top w:val="nil"/>
              <w:bottom w:val="single" w:sz="4" w:space="0" w:color="auto"/>
            </w:tcBorders>
            <w:tcMar>
              <w:top w:w="0" w:type="dxa"/>
              <w:left w:w="28" w:type="dxa"/>
              <w:bottom w:w="57" w:type="dxa"/>
              <w:right w:w="28" w:type="dxa"/>
            </w:tcMar>
          </w:tcPr>
          <w:p w14:paraId="08B1FB13" w14:textId="77777777" w:rsidR="00195048" w:rsidRPr="00D44660" w:rsidRDefault="00195048" w:rsidP="00195048">
            <w:pPr>
              <w:jc w:val="right"/>
              <w:rPr>
                <w:szCs w:val="21"/>
                <w:highlight w:val="yellow"/>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2EF9CD96" w14:textId="77777777" w:rsidR="00195048" w:rsidRPr="00D44660" w:rsidRDefault="00195048" w:rsidP="00195048">
            <w:pPr>
              <w:rPr>
                <w:szCs w:val="21"/>
                <w:highlight w:val="yellow"/>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050CA7C" w14:textId="734149C7" w:rsidR="00195048" w:rsidRPr="00D44660" w:rsidRDefault="00195048" w:rsidP="00195048">
            <w:pPr>
              <w:pStyle w:val="Default"/>
              <w:ind w:firstLineChars="100" w:firstLine="210"/>
              <w:jc w:val="both"/>
              <w:rPr>
                <w:color w:val="FF0000"/>
                <w:sz w:val="21"/>
                <w:szCs w:val="18"/>
              </w:rPr>
            </w:pPr>
            <w:r w:rsidRPr="00D44660">
              <w:rPr>
                <w:rFonts w:hint="eastAsia"/>
                <w:color w:val="FF0000"/>
                <w:sz w:val="21"/>
                <w:szCs w:val="18"/>
              </w:rPr>
              <w:t>生産性向上推進体制加算の内容については、別途通知（「生産性向上推進体制加算に関する基本的考え方並びに事務処理手順及び様式例等の提示について」）を参照してください。</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674CC76" w14:textId="77777777" w:rsidR="00195048" w:rsidRPr="00B77B1D" w:rsidRDefault="00195048" w:rsidP="00195048">
            <w:pPr>
              <w:jc w:val="left"/>
              <w:rPr>
                <w:color w:val="FF0000"/>
                <w:sz w:val="20"/>
                <w:szCs w:val="20"/>
                <w:highlight w:val="yellow"/>
              </w:rPr>
            </w:pPr>
          </w:p>
        </w:tc>
        <w:tc>
          <w:tcPr>
            <w:tcW w:w="1259" w:type="dxa"/>
            <w:vMerge/>
            <w:tcBorders>
              <w:left w:val="single" w:sz="4" w:space="0" w:color="auto"/>
              <w:bottom w:val="single" w:sz="4" w:space="0" w:color="auto"/>
            </w:tcBorders>
            <w:tcMar>
              <w:top w:w="0" w:type="dxa"/>
              <w:left w:w="28" w:type="dxa"/>
              <w:bottom w:w="57" w:type="dxa"/>
              <w:right w:w="28" w:type="dxa"/>
            </w:tcMar>
          </w:tcPr>
          <w:p w14:paraId="79D4CDC4" w14:textId="77777777" w:rsidR="00195048" w:rsidRPr="00B77B1D" w:rsidRDefault="00195048" w:rsidP="00195048">
            <w:pPr>
              <w:jc w:val="left"/>
              <w:rPr>
                <w:color w:val="FF0000"/>
                <w:sz w:val="18"/>
                <w:szCs w:val="18"/>
                <w:highlight w:val="yellow"/>
              </w:rPr>
            </w:pPr>
          </w:p>
        </w:tc>
      </w:tr>
      <w:tr w:rsidR="00195048" w:rsidRPr="0002410B" w14:paraId="0C844599" w14:textId="77777777" w:rsidTr="00A13794">
        <w:tc>
          <w:tcPr>
            <w:tcW w:w="279" w:type="dxa"/>
            <w:tcBorders>
              <w:top w:val="single" w:sz="4" w:space="0" w:color="auto"/>
              <w:bottom w:val="nil"/>
            </w:tcBorders>
            <w:tcMar>
              <w:top w:w="0" w:type="dxa"/>
              <w:left w:w="28" w:type="dxa"/>
              <w:bottom w:w="57" w:type="dxa"/>
              <w:right w:w="28" w:type="dxa"/>
            </w:tcMar>
          </w:tcPr>
          <w:p w14:paraId="1205CEF0" w14:textId="5A7CA18B" w:rsidR="00195048" w:rsidRPr="00D44660" w:rsidRDefault="00195048" w:rsidP="00195048">
            <w:pPr>
              <w:jc w:val="right"/>
              <w:rPr>
                <w:szCs w:val="21"/>
              </w:rPr>
            </w:pPr>
            <w:r w:rsidRPr="00D44660">
              <w:rPr>
                <w:rFonts w:hint="eastAsia"/>
                <w:szCs w:val="21"/>
              </w:rPr>
              <w:t>45</w:t>
            </w:r>
          </w:p>
        </w:tc>
        <w:tc>
          <w:tcPr>
            <w:tcW w:w="1276" w:type="dxa"/>
            <w:tcBorders>
              <w:top w:val="single" w:sz="4" w:space="0" w:color="auto"/>
              <w:bottom w:val="nil"/>
              <w:right w:val="single" w:sz="4" w:space="0" w:color="auto"/>
            </w:tcBorders>
            <w:tcMar>
              <w:top w:w="0" w:type="dxa"/>
              <w:left w:w="57" w:type="dxa"/>
              <w:bottom w:w="57" w:type="dxa"/>
              <w:right w:w="57" w:type="dxa"/>
            </w:tcMar>
          </w:tcPr>
          <w:p w14:paraId="65C023AD" w14:textId="5C8F5D98" w:rsidR="00195048" w:rsidRPr="00D44660" w:rsidRDefault="00195048" w:rsidP="00195048">
            <w:pPr>
              <w:widowControl/>
              <w:rPr>
                <w:szCs w:val="21"/>
              </w:rPr>
            </w:pPr>
            <w:r w:rsidRPr="00D44660">
              <w:rPr>
                <w:rFonts w:hint="eastAsia"/>
                <w:szCs w:val="21"/>
              </w:rPr>
              <w:t>サービス提供体制強化加算</w:t>
            </w:r>
          </w:p>
          <w:p w14:paraId="03E080E4" w14:textId="77777777" w:rsidR="00195048" w:rsidRPr="00D44660"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BD6B0A" w14:textId="61448ABD" w:rsidR="00195048" w:rsidRPr="00D44660" w:rsidRDefault="00195048" w:rsidP="00195048">
            <w:pPr>
              <w:widowControl/>
              <w:ind w:firstLineChars="100" w:firstLine="211"/>
              <w:rPr>
                <w:rFonts w:ascii="ＭＳ ゴシック" w:eastAsia="ＭＳ ゴシック" w:hAnsi="ＭＳ ゴシック"/>
                <w:b/>
                <w:bCs/>
                <w:szCs w:val="21"/>
              </w:rPr>
            </w:pPr>
            <w:r w:rsidRPr="00D44660">
              <w:rPr>
                <w:rFonts w:ascii="ＭＳ ゴシック" w:eastAsia="ＭＳ ゴシック" w:hAnsi="ＭＳ ゴシック" w:hint="eastAsia"/>
                <w:b/>
                <w:bCs/>
                <w:szCs w:val="21"/>
              </w:rPr>
              <w:t>別に厚生労働大臣が定める基準に適合しているものとして届け出た介護老人保健施設が、入所者に対し介護保健施設サービスを行った場合は、当該基準に掲げる区分に従い、１日につき次に掲げる所定単位数を加算していますか。</w:t>
            </w:r>
            <w:r w:rsidRPr="00D44660">
              <w:rPr>
                <w:rFonts w:ascii="ＭＳ ゴシック" w:eastAsia="ＭＳ ゴシック" w:hAnsi="ＭＳ ゴシック" w:hint="eastAsia"/>
                <w:b/>
                <w:bCs/>
                <w:szCs w:val="21"/>
              </w:rPr>
              <w:br/>
              <w:t xml:space="preserve">　ただし、次に掲げるいずれかの加算を算定している場合においては、次に掲げるその他の加算は算定できません。</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D241484" w14:textId="77777777" w:rsidR="00195048" w:rsidRPr="00D44660" w:rsidRDefault="00B267A9" w:rsidP="00195048">
            <w:pPr>
              <w:jc w:val="left"/>
              <w:rPr>
                <w:sz w:val="20"/>
                <w:szCs w:val="20"/>
              </w:rPr>
            </w:pPr>
            <w:sdt>
              <w:sdtPr>
                <w:rPr>
                  <w:sz w:val="20"/>
                  <w:szCs w:val="20"/>
                </w:rPr>
                <w:id w:val="-600414918"/>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1B4DE81E" w14:textId="77777777" w:rsidR="00195048" w:rsidRPr="00D44660" w:rsidRDefault="00B267A9" w:rsidP="00195048">
            <w:pPr>
              <w:jc w:val="left"/>
              <w:rPr>
                <w:sz w:val="20"/>
                <w:szCs w:val="20"/>
              </w:rPr>
            </w:pPr>
            <w:sdt>
              <w:sdtPr>
                <w:rPr>
                  <w:sz w:val="20"/>
                  <w:szCs w:val="20"/>
                </w:rPr>
                <w:id w:val="-1354951260"/>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p w14:paraId="3BC05206" w14:textId="684E2C22" w:rsidR="00195048" w:rsidRPr="00D44660" w:rsidRDefault="00B267A9" w:rsidP="00195048">
            <w:pPr>
              <w:jc w:val="left"/>
              <w:rPr>
                <w:sz w:val="20"/>
                <w:szCs w:val="20"/>
              </w:rPr>
            </w:pPr>
            <w:sdt>
              <w:sdtPr>
                <w:rPr>
                  <w:sz w:val="20"/>
                  <w:szCs w:val="20"/>
                </w:rPr>
                <w:id w:val="461153227"/>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5C177F87" w14:textId="4DA6229D" w:rsidR="00195048" w:rsidRPr="00D44660" w:rsidRDefault="00195048" w:rsidP="00195048">
            <w:pPr>
              <w:widowControl/>
              <w:jc w:val="left"/>
              <w:rPr>
                <w:sz w:val="18"/>
                <w:szCs w:val="18"/>
              </w:rPr>
            </w:pPr>
            <w:r w:rsidRPr="00D44660">
              <w:rPr>
                <w:rFonts w:hint="eastAsia"/>
                <w:sz w:val="18"/>
                <w:szCs w:val="18"/>
              </w:rPr>
              <w:t>平12厚告21</w:t>
            </w:r>
            <w:r w:rsidRPr="00D44660">
              <w:rPr>
                <w:rFonts w:hint="eastAsia"/>
                <w:sz w:val="18"/>
                <w:szCs w:val="18"/>
              </w:rPr>
              <w:br/>
              <w:t>別表の2のマ注</w:t>
            </w:r>
          </w:p>
        </w:tc>
      </w:tr>
      <w:tr w:rsidR="00195048" w:rsidRPr="0002410B" w14:paraId="1A632303" w14:textId="77777777" w:rsidTr="00A13794">
        <w:tc>
          <w:tcPr>
            <w:tcW w:w="279" w:type="dxa"/>
            <w:tcBorders>
              <w:top w:val="nil"/>
              <w:bottom w:val="nil"/>
            </w:tcBorders>
            <w:tcMar>
              <w:top w:w="0" w:type="dxa"/>
              <w:left w:w="28" w:type="dxa"/>
              <w:bottom w:w="57" w:type="dxa"/>
              <w:right w:w="28" w:type="dxa"/>
            </w:tcMar>
          </w:tcPr>
          <w:p w14:paraId="09DB7ADD"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4052BB4" w14:textId="77777777" w:rsidR="00195048" w:rsidRPr="00B0262B"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6A73CE" w14:textId="35A46701" w:rsidR="00195048" w:rsidRPr="0013094B" w:rsidRDefault="006A6163" w:rsidP="00195048">
            <w:pPr>
              <w:widowControl/>
              <w:rPr>
                <w:bCs/>
                <w:szCs w:val="21"/>
              </w:rPr>
            </w:pPr>
            <w:r>
              <w:rPr>
                <w:rFonts w:hint="eastAsia"/>
                <w:bCs/>
                <w:szCs w:val="21"/>
              </w:rPr>
              <w:t>⑴</w:t>
            </w:r>
            <w:r w:rsidR="00195048" w:rsidRPr="0013094B">
              <w:rPr>
                <w:rFonts w:hint="eastAsia"/>
                <w:bCs/>
                <w:szCs w:val="21"/>
              </w:rPr>
              <w:t xml:space="preserve">　サービス提供体制強化加算(Ⅰ)　　22単位</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FE97064" w14:textId="56732A54" w:rsidR="00195048" w:rsidRPr="00BA430E" w:rsidRDefault="00B267A9" w:rsidP="00195048">
            <w:pPr>
              <w:jc w:val="center"/>
              <w:rPr>
                <w:sz w:val="20"/>
                <w:szCs w:val="20"/>
              </w:rPr>
            </w:pPr>
            <w:sdt>
              <w:sdtPr>
                <w:rPr>
                  <w:sz w:val="20"/>
                  <w:szCs w:val="20"/>
                </w:rPr>
                <w:id w:val="-2017763764"/>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29897BE7" w14:textId="77777777" w:rsidR="00195048" w:rsidRPr="00DE65E4" w:rsidRDefault="00195048" w:rsidP="00195048">
            <w:pPr>
              <w:widowControl/>
              <w:jc w:val="left"/>
              <w:rPr>
                <w:sz w:val="18"/>
                <w:szCs w:val="18"/>
              </w:rPr>
            </w:pPr>
          </w:p>
        </w:tc>
      </w:tr>
      <w:tr w:rsidR="00195048" w:rsidRPr="0002410B" w14:paraId="0E3EBC08" w14:textId="77777777" w:rsidTr="00A13794">
        <w:tc>
          <w:tcPr>
            <w:tcW w:w="279" w:type="dxa"/>
            <w:tcBorders>
              <w:top w:val="nil"/>
              <w:bottom w:val="nil"/>
            </w:tcBorders>
            <w:tcMar>
              <w:top w:w="0" w:type="dxa"/>
              <w:left w:w="28" w:type="dxa"/>
              <w:bottom w:w="57" w:type="dxa"/>
              <w:right w:w="28" w:type="dxa"/>
            </w:tcMar>
          </w:tcPr>
          <w:p w14:paraId="51DA7DF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61FB850" w14:textId="77777777" w:rsidR="00195048" w:rsidRPr="00B0262B" w:rsidRDefault="00195048" w:rsidP="00195048">
            <w:pPr>
              <w:widowControl/>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9EE9C65" w14:textId="5E3075B8" w:rsidR="00195048" w:rsidRPr="0013094B" w:rsidRDefault="006A6163" w:rsidP="00195048">
            <w:pPr>
              <w:widowControl/>
              <w:rPr>
                <w:bCs/>
                <w:szCs w:val="21"/>
              </w:rPr>
            </w:pPr>
            <w:r>
              <w:rPr>
                <w:rFonts w:cs="Segoe UI Symbol" w:hint="eastAsia"/>
                <w:bCs/>
                <w:szCs w:val="21"/>
              </w:rPr>
              <w:t>⑵</w:t>
            </w:r>
            <w:r w:rsidR="00195048" w:rsidRPr="0013094B">
              <w:rPr>
                <w:rFonts w:hint="eastAsia"/>
                <w:bCs/>
                <w:szCs w:val="21"/>
              </w:rPr>
              <w:t xml:space="preserve">　サービス提供体制強化加算(Ⅰ)　　18単位</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1F2A588" w14:textId="73B43E75" w:rsidR="00195048" w:rsidRPr="00BA430E" w:rsidRDefault="00B267A9" w:rsidP="00195048">
            <w:pPr>
              <w:jc w:val="center"/>
              <w:rPr>
                <w:sz w:val="20"/>
                <w:szCs w:val="20"/>
              </w:rPr>
            </w:pPr>
            <w:sdt>
              <w:sdtPr>
                <w:rPr>
                  <w:sz w:val="20"/>
                  <w:szCs w:val="20"/>
                </w:rPr>
                <w:id w:val="-1395497872"/>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34C54041" w14:textId="77777777" w:rsidR="00195048" w:rsidRPr="00DE65E4" w:rsidRDefault="00195048" w:rsidP="00195048">
            <w:pPr>
              <w:widowControl/>
              <w:jc w:val="left"/>
              <w:rPr>
                <w:sz w:val="18"/>
                <w:szCs w:val="18"/>
              </w:rPr>
            </w:pPr>
          </w:p>
        </w:tc>
      </w:tr>
      <w:tr w:rsidR="00195048" w:rsidRPr="0002410B" w14:paraId="6BCB1BDC" w14:textId="77777777" w:rsidTr="00A13794">
        <w:tc>
          <w:tcPr>
            <w:tcW w:w="279" w:type="dxa"/>
            <w:tcBorders>
              <w:top w:val="nil"/>
              <w:bottom w:val="nil"/>
            </w:tcBorders>
            <w:tcMar>
              <w:top w:w="0" w:type="dxa"/>
              <w:left w:w="28" w:type="dxa"/>
              <w:bottom w:w="57" w:type="dxa"/>
              <w:right w:w="28" w:type="dxa"/>
            </w:tcMar>
          </w:tcPr>
          <w:p w14:paraId="5B4BFC03"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0FECCA" w14:textId="77777777" w:rsidR="00195048" w:rsidRPr="00B0262B" w:rsidRDefault="00195048" w:rsidP="00195048">
            <w:pPr>
              <w:widowControl/>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6FBB1DD" w14:textId="7355E67C" w:rsidR="00195048" w:rsidRPr="0013094B" w:rsidRDefault="006A6163" w:rsidP="00195048">
            <w:pPr>
              <w:widowControl/>
              <w:rPr>
                <w:bCs/>
                <w:szCs w:val="21"/>
              </w:rPr>
            </w:pPr>
            <w:r>
              <w:rPr>
                <w:rFonts w:hint="eastAsia"/>
                <w:bCs/>
                <w:szCs w:val="21"/>
              </w:rPr>
              <w:t>⑶</w:t>
            </w:r>
            <w:r w:rsidR="00195048" w:rsidRPr="0013094B">
              <w:rPr>
                <w:rFonts w:hint="eastAsia"/>
                <w:bCs/>
                <w:szCs w:val="21"/>
              </w:rPr>
              <w:t xml:space="preserve">　サービス提供体制強化加算(Ⅰ)　　</w:t>
            </w:r>
            <w:r w:rsidR="00195048" w:rsidRPr="0013094B">
              <w:rPr>
                <w:bCs/>
                <w:szCs w:val="21"/>
              </w:rPr>
              <w:t xml:space="preserve"> 6</w:t>
            </w:r>
            <w:r w:rsidR="00195048" w:rsidRPr="0013094B">
              <w:rPr>
                <w:rFonts w:hint="eastAsia"/>
                <w:bCs/>
                <w:szCs w:val="21"/>
              </w:rPr>
              <w:t>単位</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0E332C4" w14:textId="741D76CB" w:rsidR="00195048" w:rsidRPr="00BA430E" w:rsidRDefault="00B267A9" w:rsidP="00195048">
            <w:pPr>
              <w:jc w:val="center"/>
              <w:rPr>
                <w:sz w:val="20"/>
                <w:szCs w:val="20"/>
              </w:rPr>
            </w:pPr>
            <w:sdt>
              <w:sdtPr>
                <w:rPr>
                  <w:sz w:val="20"/>
                  <w:szCs w:val="20"/>
                </w:rPr>
                <w:id w:val="1917360160"/>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571F6DFB" w14:textId="77777777" w:rsidR="00195048" w:rsidRPr="00DE65E4" w:rsidRDefault="00195048" w:rsidP="00195048">
            <w:pPr>
              <w:widowControl/>
              <w:jc w:val="left"/>
              <w:rPr>
                <w:sz w:val="18"/>
                <w:szCs w:val="18"/>
              </w:rPr>
            </w:pPr>
          </w:p>
        </w:tc>
      </w:tr>
      <w:tr w:rsidR="00195048" w:rsidRPr="0002410B" w14:paraId="0482A1F0" w14:textId="77777777" w:rsidTr="00A13794">
        <w:tc>
          <w:tcPr>
            <w:tcW w:w="279" w:type="dxa"/>
            <w:tcBorders>
              <w:top w:val="nil"/>
              <w:bottom w:val="nil"/>
            </w:tcBorders>
            <w:tcMar>
              <w:top w:w="0" w:type="dxa"/>
              <w:left w:w="28" w:type="dxa"/>
              <w:bottom w:w="57" w:type="dxa"/>
              <w:right w:w="28" w:type="dxa"/>
            </w:tcMar>
          </w:tcPr>
          <w:p w14:paraId="61FAA80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80D6537" w14:textId="77777777" w:rsidR="00195048" w:rsidRPr="00B0262B"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4F0EA29" w14:textId="598E9D30" w:rsidR="00195048" w:rsidRPr="004E0078" w:rsidRDefault="00195048" w:rsidP="00195048">
            <w:pPr>
              <w:widowControl/>
              <w:rPr>
                <w:szCs w:val="21"/>
              </w:rPr>
            </w:pPr>
            <w:r>
              <w:rPr>
                <w:rFonts w:hint="eastAsia"/>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954186A" w14:textId="77777777" w:rsidR="00195048" w:rsidRPr="00BA430E"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7A395519" w14:textId="15B4E5D1" w:rsidR="00195048" w:rsidRPr="00DE65E4" w:rsidRDefault="00195048" w:rsidP="00195048">
            <w:pPr>
              <w:jc w:val="left"/>
              <w:rPr>
                <w:sz w:val="18"/>
                <w:szCs w:val="18"/>
              </w:rPr>
            </w:pPr>
            <w:r w:rsidRPr="00DE65E4">
              <w:rPr>
                <w:rFonts w:hint="eastAsia"/>
                <w:sz w:val="18"/>
                <w:szCs w:val="18"/>
              </w:rPr>
              <w:t>平27厚告</w:t>
            </w:r>
            <w:r>
              <w:rPr>
                <w:rFonts w:hint="eastAsia"/>
                <w:sz w:val="18"/>
                <w:szCs w:val="18"/>
              </w:rPr>
              <w:t>95の</w:t>
            </w:r>
            <w:r w:rsidRPr="00DE65E4">
              <w:rPr>
                <w:rFonts w:hint="eastAsia"/>
                <w:sz w:val="18"/>
                <w:szCs w:val="18"/>
              </w:rPr>
              <w:t>93</w:t>
            </w:r>
          </w:p>
        </w:tc>
      </w:tr>
      <w:tr w:rsidR="00195048" w:rsidRPr="0002410B" w14:paraId="3EE31FC4" w14:textId="77777777" w:rsidTr="00A13794">
        <w:tc>
          <w:tcPr>
            <w:tcW w:w="279" w:type="dxa"/>
            <w:tcBorders>
              <w:top w:val="nil"/>
              <w:bottom w:val="nil"/>
            </w:tcBorders>
            <w:tcMar>
              <w:top w:w="0" w:type="dxa"/>
              <w:left w:w="28" w:type="dxa"/>
              <w:bottom w:w="57" w:type="dxa"/>
              <w:right w:w="28" w:type="dxa"/>
            </w:tcMar>
          </w:tcPr>
          <w:p w14:paraId="340FE4DC"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0CB90DB" w14:textId="77777777" w:rsidR="00195048" w:rsidRPr="00B0262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C80FF97" w14:textId="0F2E0B97" w:rsidR="00195048" w:rsidRPr="004E0078" w:rsidRDefault="006A6163" w:rsidP="00195048">
            <w:pPr>
              <w:widowControl/>
              <w:rPr>
                <w:szCs w:val="21"/>
              </w:rPr>
            </w:pPr>
            <w:r>
              <w:rPr>
                <w:rFonts w:hint="eastAsia"/>
                <w:szCs w:val="21"/>
              </w:rPr>
              <w:t>⑴</w:t>
            </w:r>
            <w:r w:rsidR="00195048">
              <w:rPr>
                <w:rFonts w:hint="eastAsia"/>
                <w:szCs w:val="21"/>
              </w:rPr>
              <w:t xml:space="preserve">　</w:t>
            </w:r>
            <w:r w:rsidR="00195048" w:rsidRPr="004E0078">
              <w:rPr>
                <w:rFonts w:hint="eastAsia"/>
                <w:szCs w:val="21"/>
              </w:rPr>
              <w:t>サービス提供体制強化加算(Ⅰ)</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BDA427B" w14:textId="77777777" w:rsidR="00195048" w:rsidRPr="00BA430E"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7F3567FC" w14:textId="77777777" w:rsidR="00195048" w:rsidRPr="00DE65E4" w:rsidRDefault="00195048" w:rsidP="00195048">
            <w:pPr>
              <w:jc w:val="left"/>
              <w:rPr>
                <w:sz w:val="18"/>
                <w:szCs w:val="18"/>
              </w:rPr>
            </w:pPr>
          </w:p>
        </w:tc>
      </w:tr>
      <w:tr w:rsidR="00195048" w:rsidRPr="0002410B" w14:paraId="7863BFFA" w14:textId="77777777" w:rsidTr="00A13794">
        <w:tc>
          <w:tcPr>
            <w:tcW w:w="279" w:type="dxa"/>
            <w:tcBorders>
              <w:top w:val="nil"/>
              <w:bottom w:val="nil"/>
            </w:tcBorders>
            <w:tcMar>
              <w:top w:w="0" w:type="dxa"/>
              <w:left w:w="28" w:type="dxa"/>
              <w:bottom w:w="57" w:type="dxa"/>
              <w:right w:w="28" w:type="dxa"/>
            </w:tcMar>
          </w:tcPr>
          <w:p w14:paraId="488F5F43"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F4665E8"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AC04396" w14:textId="252A4D50" w:rsidR="00195048" w:rsidRPr="00385724" w:rsidRDefault="00195048" w:rsidP="00195048">
            <w:pPr>
              <w:widowControl/>
              <w:ind w:firstLineChars="100" w:firstLine="210"/>
              <w:rPr>
                <w:szCs w:val="21"/>
              </w:rPr>
            </w:pPr>
            <w:r w:rsidRPr="004E0078">
              <w:rPr>
                <w:rFonts w:hint="eastAsia"/>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CED7DDA"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0E01DC0E" w14:textId="77777777" w:rsidR="00195048" w:rsidRPr="00DE65E4" w:rsidRDefault="00195048" w:rsidP="00195048">
            <w:pPr>
              <w:jc w:val="left"/>
              <w:rPr>
                <w:sz w:val="18"/>
                <w:szCs w:val="18"/>
              </w:rPr>
            </w:pPr>
          </w:p>
        </w:tc>
      </w:tr>
      <w:tr w:rsidR="00195048" w:rsidRPr="0002410B" w14:paraId="3B5596AC" w14:textId="77777777" w:rsidTr="00A13794">
        <w:tc>
          <w:tcPr>
            <w:tcW w:w="279" w:type="dxa"/>
            <w:tcBorders>
              <w:top w:val="nil"/>
              <w:bottom w:val="nil"/>
            </w:tcBorders>
            <w:tcMar>
              <w:top w:w="0" w:type="dxa"/>
              <w:left w:w="28" w:type="dxa"/>
              <w:bottom w:w="57" w:type="dxa"/>
              <w:right w:w="28" w:type="dxa"/>
            </w:tcMar>
          </w:tcPr>
          <w:p w14:paraId="49A11A8C"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48453A9"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38A5C54" w14:textId="6C30FC7B" w:rsidR="00195048" w:rsidRPr="004E0078" w:rsidRDefault="006A6163" w:rsidP="00195048">
            <w:pPr>
              <w:widowControl/>
              <w:rPr>
                <w:szCs w:val="21"/>
              </w:rPr>
            </w:pPr>
            <w:r>
              <w:rPr>
                <w:rFonts w:hint="eastAsia"/>
                <w:szCs w:val="21"/>
              </w:rPr>
              <w:t>ア</w:t>
            </w:r>
            <w:r w:rsidR="00195048">
              <w:rPr>
                <w:rFonts w:hint="eastAsia"/>
                <w:szCs w:val="21"/>
              </w:rPr>
              <w:t xml:space="preserve">　次の㈠、</w:t>
            </w:r>
            <w:r w:rsidR="00195048">
              <w:rPr>
                <w:rFonts w:ascii="Segoe UI Symbol" w:hAnsi="Segoe UI Symbol" w:cs="Segoe UI Symbol" w:hint="eastAsia"/>
                <w:szCs w:val="21"/>
              </w:rPr>
              <w:t>㈡</w:t>
            </w:r>
            <w:r w:rsidR="00195048" w:rsidRPr="004E0078">
              <w:rPr>
                <w:rFonts w:hint="eastAsia"/>
                <w:szCs w:val="21"/>
              </w:rPr>
              <w:t>いずれかに適合すること。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E04C581"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819A82C" w14:textId="77777777" w:rsidR="00195048" w:rsidRPr="00DE65E4" w:rsidRDefault="00195048" w:rsidP="00195048">
            <w:pPr>
              <w:jc w:val="left"/>
              <w:rPr>
                <w:sz w:val="18"/>
                <w:szCs w:val="18"/>
              </w:rPr>
            </w:pPr>
          </w:p>
        </w:tc>
      </w:tr>
      <w:tr w:rsidR="00195048" w:rsidRPr="0002410B" w14:paraId="1FC10C82" w14:textId="77777777" w:rsidTr="00A13794">
        <w:tc>
          <w:tcPr>
            <w:tcW w:w="279" w:type="dxa"/>
            <w:tcBorders>
              <w:top w:val="nil"/>
              <w:bottom w:val="nil"/>
            </w:tcBorders>
            <w:tcMar>
              <w:top w:w="0" w:type="dxa"/>
              <w:left w:w="28" w:type="dxa"/>
              <w:bottom w:w="57" w:type="dxa"/>
              <w:right w:w="28" w:type="dxa"/>
            </w:tcMar>
          </w:tcPr>
          <w:p w14:paraId="7D2B5923"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3079259"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48612E8" w14:textId="116DA873" w:rsidR="00195048" w:rsidRPr="004E0078" w:rsidRDefault="00195048" w:rsidP="00195048">
            <w:pPr>
              <w:widowControl/>
              <w:ind w:left="210" w:hangingChars="100" w:hanging="210"/>
              <w:rPr>
                <w:rFonts w:ascii="ＭＳ ゴシック" w:eastAsia="ＭＳ ゴシック" w:hAnsi="ＭＳ ゴシック"/>
                <w:b/>
                <w:bCs/>
                <w:szCs w:val="21"/>
              </w:rPr>
            </w:pPr>
            <w:r>
              <w:rPr>
                <w:rFonts w:hint="eastAsia"/>
                <w:bCs/>
                <w:szCs w:val="21"/>
              </w:rPr>
              <w:t>㈠</w:t>
            </w:r>
            <w:r w:rsidRPr="004E0078">
              <w:rPr>
                <w:rFonts w:ascii="ＭＳ ゴシック" w:eastAsia="ＭＳ ゴシック" w:hAnsi="ＭＳ ゴシック" w:hint="eastAsia"/>
                <w:b/>
                <w:bCs/>
                <w:szCs w:val="21"/>
              </w:rPr>
              <w:t xml:space="preserve">　介護老人保</w:t>
            </w:r>
            <w:r>
              <w:rPr>
                <w:rFonts w:ascii="ＭＳ ゴシック" w:eastAsia="ＭＳ ゴシック" w:hAnsi="ＭＳ ゴシック" w:hint="eastAsia"/>
                <w:b/>
                <w:bCs/>
                <w:szCs w:val="21"/>
              </w:rPr>
              <w:t>健施設の介護職員の総数のうち、介護福祉士の占める割合が100分の80</w:t>
            </w:r>
            <w:r w:rsidRPr="004E0078">
              <w:rPr>
                <w:rFonts w:ascii="ＭＳ ゴシック" w:eastAsia="ＭＳ ゴシック" w:hAnsi="ＭＳ ゴシック" w:hint="eastAsia"/>
                <w:b/>
                <w:bCs/>
                <w:szCs w:val="21"/>
              </w:rPr>
              <w:t>以上ですか。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7801F6B" w14:textId="77777777" w:rsidR="00195048" w:rsidRPr="00354B3C" w:rsidRDefault="00B267A9" w:rsidP="00195048">
            <w:pPr>
              <w:jc w:val="left"/>
              <w:rPr>
                <w:sz w:val="20"/>
                <w:szCs w:val="20"/>
              </w:rPr>
            </w:pPr>
            <w:sdt>
              <w:sdtPr>
                <w:rPr>
                  <w:sz w:val="20"/>
                  <w:szCs w:val="20"/>
                </w:rPr>
                <w:id w:val="1119723626"/>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36903F6D" w14:textId="22B7B9CE" w:rsidR="00195048" w:rsidRPr="00BA430E" w:rsidRDefault="00B267A9" w:rsidP="00195048">
            <w:pPr>
              <w:jc w:val="left"/>
              <w:rPr>
                <w:sz w:val="20"/>
                <w:szCs w:val="20"/>
              </w:rPr>
            </w:pPr>
            <w:sdt>
              <w:sdtPr>
                <w:rPr>
                  <w:sz w:val="20"/>
                  <w:szCs w:val="20"/>
                </w:rPr>
                <w:id w:val="1536702292"/>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6DE0DB7" w14:textId="77777777" w:rsidR="00195048" w:rsidRPr="00DE65E4" w:rsidRDefault="00195048" w:rsidP="00195048">
            <w:pPr>
              <w:jc w:val="left"/>
              <w:rPr>
                <w:sz w:val="18"/>
                <w:szCs w:val="18"/>
              </w:rPr>
            </w:pPr>
          </w:p>
        </w:tc>
      </w:tr>
      <w:tr w:rsidR="00195048" w:rsidRPr="0002410B" w14:paraId="2B07E709" w14:textId="77777777" w:rsidTr="00A13794">
        <w:tc>
          <w:tcPr>
            <w:tcW w:w="279" w:type="dxa"/>
            <w:tcBorders>
              <w:top w:val="nil"/>
              <w:bottom w:val="nil"/>
            </w:tcBorders>
            <w:tcMar>
              <w:top w:w="0" w:type="dxa"/>
              <w:left w:w="28" w:type="dxa"/>
              <w:bottom w:w="57" w:type="dxa"/>
              <w:right w:w="28" w:type="dxa"/>
            </w:tcMar>
          </w:tcPr>
          <w:p w14:paraId="07A4CF55"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8B29B09"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6F29A16" w14:textId="703E23B3" w:rsidR="00195048" w:rsidRPr="00385724" w:rsidRDefault="00195048" w:rsidP="00195048">
            <w:pPr>
              <w:widowControl/>
              <w:ind w:left="210" w:hangingChars="100" w:hanging="210"/>
              <w:rPr>
                <w:rFonts w:ascii="ＭＳ ゴシック" w:eastAsia="ＭＳ ゴシック" w:hAnsi="ＭＳ ゴシック"/>
                <w:b/>
                <w:bCs/>
                <w:szCs w:val="21"/>
              </w:rPr>
            </w:pPr>
            <w:r>
              <w:rPr>
                <w:rFonts w:ascii="Segoe UI Symbol" w:hAnsi="Segoe UI Symbol" w:cs="Segoe UI Symbol" w:hint="eastAsia"/>
                <w:bCs/>
                <w:szCs w:val="21"/>
              </w:rPr>
              <w:t>㈡</w:t>
            </w:r>
            <w:r w:rsidRPr="004E0078">
              <w:rPr>
                <w:rFonts w:ascii="ＭＳ ゴシック" w:eastAsia="ＭＳ ゴシック" w:hAnsi="ＭＳ ゴシック" w:hint="eastAsia"/>
                <w:b/>
                <w:bCs/>
                <w:szCs w:val="21"/>
              </w:rPr>
              <w:t xml:space="preserve">　介護職員の総</w:t>
            </w:r>
            <w:r>
              <w:rPr>
                <w:rFonts w:ascii="ＭＳ ゴシック" w:eastAsia="ＭＳ ゴシック" w:hAnsi="ＭＳ ゴシック" w:hint="eastAsia"/>
                <w:b/>
                <w:bCs/>
                <w:szCs w:val="21"/>
              </w:rPr>
              <w:t>数のうち、勤続年数10年以上の介護福祉士の占める割合が100分の35</w:t>
            </w:r>
            <w:r w:rsidRPr="004E0078">
              <w:rPr>
                <w:rFonts w:ascii="ＭＳ ゴシック" w:eastAsia="ＭＳ ゴシック" w:hAnsi="ＭＳ ゴシック" w:hint="eastAsia"/>
                <w:b/>
                <w:bCs/>
                <w:szCs w:val="21"/>
              </w:rPr>
              <w:t>以上ですか。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A64E5F3" w14:textId="77777777" w:rsidR="00195048" w:rsidRPr="00354B3C" w:rsidRDefault="00B267A9" w:rsidP="00195048">
            <w:pPr>
              <w:jc w:val="left"/>
              <w:rPr>
                <w:sz w:val="20"/>
                <w:szCs w:val="20"/>
              </w:rPr>
            </w:pPr>
            <w:sdt>
              <w:sdtPr>
                <w:rPr>
                  <w:sz w:val="20"/>
                  <w:szCs w:val="20"/>
                </w:rPr>
                <w:id w:val="137696313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340E1476" w14:textId="2F310C51" w:rsidR="00195048" w:rsidRPr="00BA430E" w:rsidRDefault="00B267A9" w:rsidP="00195048">
            <w:pPr>
              <w:jc w:val="left"/>
              <w:rPr>
                <w:sz w:val="20"/>
                <w:szCs w:val="20"/>
              </w:rPr>
            </w:pPr>
            <w:sdt>
              <w:sdtPr>
                <w:rPr>
                  <w:sz w:val="20"/>
                  <w:szCs w:val="20"/>
                </w:rPr>
                <w:id w:val="128022105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B33BDDF" w14:textId="77777777" w:rsidR="00195048" w:rsidRPr="00DE65E4" w:rsidRDefault="00195048" w:rsidP="00195048">
            <w:pPr>
              <w:jc w:val="left"/>
              <w:rPr>
                <w:sz w:val="18"/>
                <w:szCs w:val="18"/>
              </w:rPr>
            </w:pPr>
          </w:p>
        </w:tc>
      </w:tr>
      <w:tr w:rsidR="00195048" w:rsidRPr="0002410B" w14:paraId="48C1D0BD" w14:textId="77777777" w:rsidTr="00A13794">
        <w:tc>
          <w:tcPr>
            <w:tcW w:w="279" w:type="dxa"/>
            <w:tcBorders>
              <w:top w:val="nil"/>
              <w:bottom w:val="nil"/>
            </w:tcBorders>
            <w:tcMar>
              <w:top w:w="0" w:type="dxa"/>
              <w:left w:w="28" w:type="dxa"/>
              <w:bottom w:w="57" w:type="dxa"/>
              <w:right w:w="28" w:type="dxa"/>
            </w:tcMar>
          </w:tcPr>
          <w:p w14:paraId="3D8ACC3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0C878F4"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5D4D37F" w14:textId="74830D75" w:rsidR="00195048" w:rsidRPr="00385724" w:rsidRDefault="006A6163" w:rsidP="00195048">
            <w:pPr>
              <w:widowControl/>
              <w:ind w:left="210" w:hangingChars="100" w:hanging="210"/>
              <w:rPr>
                <w:rFonts w:ascii="ＭＳ ゴシック" w:eastAsia="ＭＳ ゴシック" w:hAnsi="ＭＳ ゴシック"/>
                <w:b/>
                <w:bCs/>
                <w:szCs w:val="21"/>
              </w:rPr>
            </w:pPr>
            <w:r>
              <w:rPr>
                <w:rFonts w:ascii="Segoe UI Symbol" w:eastAsia="ＭＳ ゴシック" w:hAnsi="Segoe UI Symbol" w:cs="Segoe UI Symbol" w:hint="eastAsia"/>
                <w:bCs/>
                <w:szCs w:val="21"/>
              </w:rPr>
              <w:t>イ</w:t>
            </w:r>
            <w:r w:rsidR="00195048" w:rsidRPr="004E0078">
              <w:rPr>
                <w:rFonts w:ascii="ＭＳ ゴシック" w:eastAsia="ＭＳ ゴシック" w:hAnsi="ＭＳ ゴシック" w:hint="eastAsia"/>
                <w:b/>
                <w:bCs/>
                <w:szCs w:val="21"/>
              </w:rPr>
              <w:t xml:space="preserve">　提供する介護保健施設サービスの質の向上に資する取組を実施していますか。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C81384F" w14:textId="77777777" w:rsidR="00195048" w:rsidRPr="00354B3C" w:rsidRDefault="00B267A9" w:rsidP="00195048">
            <w:pPr>
              <w:jc w:val="left"/>
              <w:rPr>
                <w:sz w:val="20"/>
                <w:szCs w:val="20"/>
              </w:rPr>
            </w:pPr>
            <w:sdt>
              <w:sdtPr>
                <w:rPr>
                  <w:sz w:val="20"/>
                  <w:szCs w:val="20"/>
                </w:rPr>
                <w:id w:val="-150760890"/>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00C2AB72" w14:textId="438B0126" w:rsidR="00195048" w:rsidRPr="00BA430E" w:rsidRDefault="00B267A9" w:rsidP="00195048">
            <w:pPr>
              <w:jc w:val="left"/>
              <w:rPr>
                <w:sz w:val="20"/>
                <w:szCs w:val="20"/>
              </w:rPr>
            </w:pPr>
            <w:sdt>
              <w:sdtPr>
                <w:rPr>
                  <w:sz w:val="20"/>
                  <w:szCs w:val="20"/>
                </w:rPr>
                <w:id w:val="-67348765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737F514" w14:textId="77777777" w:rsidR="00195048" w:rsidRPr="00DE65E4" w:rsidRDefault="00195048" w:rsidP="00195048">
            <w:pPr>
              <w:jc w:val="left"/>
              <w:rPr>
                <w:sz w:val="18"/>
                <w:szCs w:val="18"/>
              </w:rPr>
            </w:pPr>
          </w:p>
        </w:tc>
      </w:tr>
      <w:tr w:rsidR="00195048" w:rsidRPr="0002410B" w14:paraId="5C5BFF32" w14:textId="77777777" w:rsidTr="00A13794">
        <w:tc>
          <w:tcPr>
            <w:tcW w:w="279" w:type="dxa"/>
            <w:tcBorders>
              <w:top w:val="nil"/>
              <w:bottom w:val="nil"/>
            </w:tcBorders>
            <w:tcMar>
              <w:top w:w="0" w:type="dxa"/>
              <w:left w:w="28" w:type="dxa"/>
              <w:bottom w:w="57" w:type="dxa"/>
              <w:right w:w="28" w:type="dxa"/>
            </w:tcMar>
          </w:tcPr>
          <w:p w14:paraId="3D0766E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003EE5B" w14:textId="77777777" w:rsidR="00195048" w:rsidRPr="00B0262B"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1DC009D" w14:textId="254DAEBD" w:rsidR="00195048" w:rsidRPr="00385724" w:rsidRDefault="006A6163" w:rsidP="00195048">
            <w:pPr>
              <w:widowControl/>
              <w:rPr>
                <w:rFonts w:ascii="ＭＳ ゴシック" w:eastAsia="ＭＳ ゴシック" w:hAnsi="ＭＳ ゴシック"/>
                <w:b/>
                <w:bCs/>
                <w:szCs w:val="21"/>
              </w:rPr>
            </w:pPr>
            <w:r>
              <w:rPr>
                <w:rFonts w:ascii="ＭＳ ゴシック" w:eastAsia="ＭＳ ゴシック" w:hAnsi="ＭＳ ゴシック" w:hint="eastAsia"/>
                <w:bCs/>
                <w:szCs w:val="21"/>
              </w:rPr>
              <w:t>ウ</w:t>
            </w:r>
            <w:r w:rsidR="00195048" w:rsidRPr="004E0078">
              <w:rPr>
                <w:rFonts w:ascii="ＭＳ ゴシック" w:eastAsia="ＭＳ ゴシック" w:hAnsi="ＭＳ ゴシック" w:hint="eastAsia"/>
                <w:b/>
                <w:bCs/>
                <w:szCs w:val="21"/>
              </w:rPr>
              <w:t xml:space="preserve">　定員超過利用・人員基準欠如に該当していませんか。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79B8674" w14:textId="77777777" w:rsidR="00195048" w:rsidRPr="00184654" w:rsidRDefault="00B267A9" w:rsidP="00195048">
            <w:pPr>
              <w:jc w:val="left"/>
              <w:rPr>
                <w:sz w:val="20"/>
                <w:szCs w:val="20"/>
              </w:rPr>
            </w:pPr>
            <w:sdt>
              <w:sdtPr>
                <w:rPr>
                  <w:sz w:val="20"/>
                  <w:szCs w:val="20"/>
                </w:rPr>
                <w:id w:val="726805146"/>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いない</w:t>
            </w:r>
          </w:p>
          <w:p w14:paraId="40103B8F" w14:textId="3481E0EA" w:rsidR="00195048" w:rsidRPr="00BA430E" w:rsidRDefault="00B267A9" w:rsidP="00195048">
            <w:pPr>
              <w:jc w:val="left"/>
              <w:rPr>
                <w:sz w:val="20"/>
                <w:szCs w:val="20"/>
              </w:rPr>
            </w:pPr>
            <w:sdt>
              <w:sdtPr>
                <w:rPr>
                  <w:sz w:val="20"/>
                  <w:szCs w:val="20"/>
                </w:rPr>
                <w:id w:val="-1363047128"/>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49C9C373" w14:textId="77777777" w:rsidR="00195048" w:rsidRPr="00DE65E4" w:rsidRDefault="00195048" w:rsidP="00195048">
            <w:pPr>
              <w:jc w:val="left"/>
              <w:rPr>
                <w:sz w:val="18"/>
                <w:szCs w:val="18"/>
              </w:rPr>
            </w:pPr>
          </w:p>
        </w:tc>
      </w:tr>
      <w:tr w:rsidR="00195048" w:rsidRPr="0002410B" w14:paraId="621FD18D" w14:textId="77777777" w:rsidTr="00A13794">
        <w:tc>
          <w:tcPr>
            <w:tcW w:w="279" w:type="dxa"/>
            <w:tcBorders>
              <w:top w:val="nil"/>
              <w:bottom w:val="nil"/>
            </w:tcBorders>
            <w:tcMar>
              <w:top w:w="0" w:type="dxa"/>
              <w:left w:w="28" w:type="dxa"/>
              <w:bottom w:w="57" w:type="dxa"/>
              <w:right w:w="28" w:type="dxa"/>
            </w:tcMar>
          </w:tcPr>
          <w:p w14:paraId="1E00B208"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BBA90C2" w14:textId="77777777" w:rsidR="00195048" w:rsidRPr="00B0262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F5030A0" w14:textId="5CB05DE3" w:rsidR="00195048" w:rsidRPr="004E0078" w:rsidRDefault="006A6163" w:rsidP="00195048">
            <w:pPr>
              <w:widowControl/>
              <w:rPr>
                <w:szCs w:val="21"/>
              </w:rPr>
            </w:pPr>
            <w:r>
              <w:rPr>
                <w:rFonts w:hint="eastAsia"/>
                <w:szCs w:val="21"/>
              </w:rPr>
              <w:t>⑵</w:t>
            </w:r>
            <w:r w:rsidR="00195048">
              <w:rPr>
                <w:rFonts w:hint="eastAsia"/>
                <w:szCs w:val="21"/>
              </w:rPr>
              <w:t xml:space="preserve">　</w:t>
            </w:r>
            <w:r w:rsidR="00195048" w:rsidRPr="004E0078">
              <w:rPr>
                <w:rFonts w:hint="eastAsia"/>
                <w:szCs w:val="21"/>
              </w:rPr>
              <w:t>サービス提供体制強化加算(Ⅱ)</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2665546"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AE22E87" w14:textId="77777777" w:rsidR="00195048" w:rsidRPr="00DE65E4" w:rsidRDefault="00195048" w:rsidP="00195048">
            <w:pPr>
              <w:jc w:val="left"/>
              <w:rPr>
                <w:sz w:val="18"/>
                <w:szCs w:val="18"/>
              </w:rPr>
            </w:pPr>
          </w:p>
        </w:tc>
      </w:tr>
      <w:tr w:rsidR="00195048" w:rsidRPr="0002410B" w14:paraId="62857578" w14:textId="77777777" w:rsidTr="00A13794">
        <w:tc>
          <w:tcPr>
            <w:tcW w:w="279" w:type="dxa"/>
            <w:tcBorders>
              <w:top w:val="nil"/>
              <w:bottom w:val="nil"/>
            </w:tcBorders>
            <w:tcMar>
              <w:top w:w="0" w:type="dxa"/>
              <w:left w:w="28" w:type="dxa"/>
              <w:bottom w:w="57" w:type="dxa"/>
              <w:right w:w="28" w:type="dxa"/>
            </w:tcMar>
          </w:tcPr>
          <w:p w14:paraId="52F2D799"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945FA19"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C98720B" w14:textId="1AE6F93E" w:rsidR="00195048" w:rsidRPr="00385724" w:rsidRDefault="00195048" w:rsidP="00195048">
            <w:pPr>
              <w:widowControl/>
              <w:ind w:firstLineChars="100" w:firstLine="210"/>
              <w:rPr>
                <w:szCs w:val="21"/>
              </w:rPr>
            </w:pPr>
            <w:r w:rsidRPr="004E0078">
              <w:rPr>
                <w:rFonts w:hint="eastAsia"/>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F5BC51F"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EA607C9" w14:textId="77777777" w:rsidR="00195048" w:rsidRPr="00DE65E4" w:rsidRDefault="00195048" w:rsidP="00195048">
            <w:pPr>
              <w:jc w:val="left"/>
              <w:rPr>
                <w:sz w:val="18"/>
                <w:szCs w:val="18"/>
              </w:rPr>
            </w:pPr>
          </w:p>
        </w:tc>
      </w:tr>
      <w:tr w:rsidR="00195048" w:rsidRPr="0002410B" w14:paraId="3E93BDA0" w14:textId="77777777" w:rsidTr="00A13794">
        <w:tc>
          <w:tcPr>
            <w:tcW w:w="279" w:type="dxa"/>
            <w:tcBorders>
              <w:top w:val="nil"/>
              <w:bottom w:val="nil"/>
            </w:tcBorders>
            <w:tcMar>
              <w:top w:w="0" w:type="dxa"/>
              <w:left w:w="28" w:type="dxa"/>
              <w:bottom w:w="57" w:type="dxa"/>
              <w:right w:w="28" w:type="dxa"/>
            </w:tcMar>
          </w:tcPr>
          <w:p w14:paraId="766F7D61"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E29D6B8"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61F1AA7" w14:textId="66D5F3F6" w:rsidR="00195048" w:rsidRPr="00385724" w:rsidRDefault="006A6163" w:rsidP="00195048">
            <w:pPr>
              <w:widowControl/>
              <w:ind w:left="210" w:hangingChars="100" w:hanging="210"/>
              <w:rPr>
                <w:rFonts w:ascii="ＭＳ ゴシック" w:eastAsia="ＭＳ ゴシック" w:hAnsi="ＭＳ ゴシック"/>
                <w:b/>
                <w:bCs/>
                <w:szCs w:val="21"/>
              </w:rPr>
            </w:pPr>
            <w:r>
              <w:rPr>
                <w:rFonts w:ascii="ＭＳ ゴシック" w:eastAsia="ＭＳ ゴシック" w:hAnsi="ＭＳ ゴシック" w:hint="eastAsia"/>
                <w:bCs/>
                <w:szCs w:val="21"/>
              </w:rPr>
              <w:t>ア</w:t>
            </w:r>
            <w:r w:rsidR="00195048" w:rsidRPr="004E0078">
              <w:rPr>
                <w:rFonts w:ascii="ＭＳ ゴシック" w:eastAsia="ＭＳ ゴシック" w:hAnsi="ＭＳ ゴシック" w:hint="eastAsia"/>
                <w:b/>
                <w:bCs/>
                <w:szCs w:val="21"/>
              </w:rPr>
              <w:t xml:space="preserve">　介</w:t>
            </w:r>
            <w:r w:rsidR="00195048">
              <w:rPr>
                <w:rFonts w:ascii="ＭＳ ゴシック" w:eastAsia="ＭＳ ゴシック" w:hAnsi="ＭＳ ゴシック" w:hint="eastAsia"/>
                <w:b/>
                <w:bCs/>
                <w:szCs w:val="21"/>
              </w:rPr>
              <w:t>護老人保健施設の介護職員の総数のうち、介護福祉士の占める割合が100分の60</w:t>
            </w:r>
            <w:r w:rsidR="00195048" w:rsidRPr="004E0078">
              <w:rPr>
                <w:rFonts w:ascii="ＭＳ ゴシック" w:eastAsia="ＭＳ ゴシック" w:hAnsi="ＭＳ ゴシック" w:hint="eastAsia"/>
                <w:b/>
                <w:bCs/>
                <w:szCs w:val="21"/>
              </w:rPr>
              <w:t>以上ですか。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570471D" w14:textId="77777777" w:rsidR="00195048" w:rsidRPr="00354B3C" w:rsidRDefault="00B267A9" w:rsidP="00195048">
            <w:pPr>
              <w:jc w:val="left"/>
              <w:rPr>
                <w:sz w:val="20"/>
                <w:szCs w:val="20"/>
              </w:rPr>
            </w:pPr>
            <w:sdt>
              <w:sdtPr>
                <w:rPr>
                  <w:sz w:val="20"/>
                  <w:szCs w:val="20"/>
                </w:rPr>
                <w:id w:val="-1754281410"/>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424E28EC" w14:textId="1F65034C" w:rsidR="00195048" w:rsidRPr="00BA430E" w:rsidRDefault="00B267A9" w:rsidP="00195048">
            <w:pPr>
              <w:jc w:val="left"/>
              <w:rPr>
                <w:sz w:val="20"/>
                <w:szCs w:val="20"/>
              </w:rPr>
            </w:pPr>
            <w:sdt>
              <w:sdtPr>
                <w:rPr>
                  <w:sz w:val="20"/>
                  <w:szCs w:val="20"/>
                </w:rPr>
                <w:id w:val="55320054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B84BEAD" w14:textId="77777777" w:rsidR="00195048" w:rsidRPr="00DE65E4" w:rsidRDefault="00195048" w:rsidP="00195048">
            <w:pPr>
              <w:jc w:val="left"/>
              <w:rPr>
                <w:sz w:val="18"/>
                <w:szCs w:val="18"/>
              </w:rPr>
            </w:pPr>
          </w:p>
        </w:tc>
      </w:tr>
      <w:tr w:rsidR="00195048" w:rsidRPr="0002410B" w14:paraId="4F6E62AC" w14:textId="77777777" w:rsidTr="00A13794">
        <w:tc>
          <w:tcPr>
            <w:tcW w:w="279" w:type="dxa"/>
            <w:tcBorders>
              <w:top w:val="nil"/>
              <w:bottom w:val="nil"/>
            </w:tcBorders>
            <w:tcMar>
              <w:top w:w="0" w:type="dxa"/>
              <w:left w:w="28" w:type="dxa"/>
              <w:bottom w:w="57" w:type="dxa"/>
              <w:right w:w="28" w:type="dxa"/>
            </w:tcMar>
          </w:tcPr>
          <w:p w14:paraId="3241B923"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1E6830EF" w14:textId="77777777" w:rsidR="00195048" w:rsidRPr="00B0262B"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E2A03AA" w14:textId="4888F84D" w:rsidR="00195048" w:rsidRPr="00385724" w:rsidRDefault="006A6163" w:rsidP="00195048">
            <w:pPr>
              <w:widowControl/>
              <w:rPr>
                <w:rFonts w:ascii="ＭＳ ゴシック" w:eastAsia="ＭＳ ゴシック" w:hAnsi="ＭＳ ゴシック"/>
                <w:b/>
                <w:bCs/>
                <w:szCs w:val="21"/>
              </w:rPr>
            </w:pPr>
            <w:r>
              <w:rPr>
                <w:rFonts w:ascii="ＭＳ ゴシック" w:eastAsia="ＭＳ ゴシック" w:hAnsi="ＭＳ ゴシック" w:hint="eastAsia"/>
                <w:bCs/>
                <w:szCs w:val="21"/>
              </w:rPr>
              <w:t>イ</w:t>
            </w:r>
            <w:r w:rsidR="00195048" w:rsidRPr="004E0078">
              <w:rPr>
                <w:rFonts w:ascii="ＭＳ ゴシック" w:eastAsia="ＭＳ ゴシック" w:hAnsi="ＭＳ ゴシック" w:hint="eastAsia"/>
                <w:b/>
                <w:bCs/>
                <w:szCs w:val="21"/>
              </w:rPr>
              <w:t xml:space="preserve">　定員超過利用・人員基準欠如に該当していませんか。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D594EC9" w14:textId="77777777" w:rsidR="00195048" w:rsidRPr="00184654" w:rsidRDefault="00B267A9" w:rsidP="00195048">
            <w:pPr>
              <w:jc w:val="left"/>
              <w:rPr>
                <w:sz w:val="20"/>
                <w:szCs w:val="20"/>
              </w:rPr>
            </w:pPr>
            <w:sdt>
              <w:sdtPr>
                <w:rPr>
                  <w:sz w:val="20"/>
                  <w:szCs w:val="20"/>
                </w:rPr>
                <w:id w:val="-1434128563"/>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いない</w:t>
            </w:r>
          </w:p>
          <w:p w14:paraId="4CDB4522" w14:textId="16307214" w:rsidR="00195048" w:rsidRPr="00BA430E" w:rsidRDefault="00B267A9" w:rsidP="00195048">
            <w:pPr>
              <w:jc w:val="left"/>
              <w:rPr>
                <w:sz w:val="20"/>
                <w:szCs w:val="20"/>
              </w:rPr>
            </w:pPr>
            <w:sdt>
              <w:sdtPr>
                <w:rPr>
                  <w:sz w:val="20"/>
                  <w:szCs w:val="20"/>
                </w:rPr>
                <w:id w:val="-120061405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12F801EB" w14:textId="77777777" w:rsidR="00195048" w:rsidRPr="00DE65E4" w:rsidRDefault="00195048" w:rsidP="00195048">
            <w:pPr>
              <w:jc w:val="left"/>
              <w:rPr>
                <w:sz w:val="18"/>
                <w:szCs w:val="18"/>
              </w:rPr>
            </w:pPr>
          </w:p>
        </w:tc>
      </w:tr>
      <w:tr w:rsidR="00195048" w:rsidRPr="0002410B" w14:paraId="34D57A00" w14:textId="77777777" w:rsidTr="00A13794">
        <w:tc>
          <w:tcPr>
            <w:tcW w:w="279" w:type="dxa"/>
            <w:tcBorders>
              <w:top w:val="nil"/>
              <w:bottom w:val="nil"/>
            </w:tcBorders>
            <w:tcMar>
              <w:top w:w="0" w:type="dxa"/>
              <w:left w:w="28" w:type="dxa"/>
              <w:bottom w:w="57" w:type="dxa"/>
              <w:right w:w="28" w:type="dxa"/>
            </w:tcMar>
          </w:tcPr>
          <w:p w14:paraId="44BD4154"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B801513" w14:textId="77777777" w:rsidR="00195048" w:rsidRPr="00B0262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BB54068" w14:textId="5A596A8A" w:rsidR="00195048" w:rsidRPr="004E0078" w:rsidRDefault="006A6163" w:rsidP="00195048">
            <w:pPr>
              <w:widowControl/>
              <w:rPr>
                <w:szCs w:val="21"/>
              </w:rPr>
            </w:pPr>
            <w:r>
              <w:rPr>
                <w:rFonts w:hint="eastAsia"/>
                <w:szCs w:val="21"/>
              </w:rPr>
              <w:t>⑶</w:t>
            </w:r>
            <w:r w:rsidR="00195048">
              <w:rPr>
                <w:rFonts w:hint="eastAsia"/>
                <w:szCs w:val="21"/>
              </w:rPr>
              <w:t xml:space="preserve">　</w:t>
            </w:r>
            <w:r w:rsidR="00195048" w:rsidRPr="004E0078">
              <w:rPr>
                <w:rFonts w:hint="eastAsia"/>
                <w:szCs w:val="21"/>
              </w:rPr>
              <w:t>サービス提供体制強化加算(Ⅲ)</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374D310"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3D1DB43" w14:textId="77777777" w:rsidR="00195048" w:rsidRPr="00DE65E4" w:rsidRDefault="00195048" w:rsidP="00195048">
            <w:pPr>
              <w:jc w:val="left"/>
              <w:rPr>
                <w:sz w:val="18"/>
                <w:szCs w:val="18"/>
              </w:rPr>
            </w:pPr>
          </w:p>
        </w:tc>
      </w:tr>
      <w:tr w:rsidR="00195048" w:rsidRPr="0002410B" w14:paraId="6B4D9C12" w14:textId="77777777" w:rsidTr="00A13794">
        <w:tc>
          <w:tcPr>
            <w:tcW w:w="279" w:type="dxa"/>
            <w:tcBorders>
              <w:top w:val="nil"/>
              <w:bottom w:val="nil"/>
            </w:tcBorders>
            <w:tcMar>
              <w:top w:w="0" w:type="dxa"/>
              <w:left w:w="28" w:type="dxa"/>
              <w:bottom w:w="57" w:type="dxa"/>
              <w:right w:w="28" w:type="dxa"/>
            </w:tcMar>
          </w:tcPr>
          <w:p w14:paraId="0F6DF1B7"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7DEB1E8"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55BBC25" w14:textId="419398D9" w:rsidR="00195048" w:rsidRPr="00385724" w:rsidRDefault="00195048" w:rsidP="00195048">
            <w:pPr>
              <w:widowControl/>
              <w:ind w:firstLineChars="100" w:firstLine="210"/>
              <w:rPr>
                <w:szCs w:val="21"/>
              </w:rPr>
            </w:pPr>
            <w:r w:rsidRPr="004E0078">
              <w:rPr>
                <w:rFonts w:hint="eastAsia"/>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B4D8706"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841B1C4" w14:textId="77777777" w:rsidR="00195048" w:rsidRPr="00DE65E4" w:rsidRDefault="00195048" w:rsidP="00195048">
            <w:pPr>
              <w:jc w:val="left"/>
              <w:rPr>
                <w:sz w:val="18"/>
                <w:szCs w:val="18"/>
              </w:rPr>
            </w:pPr>
          </w:p>
        </w:tc>
      </w:tr>
      <w:tr w:rsidR="00195048" w:rsidRPr="0002410B" w14:paraId="6BA40BA9" w14:textId="77777777" w:rsidTr="00A13794">
        <w:tc>
          <w:tcPr>
            <w:tcW w:w="279" w:type="dxa"/>
            <w:tcBorders>
              <w:top w:val="nil"/>
              <w:bottom w:val="nil"/>
            </w:tcBorders>
            <w:tcMar>
              <w:top w:w="0" w:type="dxa"/>
              <w:left w:w="28" w:type="dxa"/>
              <w:bottom w:w="57" w:type="dxa"/>
              <w:right w:w="28" w:type="dxa"/>
            </w:tcMar>
          </w:tcPr>
          <w:p w14:paraId="7727D209"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DB1A199"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2914E03" w14:textId="0EDBB708" w:rsidR="00195048" w:rsidRPr="004E0078" w:rsidRDefault="006A6163" w:rsidP="00195048">
            <w:pPr>
              <w:widowControl/>
              <w:rPr>
                <w:szCs w:val="21"/>
              </w:rPr>
            </w:pPr>
            <w:r>
              <w:rPr>
                <w:rFonts w:hint="eastAsia"/>
                <w:szCs w:val="21"/>
              </w:rPr>
              <w:t>ア</w:t>
            </w:r>
            <w:r w:rsidR="00195048">
              <w:rPr>
                <w:rFonts w:hint="eastAsia"/>
                <w:szCs w:val="21"/>
              </w:rPr>
              <w:t xml:space="preserve">　次の㈠、</w:t>
            </w:r>
            <w:r w:rsidR="00195048">
              <w:rPr>
                <w:rFonts w:ascii="Segoe UI Symbol" w:hAnsi="Segoe UI Symbol" w:cs="Segoe UI Symbol" w:hint="eastAsia"/>
                <w:szCs w:val="21"/>
              </w:rPr>
              <w:t>㈡</w:t>
            </w:r>
            <w:r w:rsidR="00195048">
              <w:rPr>
                <w:rFonts w:hint="eastAsia"/>
                <w:szCs w:val="21"/>
              </w:rPr>
              <w:t>、㈢</w:t>
            </w:r>
            <w:r w:rsidR="00195048" w:rsidRPr="004E0078">
              <w:rPr>
                <w:rFonts w:hint="eastAsia"/>
                <w:szCs w:val="21"/>
              </w:rPr>
              <w:t>いずれかに適合すること。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B6AA45B"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52FF3AE" w14:textId="77777777" w:rsidR="00195048" w:rsidRPr="00DE65E4" w:rsidRDefault="00195048" w:rsidP="00195048">
            <w:pPr>
              <w:jc w:val="left"/>
              <w:rPr>
                <w:sz w:val="18"/>
                <w:szCs w:val="18"/>
              </w:rPr>
            </w:pPr>
          </w:p>
        </w:tc>
      </w:tr>
      <w:tr w:rsidR="00195048" w:rsidRPr="0002410B" w14:paraId="4900A812" w14:textId="77777777" w:rsidTr="00A13794">
        <w:tc>
          <w:tcPr>
            <w:tcW w:w="279" w:type="dxa"/>
            <w:tcBorders>
              <w:top w:val="nil"/>
              <w:bottom w:val="nil"/>
            </w:tcBorders>
            <w:tcMar>
              <w:top w:w="0" w:type="dxa"/>
              <w:left w:w="28" w:type="dxa"/>
              <w:bottom w:w="57" w:type="dxa"/>
              <w:right w:w="28" w:type="dxa"/>
            </w:tcMar>
          </w:tcPr>
          <w:p w14:paraId="7516F950"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D6761B6"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21C291B" w14:textId="3A31F367" w:rsidR="00195048" w:rsidRPr="004E0078" w:rsidRDefault="00195048" w:rsidP="00195048">
            <w:pPr>
              <w:widowControl/>
              <w:ind w:left="210" w:hangingChars="100" w:hanging="210"/>
              <w:rPr>
                <w:rFonts w:ascii="ＭＳ ゴシック" w:eastAsia="ＭＳ ゴシック" w:hAnsi="ＭＳ ゴシック"/>
                <w:b/>
                <w:bCs/>
                <w:szCs w:val="21"/>
              </w:rPr>
            </w:pPr>
            <w:r>
              <w:rPr>
                <w:rFonts w:hint="eastAsia"/>
                <w:bCs/>
                <w:szCs w:val="21"/>
              </w:rPr>
              <w:t>㈠</w:t>
            </w:r>
            <w:r w:rsidRPr="004E0078">
              <w:rPr>
                <w:rFonts w:ascii="ＭＳ ゴシック" w:eastAsia="ＭＳ ゴシック" w:hAnsi="ＭＳ ゴシック" w:hint="eastAsia"/>
                <w:b/>
                <w:bCs/>
                <w:szCs w:val="21"/>
              </w:rPr>
              <w:t xml:space="preserve">　介護</w:t>
            </w:r>
            <w:r>
              <w:rPr>
                <w:rFonts w:ascii="ＭＳ ゴシック" w:eastAsia="ＭＳ ゴシック" w:hAnsi="ＭＳ ゴシック" w:hint="eastAsia"/>
                <w:b/>
                <w:bCs/>
                <w:szCs w:val="21"/>
              </w:rPr>
              <w:t>老人保健施設の介護職員の総数のうち、介護福祉士の占める割合が100分の50</w:t>
            </w:r>
            <w:r w:rsidRPr="004E0078">
              <w:rPr>
                <w:rFonts w:ascii="ＭＳ ゴシック" w:eastAsia="ＭＳ ゴシック" w:hAnsi="ＭＳ ゴシック" w:hint="eastAsia"/>
                <w:b/>
                <w:bCs/>
                <w:szCs w:val="21"/>
              </w:rPr>
              <w:t>以上ですか。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04EA7B3" w14:textId="77777777" w:rsidR="00195048" w:rsidRPr="00354B3C" w:rsidRDefault="00B267A9" w:rsidP="00195048">
            <w:pPr>
              <w:jc w:val="left"/>
              <w:rPr>
                <w:sz w:val="20"/>
                <w:szCs w:val="20"/>
              </w:rPr>
            </w:pPr>
            <w:sdt>
              <w:sdtPr>
                <w:rPr>
                  <w:sz w:val="20"/>
                  <w:szCs w:val="20"/>
                </w:rPr>
                <w:id w:val="504333146"/>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1D61CE2C" w14:textId="44845B2A" w:rsidR="00195048" w:rsidRPr="00BA430E" w:rsidRDefault="00B267A9" w:rsidP="00195048">
            <w:pPr>
              <w:jc w:val="left"/>
              <w:rPr>
                <w:sz w:val="20"/>
                <w:szCs w:val="20"/>
              </w:rPr>
            </w:pPr>
            <w:sdt>
              <w:sdtPr>
                <w:rPr>
                  <w:sz w:val="20"/>
                  <w:szCs w:val="20"/>
                </w:rPr>
                <w:id w:val="188768108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4C2F2DE6" w14:textId="77777777" w:rsidR="00195048" w:rsidRPr="00DE65E4" w:rsidRDefault="00195048" w:rsidP="00195048">
            <w:pPr>
              <w:jc w:val="left"/>
              <w:rPr>
                <w:sz w:val="18"/>
                <w:szCs w:val="18"/>
              </w:rPr>
            </w:pPr>
          </w:p>
        </w:tc>
      </w:tr>
      <w:tr w:rsidR="00195048" w:rsidRPr="0002410B" w14:paraId="2D99897A" w14:textId="77777777" w:rsidTr="00A13794">
        <w:tc>
          <w:tcPr>
            <w:tcW w:w="279" w:type="dxa"/>
            <w:tcBorders>
              <w:top w:val="nil"/>
              <w:bottom w:val="nil"/>
            </w:tcBorders>
            <w:tcMar>
              <w:top w:w="0" w:type="dxa"/>
              <w:left w:w="28" w:type="dxa"/>
              <w:bottom w:w="57" w:type="dxa"/>
              <w:right w:w="28" w:type="dxa"/>
            </w:tcMar>
          </w:tcPr>
          <w:p w14:paraId="3379D049"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3385842"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39ED0B8" w14:textId="282D6615" w:rsidR="00195048" w:rsidRPr="004E0078" w:rsidRDefault="00195048" w:rsidP="00195048">
            <w:pPr>
              <w:widowControl/>
              <w:ind w:left="210" w:hangingChars="100" w:hanging="210"/>
              <w:rPr>
                <w:rFonts w:ascii="ＭＳ ゴシック" w:eastAsia="ＭＳ ゴシック" w:hAnsi="ＭＳ ゴシック"/>
                <w:b/>
                <w:bCs/>
                <w:szCs w:val="21"/>
              </w:rPr>
            </w:pPr>
            <w:r>
              <w:rPr>
                <w:rFonts w:ascii="Segoe UI Symbol" w:hAnsi="Segoe UI Symbol" w:cs="Segoe UI Symbol" w:hint="eastAsia"/>
                <w:bCs/>
                <w:szCs w:val="21"/>
              </w:rPr>
              <w:t>㈡</w:t>
            </w:r>
            <w:r>
              <w:rPr>
                <w:rFonts w:ascii="ＭＳ ゴシック" w:eastAsia="ＭＳ ゴシック" w:hAnsi="ＭＳ ゴシック" w:hint="eastAsia"/>
                <w:b/>
                <w:bCs/>
                <w:szCs w:val="21"/>
              </w:rPr>
              <w:t xml:space="preserve">　看護・介護職員の総数のうち、常勤職員の占める割合が100分の75</w:t>
            </w:r>
            <w:r w:rsidRPr="004E0078">
              <w:rPr>
                <w:rFonts w:ascii="ＭＳ ゴシック" w:eastAsia="ＭＳ ゴシック" w:hAnsi="ＭＳ ゴシック" w:hint="eastAsia"/>
                <w:b/>
                <w:bCs/>
                <w:szCs w:val="21"/>
              </w:rPr>
              <w:t>以上ですか。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B1FB9EA" w14:textId="77777777" w:rsidR="00195048" w:rsidRPr="00354B3C" w:rsidRDefault="00B267A9" w:rsidP="00195048">
            <w:pPr>
              <w:jc w:val="left"/>
              <w:rPr>
                <w:sz w:val="20"/>
                <w:szCs w:val="20"/>
              </w:rPr>
            </w:pPr>
            <w:sdt>
              <w:sdtPr>
                <w:rPr>
                  <w:sz w:val="20"/>
                  <w:szCs w:val="20"/>
                </w:rPr>
                <w:id w:val="-124857811"/>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7EB9D62B" w14:textId="2B2C0FBD" w:rsidR="00195048" w:rsidRPr="00BA430E" w:rsidRDefault="00B267A9" w:rsidP="00195048">
            <w:pPr>
              <w:jc w:val="left"/>
              <w:rPr>
                <w:sz w:val="20"/>
                <w:szCs w:val="20"/>
              </w:rPr>
            </w:pPr>
            <w:sdt>
              <w:sdtPr>
                <w:rPr>
                  <w:sz w:val="20"/>
                  <w:szCs w:val="20"/>
                </w:rPr>
                <w:id w:val="1601753003"/>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3A5A19B8" w14:textId="77777777" w:rsidR="00195048" w:rsidRPr="00DE65E4" w:rsidRDefault="00195048" w:rsidP="00195048">
            <w:pPr>
              <w:jc w:val="left"/>
              <w:rPr>
                <w:sz w:val="18"/>
                <w:szCs w:val="18"/>
              </w:rPr>
            </w:pPr>
          </w:p>
        </w:tc>
      </w:tr>
      <w:tr w:rsidR="00195048" w:rsidRPr="0002410B" w14:paraId="5DDCCBB5" w14:textId="77777777" w:rsidTr="00A13794">
        <w:tc>
          <w:tcPr>
            <w:tcW w:w="279" w:type="dxa"/>
            <w:tcBorders>
              <w:top w:val="nil"/>
              <w:bottom w:val="nil"/>
            </w:tcBorders>
            <w:tcMar>
              <w:top w:w="0" w:type="dxa"/>
              <w:left w:w="28" w:type="dxa"/>
              <w:bottom w:w="57" w:type="dxa"/>
              <w:right w:w="28" w:type="dxa"/>
            </w:tcMar>
          </w:tcPr>
          <w:p w14:paraId="6E9A7F85"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81B0934"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03CDB59" w14:textId="1B7ECCE2" w:rsidR="00195048" w:rsidRPr="00385724" w:rsidRDefault="00195048" w:rsidP="00195048">
            <w:pPr>
              <w:widowControl/>
              <w:ind w:left="210" w:hangingChars="100" w:hanging="210"/>
              <w:rPr>
                <w:rFonts w:ascii="ＭＳ ゴシック" w:eastAsia="ＭＳ ゴシック" w:hAnsi="ＭＳ ゴシック"/>
                <w:b/>
                <w:bCs/>
                <w:szCs w:val="21"/>
              </w:rPr>
            </w:pPr>
            <w:r>
              <w:rPr>
                <w:rFonts w:ascii="Segoe UI Symbol" w:hAnsi="Segoe UI Symbol" w:cs="Segoe UI Symbol" w:hint="eastAsia"/>
                <w:bCs/>
                <w:szCs w:val="21"/>
              </w:rPr>
              <w:t>㈢</w:t>
            </w:r>
            <w:r w:rsidRPr="004E0078">
              <w:rPr>
                <w:rFonts w:ascii="ＭＳ ゴシック" w:eastAsia="ＭＳ ゴシック" w:hAnsi="ＭＳ ゴシック" w:hint="eastAsia"/>
                <w:b/>
                <w:bCs/>
                <w:szCs w:val="21"/>
              </w:rPr>
              <w:t xml:space="preserve">　短期入所療養介護又は介護保</w:t>
            </w:r>
            <w:r>
              <w:rPr>
                <w:rFonts w:ascii="ＭＳ ゴシック" w:eastAsia="ＭＳ ゴシック" w:hAnsi="ＭＳ ゴシック" w:hint="eastAsia"/>
                <w:b/>
                <w:bCs/>
                <w:szCs w:val="21"/>
              </w:rPr>
              <w:t>健施設サービスを入所者に直接提供する職員の総数のうち、勤続年数７年以上の者の占める割合が100分の30</w:t>
            </w:r>
            <w:r w:rsidRPr="004E0078">
              <w:rPr>
                <w:rFonts w:ascii="ＭＳ ゴシック" w:eastAsia="ＭＳ ゴシック" w:hAnsi="ＭＳ ゴシック" w:hint="eastAsia"/>
                <w:b/>
                <w:bCs/>
                <w:szCs w:val="21"/>
              </w:rPr>
              <w:t>以上ですか。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8EC27BD" w14:textId="77777777" w:rsidR="00195048" w:rsidRPr="00354B3C" w:rsidRDefault="00B267A9" w:rsidP="00195048">
            <w:pPr>
              <w:jc w:val="left"/>
              <w:rPr>
                <w:sz w:val="20"/>
                <w:szCs w:val="20"/>
              </w:rPr>
            </w:pPr>
            <w:sdt>
              <w:sdtPr>
                <w:rPr>
                  <w:sz w:val="20"/>
                  <w:szCs w:val="20"/>
                </w:rPr>
                <w:id w:val="-1171798364"/>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いる</w:t>
            </w:r>
          </w:p>
          <w:p w14:paraId="39B79570" w14:textId="16BD72C7" w:rsidR="00195048" w:rsidRPr="00BA430E" w:rsidRDefault="00B267A9" w:rsidP="00195048">
            <w:pPr>
              <w:jc w:val="left"/>
              <w:rPr>
                <w:sz w:val="20"/>
                <w:szCs w:val="20"/>
              </w:rPr>
            </w:pPr>
            <w:sdt>
              <w:sdtPr>
                <w:rPr>
                  <w:sz w:val="20"/>
                  <w:szCs w:val="20"/>
                </w:rPr>
                <w:id w:val="-487328035"/>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sidRPr="00354B3C">
              <w:rPr>
                <w:rFonts w:hint="eastAsia"/>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52ECB4B1" w14:textId="77777777" w:rsidR="00195048" w:rsidRPr="00DE65E4" w:rsidRDefault="00195048" w:rsidP="00195048">
            <w:pPr>
              <w:jc w:val="left"/>
              <w:rPr>
                <w:sz w:val="18"/>
                <w:szCs w:val="18"/>
              </w:rPr>
            </w:pPr>
          </w:p>
        </w:tc>
      </w:tr>
      <w:tr w:rsidR="00195048" w:rsidRPr="0002410B" w14:paraId="054000F0" w14:textId="77777777" w:rsidTr="00A13794">
        <w:tc>
          <w:tcPr>
            <w:tcW w:w="279" w:type="dxa"/>
            <w:tcBorders>
              <w:top w:val="nil"/>
              <w:bottom w:val="nil"/>
            </w:tcBorders>
            <w:tcMar>
              <w:top w:w="0" w:type="dxa"/>
              <w:left w:w="28" w:type="dxa"/>
              <w:bottom w:w="57" w:type="dxa"/>
              <w:right w:w="28" w:type="dxa"/>
            </w:tcMar>
          </w:tcPr>
          <w:p w14:paraId="6C3D1016"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D9F0989" w14:textId="77777777" w:rsidR="00195048" w:rsidRPr="00B0262B" w:rsidRDefault="00195048" w:rsidP="00195048">
            <w:pPr>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93DBC30" w14:textId="614B0661" w:rsidR="00195048" w:rsidRPr="00385724" w:rsidRDefault="006A6163" w:rsidP="00195048">
            <w:pPr>
              <w:widowControl/>
              <w:rPr>
                <w:rFonts w:ascii="ＭＳ ゴシック" w:eastAsia="ＭＳ ゴシック" w:hAnsi="ＭＳ ゴシック"/>
                <w:b/>
                <w:bCs/>
                <w:szCs w:val="21"/>
              </w:rPr>
            </w:pPr>
            <w:r>
              <w:rPr>
                <w:rFonts w:ascii="Segoe UI Symbol" w:eastAsia="ＭＳ ゴシック" w:hAnsi="Segoe UI Symbol" w:cs="Segoe UI Symbol" w:hint="eastAsia"/>
                <w:bCs/>
                <w:szCs w:val="21"/>
              </w:rPr>
              <w:t>イ</w:t>
            </w:r>
            <w:r w:rsidR="00195048" w:rsidRPr="004E0078">
              <w:rPr>
                <w:rFonts w:ascii="ＭＳ ゴシック" w:eastAsia="ＭＳ ゴシック" w:hAnsi="ＭＳ ゴシック" w:hint="eastAsia"/>
                <w:b/>
                <w:bCs/>
                <w:szCs w:val="21"/>
              </w:rPr>
              <w:t xml:space="preserve">　定員超過利用・人員基準欠如に該当していませんか。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BF18A3" w14:textId="77777777" w:rsidR="00195048" w:rsidRPr="00184654" w:rsidRDefault="00B267A9" w:rsidP="00195048">
            <w:pPr>
              <w:jc w:val="left"/>
              <w:rPr>
                <w:sz w:val="20"/>
                <w:szCs w:val="20"/>
              </w:rPr>
            </w:pPr>
            <w:sdt>
              <w:sdtPr>
                <w:rPr>
                  <w:sz w:val="20"/>
                  <w:szCs w:val="20"/>
                </w:rPr>
                <w:id w:val="1642066431"/>
                <w14:checkbox>
                  <w14:checked w14:val="0"/>
                  <w14:checkedState w14:val="2612" w14:font="ＭＳ ゴシック"/>
                  <w14:uncheckedState w14:val="2610" w14:font="ＭＳ ゴシック"/>
                </w14:checkbox>
              </w:sdtPr>
              <w:sdtContent>
                <w:r w:rsidR="00195048" w:rsidRPr="00184654">
                  <w:rPr>
                    <w:rFonts w:ascii="ＭＳ ゴシック" w:eastAsia="ＭＳ ゴシック" w:hAnsi="ＭＳ ゴシック" w:hint="eastAsia"/>
                    <w:sz w:val="20"/>
                    <w:szCs w:val="20"/>
                  </w:rPr>
                  <w:t>☐</w:t>
                </w:r>
              </w:sdtContent>
            </w:sdt>
            <w:r w:rsidR="00195048">
              <w:rPr>
                <w:rFonts w:hint="eastAsia"/>
                <w:sz w:val="20"/>
                <w:szCs w:val="20"/>
              </w:rPr>
              <w:t>いない</w:t>
            </w:r>
          </w:p>
          <w:p w14:paraId="30695B2D" w14:textId="57210AE4" w:rsidR="00195048" w:rsidRPr="00BA430E" w:rsidRDefault="00B267A9" w:rsidP="00195048">
            <w:pPr>
              <w:jc w:val="left"/>
              <w:rPr>
                <w:sz w:val="20"/>
                <w:szCs w:val="20"/>
              </w:rPr>
            </w:pPr>
            <w:sdt>
              <w:sdtPr>
                <w:rPr>
                  <w:sz w:val="20"/>
                  <w:szCs w:val="20"/>
                </w:rPr>
                <w:id w:val="1047727532"/>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r w:rsidR="00195048">
              <w:rPr>
                <w:rFonts w:hint="eastAsia"/>
                <w:sz w:val="20"/>
                <w:szCs w:val="20"/>
              </w:rPr>
              <w:t>いる</w:t>
            </w:r>
          </w:p>
        </w:tc>
        <w:tc>
          <w:tcPr>
            <w:tcW w:w="1259" w:type="dxa"/>
            <w:tcBorders>
              <w:top w:val="nil"/>
              <w:left w:val="single" w:sz="4" w:space="0" w:color="auto"/>
              <w:bottom w:val="nil"/>
            </w:tcBorders>
            <w:tcMar>
              <w:top w:w="0" w:type="dxa"/>
              <w:left w:w="28" w:type="dxa"/>
              <w:bottom w:w="57" w:type="dxa"/>
              <w:right w:w="28" w:type="dxa"/>
            </w:tcMar>
          </w:tcPr>
          <w:p w14:paraId="54DB89BD" w14:textId="77777777" w:rsidR="00195048" w:rsidRPr="00DE65E4" w:rsidRDefault="00195048" w:rsidP="00195048">
            <w:pPr>
              <w:jc w:val="left"/>
              <w:rPr>
                <w:sz w:val="18"/>
                <w:szCs w:val="18"/>
              </w:rPr>
            </w:pPr>
          </w:p>
        </w:tc>
      </w:tr>
      <w:tr w:rsidR="00195048" w:rsidRPr="0002410B" w14:paraId="6BE9C2D8" w14:textId="77777777" w:rsidTr="00A13794">
        <w:tc>
          <w:tcPr>
            <w:tcW w:w="279" w:type="dxa"/>
            <w:tcBorders>
              <w:top w:val="nil"/>
              <w:bottom w:val="nil"/>
            </w:tcBorders>
            <w:tcMar>
              <w:top w:w="0" w:type="dxa"/>
              <w:left w:w="28" w:type="dxa"/>
              <w:bottom w:w="57" w:type="dxa"/>
              <w:right w:w="28" w:type="dxa"/>
            </w:tcMar>
          </w:tcPr>
          <w:p w14:paraId="21877058"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3EDAB6B" w14:textId="77777777" w:rsidR="00195048" w:rsidRPr="00B0262B" w:rsidRDefault="00195048" w:rsidP="00195048">
            <w:pPr>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FD624B4" w14:textId="65E4B9C1" w:rsidR="00195048" w:rsidRDefault="00195048" w:rsidP="00195048">
            <w:pPr>
              <w:widowControl/>
              <w:ind w:left="210" w:hangingChars="100" w:hanging="210"/>
              <w:rPr>
                <w:szCs w:val="21"/>
              </w:rPr>
            </w:pPr>
            <w:r>
              <w:rPr>
                <w:rFonts w:hint="eastAsia"/>
                <w:szCs w:val="21"/>
              </w:rPr>
              <w:t>※　サービス提供体制強化加算の算定に当たっての留意事項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54AD865"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35C6DB6" w14:textId="77777777" w:rsidR="00195048" w:rsidRPr="00DE65E4" w:rsidRDefault="00195048" w:rsidP="00195048">
            <w:pPr>
              <w:jc w:val="left"/>
              <w:rPr>
                <w:sz w:val="18"/>
                <w:szCs w:val="18"/>
              </w:rPr>
            </w:pPr>
          </w:p>
        </w:tc>
      </w:tr>
      <w:tr w:rsidR="00195048" w:rsidRPr="0002410B" w14:paraId="681AED8D" w14:textId="77777777" w:rsidTr="0081000A">
        <w:tc>
          <w:tcPr>
            <w:tcW w:w="279" w:type="dxa"/>
            <w:tcBorders>
              <w:top w:val="nil"/>
              <w:bottom w:val="nil"/>
            </w:tcBorders>
            <w:tcMar>
              <w:top w:w="0" w:type="dxa"/>
              <w:left w:w="28" w:type="dxa"/>
              <w:bottom w:w="57" w:type="dxa"/>
              <w:right w:w="28" w:type="dxa"/>
            </w:tcMar>
          </w:tcPr>
          <w:p w14:paraId="4676895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4C802653"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B4B15D1" w14:textId="50E4970B" w:rsidR="00195048" w:rsidRPr="00385724" w:rsidRDefault="00195048" w:rsidP="00195048">
            <w:pPr>
              <w:widowControl/>
              <w:ind w:left="210" w:hangingChars="100" w:hanging="210"/>
              <w:rPr>
                <w:szCs w:val="21"/>
              </w:rPr>
            </w:pPr>
            <w:r>
              <w:rPr>
                <w:rFonts w:hint="eastAsia"/>
                <w:szCs w:val="21"/>
              </w:rPr>
              <w:t>①</w:t>
            </w:r>
            <w:r w:rsidRPr="004E0078">
              <w:rPr>
                <w:rFonts w:hint="eastAsia"/>
                <w:szCs w:val="21"/>
              </w:rPr>
              <w:t xml:space="preserve">　職員の割合の算出に当たっては、常勤換算方法により算出した前年度（３月を除く）の平均を用いてください。この場合の介護職員に係る常勤換算にあっては、入所者への介護業務（計画作成等介護を行うにあたって必要な業務は含まれますが、請求事務等介護にかかわらない業務を除きます）に従事している時間を用いて差し支えありません。ただし、前年度の実績が６月に満たない施設については推定数とし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A90E0B2"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308EA8C" w14:textId="4842BD5A"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第2の6の(53)準用2の(28)①</w:t>
            </w:r>
          </w:p>
        </w:tc>
      </w:tr>
      <w:tr w:rsidR="00195048" w:rsidRPr="0002410B" w14:paraId="379492F8" w14:textId="77777777" w:rsidTr="0081000A">
        <w:tc>
          <w:tcPr>
            <w:tcW w:w="279" w:type="dxa"/>
            <w:tcBorders>
              <w:top w:val="nil"/>
              <w:bottom w:val="nil"/>
            </w:tcBorders>
            <w:tcMar>
              <w:top w:w="0" w:type="dxa"/>
              <w:left w:w="28" w:type="dxa"/>
              <w:bottom w:w="57" w:type="dxa"/>
              <w:right w:w="28" w:type="dxa"/>
            </w:tcMar>
          </w:tcPr>
          <w:p w14:paraId="6D91C6CC"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0C84674A"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7B3A01" w14:textId="7A0AA025" w:rsidR="00195048" w:rsidRPr="00385724" w:rsidRDefault="00195048" w:rsidP="00195048">
            <w:pPr>
              <w:widowControl/>
              <w:ind w:left="210" w:hangingChars="100" w:hanging="210"/>
              <w:rPr>
                <w:szCs w:val="21"/>
              </w:rPr>
            </w:pPr>
            <w:r>
              <w:rPr>
                <w:rFonts w:hint="eastAsia"/>
                <w:szCs w:val="21"/>
              </w:rPr>
              <w:t>②</w:t>
            </w:r>
            <w:r w:rsidRPr="004E0078">
              <w:rPr>
                <w:rFonts w:hint="eastAsia"/>
                <w:szCs w:val="21"/>
              </w:rPr>
              <w:t xml:space="preserve">　前年度の実績が６月に満たない施設については、届出を行った月以降においても、直近３月間の職員の割合について、毎月継続的に所定の割合を維持しなければいけません。なお、割合については毎月記録し、所定の割合を下回った場合は直ちに届出を提出し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86D1413"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BA80354" w14:textId="5F3818A8"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第2の6の(53)準用2の(28)①</w:t>
            </w:r>
          </w:p>
        </w:tc>
      </w:tr>
      <w:tr w:rsidR="00195048" w:rsidRPr="0002410B" w14:paraId="11773C98" w14:textId="77777777" w:rsidTr="00A13794">
        <w:tc>
          <w:tcPr>
            <w:tcW w:w="279" w:type="dxa"/>
            <w:tcBorders>
              <w:top w:val="nil"/>
              <w:bottom w:val="nil"/>
            </w:tcBorders>
            <w:tcMar>
              <w:top w:w="0" w:type="dxa"/>
              <w:left w:w="28" w:type="dxa"/>
              <w:bottom w:w="57" w:type="dxa"/>
              <w:right w:w="28" w:type="dxa"/>
            </w:tcMar>
          </w:tcPr>
          <w:p w14:paraId="7966043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9BD2D24"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9799286" w14:textId="2F671784" w:rsidR="00195048" w:rsidRPr="00385724" w:rsidRDefault="00195048" w:rsidP="00195048">
            <w:pPr>
              <w:widowControl/>
              <w:ind w:left="210" w:hangingChars="100" w:hanging="210"/>
              <w:rPr>
                <w:szCs w:val="21"/>
              </w:rPr>
            </w:pPr>
            <w:r>
              <w:rPr>
                <w:rFonts w:ascii="Segoe UI Symbol" w:hAnsi="Segoe UI Symbol" w:cs="Segoe UI Symbol" w:hint="eastAsia"/>
                <w:szCs w:val="21"/>
              </w:rPr>
              <w:t>③</w:t>
            </w:r>
            <w:r w:rsidRPr="004E0078">
              <w:rPr>
                <w:rFonts w:hint="eastAsia"/>
                <w:szCs w:val="21"/>
              </w:rPr>
              <w:t xml:space="preserve">　勤続年数とは、各月の前月の末日時点における勤続年数を言います。具体的には令和３年４月における勤続年数３年以上の者とは、令和３年３月</w:t>
            </w:r>
            <w:r>
              <w:rPr>
                <w:rFonts w:hint="eastAsia"/>
                <w:szCs w:val="21"/>
              </w:rPr>
              <w:t>31</w:t>
            </w:r>
            <w:r w:rsidRPr="004E0078">
              <w:rPr>
                <w:rFonts w:hint="eastAsia"/>
                <w:szCs w:val="21"/>
              </w:rPr>
              <w:t>日時点で勤続年数が３年以上ある者をいいます。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7F6ED5A"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6FC8B42" w14:textId="4AC4B0EC"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第2の6の(53)準用2の(28)③</w:t>
            </w:r>
          </w:p>
        </w:tc>
      </w:tr>
      <w:tr w:rsidR="00195048" w:rsidRPr="0002410B" w14:paraId="0397E186" w14:textId="77777777" w:rsidTr="00A13794">
        <w:tc>
          <w:tcPr>
            <w:tcW w:w="279" w:type="dxa"/>
            <w:tcBorders>
              <w:top w:val="nil"/>
              <w:bottom w:val="nil"/>
            </w:tcBorders>
            <w:tcMar>
              <w:top w:w="0" w:type="dxa"/>
              <w:left w:w="28" w:type="dxa"/>
              <w:bottom w:w="57" w:type="dxa"/>
              <w:right w:w="28" w:type="dxa"/>
            </w:tcMar>
          </w:tcPr>
          <w:p w14:paraId="026D6DC9"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B196760"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89F9FEC" w14:textId="1019186B" w:rsidR="00195048" w:rsidRPr="00385724" w:rsidRDefault="00195048" w:rsidP="00195048">
            <w:pPr>
              <w:widowControl/>
              <w:ind w:left="210" w:hangingChars="100" w:hanging="210"/>
              <w:rPr>
                <w:szCs w:val="21"/>
              </w:rPr>
            </w:pPr>
            <w:r>
              <w:rPr>
                <w:rFonts w:hint="eastAsia"/>
                <w:szCs w:val="21"/>
              </w:rPr>
              <w:t>④</w:t>
            </w:r>
            <w:r w:rsidRPr="004E0078">
              <w:rPr>
                <w:rFonts w:hint="eastAsia"/>
                <w:szCs w:val="21"/>
              </w:rPr>
              <w:t xml:space="preserve">　勤続年数の算定に当たっては、当該施設における勤続年数に加え、同一法人の経営する他の介護サービス事業所、病院、社会福祉施設等においてサービスを利用者に直接提供する職員として勤務した年数を含めることができます。</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EC70D9A"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3561CA3A" w14:textId="7B9BB838"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第2の6の(53)準用2の(28)④</w:t>
            </w:r>
          </w:p>
        </w:tc>
      </w:tr>
      <w:tr w:rsidR="00195048" w:rsidRPr="0002410B" w14:paraId="6EAD01BB" w14:textId="77777777" w:rsidTr="00A13794">
        <w:tc>
          <w:tcPr>
            <w:tcW w:w="279" w:type="dxa"/>
            <w:tcBorders>
              <w:top w:val="nil"/>
              <w:bottom w:val="nil"/>
            </w:tcBorders>
            <w:tcMar>
              <w:top w:w="0" w:type="dxa"/>
              <w:left w:w="28" w:type="dxa"/>
              <w:bottom w:w="57" w:type="dxa"/>
              <w:right w:w="28" w:type="dxa"/>
            </w:tcMar>
          </w:tcPr>
          <w:p w14:paraId="746AB0AE"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C08F986"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F595C53" w14:textId="61C14949" w:rsidR="00195048" w:rsidRPr="0081000A" w:rsidRDefault="00195048" w:rsidP="00195048">
            <w:pPr>
              <w:widowControl/>
              <w:ind w:left="210" w:hangingChars="100" w:hanging="210"/>
              <w:rPr>
                <w:szCs w:val="21"/>
              </w:rPr>
            </w:pPr>
            <w:r w:rsidRPr="0081000A">
              <w:rPr>
                <w:rFonts w:hint="eastAsia"/>
                <w:color w:val="111111"/>
              </w:rPr>
              <w:t>※　サービスを利用者に直接提供する職員とは、生活相談員、介護職員、看護職員及び機能訓練指導員として勤務する職員を指すものとします。</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237C367"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0502BCD" w14:textId="15BE9DEF"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第2の6の(53)準用2の(28)⑤</w:t>
            </w:r>
          </w:p>
        </w:tc>
      </w:tr>
      <w:tr w:rsidR="00195048" w:rsidRPr="0002410B" w14:paraId="10F6B0E0" w14:textId="77777777" w:rsidTr="00A13794">
        <w:tc>
          <w:tcPr>
            <w:tcW w:w="279" w:type="dxa"/>
            <w:tcBorders>
              <w:top w:val="nil"/>
              <w:bottom w:val="nil"/>
            </w:tcBorders>
            <w:tcMar>
              <w:top w:w="0" w:type="dxa"/>
              <w:left w:w="28" w:type="dxa"/>
              <w:bottom w:w="57" w:type="dxa"/>
              <w:right w:w="28" w:type="dxa"/>
            </w:tcMar>
          </w:tcPr>
          <w:p w14:paraId="3EFB8C1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33A9417"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9501D9C" w14:textId="05677276" w:rsidR="00195048" w:rsidRPr="00385724" w:rsidRDefault="00195048" w:rsidP="00195048">
            <w:pPr>
              <w:widowControl/>
              <w:ind w:left="210" w:hangingChars="100" w:hanging="210"/>
              <w:rPr>
                <w:szCs w:val="21"/>
              </w:rPr>
            </w:pPr>
            <w:r>
              <w:rPr>
                <w:rFonts w:hint="eastAsia"/>
                <w:szCs w:val="21"/>
              </w:rPr>
              <w:t>⑤</w:t>
            </w:r>
            <w:r w:rsidRPr="004E0078">
              <w:rPr>
                <w:rFonts w:hint="eastAsia"/>
                <w:szCs w:val="21"/>
              </w:rPr>
              <w:t xml:space="preserve">　同一の施設において短期入所療養介護を一体的に行っている場合においては、本加算の計算も一体的に行ってください。</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18CA8AF"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6C30388F" w14:textId="55AE7881"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第2の6の(53)準用2の(28)⑥</w:t>
            </w:r>
          </w:p>
        </w:tc>
      </w:tr>
      <w:tr w:rsidR="00195048" w:rsidRPr="0002410B" w14:paraId="329FB666" w14:textId="77777777" w:rsidTr="00A13794">
        <w:tc>
          <w:tcPr>
            <w:tcW w:w="279" w:type="dxa"/>
            <w:tcBorders>
              <w:top w:val="nil"/>
              <w:bottom w:val="nil"/>
            </w:tcBorders>
            <w:tcMar>
              <w:top w:w="0" w:type="dxa"/>
              <w:left w:w="28" w:type="dxa"/>
              <w:bottom w:w="57" w:type="dxa"/>
              <w:right w:w="28" w:type="dxa"/>
            </w:tcMar>
          </w:tcPr>
          <w:p w14:paraId="626279FF"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76EF2697" w14:textId="77777777" w:rsidR="00195048" w:rsidRPr="00B0262B" w:rsidRDefault="00195048" w:rsidP="00195048">
            <w:pPr>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FA871D4" w14:textId="679E8C35" w:rsidR="00195048" w:rsidRPr="002673AB" w:rsidRDefault="00195048" w:rsidP="00195048">
            <w:pPr>
              <w:widowControl/>
              <w:ind w:left="210" w:hangingChars="100" w:hanging="210"/>
              <w:rPr>
                <w:szCs w:val="21"/>
              </w:rPr>
            </w:pPr>
            <w:r w:rsidRPr="002673AB">
              <w:rPr>
                <w:rFonts w:hint="eastAsia"/>
                <w:szCs w:val="21"/>
              </w:rPr>
              <w:t>⑥　提供する介護保健施設サービスの質の向上に資する取組については、サービスの質の向上や利用者の尊厳の保持を目的として、事業所として継続的に行う取組を指すものとします。</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C23BF57" w14:textId="77777777" w:rsidR="00195048" w:rsidRPr="00BA430E" w:rsidRDefault="00195048" w:rsidP="00195048">
            <w:pPr>
              <w:jc w:val="left"/>
              <w:rPr>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5270209B" w14:textId="341E488C"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第2の6の(53)準用4の(24)③</w:t>
            </w:r>
          </w:p>
        </w:tc>
      </w:tr>
      <w:tr w:rsidR="00195048" w:rsidRPr="0002410B" w14:paraId="32EA23AE" w14:textId="77777777" w:rsidTr="00A13794">
        <w:tc>
          <w:tcPr>
            <w:tcW w:w="279" w:type="dxa"/>
            <w:tcBorders>
              <w:top w:val="nil"/>
              <w:bottom w:val="nil"/>
            </w:tcBorders>
            <w:tcMar>
              <w:top w:w="0" w:type="dxa"/>
              <w:left w:w="28" w:type="dxa"/>
              <w:bottom w:w="57" w:type="dxa"/>
              <w:right w:w="28" w:type="dxa"/>
            </w:tcMar>
          </w:tcPr>
          <w:p w14:paraId="04D61255"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2389F33D"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E453303" w14:textId="35D4761F" w:rsidR="00195048" w:rsidRPr="002673AB" w:rsidRDefault="00195048" w:rsidP="00195048">
            <w:pPr>
              <w:widowControl/>
              <w:rPr>
                <w:szCs w:val="21"/>
              </w:rPr>
            </w:pPr>
            <w:r w:rsidRPr="002673AB">
              <w:rPr>
                <w:rFonts w:hint="eastAsia"/>
                <w:szCs w:val="21"/>
              </w:rPr>
              <w:t>（例）</w:t>
            </w:r>
            <w:r>
              <w:rPr>
                <w:rFonts w:hint="eastAsia"/>
                <w:szCs w:val="21"/>
              </w:rPr>
              <w:t>・</w:t>
            </w:r>
            <w:r w:rsidRPr="002673AB">
              <w:rPr>
                <w:rFonts w:hint="eastAsia"/>
                <w:szCs w:val="21"/>
              </w:rPr>
              <w:t>ＬＩＦＥを活用したＰＤＣＡサイクルの構築</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FC301B6" w14:textId="77777777" w:rsidR="00195048" w:rsidRPr="00BA430E" w:rsidRDefault="00195048" w:rsidP="00195048">
            <w:pPr>
              <w:jc w:val="left"/>
              <w:rPr>
                <w:sz w:val="20"/>
                <w:szCs w:val="20"/>
              </w:rPr>
            </w:pPr>
          </w:p>
        </w:tc>
        <w:tc>
          <w:tcPr>
            <w:tcW w:w="1259" w:type="dxa"/>
            <w:vMerge/>
            <w:tcBorders>
              <w:left w:val="single" w:sz="4" w:space="0" w:color="auto"/>
              <w:bottom w:val="nil"/>
            </w:tcBorders>
            <w:tcMar>
              <w:top w:w="0" w:type="dxa"/>
              <w:left w:w="28" w:type="dxa"/>
              <w:bottom w:w="57" w:type="dxa"/>
              <w:right w:w="28" w:type="dxa"/>
            </w:tcMar>
          </w:tcPr>
          <w:p w14:paraId="37257444" w14:textId="77777777" w:rsidR="00195048" w:rsidRPr="00D44660" w:rsidRDefault="00195048" w:rsidP="00195048">
            <w:pPr>
              <w:jc w:val="left"/>
              <w:rPr>
                <w:sz w:val="18"/>
                <w:szCs w:val="18"/>
              </w:rPr>
            </w:pPr>
          </w:p>
        </w:tc>
      </w:tr>
      <w:tr w:rsidR="00195048" w:rsidRPr="0002410B" w14:paraId="0DFB5D1D" w14:textId="77777777" w:rsidTr="00A13794">
        <w:tc>
          <w:tcPr>
            <w:tcW w:w="279" w:type="dxa"/>
            <w:tcBorders>
              <w:top w:val="nil"/>
              <w:bottom w:val="nil"/>
            </w:tcBorders>
            <w:tcMar>
              <w:top w:w="0" w:type="dxa"/>
              <w:left w:w="28" w:type="dxa"/>
              <w:bottom w:w="57" w:type="dxa"/>
              <w:right w:w="28" w:type="dxa"/>
            </w:tcMar>
          </w:tcPr>
          <w:p w14:paraId="00042C4E"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B246B34"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F316C93" w14:textId="034715D0" w:rsidR="00195048" w:rsidRPr="002673AB" w:rsidRDefault="00195048" w:rsidP="00195048">
            <w:pPr>
              <w:widowControl/>
              <w:ind w:firstLineChars="250" w:firstLine="525"/>
              <w:rPr>
                <w:szCs w:val="21"/>
              </w:rPr>
            </w:pPr>
            <w:r>
              <w:rPr>
                <w:rFonts w:hint="eastAsia"/>
                <w:szCs w:val="21"/>
              </w:rPr>
              <w:t>・</w:t>
            </w:r>
            <w:r w:rsidRPr="002673AB">
              <w:rPr>
                <w:rFonts w:hint="eastAsia"/>
                <w:szCs w:val="21"/>
              </w:rPr>
              <w:t>ＩＣＴ・テクノロジーの活用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61F446E"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89101B6" w14:textId="77777777" w:rsidR="00195048" w:rsidRPr="00D44660" w:rsidRDefault="00195048" w:rsidP="00195048">
            <w:pPr>
              <w:jc w:val="left"/>
              <w:rPr>
                <w:sz w:val="18"/>
                <w:szCs w:val="18"/>
              </w:rPr>
            </w:pPr>
          </w:p>
        </w:tc>
      </w:tr>
      <w:tr w:rsidR="00195048" w:rsidRPr="0002410B" w14:paraId="681F49BE" w14:textId="77777777" w:rsidTr="00A13794">
        <w:tc>
          <w:tcPr>
            <w:tcW w:w="279" w:type="dxa"/>
            <w:tcBorders>
              <w:top w:val="nil"/>
              <w:bottom w:val="nil"/>
            </w:tcBorders>
            <w:tcMar>
              <w:top w:w="0" w:type="dxa"/>
              <w:left w:w="28" w:type="dxa"/>
              <w:bottom w:w="57" w:type="dxa"/>
              <w:right w:w="28" w:type="dxa"/>
            </w:tcMar>
          </w:tcPr>
          <w:p w14:paraId="50AA7609"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367F1501" w14:textId="77777777" w:rsidR="00195048" w:rsidRPr="00B0262B" w:rsidRDefault="00195048" w:rsidP="00195048">
            <w:pPr>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455AA1E" w14:textId="2E4B2508" w:rsidR="00195048" w:rsidRPr="002673AB" w:rsidRDefault="00195048" w:rsidP="00195048">
            <w:pPr>
              <w:widowControl/>
              <w:ind w:leftChars="250" w:left="735" w:hangingChars="100" w:hanging="210"/>
              <w:rPr>
                <w:szCs w:val="21"/>
              </w:rPr>
            </w:pPr>
            <w:r>
              <w:rPr>
                <w:rFonts w:hint="eastAsia"/>
                <w:szCs w:val="21"/>
              </w:rPr>
              <w:t>・</w:t>
            </w:r>
            <w:r w:rsidRPr="002673AB">
              <w:rPr>
                <w:rFonts w:hint="eastAsia"/>
                <w:szCs w:val="21"/>
              </w:rPr>
              <w:t>高齢者の活躍（居室やフロア等の掃除、食事の配膳・下膳などのほか、経理や労務、広報なども含めた介護業務以外の業務の提供）等による役割分担の明確化</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56C2A2D"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419ABBB1" w14:textId="77777777" w:rsidR="00195048" w:rsidRPr="00D44660" w:rsidRDefault="00195048" w:rsidP="00195048">
            <w:pPr>
              <w:jc w:val="left"/>
              <w:rPr>
                <w:sz w:val="18"/>
                <w:szCs w:val="18"/>
              </w:rPr>
            </w:pPr>
          </w:p>
        </w:tc>
      </w:tr>
      <w:tr w:rsidR="00195048" w:rsidRPr="0002410B" w14:paraId="785E26F9" w14:textId="77777777" w:rsidTr="00A13794">
        <w:tc>
          <w:tcPr>
            <w:tcW w:w="279" w:type="dxa"/>
            <w:tcBorders>
              <w:top w:val="nil"/>
              <w:bottom w:val="nil"/>
            </w:tcBorders>
            <w:tcMar>
              <w:top w:w="0" w:type="dxa"/>
              <w:left w:w="28" w:type="dxa"/>
              <w:bottom w:w="57" w:type="dxa"/>
              <w:right w:w="28" w:type="dxa"/>
            </w:tcMar>
          </w:tcPr>
          <w:p w14:paraId="4B85D7B2"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68B0A309" w14:textId="77777777" w:rsidR="00195048" w:rsidRPr="00B0262B" w:rsidRDefault="00195048" w:rsidP="00195048">
            <w:pPr>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B6B90D8" w14:textId="5CE72EBF" w:rsidR="00195048" w:rsidRPr="002673AB" w:rsidRDefault="00195048" w:rsidP="00195048">
            <w:pPr>
              <w:widowControl/>
              <w:ind w:leftChars="250" w:left="735" w:hangingChars="100" w:hanging="210"/>
              <w:rPr>
                <w:szCs w:val="21"/>
              </w:rPr>
            </w:pPr>
            <w:r>
              <w:rPr>
                <w:rFonts w:hint="eastAsia"/>
                <w:szCs w:val="21"/>
              </w:rPr>
              <w:t>・</w:t>
            </w:r>
            <w:r w:rsidRPr="002673AB">
              <w:rPr>
                <w:rFonts w:hint="eastAsia"/>
                <w:szCs w:val="21"/>
              </w:rPr>
              <w:t>ケアに当たり、居室の定員が２以上である場合、原則としてポータブルトイレを使用しない方針を立てて取組を行っていること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8A0A2FB"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55996254" w14:textId="77777777" w:rsidR="00195048" w:rsidRPr="00D44660" w:rsidRDefault="00195048" w:rsidP="00195048">
            <w:pPr>
              <w:jc w:val="left"/>
              <w:rPr>
                <w:sz w:val="18"/>
                <w:szCs w:val="18"/>
              </w:rPr>
            </w:pPr>
          </w:p>
        </w:tc>
      </w:tr>
      <w:tr w:rsidR="00195048" w:rsidRPr="0002410B" w14:paraId="123FB7AE" w14:textId="77777777" w:rsidTr="00A13794">
        <w:tc>
          <w:tcPr>
            <w:tcW w:w="279" w:type="dxa"/>
            <w:tcBorders>
              <w:top w:val="nil"/>
              <w:bottom w:val="nil"/>
            </w:tcBorders>
            <w:tcMar>
              <w:top w:w="0" w:type="dxa"/>
              <w:left w:w="28" w:type="dxa"/>
              <w:bottom w:w="57" w:type="dxa"/>
              <w:right w:w="28" w:type="dxa"/>
            </w:tcMar>
          </w:tcPr>
          <w:p w14:paraId="254B3D6A" w14:textId="77777777" w:rsidR="00195048" w:rsidRPr="00B0262B" w:rsidRDefault="00195048" w:rsidP="00195048">
            <w:pPr>
              <w:jc w:val="right"/>
              <w:rPr>
                <w:szCs w:val="21"/>
              </w:rPr>
            </w:pPr>
          </w:p>
        </w:tc>
        <w:tc>
          <w:tcPr>
            <w:tcW w:w="1276" w:type="dxa"/>
            <w:tcBorders>
              <w:top w:val="nil"/>
              <w:bottom w:val="nil"/>
              <w:right w:val="single" w:sz="4" w:space="0" w:color="auto"/>
            </w:tcBorders>
            <w:tcMar>
              <w:top w:w="0" w:type="dxa"/>
              <w:left w:w="57" w:type="dxa"/>
              <w:bottom w:w="57" w:type="dxa"/>
              <w:right w:w="57" w:type="dxa"/>
            </w:tcMar>
          </w:tcPr>
          <w:p w14:paraId="527FCE0B" w14:textId="77777777" w:rsidR="00195048" w:rsidRPr="00B0262B" w:rsidRDefault="00195048" w:rsidP="00195048">
            <w:pPr>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C10613A" w14:textId="29341941" w:rsidR="00195048" w:rsidRPr="002673AB" w:rsidRDefault="00195048" w:rsidP="00195048">
            <w:pPr>
              <w:widowControl/>
              <w:ind w:left="210" w:hangingChars="100" w:hanging="210"/>
              <w:rPr>
                <w:szCs w:val="21"/>
              </w:rPr>
            </w:pPr>
            <w:r>
              <w:rPr>
                <w:rFonts w:hint="eastAsia"/>
                <w:szCs w:val="21"/>
              </w:rPr>
              <w:t xml:space="preserve">※　</w:t>
            </w:r>
            <w:r w:rsidRPr="002673AB">
              <w:rPr>
                <w:rFonts w:hint="eastAsia"/>
                <w:szCs w:val="21"/>
              </w:rPr>
              <w:t>実施に当たっては、当該取組の意義・目的を職員に周知するとともに、適時のフォローアップや職員間の意見交換等により、当該取組の意義・目的に則ったケアの実現に向けて継続的に取り組むものでなければなりません。</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B6EB0C1" w14:textId="77777777" w:rsidR="00195048" w:rsidRPr="00BA430E" w:rsidRDefault="00195048" w:rsidP="00195048">
            <w:pPr>
              <w:jc w:val="left"/>
              <w:rPr>
                <w:sz w:val="20"/>
                <w:szCs w:val="20"/>
              </w:rPr>
            </w:pPr>
          </w:p>
        </w:tc>
        <w:tc>
          <w:tcPr>
            <w:tcW w:w="1259" w:type="dxa"/>
            <w:tcBorders>
              <w:top w:val="nil"/>
              <w:left w:val="single" w:sz="4" w:space="0" w:color="auto"/>
              <w:bottom w:val="nil"/>
            </w:tcBorders>
            <w:tcMar>
              <w:top w:w="0" w:type="dxa"/>
              <w:left w:w="28" w:type="dxa"/>
              <w:bottom w:w="57" w:type="dxa"/>
              <w:right w:w="28" w:type="dxa"/>
            </w:tcMar>
          </w:tcPr>
          <w:p w14:paraId="107FCF48" w14:textId="77777777" w:rsidR="00195048" w:rsidRPr="00D44660" w:rsidRDefault="00195048" w:rsidP="00195048">
            <w:pPr>
              <w:jc w:val="left"/>
              <w:rPr>
                <w:sz w:val="18"/>
                <w:szCs w:val="18"/>
              </w:rPr>
            </w:pPr>
          </w:p>
        </w:tc>
      </w:tr>
      <w:tr w:rsidR="00195048" w:rsidRPr="0002410B" w14:paraId="30681CED" w14:textId="77777777" w:rsidTr="00A13794">
        <w:tc>
          <w:tcPr>
            <w:tcW w:w="279" w:type="dxa"/>
            <w:tcBorders>
              <w:top w:val="nil"/>
              <w:bottom w:val="single" w:sz="4" w:space="0" w:color="auto"/>
            </w:tcBorders>
            <w:tcMar>
              <w:top w:w="0" w:type="dxa"/>
              <w:left w:w="28" w:type="dxa"/>
              <w:bottom w:w="57" w:type="dxa"/>
              <w:right w:w="28" w:type="dxa"/>
            </w:tcMar>
          </w:tcPr>
          <w:p w14:paraId="280C9788" w14:textId="77777777" w:rsidR="00195048" w:rsidRPr="00B0262B" w:rsidRDefault="00195048" w:rsidP="00195048">
            <w:pPr>
              <w:jc w:val="right"/>
              <w:rPr>
                <w:szCs w:val="21"/>
              </w:rPr>
            </w:pPr>
          </w:p>
        </w:tc>
        <w:tc>
          <w:tcPr>
            <w:tcW w:w="1276" w:type="dxa"/>
            <w:tcBorders>
              <w:top w:val="nil"/>
              <w:bottom w:val="single" w:sz="4" w:space="0" w:color="auto"/>
              <w:right w:val="single" w:sz="4" w:space="0" w:color="auto"/>
            </w:tcBorders>
            <w:tcMar>
              <w:top w:w="0" w:type="dxa"/>
              <w:left w:w="57" w:type="dxa"/>
              <w:bottom w:w="57" w:type="dxa"/>
              <w:right w:w="57" w:type="dxa"/>
            </w:tcMar>
          </w:tcPr>
          <w:p w14:paraId="061DFB33" w14:textId="77777777" w:rsidR="00195048" w:rsidRPr="00B0262B" w:rsidRDefault="00195048" w:rsidP="00195048">
            <w:pPr>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73A8F3F" w14:textId="72839F0B" w:rsidR="00195048" w:rsidRPr="00385724" w:rsidRDefault="00195048" w:rsidP="00195048">
            <w:pPr>
              <w:widowControl/>
              <w:ind w:left="210" w:hangingChars="100" w:hanging="210"/>
              <w:rPr>
                <w:szCs w:val="21"/>
              </w:rPr>
            </w:pPr>
            <w:r>
              <w:rPr>
                <w:rFonts w:hint="eastAsia"/>
                <w:szCs w:val="21"/>
              </w:rPr>
              <w:t>⑦</w:t>
            </w:r>
            <w:r w:rsidRPr="004E0078">
              <w:rPr>
                <w:rFonts w:hint="eastAsia"/>
                <w:szCs w:val="21"/>
              </w:rPr>
              <w:t xml:space="preserve">　サービスを利用者に直接提供する職員とは、看護職員、介護職員、支援相談員、理学療法士、作業療法士又は言語聴覚士として勤務する職員を指します。</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C9634D0" w14:textId="77777777" w:rsidR="00195048" w:rsidRPr="00BA430E" w:rsidRDefault="00195048" w:rsidP="00195048">
            <w:pPr>
              <w:jc w:val="left"/>
              <w:rPr>
                <w:sz w:val="20"/>
                <w:szCs w:val="20"/>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974C9A2" w14:textId="0E7FCBE4" w:rsidR="00195048" w:rsidRPr="00D44660" w:rsidRDefault="00195048" w:rsidP="00195048">
            <w:pPr>
              <w:jc w:val="left"/>
              <w:rPr>
                <w:sz w:val="18"/>
                <w:szCs w:val="18"/>
              </w:rPr>
            </w:pPr>
            <w:r w:rsidRPr="00D44660">
              <w:rPr>
                <w:rFonts w:hint="eastAsia"/>
                <w:sz w:val="18"/>
                <w:szCs w:val="18"/>
              </w:rPr>
              <w:t>平12老企40</w:t>
            </w:r>
            <w:r w:rsidRPr="00D44660">
              <w:rPr>
                <w:rFonts w:hint="eastAsia"/>
                <w:sz w:val="18"/>
                <w:szCs w:val="18"/>
              </w:rPr>
              <w:br/>
              <w:t>第2の6の(53)②</w:t>
            </w:r>
          </w:p>
        </w:tc>
      </w:tr>
      <w:tr w:rsidR="00195048" w:rsidRPr="009F4E06" w14:paraId="4B33956B" w14:textId="77777777" w:rsidTr="009A7B14">
        <w:tc>
          <w:tcPr>
            <w:tcW w:w="279" w:type="dxa"/>
            <w:tcBorders>
              <w:top w:val="single" w:sz="4" w:space="0" w:color="auto"/>
              <w:bottom w:val="nil"/>
              <w:right w:val="nil"/>
            </w:tcBorders>
            <w:tcMar>
              <w:top w:w="0" w:type="dxa"/>
              <w:left w:w="28" w:type="dxa"/>
              <w:bottom w:w="57" w:type="dxa"/>
              <w:right w:w="28" w:type="dxa"/>
            </w:tcMar>
          </w:tcPr>
          <w:p w14:paraId="441A74C0" w14:textId="0D7129F4" w:rsidR="00195048" w:rsidRPr="00D44660" w:rsidRDefault="00195048" w:rsidP="00195048">
            <w:pPr>
              <w:jc w:val="right"/>
              <w:rPr>
                <w:szCs w:val="21"/>
              </w:rPr>
            </w:pPr>
            <w:r w:rsidRPr="00D44660">
              <w:rPr>
                <w:rFonts w:hint="eastAsia"/>
                <w:szCs w:val="21"/>
              </w:rPr>
              <w:t>46</w:t>
            </w:r>
          </w:p>
        </w:tc>
        <w:tc>
          <w:tcPr>
            <w:tcW w:w="1276" w:type="dxa"/>
            <w:tcBorders>
              <w:top w:val="single" w:sz="4" w:space="0" w:color="auto"/>
              <w:left w:val="nil"/>
              <w:bottom w:val="nil"/>
              <w:right w:val="single" w:sz="4" w:space="0" w:color="auto"/>
            </w:tcBorders>
            <w:tcMar>
              <w:top w:w="0" w:type="dxa"/>
              <w:left w:w="57" w:type="dxa"/>
              <w:bottom w:w="57" w:type="dxa"/>
              <w:right w:w="57" w:type="dxa"/>
            </w:tcMar>
          </w:tcPr>
          <w:p w14:paraId="45FDC3AA" w14:textId="54D97B1A" w:rsidR="00195048" w:rsidRPr="00D44660" w:rsidRDefault="00195048" w:rsidP="00195048">
            <w:pPr>
              <w:ind w:firstLineChars="100" w:firstLine="210"/>
              <w:rPr>
                <w:color w:val="FF0000"/>
                <w:szCs w:val="21"/>
              </w:rPr>
            </w:pPr>
            <w:r w:rsidRPr="00D44660">
              <w:rPr>
                <w:rFonts w:hint="eastAsia"/>
                <w:szCs w:val="21"/>
              </w:rPr>
              <w:t>介護職員</w:t>
            </w:r>
            <w:r w:rsidRPr="00D44660">
              <w:rPr>
                <w:rFonts w:hint="eastAsia"/>
                <w:color w:val="FF0000"/>
                <w:szCs w:val="21"/>
              </w:rPr>
              <w:t>等</w:t>
            </w:r>
            <w:r w:rsidRPr="00D44660">
              <w:rPr>
                <w:rFonts w:hint="eastAsia"/>
                <w:szCs w:val="21"/>
              </w:rPr>
              <w:t>処遇改善加算</w:t>
            </w:r>
            <w:r w:rsidRPr="00D44660">
              <w:rPr>
                <w:rFonts w:hint="eastAsia"/>
                <w:color w:val="FF0000"/>
                <w:szCs w:val="21"/>
              </w:rPr>
              <w:t>ⅠⅡⅢⅣ</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DFD84B2" w14:textId="3A805716" w:rsidR="00195048" w:rsidRPr="00D44660" w:rsidRDefault="00195048" w:rsidP="00195048">
            <w:pPr>
              <w:rPr>
                <w:rFonts w:ascii="ＭＳ ゴシック" w:eastAsia="ＭＳ ゴシック" w:hAnsi="ＭＳ ゴシック"/>
                <w:b/>
                <w:szCs w:val="21"/>
              </w:rPr>
            </w:pPr>
            <w:r w:rsidRPr="00D44660">
              <w:rPr>
                <w:rFonts w:ascii="ＭＳ ゴシック" w:eastAsia="ＭＳ ゴシック" w:hAnsi="ＭＳ ゴシック" w:hint="eastAsia"/>
                <w:b/>
                <w:szCs w:val="21"/>
              </w:rPr>
              <w:t xml:space="preserve">　別に厚生労働大臣が定める基準に適合する介護職員等の賃金の改善等を実施しているものとして、電子情報処理組織を使用する方法により、市長に対し、老健局長が定める様式による届出を行った指定通所リハビリテーション事業所が、利用者に対し、指定通所リハビリテーションを行った場合には、当該基準に掲げる区分に従い、</w:t>
            </w:r>
            <w:r w:rsidRPr="00D44660">
              <w:rPr>
                <w:rFonts w:ascii="ＭＳ ゴシック" w:eastAsia="ＭＳ ゴシック" w:hAnsi="ＭＳ ゴシック"/>
                <w:b/>
                <w:szCs w:val="21"/>
              </w:rPr>
              <w:t>所定単位数</w:t>
            </w:r>
            <w:r w:rsidRPr="00D44660">
              <w:rPr>
                <w:rFonts w:ascii="ＭＳ ゴシック" w:eastAsia="ＭＳ ゴシック" w:hAnsi="ＭＳ ゴシック" w:hint="eastAsia"/>
                <w:b/>
                <w:szCs w:val="21"/>
              </w:rPr>
              <w:t>を</w:t>
            </w:r>
            <w:r w:rsidRPr="00D44660">
              <w:rPr>
                <w:rFonts w:ascii="ＭＳ ゴシック" w:eastAsia="ＭＳ ゴシック" w:hAnsi="ＭＳ ゴシック"/>
                <w:b/>
                <w:szCs w:val="21"/>
              </w:rPr>
              <w:t>加算していますか。</w:t>
            </w:r>
          </w:p>
          <w:p w14:paraId="33482966" w14:textId="11D87F27" w:rsidR="00195048" w:rsidRPr="00D44660" w:rsidRDefault="00195048" w:rsidP="00195048">
            <w:pPr>
              <w:ind w:left="211" w:hangingChars="100" w:hanging="211"/>
              <w:rPr>
                <w:rFonts w:ascii="ＭＳ ゴシック" w:eastAsia="ＭＳ ゴシック" w:hAnsi="ＭＳ ゴシック"/>
                <w:b/>
                <w:bCs/>
                <w:strike/>
                <w:color w:val="FF0000"/>
                <w:spacing w:val="-3"/>
                <w:w w:val="91"/>
                <w:szCs w:val="21"/>
              </w:rPr>
            </w:pPr>
            <w:r w:rsidRPr="00D44660">
              <w:rPr>
                <w:rFonts w:ascii="ＭＳ ゴシック" w:eastAsia="ＭＳ ゴシック" w:hAnsi="ＭＳ ゴシック" w:hint="eastAsia"/>
                <w:b/>
                <w:szCs w:val="21"/>
              </w:rPr>
              <w:t>ただし、次に掲げるいずれかの加算を算定している場合においては、次に掲げるその他の加算は算定しません。</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992B085" w14:textId="77777777" w:rsidR="00195048" w:rsidRPr="00D44660" w:rsidRDefault="00B267A9" w:rsidP="00195048">
            <w:pPr>
              <w:rPr>
                <w:sz w:val="20"/>
                <w:szCs w:val="20"/>
              </w:rPr>
            </w:pPr>
            <w:sdt>
              <w:sdtPr>
                <w:rPr>
                  <w:sz w:val="20"/>
                  <w:szCs w:val="20"/>
                </w:rPr>
                <w:id w:val="-704707453"/>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いる</w:t>
            </w:r>
          </w:p>
          <w:p w14:paraId="4B8A9E61" w14:textId="77777777" w:rsidR="00195048" w:rsidRPr="00D44660" w:rsidRDefault="00B267A9" w:rsidP="00195048">
            <w:pPr>
              <w:rPr>
                <w:sz w:val="20"/>
                <w:szCs w:val="20"/>
              </w:rPr>
            </w:pPr>
            <w:sdt>
              <w:sdtPr>
                <w:rPr>
                  <w:sz w:val="20"/>
                  <w:szCs w:val="20"/>
                </w:rPr>
                <w:id w:val="1868406253"/>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いない</w:t>
            </w:r>
          </w:p>
          <w:p w14:paraId="72690352" w14:textId="521DAE00" w:rsidR="00195048" w:rsidRPr="00D44660" w:rsidRDefault="00B267A9" w:rsidP="00195048">
            <w:pPr>
              <w:jc w:val="left"/>
              <w:rPr>
                <w:strike/>
                <w:color w:val="FF0000"/>
                <w:spacing w:val="-3"/>
                <w:w w:val="91"/>
                <w:sz w:val="20"/>
                <w:szCs w:val="20"/>
              </w:rPr>
            </w:pPr>
            <w:sdt>
              <w:sdtPr>
                <w:rPr>
                  <w:sz w:val="20"/>
                  <w:szCs w:val="20"/>
                </w:rPr>
                <w:id w:val="-524486248"/>
                <w14:checkbox>
                  <w14:checked w14:val="0"/>
                  <w14:checkedState w14:val="2612" w14:font="ＭＳ ゴシック"/>
                  <w14:uncheckedState w14:val="2610" w14:font="ＭＳ ゴシック"/>
                </w14:checkbox>
              </w:sdtPr>
              <w:sdtContent>
                <w:r w:rsidR="00195048" w:rsidRPr="00D44660">
                  <w:rPr>
                    <w:rFonts w:ascii="ＭＳ ゴシック" w:eastAsia="ＭＳ ゴシック" w:hAnsi="ＭＳ ゴシック" w:hint="eastAsia"/>
                    <w:sz w:val="20"/>
                    <w:szCs w:val="20"/>
                  </w:rPr>
                  <w:t>☐</w:t>
                </w:r>
              </w:sdtContent>
            </w:sdt>
            <w:r w:rsidR="00195048" w:rsidRPr="00D44660">
              <w:rPr>
                <w:rFonts w:hint="eastAsia"/>
                <w:sz w:val="20"/>
                <w:szCs w:val="20"/>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41B155C1" w14:textId="4D2F143F" w:rsidR="00195048" w:rsidRPr="00D44660" w:rsidRDefault="00195048" w:rsidP="00195048">
            <w:pPr>
              <w:rPr>
                <w:sz w:val="18"/>
                <w:szCs w:val="18"/>
              </w:rPr>
            </w:pPr>
            <w:r w:rsidRPr="00D44660">
              <w:rPr>
                <w:rFonts w:hint="eastAsia"/>
                <w:sz w:val="18"/>
                <w:szCs w:val="18"/>
              </w:rPr>
              <w:t>平12厚告21</w:t>
            </w:r>
            <w:r w:rsidRPr="00D44660">
              <w:rPr>
                <w:rFonts w:hint="eastAsia"/>
                <w:sz w:val="18"/>
                <w:szCs w:val="18"/>
              </w:rPr>
              <w:br/>
              <w:t>別表の2のケ注</w:t>
            </w:r>
          </w:p>
        </w:tc>
      </w:tr>
      <w:tr w:rsidR="00195048" w:rsidRPr="009F4E06" w14:paraId="2750F1EF" w14:textId="77777777" w:rsidTr="009A7B14">
        <w:tc>
          <w:tcPr>
            <w:tcW w:w="279" w:type="dxa"/>
            <w:tcBorders>
              <w:top w:val="nil"/>
              <w:bottom w:val="nil"/>
              <w:right w:val="nil"/>
            </w:tcBorders>
            <w:tcMar>
              <w:top w:w="0" w:type="dxa"/>
              <w:left w:w="28" w:type="dxa"/>
              <w:bottom w:w="57" w:type="dxa"/>
              <w:right w:w="28" w:type="dxa"/>
            </w:tcMar>
          </w:tcPr>
          <w:p w14:paraId="14F80E94"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0B53FC0A"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FF8CEEB" w14:textId="6AE54F04" w:rsidR="00195048" w:rsidRPr="009F4E06" w:rsidRDefault="00195048" w:rsidP="00195048">
            <w:pPr>
              <w:ind w:left="210" w:hangingChars="100" w:hanging="210"/>
              <w:rPr>
                <w:rFonts w:ascii="ＭＳ ゴシック" w:eastAsia="ＭＳ ゴシック" w:hAnsi="ＭＳ ゴシック"/>
                <w:b/>
                <w:bCs/>
                <w:strike/>
                <w:color w:val="FF0000"/>
                <w:spacing w:val="-3"/>
                <w:w w:val="91"/>
                <w:szCs w:val="21"/>
                <w:highlight w:val="yellow"/>
              </w:rPr>
            </w:pPr>
            <w:r w:rsidRPr="00721278">
              <w:rPr>
                <w:rFonts w:ascii="ＭＳ ゴシック" w:eastAsia="ＭＳ ゴシック" w:hAnsi="ＭＳ ゴシック" w:hint="eastAsia"/>
                <w:szCs w:val="21"/>
              </w:rPr>
              <w:t>(1)</w:t>
            </w:r>
            <w:r w:rsidRPr="00721278">
              <w:rPr>
                <w:rFonts w:ascii="ＭＳ ゴシック" w:eastAsia="ＭＳ ゴシック" w:hAnsi="ＭＳ ゴシック" w:hint="eastAsia"/>
                <w:b/>
                <w:szCs w:val="21"/>
              </w:rPr>
              <w:t xml:space="preserve">　介護職員</w:t>
            </w:r>
            <w:r w:rsidRPr="004004F7">
              <w:rPr>
                <w:rFonts w:ascii="ＭＳ ゴシック" w:eastAsia="ＭＳ ゴシック" w:hAnsi="ＭＳ ゴシック" w:hint="eastAsia"/>
                <w:b/>
                <w:color w:val="FF0000"/>
                <w:szCs w:val="21"/>
              </w:rPr>
              <w:t>等</w:t>
            </w:r>
            <w:r w:rsidRPr="00721278">
              <w:rPr>
                <w:rFonts w:ascii="ＭＳ ゴシック" w:eastAsia="ＭＳ ゴシック" w:hAnsi="ＭＳ ゴシック" w:hint="eastAsia"/>
                <w:b/>
                <w:szCs w:val="21"/>
              </w:rPr>
              <w:t>処遇改善加算（Ⅰ）</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726EB8E" w14:textId="7A154323" w:rsidR="00195048" w:rsidRDefault="00B267A9" w:rsidP="00195048">
            <w:pPr>
              <w:jc w:val="center"/>
              <w:rPr>
                <w:strike/>
                <w:color w:val="FF0000"/>
                <w:spacing w:val="-3"/>
                <w:w w:val="91"/>
                <w:sz w:val="20"/>
                <w:szCs w:val="20"/>
                <w:highlight w:val="yellow"/>
              </w:rPr>
            </w:pPr>
            <w:sdt>
              <w:sdtPr>
                <w:rPr>
                  <w:sz w:val="20"/>
                  <w:szCs w:val="20"/>
                </w:rPr>
                <w:id w:val="1986192638"/>
                <w14:checkbox>
                  <w14:checked w14:val="0"/>
                  <w14:checkedState w14:val="2612" w14:font="ＭＳ ゴシック"/>
                  <w14:uncheckedState w14:val="2610" w14:font="ＭＳ ゴシック"/>
                </w14:checkbox>
              </w:sdtPr>
              <w:sdtContent>
                <w:r w:rsidR="00195048" w:rsidRPr="00721278">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2B278CCA" w14:textId="09B35E83" w:rsidR="00195048" w:rsidRPr="009F4E06" w:rsidRDefault="00195048" w:rsidP="00195048">
            <w:pPr>
              <w:jc w:val="left"/>
              <w:rPr>
                <w:strike/>
                <w:color w:val="FF0000"/>
                <w:spacing w:val="-3"/>
                <w:w w:val="91"/>
                <w:sz w:val="18"/>
                <w:szCs w:val="18"/>
                <w:highlight w:val="yellow"/>
              </w:rPr>
            </w:pPr>
          </w:p>
        </w:tc>
      </w:tr>
      <w:tr w:rsidR="00195048" w:rsidRPr="009F4E06" w14:paraId="2169E4BD" w14:textId="77777777" w:rsidTr="009A7B14">
        <w:tc>
          <w:tcPr>
            <w:tcW w:w="279" w:type="dxa"/>
            <w:tcBorders>
              <w:top w:val="nil"/>
              <w:bottom w:val="nil"/>
              <w:right w:val="nil"/>
            </w:tcBorders>
            <w:tcMar>
              <w:top w:w="0" w:type="dxa"/>
              <w:left w:w="28" w:type="dxa"/>
              <w:bottom w:w="57" w:type="dxa"/>
              <w:right w:w="28" w:type="dxa"/>
            </w:tcMar>
          </w:tcPr>
          <w:p w14:paraId="675E1B6A"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204E9730"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20AD293" w14:textId="6C8EE12F" w:rsidR="00195048" w:rsidRPr="009F4E06" w:rsidRDefault="00195048" w:rsidP="00195048">
            <w:pPr>
              <w:ind w:leftChars="100" w:left="210" w:firstLineChars="100" w:firstLine="211"/>
              <w:rPr>
                <w:rFonts w:ascii="ＭＳ ゴシック" w:eastAsia="ＭＳ ゴシック" w:hAnsi="ＭＳ ゴシック"/>
                <w:b/>
                <w:bCs/>
                <w:strike/>
                <w:color w:val="FF0000"/>
                <w:spacing w:val="-3"/>
                <w:w w:val="91"/>
                <w:szCs w:val="21"/>
                <w:highlight w:val="yellow"/>
              </w:rPr>
            </w:pPr>
            <w:r w:rsidRPr="00712706">
              <w:rPr>
                <w:rFonts w:ascii="ＭＳ ゴシック" w:eastAsia="ＭＳ ゴシック" w:hAnsi="ＭＳ ゴシック" w:hint="eastAsia"/>
                <w:b/>
                <w:szCs w:val="21"/>
              </w:rPr>
              <w:t>上記</w:t>
            </w:r>
            <w:r>
              <w:rPr>
                <w:rFonts w:ascii="ＭＳ ゴシック" w:eastAsia="ＭＳ ゴシック" w:hAnsi="ＭＳ ゴシック" w:hint="eastAsia"/>
                <w:b/>
                <w:szCs w:val="21"/>
              </w:rPr>
              <w:t>１から45</w:t>
            </w:r>
            <w:r w:rsidRPr="00721278">
              <w:rPr>
                <w:rFonts w:ascii="ＭＳ ゴシック" w:eastAsia="ＭＳ ゴシック" w:hAnsi="ＭＳ ゴシック" w:hint="eastAsia"/>
                <w:b/>
                <w:szCs w:val="21"/>
              </w:rPr>
              <w:t>までにより算定した単位数の</w:t>
            </w:r>
            <w:r>
              <w:rPr>
                <w:rFonts w:ascii="ＭＳ ゴシック" w:eastAsia="ＭＳ ゴシック" w:hAnsi="ＭＳ ゴシック" w:hint="eastAsia"/>
                <w:b/>
                <w:szCs w:val="21"/>
              </w:rPr>
              <w:t>1000</w:t>
            </w:r>
            <w:r w:rsidRPr="00721278">
              <w:rPr>
                <w:rFonts w:ascii="ＭＳ ゴシック" w:eastAsia="ＭＳ ゴシック" w:hAnsi="ＭＳ ゴシック"/>
                <w:b/>
                <w:szCs w:val="21"/>
              </w:rPr>
              <w:t>分の</w:t>
            </w:r>
            <w:r>
              <w:rPr>
                <w:rFonts w:ascii="ＭＳ ゴシック" w:eastAsia="ＭＳ ゴシック" w:hAnsi="ＭＳ ゴシック" w:hint="eastAsia"/>
                <w:b/>
                <w:color w:val="FF0000"/>
                <w:szCs w:val="21"/>
              </w:rPr>
              <w:t>75</w:t>
            </w:r>
            <w:r w:rsidRPr="00721278">
              <w:rPr>
                <w:rFonts w:ascii="ＭＳ ゴシック" w:eastAsia="ＭＳ ゴシック" w:hAnsi="ＭＳ ゴシック"/>
                <w:b/>
                <w:szCs w:val="21"/>
              </w:rPr>
              <w:t>に相当する単位数</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43D057A" w14:textId="77777777" w:rsidR="00195048" w:rsidRDefault="00195048" w:rsidP="00195048">
            <w:pPr>
              <w:jc w:val="center"/>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6407FC60" w14:textId="77777777" w:rsidR="00195048" w:rsidRPr="009F4E06" w:rsidRDefault="00195048" w:rsidP="00195048">
            <w:pPr>
              <w:jc w:val="left"/>
              <w:rPr>
                <w:strike/>
                <w:color w:val="FF0000"/>
                <w:spacing w:val="-3"/>
                <w:w w:val="91"/>
                <w:sz w:val="18"/>
                <w:szCs w:val="18"/>
                <w:highlight w:val="yellow"/>
              </w:rPr>
            </w:pPr>
          </w:p>
        </w:tc>
      </w:tr>
      <w:tr w:rsidR="00195048" w:rsidRPr="009F4E06" w14:paraId="50F21BD4" w14:textId="77777777" w:rsidTr="009A7B14">
        <w:tc>
          <w:tcPr>
            <w:tcW w:w="279" w:type="dxa"/>
            <w:tcBorders>
              <w:top w:val="nil"/>
              <w:bottom w:val="nil"/>
              <w:right w:val="nil"/>
            </w:tcBorders>
            <w:tcMar>
              <w:top w:w="0" w:type="dxa"/>
              <w:left w:w="28" w:type="dxa"/>
              <w:bottom w:w="57" w:type="dxa"/>
              <w:right w:w="28" w:type="dxa"/>
            </w:tcMar>
          </w:tcPr>
          <w:p w14:paraId="7678F5C8"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1979F2AB"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5F4B15" w14:textId="2E8F3CBE" w:rsidR="00195048" w:rsidRPr="009F4E06" w:rsidRDefault="00195048" w:rsidP="00195048">
            <w:pPr>
              <w:ind w:left="210" w:hangingChars="100" w:hanging="210"/>
              <w:rPr>
                <w:rFonts w:ascii="ＭＳ ゴシック" w:eastAsia="ＭＳ ゴシック" w:hAnsi="ＭＳ ゴシック"/>
                <w:b/>
                <w:bCs/>
                <w:strike/>
                <w:color w:val="FF0000"/>
                <w:spacing w:val="-3"/>
                <w:w w:val="91"/>
                <w:szCs w:val="21"/>
                <w:highlight w:val="yellow"/>
              </w:rPr>
            </w:pPr>
            <w:r w:rsidRPr="00721278">
              <w:rPr>
                <w:rFonts w:ascii="ＭＳ ゴシック" w:eastAsia="ＭＳ ゴシック" w:hAnsi="ＭＳ ゴシック"/>
                <w:szCs w:val="21"/>
              </w:rPr>
              <w:t>(2)</w:t>
            </w:r>
            <w:r w:rsidRPr="00721278">
              <w:rPr>
                <w:rFonts w:ascii="ＭＳ ゴシック" w:eastAsia="ＭＳ ゴシック" w:hAnsi="ＭＳ ゴシック" w:hint="eastAsia"/>
                <w:b/>
                <w:szCs w:val="21"/>
              </w:rPr>
              <w:t xml:space="preserve">　介護職員</w:t>
            </w:r>
            <w:r w:rsidRPr="004004F7">
              <w:rPr>
                <w:rFonts w:ascii="ＭＳ ゴシック" w:eastAsia="ＭＳ ゴシック" w:hAnsi="ＭＳ ゴシック" w:hint="eastAsia"/>
                <w:b/>
                <w:color w:val="FF0000"/>
                <w:szCs w:val="21"/>
              </w:rPr>
              <w:t>等</w:t>
            </w:r>
            <w:r w:rsidRPr="00721278">
              <w:rPr>
                <w:rFonts w:ascii="ＭＳ ゴシック" w:eastAsia="ＭＳ ゴシック" w:hAnsi="ＭＳ ゴシック" w:hint="eastAsia"/>
                <w:b/>
                <w:szCs w:val="21"/>
              </w:rPr>
              <w:t>処遇改善加算（Ⅱ）</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0D050FA" w14:textId="481A1100" w:rsidR="00195048" w:rsidRDefault="00B267A9" w:rsidP="00195048">
            <w:pPr>
              <w:jc w:val="center"/>
              <w:rPr>
                <w:strike/>
                <w:color w:val="FF0000"/>
                <w:spacing w:val="-3"/>
                <w:w w:val="91"/>
                <w:sz w:val="20"/>
                <w:szCs w:val="20"/>
                <w:highlight w:val="yellow"/>
              </w:rPr>
            </w:pPr>
            <w:sdt>
              <w:sdtPr>
                <w:rPr>
                  <w:sz w:val="20"/>
                  <w:szCs w:val="20"/>
                </w:rPr>
                <w:id w:val="124356906"/>
                <w14:checkbox>
                  <w14:checked w14:val="0"/>
                  <w14:checkedState w14:val="2612" w14:font="ＭＳ ゴシック"/>
                  <w14:uncheckedState w14:val="2610" w14:font="ＭＳ ゴシック"/>
                </w14:checkbox>
              </w:sdtPr>
              <w:sdtContent>
                <w:r w:rsidR="00195048" w:rsidRPr="00721278">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12BF537A" w14:textId="77777777" w:rsidR="00195048" w:rsidRPr="009F4E06" w:rsidRDefault="00195048" w:rsidP="00195048">
            <w:pPr>
              <w:jc w:val="left"/>
              <w:rPr>
                <w:strike/>
                <w:color w:val="FF0000"/>
                <w:spacing w:val="-3"/>
                <w:w w:val="91"/>
                <w:sz w:val="18"/>
                <w:szCs w:val="18"/>
                <w:highlight w:val="yellow"/>
              </w:rPr>
            </w:pPr>
          </w:p>
        </w:tc>
      </w:tr>
      <w:tr w:rsidR="00195048" w:rsidRPr="009F4E06" w14:paraId="3D305FCE" w14:textId="77777777" w:rsidTr="009A7B14">
        <w:tc>
          <w:tcPr>
            <w:tcW w:w="279" w:type="dxa"/>
            <w:tcBorders>
              <w:top w:val="nil"/>
              <w:bottom w:val="nil"/>
              <w:right w:val="nil"/>
            </w:tcBorders>
            <w:tcMar>
              <w:top w:w="0" w:type="dxa"/>
              <w:left w:w="28" w:type="dxa"/>
              <w:bottom w:w="57" w:type="dxa"/>
              <w:right w:w="28" w:type="dxa"/>
            </w:tcMar>
          </w:tcPr>
          <w:p w14:paraId="732269CE"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0A420338"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18226BB" w14:textId="30F9441E" w:rsidR="00195048" w:rsidRPr="009F4E06" w:rsidRDefault="00195048" w:rsidP="00195048">
            <w:pPr>
              <w:ind w:leftChars="100" w:left="210" w:firstLineChars="100" w:firstLine="211"/>
              <w:rPr>
                <w:rFonts w:ascii="ＭＳ ゴシック" w:eastAsia="ＭＳ ゴシック" w:hAnsi="ＭＳ ゴシック"/>
                <w:b/>
                <w:bCs/>
                <w:strike/>
                <w:color w:val="FF0000"/>
                <w:spacing w:val="-3"/>
                <w:w w:val="91"/>
                <w:szCs w:val="21"/>
                <w:highlight w:val="yellow"/>
              </w:rPr>
            </w:pPr>
            <w:r w:rsidRPr="00712706">
              <w:rPr>
                <w:rFonts w:ascii="ＭＳ ゴシック" w:eastAsia="ＭＳ ゴシック" w:hAnsi="ＭＳ ゴシック" w:hint="eastAsia"/>
                <w:b/>
                <w:szCs w:val="21"/>
              </w:rPr>
              <w:t>上記</w:t>
            </w:r>
            <w:r>
              <w:rPr>
                <w:rFonts w:ascii="ＭＳ ゴシック" w:eastAsia="ＭＳ ゴシック" w:hAnsi="ＭＳ ゴシック" w:hint="eastAsia"/>
                <w:b/>
                <w:szCs w:val="21"/>
              </w:rPr>
              <w:t>１から45</w:t>
            </w:r>
            <w:r w:rsidRPr="00721278">
              <w:rPr>
                <w:rFonts w:ascii="ＭＳ ゴシック" w:eastAsia="ＭＳ ゴシック" w:hAnsi="ＭＳ ゴシック" w:hint="eastAsia"/>
                <w:b/>
                <w:szCs w:val="21"/>
              </w:rPr>
              <w:t>までにより算定した単位数の</w:t>
            </w:r>
            <w:r>
              <w:rPr>
                <w:rFonts w:ascii="ＭＳ ゴシック" w:eastAsia="ＭＳ ゴシック" w:hAnsi="ＭＳ ゴシック" w:hint="eastAsia"/>
                <w:b/>
                <w:szCs w:val="21"/>
              </w:rPr>
              <w:t>1000</w:t>
            </w:r>
            <w:r w:rsidRPr="00721278">
              <w:rPr>
                <w:rFonts w:ascii="ＭＳ ゴシック" w:eastAsia="ＭＳ ゴシック" w:hAnsi="ＭＳ ゴシック"/>
                <w:b/>
                <w:szCs w:val="21"/>
              </w:rPr>
              <w:t>分の</w:t>
            </w:r>
            <w:r>
              <w:rPr>
                <w:rFonts w:ascii="ＭＳ ゴシック" w:eastAsia="ＭＳ ゴシック" w:hAnsi="ＭＳ ゴシック" w:hint="eastAsia"/>
                <w:b/>
                <w:color w:val="FF0000"/>
                <w:szCs w:val="21"/>
              </w:rPr>
              <w:t>71</w:t>
            </w:r>
            <w:r w:rsidRPr="00721278">
              <w:rPr>
                <w:rFonts w:ascii="ＭＳ ゴシック" w:eastAsia="ＭＳ ゴシック" w:hAnsi="ＭＳ ゴシック"/>
                <w:b/>
                <w:szCs w:val="21"/>
              </w:rPr>
              <w:t>に相当する単位数</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9148DEE" w14:textId="77777777" w:rsidR="00195048" w:rsidRDefault="00195048" w:rsidP="00195048">
            <w:pPr>
              <w:jc w:val="center"/>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4495AD91" w14:textId="77777777" w:rsidR="00195048" w:rsidRPr="009F4E06" w:rsidRDefault="00195048" w:rsidP="00195048">
            <w:pPr>
              <w:jc w:val="left"/>
              <w:rPr>
                <w:strike/>
                <w:color w:val="FF0000"/>
                <w:spacing w:val="-3"/>
                <w:w w:val="91"/>
                <w:sz w:val="18"/>
                <w:szCs w:val="18"/>
                <w:highlight w:val="yellow"/>
              </w:rPr>
            </w:pPr>
          </w:p>
        </w:tc>
      </w:tr>
      <w:tr w:rsidR="00195048" w:rsidRPr="009F4E06" w14:paraId="18479DE0" w14:textId="77777777" w:rsidTr="009A7B14">
        <w:tc>
          <w:tcPr>
            <w:tcW w:w="279" w:type="dxa"/>
            <w:tcBorders>
              <w:top w:val="nil"/>
              <w:bottom w:val="nil"/>
              <w:right w:val="nil"/>
            </w:tcBorders>
            <w:tcMar>
              <w:top w:w="0" w:type="dxa"/>
              <w:left w:w="28" w:type="dxa"/>
              <w:bottom w:w="57" w:type="dxa"/>
              <w:right w:w="28" w:type="dxa"/>
            </w:tcMar>
          </w:tcPr>
          <w:p w14:paraId="03D82A4C"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16DB4B87"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5ED2A12" w14:textId="62206B9E" w:rsidR="00195048" w:rsidRPr="009F4E06" w:rsidRDefault="00195048" w:rsidP="00195048">
            <w:pPr>
              <w:ind w:left="210" w:hangingChars="100" w:hanging="210"/>
              <w:rPr>
                <w:rFonts w:ascii="ＭＳ ゴシック" w:eastAsia="ＭＳ ゴシック" w:hAnsi="ＭＳ ゴシック"/>
                <w:b/>
                <w:bCs/>
                <w:strike/>
                <w:color w:val="FF0000"/>
                <w:spacing w:val="-3"/>
                <w:w w:val="91"/>
                <w:szCs w:val="21"/>
                <w:highlight w:val="yellow"/>
              </w:rPr>
            </w:pPr>
            <w:r w:rsidRPr="00721278">
              <w:rPr>
                <w:rFonts w:ascii="ＭＳ ゴシック" w:eastAsia="ＭＳ ゴシック" w:hAnsi="ＭＳ ゴシック"/>
                <w:szCs w:val="21"/>
              </w:rPr>
              <w:t>(3)</w:t>
            </w:r>
            <w:r w:rsidRPr="00721278">
              <w:rPr>
                <w:rFonts w:ascii="ＭＳ ゴシック" w:eastAsia="ＭＳ ゴシック" w:hAnsi="ＭＳ ゴシック"/>
                <w:b/>
                <w:szCs w:val="21"/>
              </w:rPr>
              <w:t xml:space="preserve"> 介護職員</w:t>
            </w:r>
            <w:r w:rsidRPr="004004F7">
              <w:rPr>
                <w:rFonts w:ascii="ＭＳ ゴシック" w:eastAsia="ＭＳ ゴシック" w:hAnsi="ＭＳ ゴシック" w:hint="eastAsia"/>
                <w:b/>
                <w:color w:val="FF0000"/>
                <w:szCs w:val="21"/>
              </w:rPr>
              <w:t>等</w:t>
            </w:r>
            <w:r w:rsidRPr="00721278">
              <w:rPr>
                <w:rFonts w:ascii="ＭＳ ゴシック" w:eastAsia="ＭＳ ゴシック" w:hAnsi="ＭＳ ゴシック"/>
                <w:b/>
                <w:szCs w:val="21"/>
              </w:rPr>
              <w:t>処遇改善加算（Ⅲ）</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673DEF0" w14:textId="10CD8868" w:rsidR="00195048" w:rsidRDefault="00B267A9" w:rsidP="00195048">
            <w:pPr>
              <w:jc w:val="center"/>
              <w:rPr>
                <w:strike/>
                <w:color w:val="FF0000"/>
                <w:spacing w:val="-3"/>
                <w:w w:val="91"/>
                <w:sz w:val="20"/>
                <w:szCs w:val="20"/>
                <w:highlight w:val="yellow"/>
              </w:rPr>
            </w:pPr>
            <w:sdt>
              <w:sdtPr>
                <w:rPr>
                  <w:sz w:val="20"/>
                  <w:szCs w:val="20"/>
                </w:rPr>
                <w:id w:val="-638340936"/>
                <w14:checkbox>
                  <w14:checked w14:val="0"/>
                  <w14:checkedState w14:val="2612" w14:font="ＭＳ ゴシック"/>
                  <w14:uncheckedState w14:val="2610" w14:font="ＭＳ ゴシック"/>
                </w14:checkbox>
              </w:sdtPr>
              <w:sdtContent>
                <w:r w:rsidR="00195048">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463C7454" w14:textId="77777777" w:rsidR="00195048" w:rsidRPr="009F4E06" w:rsidRDefault="00195048" w:rsidP="00195048">
            <w:pPr>
              <w:jc w:val="left"/>
              <w:rPr>
                <w:strike/>
                <w:color w:val="FF0000"/>
                <w:spacing w:val="-3"/>
                <w:w w:val="91"/>
                <w:sz w:val="18"/>
                <w:szCs w:val="18"/>
                <w:highlight w:val="yellow"/>
              </w:rPr>
            </w:pPr>
          </w:p>
        </w:tc>
      </w:tr>
      <w:tr w:rsidR="00195048" w:rsidRPr="009F4E06" w14:paraId="59ECC8BF" w14:textId="77777777" w:rsidTr="009A7B14">
        <w:tc>
          <w:tcPr>
            <w:tcW w:w="279" w:type="dxa"/>
            <w:tcBorders>
              <w:top w:val="nil"/>
              <w:bottom w:val="nil"/>
              <w:right w:val="nil"/>
            </w:tcBorders>
            <w:tcMar>
              <w:top w:w="0" w:type="dxa"/>
              <w:left w:w="28" w:type="dxa"/>
              <w:bottom w:w="57" w:type="dxa"/>
              <w:right w:w="28" w:type="dxa"/>
            </w:tcMar>
          </w:tcPr>
          <w:p w14:paraId="0E80484F"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6A62BF6F"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9570320" w14:textId="7DB0DE70" w:rsidR="00195048" w:rsidRPr="009F4E06" w:rsidRDefault="00195048" w:rsidP="00195048">
            <w:pPr>
              <w:ind w:leftChars="100" w:left="210" w:firstLineChars="100" w:firstLine="211"/>
              <w:rPr>
                <w:rFonts w:ascii="ＭＳ ゴシック" w:eastAsia="ＭＳ ゴシック" w:hAnsi="ＭＳ ゴシック"/>
                <w:b/>
                <w:bCs/>
                <w:strike/>
                <w:color w:val="FF0000"/>
                <w:spacing w:val="-3"/>
                <w:w w:val="91"/>
                <w:szCs w:val="21"/>
                <w:highlight w:val="yellow"/>
              </w:rPr>
            </w:pPr>
            <w:r w:rsidRPr="00712706">
              <w:rPr>
                <w:rFonts w:ascii="ＭＳ ゴシック" w:eastAsia="ＭＳ ゴシック" w:hAnsi="ＭＳ ゴシック" w:hint="eastAsia"/>
                <w:b/>
                <w:szCs w:val="21"/>
              </w:rPr>
              <w:t>上記</w:t>
            </w:r>
            <w:r>
              <w:rPr>
                <w:rFonts w:ascii="ＭＳ ゴシック" w:eastAsia="ＭＳ ゴシック" w:hAnsi="ＭＳ ゴシック" w:hint="eastAsia"/>
                <w:b/>
                <w:szCs w:val="21"/>
              </w:rPr>
              <w:t>１から45</w:t>
            </w:r>
            <w:r w:rsidRPr="00721278">
              <w:rPr>
                <w:rFonts w:ascii="ＭＳ ゴシック" w:eastAsia="ＭＳ ゴシック" w:hAnsi="ＭＳ ゴシック" w:hint="eastAsia"/>
                <w:b/>
                <w:szCs w:val="21"/>
              </w:rPr>
              <w:t>までにより算定した単位数の</w:t>
            </w:r>
            <w:r>
              <w:rPr>
                <w:rFonts w:ascii="ＭＳ ゴシック" w:eastAsia="ＭＳ ゴシック" w:hAnsi="ＭＳ ゴシック" w:hint="eastAsia"/>
                <w:b/>
                <w:szCs w:val="21"/>
              </w:rPr>
              <w:t>1000</w:t>
            </w:r>
            <w:r w:rsidRPr="00721278">
              <w:rPr>
                <w:rFonts w:ascii="ＭＳ ゴシック" w:eastAsia="ＭＳ ゴシック" w:hAnsi="ＭＳ ゴシック"/>
                <w:b/>
                <w:szCs w:val="21"/>
              </w:rPr>
              <w:t>分の</w:t>
            </w:r>
            <w:r>
              <w:rPr>
                <w:rFonts w:ascii="ＭＳ ゴシック" w:eastAsia="ＭＳ ゴシック" w:hAnsi="ＭＳ ゴシック" w:hint="eastAsia"/>
                <w:b/>
                <w:color w:val="FF0000"/>
                <w:szCs w:val="21"/>
              </w:rPr>
              <w:t>54</w:t>
            </w:r>
            <w:r w:rsidRPr="00721278">
              <w:rPr>
                <w:rFonts w:ascii="ＭＳ ゴシック" w:eastAsia="ＭＳ ゴシック" w:hAnsi="ＭＳ ゴシック"/>
                <w:b/>
                <w:szCs w:val="21"/>
              </w:rPr>
              <w:t>に相当する単位数</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A1FE1DA" w14:textId="77777777" w:rsidR="00195048" w:rsidRDefault="00195048" w:rsidP="00195048">
            <w:pPr>
              <w:jc w:val="center"/>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4428525E" w14:textId="77777777" w:rsidR="00195048" w:rsidRPr="009F4E06" w:rsidRDefault="00195048" w:rsidP="00195048">
            <w:pPr>
              <w:jc w:val="left"/>
              <w:rPr>
                <w:strike/>
                <w:color w:val="FF0000"/>
                <w:spacing w:val="-3"/>
                <w:w w:val="91"/>
                <w:sz w:val="18"/>
                <w:szCs w:val="18"/>
                <w:highlight w:val="yellow"/>
              </w:rPr>
            </w:pPr>
          </w:p>
        </w:tc>
      </w:tr>
      <w:tr w:rsidR="00195048" w:rsidRPr="009F4E06" w14:paraId="451040C9" w14:textId="77777777" w:rsidTr="009A7B14">
        <w:tc>
          <w:tcPr>
            <w:tcW w:w="279" w:type="dxa"/>
            <w:tcBorders>
              <w:top w:val="nil"/>
              <w:bottom w:val="nil"/>
              <w:right w:val="nil"/>
            </w:tcBorders>
            <w:tcMar>
              <w:top w:w="0" w:type="dxa"/>
              <w:left w:w="28" w:type="dxa"/>
              <w:bottom w:w="57" w:type="dxa"/>
              <w:right w:w="28" w:type="dxa"/>
            </w:tcMar>
          </w:tcPr>
          <w:p w14:paraId="6BDE371A"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46F4D9FB"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A5B3DA3" w14:textId="118479EA" w:rsidR="00195048" w:rsidRPr="009F4E06" w:rsidRDefault="00195048" w:rsidP="00195048">
            <w:pPr>
              <w:ind w:left="210" w:hangingChars="100" w:hanging="210"/>
              <w:rPr>
                <w:rFonts w:ascii="ＭＳ ゴシック" w:eastAsia="ＭＳ ゴシック" w:hAnsi="ＭＳ ゴシック"/>
                <w:b/>
                <w:bCs/>
                <w:strike/>
                <w:color w:val="FF0000"/>
                <w:spacing w:val="-3"/>
                <w:w w:val="91"/>
                <w:szCs w:val="21"/>
                <w:highlight w:val="yellow"/>
              </w:rPr>
            </w:pPr>
            <w:r w:rsidRPr="0027314C">
              <w:rPr>
                <w:rFonts w:ascii="ＭＳ ゴシック" w:eastAsia="ＭＳ ゴシック" w:hAnsi="ＭＳ ゴシック"/>
                <w:color w:val="FF0000"/>
                <w:szCs w:val="21"/>
              </w:rPr>
              <w:t>(</w:t>
            </w:r>
            <w:r w:rsidRPr="0027314C">
              <w:rPr>
                <w:rFonts w:ascii="ＭＳ ゴシック" w:eastAsia="ＭＳ ゴシック" w:hAnsi="ＭＳ ゴシック" w:hint="eastAsia"/>
                <w:color w:val="FF0000"/>
                <w:szCs w:val="21"/>
              </w:rPr>
              <w:t>4</w:t>
            </w:r>
            <w:r w:rsidRPr="0027314C">
              <w:rPr>
                <w:rFonts w:ascii="ＭＳ ゴシック" w:eastAsia="ＭＳ ゴシック" w:hAnsi="ＭＳ ゴシック"/>
                <w:color w:val="FF0000"/>
                <w:szCs w:val="21"/>
              </w:rPr>
              <w:t>)</w:t>
            </w:r>
            <w:r w:rsidRPr="0027314C">
              <w:rPr>
                <w:rFonts w:ascii="ＭＳ ゴシック" w:eastAsia="ＭＳ ゴシック" w:hAnsi="ＭＳ ゴシック"/>
                <w:b/>
                <w:color w:val="FF0000"/>
                <w:szCs w:val="21"/>
              </w:rPr>
              <w:t xml:space="preserve"> 介護職員</w:t>
            </w:r>
            <w:r w:rsidRPr="004004F7">
              <w:rPr>
                <w:rFonts w:ascii="ＭＳ ゴシック" w:eastAsia="ＭＳ ゴシック" w:hAnsi="ＭＳ ゴシック" w:hint="eastAsia"/>
                <w:b/>
                <w:color w:val="FF0000"/>
                <w:szCs w:val="21"/>
              </w:rPr>
              <w:t>等</w:t>
            </w:r>
            <w:r w:rsidRPr="0027314C">
              <w:rPr>
                <w:rFonts w:ascii="ＭＳ ゴシック" w:eastAsia="ＭＳ ゴシック" w:hAnsi="ＭＳ ゴシック"/>
                <w:b/>
                <w:color w:val="FF0000"/>
                <w:szCs w:val="21"/>
              </w:rPr>
              <w:t>処遇改善加算（</w:t>
            </w:r>
            <w:r w:rsidRPr="0027314C">
              <w:rPr>
                <w:rFonts w:ascii="ＭＳ ゴシック" w:eastAsia="ＭＳ ゴシック" w:hAnsi="ＭＳ ゴシック" w:hint="eastAsia"/>
                <w:b/>
                <w:color w:val="FF0000"/>
                <w:szCs w:val="21"/>
              </w:rPr>
              <w:t>Ⅳ</w:t>
            </w:r>
            <w:r w:rsidRPr="0027314C">
              <w:rPr>
                <w:rFonts w:ascii="ＭＳ ゴシック" w:eastAsia="ＭＳ ゴシック" w:hAnsi="ＭＳ ゴシック"/>
                <w:b/>
                <w:color w:val="FF0000"/>
                <w:szCs w:val="21"/>
              </w:rPr>
              <w:t>）</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9586CAE" w14:textId="2245BF41" w:rsidR="00195048" w:rsidRDefault="00B267A9" w:rsidP="00195048">
            <w:pPr>
              <w:jc w:val="center"/>
              <w:rPr>
                <w:strike/>
                <w:color w:val="FF0000"/>
                <w:spacing w:val="-3"/>
                <w:w w:val="91"/>
                <w:sz w:val="20"/>
                <w:szCs w:val="20"/>
                <w:highlight w:val="yellow"/>
              </w:rPr>
            </w:pPr>
            <w:sdt>
              <w:sdtPr>
                <w:rPr>
                  <w:sz w:val="20"/>
                  <w:szCs w:val="20"/>
                </w:rPr>
                <w:id w:val="-194078163"/>
                <w14:checkbox>
                  <w14:checked w14:val="0"/>
                  <w14:checkedState w14:val="2612" w14:font="ＭＳ ゴシック"/>
                  <w14:uncheckedState w14:val="2610" w14:font="ＭＳ ゴシック"/>
                </w14:checkbox>
              </w:sdtPr>
              <w:sdtContent>
                <w:r w:rsidR="00195048" w:rsidRPr="00721278">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304E4094" w14:textId="77777777" w:rsidR="00195048" w:rsidRPr="009F4E06" w:rsidRDefault="00195048" w:rsidP="00195048">
            <w:pPr>
              <w:jc w:val="left"/>
              <w:rPr>
                <w:strike/>
                <w:color w:val="FF0000"/>
                <w:spacing w:val="-3"/>
                <w:w w:val="91"/>
                <w:sz w:val="18"/>
                <w:szCs w:val="18"/>
                <w:highlight w:val="yellow"/>
              </w:rPr>
            </w:pPr>
          </w:p>
        </w:tc>
      </w:tr>
      <w:tr w:rsidR="00195048" w:rsidRPr="009F4E06" w14:paraId="1BBEA867" w14:textId="77777777" w:rsidTr="009C48FE">
        <w:tc>
          <w:tcPr>
            <w:tcW w:w="279" w:type="dxa"/>
            <w:tcBorders>
              <w:top w:val="nil"/>
              <w:bottom w:val="nil"/>
              <w:right w:val="nil"/>
            </w:tcBorders>
            <w:tcMar>
              <w:top w:w="0" w:type="dxa"/>
              <w:left w:w="28" w:type="dxa"/>
              <w:bottom w:w="57" w:type="dxa"/>
              <w:right w:w="28" w:type="dxa"/>
            </w:tcMar>
          </w:tcPr>
          <w:p w14:paraId="1B9242C0"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55179086"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410372E" w14:textId="5AF3B627" w:rsidR="00195048" w:rsidRPr="009F4E06" w:rsidRDefault="00195048" w:rsidP="00195048">
            <w:pPr>
              <w:ind w:leftChars="100" w:left="210" w:firstLineChars="100" w:firstLine="211"/>
              <w:rPr>
                <w:rFonts w:ascii="ＭＳ ゴシック" w:eastAsia="ＭＳ ゴシック" w:hAnsi="ＭＳ ゴシック"/>
                <w:b/>
                <w:bCs/>
                <w:strike/>
                <w:color w:val="FF0000"/>
                <w:spacing w:val="-3"/>
                <w:w w:val="91"/>
                <w:szCs w:val="21"/>
                <w:highlight w:val="yellow"/>
              </w:rPr>
            </w:pPr>
            <w:r w:rsidRPr="00712706">
              <w:rPr>
                <w:rFonts w:ascii="ＭＳ ゴシック" w:eastAsia="ＭＳ ゴシック" w:hAnsi="ＭＳ ゴシック" w:hint="eastAsia"/>
                <w:b/>
                <w:color w:val="FF0000"/>
                <w:szCs w:val="21"/>
              </w:rPr>
              <w:t>上記</w:t>
            </w:r>
            <w:r>
              <w:rPr>
                <w:rFonts w:ascii="ＭＳ ゴシック" w:eastAsia="ＭＳ ゴシック" w:hAnsi="ＭＳ ゴシック" w:hint="eastAsia"/>
                <w:b/>
                <w:color w:val="FF0000"/>
                <w:szCs w:val="21"/>
              </w:rPr>
              <w:t>１から45</w:t>
            </w:r>
            <w:r w:rsidRPr="0027314C">
              <w:rPr>
                <w:rFonts w:ascii="ＭＳ ゴシック" w:eastAsia="ＭＳ ゴシック" w:hAnsi="ＭＳ ゴシック" w:hint="eastAsia"/>
                <w:b/>
                <w:color w:val="FF0000"/>
                <w:szCs w:val="21"/>
              </w:rPr>
              <w:t>までにより算定した単位数の1000</w:t>
            </w:r>
            <w:r w:rsidRPr="0027314C">
              <w:rPr>
                <w:rFonts w:ascii="ＭＳ ゴシック" w:eastAsia="ＭＳ ゴシック" w:hAnsi="ＭＳ ゴシック"/>
                <w:b/>
                <w:color w:val="FF0000"/>
                <w:szCs w:val="21"/>
              </w:rPr>
              <w:t>分の</w:t>
            </w:r>
            <w:r>
              <w:rPr>
                <w:rFonts w:ascii="ＭＳ ゴシック" w:eastAsia="ＭＳ ゴシック" w:hAnsi="ＭＳ ゴシック" w:hint="eastAsia"/>
                <w:b/>
                <w:color w:val="FF0000"/>
                <w:szCs w:val="21"/>
              </w:rPr>
              <w:t>44</w:t>
            </w:r>
            <w:r w:rsidRPr="0027314C">
              <w:rPr>
                <w:rFonts w:ascii="ＭＳ ゴシック" w:eastAsia="ＭＳ ゴシック" w:hAnsi="ＭＳ ゴシック"/>
                <w:b/>
                <w:color w:val="FF0000"/>
                <w:szCs w:val="21"/>
              </w:rPr>
              <w:t>に相当する単位数</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2192A9" w14:textId="77777777" w:rsidR="00195048" w:rsidRDefault="00195048" w:rsidP="00195048">
            <w:pPr>
              <w:jc w:val="center"/>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0C044B05" w14:textId="77777777" w:rsidR="00195048" w:rsidRPr="009F4E06" w:rsidRDefault="00195048" w:rsidP="00195048">
            <w:pPr>
              <w:jc w:val="left"/>
              <w:rPr>
                <w:strike/>
                <w:color w:val="FF0000"/>
                <w:spacing w:val="-3"/>
                <w:w w:val="91"/>
                <w:sz w:val="18"/>
                <w:szCs w:val="18"/>
                <w:highlight w:val="yellow"/>
              </w:rPr>
            </w:pPr>
          </w:p>
        </w:tc>
      </w:tr>
      <w:tr w:rsidR="00195048" w:rsidRPr="009F4E06" w14:paraId="43DF9D62" w14:textId="77777777" w:rsidTr="009C48FE">
        <w:tc>
          <w:tcPr>
            <w:tcW w:w="279" w:type="dxa"/>
            <w:tcBorders>
              <w:top w:val="nil"/>
              <w:bottom w:val="nil"/>
              <w:right w:val="nil"/>
            </w:tcBorders>
            <w:tcMar>
              <w:top w:w="0" w:type="dxa"/>
              <w:left w:w="28" w:type="dxa"/>
              <w:bottom w:w="57" w:type="dxa"/>
              <w:right w:w="28" w:type="dxa"/>
            </w:tcMar>
          </w:tcPr>
          <w:p w14:paraId="7C4F49FC"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08D64F32" w14:textId="77777777" w:rsidR="00195048" w:rsidRPr="009F4E06" w:rsidRDefault="00195048" w:rsidP="00195048">
            <w:pPr>
              <w:rPr>
                <w:strike/>
                <w:color w:val="FF0000"/>
                <w:spacing w:val="-3"/>
                <w:w w:val="91"/>
                <w:szCs w:val="21"/>
                <w:highlight w:val="yellow"/>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0A8F461" w14:textId="2407472F" w:rsidR="00195048" w:rsidRPr="009F4E06" w:rsidRDefault="00195048" w:rsidP="00195048">
            <w:pPr>
              <w:rPr>
                <w:rFonts w:ascii="ＭＳ ゴシック" w:eastAsia="ＭＳ ゴシック" w:hAnsi="ＭＳ ゴシック"/>
                <w:b/>
                <w:bCs/>
                <w:strike/>
                <w:color w:val="FF0000"/>
                <w:spacing w:val="-3"/>
                <w:w w:val="91"/>
                <w:szCs w:val="21"/>
                <w:highlight w:val="yellow"/>
              </w:rPr>
            </w:pPr>
            <w:r>
              <w:rPr>
                <w:rFonts w:hint="eastAsia"/>
                <w:szCs w:val="21"/>
              </w:rPr>
              <w:t>【</w:t>
            </w:r>
            <w:r w:rsidRPr="00721278">
              <w:rPr>
                <w:rFonts w:hint="eastAsia"/>
                <w:szCs w:val="21"/>
              </w:rPr>
              <w:t>厚生労働大臣が定める基準</w:t>
            </w:r>
            <w:r>
              <w:rPr>
                <w:rFonts w:hint="eastAsia"/>
                <w:szCs w:val="21"/>
              </w:rPr>
              <w:t>】</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CB3DE18" w14:textId="77777777" w:rsidR="00195048" w:rsidRDefault="00195048" w:rsidP="00195048">
            <w:pPr>
              <w:jc w:val="left"/>
              <w:rPr>
                <w:strike/>
                <w:color w:val="FF0000"/>
                <w:spacing w:val="-3"/>
                <w:w w:val="91"/>
                <w:sz w:val="20"/>
                <w:szCs w:val="20"/>
                <w:highlight w:val="yellow"/>
              </w:rPr>
            </w:pPr>
          </w:p>
        </w:tc>
        <w:tc>
          <w:tcPr>
            <w:tcW w:w="1259" w:type="dxa"/>
            <w:vMerge w:val="restart"/>
            <w:tcBorders>
              <w:top w:val="nil"/>
              <w:left w:val="single" w:sz="4" w:space="0" w:color="auto"/>
            </w:tcBorders>
            <w:tcMar>
              <w:top w:w="0" w:type="dxa"/>
              <w:left w:w="28" w:type="dxa"/>
              <w:bottom w:w="57" w:type="dxa"/>
              <w:right w:w="28" w:type="dxa"/>
            </w:tcMar>
          </w:tcPr>
          <w:p w14:paraId="6B5C02AD" w14:textId="57E28296" w:rsidR="00195048" w:rsidRPr="00183BE2" w:rsidRDefault="00195048" w:rsidP="00195048">
            <w:pPr>
              <w:jc w:val="left"/>
              <w:rPr>
                <w:strike/>
                <w:color w:val="FF0000"/>
                <w:spacing w:val="-3"/>
                <w:w w:val="91"/>
                <w:sz w:val="18"/>
                <w:szCs w:val="18"/>
                <w:highlight w:val="yellow"/>
              </w:rPr>
            </w:pPr>
            <w:r w:rsidRPr="00183BE2">
              <w:rPr>
                <w:rFonts w:hint="eastAsia"/>
                <w:sz w:val="18"/>
              </w:rPr>
              <w:t>平27厚労告95</w:t>
            </w:r>
            <w:r>
              <w:rPr>
                <w:rFonts w:hint="eastAsia"/>
                <w:sz w:val="18"/>
              </w:rPr>
              <w:t>の</w:t>
            </w:r>
            <w:r w:rsidRPr="00183BE2">
              <w:rPr>
                <w:rFonts w:hint="eastAsia"/>
                <w:sz w:val="18"/>
              </w:rPr>
              <w:t>第</w:t>
            </w:r>
            <w:r>
              <w:rPr>
                <w:rFonts w:hint="eastAsia"/>
                <w:color w:val="FF0000"/>
                <w:sz w:val="18"/>
              </w:rPr>
              <w:t>94号準用(第4号)</w:t>
            </w:r>
          </w:p>
        </w:tc>
      </w:tr>
      <w:tr w:rsidR="00195048" w:rsidRPr="009F4E06" w14:paraId="052FDFBC" w14:textId="77777777" w:rsidTr="000E4418">
        <w:tc>
          <w:tcPr>
            <w:tcW w:w="279" w:type="dxa"/>
            <w:tcBorders>
              <w:top w:val="nil"/>
              <w:bottom w:val="nil"/>
              <w:right w:val="nil"/>
            </w:tcBorders>
            <w:tcMar>
              <w:top w:w="0" w:type="dxa"/>
              <w:left w:w="28" w:type="dxa"/>
              <w:bottom w:w="57" w:type="dxa"/>
              <w:right w:w="28" w:type="dxa"/>
            </w:tcMar>
          </w:tcPr>
          <w:p w14:paraId="126BEB85"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51371AA4"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A05F0CD" w14:textId="2129DC9A" w:rsidR="00195048" w:rsidRPr="009F4E06" w:rsidRDefault="00195048" w:rsidP="00195048">
            <w:pPr>
              <w:ind w:left="210" w:hangingChars="100" w:hanging="210"/>
              <w:rPr>
                <w:rFonts w:ascii="ＭＳ ゴシック" w:eastAsia="ＭＳ ゴシック" w:hAnsi="ＭＳ ゴシック"/>
                <w:b/>
                <w:bCs/>
                <w:strike/>
                <w:color w:val="FF0000"/>
                <w:spacing w:val="-3"/>
                <w:w w:val="91"/>
                <w:szCs w:val="21"/>
                <w:highlight w:val="yellow"/>
              </w:rPr>
            </w:pPr>
            <w:r w:rsidRPr="00721278">
              <w:rPr>
                <w:rFonts w:hint="eastAsia"/>
                <w:szCs w:val="21"/>
              </w:rPr>
              <w:t>(1)　介護職員</w:t>
            </w:r>
            <w:r w:rsidRPr="000A02EB">
              <w:rPr>
                <w:rFonts w:hint="eastAsia"/>
                <w:color w:val="FF0000"/>
                <w:szCs w:val="21"/>
              </w:rPr>
              <w:t>等</w:t>
            </w:r>
            <w:r w:rsidRPr="00721278">
              <w:rPr>
                <w:rFonts w:hint="eastAsia"/>
                <w:szCs w:val="21"/>
              </w:rPr>
              <w:t>処遇改善加算（Ⅰ）</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0F3BF8A" w14:textId="77777777" w:rsidR="00195048" w:rsidRDefault="00195048" w:rsidP="00195048">
            <w:pPr>
              <w:jc w:val="left"/>
              <w:rPr>
                <w:strike/>
                <w:color w:val="FF0000"/>
                <w:spacing w:val="-3"/>
                <w:w w:val="91"/>
                <w:sz w:val="20"/>
                <w:szCs w:val="20"/>
                <w:highlight w:val="yellow"/>
              </w:rPr>
            </w:pPr>
          </w:p>
        </w:tc>
        <w:tc>
          <w:tcPr>
            <w:tcW w:w="1259" w:type="dxa"/>
            <w:vMerge/>
            <w:tcBorders>
              <w:left w:val="single" w:sz="4" w:space="0" w:color="auto"/>
            </w:tcBorders>
            <w:tcMar>
              <w:top w:w="0" w:type="dxa"/>
              <w:left w:w="28" w:type="dxa"/>
              <w:bottom w:w="57" w:type="dxa"/>
              <w:right w:w="28" w:type="dxa"/>
            </w:tcMar>
          </w:tcPr>
          <w:p w14:paraId="0207ED86" w14:textId="77777777" w:rsidR="00195048" w:rsidRPr="009F4E06" w:rsidRDefault="00195048" w:rsidP="00195048">
            <w:pPr>
              <w:jc w:val="left"/>
              <w:rPr>
                <w:strike/>
                <w:color w:val="FF0000"/>
                <w:spacing w:val="-3"/>
                <w:w w:val="91"/>
                <w:sz w:val="18"/>
                <w:szCs w:val="18"/>
                <w:highlight w:val="yellow"/>
              </w:rPr>
            </w:pPr>
          </w:p>
        </w:tc>
      </w:tr>
      <w:tr w:rsidR="00195048" w:rsidRPr="009F4E06" w14:paraId="65492C8C" w14:textId="77777777" w:rsidTr="000E4418">
        <w:tc>
          <w:tcPr>
            <w:tcW w:w="279" w:type="dxa"/>
            <w:tcBorders>
              <w:top w:val="nil"/>
              <w:bottom w:val="nil"/>
              <w:right w:val="nil"/>
            </w:tcBorders>
            <w:tcMar>
              <w:top w:w="0" w:type="dxa"/>
              <w:left w:w="28" w:type="dxa"/>
              <w:bottom w:w="57" w:type="dxa"/>
              <w:right w:w="28" w:type="dxa"/>
            </w:tcMar>
          </w:tcPr>
          <w:p w14:paraId="18A6EFAA"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5745185A"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0C409DB" w14:textId="5E00B13F" w:rsidR="00195048" w:rsidRPr="009F4E06" w:rsidRDefault="00195048" w:rsidP="00195048">
            <w:pPr>
              <w:ind w:leftChars="100" w:left="210"/>
              <w:rPr>
                <w:rFonts w:ascii="ＭＳ ゴシック" w:eastAsia="ＭＳ ゴシック" w:hAnsi="ＭＳ ゴシック"/>
                <w:b/>
                <w:bCs/>
                <w:strike/>
                <w:color w:val="FF0000"/>
                <w:spacing w:val="-3"/>
                <w:w w:val="91"/>
                <w:szCs w:val="21"/>
                <w:highlight w:val="yellow"/>
              </w:rPr>
            </w:pPr>
            <w:r w:rsidRPr="00721278">
              <w:rPr>
                <w:rFonts w:hint="eastAsia"/>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BBAC790" w14:textId="77777777" w:rsidR="00195048" w:rsidRDefault="00195048" w:rsidP="00195048">
            <w:pPr>
              <w:jc w:val="left"/>
              <w:rPr>
                <w:strike/>
                <w:color w:val="FF0000"/>
                <w:spacing w:val="-3"/>
                <w:w w:val="91"/>
                <w:sz w:val="20"/>
                <w:szCs w:val="20"/>
                <w:highlight w:val="yellow"/>
              </w:rPr>
            </w:pPr>
          </w:p>
        </w:tc>
        <w:tc>
          <w:tcPr>
            <w:tcW w:w="1259" w:type="dxa"/>
            <w:vMerge/>
            <w:tcBorders>
              <w:left w:val="single" w:sz="4" w:space="0" w:color="auto"/>
              <w:bottom w:val="nil"/>
            </w:tcBorders>
            <w:tcMar>
              <w:top w:w="0" w:type="dxa"/>
              <w:left w:w="28" w:type="dxa"/>
              <w:bottom w:w="57" w:type="dxa"/>
              <w:right w:w="28" w:type="dxa"/>
            </w:tcMar>
          </w:tcPr>
          <w:p w14:paraId="5786B135" w14:textId="77777777" w:rsidR="00195048" w:rsidRPr="009F4E06" w:rsidRDefault="00195048" w:rsidP="00195048">
            <w:pPr>
              <w:jc w:val="left"/>
              <w:rPr>
                <w:strike/>
                <w:color w:val="FF0000"/>
                <w:spacing w:val="-3"/>
                <w:w w:val="91"/>
                <w:sz w:val="18"/>
                <w:szCs w:val="18"/>
                <w:highlight w:val="yellow"/>
              </w:rPr>
            </w:pPr>
          </w:p>
        </w:tc>
      </w:tr>
      <w:tr w:rsidR="00195048" w:rsidRPr="009F4E06" w14:paraId="5922CCC1" w14:textId="77777777" w:rsidTr="00A13794">
        <w:tc>
          <w:tcPr>
            <w:tcW w:w="279" w:type="dxa"/>
            <w:tcBorders>
              <w:top w:val="nil"/>
              <w:bottom w:val="nil"/>
              <w:right w:val="nil"/>
            </w:tcBorders>
            <w:tcMar>
              <w:top w:w="0" w:type="dxa"/>
              <w:left w:w="28" w:type="dxa"/>
              <w:bottom w:w="57" w:type="dxa"/>
              <w:right w:w="28" w:type="dxa"/>
            </w:tcMar>
          </w:tcPr>
          <w:p w14:paraId="433EDF16"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5E011BDE"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B96FB6C" w14:textId="3BA39809" w:rsidR="00195048" w:rsidRPr="009F4E06" w:rsidRDefault="00195048" w:rsidP="00195048">
            <w:pPr>
              <w:ind w:left="210" w:hangingChars="100" w:hanging="210"/>
              <w:rPr>
                <w:rFonts w:ascii="ＭＳ ゴシック" w:eastAsia="ＭＳ ゴシック" w:hAnsi="ＭＳ ゴシック"/>
                <w:b/>
                <w:bCs/>
                <w:strike/>
                <w:color w:val="FF0000"/>
                <w:spacing w:val="-3"/>
                <w:w w:val="91"/>
                <w:szCs w:val="21"/>
                <w:highlight w:val="yellow"/>
              </w:rPr>
            </w:pPr>
            <w:r w:rsidRPr="00721278">
              <w:rPr>
                <w:rFonts w:hint="eastAsia"/>
                <w:szCs w:val="21"/>
              </w:rPr>
              <w:t xml:space="preserve">① 　</w:t>
            </w:r>
            <w:r w:rsidRPr="00D66B04">
              <w:rPr>
                <w:rFonts w:hint="eastAsia"/>
                <w:color w:val="FF0000"/>
                <w:szCs w:val="21"/>
              </w:rPr>
              <w:t>介護職員その他の職員の賃金（退職手当を除く。）の改善（以下「賃金改善」という。）について、次に掲げる基準のいずれにも適合し、かつ、賃金改善に要する費用の見込額（賃金改善に伴う法定福利費等の事業主負担の増加分を含むことができる。以下同じ。）が介護職員等処遇改善加算の算定見込額以上となる賃金改善に関する計画を策定し、当該計画に基づき適切な措置を講じ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A384E08"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7D163CAE" w14:textId="77777777" w:rsidR="00195048" w:rsidRPr="009F4E06" w:rsidRDefault="00195048" w:rsidP="00195048">
            <w:pPr>
              <w:jc w:val="left"/>
              <w:rPr>
                <w:strike/>
                <w:color w:val="FF0000"/>
                <w:spacing w:val="-3"/>
                <w:w w:val="91"/>
                <w:sz w:val="18"/>
                <w:szCs w:val="18"/>
                <w:highlight w:val="yellow"/>
              </w:rPr>
            </w:pPr>
          </w:p>
        </w:tc>
      </w:tr>
      <w:tr w:rsidR="00195048" w:rsidRPr="009F4E06" w14:paraId="197098F4" w14:textId="77777777" w:rsidTr="00A13794">
        <w:tc>
          <w:tcPr>
            <w:tcW w:w="279" w:type="dxa"/>
            <w:tcBorders>
              <w:top w:val="nil"/>
              <w:bottom w:val="nil"/>
              <w:right w:val="nil"/>
            </w:tcBorders>
            <w:tcMar>
              <w:top w:w="0" w:type="dxa"/>
              <w:left w:w="28" w:type="dxa"/>
              <w:bottom w:w="57" w:type="dxa"/>
              <w:right w:w="28" w:type="dxa"/>
            </w:tcMar>
          </w:tcPr>
          <w:p w14:paraId="2715F789"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10C5FA12"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61739F7" w14:textId="247229D8" w:rsidR="00195048" w:rsidRPr="009F4E06" w:rsidRDefault="00195048" w:rsidP="00195048">
            <w:pPr>
              <w:ind w:left="210" w:hangingChars="100" w:hanging="210"/>
              <w:rPr>
                <w:rFonts w:ascii="ＭＳ ゴシック" w:eastAsia="ＭＳ ゴシック" w:hAnsi="ＭＳ ゴシック"/>
                <w:b/>
                <w:bCs/>
                <w:strike/>
                <w:color w:val="FF0000"/>
                <w:spacing w:val="-3"/>
                <w:w w:val="91"/>
                <w:szCs w:val="21"/>
                <w:highlight w:val="yellow"/>
              </w:rPr>
            </w:pPr>
            <w:r>
              <w:rPr>
                <w:rFonts w:hint="eastAsia"/>
                <w:color w:val="FF0000"/>
                <w:szCs w:val="21"/>
              </w:rPr>
              <w:t>ア　当該</w:t>
            </w:r>
            <w:r w:rsidRPr="00D66B04">
              <w:rPr>
                <w:rFonts w:hint="eastAsia"/>
                <w:color w:val="FF0000"/>
                <w:szCs w:val="21"/>
              </w:rPr>
              <w:t>指定</w:t>
            </w:r>
            <w:r>
              <w:rPr>
                <w:color w:val="FF0000"/>
                <w:szCs w:val="21"/>
              </w:rPr>
              <w:t>通所リハビリテーション</w:t>
            </w:r>
            <w:r w:rsidRPr="00D66B04">
              <w:rPr>
                <w:rFonts w:hint="eastAsia"/>
                <w:color w:val="FF0000"/>
                <w:szCs w:val="21"/>
              </w:rPr>
              <w:t>事業所が仮に介護職員等処遇改善加算</w:t>
            </w:r>
            <w:r w:rsidRPr="00D66B04">
              <w:rPr>
                <w:color w:val="FF0000"/>
                <w:szCs w:val="21"/>
              </w:rPr>
              <w:t>(Ⅳ)</w:t>
            </w:r>
            <w:r w:rsidRPr="00D66B04">
              <w:rPr>
                <w:rFonts w:hint="eastAsia"/>
                <w:color w:val="FF0000"/>
                <w:szCs w:val="21"/>
              </w:rPr>
              <w:t>を算定した場合に算定することが見込まれる額の</w:t>
            </w:r>
            <w:r>
              <w:rPr>
                <w:rFonts w:hint="eastAsia"/>
                <w:color w:val="FF0000"/>
                <w:szCs w:val="21"/>
              </w:rPr>
              <w:t>２</w:t>
            </w:r>
            <w:r w:rsidRPr="00D66B04">
              <w:rPr>
                <w:rFonts w:hint="eastAsia"/>
                <w:color w:val="FF0000"/>
                <w:szCs w:val="21"/>
              </w:rPr>
              <w:t>分の</w:t>
            </w:r>
            <w:r>
              <w:rPr>
                <w:rFonts w:hint="eastAsia"/>
                <w:color w:val="FF0000"/>
                <w:szCs w:val="21"/>
              </w:rPr>
              <w:t>１</w:t>
            </w:r>
            <w:r w:rsidRPr="00D66B04">
              <w:rPr>
                <w:rFonts w:hint="eastAsia"/>
                <w:color w:val="FF0000"/>
                <w:szCs w:val="21"/>
              </w:rPr>
              <w:t>以上を基本給又は決まって毎月支払われる手当に充てるものであること。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4177FC4"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648D3D2B" w14:textId="77777777" w:rsidR="00195048" w:rsidRPr="009F4E06" w:rsidRDefault="00195048" w:rsidP="00195048">
            <w:pPr>
              <w:jc w:val="left"/>
              <w:rPr>
                <w:strike/>
                <w:color w:val="FF0000"/>
                <w:spacing w:val="-3"/>
                <w:w w:val="91"/>
                <w:sz w:val="18"/>
                <w:szCs w:val="18"/>
                <w:highlight w:val="yellow"/>
              </w:rPr>
            </w:pPr>
          </w:p>
        </w:tc>
      </w:tr>
      <w:tr w:rsidR="00195048" w:rsidRPr="009F4E06" w14:paraId="343B92BB" w14:textId="77777777" w:rsidTr="00A13794">
        <w:tc>
          <w:tcPr>
            <w:tcW w:w="279" w:type="dxa"/>
            <w:tcBorders>
              <w:top w:val="nil"/>
              <w:bottom w:val="nil"/>
              <w:right w:val="nil"/>
            </w:tcBorders>
            <w:tcMar>
              <w:top w:w="0" w:type="dxa"/>
              <w:left w:w="28" w:type="dxa"/>
              <w:bottom w:w="57" w:type="dxa"/>
              <w:right w:w="28" w:type="dxa"/>
            </w:tcMar>
          </w:tcPr>
          <w:p w14:paraId="0FA88590"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4F188C46"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BCA44A6" w14:textId="4ABC06D4" w:rsidR="00195048" w:rsidRPr="00D44660" w:rsidRDefault="00195048" w:rsidP="00195048">
            <w:pPr>
              <w:ind w:left="210" w:hangingChars="100" w:hanging="210"/>
              <w:rPr>
                <w:rFonts w:ascii="ＭＳ ゴシック" w:eastAsia="ＭＳ ゴシック" w:hAnsi="ＭＳ ゴシック"/>
                <w:b/>
                <w:bCs/>
                <w:strike/>
                <w:color w:val="FF0000"/>
                <w:spacing w:val="-3"/>
                <w:w w:val="91"/>
                <w:szCs w:val="21"/>
              </w:rPr>
            </w:pPr>
            <w:r w:rsidRPr="00D44660">
              <w:rPr>
                <w:rFonts w:hint="eastAsia"/>
                <w:color w:val="FF0000"/>
                <w:szCs w:val="21"/>
              </w:rPr>
              <w:t>イ　当該指定</w:t>
            </w:r>
            <w:r w:rsidRPr="00D44660">
              <w:rPr>
                <w:color w:val="FF0000"/>
                <w:szCs w:val="21"/>
              </w:rPr>
              <w:t>通所リハビリテーション</w:t>
            </w:r>
            <w:r w:rsidRPr="00D44660">
              <w:rPr>
                <w:rFonts w:hint="eastAsia"/>
                <w:color w:val="FF0000"/>
                <w:szCs w:val="21"/>
              </w:rPr>
              <w:t>事業所において、介護福祉士であって、経験及び技能を有する介護職員と認められる者（以下「経験・技能のある介護職員」という。）のうち一人は、賃金改善後の賃金の見込額が年額440万円以上であること。ただし、介護職員等処遇改善加算の算定見込額が少額であることその他の理由により、当該賃金改善が困難である場合はこの限りでない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9B891BD"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58BBB5D5" w14:textId="77777777" w:rsidR="00195048" w:rsidRPr="009F4E06" w:rsidRDefault="00195048" w:rsidP="00195048">
            <w:pPr>
              <w:jc w:val="left"/>
              <w:rPr>
                <w:strike/>
                <w:color w:val="FF0000"/>
                <w:spacing w:val="-3"/>
                <w:w w:val="91"/>
                <w:sz w:val="18"/>
                <w:szCs w:val="18"/>
                <w:highlight w:val="yellow"/>
              </w:rPr>
            </w:pPr>
          </w:p>
        </w:tc>
      </w:tr>
      <w:tr w:rsidR="00195048" w:rsidRPr="009F4E06" w14:paraId="36986766" w14:textId="77777777" w:rsidTr="00A13794">
        <w:tc>
          <w:tcPr>
            <w:tcW w:w="279" w:type="dxa"/>
            <w:tcBorders>
              <w:top w:val="nil"/>
              <w:bottom w:val="nil"/>
              <w:right w:val="nil"/>
            </w:tcBorders>
            <w:tcMar>
              <w:top w:w="0" w:type="dxa"/>
              <w:left w:w="28" w:type="dxa"/>
              <w:bottom w:w="57" w:type="dxa"/>
              <w:right w:w="28" w:type="dxa"/>
            </w:tcMar>
          </w:tcPr>
          <w:p w14:paraId="6C78EE6A"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765F5A95"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322EC8E" w14:textId="632352E5" w:rsidR="00195048" w:rsidRPr="009F4E06" w:rsidRDefault="00195048" w:rsidP="00195048">
            <w:pPr>
              <w:ind w:left="210" w:hangingChars="100" w:hanging="210"/>
              <w:rPr>
                <w:rFonts w:ascii="ＭＳ ゴシック" w:eastAsia="ＭＳ ゴシック" w:hAnsi="ＭＳ ゴシック"/>
                <w:b/>
                <w:bCs/>
                <w:strike/>
                <w:color w:val="FF0000"/>
                <w:spacing w:val="-3"/>
                <w:w w:val="91"/>
                <w:szCs w:val="21"/>
                <w:highlight w:val="yellow"/>
              </w:rPr>
            </w:pPr>
            <w:r w:rsidRPr="00721278">
              <w:rPr>
                <w:rFonts w:hint="eastAsia"/>
                <w:szCs w:val="21"/>
              </w:rPr>
              <w:t>②　 当該指定</w:t>
            </w:r>
            <w:r>
              <w:rPr>
                <w:szCs w:val="21"/>
              </w:rPr>
              <w:t>通所リハビリテーション</w:t>
            </w:r>
            <w:r w:rsidRPr="00721278">
              <w:rPr>
                <w:szCs w:val="21"/>
              </w:rPr>
              <w:t>事業所におい</w:t>
            </w:r>
            <w:r w:rsidRPr="00721278">
              <w:rPr>
                <w:rFonts w:hint="eastAsia"/>
                <w:szCs w:val="21"/>
              </w:rPr>
              <w:t>て、①</w:t>
            </w:r>
            <w:r w:rsidRPr="00721278">
              <w:rPr>
                <w:szCs w:val="21"/>
              </w:rPr>
              <w:t>の賃金改善に関する計画、当該計画に係る</w:t>
            </w:r>
            <w:r w:rsidRPr="00721278">
              <w:rPr>
                <w:rFonts w:hint="eastAsia"/>
                <w:szCs w:val="21"/>
              </w:rPr>
              <w:t>実施期間及び実施方法その他の</w:t>
            </w:r>
            <w:r w:rsidRPr="004D7795">
              <w:rPr>
                <w:rFonts w:hint="eastAsia"/>
                <w:color w:val="FF0000"/>
                <w:szCs w:val="21"/>
              </w:rPr>
              <w:t>当該事業所の</w:t>
            </w:r>
            <w:r w:rsidRPr="00721278">
              <w:rPr>
                <w:rFonts w:hint="eastAsia"/>
                <w:szCs w:val="21"/>
              </w:rPr>
              <w:t>職員の処遇改善の計画等を記載した介護職員</w:t>
            </w:r>
            <w:r w:rsidRPr="00181035">
              <w:rPr>
                <w:rFonts w:hint="eastAsia"/>
                <w:color w:val="FF0000"/>
                <w:szCs w:val="21"/>
              </w:rPr>
              <w:t>等</w:t>
            </w:r>
            <w:r w:rsidRPr="00721278">
              <w:rPr>
                <w:rFonts w:hint="eastAsia"/>
                <w:szCs w:val="21"/>
              </w:rPr>
              <w:t>処遇改善計画書を作成し、全ての職員に周知し、市長に届け出ていること。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DD9E91D"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1BD0DC19" w14:textId="77777777" w:rsidR="00195048" w:rsidRPr="009F4E06" w:rsidRDefault="00195048" w:rsidP="00195048">
            <w:pPr>
              <w:jc w:val="left"/>
              <w:rPr>
                <w:strike/>
                <w:color w:val="FF0000"/>
                <w:spacing w:val="-3"/>
                <w:w w:val="91"/>
                <w:sz w:val="18"/>
                <w:szCs w:val="18"/>
                <w:highlight w:val="yellow"/>
              </w:rPr>
            </w:pPr>
          </w:p>
        </w:tc>
      </w:tr>
      <w:tr w:rsidR="00195048" w:rsidRPr="009F4E06" w14:paraId="1D640670" w14:textId="77777777" w:rsidTr="00A13794">
        <w:tc>
          <w:tcPr>
            <w:tcW w:w="279" w:type="dxa"/>
            <w:tcBorders>
              <w:top w:val="nil"/>
              <w:bottom w:val="nil"/>
              <w:right w:val="nil"/>
            </w:tcBorders>
            <w:tcMar>
              <w:top w:w="0" w:type="dxa"/>
              <w:left w:w="28" w:type="dxa"/>
              <w:bottom w:w="57" w:type="dxa"/>
              <w:right w:w="28" w:type="dxa"/>
            </w:tcMar>
          </w:tcPr>
          <w:p w14:paraId="0FC3965D"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5D6C2D3F"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A10C452" w14:textId="2563D362" w:rsidR="00195048" w:rsidRPr="00D44660" w:rsidRDefault="00195048" w:rsidP="00195048">
            <w:pPr>
              <w:ind w:left="210" w:hangingChars="100" w:hanging="210"/>
              <w:rPr>
                <w:rFonts w:ascii="ＭＳ ゴシック" w:eastAsia="ＭＳ ゴシック" w:hAnsi="ＭＳ ゴシック"/>
                <w:b/>
                <w:bCs/>
                <w:strike/>
                <w:color w:val="FF0000"/>
                <w:spacing w:val="-3"/>
                <w:w w:val="91"/>
                <w:szCs w:val="21"/>
              </w:rPr>
            </w:pPr>
            <w:r w:rsidRPr="00D44660">
              <w:rPr>
                <w:rFonts w:hint="eastAsia"/>
                <w:szCs w:val="21"/>
              </w:rPr>
              <w:t xml:space="preserve">③ 　</w:t>
            </w:r>
            <w:r w:rsidRPr="00D44660">
              <w:rPr>
                <w:rFonts w:hint="eastAsia"/>
                <w:spacing w:val="-16"/>
                <w:szCs w:val="21"/>
              </w:rPr>
              <w:t>介護職員</w:t>
            </w:r>
            <w:r w:rsidRPr="00D44660">
              <w:rPr>
                <w:rFonts w:hint="eastAsia"/>
                <w:color w:val="FF0000"/>
                <w:spacing w:val="-16"/>
                <w:szCs w:val="21"/>
              </w:rPr>
              <w:t>等</w:t>
            </w:r>
            <w:r w:rsidRPr="00D44660">
              <w:rPr>
                <w:rFonts w:hint="eastAsia"/>
                <w:spacing w:val="-16"/>
                <w:szCs w:val="21"/>
              </w:rPr>
              <w:t>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0484FFD"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41315A5A" w14:textId="77777777" w:rsidR="00195048" w:rsidRPr="009F4E06" w:rsidRDefault="00195048" w:rsidP="00195048">
            <w:pPr>
              <w:jc w:val="left"/>
              <w:rPr>
                <w:strike/>
                <w:color w:val="FF0000"/>
                <w:spacing w:val="-3"/>
                <w:w w:val="91"/>
                <w:sz w:val="18"/>
                <w:szCs w:val="18"/>
                <w:highlight w:val="yellow"/>
              </w:rPr>
            </w:pPr>
          </w:p>
        </w:tc>
      </w:tr>
      <w:tr w:rsidR="00195048" w:rsidRPr="009F4E06" w14:paraId="766F294C" w14:textId="77777777" w:rsidTr="00A13794">
        <w:tc>
          <w:tcPr>
            <w:tcW w:w="279" w:type="dxa"/>
            <w:tcBorders>
              <w:top w:val="nil"/>
              <w:bottom w:val="nil"/>
              <w:right w:val="nil"/>
            </w:tcBorders>
            <w:tcMar>
              <w:top w:w="0" w:type="dxa"/>
              <w:left w:w="28" w:type="dxa"/>
              <w:bottom w:w="57" w:type="dxa"/>
              <w:right w:w="28" w:type="dxa"/>
            </w:tcMar>
          </w:tcPr>
          <w:p w14:paraId="2157C511"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F2FD081"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85EA89A" w14:textId="1C6E65A3" w:rsidR="00195048" w:rsidRPr="009F4E06" w:rsidRDefault="00195048" w:rsidP="00195048">
            <w:pPr>
              <w:ind w:left="210" w:hangingChars="100" w:hanging="210"/>
              <w:rPr>
                <w:rFonts w:ascii="ＭＳ ゴシック" w:eastAsia="ＭＳ ゴシック" w:hAnsi="ＭＳ ゴシック"/>
                <w:b/>
                <w:bCs/>
                <w:strike/>
                <w:color w:val="FF0000"/>
                <w:spacing w:val="-3"/>
                <w:w w:val="91"/>
                <w:szCs w:val="21"/>
                <w:highlight w:val="yellow"/>
              </w:rPr>
            </w:pPr>
            <w:r w:rsidRPr="00721278">
              <w:rPr>
                <w:rFonts w:hint="eastAsia"/>
                <w:szCs w:val="21"/>
              </w:rPr>
              <w:t xml:space="preserve">④ 　</w:t>
            </w:r>
            <w:r w:rsidRPr="00721278">
              <w:rPr>
                <w:spacing w:val="-10"/>
                <w:szCs w:val="21"/>
              </w:rPr>
              <w:t>当該指定</w:t>
            </w:r>
            <w:r>
              <w:rPr>
                <w:spacing w:val="-10"/>
                <w:szCs w:val="21"/>
              </w:rPr>
              <w:t>通所リハビリテーション</w:t>
            </w:r>
            <w:r w:rsidRPr="00721278">
              <w:rPr>
                <w:spacing w:val="-10"/>
                <w:szCs w:val="21"/>
              </w:rPr>
              <w:t>事業所におい</w:t>
            </w:r>
            <w:r w:rsidRPr="00721278">
              <w:rPr>
                <w:rFonts w:hint="eastAsia"/>
                <w:spacing w:val="-10"/>
                <w:szCs w:val="21"/>
              </w:rPr>
              <w:t>て、事業年度ごとに</w:t>
            </w:r>
            <w:r w:rsidRPr="004D7795">
              <w:rPr>
                <w:rFonts w:hint="eastAsia"/>
                <w:color w:val="FF0000"/>
                <w:szCs w:val="21"/>
              </w:rPr>
              <w:t>当該事業所の</w:t>
            </w:r>
            <w:r w:rsidRPr="00721278">
              <w:rPr>
                <w:rFonts w:hint="eastAsia"/>
                <w:spacing w:val="-10"/>
                <w:szCs w:val="21"/>
              </w:rPr>
              <w:t>職員の処遇改善に関する実績を市長に報告すること。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276D736"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342B2675" w14:textId="77777777" w:rsidR="00195048" w:rsidRPr="009F4E06" w:rsidRDefault="00195048" w:rsidP="00195048">
            <w:pPr>
              <w:jc w:val="left"/>
              <w:rPr>
                <w:strike/>
                <w:color w:val="FF0000"/>
                <w:spacing w:val="-3"/>
                <w:w w:val="91"/>
                <w:sz w:val="18"/>
                <w:szCs w:val="18"/>
                <w:highlight w:val="yellow"/>
              </w:rPr>
            </w:pPr>
          </w:p>
        </w:tc>
      </w:tr>
      <w:tr w:rsidR="00195048" w:rsidRPr="009F4E06" w14:paraId="200FB253" w14:textId="77777777" w:rsidTr="00A13794">
        <w:tc>
          <w:tcPr>
            <w:tcW w:w="279" w:type="dxa"/>
            <w:tcBorders>
              <w:top w:val="nil"/>
              <w:bottom w:val="nil"/>
              <w:right w:val="nil"/>
            </w:tcBorders>
            <w:tcMar>
              <w:top w:w="0" w:type="dxa"/>
              <w:left w:w="28" w:type="dxa"/>
              <w:bottom w:w="57" w:type="dxa"/>
              <w:right w:w="28" w:type="dxa"/>
            </w:tcMar>
          </w:tcPr>
          <w:p w14:paraId="21903DCD"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59F983F"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6A07A42" w14:textId="4896A27F" w:rsidR="00195048" w:rsidRPr="009F4E06" w:rsidRDefault="00195048" w:rsidP="00195048">
            <w:pPr>
              <w:ind w:left="210" w:hangingChars="100" w:hanging="210"/>
              <w:rPr>
                <w:rFonts w:ascii="ＭＳ ゴシック" w:eastAsia="ＭＳ ゴシック" w:hAnsi="ＭＳ ゴシック"/>
                <w:b/>
                <w:bCs/>
                <w:strike/>
                <w:color w:val="FF0000"/>
                <w:spacing w:val="-3"/>
                <w:w w:val="91"/>
                <w:szCs w:val="21"/>
                <w:highlight w:val="yellow"/>
              </w:rPr>
            </w:pPr>
            <w:r w:rsidRPr="00721278">
              <w:rPr>
                <w:rFonts w:hint="eastAsia"/>
                <w:szCs w:val="21"/>
              </w:rPr>
              <w:t xml:space="preserve">⑤ 　</w:t>
            </w:r>
            <w:r w:rsidRPr="00721278">
              <w:rPr>
                <w:szCs w:val="21"/>
              </w:rPr>
              <w:t>算定日が属する月の前12月間において、労働基</w:t>
            </w:r>
            <w:r w:rsidRPr="00721278">
              <w:rPr>
                <w:rFonts w:hint="eastAsia"/>
                <w:szCs w:val="21"/>
              </w:rPr>
              <w:t>準法、労働者災害補償保険法、最低賃金法、労働安全衛生法、雇用保険法その他の労働に関する法令に違反し、罰金以上の刑に処せられていないこと。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57F19DC"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480FC545" w14:textId="77777777" w:rsidR="00195048" w:rsidRPr="009F4E06" w:rsidRDefault="00195048" w:rsidP="00195048">
            <w:pPr>
              <w:jc w:val="left"/>
              <w:rPr>
                <w:strike/>
                <w:color w:val="FF0000"/>
                <w:spacing w:val="-3"/>
                <w:w w:val="91"/>
                <w:sz w:val="18"/>
                <w:szCs w:val="18"/>
                <w:highlight w:val="yellow"/>
              </w:rPr>
            </w:pPr>
          </w:p>
        </w:tc>
      </w:tr>
      <w:tr w:rsidR="00195048" w:rsidRPr="009F4E06" w14:paraId="379557C7" w14:textId="77777777" w:rsidTr="00A13794">
        <w:tc>
          <w:tcPr>
            <w:tcW w:w="279" w:type="dxa"/>
            <w:tcBorders>
              <w:top w:val="nil"/>
              <w:bottom w:val="nil"/>
              <w:right w:val="nil"/>
            </w:tcBorders>
            <w:tcMar>
              <w:top w:w="0" w:type="dxa"/>
              <w:left w:w="28" w:type="dxa"/>
              <w:bottom w:w="57" w:type="dxa"/>
              <w:right w:w="28" w:type="dxa"/>
            </w:tcMar>
          </w:tcPr>
          <w:p w14:paraId="1538CDDB"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F3E0AC6"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A301AF5" w14:textId="6E2EDCA5" w:rsidR="00195048" w:rsidRPr="009F4E06" w:rsidRDefault="00195048" w:rsidP="00195048">
            <w:pPr>
              <w:ind w:left="210" w:hangingChars="100" w:hanging="210"/>
              <w:rPr>
                <w:rFonts w:ascii="ＭＳ ゴシック" w:eastAsia="ＭＳ ゴシック" w:hAnsi="ＭＳ ゴシック"/>
                <w:b/>
                <w:bCs/>
                <w:strike/>
                <w:color w:val="FF0000"/>
                <w:spacing w:val="-3"/>
                <w:w w:val="91"/>
                <w:szCs w:val="21"/>
                <w:highlight w:val="yellow"/>
              </w:rPr>
            </w:pPr>
            <w:r w:rsidRPr="00721278">
              <w:rPr>
                <w:rFonts w:hint="eastAsia"/>
                <w:szCs w:val="21"/>
              </w:rPr>
              <w:t xml:space="preserve">⑥ 　</w:t>
            </w:r>
            <w:r w:rsidRPr="00721278">
              <w:rPr>
                <w:szCs w:val="21"/>
              </w:rPr>
              <w:t>当該指定</w:t>
            </w:r>
            <w:r>
              <w:rPr>
                <w:szCs w:val="21"/>
              </w:rPr>
              <w:t>通所リハビリテーション</w:t>
            </w:r>
            <w:r w:rsidRPr="00721278">
              <w:rPr>
                <w:szCs w:val="21"/>
              </w:rPr>
              <w:t>事業所において</w:t>
            </w:r>
            <w:r w:rsidRPr="00721278">
              <w:rPr>
                <w:rFonts w:hint="eastAsia"/>
                <w:szCs w:val="21"/>
              </w:rPr>
              <w:t>労働保険料の納付が適正に行われていること。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286F85B"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7EF27C3E" w14:textId="77777777" w:rsidR="00195048" w:rsidRPr="009F4E06" w:rsidRDefault="00195048" w:rsidP="00195048">
            <w:pPr>
              <w:jc w:val="left"/>
              <w:rPr>
                <w:strike/>
                <w:color w:val="FF0000"/>
                <w:spacing w:val="-3"/>
                <w:w w:val="91"/>
                <w:sz w:val="18"/>
                <w:szCs w:val="18"/>
                <w:highlight w:val="yellow"/>
              </w:rPr>
            </w:pPr>
          </w:p>
        </w:tc>
      </w:tr>
      <w:tr w:rsidR="00195048" w:rsidRPr="009F4E06" w14:paraId="5485EA59" w14:textId="77777777" w:rsidTr="00A13794">
        <w:tc>
          <w:tcPr>
            <w:tcW w:w="279" w:type="dxa"/>
            <w:tcBorders>
              <w:top w:val="nil"/>
              <w:bottom w:val="nil"/>
              <w:right w:val="nil"/>
            </w:tcBorders>
            <w:tcMar>
              <w:top w:w="0" w:type="dxa"/>
              <w:left w:w="28" w:type="dxa"/>
              <w:bottom w:w="57" w:type="dxa"/>
              <w:right w:w="28" w:type="dxa"/>
            </w:tcMar>
          </w:tcPr>
          <w:p w14:paraId="4B2C1FB3"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76C8E79F"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46AB78D" w14:textId="0802C60D" w:rsidR="00195048" w:rsidRPr="009F4E06" w:rsidRDefault="00195048" w:rsidP="00195048">
            <w:pPr>
              <w:ind w:left="210" w:hangingChars="100" w:hanging="210"/>
              <w:rPr>
                <w:rFonts w:ascii="ＭＳ ゴシック" w:eastAsia="ＭＳ ゴシック" w:hAnsi="ＭＳ ゴシック"/>
                <w:b/>
                <w:bCs/>
                <w:strike/>
                <w:color w:val="FF0000"/>
                <w:spacing w:val="-3"/>
                <w:w w:val="91"/>
                <w:szCs w:val="21"/>
                <w:highlight w:val="yellow"/>
              </w:rPr>
            </w:pPr>
            <w:r w:rsidRPr="00721278">
              <w:rPr>
                <w:rFonts w:hint="eastAsia"/>
                <w:szCs w:val="21"/>
              </w:rPr>
              <w:t>⑦ 　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D104834"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54AEE4A1" w14:textId="77777777" w:rsidR="00195048" w:rsidRPr="009F4E06" w:rsidRDefault="00195048" w:rsidP="00195048">
            <w:pPr>
              <w:jc w:val="left"/>
              <w:rPr>
                <w:strike/>
                <w:color w:val="FF0000"/>
                <w:spacing w:val="-3"/>
                <w:w w:val="91"/>
                <w:sz w:val="18"/>
                <w:szCs w:val="18"/>
                <w:highlight w:val="yellow"/>
              </w:rPr>
            </w:pPr>
          </w:p>
        </w:tc>
      </w:tr>
      <w:tr w:rsidR="00195048" w:rsidRPr="009F4E06" w14:paraId="167D2838" w14:textId="77777777" w:rsidTr="00A13794">
        <w:tc>
          <w:tcPr>
            <w:tcW w:w="279" w:type="dxa"/>
            <w:tcBorders>
              <w:top w:val="nil"/>
              <w:bottom w:val="nil"/>
              <w:right w:val="nil"/>
            </w:tcBorders>
            <w:tcMar>
              <w:top w:w="0" w:type="dxa"/>
              <w:left w:w="28" w:type="dxa"/>
              <w:bottom w:w="57" w:type="dxa"/>
              <w:right w:w="28" w:type="dxa"/>
            </w:tcMar>
          </w:tcPr>
          <w:p w14:paraId="307C4DD2"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2BC243F0"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6B50F13" w14:textId="56C3F16A" w:rsidR="00195048" w:rsidRPr="009F4E06" w:rsidRDefault="00195048" w:rsidP="00195048">
            <w:pPr>
              <w:ind w:left="420" w:hangingChars="200" w:hanging="420"/>
              <w:rPr>
                <w:rFonts w:ascii="ＭＳ ゴシック" w:eastAsia="ＭＳ ゴシック" w:hAnsi="ＭＳ ゴシック"/>
                <w:b/>
                <w:bCs/>
                <w:strike/>
                <w:color w:val="FF0000"/>
                <w:spacing w:val="-3"/>
                <w:w w:val="91"/>
                <w:szCs w:val="21"/>
                <w:highlight w:val="yellow"/>
              </w:rPr>
            </w:pPr>
            <w:r w:rsidRPr="00721278">
              <w:rPr>
                <w:rFonts w:hint="eastAsia"/>
                <w:szCs w:val="21"/>
              </w:rPr>
              <w:t xml:space="preserve">　ア　</w:t>
            </w:r>
            <w:r w:rsidRPr="00721278">
              <w:rPr>
                <w:rFonts w:hint="eastAsia"/>
                <w:spacing w:val="-4"/>
                <w:szCs w:val="21"/>
              </w:rPr>
              <w:t>介護職員の任用の際における職責又は職務内容等の要件（介護職員の賃金に関するものを含む。）を定めていること。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B103147"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373F67C8" w14:textId="77777777" w:rsidR="00195048" w:rsidRPr="009F4E06" w:rsidRDefault="00195048" w:rsidP="00195048">
            <w:pPr>
              <w:jc w:val="left"/>
              <w:rPr>
                <w:strike/>
                <w:color w:val="FF0000"/>
                <w:spacing w:val="-3"/>
                <w:w w:val="91"/>
                <w:sz w:val="18"/>
                <w:szCs w:val="18"/>
                <w:highlight w:val="yellow"/>
              </w:rPr>
            </w:pPr>
          </w:p>
        </w:tc>
      </w:tr>
      <w:tr w:rsidR="00195048" w:rsidRPr="009F4E06" w14:paraId="3BFB0DC8" w14:textId="77777777" w:rsidTr="00A13794">
        <w:tc>
          <w:tcPr>
            <w:tcW w:w="279" w:type="dxa"/>
            <w:tcBorders>
              <w:top w:val="nil"/>
              <w:bottom w:val="nil"/>
              <w:right w:val="nil"/>
            </w:tcBorders>
            <w:tcMar>
              <w:top w:w="0" w:type="dxa"/>
              <w:left w:w="28" w:type="dxa"/>
              <w:bottom w:w="57" w:type="dxa"/>
              <w:right w:w="28" w:type="dxa"/>
            </w:tcMar>
          </w:tcPr>
          <w:p w14:paraId="5A7CA789"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7B341FA3"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9AEAD7F" w14:textId="698AB8D5" w:rsidR="00195048" w:rsidRPr="009F4E06" w:rsidRDefault="00195048" w:rsidP="00195048">
            <w:pPr>
              <w:ind w:left="420" w:hangingChars="200" w:hanging="420"/>
              <w:rPr>
                <w:rFonts w:ascii="ＭＳ ゴシック" w:eastAsia="ＭＳ ゴシック" w:hAnsi="ＭＳ ゴシック"/>
                <w:b/>
                <w:bCs/>
                <w:strike/>
                <w:color w:val="FF0000"/>
                <w:spacing w:val="-3"/>
                <w:w w:val="91"/>
                <w:szCs w:val="21"/>
                <w:highlight w:val="yellow"/>
              </w:rPr>
            </w:pPr>
            <w:r w:rsidRPr="00721278">
              <w:rPr>
                <w:rFonts w:hint="eastAsia"/>
                <w:szCs w:val="21"/>
              </w:rPr>
              <w:t xml:space="preserve">　</w:t>
            </w:r>
            <w:r>
              <w:rPr>
                <w:rFonts w:ascii="Segoe UI Symbol" w:hAnsi="Segoe UI Symbol" w:cs="Segoe UI Symbol" w:hint="eastAsia"/>
                <w:szCs w:val="21"/>
              </w:rPr>
              <w:t>イ</w:t>
            </w:r>
            <w:r w:rsidRPr="00721278">
              <w:rPr>
                <w:rFonts w:ascii="Segoe UI Symbol" w:hAnsi="Segoe UI Symbol" w:cs="Segoe UI Symbol" w:hint="eastAsia"/>
                <w:szCs w:val="21"/>
              </w:rPr>
              <w:t xml:space="preserve">　ア</w:t>
            </w:r>
            <w:r w:rsidRPr="00721278">
              <w:rPr>
                <w:rFonts w:ascii="Segoe UI Symbol" w:hAnsi="Segoe UI Symbol" w:cs="Segoe UI Symbol"/>
                <w:szCs w:val="21"/>
              </w:rPr>
              <w:t>の要件について書面をもって作成し、全</w:t>
            </w:r>
            <w:r w:rsidRPr="00721278">
              <w:rPr>
                <w:rFonts w:ascii="Segoe UI Symbol" w:hAnsi="Segoe UI Symbol" w:cs="Segoe UI Symbol" w:hint="eastAsia"/>
                <w:szCs w:val="21"/>
              </w:rPr>
              <w:t>ての介護職員に周知していること。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D42AF96"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6256EE26" w14:textId="77777777" w:rsidR="00195048" w:rsidRPr="009F4E06" w:rsidRDefault="00195048" w:rsidP="00195048">
            <w:pPr>
              <w:jc w:val="left"/>
              <w:rPr>
                <w:strike/>
                <w:color w:val="FF0000"/>
                <w:spacing w:val="-3"/>
                <w:w w:val="91"/>
                <w:sz w:val="18"/>
                <w:szCs w:val="18"/>
                <w:highlight w:val="yellow"/>
              </w:rPr>
            </w:pPr>
          </w:p>
        </w:tc>
      </w:tr>
      <w:tr w:rsidR="00195048" w:rsidRPr="009F4E06" w14:paraId="0F13AE2A" w14:textId="77777777" w:rsidTr="00A13794">
        <w:tc>
          <w:tcPr>
            <w:tcW w:w="279" w:type="dxa"/>
            <w:tcBorders>
              <w:top w:val="nil"/>
              <w:bottom w:val="nil"/>
              <w:right w:val="nil"/>
            </w:tcBorders>
            <w:tcMar>
              <w:top w:w="0" w:type="dxa"/>
              <w:left w:w="28" w:type="dxa"/>
              <w:bottom w:w="57" w:type="dxa"/>
              <w:right w:w="28" w:type="dxa"/>
            </w:tcMar>
          </w:tcPr>
          <w:p w14:paraId="294C93AA"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79C9AAB5"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8A6ECAC" w14:textId="696EB1C6" w:rsidR="00195048" w:rsidRPr="009F4E06" w:rsidRDefault="00195048" w:rsidP="00195048">
            <w:pPr>
              <w:ind w:left="420" w:hangingChars="200" w:hanging="420"/>
              <w:rPr>
                <w:rFonts w:ascii="ＭＳ ゴシック" w:eastAsia="ＭＳ ゴシック" w:hAnsi="ＭＳ ゴシック"/>
                <w:b/>
                <w:bCs/>
                <w:strike/>
                <w:color w:val="FF0000"/>
                <w:spacing w:val="-3"/>
                <w:w w:val="91"/>
                <w:szCs w:val="21"/>
                <w:highlight w:val="yellow"/>
              </w:rPr>
            </w:pPr>
            <w:r w:rsidRPr="00721278">
              <w:rPr>
                <w:rFonts w:hint="eastAsia"/>
                <w:szCs w:val="21"/>
              </w:rPr>
              <w:t xml:space="preserve">　</w:t>
            </w:r>
            <w:r w:rsidRPr="00721278">
              <w:rPr>
                <w:rFonts w:ascii="Segoe UI Symbol" w:hAnsi="Segoe UI Symbol" w:cs="Segoe UI Symbol" w:hint="eastAsia"/>
                <w:szCs w:val="21"/>
              </w:rPr>
              <w:t>ウ　介護職員資質の向上の支援に関する計画を策定し、当該計画に係る研修の実施又は研修機会を確保していること。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6D25355"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0DD3BD59" w14:textId="77777777" w:rsidR="00195048" w:rsidRPr="009F4E06" w:rsidRDefault="00195048" w:rsidP="00195048">
            <w:pPr>
              <w:jc w:val="left"/>
              <w:rPr>
                <w:strike/>
                <w:color w:val="FF0000"/>
                <w:spacing w:val="-3"/>
                <w:w w:val="91"/>
                <w:sz w:val="18"/>
                <w:szCs w:val="18"/>
                <w:highlight w:val="yellow"/>
              </w:rPr>
            </w:pPr>
          </w:p>
        </w:tc>
      </w:tr>
      <w:tr w:rsidR="00195048" w:rsidRPr="009F4E06" w14:paraId="06E7D833" w14:textId="77777777" w:rsidTr="00A13794">
        <w:tc>
          <w:tcPr>
            <w:tcW w:w="279" w:type="dxa"/>
            <w:tcBorders>
              <w:top w:val="nil"/>
              <w:bottom w:val="nil"/>
              <w:right w:val="nil"/>
            </w:tcBorders>
            <w:tcMar>
              <w:top w:w="0" w:type="dxa"/>
              <w:left w:w="28" w:type="dxa"/>
              <w:bottom w:w="57" w:type="dxa"/>
              <w:right w:w="28" w:type="dxa"/>
            </w:tcMar>
          </w:tcPr>
          <w:p w14:paraId="010D48E5"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75B21F2D"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D630513" w14:textId="7587CBDD" w:rsidR="00195048" w:rsidRPr="009F4E06" w:rsidRDefault="00195048" w:rsidP="00195048">
            <w:pPr>
              <w:ind w:left="210" w:hangingChars="100" w:hanging="210"/>
              <w:rPr>
                <w:rFonts w:ascii="ＭＳ ゴシック" w:eastAsia="ＭＳ ゴシック" w:hAnsi="ＭＳ ゴシック"/>
                <w:b/>
                <w:bCs/>
                <w:strike/>
                <w:color w:val="FF0000"/>
                <w:spacing w:val="-3"/>
                <w:w w:val="91"/>
                <w:szCs w:val="21"/>
                <w:highlight w:val="yellow"/>
              </w:rPr>
            </w:pPr>
            <w:r w:rsidRPr="00721278">
              <w:rPr>
                <w:rFonts w:hint="eastAsia"/>
                <w:szCs w:val="21"/>
              </w:rPr>
              <w:t xml:space="preserve">　エ　</w:t>
            </w:r>
            <w:r w:rsidRPr="00721278">
              <w:rPr>
                <w:rFonts w:ascii="Segoe UI Symbol" w:hAnsi="Segoe UI Symbol" w:cs="Segoe UI Symbol" w:hint="eastAsia"/>
                <w:szCs w:val="21"/>
              </w:rPr>
              <w:t>ウ</w:t>
            </w:r>
            <w:r w:rsidRPr="00721278">
              <w:rPr>
                <w:szCs w:val="21"/>
              </w:rPr>
              <w:t>について、全ての介護職員に周知してい</w:t>
            </w:r>
            <w:r w:rsidRPr="00721278">
              <w:rPr>
                <w:rFonts w:hint="eastAsia"/>
                <w:szCs w:val="21"/>
              </w:rPr>
              <w:t>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AC6755A"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5A90FA86" w14:textId="77777777" w:rsidR="00195048" w:rsidRPr="009F4E06" w:rsidRDefault="00195048" w:rsidP="00195048">
            <w:pPr>
              <w:jc w:val="left"/>
              <w:rPr>
                <w:strike/>
                <w:color w:val="FF0000"/>
                <w:spacing w:val="-3"/>
                <w:w w:val="91"/>
                <w:sz w:val="18"/>
                <w:szCs w:val="18"/>
                <w:highlight w:val="yellow"/>
              </w:rPr>
            </w:pPr>
          </w:p>
        </w:tc>
      </w:tr>
      <w:tr w:rsidR="00195048" w:rsidRPr="009F4E06" w14:paraId="13972D20" w14:textId="77777777" w:rsidTr="00A13794">
        <w:tc>
          <w:tcPr>
            <w:tcW w:w="279" w:type="dxa"/>
            <w:tcBorders>
              <w:top w:val="nil"/>
              <w:bottom w:val="nil"/>
              <w:right w:val="nil"/>
            </w:tcBorders>
            <w:tcMar>
              <w:top w:w="0" w:type="dxa"/>
              <w:left w:w="28" w:type="dxa"/>
              <w:bottom w:w="57" w:type="dxa"/>
              <w:right w:w="28" w:type="dxa"/>
            </w:tcMar>
          </w:tcPr>
          <w:p w14:paraId="075DD720"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6129BC0"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2EDE647" w14:textId="5F5B30FF" w:rsidR="00195048" w:rsidRPr="009F4E06" w:rsidRDefault="00195048" w:rsidP="00195048">
            <w:pPr>
              <w:ind w:left="420" w:hangingChars="200" w:hanging="420"/>
              <w:rPr>
                <w:rFonts w:ascii="ＭＳ ゴシック" w:eastAsia="ＭＳ ゴシック" w:hAnsi="ＭＳ ゴシック"/>
                <w:b/>
                <w:bCs/>
                <w:strike/>
                <w:color w:val="FF0000"/>
                <w:spacing w:val="-3"/>
                <w:w w:val="91"/>
                <w:szCs w:val="21"/>
                <w:highlight w:val="yellow"/>
              </w:rPr>
            </w:pPr>
            <w:r w:rsidRPr="00721278">
              <w:rPr>
                <w:rFonts w:hint="eastAsia"/>
                <w:szCs w:val="21"/>
              </w:rPr>
              <w:t xml:space="preserve">　</w:t>
            </w:r>
            <w:r w:rsidRPr="00721278">
              <w:rPr>
                <w:rFonts w:ascii="Segoe UI Symbol" w:hAnsi="Segoe UI Symbol" w:cs="Segoe UI Symbol" w:hint="eastAsia"/>
                <w:szCs w:val="21"/>
              </w:rPr>
              <w:t>オ　介護職員の経験若しくは資格等に応じて昇給する仕組み又は一定の基準に基づき定期的に昇給を判定する仕組みを設けていること。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BA7D6E1"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70EB7292" w14:textId="77777777" w:rsidR="00195048" w:rsidRPr="009F4E06" w:rsidRDefault="00195048" w:rsidP="00195048">
            <w:pPr>
              <w:jc w:val="left"/>
              <w:rPr>
                <w:strike/>
                <w:color w:val="FF0000"/>
                <w:spacing w:val="-3"/>
                <w:w w:val="91"/>
                <w:sz w:val="18"/>
                <w:szCs w:val="18"/>
                <w:highlight w:val="yellow"/>
              </w:rPr>
            </w:pPr>
          </w:p>
        </w:tc>
      </w:tr>
      <w:tr w:rsidR="00195048" w:rsidRPr="009F4E06" w14:paraId="03C24632" w14:textId="77777777" w:rsidTr="00A13794">
        <w:tc>
          <w:tcPr>
            <w:tcW w:w="279" w:type="dxa"/>
            <w:tcBorders>
              <w:top w:val="nil"/>
              <w:bottom w:val="nil"/>
              <w:right w:val="nil"/>
            </w:tcBorders>
            <w:tcMar>
              <w:top w:w="0" w:type="dxa"/>
              <w:left w:w="28" w:type="dxa"/>
              <w:bottom w:w="57" w:type="dxa"/>
              <w:right w:w="28" w:type="dxa"/>
            </w:tcMar>
          </w:tcPr>
          <w:p w14:paraId="29AACF43"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18DDFE61"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7749C31" w14:textId="00929EEF" w:rsidR="00195048" w:rsidRPr="009F4E06" w:rsidRDefault="00195048" w:rsidP="00195048">
            <w:pPr>
              <w:ind w:left="420" w:hangingChars="200" w:hanging="420"/>
              <w:rPr>
                <w:rFonts w:ascii="ＭＳ ゴシック" w:eastAsia="ＭＳ ゴシック" w:hAnsi="ＭＳ ゴシック"/>
                <w:b/>
                <w:bCs/>
                <w:strike/>
                <w:color w:val="FF0000"/>
                <w:spacing w:val="-3"/>
                <w:w w:val="91"/>
                <w:szCs w:val="21"/>
                <w:highlight w:val="yellow"/>
              </w:rPr>
            </w:pPr>
            <w:r w:rsidRPr="00721278">
              <w:rPr>
                <w:rFonts w:hint="eastAsia"/>
                <w:szCs w:val="21"/>
              </w:rPr>
              <w:t xml:space="preserve">　カ　オについて書面をもって作成し、全ての</w:t>
            </w:r>
            <w:r w:rsidRPr="00721278">
              <w:rPr>
                <w:szCs w:val="21"/>
              </w:rPr>
              <w:t>介護職員に周知していること。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F98CC2E"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53DDEC62" w14:textId="77777777" w:rsidR="00195048" w:rsidRPr="009F4E06" w:rsidRDefault="00195048" w:rsidP="00195048">
            <w:pPr>
              <w:jc w:val="left"/>
              <w:rPr>
                <w:strike/>
                <w:color w:val="FF0000"/>
                <w:spacing w:val="-3"/>
                <w:w w:val="91"/>
                <w:sz w:val="18"/>
                <w:szCs w:val="18"/>
                <w:highlight w:val="yellow"/>
              </w:rPr>
            </w:pPr>
          </w:p>
        </w:tc>
      </w:tr>
      <w:tr w:rsidR="00195048" w:rsidRPr="009F4E06" w14:paraId="50BC21D3" w14:textId="77777777" w:rsidTr="00A13794">
        <w:tc>
          <w:tcPr>
            <w:tcW w:w="279" w:type="dxa"/>
            <w:tcBorders>
              <w:top w:val="nil"/>
              <w:bottom w:val="nil"/>
              <w:right w:val="nil"/>
            </w:tcBorders>
            <w:tcMar>
              <w:top w:w="0" w:type="dxa"/>
              <w:left w:w="28" w:type="dxa"/>
              <w:bottom w:w="57" w:type="dxa"/>
              <w:right w:w="28" w:type="dxa"/>
            </w:tcMar>
          </w:tcPr>
          <w:p w14:paraId="4F0B906E"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09B0A282"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85700D5" w14:textId="4724C72E" w:rsidR="00195048" w:rsidRPr="009F4E06" w:rsidRDefault="00195048" w:rsidP="00195048">
            <w:pPr>
              <w:ind w:left="210" w:hangingChars="100" w:hanging="210"/>
              <w:rPr>
                <w:rFonts w:ascii="ＭＳ ゴシック" w:eastAsia="ＭＳ ゴシック" w:hAnsi="ＭＳ ゴシック"/>
                <w:b/>
                <w:bCs/>
                <w:strike/>
                <w:color w:val="FF0000"/>
                <w:spacing w:val="-3"/>
                <w:w w:val="91"/>
                <w:szCs w:val="21"/>
                <w:highlight w:val="yellow"/>
              </w:rPr>
            </w:pPr>
            <w:r w:rsidRPr="00721278">
              <w:rPr>
                <w:rFonts w:hint="eastAsia"/>
                <w:szCs w:val="21"/>
              </w:rPr>
              <w:t xml:space="preserve">⑧　</w:t>
            </w:r>
            <w:r w:rsidRPr="00721278">
              <w:rPr>
                <w:rFonts w:hint="eastAsia"/>
                <w:spacing w:val="-6"/>
                <w:szCs w:val="21"/>
              </w:rPr>
              <w:t xml:space="preserve"> ②</w:t>
            </w:r>
            <w:r w:rsidRPr="00721278">
              <w:rPr>
                <w:spacing w:val="-6"/>
                <w:szCs w:val="21"/>
              </w:rPr>
              <w:t>の届出に係る計画の期間中に実施する職</w:t>
            </w:r>
            <w:r w:rsidRPr="00721278">
              <w:rPr>
                <w:rFonts w:hint="eastAsia"/>
                <w:spacing w:val="-6"/>
                <w:szCs w:val="21"/>
              </w:rPr>
              <w:t>員処遇改善の内容（賃金改善に関するものを除く。）及び当該職員の処遇改善に要する費用の見込額を全ての職員に周知していること。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CC7E0A5"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3B01D7AF" w14:textId="77777777" w:rsidR="00195048" w:rsidRPr="009F4E06" w:rsidRDefault="00195048" w:rsidP="00195048">
            <w:pPr>
              <w:jc w:val="left"/>
              <w:rPr>
                <w:strike/>
                <w:color w:val="FF0000"/>
                <w:spacing w:val="-3"/>
                <w:w w:val="91"/>
                <w:sz w:val="18"/>
                <w:szCs w:val="18"/>
                <w:highlight w:val="yellow"/>
              </w:rPr>
            </w:pPr>
          </w:p>
        </w:tc>
      </w:tr>
      <w:tr w:rsidR="00195048" w:rsidRPr="009F4E06" w14:paraId="43607685" w14:textId="77777777" w:rsidTr="00A13794">
        <w:tc>
          <w:tcPr>
            <w:tcW w:w="279" w:type="dxa"/>
            <w:tcBorders>
              <w:top w:val="nil"/>
              <w:bottom w:val="nil"/>
              <w:right w:val="nil"/>
            </w:tcBorders>
            <w:tcMar>
              <w:top w:w="0" w:type="dxa"/>
              <w:left w:w="28" w:type="dxa"/>
              <w:bottom w:w="57" w:type="dxa"/>
              <w:right w:w="28" w:type="dxa"/>
            </w:tcMar>
          </w:tcPr>
          <w:p w14:paraId="5C6A7FE8"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7CB9C277"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D66519A" w14:textId="569716DF" w:rsidR="00195048" w:rsidRPr="00D44660" w:rsidRDefault="00195048" w:rsidP="00195048">
            <w:pPr>
              <w:ind w:left="210" w:hangingChars="100" w:hanging="210"/>
              <w:rPr>
                <w:rFonts w:ascii="ＭＳ ゴシック" w:eastAsia="ＭＳ ゴシック" w:hAnsi="ＭＳ ゴシック"/>
                <w:b/>
                <w:bCs/>
                <w:strike/>
                <w:color w:val="FF0000"/>
                <w:spacing w:val="-3"/>
                <w:w w:val="91"/>
                <w:szCs w:val="21"/>
              </w:rPr>
            </w:pPr>
            <w:r w:rsidRPr="00D44660">
              <w:rPr>
                <w:rFonts w:hint="eastAsia"/>
                <w:color w:val="FF0000"/>
                <w:szCs w:val="21"/>
              </w:rPr>
              <w:t>⑨　⑧の処遇改善の内容等について、インターネットの利用その他の適切な方法により公表していること。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955833F"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4098DCEE" w14:textId="77777777" w:rsidR="00195048" w:rsidRPr="009F4E06" w:rsidRDefault="00195048" w:rsidP="00195048">
            <w:pPr>
              <w:jc w:val="left"/>
              <w:rPr>
                <w:strike/>
                <w:color w:val="FF0000"/>
                <w:spacing w:val="-3"/>
                <w:w w:val="91"/>
                <w:sz w:val="18"/>
                <w:szCs w:val="18"/>
                <w:highlight w:val="yellow"/>
              </w:rPr>
            </w:pPr>
          </w:p>
        </w:tc>
      </w:tr>
      <w:tr w:rsidR="00195048" w:rsidRPr="009F4E06" w14:paraId="257E46A1" w14:textId="77777777" w:rsidTr="009C48FE">
        <w:tc>
          <w:tcPr>
            <w:tcW w:w="279" w:type="dxa"/>
            <w:tcBorders>
              <w:top w:val="nil"/>
              <w:bottom w:val="nil"/>
              <w:right w:val="nil"/>
            </w:tcBorders>
            <w:tcMar>
              <w:top w:w="0" w:type="dxa"/>
              <w:left w:w="28" w:type="dxa"/>
              <w:bottom w:w="57" w:type="dxa"/>
              <w:right w:w="28" w:type="dxa"/>
            </w:tcMar>
          </w:tcPr>
          <w:p w14:paraId="66AFA0E9"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7ABCE741"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C0095EF" w14:textId="0BE98CC2" w:rsidR="00195048" w:rsidRPr="00D44660" w:rsidRDefault="00195048" w:rsidP="00195048">
            <w:pPr>
              <w:ind w:left="210" w:hangingChars="100" w:hanging="210"/>
              <w:rPr>
                <w:rFonts w:ascii="ＭＳ ゴシック" w:eastAsia="ＭＳ ゴシック" w:hAnsi="ＭＳ ゴシック"/>
                <w:b/>
                <w:bCs/>
                <w:strike/>
                <w:color w:val="FF0000"/>
                <w:spacing w:val="-3"/>
                <w:w w:val="91"/>
                <w:szCs w:val="21"/>
              </w:rPr>
            </w:pPr>
            <w:r w:rsidRPr="00D44660">
              <w:rPr>
                <w:rFonts w:hint="eastAsia"/>
                <w:color w:val="FF0000"/>
                <w:szCs w:val="21"/>
              </w:rPr>
              <w:t>⑩　通所リハビリテーション費におけるサービス提供体制強化加算</w:t>
            </w:r>
            <w:r w:rsidRPr="00D44660">
              <w:rPr>
                <w:color w:val="FF0000"/>
                <w:szCs w:val="21"/>
              </w:rPr>
              <w:t>(Ⅰ)又は(Ⅱ)のいずれか</w:t>
            </w:r>
            <w:r w:rsidRPr="00D44660">
              <w:rPr>
                <w:rFonts w:hint="eastAsia"/>
                <w:color w:val="FF0000"/>
                <w:szCs w:val="21"/>
              </w:rPr>
              <w:t>を届け出ていること。</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D84CC42"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6A9D0965" w14:textId="77777777" w:rsidR="00195048" w:rsidRPr="009F4E06" w:rsidRDefault="00195048" w:rsidP="00195048">
            <w:pPr>
              <w:jc w:val="left"/>
              <w:rPr>
                <w:strike/>
                <w:color w:val="FF0000"/>
                <w:spacing w:val="-3"/>
                <w:w w:val="91"/>
                <w:sz w:val="18"/>
                <w:szCs w:val="18"/>
                <w:highlight w:val="yellow"/>
              </w:rPr>
            </w:pPr>
          </w:p>
        </w:tc>
      </w:tr>
      <w:tr w:rsidR="00195048" w:rsidRPr="009F4E06" w14:paraId="0ADD493D" w14:textId="77777777" w:rsidTr="009C48FE">
        <w:tc>
          <w:tcPr>
            <w:tcW w:w="279" w:type="dxa"/>
            <w:tcBorders>
              <w:top w:val="nil"/>
              <w:bottom w:val="nil"/>
              <w:right w:val="nil"/>
            </w:tcBorders>
            <w:tcMar>
              <w:top w:w="0" w:type="dxa"/>
              <w:left w:w="28" w:type="dxa"/>
              <w:bottom w:w="57" w:type="dxa"/>
              <w:right w:w="28" w:type="dxa"/>
            </w:tcMar>
          </w:tcPr>
          <w:p w14:paraId="78684748"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53838938"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834111E" w14:textId="7651623B" w:rsidR="00195048" w:rsidRPr="009F4E06" w:rsidRDefault="00195048" w:rsidP="00195048">
            <w:pPr>
              <w:ind w:left="210" w:hangingChars="100" w:hanging="210"/>
              <w:rPr>
                <w:rFonts w:ascii="ＭＳ ゴシック" w:eastAsia="ＭＳ ゴシック" w:hAnsi="ＭＳ ゴシック"/>
                <w:b/>
                <w:bCs/>
                <w:strike/>
                <w:color w:val="FF0000"/>
                <w:spacing w:val="-3"/>
                <w:w w:val="91"/>
                <w:szCs w:val="21"/>
                <w:highlight w:val="yellow"/>
              </w:rPr>
            </w:pPr>
            <w:r w:rsidRPr="00721278">
              <w:rPr>
                <w:rFonts w:hint="eastAsia"/>
                <w:szCs w:val="21"/>
              </w:rPr>
              <w:t xml:space="preserve">(2) </w:t>
            </w:r>
            <w:r w:rsidRPr="00721278">
              <w:rPr>
                <w:szCs w:val="21"/>
              </w:rPr>
              <w:t xml:space="preserve"> </w:t>
            </w:r>
            <w:r w:rsidRPr="00721278">
              <w:rPr>
                <w:rFonts w:hint="eastAsia"/>
                <w:szCs w:val="21"/>
              </w:rPr>
              <w:t>介護職員</w:t>
            </w:r>
            <w:r w:rsidRPr="000A02EB">
              <w:rPr>
                <w:rFonts w:hint="eastAsia"/>
                <w:color w:val="FF0000"/>
                <w:szCs w:val="21"/>
              </w:rPr>
              <w:t>等</w:t>
            </w:r>
            <w:r w:rsidRPr="00721278">
              <w:rPr>
                <w:rFonts w:hint="eastAsia"/>
                <w:szCs w:val="21"/>
              </w:rPr>
              <w:t>処遇改善加算（Ⅱ）</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0819BB2"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073EAF71" w14:textId="77777777" w:rsidR="00195048" w:rsidRPr="009F4E06" w:rsidRDefault="00195048" w:rsidP="00195048">
            <w:pPr>
              <w:jc w:val="left"/>
              <w:rPr>
                <w:strike/>
                <w:color w:val="FF0000"/>
                <w:spacing w:val="-3"/>
                <w:w w:val="91"/>
                <w:sz w:val="18"/>
                <w:szCs w:val="18"/>
                <w:highlight w:val="yellow"/>
              </w:rPr>
            </w:pPr>
          </w:p>
        </w:tc>
      </w:tr>
      <w:tr w:rsidR="00195048" w:rsidRPr="009F4E06" w14:paraId="740A5116" w14:textId="77777777" w:rsidTr="00A13794">
        <w:tc>
          <w:tcPr>
            <w:tcW w:w="279" w:type="dxa"/>
            <w:tcBorders>
              <w:top w:val="nil"/>
              <w:bottom w:val="nil"/>
              <w:right w:val="nil"/>
            </w:tcBorders>
            <w:tcMar>
              <w:top w:w="0" w:type="dxa"/>
              <w:left w:w="28" w:type="dxa"/>
              <w:bottom w:w="57" w:type="dxa"/>
              <w:right w:w="28" w:type="dxa"/>
            </w:tcMar>
          </w:tcPr>
          <w:p w14:paraId="664F5734"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0CD14444"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334A2BE" w14:textId="42896E1F" w:rsidR="00195048" w:rsidRPr="009A7F9D" w:rsidRDefault="00195048" w:rsidP="00195048">
            <w:pPr>
              <w:ind w:firstLineChars="100" w:firstLine="210"/>
              <w:rPr>
                <w:color w:val="FF0000"/>
                <w:szCs w:val="21"/>
              </w:rPr>
            </w:pPr>
            <w:r w:rsidRPr="00134722">
              <w:rPr>
                <w:color w:val="FF0000"/>
                <w:szCs w:val="21"/>
              </w:rPr>
              <w:t>(1)</w:t>
            </w:r>
            <w:r w:rsidRPr="00134722">
              <w:rPr>
                <w:rFonts w:hint="eastAsia"/>
                <w:color w:val="FF0000"/>
                <w:szCs w:val="21"/>
              </w:rPr>
              <w:t>①</w:t>
            </w:r>
            <w:r w:rsidRPr="00134722">
              <w:rPr>
                <w:color w:val="FF0000"/>
                <w:szCs w:val="21"/>
              </w:rPr>
              <w:t>から</w:t>
            </w:r>
            <w:r w:rsidRPr="00134722">
              <w:rPr>
                <w:rFonts w:hint="eastAsia"/>
                <w:color w:val="FF0000"/>
                <w:szCs w:val="21"/>
              </w:rPr>
              <w:t>⑨</w:t>
            </w:r>
            <w:r w:rsidRPr="00134722">
              <w:rPr>
                <w:color w:val="FF0000"/>
                <w:szCs w:val="21"/>
              </w:rPr>
              <w:t>までに掲げる基準</w:t>
            </w:r>
            <w:r w:rsidRPr="00134722">
              <w:rPr>
                <w:rFonts w:hint="eastAsia"/>
                <w:color w:val="FF0000"/>
                <w:szCs w:val="21"/>
              </w:rPr>
              <w:t>のいずれ</w:t>
            </w:r>
            <w:r w:rsidRPr="00134722">
              <w:rPr>
                <w:color w:val="FF0000"/>
                <w:szCs w:val="21"/>
              </w:rPr>
              <w:t>に</w:t>
            </w:r>
            <w:r w:rsidRPr="00134722">
              <w:rPr>
                <w:rFonts w:hint="eastAsia"/>
                <w:color w:val="FF0000"/>
                <w:szCs w:val="21"/>
              </w:rPr>
              <w:t>も</w:t>
            </w:r>
            <w:r w:rsidRPr="00134722">
              <w:rPr>
                <w:color w:val="FF0000"/>
                <w:szCs w:val="21"/>
              </w:rPr>
              <w:t>適合す</w:t>
            </w:r>
            <w:r w:rsidRPr="00134722">
              <w:rPr>
                <w:rFonts w:hint="eastAsia"/>
                <w:color w:val="FF0000"/>
                <w:szCs w:val="21"/>
              </w:rPr>
              <w:t>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5543C26"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2B945193" w14:textId="77777777" w:rsidR="00195048" w:rsidRPr="009F4E06" w:rsidRDefault="00195048" w:rsidP="00195048">
            <w:pPr>
              <w:jc w:val="left"/>
              <w:rPr>
                <w:strike/>
                <w:color w:val="FF0000"/>
                <w:spacing w:val="-3"/>
                <w:w w:val="91"/>
                <w:sz w:val="18"/>
                <w:szCs w:val="18"/>
                <w:highlight w:val="yellow"/>
              </w:rPr>
            </w:pPr>
          </w:p>
        </w:tc>
      </w:tr>
      <w:tr w:rsidR="00195048" w:rsidRPr="009F4E06" w14:paraId="6470DF37" w14:textId="77777777" w:rsidTr="009C48FE">
        <w:tc>
          <w:tcPr>
            <w:tcW w:w="279" w:type="dxa"/>
            <w:tcBorders>
              <w:top w:val="nil"/>
              <w:bottom w:val="nil"/>
              <w:right w:val="nil"/>
            </w:tcBorders>
            <w:tcMar>
              <w:top w:w="0" w:type="dxa"/>
              <w:left w:w="28" w:type="dxa"/>
              <w:bottom w:w="57" w:type="dxa"/>
              <w:right w:w="28" w:type="dxa"/>
            </w:tcMar>
          </w:tcPr>
          <w:p w14:paraId="571AB8A2"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729F3D2"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F7B9861" w14:textId="55909B7C" w:rsidR="00195048" w:rsidRPr="009F4E06" w:rsidRDefault="00195048" w:rsidP="00195048">
            <w:pPr>
              <w:ind w:left="210" w:hangingChars="100" w:hanging="210"/>
              <w:rPr>
                <w:rFonts w:ascii="ＭＳ ゴシック" w:eastAsia="ＭＳ ゴシック" w:hAnsi="ＭＳ ゴシック"/>
                <w:b/>
                <w:bCs/>
                <w:strike/>
                <w:color w:val="FF0000"/>
                <w:spacing w:val="-3"/>
                <w:w w:val="91"/>
                <w:szCs w:val="21"/>
                <w:highlight w:val="yellow"/>
              </w:rPr>
            </w:pPr>
            <w:r w:rsidRPr="00721278">
              <w:rPr>
                <w:rFonts w:hint="eastAsia"/>
                <w:szCs w:val="21"/>
              </w:rPr>
              <w:t>(3)　介護職員</w:t>
            </w:r>
            <w:r w:rsidRPr="000A02EB">
              <w:rPr>
                <w:rFonts w:hint="eastAsia"/>
                <w:color w:val="FF0000"/>
                <w:szCs w:val="21"/>
              </w:rPr>
              <w:t>等</w:t>
            </w:r>
            <w:r w:rsidRPr="00721278">
              <w:rPr>
                <w:rFonts w:hint="eastAsia"/>
                <w:szCs w:val="21"/>
              </w:rPr>
              <w:t>処遇改善加算（Ⅲ）</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39199F5"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23CC01E1" w14:textId="77777777" w:rsidR="00195048" w:rsidRPr="009F4E06" w:rsidRDefault="00195048" w:rsidP="00195048">
            <w:pPr>
              <w:jc w:val="left"/>
              <w:rPr>
                <w:strike/>
                <w:color w:val="FF0000"/>
                <w:spacing w:val="-3"/>
                <w:w w:val="91"/>
                <w:sz w:val="18"/>
                <w:szCs w:val="18"/>
                <w:highlight w:val="yellow"/>
              </w:rPr>
            </w:pPr>
          </w:p>
        </w:tc>
      </w:tr>
      <w:tr w:rsidR="00195048" w:rsidRPr="009F4E06" w14:paraId="0FFE74C8" w14:textId="77777777" w:rsidTr="00A13794">
        <w:tc>
          <w:tcPr>
            <w:tcW w:w="279" w:type="dxa"/>
            <w:tcBorders>
              <w:top w:val="nil"/>
              <w:bottom w:val="nil"/>
              <w:right w:val="nil"/>
            </w:tcBorders>
            <w:tcMar>
              <w:top w:w="0" w:type="dxa"/>
              <w:left w:w="28" w:type="dxa"/>
              <w:bottom w:w="57" w:type="dxa"/>
              <w:right w:w="28" w:type="dxa"/>
            </w:tcMar>
          </w:tcPr>
          <w:p w14:paraId="59302FF3"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28AC577E"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6A54AEC" w14:textId="27A9C2FC" w:rsidR="00195048" w:rsidRPr="009F4E06" w:rsidRDefault="00195048" w:rsidP="00195048">
            <w:pPr>
              <w:ind w:firstLineChars="100" w:firstLine="210"/>
              <w:rPr>
                <w:rFonts w:ascii="ＭＳ ゴシック" w:eastAsia="ＭＳ ゴシック" w:hAnsi="ＭＳ ゴシック"/>
                <w:b/>
                <w:bCs/>
                <w:strike/>
                <w:color w:val="FF0000"/>
                <w:spacing w:val="-3"/>
                <w:w w:val="91"/>
                <w:szCs w:val="21"/>
                <w:highlight w:val="yellow"/>
              </w:rPr>
            </w:pPr>
            <w:r w:rsidRPr="00134722">
              <w:rPr>
                <w:color w:val="FF0000"/>
                <w:szCs w:val="21"/>
              </w:rPr>
              <w:t>(1)</w:t>
            </w:r>
            <w:r w:rsidRPr="00134722">
              <w:rPr>
                <w:rFonts w:hint="eastAsia"/>
                <w:color w:val="FF0000"/>
                <w:szCs w:val="21"/>
              </w:rPr>
              <w:t>①</w:t>
            </w:r>
            <w:r>
              <w:rPr>
                <w:rFonts w:hint="eastAsia"/>
                <w:color w:val="FF0000"/>
                <w:szCs w:val="21"/>
              </w:rPr>
              <w:t>ア及び②から⑧</w:t>
            </w:r>
            <w:r w:rsidRPr="00134722">
              <w:rPr>
                <w:color w:val="FF0000"/>
                <w:szCs w:val="21"/>
              </w:rPr>
              <w:t>までに掲げる基準</w:t>
            </w:r>
            <w:r w:rsidRPr="00134722">
              <w:rPr>
                <w:rFonts w:hint="eastAsia"/>
                <w:color w:val="FF0000"/>
                <w:szCs w:val="21"/>
              </w:rPr>
              <w:t>のいずれ</w:t>
            </w:r>
            <w:r w:rsidRPr="00134722">
              <w:rPr>
                <w:color w:val="FF0000"/>
                <w:szCs w:val="21"/>
              </w:rPr>
              <w:t>に</w:t>
            </w:r>
            <w:r w:rsidRPr="00134722">
              <w:rPr>
                <w:rFonts w:hint="eastAsia"/>
                <w:color w:val="FF0000"/>
                <w:szCs w:val="21"/>
              </w:rPr>
              <w:t>も</w:t>
            </w:r>
            <w:r w:rsidRPr="00134722">
              <w:rPr>
                <w:color w:val="FF0000"/>
                <w:szCs w:val="21"/>
              </w:rPr>
              <w:t>適合す</w:t>
            </w:r>
            <w:r w:rsidRPr="00134722">
              <w:rPr>
                <w:rFonts w:hint="eastAsia"/>
                <w:color w:val="FF0000"/>
                <w:szCs w:val="21"/>
              </w:rPr>
              <w:t>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E382AE2"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0BD1F05A" w14:textId="77777777" w:rsidR="00195048" w:rsidRPr="009F4E06" w:rsidRDefault="00195048" w:rsidP="00195048">
            <w:pPr>
              <w:jc w:val="left"/>
              <w:rPr>
                <w:strike/>
                <w:color w:val="FF0000"/>
                <w:spacing w:val="-3"/>
                <w:w w:val="91"/>
                <w:sz w:val="18"/>
                <w:szCs w:val="18"/>
                <w:highlight w:val="yellow"/>
              </w:rPr>
            </w:pPr>
          </w:p>
        </w:tc>
      </w:tr>
      <w:tr w:rsidR="00195048" w:rsidRPr="009F4E06" w14:paraId="5FDC43F7" w14:textId="77777777" w:rsidTr="009C48FE">
        <w:tc>
          <w:tcPr>
            <w:tcW w:w="279" w:type="dxa"/>
            <w:tcBorders>
              <w:top w:val="nil"/>
              <w:bottom w:val="nil"/>
              <w:right w:val="nil"/>
            </w:tcBorders>
            <w:tcMar>
              <w:top w:w="0" w:type="dxa"/>
              <w:left w:w="28" w:type="dxa"/>
              <w:bottom w:w="57" w:type="dxa"/>
              <w:right w:w="28" w:type="dxa"/>
            </w:tcMar>
          </w:tcPr>
          <w:p w14:paraId="3F538030"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0169825D"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7BAE3DB" w14:textId="2DEC4A5C" w:rsidR="00195048" w:rsidRPr="009F4E06" w:rsidRDefault="00195048" w:rsidP="00195048">
            <w:pPr>
              <w:ind w:left="210" w:hangingChars="100" w:hanging="210"/>
              <w:rPr>
                <w:rFonts w:ascii="ＭＳ ゴシック" w:eastAsia="ＭＳ ゴシック" w:hAnsi="ＭＳ ゴシック"/>
                <w:b/>
                <w:bCs/>
                <w:strike/>
                <w:color w:val="FF0000"/>
                <w:spacing w:val="-3"/>
                <w:w w:val="91"/>
                <w:szCs w:val="21"/>
                <w:highlight w:val="yellow"/>
              </w:rPr>
            </w:pPr>
            <w:r w:rsidRPr="00C75669">
              <w:rPr>
                <w:rFonts w:hint="eastAsia"/>
                <w:color w:val="FF0000"/>
                <w:szCs w:val="21"/>
              </w:rPr>
              <w:t>(4)　介護職員</w:t>
            </w:r>
            <w:r>
              <w:rPr>
                <w:rFonts w:hint="eastAsia"/>
                <w:color w:val="FF0000"/>
                <w:szCs w:val="21"/>
              </w:rPr>
              <w:t>等</w:t>
            </w:r>
            <w:r w:rsidRPr="00C75669">
              <w:rPr>
                <w:rFonts w:hint="eastAsia"/>
                <w:color w:val="FF0000"/>
                <w:szCs w:val="21"/>
              </w:rPr>
              <w:t>処遇改善加算（Ⅳ）</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7C419A1"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69182F52" w14:textId="77777777" w:rsidR="00195048" w:rsidRPr="009F4E06" w:rsidRDefault="00195048" w:rsidP="00195048">
            <w:pPr>
              <w:jc w:val="left"/>
              <w:rPr>
                <w:strike/>
                <w:color w:val="FF0000"/>
                <w:spacing w:val="-3"/>
                <w:w w:val="91"/>
                <w:sz w:val="18"/>
                <w:szCs w:val="18"/>
                <w:highlight w:val="yellow"/>
              </w:rPr>
            </w:pPr>
          </w:p>
        </w:tc>
      </w:tr>
      <w:tr w:rsidR="00195048" w:rsidRPr="009F4E06" w14:paraId="36C9C976" w14:textId="77777777" w:rsidTr="009C48FE">
        <w:tc>
          <w:tcPr>
            <w:tcW w:w="279" w:type="dxa"/>
            <w:tcBorders>
              <w:top w:val="nil"/>
              <w:bottom w:val="single" w:sz="4" w:space="0" w:color="auto"/>
              <w:right w:val="nil"/>
            </w:tcBorders>
            <w:tcMar>
              <w:top w:w="0" w:type="dxa"/>
              <w:left w:w="28" w:type="dxa"/>
              <w:bottom w:w="57" w:type="dxa"/>
              <w:right w:w="28" w:type="dxa"/>
            </w:tcMar>
          </w:tcPr>
          <w:p w14:paraId="20283924"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single" w:sz="4" w:space="0" w:color="auto"/>
              <w:right w:val="single" w:sz="4" w:space="0" w:color="auto"/>
            </w:tcBorders>
            <w:tcMar>
              <w:top w:w="0" w:type="dxa"/>
              <w:left w:w="57" w:type="dxa"/>
              <w:bottom w:w="57" w:type="dxa"/>
              <w:right w:w="57" w:type="dxa"/>
            </w:tcMar>
          </w:tcPr>
          <w:p w14:paraId="4224EED2"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DEAD8D7" w14:textId="5CED87CF" w:rsidR="00195048" w:rsidRPr="009F4E06" w:rsidRDefault="00195048" w:rsidP="00195048">
            <w:pPr>
              <w:ind w:firstLineChars="100" w:firstLine="210"/>
              <w:rPr>
                <w:rFonts w:ascii="ＭＳ ゴシック" w:eastAsia="ＭＳ ゴシック" w:hAnsi="ＭＳ ゴシック"/>
                <w:b/>
                <w:bCs/>
                <w:strike/>
                <w:color w:val="FF0000"/>
                <w:spacing w:val="-3"/>
                <w:w w:val="91"/>
                <w:szCs w:val="21"/>
                <w:highlight w:val="yellow"/>
              </w:rPr>
            </w:pPr>
            <w:r w:rsidRPr="00134722">
              <w:rPr>
                <w:color w:val="FF0000"/>
                <w:szCs w:val="21"/>
              </w:rPr>
              <w:t>(1)</w:t>
            </w:r>
            <w:r w:rsidRPr="00134722">
              <w:rPr>
                <w:rFonts w:hint="eastAsia"/>
                <w:color w:val="FF0000"/>
                <w:szCs w:val="21"/>
              </w:rPr>
              <w:t>①</w:t>
            </w:r>
            <w:r>
              <w:rPr>
                <w:rFonts w:hint="eastAsia"/>
                <w:color w:val="FF0000"/>
                <w:szCs w:val="21"/>
              </w:rPr>
              <w:t>ア</w:t>
            </w:r>
            <w:r w:rsidRPr="00ED0E0B">
              <w:rPr>
                <w:rFonts w:hint="eastAsia"/>
                <w:color w:val="FF0000"/>
                <w:szCs w:val="21"/>
              </w:rPr>
              <w:t>、</w:t>
            </w:r>
            <w:r>
              <w:rPr>
                <w:rFonts w:hint="eastAsia"/>
                <w:color w:val="FF0000"/>
                <w:szCs w:val="21"/>
              </w:rPr>
              <w:t>②</w:t>
            </w:r>
            <w:r w:rsidRPr="00ED0E0B">
              <w:rPr>
                <w:rFonts w:hint="eastAsia"/>
                <w:color w:val="FF0000"/>
                <w:szCs w:val="21"/>
              </w:rPr>
              <w:t>から</w:t>
            </w:r>
            <w:r>
              <w:rPr>
                <w:rFonts w:hint="eastAsia"/>
                <w:color w:val="FF0000"/>
                <w:szCs w:val="21"/>
              </w:rPr>
              <w:t>⑥</w:t>
            </w:r>
            <w:r w:rsidRPr="00ED0E0B">
              <w:rPr>
                <w:rFonts w:hint="eastAsia"/>
                <w:color w:val="FF0000"/>
                <w:szCs w:val="21"/>
              </w:rPr>
              <w:t>まで、</w:t>
            </w:r>
            <w:r>
              <w:rPr>
                <w:rFonts w:hint="eastAsia"/>
                <w:color w:val="FF0000"/>
                <w:szCs w:val="21"/>
              </w:rPr>
              <w:t>⑦ア</w:t>
            </w:r>
            <w:r w:rsidRPr="00ED0E0B">
              <w:rPr>
                <w:rFonts w:hint="eastAsia"/>
                <w:color w:val="FF0000"/>
                <w:szCs w:val="21"/>
              </w:rPr>
              <w:t>から</w:t>
            </w:r>
            <w:r>
              <w:rPr>
                <w:rFonts w:hint="eastAsia"/>
                <w:color w:val="FF0000"/>
                <w:szCs w:val="21"/>
              </w:rPr>
              <w:t>エ</w:t>
            </w:r>
            <w:r w:rsidRPr="00ED0E0B">
              <w:rPr>
                <w:rFonts w:hint="eastAsia"/>
                <w:color w:val="FF0000"/>
                <w:szCs w:val="21"/>
              </w:rPr>
              <w:t>まで及び</w:t>
            </w:r>
            <w:r>
              <w:rPr>
                <w:rFonts w:hint="eastAsia"/>
                <w:color w:val="FF0000"/>
                <w:szCs w:val="21"/>
              </w:rPr>
              <w:t>⑧</w:t>
            </w:r>
            <w:r w:rsidRPr="00ED0E0B">
              <w:rPr>
                <w:rFonts w:hint="eastAsia"/>
                <w:color w:val="FF0000"/>
                <w:szCs w:val="21"/>
              </w:rPr>
              <w:t>に掲げる基準のいずれにも適合すること。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58D6ED2"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DE14967" w14:textId="77777777" w:rsidR="00195048" w:rsidRPr="009F4E06" w:rsidRDefault="00195048" w:rsidP="00195048">
            <w:pPr>
              <w:jc w:val="left"/>
              <w:rPr>
                <w:strike/>
                <w:color w:val="FF0000"/>
                <w:spacing w:val="-3"/>
                <w:w w:val="91"/>
                <w:sz w:val="18"/>
                <w:szCs w:val="18"/>
                <w:highlight w:val="yellow"/>
              </w:rPr>
            </w:pPr>
          </w:p>
        </w:tc>
      </w:tr>
      <w:tr w:rsidR="00195048" w:rsidRPr="009F4E06" w14:paraId="69CA7CE6" w14:textId="77777777" w:rsidTr="009C48FE">
        <w:tc>
          <w:tcPr>
            <w:tcW w:w="279" w:type="dxa"/>
            <w:tcBorders>
              <w:top w:val="single" w:sz="4" w:space="0" w:color="auto"/>
              <w:bottom w:val="nil"/>
              <w:right w:val="nil"/>
            </w:tcBorders>
            <w:tcMar>
              <w:top w:w="0" w:type="dxa"/>
              <w:left w:w="28" w:type="dxa"/>
              <w:bottom w:w="57" w:type="dxa"/>
              <w:right w:w="28" w:type="dxa"/>
            </w:tcMar>
          </w:tcPr>
          <w:p w14:paraId="764293EC" w14:textId="00693D97" w:rsidR="00195048" w:rsidRPr="00417520" w:rsidRDefault="00195048" w:rsidP="00195048">
            <w:pPr>
              <w:jc w:val="right"/>
              <w:rPr>
                <w:szCs w:val="21"/>
              </w:rPr>
            </w:pPr>
            <w:r w:rsidRPr="00417520">
              <w:rPr>
                <w:rFonts w:hint="eastAsia"/>
                <w:szCs w:val="21"/>
              </w:rPr>
              <w:t>47</w:t>
            </w:r>
          </w:p>
        </w:tc>
        <w:tc>
          <w:tcPr>
            <w:tcW w:w="1276" w:type="dxa"/>
            <w:tcBorders>
              <w:top w:val="single" w:sz="4" w:space="0" w:color="auto"/>
              <w:left w:val="nil"/>
              <w:bottom w:val="nil"/>
              <w:right w:val="single" w:sz="4" w:space="0" w:color="auto"/>
            </w:tcBorders>
            <w:tcMar>
              <w:top w:w="0" w:type="dxa"/>
              <w:left w:w="57" w:type="dxa"/>
              <w:bottom w:w="57" w:type="dxa"/>
              <w:right w:w="57" w:type="dxa"/>
            </w:tcMar>
          </w:tcPr>
          <w:p w14:paraId="7331BFB0" w14:textId="094D5F95" w:rsidR="00195048" w:rsidRPr="00417520" w:rsidRDefault="00195048" w:rsidP="00195048">
            <w:pPr>
              <w:ind w:firstLineChars="100" w:firstLine="210"/>
              <w:rPr>
                <w:szCs w:val="21"/>
              </w:rPr>
            </w:pPr>
            <w:r w:rsidRPr="00417520">
              <w:rPr>
                <w:rFonts w:hint="eastAsia"/>
                <w:szCs w:val="21"/>
              </w:rPr>
              <w:t>介護職員等処遇改善加算Ⅴ</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218A9F2" w14:textId="77777777" w:rsidR="00195048" w:rsidRPr="00417520" w:rsidRDefault="00195048" w:rsidP="00195048">
            <w:pPr>
              <w:ind w:firstLineChars="100" w:firstLine="211"/>
              <w:rPr>
                <w:rFonts w:ascii="ＭＳ ゴシック" w:eastAsia="ＭＳ ゴシック" w:hAnsi="ＭＳ ゴシック" w:cs="MS-Mincho"/>
                <w:b/>
                <w:color w:val="FF0000"/>
                <w:kern w:val="0"/>
                <w:szCs w:val="21"/>
              </w:rPr>
            </w:pPr>
            <w:r w:rsidRPr="00417520">
              <w:rPr>
                <w:rFonts w:ascii="ＭＳ ゴシック" w:eastAsia="ＭＳ ゴシック" w:hAnsi="ＭＳ ゴシック" w:cs="MS-Mincho" w:hint="eastAsia"/>
                <w:b/>
                <w:color w:val="FF0000"/>
                <w:kern w:val="0"/>
                <w:szCs w:val="21"/>
              </w:rPr>
              <w:t>令和７年３月</w:t>
            </w:r>
            <w:r w:rsidRPr="00417520">
              <w:rPr>
                <w:rFonts w:ascii="ＭＳ ゴシック" w:eastAsia="ＭＳ ゴシック" w:hAnsi="ＭＳ ゴシック" w:cs="MS-Mincho"/>
                <w:b/>
                <w:color w:val="FF0000"/>
                <w:kern w:val="0"/>
                <w:szCs w:val="21"/>
              </w:rPr>
              <w:t>31</w:t>
            </w:r>
            <w:r w:rsidRPr="00417520">
              <w:rPr>
                <w:rFonts w:ascii="ＭＳ ゴシック" w:eastAsia="ＭＳ ゴシック" w:hAnsi="ＭＳ ゴシック" w:cs="MS-Mincho" w:hint="eastAsia"/>
                <w:b/>
                <w:color w:val="FF0000"/>
                <w:kern w:val="0"/>
                <w:szCs w:val="21"/>
              </w:rPr>
              <w:t>日までの間、別に厚生労働大臣が定める基準に適合する介護職員等の賃金の改善等を実施しているものとして、電子情報処理組織を使用する方法により、市長に対し、老健局長が定める様式による届出を行った事業所（「</w:t>
            </w:r>
            <w:r w:rsidRPr="00417520">
              <w:rPr>
                <w:rFonts w:ascii="ＭＳ ゴシック" w:eastAsia="ＭＳ ゴシック" w:hAnsi="ＭＳ ゴシック" w:hint="eastAsia"/>
                <w:b/>
                <w:color w:val="FF0000"/>
                <w:szCs w:val="21"/>
              </w:rPr>
              <w:t>介護職員等処遇改善加算ⅠⅡⅢⅣ」</w:t>
            </w:r>
            <w:r w:rsidRPr="00417520">
              <w:rPr>
                <w:rFonts w:ascii="ＭＳ ゴシック" w:eastAsia="ＭＳ ゴシック" w:hAnsi="ＭＳ ゴシック" w:cs="MS-Mincho" w:hint="eastAsia"/>
                <w:b/>
                <w:color w:val="FF0000"/>
                <w:kern w:val="0"/>
                <w:szCs w:val="21"/>
              </w:rPr>
              <w:t>を算定しているものを除く。）が、利用者に対し、サービスを行った場合は、当該基準に掲げる区分に従い、次に掲げる単位数を所定単位数に加算していますか。</w:t>
            </w:r>
          </w:p>
          <w:p w14:paraId="5693C5FC" w14:textId="073C6ADB" w:rsidR="00195048" w:rsidRPr="00417520" w:rsidRDefault="00195048" w:rsidP="00B267A9">
            <w:pPr>
              <w:ind w:firstLineChars="100" w:firstLine="211"/>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cs="MS-Mincho" w:hint="eastAsia"/>
                <w:b/>
                <w:color w:val="FF0000"/>
                <w:kern w:val="0"/>
                <w:szCs w:val="21"/>
              </w:rPr>
              <w:t>ただし、次に掲げるいずれかの加算を算定している場合においては、次に掲げるその他の加算は算定しません。</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E1F48E8" w14:textId="77777777" w:rsidR="00195048" w:rsidRPr="00417520" w:rsidRDefault="00195048" w:rsidP="00195048">
            <w:pPr>
              <w:jc w:val="left"/>
              <w:rPr>
                <w:strike/>
                <w:spacing w:val="-3"/>
                <w:w w:val="91"/>
                <w:sz w:val="20"/>
                <w:szCs w:val="20"/>
              </w:rPr>
            </w:pPr>
          </w:p>
        </w:tc>
        <w:tc>
          <w:tcPr>
            <w:tcW w:w="1259" w:type="dxa"/>
            <w:tcBorders>
              <w:top w:val="single" w:sz="4" w:space="0" w:color="auto"/>
              <w:left w:val="single" w:sz="4" w:space="0" w:color="auto"/>
              <w:bottom w:val="nil"/>
            </w:tcBorders>
            <w:tcMar>
              <w:top w:w="0" w:type="dxa"/>
              <w:left w:w="28" w:type="dxa"/>
              <w:bottom w:w="57" w:type="dxa"/>
              <w:right w:w="28" w:type="dxa"/>
            </w:tcMar>
          </w:tcPr>
          <w:p w14:paraId="113CEFDC" w14:textId="7F550C31" w:rsidR="00195048" w:rsidRPr="00417520" w:rsidRDefault="00195048" w:rsidP="00195048">
            <w:pPr>
              <w:jc w:val="left"/>
              <w:rPr>
                <w:strike/>
                <w:spacing w:val="-3"/>
                <w:w w:val="91"/>
                <w:sz w:val="18"/>
                <w:szCs w:val="18"/>
              </w:rPr>
            </w:pPr>
            <w:r w:rsidRPr="00417520">
              <w:rPr>
                <w:rFonts w:hint="eastAsia"/>
                <w:sz w:val="18"/>
                <w:szCs w:val="18"/>
              </w:rPr>
              <w:t>平12厚告21</w:t>
            </w:r>
            <w:r w:rsidRPr="00417520">
              <w:rPr>
                <w:rFonts w:hint="eastAsia"/>
                <w:sz w:val="18"/>
                <w:szCs w:val="18"/>
              </w:rPr>
              <w:br/>
              <w:t>別表の2のケ注</w:t>
            </w:r>
          </w:p>
        </w:tc>
      </w:tr>
      <w:tr w:rsidR="00195048" w:rsidRPr="009F4E06" w14:paraId="5CAB3D1E" w14:textId="77777777" w:rsidTr="009C48FE">
        <w:tc>
          <w:tcPr>
            <w:tcW w:w="279" w:type="dxa"/>
            <w:tcBorders>
              <w:top w:val="nil"/>
              <w:bottom w:val="nil"/>
              <w:right w:val="nil"/>
            </w:tcBorders>
            <w:tcMar>
              <w:top w:w="0" w:type="dxa"/>
              <w:left w:w="28" w:type="dxa"/>
              <w:bottom w:w="57" w:type="dxa"/>
              <w:right w:w="28" w:type="dxa"/>
            </w:tcMar>
          </w:tcPr>
          <w:p w14:paraId="18266351"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13BCD326"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DFD1F89" w14:textId="71435605" w:rsidR="00195048" w:rsidRPr="00417520" w:rsidRDefault="00195048" w:rsidP="00195048">
            <w:pPr>
              <w:ind w:left="211" w:hangingChars="100" w:hanging="211"/>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cs="MS-Mincho"/>
                <w:b/>
                <w:color w:val="FF0000"/>
                <w:kern w:val="0"/>
                <w:szCs w:val="21"/>
              </w:rPr>
              <w:t>(1)</w:t>
            </w:r>
            <w:r w:rsidRPr="00417520">
              <w:rPr>
                <w:rFonts w:ascii="ＭＳ ゴシック" w:eastAsia="ＭＳ ゴシック" w:hAnsi="ＭＳ ゴシック" w:cs="MS-Mincho" w:hint="eastAsia"/>
                <w:b/>
                <w:color w:val="FF0000"/>
                <w:kern w:val="0"/>
                <w:szCs w:val="21"/>
              </w:rPr>
              <w:t xml:space="preserve">　介護職員等処遇改善加算</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Ⅴ</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 xml:space="preserve">　１から45までにより算定した単位数の</w:t>
            </w:r>
            <w:r w:rsidRPr="00417520">
              <w:rPr>
                <w:rFonts w:ascii="ＭＳ ゴシック" w:eastAsia="ＭＳ ゴシック" w:hAnsi="ＭＳ ゴシック" w:cs="MS-Mincho"/>
                <w:b/>
                <w:color w:val="FF0000"/>
                <w:kern w:val="0"/>
                <w:szCs w:val="21"/>
              </w:rPr>
              <w:t>1000</w:t>
            </w:r>
            <w:r w:rsidRPr="00417520">
              <w:rPr>
                <w:rFonts w:ascii="ＭＳ ゴシック" w:eastAsia="ＭＳ ゴシック" w:hAnsi="ＭＳ ゴシック" w:cs="MS-Mincho" w:hint="eastAsia"/>
                <w:b/>
                <w:color w:val="FF0000"/>
                <w:kern w:val="0"/>
                <w:szCs w:val="21"/>
              </w:rPr>
              <w:t>分の67に相当する単位数</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2AFB698" w14:textId="48DB5124" w:rsidR="00195048" w:rsidRPr="00417520" w:rsidRDefault="00B267A9" w:rsidP="00195048">
            <w:pPr>
              <w:jc w:val="center"/>
              <w:rPr>
                <w:strike/>
                <w:spacing w:val="-3"/>
                <w:w w:val="91"/>
                <w:sz w:val="20"/>
                <w:szCs w:val="20"/>
              </w:rPr>
            </w:pPr>
            <w:sdt>
              <w:sdtPr>
                <w:rPr>
                  <w:sz w:val="20"/>
                  <w:szCs w:val="20"/>
                </w:rPr>
                <w:id w:val="-1308007958"/>
                <w14:checkbox>
                  <w14:checked w14:val="0"/>
                  <w14:checkedState w14:val="2612" w14:font="ＭＳ ゴシック"/>
                  <w14:uncheckedState w14:val="2610" w14:font="ＭＳ ゴシック"/>
                </w14:checkbox>
              </w:sdtPr>
              <w:sdtContent>
                <w:r w:rsidR="00195048" w:rsidRPr="0041752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29FCA74F" w14:textId="77777777" w:rsidR="00195048" w:rsidRPr="00417520" w:rsidRDefault="00195048" w:rsidP="00195048">
            <w:pPr>
              <w:jc w:val="left"/>
              <w:rPr>
                <w:strike/>
                <w:spacing w:val="-3"/>
                <w:w w:val="91"/>
                <w:sz w:val="18"/>
                <w:szCs w:val="18"/>
                <w:highlight w:val="yellow"/>
              </w:rPr>
            </w:pPr>
          </w:p>
        </w:tc>
      </w:tr>
      <w:tr w:rsidR="00195048" w:rsidRPr="009F4E06" w14:paraId="195A964B" w14:textId="77777777" w:rsidTr="009C48FE">
        <w:tc>
          <w:tcPr>
            <w:tcW w:w="279" w:type="dxa"/>
            <w:tcBorders>
              <w:top w:val="nil"/>
              <w:bottom w:val="nil"/>
              <w:right w:val="nil"/>
            </w:tcBorders>
            <w:tcMar>
              <w:top w:w="0" w:type="dxa"/>
              <w:left w:w="28" w:type="dxa"/>
              <w:bottom w:w="57" w:type="dxa"/>
              <w:right w:w="28" w:type="dxa"/>
            </w:tcMar>
          </w:tcPr>
          <w:p w14:paraId="30549A51"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8B0D6EA"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319F67" w14:textId="4155BFF9" w:rsidR="00195048" w:rsidRPr="00417520" w:rsidRDefault="00195048" w:rsidP="00195048">
            <w:pPr>
              <w:ind w:left="211" w:hangingChars="100" w:hanging="211"/>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cs="MS-Mincho" w:hint="eastAsia"/>
                <w:b/>
                <w:color w:val="FF0000"/>
                <w:kern w:val="0"/>
                <w:szCs w:val="21"/>
              </w:rPr>
              <w:t>(</w:t>
            </w:r>
            <w:r w:rsidRPr="00417520">
              <w:rPr>
                <w:rFonts w:ascii="ＭＳ ゴシック" w:eastAsia="ＭＳ ゴシック" w:hAnsi="ＭＳ ゴシック" w:cs="MS-Mincho"/>
                <w:b/>
                <w:color w:val="FF0000"/>
                <w:kern w:val="0"/>
                <w:szCs w:val="21"/>
              </w:rPr>
              <w:t>2)</w:t>
            </w:r>
            <w:r w:rsidRPr="00417520">
              <w:rPr>
                <w:rFonts w:ascii="ＭＳ ゴシック" w:eastAsia="ＭＳ ゴシック" w:hAnsi="ＭＳ ゴシック" w:cs="MS-Mincho" w:hint="eastAsia"/>
                <w:b/>
                <w:color w:val="FF0000"/>
                <w:kern w:val="0"/>
                <w:szCs w:val="21"/>
              </w:rPr>
              <w:t xml:space="preserve">　介護職員等処遇改善加算</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Ⅴ</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 xml:space="preserve">　１から45までにより算定した単位数の</w:t>
            </w:r>
            <w:r w:rsidRPr="00417520">
              <w:rPr>
                <w:rFonts w:ascii="ＭＳ ゴシック" w:eastAsia="ＭＳ ゴシック" w:hAnsi="ＭＳ ゴシック" w:cs="MS-Mincho"/>
                <w:b/>
                <w:color w:val="FF0000"/>
                <w:kern w:val="0"/>
                <w:szCs w:val="21"/>
              </w:rPr>
              <w:t>1000</w:t>
            </w:r>
            <w:r w:rsidRPr="00417520">
              <w:rPr>
                <w:rFonts w:ascii="ＭＳ ゴシック" w:eastAsia="ＭＳ ゴシック" w:hAnsi="ＭＳ ゴシック" w:cs="MS-Mincho" w:hint="eastAsia"/>
                <w:b/>
                <w:color w:val="FF0000"/>
                <w:kern w:val="0"/>
                <w:szCs w:val="21"/>
              </w:rPr>
              <w:t>分の65に相当する単位数</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1BD2ECC" w14:textId="36F54629" w:rsidR="00195048" w:rsidRPr="00417520" w:rsidRDefault="00B267A9" w:rsidP="00195048">
            <w:pPr>
              <w:jc w:val="center"/>
              <w:rPr>
                <w:strike/>
                <w:spacing w:val="-3"/>
                <w:w w:val="91"/>
                <w:sz w:val="20"/>
                <w:szCs w:val="20"/>
              </w:rPr>
            </w:pPr>
            <w:sdt>
              <w:sdtPr>
                <w:rPr>
                  <w:sz w:val="20"/>
                  <w:szCs w:val="20"/>
                </w:rPr>
                <w:id w:val="-766300135"/>
                <w14:checkbox>
                  <w14:checked w14:val="0"/>
                  <w14:checkedState w14:val="2612" w14:font="ＭＳ ゴシック"/>
                  <w14:uncheckedState w14:val="2610" w14:font="ＭＳ ゴシック"/>
                </w14:checkbox>
              </w:sdtPr>
              <w:sdtContent>
                <w:r w:rsidR="00195048" w:rsidRPr="0041752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61B93607" w14:textId="77777777" w:rsidR="00195048" w:rsidRPr="00417520" w:rsidRDefault="00195048" w:rsidP="00195048">
            <w:pPr>
              <w:jc w:val="left"/>
              <w:rPr>
                <w:strike/>
                <w:spacing w:val="-3"/>
                <w:w w:val="91"/>
                <w:sz w:val="18"/>
                <w:szCs w:val="18"/>
                <w:highlight w:val="yellow"/>
              </w:rPr>
            </w:pPr>
          </w:p>
        </w:tc>
      </w:tr>
      <w:tr w:rsidR="00195048" w:rsidRPr="009F4E06" w14:paraId="7882FABA" w14:textId="77777777" w:rsidTr="009C48FE">
        <w:tc>
          <w:tcPr>
            <w:tcW w:w="279" w:type="dxa"/>
            <w:tcBorders>
              <w:top w:val="nil"/>
              <w:bottom w:val="nil"/>
              <w:right w:val="nil"/>
            </w:tcBorders>
            <w:tcMar>
              <w:top w:w="0" w:type="dxa"/>
              <w:left w:w="28" w:type="dxa"/>
              <w:bottom w:w="57" w:type="dxa"/>
              <w:right w:w="28" w:type="dxa"/>
            </w:tcMar>
          </w:tcPr>
          <w:p w14:paraId="4344765D"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47DB3B0"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6341F9" w14:textId="6B225056" w:rsidR="00195048" w:rsidRPr="00417520" w:rsidRDefault="00195048" w:rsidP="00195048">
            <w:pPr>
              <w:ind w:left="211" w:hangingChars="100" w:hanging="211"/>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cs="MS-Mincho" w:hint="eastAsia"/>
                <w:b/>
                <w:color w:val="FF0000"/>
                <w:kern w:val="0"/>
                <w:szCs w:val="21"/>
              </w:rPr>
              <w:t>(</w:t>
            </w:r>
            <w:r w:rsidRPr="00417520">
              <w:rPr>
                <w:rFonts w:ascii="ＭＳ ゴシック" w:eastAsia="ＭＳ ゴシック" w:hAnsi="ＭＳ ゴシック" w:cs="MS-Mincho"/>
                <w:b/>
                <w:color w:val="FF0000"/>
                <w:kern w:val="0"/>
                <w:szCs w:val="21"/>
              </w:rPr>
              <w:t>3)</w:t>
            </w:r>
            <w:r w:rsidRPr="00417520">
              <w:rPr>
                <w:rFonts w:ascii="ＭＳ ゴシック" w:eastAsia="ＭＳ ゴシック" w:hAnsi="ＭＳ ゴシック" w:cs="MS-Mincho" w:hint="eastAsia"/>
                <w:b/>
                <w:color w:val="FF0000"/>
                <w:kern w:val="0"/>
                <w:szCs w:val="21"/>
              </w:rPr>
              <w:t xml:space="preserve">　介護職員等処遇改善加算</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Ⅴ</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 xml:space="preserve">　１から45までにより算定した単位数の</w:t>
            </w:r>
            <w:r w:rsidRPr="00417520">
              <w:rPr>
                <w:rFonts w:ascii="ＭＳ ゴシック" w:eastAsia="ＭＳ ゴシック" w:hAnsi="ＭＳ ゴシック" w:cs="MS-Mincho"/>
                <w:b/>
                <w:color w:val="FF0000"/>
                <w:kern w:val="0"/>
                <w:szCs w:val="21"/>
              </w:rPr>
              <w:t>1000</w:t>
            </w:r>
            <w:r w:rsidRPr="00417520">
              <w:rPr>
                <w:rFonts w:ascii="ＭＳ ゴシック" w:eastAsia="ＭＳ ゴシック" w:hAnsi="ＭＳ ゴシック" w:cs="MS-Mincho" w:hint="eastAsia"/>
                <w:b/>
                <w:color w:val="FF0000"/>
                <w:kern w:val="0"/>
                <w:szCs w:val="21"/>
              </w:rPr>
              <w:t>分の63に相当する単位数</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BE6E1E5" w14:textId="371F4451" w:rsidR="00195048" w:rsidRPr="00417520" w:rsidRDefault="00B267A9" w:rsidP="00195048">
            <w:pPr>
              <w:jc w:val="center"/>
              <w:rPr>
                <w:strike/>
                <w:spacing w:val="-3"/>
                <w:w w:val="91"/>
                <w:sz w:val="20"/>
                <w:szCs w:val="20"/>
              </w:rPr>
            </w:pPr>
            <w:sdt>
              <w:sdtPr>
                <w:rPr>
                  <w:sz w:val="20"/>
                  <w:szCs w:val="20"/>
                </w:rPr>
                <w:id w:val="-2062078091"/>
                <w14:checkbox>
                  <w14:checked w14:val="0"/>
                  <w14:checkedState w14:val="2612" w14:font="ＭＳ ゴシック"/>
                  <w14:uncheckedState w14:val="2610" w14:font="ＭＳ ゴシック"/>
                </w14:checkbox>
              </w:sdtPr>
              <w:sdtContent>
                <w:r w:rsidR="00195048" w:rsidRPr="0041752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4374F25F" w14:textId="77777777" w:rsidR="00195048" w:rsidRPr="00417520" w:rsidRDefault="00195048" w:rsidP="00195048">
            <w:pPr>
              <w:jc w:val="left"/>
              <w:rPr>
                <w:strike/>
                <w:spacing w:val="-3"/>
                <w:w w:val="91"/>
                <w:sz w:val="18"/>
                <w:szCs w:val="18"/>
                <w:highlight w:val="yellow"/>
              </w:rPr>
            </w:pPr>
          </w:p>
        </w:tc>
      </w:tr>
      <w:tr w:rsidR="00195048" w:rsidRPr="009F4E06" w14:paraId="3F35BCD2" w14:textId="77777777" w:rsidTr="009C48FE">
        <w:tc>
          <w:tcPr>
            <w:tcW w:w="279" w:type="dxa"/>
            <w:tcBorders>
              <w:top w:val="nil"/>
              <w:bottom w:val="nil"/>
              <w:right w:val="nil"/>
            </w:tcBorders>
            <w:tcMar>
              <w:top w:w="0" w:type="dxa"/>
              <w:left w:w="28" w:type="dxa"/>
              <w:bottom w:w="57" w:type="dxa"/>
              <w:right w:w="28" w:type="dxa"/>
            </w:tcMar>
          </w:tcPr>
          <w:p w14:paraId="53D9B811"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62773FD0"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3D7EE06" w14:textId="1B28017E" w:rsidR="00195048" w:rsidRPr="00417520" w:rsidRDefault="00195048" w:rsidP="00195048">
            <w:pPr>
              <w:ind w:left="211" w:hangingChars="100" w:hanging="211"/>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cs="MS-Mincho" w:hint="eastAsia"/>
                <w:b/>
                <w:color w:val="FF0000"/>
                <w:kern w:val="0"/>
                <w:szCs w:val="21"/>
              </w:rPr>
              <w:t>(</w:t>
            </w:r>
            <w:r w:rsidRPr="00417520">
              <w:rPr>
                <w:rFonts w:ascii="ＭＳ ゴシック" w:eastAsia="ＭＳ ゴシック" w:hAnsi="ＭＳ ゴシック" w:cs="MS-Mincho"/>
                <w:b/>
                <w:color w:val="FF0000"/>
                <w:kern w:val="0"/>
                <w:szCs w:val="21"/>
              </w:rPr>
              <w:t>4)</w:t>
            </w:r>
            <w:r w:rsidRPr="00417520">
              <w:rPr>
                <w:rFonts w:ascii="ＭＳ ゴシック" w:eastAsia="ＭＳ ゴシック" w:hAnsi="ＭＳ ゴシック" w:cs="MS-Mincho" w:hint="eastAsia"/>
                <w:b/>
                <w:color w:val="FF0000"/>
                <w:kern w:val="0"/>
                <w:szCs w:val="21"/>
              </w:rPr>
              <w:t xml:space="preserve">　介護職員等処遇改善加算</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Ⅴ</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 xml:space="preserve">　１から45までにより算定した単位数の</w:t>
            </w:r>
            <w:r w:rsidRPr="00417520">
              <w:rPr>
                <w:rFonts w:ascii="ＭＳ ゴシック" w:eastAsia="ＭＳ ゴシック" w:hAnsi="ＭＳ ゴシック" w:cs="MS-Mincho"/>
                <w:b/>
                <w:color w:val="FF0000"/>
                <w:kern w:val="0"/>
                <w:szCs w:val="21"/>
              </w:rPr>
              <w:t>1000</w:t>
            </w:r>
            <w:r w:rsidRPr="00417520">
              <w:rPr>
                <w:rFonts w:ascii="ＭＳ ゴシック" w:eastAsia="ＭＳ ゴシック" w:hAnsi="ＭＳ ゴシック" w:cs="MS-Mincho" w:hint="eastAsia"/>
                <w:b/>
                <w:color w:val="FF0000"/>
                <w:kern w:val="0"/>
                <w:szCs w:val="21"/>
              </w:rPr>
              <w:t>分の61に相当する単位数</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DD31F64" w14:textId="3F17EACB" w:rsidR="00195048" w:rsidRPr="00417520" w:rsidRDefault="00B267A9" w:rsidP="00195048">
            <w:pPr>
              <w:jc w:val="center"/>
              <w:rPr>
                <w:strike/>
                <w:spacing w:val="-3"/>
                <w:w w:val="91"/>
                <w:sz w:val="20"/>
                <w:szCs w:val="20"/>
              </w:rPr>
            </w:pPr>
            <w:sdt>
              <w:sdtPr>
                <w:rPr>
                  <w:sz w:val="20"/>
                  <w:szCs w:val="20"/>
                </w:rPr>
                <w:id w:val="-732392204"/>
                <w14:checkbox>
                  <w14:checked w14:val="0"/>
                  <w14:checkedState w14:val="2612" w14:font="ＭＳ ゴシック"/>
                  <w14:uncheckedState w14:val="2610" w14:font="ＭＳ ゴシック"/>
                </w14:checkbox>
              </w:sdtPr>
              <w:sdtContent>
                <w:r w:rsidR="00195048" w:rsidRPr="0041752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0768168C" w14:textId="77777777" w:rsidR="00195048" w:rsidRPr="00417520" w:rsidRDefault="00195048" w:rsidP="00195048">
            <w:pPr>
              <w:jc w:val="left"/>
              <w:rPr>
                <w:strike/>
                <w:spacing w:val="-3"/>
                <w:w w:val="91"/>
                <w:sz w:val="18"/>
                <w:szCs w:val="18"/>
                <w:highlight w:val="yellow"/>
              </w:rPr>
            </w:pPr>
          </w:p>
        </w:tc>
      </w:tr>
      <w:tr w:rsidR="00195048" w:rsidRPr="009F4E06" w14:paraId="4A99DEA0" w14:textId="77777777" w:rsidTr="009C48FE">
        <w:tc>
          <w:tcPr>
            <w:tcW w:w="279" w:type="dxa"/>
            <w:tcBorders>
              <w:top w:val="nil"/>
              <w:bottom w:val="nil"/>
              <w:right w:val="nil"/>
            </w:tcBorders>
            <w:tcMar>
              <w:top w:w="0" w:type="dxa"/>
              <w:left w:w="28" w:type="dxa"/>
              <w:bottom w:w="57" w:type="dxa"/>
              <w:right w:w="28" w:type="dxa"/>
            </w:tcMar>
          </w:tcPr>
          <w:p w14:paraId="0B999477"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1DE15A58"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953B5E3" w14:textId="77B9BA65" w:rsidR="00195048" w:rsidRPr="00417520" w:rsidRDefault="00195048" w:rsidP="00195048">
            <w:pPr>
              <w:ind w:left="211" w:hangingChars="100" w:hanging="211"/>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cs="MS-Mincho" w:hint="eastAsia"/>
                <w:b/>
                <w:color w:val="FF0000"/>
                <w:kern w:val="0"/>
                <w:szCs w:val="21"/>
              </w:rPr>
              <w:t>(</w:t>
            </w:r>
            <w:r w:rsidRPr="00417520">
              <w:rPr>
                <w:rFonts w:ascii="ＭＳ ゴシック" w:eastAsia="ＭＳ ゴシック" w:hAnsi="ＭＳ ゴシック" w:cs="MS-Mincho"/>
                <w:b/>
                <w:color w:val="FF0000"/>
                <w:kern w:val="0"/>
                <w:szCs w:val="21"/>
              </w:rPr>
              <w:t>5)</w:t>
            </w:r>
            <w:r w:rsidRPr="00417520">
              <w:rPr>
                <w:rFonts w:ascii="ＭＳ ゴシック" w:eastAsia="ＭＳ ゴシック" w:hAnsi="ＭＳ ゴシック" w:cs="MS-Mincho" w:hint="eastAsia"/>
                <w:b/>
                <w:color w:val="FF0000"/>
                <w:kern w:val="0"/>
                <w:szCs w:val="21"/>
              </w:rPr>
              <w:t xml:space="preserve">　介護職員等処遇改善加算</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Ⅴ</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 xml:space="preserve">　１から45までにより算定した単位数の</w:t>
            </w:r>
            <w:r w:rsidRPr="00417520">
              <w:rPr>
                <w:rFonts w:ascii="ＭＳ ゴシック" w:eastAsia="ＭＳ ゴシック" w:hAnsi="ＭＳ ゴシック" w:cs="MS-Mincho"/>
                <w:b/>
                <w:color w:val="FF0000"/>
                <w:kern w:val="0"/>
                <w:szCs w:val="21"/>
              </w:rPr>
              <w:t>1000</w:t>
            </w:r>
            <w:r w:rsidRPr="00417520">
              <w:rPr>
                <w:rFonts w:ascii="ＭＳ ゴシック" w:eastAsia="ＭＳ ゴシック" w:hAnsi="ＭＳ ゴシック" w:cs="MS-Mincho" w:hint="eastAsia"/>
                <w:b/>
                <w:color w:val="FF0000"/>
                <w:kern w:val="0"/>
                <w:szCs w:val="21"/>
              </w:rPr>
              <w:t>分の57に相当する単位数</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B75B016" w14:textId="2C4366F1" w:rsidR="00195048" w:rsidRPr="00417520" w:rsidRDefault="00B267A9" w:rsidP="00195048">
            <w:pPr>
              <w:jc w:val="center"/>
              <w:rPr>
                <w:strike/>
                <w:spacing w:val="-3"/>
                <w:w w:val="91"/>
                <w:sz w:val="20"/>
                <w:szCs w:val="20"/>
              </w:rPr>
            </w:pPr>
            <w:sdt>
              <w:sdtPr>
                <w:rPr>
                  <w:sz w:val="20"/>
                  <w:szCs w:val="20"/>
                </w:rPr>
                <w:id w:val="1715532106"/>
                <w14:checkbox>
                  <w14:checked w14:val="0"/>
                  <w14:checkedState w14:val="2612" w14:font="ＭＳ ゴシック"/>
                  <w14:uncheckedState w14:val="2610" w14:font="ＭＳ ゴシック"/>
                </w14:checkbox>
              </w:sdtPr>
              <w:sdtContent>
                <w:r w:rsidR="00195048" w:rsidRPr="0041752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7CF12809" w14:textId="77777777" w:rsidR="00195048" w:rsidRPr="00417520" w:rsidRDefault="00195048" w:rsidP="00195048">
            <w:pPr>
              <w:jc w:val="left"/>
              <w:rPr>
                <w:strike/>
                <w:spacing w:val="-3"/>
                <w:w w:val="91"/>
                <w:sz w:val="18"/>
                <w:szCs w:val="18"/>
                <w:highlight w:val="yellow"/>
              </w:rPr>
            </w:pPr>
          </w:p>
        </w:tc>
      </w:tr>
      <w:tr w:rsidR="00195048" w:rsidRPr="009F4E06" w14:paraId="0F40D9D8" w14:textId="77777777" w:rsidTr="009C48FE">
        <w:tc>
          <w:tcPr>
            <w:tcW w:w="279" w:type="dxa"/>
            <w:tcBorders>
              <w:top w:val="nil"/>
              <w:bottom w:val="nil"/>
              <w:right w:val="nil"/>
            </w:tcBorders>
            <w:tcMar>
              <w:top w:w="0" w:type="dxa"/>
              <w:left w:w="28" w:type="dxa"/>
              <w:bottom w:w="57" w:type="dxa"/>
              <w:right w:w="28" w:type="dxa"/>
            </w:tcMar>
          </w:tcPr>
          <w:p w14:paraId="0BFE759F"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BF311E7"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702AD25" w14:textId="4D540507" w:rsidR="00195048" w:rsidRPr="00417520" w:rsidRDefault="00195048" w:rsidP="00195048">
            <w:pPr>
              <w:ind w:left="211" w:hangingChars="100" w:hanging="211"/>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cs="MS-Mincho" w:hint="eastAsia"/>
                <w:b/>
                <w:color w:val="FF0000"/>
                <w:kern w:val="0"/>
                <w:szCs w:val="21"/>
              </w:rPr>
              <w:t>(</w:t>
            </w:r>
            <w:r w:rsidRPr="00417520">
              <w:rPr>
                <w:rFonts w:ascii="ＭＳ ゴシック" w:eastAsia="ＭＳ ゴシック" w:hAnsi="ＭＳ ゴシック" w:cs="MS-Mincho"/>
                <w:b/>
                <w:color w:val="FF0000"/>
                <w:kern w:val="0"/>
                <w:szCs w:val="21"/>
              </w:rPr>
              <w:t>6)</w:t>
            </w:r>
            <w:r w:rsidRPr="00417520">
              <w:rPr>
                <w:rFonts w:ascii="ＭＳ ゴシック" w:eastAsia="ＭＳ ゴシック" w:hAnsi="ＭＳ ゴシック" w:cs="MS-Mincho" w:hint="eastAsia"/>
                <w:b/>
                <w:color w:val="FF0000"/>
                <w:kern w:val="0"/>
                <w:szCs w:val="21"/>
              </w:rPr>
              <w:t xml:space="preserve">　介護職員等処遇改善加算</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Ⅴ</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 xml:space="preserve">　１から45までにより算定した単位数の</w:t>
            </w:r>
            <w:r w:rsidRPr="00417520">
              <w:rPr>
                <w:rFonts w:ascii="ＭＳ ゴシック" w:eastAsia="ＭＳ ゴシック" w:hAnsi="ＭＳ ゴシック" w:cs="MS-Mincho"/>
                <w:b/>
                <w:color w:val="FF0000"/>
                <w:kern w:val="0"/>
                <w:szCs w:val="21"/>
              </w:rPr>
              <w:t>1000</w:t>
            </w:r>
            <w:r w:rsidRPr="00417520">
              <w:rPr>
                <w:rFonts w:ascii="ＭＳ ゴシック" w:eastAsia="ＭＳ ゴシック" w:hAnsi="ＭＳ ゴシック" w:cs="MS-Mincho" w:hint="eastAsia"/>
                <w:b/>
                <w:color w:val="FF0000"/>
                <w:kern w:val="0"/>
                <w:szCs w:val="21"/>
              </w:rPr>
              <w:t>分の53に相当する単位数</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CB969AA" w14:textId="5E5298CA" w:rsidR="00195048" w:rsidRPr="00417520" w:rsidRDefault="00B267A9" w:rsidP="00195048">
            <w:pPr>
              <w:jc w:val="center"/>
              <w:rPr>
                <w:strike/>
                <w:spacing w:val="-3"/>
                <w:w w:val="91"/>
                <w:sz w:val="20"/>
                <w:szCs w:val="20"/>
              </w:rPr>
            </w:pPr>
            <w:sdt>
              <w:sdtPr>
                <w:rPr>
                  <w:sz w:val="20"/>
                  <w:szCs w:val="20"/>
                </w:rPr>
                <w:id w:val="2012713830"/>
                <w14:checkbox>
                  <w14:checked w14:val="0"/>
                  <w14:checkedState w14:val="2612" w14:font="ＭＳ ゴシック"/>
                  <w14:uncheckedState w14:val="2610" w14:font="ＭＳ ゴシック"/>
                </w14:checkbox>
              </w:sdtPr>
              <w:sdtContent>
                <w:r w:rsidR="00195048" w:rsidRPr="0041752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30177719" w14:textId="77777777" w:rsidR="00195048" w:rsidRPr="00417520" w:rsidRDefault="00195048" w:rsidP="00195048">
            <w:pPr>
              <w:jc w:val="left"/>
              <w:rPr>
                <w:strike/>
                <w:spacing w:val="-3"/>
                <w:w w:val="91"/>
                <w:sz w:val="18"/>
                <w:szCs w:val="18"/>
                <w:highlight w:val="yellow"/>
              </w:rPr>
            </w:pPr>
          </w:p>
        </w:tc>
      </w:tr>
      <w:tr w:rsidR="00195048" w:rsidRPr="009F4E06" w14:paraId="68A13062" w14:textId="77777777" w:rsidTr="009C48FE">
        <w:tc>
          <w:tcPr>
            <w:tcW w:w="279" w:type="dxa"/>
            <w:tcBorders>
              <w:top w:val="nil"/>
              <w:bottom w:val="nil"/>
              <w:right w:val="nil"/>
            </w:tcBorders>
            <w:tcMar>
              <w:top w:w="0" w:type="dxa"/>
              <w:left w:w="28" w:type="dxa"/>
              <w:bottom w:w="57" w:type="dxa"/>
              <w:right w:w="28" w:type="dxa"/>
            </w:tcMar>
          </w:tcPr>
          <w:p w14:paraId="45F1EC30"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6CFEDA88"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127F3B" w14:textId="6BEB2B37" w:rsidR="00195048" w:rsidRPr="00417520" w:rsidRDefault="00195048" w:rsidP="00195048">
            <w:pPr>
              <w:ind w:left="211" w:hangingChars="100" w:hanging="211"/>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cs="MS-Mincho" w:hint="eastAsia"/>
                <w:b/>
                <w:color w:val="FF0000"/>
                <w:kern w:val="0"/>
                <w:szCs w:val="21"/>
              </w:rPr>
              <w:t>(</w:t>
            </w:r>
            <w:r w:rsidRPr="00417520">
              <w:rPr>
                <w:rFonts w:ascii="ＭＳ ゴシック" w:eastAsia="ＭＳ ゴシック" w:hAnsi="ＭＳ ゴシック" w:cs="MS-Mincho"/>
                <w:b/>
                <w:color w:val="FF0000"/>
                <w:kern w:val="0"/>
                <w:szCs w:val="21"/>
              </w:rPr>
              <w:t>7)</w:t>
            </w:r>
            <w:r w:rsidRPr="00417520">
              <w:rPr>
                <w:rFonts w:ascii="ＭＳ ゴシック" w:eastAsia="ＭＳ ゴシック" w:hAnsi="ＭＳ ゴシック" w:cs="MS-Mincho" w:hint="eastAsia"/>
                <w:b/>
                <w:color w:val="FF0000"/>
                <w:kern w:val="0"/>
                <w:szCs w:val="21"/>
              </w:rPr>
              <w:t xml:space="preserve">　介護職員等処遇改善加算</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Ⅴ</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 xml:space="preserve">　１から45までにより算定した単位数の</w:t>
            </w:r>
            <w:r w:rsidRPr="00417520">
              <w:rPr>
                <w:rFonts w:ascii="ＭＳ ゴシック" w:eastAsia="ＭＳ ゴシック" w:hAnsi="ＭＳ ゴシック" w:cs="MS-Mincho"/>
                <w:b/>
                <w:color w:val="FF0000"/>
                <w:kern w:val="0"/>
                <w:szCs w:val="21"/>
              </w:rPr>
              <w:t>1000</w:t>
            </w:r>
            <w:r w:rsidRPr="00417520">
              <w:rPr>
                <w:rFonts w:ascii="ＭＳ ゴシック" w:eastAsia="ＭＳ ゴシック" w:hAnsi="ＭＳ ゴシック" w:cs="MS-Mincho" w:hint="eastAsia"/>
                <w:b/>
                <w:color w:val="FF0000"/>
                <w:kern w:val="0"/>
                <w:szCs w:val="21"/>
              </w:rPr>
              <w:t>分の52に相当する単位数</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8A7BC98" w14:textId="56338049" w:rsidR="00195048" w:rsidRPr="00417520" w:rsidRDefault="00B267A9" w:rsidP="00195048">
            <w:pPr>
              <w:jc w:val="center"/>
              <w:rPr>
                <w:strike/>
                <w:spacing w:val="-3"/>
                <w:w w:val="91"/>
                <w:sz w:val="20"/>
                <w:szCs w:val="20"/>
              </w:rPr>
            </w:pPr>
            <w:sdt>
              <w:sdtPr>
                <w:rPr>
                  <w:sz w:val="20"/>
                  <w:szCs w:val="20"/>
                </w:rPr>
                <w:id w:val="-2009208034"/>
                <w14:checkbox>
                  <w14:checked w14:val="0"/>
                  <w14:checkedState w14:val="2612" w14:font="ＭＳ ゴシック"/>
                  <w14:uncheckedState w14:val="2610" w14:font="ＭＳ ゴシック"/>
                </w14:checkbox>
              </w:sdtPr>
              <w:sdtContent>
                <w:r w:rsidR="00195048" w:rsidRPr="0041752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65FAFBF7" w14:textId="77777777" w:rsidR="00195048" w:rsidRPr="00417520" w:rsidRDefault="00195048" w:rsidP="00195048">
            <w:pPr>
              <w:jc w:val="left"/>
              <w:rPr>
                <w:strike/>
                <w:spacing w:val="-3"/>
                <w:w w:val="91"/>
                <w:sz w:val="18"/>
                <w:szCs w:val="18"/>
                <w:highlight w:val="yellow"/>
              </w:rPr>
            </w:pPr>
          </w:p>
        </w:tc>
      </w:tr>
      <w:tr w:rsidR="00195048" w:rsidRPr="009F4E06" w14:paraId="6E5CAC55" w14:textId="77777777" w:rsidTr="009C48FE">
        <w:tc>
          <w:tcPr>
            <w:tcW w:w="279" w:type="dxa"/>
            <w:tcBorders>
              <w:top w:val="nil"/>
              <w:bottom w:val="nil"/>
              <w:right w:val="nil"/>
            </w:tcBorders>
            <w:tcMar>
              <w:top w:w="0" w:type="dxa"/>
              <w:left w:w="28" w:type="dxa"/>
              <w:bottom w:w="57" w:type="dxa"/>
              <w:right w:w="28" w:type="dxa"/>
            </w:tcMar>
          </w:tcPr>
          <w:p w14:paraId="0ACA10E6"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04F6ED3F"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FF84B61" w14:textId="70C0EDC3" w:rsidR="00195048" w:rsidRPr="00417520" w:rsidRDefault="00195048" w:rsidP="00195048">
            <w:pPr>
              <w:ind w:left="211" w:hangingChars="100" w:hanging="211"/>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cs="MS-Mincho" w:hint="eastAsia"/>
                <w:b/>
                <w:color w:val="FF0000"/>
                <w:kern w:val="0"/>
                <w:szCs w:val="21"/>
              </w:rPr>
              <w:t>(</w:t>
            </w:r>
            <w:r w:rsidRPr="00417520">
              <w:rPr>
                <w:rFonts w:ascii="ＭＳ ゴシック" w:eastAsia="ＭＳ ゴシック" w:hAnsi="ＭＳ ゴシック" w:cs="MS-Mincho"/>
                <w:b/>
                <w:color w:val="FF0000"/>
                <w:kern w:val="0"/>
                <w:szCs w:val="21"/>
              </w:rPr>
              <w:t>8)</w:t>
            </w:r>
            <w:r w:rsidRPr="00417520">
              <w:rPr>
                <w:rFonts w:ascii="ＭＳ ゴシック" w:eastAsia="ＭＳ ゴシック" w:hAnsi="ＭＳ ゴシック" w:cs="MS-Mincho" w:hint="eastAsia"/>
                <w:b/>
                <w:color w:val="FF0000"/>
                <w:kern w:val="0"/>
                <w:szCs w:val="21"/>
              </w:rPr>
              <w:t xml:space="preserve">　介護職員等処遇改善加算</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Ⅴ</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 xml:space="preserve">　１から45までにより算定した単位数の</w:t>
            </w:r>
            <w:r w:rsidRPr="00417520">
              <w:rPr>
                <w:rFonts w:ascii="ＭＳ ゴシック" w:eastAsia="ＭＳ ゴシック" w:hAnsi="ＭＳ ゴシック" w:cs="MS-Mincho"/>
                <w:b/>
                <w:color w:val="FF0000"/>
                <w:kern w:val="0"/>
                <w:szCs w:val="21"/>
              </w:rPr>
              <w:t>1000</w:t>
            </w:r>
            <w:r w:rsidRPr="00417520">
              <w:rPr>
                <w:rFonts w:ascii="ＭＳ ゴシック" w:eastAsia="ＭＳ ゴシック" w:hAnsi="ＭＳ ゴシック" w:cs="MS-Mincho" w:hint="eastAsia"/>
                <w:b/>
                <w:color w:val="FF0000"/>
                <w:kern w:val="0"/>
                <w:szCs w:val="21"/>
              </w:rPr>
              <w:t>分の46に相当する単位数</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3707246" w14:textId="2FF7EE18" w:rsidR="00195048" w:rsidRPr="00417520" w:rsidRDefault="00B267A9" w:rsidP="00195048">
            <w:pPr>
              <w:jc w:val="center"/>
              <w:rPr>
                <w:strike/>
                <w:spacing w:val="-3"/>
                <w:w w:val="91"/>
                <w:sz w:val="20"/>
                <w:szCs w:val="20"/>
              </w:rPr>
            </w:pPr>
            <w:sdt>
              <w:sdtPr>
                <w:rPr>
                  <w:sz w:val="20"/>
                  <w:szCs w:val="20"/>
                </w:rPr>
                <w:id w:val="-691077167"/>
                <w14:checkbox>
                  <w14:checked w14:val="0"/>
                  <w14:checkedState w14:val="2612" w14:font="ＭＳ ゴシック"/>
                  <w14:uncheckedState w14:val="2610" w14:font="ＭＳ ゴシック"/>
                </w14:checkbox>
              </w:sdtPr>
              <w:sdtContent>
                <w:r w:rsidR="00195048" w:rsidRPr="0041752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4BDCBD72" w14:textId="77777777" w:rsidR="00195048" w:rsidRPr="00417520" w:rsidRDefault="00195048" w:rsidP="00195048">
            <w:pPr>
              <w:jc w:val="left"/>
              <w:rPr>
                <w:strike/>
                <w:spacing w:val="-3"/>
                <w:w w:val="91"/>
                <w:sz w:val="18"/>
                <w:szCs w:val="18"/>
                <w:highlight w:val="yellow"/>
              </w:rPr>
            </w:pPr>
          </w:p>
        </w:tc>
      </w:tr>
      <w:tr w:rsidR="00195048" w:rsidRPr="009F4E06" w14:paraId="7E9EDEED" w14:textId="77777777" w:rsidTr="009C48FE">
        <w:tc>
          <w:tcPr>
            <w:tcW w:w="279" w:type="dxa"/>
            <w:tcBorders>
              <w:top w:val="nil"/>
              <w:bottom w:val="nil"/>
              <w:right w:val="nil"/>
            </w:tcBorders>
            <w:tcMar>
              <w:top w:w="0" w:type="dxa"/>
              <w:left w:w="28" w:type="dxa"/>
              <w:bottom w:w="57" w:type="dxa"/>
              <w:right w:w="28" w:type="dxa"/>
            </w:tcMar>
          </w:tcPr>
          <w:p w14:paraId="744C249F"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2825EFC2"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6BB307" w14:textId="00CDB2CD" w:rsidR="00195048" w:rsidRPr="00417520" w:rsidRDefault="00195048" w:rsidP="00195048">
            <w:pPr>
              <w:ind w:left="211" w:hangingChars="100" w:hanging="211"/>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cs="MS-Mincho" w:hint="eastAsia"/>
                <w:b/>
                <w:color w:val="FF0000"/>
                <w:kern w:val="0"/>
                <w:szCs w:val="21"/>
              </w:rPr>
              <w:t>(</w:t>
            </w:r>
            <w:r w:rsidRPr="00417520">
              <w:rPr>
                <w:rFonts w:ascii="ＭＳ ゴシック" w:eastAsia="ＭＳ ゴシック" w:hAnsi="ＭＳ ゴシック" w:cs="MS-Mincho"/>
                <w:b/>
                <w:color w:val="FF0000"/>
                <w:kern w:val="0"/>
                <w:szCs w:val="21"/>
              </w:rPr>
              <w:t>9)</w:t>
            </w:r>
            <w:r w:rsidRPr="00417520">
              <w:rPr>
                <w:rFonts w:ascii="ＭＳ ゴシック" w:eastAsia="ＭＳ ゴシック" w:hAnsi="ＭＳ ゴシック" w:cs="MS-Mincho" w:hint="eastAsia"/>
                <w:b/>
                <w:color w:val="FF0000"/>
                <w:kern w:val="0"/>
                <w:szCs w:val="21"/>
              </w:rPr>
              <w:t xml:space="preserve">　介護職員等処遇改善加算</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Ⅴ</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 xml:space="preserve">　１から45までにより算定した単位数の</w:t>
            </w:r>
            <w:r w:rsidRPr="00417520">
              <w:rPr>
                <w:rFonts w:ascii="ＭＳ ゴシック" w:eastAsia="ＭＳ ゴシック" w:hAnsi="ＭＳ ゴシック" w:cs="MS-Mincho"/>
                <w:b/>
                <w:color w:val="FF0000"/>
                <w:kern w:val="0"/>
                <w:szCs w:val="21"/>
              </w:rPr>
              <w:t>1000</w:t>
            </w:r>
            <w:r w:rsidRPr="00417520">
              <w:rPr>
                <w:rFonts w:ascii="ＭＳ ゴシック" w:eastAsia="ＭＳ ゴシック" w:hAnsi="ＭＳ ゴシック" w:cs="MS-Mincho" w:hint="eastAsia"/>
                <w:b/>
                <w:color w:val="FF0000"/>
                <w:kern w:val="0"/>
                <w:szCs w:val="21"/>
              </w:rPr>
              <w:t>分の48に相当する単位数</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8BFED50" w14:textId="24AFE6EB" w:rsidR="00195048" w:rsidRPr="00417520" w:rsidRDefault="00B267A9" w:rsidP="00195048">
            <w:pPr>
              <w:jc w:val="center"/>
              <w:rPr>
                <w:strike/>
                <w:spacing w:val="-3"/>
                <w:w w:val="91"/>
                <w:sz w:val="20"/>
                <w:szCs w:val="20"/>
              </w:rPr>
            </w:pPr>
            <w:sdt>
              <w:sdtPr>
                <w:rPr>
                  <w:sz w:val="20"/>
                  <w:szCs w:val="20"/>
                </w:rPr>
                <w:id w:val="-120849221"/>
                <w14:checkbox>
                  <w14:checked w14:val="0"/>
                  <w14:checkedState w14:val="2612" w14:font="ＭＳ ゴシック"/>
                  <w14:uncheckedState w14:val="2610" w14:font="ＭＳ ゴシック"/>
                </w14:checkbox>
              </w:sdtPr>
              <w:sdtContent>
                <w:r w:rsidR="00195048" w:rsidRPr="0041752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45FFBA67" w14:textId="77777777" w:rsidR="00195048" w:rsidRPr="00417520" w:rsidRDefault="00195048" w:rsidP="00195048">
            <w:pPr>
              <w:jc w:val="left"/>
              <w:rPr>
                <w:strike/>
                <w:spacing w:val="-3"/>
                <w:w w:val="91"/>
                <w:sz w:val="18"/>
                <w:szCs w:val="18"/>
                <w:highlight w:val="yellow"/>
              </w:rPr>
            </w:pPr>
          </w:p>
        </w:tc>
      </w:tr>
      <w:tr w:rsidR="00195048" w:rsidRPr="009F4E06" w14:paraId="325FB0A1" w14:textId="77777777" w:rsidTr="009C48FE">
        <w:tc>
          <w:tcPr>
            <w:tcW w:w="279" w:type="dxa"/>
            <w:tcBorders>
              <w:top w:val="nil"/>
              <w:bottom w:val="nil"/>
              <w:right w:val="nil"/>
            </w:tcBorders>
            <w:tcMar>
              <w:top w:w="0" w:type="dxa"/>
              <w:left w:w="28" w:type="dxa"/>
              <w:bottom w:w="57" w:type="dxa"/>
              <w:right w:w="28" w:type="dxa"/>
            </w:tcMar>
          </w:tcPr>
          <w:p w14:paraId="2FDB1E50"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0426B26A"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B974DB2" w14:textId="5D591392" w:rsidR="00195048" w:rsidRPr="00417520" w:rsidRDefault="00195048" w:rsidP="00195048">
            <w:pPr>
              <w:ind w:left="211" w:hangingChars="100" w:hanging="211"/>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cs="MS-Mincho" w:hint="eastAsia"/>
                <w:b/>
                <w:color w:val="FF0000"/>
                <w:kern w:val="0"/>
                <w:szCs w:val="21"/>
              </w:rPr>
              <w:t>(</w:t>
            </w:r>
            <w:r w:rsidRPr="00417520">
              <w:rPr>
                <w:rFonts w:ascii="ＭＳ ゴシック" w:eastAsia="ＭＳ ゴシック" w:hAnsi="ＭＳ ゴシック" w:cs="MS-Mincho"/>
                <w:b/>
                <w:color w:val="FF0000"/>
                <w:kern w:val="0"/>
                <w:szCs w:val="21"/>
              </w:rPr>
              <w:t>10)</w:t>
            </w:r>
            <w:r w:rsidRPr="00417520">
              <w:rPr>
                <w:rFonts w:ascii="ＭＳ ゴシック" w:eastAsia="ＭＳ ゴシック" w:hAnsi="ＭＳ ゴシック" w:cs="MS-Mincho" w:hint="eastAsia"/>
                <w:b/>
                <w:color w:val="FF0000"/>
                <w:kern w:val="0"/>
                <w:szCs w:val="21"/>
              </w:rPr>
              <w:t xml:space="preserve"> 介護職員等処遇改善加算</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Ⅴ</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 xml:space="preserve">　１から45までにより算定した単位数の</w:t>
            </w:r>
            <w:r w:rsidRPr="00417520">
              <w:rPr>
                <w:rFonts w:ascii="ＭＳ ゴシック" w:eastAsia="ＭＳ ゴシック" w:hAnsi="ＭＳ ゴシック" w:cs="MS-Mincho"/>
                <w:b/>
                <w:color w:val="FF0000"/>
                <w:kern w:val="0"/>
                <w:szCs w:val="21"/>
              </w:rPr>
              <w:t>1000</w:t>
            </w:r>
            <w:r w:rsidRPr="00417520">
              <w:rPr>
                <w:rFonts w:ascii="ＭＳ ゴシック" w:eastAsia="ＭＳ ゴシック" w:hAnsi="ＭＳ ゴシック" w:cs="MS-Mincho" w:hint="eastAsia"/>
                <w:b/>
                <w:color w:val="FF0000"/>
                <w:kern w:val="0"/>
                <w:szCs w:val="21"/>
              </w:rPr>
              <w:t>分の44に相当する単位数</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68C808D" w14:textId="62E3AD52" w:rsidR="00195048" w:rsidRPr="00417520" w:rsidRDefault="00B267A9" w:rsidP="00195048">
            <w:pPr>
              <w:jc w:val="center"/>
              <w:rPr>
                <w:strike/>
                <w:spacing w:val="-3"/>
                <w:w w:val="91"/>
                <w:sz w:val="20"/>
                <w:szCs w:val="20"/>
              </w:rPr>
            </w:pPr>
            <w:sdt>
              <w:sdtPr>
                <w:rPr>
                  <w:sz w:val="20"/>
                  <w:szCs w:val="20"/>
                </w:rPr>
                <w:id w:val="21753535"/>
                <w14:checkbox>
                  <w14:checked w14:val="0"/>
                  <w14:checkedState w14:val="2612" w14:font="ＭＳ ゴシック"/>
                  <w14:uncheckedState w14:val="2610" w14:font="ＭＳ ゴシック"/>
                </w14:checkbox>
              </w:sdtPr>
              <w:sdtContent>
                <w:r w:rsidR="00195048" w:rsidRPr="0041752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672C87B9" w14:textId="77777777" w:rsidR="00195048" w:rsidRPr="00417520" w:rsidRDefault="00195048" w:rsidP="00195048">
            <w:pPr>
              <w:jc w:val="left"/>
              <w:rPr>
                <w:strike/>
                <w:spacing w:val="-3"/>
                <w:w w:val="91"/>
                <w:sz w:val="18"/>
                <w:szCs w:val="18"/>
                <w:highlight w:val="yellow"/>
              </w:rPr>
            </w:pPr>
          </w:p>
        </w:tc>
      </w:tr>
      <w:tr w:rsidR="00195048" w:rsidRPr="009F4E06" w14:paraId="2FE95DB9" w14:textId="77777777" w:rsidTr="009C48FE">
        <w:tc>
          <w:tcPr>
            <w:tcW w:w="279" w:type="dxa"/>
            <w:tcBorders>
              <w:top w:val="nil"/>
              <w:bottom w:val="nil"/>
              <w:right w:val="nil"/>
            </w:tcBorders>
            <w:tcMar>
              <w:top w:w="0" w:type="dxa"/>
              <w:left w:w="28" w:type="dxa"/>
              <w:bottom w:w="57" w:type="dxa"/>
              <w:right w:w="28" w:type="dxa"/>
            </w:tcMar>
          </w:tcPr>
          <w:p w14:paraId="1C07E3F6"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75C1152D"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566420" w14:textId="42888DA7" w:rsidR="00195048" w:rsidRPr="00417520" w:rsidRDefault="00195048" w:rsidP="00195048">
            <w:pPr>
              <w:ind w:left="211" w:hangingChars="100" w:hanging="211"/>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cs="MS-Mincho" w:hint="eastAsia"/>
                <w:b/>
                <w:color w:val="FF0000"/>
                <w:kern w:val="0"/>
                <w:szCs w:val="21"/>
              </w:rPr>
              <w:t>(</w:t>
            </w:r>
            <w:r w:rsidRPr="00417520">
              <w:rPr>
                <w:rFonts w:ascii="ＭＳ ゴシック" w:eastAsia="ＭＳ ゴシック" w:hAnsi="ＭＳ ゴシック" w:cs="MS-Mincho"/>
                <w:b/>
                <w:color w:val="FF0000"/>
                <w:kern w:val="0"/>
                <w:szCs w:val="21"/>
              </w:rPr>
              <w:t xml:space="preserve">11) </w:t>
            </w:r>
            <w:r w:rsidRPr="00417520">
              <w:rPr>
                <w:rFonts w:ascii="ＭＳ ゴシック" w:eastAsia="ＭＳ ゴシック" w:hAnsi="ＭＳ ゴシック" w:cs="MS-Mincho" w:hint="eastAsia"/>
                <w:b/>
                <w:color w:val="FF0000"/>
                <w:kern w:val="0"/>
                <w:szCs w:val="21"/>
              </w:rPr>
              <w:t>介護職員等処遇改善加算</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Ⅴ</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 xml:space="preserve">　１から45までにより算定した単位数の</w:t>
            </w:r>
            <w:r w:rsidRPr="00417520">
              <w:rPr>
                <w:rFonts w:ascii="ＭＳ ゴシック" w:eastAsia="ＭＳ ゴシック" w:hAnsi="ＭＳ ゴシック" w:cs="MS-Mincho"/>
                <w:b/>
                <w:color w:val="FF0000"/>
                <w:kern w:val="0"/>
                <w:szCs w:val="21"/>
              </w:rPr>
              <w:t>1000</w:t>
            </w:r>
            <w:r w:rsidRPr="00417520">
              <w:rPr>
                <w:rFonts w:ascii="ＭＳ ゴシック" w:eastAsia="ＭＳ ゴシック" w:hAnsi="ＭＳ ゴシック" w:cs="MS-Mincho" w:hint="eastAsia"/>
                <w:b/>
                <w:color w:val="FF0000"/>
                <w:kern w:val="0"/>
                <w:szCs w:val="21"/>
              </w:rPr>
              <w:t>分の36に相当する単位数</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C4BCE02" w14:textId="01D40609" w:rsidR="00195048" w:rsidRPr="00417520" w:rsidRDefault="00B267A9" w:rsidP="00195048">
            <w:pPr>
              <w:jc w:val="center"/>
              <w:rPr>
                <w:strike/>
                <w:spacing w:val="-3"/>
                <w:w w:val="91"/>
                <w:sz w:val="20"/>
                <w:szCs w:val="20"/>
              </w:rPr>
            </w:pPr>
            <w:sdt>
              <w:sdtPr>
                <w:rPr>
                  <w:sz w:val="20"/>
                  <w:szCs w:val="20"/>
                </w:rPr>
                <w:id w:val="-448089208"/>
                <w14:checkbox>
                  <w14:checked w14:val="0"/>
                  <w14:checkedState w14:val="2612" w14:font="ＭＳ ゴシック"/>
                  <w14:uncheckedState w14:val="2610" w14:font="ＭＳ ゴシック"/>
                </w14:checkbox>
              </w:sdtPr>
              <w:sdtContent>
                <w:r w:rsidR="00195048" w:rsidRPr="0041752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532AE6E9" w14:textId="77777777" w:rsidR="00195048" w:rsidRPr="00417520" w:rsidRDefault="00195048" w:rsidP="00195048">
            <w:pPr>
              <w:jc w:val="left"/>
              <w:rPr>
                <w:strike/>
                <w:spacing w:val="-3"/>
                <w:w w:val="91"/>
                <w:sz w:val="18"/>
                <w:szCs w:val="18"/>
                <w:highlight w:val="yellow"/>
              </w:rPr>
            </w:pPr>
          </w:p>
        </w:tc>
      </w:tr>
      <w:tr w:rsidR="00195048" w:rsidRPr="009F4E06" w14:paraId="35356D86" w14:textId="77777777" w:rsidTr="009C48FE">
        <w:tc>
          <w:tcPr>
            <w:tcW w:w="279" w:type="dxa"/>
            <w:tcBorders>
              <w:top w:val="nil"/>
              <w:bottom w:val="nil"/>
              <w:right w:val="nil"/>
            </w:tcBorders>
            <w:tcMar>
              <w:top w:w="0" w:type="dxa"/>
              <w:left w:w="28" w:type="dxa"/>
              <w:bottom w:w="57" w:type="dxa"/>
              <w:right w:w="28" w:type="dxa"/>
            </w:tcMar>
          </w:tcPr>
          <w:p w14:paraId="26BD5D52"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49B1E7D5"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917B670" w14:textId="04010FF7" w:rsidR="00195048" w:rsidRPr="00417520" w:rsidRDefault="00195048" w:rsidP="00195048">
            <w:pPr>
              <w:ind w:left="211" w:hangingChars="100" w:hanging="211"/>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cs="MS-Mincho" w:hint="eastAsia"/>
                <w:b/>
                <w:color w:val="FF0000"/>
                <w:kern w:val="0"/>
                <w:szCs w:val="21"/>
              </w:rPr>
              <w:t>(</w:t>
            </w:r>
            <w:r w:rsidRPr="00417520">
              <w:rPr>
                <w:rFonts w:ascii="ＭＳ ゴシック" w:eastAsia="ＭＳ ゴシック" w:hAnsi="ＭＳ ゴシック" w:cs="MS-Mincho"/>
                <w:b/>
                <w:color w:val="FF0000"/>
                <w:kern w:val="0"/>
                <w:szCs w:val="21"/>
              </w:rPr>
              <w:t xml:space="preserve">12) </w:t>
            </w:r>
            <w:r w:rsidRPr="00417520">
              <w:rPr>
                <w:rFonts w:ascii="ＭＳ ゴシック" w:eastAsia="ＭＳ ゴシック" w:hAnsi="ＭＳ ゴシック" w:cs="MS-Mincho" w:hint="eastAsia"/>
                <w:b/>
                <w:color w:val="FF0000"/>
                <w:kern w:val="0"/>
                <w:szCs w:val="21"/>
              </w:rPr>
              <w:t>介護職員等処遇改善加算</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Ⅴ</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 xml:space="preserve">　１から45までにより算定した単位数の</w:t>
            </w:r>
            <w:r w:rsidRPr="00417520">
              <w:rPr>
                <w:rFonts w:ascii="ＭＳ ゴシック" w:eastAsia="ＭＳ ゴシック" w:hAnsi="ＭＳ ゴシック" w:cs="MS-Mincho"/>
                <w:b/>
                <w:color w:val="FF0000"/>
                <w:kern w:val="0"/>
                <w:szCs w:val="21"/>
              </w:rPr>
              <w:t>1000</w:t>
            </w:r>
            <w:r w:rsidRPr="00417520">
              <w:rPr>
                <w:rFonts w:ascii="ＭＳ ゴシック" w:eastAsia="ＭＳ ゴシック" w:hAnsi="ＭＳ ゴシック" w:cs="MS-Mincho" w:hint="eastAsia"/>
                <w:b/>
                <w:color w:val="FF0000"/>
                <w:kern w:val="0"/>
                <w:szCs w:val="21"/>
              </w:rPr>
              <w:t>分の40に相当する単位数</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DBEBB48" w14:textId="790EEABF" w:rsidR="00195048" w:rsidRPr="00417520" w:rsidRDefault="00B267A9" w:rsidP="00195048">
            <w:pPr>
              <w:jc w:val="center"/>
              <w:rPr>
                <w:strike/>
                <w:spacing w:val="-3"/>
                <w:w w:val="91"/>
                <w:sz w:val="20"/>
                <w:szCs w:val="20"/>
              </w:rPr>
            </w:pPr>
            <w:sdt>
              <w:sdtPr>
                <w:rPr>
                  <w:sz w:val="20"/>
                  <w:szCs w:val="20"/>
                </w:rPr>
                <w:id w:val="438804794"/>
                <w14:checkbox>
                  <w14:checked w14:val="0"/>
                  <w14:checkedState w14:val="2612" w14:font="ＭＳ ゴシック"/>
                  <w14:uncheckedState w14:val="2610" w14:font="ＭＳ ゴシック"/>
                </w14:checkbox>
              </w:sdtPr>
              <w:sdtContent>
                <w:r w:rsidR="00195048" w:rsidRPr="0041752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092395C5" w14:textId="77777777" w:rsidR="00195048" w:rsidRPr="00417520" w:rsidRDefault="00195048" w:rsidP="00195048">
            <w:pPr>
              <w:jc w:val="left"/>
              <w:rPr>
                <w:strike/>
                <w:spacing w:val="-3"/>
                <w:w w:val="91"/>
                <w:sz w:val="18"/>
                <w:szCs w:val="18"/>
                <w:highlight w:val="yellow"/>
              </w:rPr>
            </w:pPr>
          </w:p>
        </w:tc>
      </w:tr>
      <w:tr w:rsidR="00195048" w:rsidRPr="009F4E06" w14:paraId="43FBEB7B" w14:textId="77777777" w:rsidTr="009C48FE">
        <w:tc>
          <w:tcPr>
            <w:tcW w:w="279" w:type="dxa"/>
            <w:tcBorders>
              <w:top w:val="nil"/>
              <w:bottom w:val="nil"/>
              <w:right w:val="nil"/>
            </w:tcBorders>
            <w:tcMar>
              <w:top w:w="0" w:type="dxa"/>
              <w:left w:w="28" w:type="dxa"/>
              <w:bottom w:w="57" w:type="dxa"/>
              <w:right w:w="28" w:type="dxa"/>
            </w:tcMar>
          </w:tcPr>
          <w:p w14:paraId="5DB7880B"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64EAEA15"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230A89" w14:textId="78BCAB2E" w:rsidR="00195048" w:rsidRPr="00417520" w:rsidRDefault="00195048" w:rsidP="00195048">
            <w:pPr>
              <w:ind w:left="211" w:hangingChars="100" w:hanging="211"/>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cs="MS-Mincho" w:hint="eastAsia"/>
                <w:b/>
                <w:color w:val="FF0000"/>
                <w:kern w:val="0"/>
                <w:szCs w:val="21"/>
              </w:rPr>
              <w:t>(</w:t>
            </w:r>
            <w:r w:rsidRPr="00417520">
              <w:rPr>
                <w:rFonts w:ascii="ＭＳ ゴシック" w:eastAsia="ＭＳ ゴシック" w:hAnsi="ＭＳ ゴシック" w:cs="MS-Mincho"/>
                <w:b/>
                <w:color w:val="FF0000"/>
                <w:kern w:val="0"/>
                <w:szCs w:val="21"/>
              </w:rPr>
              <w:t>13)</w:t>
            </w:r>
            <w:r w:rsidRPr="00417520">
              <w:rPr>
                <w:rFonts w:ascii="ＭＳ ゴシック" w:eastAsia="ＭＳ ゴシック" w:hAnsi="ＭＳ ゴシック" w:cs="MS-Mincho" w:hint="eastAsia"/>
                <w:b/>
                <w:color w:val="FF0000"/>
                <w:kern w:val="0"/>
                <w:szCs w:val="21"/>
              </w:rPr>
              <w:t xml:space="preserve"> 介護職員等処遇改善加算</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Ⅴ</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 xml:space="preserve">　１から45までにより算定した単位数の</w:t>
            </w:r>
            <w:r w:rsidRPr="00417520">
              <w:rPr>
                <w:rFonts w:ascii="ＭＳ ゴシック" w:eastAsia="ＭＳ ゴシック" w:hAnsi="ＭＳ ゴシック" w:cs="MS-Mincho"/>
                <w:b/>
                <w:color w:val="FF0000"/>
                <w:kern w:val="0"/>
                <w:szCs w:val="21"/>
              </w:rPr>
              <w:t>1000</w:t>
            </w:r>
            <w:r w:rsidRPr="00417520">
              <w:rPr>
                <w:rFonts w:ascii="ＭＳ ゴシック" w:eastAsia="ＭＳ ゴシック" w:hAnsi="ＭＳ ゴシック" w:cs="MS-Mincho" w:hint="eastAsia"/>
                <w:b/>
                <w:color w:val="FF0000"/>
                <w:kern w:val="0"/>
                <w:szCs w:val="21"/>
              </w:rPr>
              <w:t>分の31に相当する単位数</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257FA9F" w14:textId="48D5F7BF" w:rsidR="00195048" w:rsidRPr="00417520" w:rsidRDefault="00B267A9" w:rsidP="00195048">
            <w:pPr>
              <w:jc w:val="center"/>
              <w:rPr>
                <w:strike/>
                <w:spacing w:val="-3"/>
                <w:w w:val="91"/>
                <w:sz w:val="20"/>
                <w:szCs w:val="20"/>
              </w:rPr>
            </w:pPr>
            <w:sdt>
              <w:sdtPr>
                <w:rPr>
                  <w:sz w:val="20"/>
                  <w:szCs w:val="20"/>
                </w:rPr>
                <w:id w:val="590591084"/>
                <w14:checkbox>
                  <w14:checked w14:val="0"/>
                  <w14:checkedState w14:val="2612" w14:font="ＭＳ ゴシック"/>
                  <w14:uncheckedState w14:val="2610" w14:font="ＭＳ ゴシック"/>
                </w14:checkbox>
              </w:sdtPr>
              <w:sdtContent>
                <w:r w:rsidR="00195048" w:rsidRPr="0041752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543658DD" w14:textId="77777777" w:rsidR="00195048" w:rsidRPr="00417520" w:rsidRDefault="00195048" w:rsidP="00195048">
            <w:pPr>
              <w:jc w:val="left"/>
              <w:rPr>
                <w:strike/>
                <w:spacing w:val="-3"/>
                <w:w w:val="91"/>
                <w:sz w:val="18"/>
                <w:szCs w:val="18"/>
                <w:highlight w:val="yellow"/>
              </w:rPr>
            </w:pPr>
          </w:p>
        </w:tc>
      </w:tr>
      <w:tr w:rsidR="00195048" w:rsidRPr="009F4E06" w14:paraId="7420F1CB" w14:textId="77777777" w:rsidTr="009C48FE">
        <w:tc>
          <w:tcPr>
            <w:tcW w:w="279" w:type="dxa"/>
            <w:tcBorders>
              <w:top w:val="nil"/>
              <w:bottom w:val="nil"/>
              <w:right w:val="nil"/>
            </w:tcBorders>
            <w:tcMar>
              <w:top w:w="0" w:type="dxa"/>
              <w:left w:w="28" w:type="dxa"/>
              <w:bottom w:w="57" w:type="dxa"/>
              <w:right w:w="28" w:type="dxa"/>
            </w:tcMar>
          </w:tcPr>
          <w:p w14:paraId="32859551"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49BE10C7"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B967FA8" w14:textId="64CA8AC4" w:rsidR="00195048" w:rsidRPr="00417520" w:rsidRDefault="00195048" w:rsidP="00195048">
            <w:pPr>
              <w:ind w:left="211" w:hangingChars="100" w:hanging="211"/>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cs="MS-Mincho" w:hint="eastAsia"/>
                <w:b/>
                <w:color w:val="FF0000"/>
                <w:kern w:val="0"/>
                <w:szCs w:val="21"/>
              </w:rPr>
              <w:t>(</w:t>
            </w:r>
            <w:r w:rsidRPr="00417520">
              <w:rPr>
                <w:rFonts w:ascii="ＭＳ ゴシック" w:eastAsia="ＭＳ ゴシック" w:hAnsi="ＭＳ ゴシック" w:cs="MS-Mincho"/>
                <w:b/>
                <w:color w:val="FF0000"/>
                <w:kern w:val="0"/>
                <w:szCs w:val="21"/>
              </w:rPr>
              <w:t xml:space="preserve">14) </w:t>
            </w:r>
            <w:r w:rsidRPr="00417520">
              <w:rPr>
                <w:rFonts w:ascii="ＭＳ ゴシック" w:eastAsia="ＭＳ ゴシック" w:hAnsi="ＭＳ ゴシック" w:cs="MS-Mincho" w:hint="eastAsia"/>
                <w:b/>
                <w:color w:val="FF0000"/>
                <w:kern w:val="0"/>
                <w:szCs w:val="21"/>
              </w:rPr>
              <w:t>介護職員等処遇改善加算</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Ⅴ</w:t>
            </w:r>
            <w:r w:rsidRPr="00417520">
              <w:rPr>
                <w:rFonts w:ascii="ＭＳ ゴシック" w:eastAsia="ＭＳ ゴシック" w:hAnsi="ＭＳ ゴシック" w:cs="MS-Mincho"/>
                <w:b/>
                <w:color w:val="FF0000"/>
                <w:kern w:val="0"/>
                <w:szCs w:val="21"/>
              </w:rPr>
              <w:t>)</w:t>
            </w:r>
            <w:r w:rsidRPr="00417520">
              <w:rPr>
                <w:rFonts w:ascii="ＭＳ ゴシック" w:eastAsia="ＭＳ ゴシック" w:hAnsi="ＭＳ ゴシック" w:cs="MS-Mincho" w:hint="eastAsia"/>
                <w:b/>
                <w:color w:val="FF0000"/>
                <w:kern w:val="0"/>
                <w:szCs w:val="21"/>
              </w:rPr>
              <w:t xml:space="preserve">　１から45までにより算定した単位数の</w:t>
            </w:r>
            <w:r w:rsidRPr="00417520">
              <w:rPr>
                <w:rFonts w:ascii="ＭＳ ゴシック" w:eastAsia="ＭＳ ゴシック" w:hAnsi="ＭＳ ゴシック" w:cs="MS-Mincho"/>
                <w:b/>
                <w:color w:val="FF0000"/>
                <w:kern w:val="0"/>
                <w:szCs w:val="21"/>
              </w:rPr>
              <w:t>1000</w:t>
            </w:r>
            <w:r w:rsidRPr="00417520">
              <w:rPr>
                <w:rFonts w:ascii="ＭＳ ゴシック" w:eastAsia="ＭＳ ゴシック" w:hAnsi="ＭＳ ゴシック" w:cs="MS-Mincho" w:hint="eastAsia"/>
                <w:b/>
                <w:color w:val="FF0000"/>
                <w:kern w:val="0"/>
                <w:szCs w:val="21"/>
              </w:rPr>
              <w:t>分の23に相当する単位数</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7AC0FF1" w14:textId="13BDEC7E" w:rsidR="00195048" w:rsidRPr="00417520" w:rsidRDefault="00B267A9" w:rsidP="00195048">
            <w:pPr>
              <w:jc w:val="center"/>
              <w:rPr>
                <w:strike/>
                <w:spacing w:val="-3"/>
                <w:w w:val="91"/>
                <w:sz w:val="20"/>
                <w:szCs w:val="20"/>
              </w:rPr>
            </w:pPr>
            <w:sdt>
              <w:sdtPr>
                <w:rPr>
                  <w:sz w:val="20"/>
                  <w:szCs w:val="20"/>
                </w:rPr>
                <w:id w:val="1689245087"/>
                <w14:checkbox>
                  <w14:checked w14:val="0"/>
                  <w14:checkedState w14:val="2612" w14:font="ＭＳ ゴシック"/>
                  <w14:uncheckedState w14:val="2610" w14:font="ＭＳ ゴシック"/>
                </w14:checkbox>
              </w:sdtPr>
              <w:sdtContent>
                <w:r w:rsidR="00195048" w:rsidRPr="00417520">
                  <w:rPr>
                    <w:rFonts w:ascii="ＭＳ ゴシック" w:eastAsia="ＭＳ ゴシック" w:hAnsi="ＭＳ ゴシック" w:hint="eastAsia"/>
                    <w:sz w:val="20"/>
                    <w:szCs w:val="20"/>
                  </w:rPr>
                  <w:t>☐</w:t>
                </w:r>
              </w:sdtContent>
            </w:sdt>
          </w:p>
        </w:tc>
        <w:tc>
          <w:tcPr>
            <w:tcW w:w="1259" w:type="dxa"/>
            <w:tcBorders>
              <w:top w:val="nil"/>
              <w:left w:val="single" w:sz="4" w:space="0" w:color="auto"/>
              <w:bottom w:val="nil"/>
            </w:tcBorders>
            <w:tcMar>
              <w:top w:w="0" w:type="dxa"/>
              <w:left w:w="28" w:type="dxa"/>
              <w:bottom w:w="57" w:type="dxa"/>
              <w:right w:w="28" w:type="dxa"/>
            </w:tcMar>
          </w:tcPr>
          <w:p w14:paraId="1EEC8E6F" w14:textId="77777777" w:rsidR="00195048" w:rsidRPr="00417520" w:rsidRDefault="00195048" w:rsidP="00195048">
            <w:pPr>
              <w:jc w:val="left"/>
              <w:rPr>
                <w:strike/>
                <w:spacing w:val="-3"/>
                <w:w w:val="91"/>
                <w:sz w:val="18"/>
                <w:szCs w:val="18"/>
                <w:highlight w:val="yellow"/>
              </w:rPr>
            </w:pPr>
          </w:p>
        </w:tc>
      </w:tr>
      <w:tr w:rsidR="00195048" w:rsidRPr="009F4E06" w14:paraId="23DF5A5D" w14:textId="77777777" w:rsidTr="009C48FE">
        <w:tc>
          <w:tcPr>
            <w:tcW w:w="279" w:type="dxa"/>
            <w:tcBorders>
              <w:top w:val="nil"/>
              <w:bottom w:val="nil"/>
              <w:right w:val="nil"/>
            </w:tcBorders>
            <w:tcMar>
              <w:top w:w="0" w:type="dxa"/>
              <w:left w:w="28" w:type="dxa"/>
              <w:bottom w:w="57" w:type="dxa"/>
              <w:right w:w="28" w:type="dxa"/>
            </w:tcMar>
          </w:tcPr>
          <w:p w14:paraId="2EE8DECD"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6B8213C" w14:textId="77777777" w:rsidR="00195048" w:rsidRPr="009F4E06" w:rsidRDefault="00195048" w:rsidP="00195048">
            <w:pPr>
              <w:rPr>
                <w:strike/>
                <w:color w:val="FF0000"/>
                <w:spacing w:val="-3"/>
                <w:w w:val="91"/>
                <w:szCs w:val="21"/>
                <w:highlight w:val="yellow"/>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0DFCE91" w14:textId="78265837"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szCs w:val="21"/>
              </w:rPr>
              <w:t>※　別に厚生労働大臣が定める基準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5046D5D" w14:textId="77777777" w:rsidR="00195048" w:rsidRPr="00417520" w:rsidRDefault="00195048" w:rsidP="00195048">
            <w:pPr>
              <w:jc w:val="left"/>
              <w:rPr>
                <w:strike/>
                <w:spacing w:val="-3"/>
                <w:w w:val="91"/>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05E456B7" w14:textId="75F64586" w:rsidR="00195048" w:rsidRPr="00417520" w:rsidRDefault="00195048" w:rsidP="00195048">
            <w:pPr>
              <w:jc w:val="left"/>
              <w:rPr>
                <w:strike/>
                <w:spacing w:val="-3"/>
                <w:w w:val="91"/>
                <w:sz w:val="18"/>
                <w:szCs w:val="18"/>
              </w:rPr>
            </w:pPr>
            <w:r w:rsidRPr="00417520">
              <w:rPr>
                <w:rFonts w:hint="eastAsia"/>
                <w:sz w:val="18"/>
              </w:rPr>
              <w:t>平27厚労告95の第94号準用(第4号)</w:t>
            </w:r>
          </w:p>
        </w:tc>
      </w:tr>
      <w:tr w:rsidR="00195048" w:rsidRPr="009F4E06" w14:paraId="215F3DC2" w14:textId="77777777" w:rsidTr="000E4418">
        <w:tc>
          <w:tcPr>
            <w:tcW w:w="279" w:type="dxa"/>
            <w:tcBorders>
              <w:top w:val="nil"/>
              <w:bottom w:val="nil"/>
              <w:right w:val="nil"/>
            </w:tcBorders>
            <w:tcMar>
              <w:top w:w="0" w:type="dxa"/>
              <w:left w:w="28" w:type="dxa"/>
              <w:bottom w:w="57" w:type="dxa"/>
              <w:right w:w="28" w:type="dxa"/>
            </w:tcMar>
          </w:tcPr>
          <w:p w14:paraId="4A9A57E2"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1E2A587D"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9916FA7" w14:textId="48E2D4A7"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hint="eastAsia"/>
                <w:color w:val="FF0000"/>
                <w:szCs w:val="21"/>
              </w:rPr>
              <w:t>(1)</w:t>
            </w:r>
            <w:r w:rsidRPr="00417520">
              <w:rPr>
                <w:rFonts w:ascii="ＭＳ ゴシック" w:eastAsia="ＭＳ ゴシック" w:hAnsi="ＭＳ ゴシック" w:hint="eastAsia"/>
                <w:b/>
                <w:color w:val="FF0000"/>
                <w:szCs w:val="21"/>
              </w:rPr>
              <w:t xml:space="preserve">　介護職員等処遇改善加算（Ⅴ）(1)</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B753502" w14:textId="77777777" w:rsidR="00195048" w:rsidRDefault="00195048" w:rsidP="00195048">
            <w:pPr>
              <w:jc w:val="left"/>
              <w:rPr>
                <w:strike/>
                <w:color w:val="FF0000"/>
                <w:spacing w:val="-3"/>
                <w:w w:val="91"/>
                <w:sz w:val="20"/>
                <w:szCs w:val="20"/>
                <w:highlight w:val="yellow"/>
              </w:rPr>
            </w:pPr>
          </w:p>
        </w:tc>
        <w:tc>
          <w:tcPr>
            <w:tcW w:w="1259" w:type="dxa"/>
            <w:vMerge/>
            <w:tcBorders>
              <w:left w:val="single" w:sz="4" w:space="0" w:color="auto"/>
            </w:tcBorders>
            <w:tcMar>
              <w:top w:w="0" w:type="dxa"/>
              <w:left w:w="28" w:type="dxa"/>
              <w:bottom w:w="57" w:type="dxa"/>
              <w:right w:w="28" w:type="dxa"/>
            </w:tcMar>
          </w:tcPr>
          <w:p w14:paraId="1A7F5151" w14:textId="77777777" w:rsidR="00195048" w:rsidRPr="009F4E06" w:rsidRDefault="00195048" w:rsidP="00195048">
            <w:pPr>
              <w:jc w:val="left"/>
              <w:rPr>
                <w:strike/>
                <w:color w:val="FF0000"/>
                <w:spacing w:val="-3"/>
                <w:w w:val="91"/>
                <w:sz w:val="18"/>
                <w:szCs w:val="18"/>
                <w:highlight w:val="yellow"/>
              </w:rPr>
            </w:pPr>
          </w:p>
        </w:tc>
      </w:tr>
      <w:tr w:rsidR="00195048" w:rsidRPr="009F4E06" w14:paraId="43A9CD24" w14:textId="77777777" w:rsidTr="000E4418">
        <w:tc>
          <w:tcPr>
            <w:tcW w:w="279" w:type="dxa"/>
            <w:tcBorders>
              <w:top w:val="nil"/>
              <w:bottom w:val="nil"/>
              <w:right w:val="nil"/>
            </w:tcBorders>
            <w:tcMar>
              <w:top w:w="0" w:type="dxa"/>
              <w:left w:w="28" w:type="dxa"/>
              <w:bottom w:w="57" w:type="dxa"/>
              <w:right w:w="28" w:type="dxa"/>
            </w:tcMar>
          </w:tcPr>
          <w:p w14:paraId="5DD11131"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88D7D36"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709567D" w14:textId="4104EB07" w:rsidR="00195048" w:rsidRPr="00417520" w:rsidRDefault="00195048" w:rsidP="00195048">
            <w:pPr>
              <w:ind w:leftChars="100" w:left="210"/>
              <w:rPr>
                <w:rFonts w:ascii="ＭＳ ゴシック" w:eastAsia="ＭＳ ゴシック" w:hAnsi="ＭＳ ゴシック"/>
                <w:b/>
                <w:bCs/>
                <w:strike/>
                <w:color w:val="FF0000"/>
                <w:spacing w:val="-3"/>
                <w:w w:val="91"/>
                <w:szCs w:val="21"/>
              </w:rPr>
            </w:pPr>
            <w:r w:rsidRPr="00417520">
              <w:rPr>
                <w:rFonts w:hint="eastAsia"/>
                <w:color w:val="FF0000"/>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C47B308" w14:textId="77777777" w:rsidR="00195048" w:rsidRDefault="00195048" w:rsidP="00195048">
            <w:pPr>
              <w:jc w:val="left"/>
              <w:rPr>
                <w:strike/>
                <w:color w:val="FF0000"/>
                <w:spacing w:val="-3"/>
                <w:w w:val="91"/>
                <w:sz w:val="20"/>
                <w:szCs w:val="20"/>
                <w:highlight w:val="yellow"/>
              </w:rPr>
            </w:pPr>
          </w:p>
        </w:tc>
        <w:tc>
          <w:tcPr>
            <w:tcW w:w="1259" w:type="dxa"/>
            <w:vMerge/>
            <w:tcBorders>
              <w:left w:val="single" w:sz="4" w:space="0" w:color="auto"/>
              <w:bottom w:val="nil"/>
            </w:tcBorders>
            <w:tcMar>
              <w:top w:w="0" w:type="dxa"/>
              <w:left w:w="28" w:type="dxa"/>
              <w:bottom w:w="57" w:type="dxa"/>
              <w:right w:w="28" w:type="dxa"/>
            </w:tcMar>
          </w:tcPr>
          <w:p w14:paraId="55AC0788" w14:textId="77777777" w:rsidR="00195048" w:rsidRPr="009F4E06" w:rsidRDefault="00195048" w:rsidP="00195048">
            <w:pPr>
              <w:jc w:val="left"/>
              <w:rPr>
                <w:strike/>
                <w:color w:val="FF0000"/>
                <w:spacing w:val="-3"/>
                <w:w w:val="91"/>
                <w:sz w:val="18"/>
                <w:szCs w:val="18"/>
                <w:highlight w:val="yellow"/>
              </w:rPr>
            </w:pPr>
          </w:p>
        </w:tc>
      </w:tr>
      <w:tr w:rsidR="00195048" w:rsidRPr="009F4E06" w14:paraId="26AAA29C" w14:textId="77777777" w:rsidTr="00A13794">
        <w:tc>
          <w:tcPr>
            <w:tcW w:w="279" w:type="dxa"/>
            <w:tcBorders>
              <w:top w:val="nil"/>
              <w:bottom w:val="nil"/>
              <w:right w:val="nil"/>
            </w:tcBorders>
            <w:tcMar>
              <w:top w:w="0" w:type="dxa"/>
              <w:left w:w="28" w:type="dxa"/>
              <w:bottom w:w="57" w:type="dxa"/>
              <w:right w:w="28" w:type="dxa"/>
            </w:tcMar>
          </w:tcPr>
          <w:p w14:paraId="642FA4A9"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12CCC548"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4B9257C" w14:textId="74B935A5"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①　令和６年５月31日において現に指定居宅サービスに要する費用の額の算定に関する基準等の一部を改正する告示（令和６年厚生労働省告示第86号）による改正前の指定居宅サービス介護給付費単位数表（以下「旧指定居宅サービス介護給付費単位数表」という。）の</w:t>
            </w:r>
            <w:r w:rsidRPr="00417520">
              <w:rPr>
                <w:color w:val="FF0000"/>
                <w:szCs w:val="21"/>
              </w:rPr>
              <w:t>通所リハビリテーション</w:t>
            </w:r>
            <w:r w:rsidRPr="00417520">
              <w:rPr>
                <w:rFonts w:hint="eastAsia"/>
                <w:color w:val="FF0000"/>
                <w:szCs w:val="21"/>
              </w:rPr>
              <w:t>費における介護職員処遇改善加算</w:t>
            </w:r>
            <w:r w:rsidRPr="00417520">
              <w:rPr>
                <w:color w:val="FF0000"/>
                <w:szCs w:val="21"/>
              </w:rPr>
              <w:t>(Ⅰ)及び介護職員等特定処遇改善加算(Ⅰ)を届け出ており、かつ、介護職員等ベースアップ等支援加算を届け出ていないこと</w:t>
            </w:r>
            <w:r w:rsidRPr="00417520">
              <w:rPr>
                <w:rFonts w:hint="eastAsia"/>
                <w:color w:val="FF0000"/>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DDFE714"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71B0CCB8" w14:textId="77777777" w:rsidR="00195048" w:rsidRPr="009F4E06" w:rsidRDefault="00195048" w:rsidP="00195048">
            <w:pPr>
              <w:jc w:val="left"/>
              <w:rPr>
                <w:strike/>
                <w:color w:val="FF0000"/>
                <w:spacing w:val="-3"/>
                <w:w w:val="91"/>
                <w:sz w:val="18"/>
                <w:szCs w:val="18"/>
                <w:highlight w:val="yellow"/>
              </w:rPr>
            </w:pPr>
          </w:p>
        </w:tc>
      </w:tr>
      <w:tr w:rsidR="00195048" w:rsidRPr="009F4E06" w14:paraId="1AE589B0" w14:textId="77777777" w:rsidTr="009C48FE">
        <w:tc>
          <w:tcPr>
            <w:tcW w:w="279" w:type="dxa"/>
            <w:tcBorders>
              <w:top w:val="nil"/>
              <w:bottom w:val="nil"/>
              <w:right w:val="nil"/>
            </w:tcBorders>
            <w:tcMar>
              <w:top w:w="0" w:type="dxa"/>
              <w:left w:w="28" w:type="dxa"/>
              <w:bottom w:w="57" w:type="dxa"/>
              <w:right w:w="28" w:type="dxa"/>
            </w:tcMar>
          </w:tcPr>
          <w:p w14:paraId="7B2D0692"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09620F52"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1F26F12" w14:textId="45CE6CCB"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cs="MS-Mincho" w:hint="eastAsia"/>
                <w:color w:val="FF0000"/>
                <w:kern w:val="0"/>
                <w:szCs w:val="21"/>
              </w:rPr>
              <w:t xml:space="preserve">②　</w:t>
            </w:r>
            <w:r w:rsidRPr="00417520">
              <w:rPr>
                <w:rFonts w:hint="eastAsia"/>
                <w:color w:val="FF0000"/>
                <w:szCs w:val="21"/>
              </w:rPr>
              <w:t>「</w:t>
            </w:r>
            <w:r w:rsidR="00B267A9">
              <w:rPr>
                <w:rFonts w:hint="eastAsia"/>
                <w:color w:val="FF0000"/>
                <w:szCs w:val="21"/>
              </w:rPr>
              <w:t>46</w:t>
            </w:r>
            <w:r w:rsidRPr="00417520">
              <w:rPr>
                <w:rFonts w:hint="eastAsia"/>
                <w:color w:val="FF0000"/>
                <w:szCs w:val="21"/>
              </w:rPr>
              <w:t xml:space="preserve">　介護職員等処遇改善加算</w:t>
            </w:r>
            <w:r w:rsidRPr="00417520">
              <w:rPr>
                <w:rFonts w:cs="MS-Mincho" w:hint="eastAsia"/>
                <w:color w:val="FF0000"/>
                <w:kern w:val="0"/>
                <w:szCs w:val="21"/>
              </w:rPr>
              <w:t>ⅠⅡⅢⅣ」(1)①イ及び②から⑩までに掲げる基準のいずれにも適合すること。</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C9BB472"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1C664804" w14:textId="77777777" w:rsidR="00195048" w:rsidRPr="009F4E06" w:rsidRDefault="00195048" w:rsidP="00195048">
            <w:pPr>
              <w:jc w:val="left"/>
              <w:rPr>
                <w:strike/>
                <w:color w:val="FF0000"/>
                <w:spacing w:val="-3"/>
                <w:w w:val="91"/>
                <w:sz w:val="18"/>
                <w:szCs w:val="18"/>
                <w:highlight w:val="yellow"/>
              </w:rPr>
            </w:pPr>
          </w:p>
        </w:tc>
      </w:tr>
      <w:tr w:rsidR="00195048" w:rsidRPr="009F4E06" w14:paraId="56EF5EC0" w14:textId="77777777" w:rsidTr="009C48FE">
        <w:tc>
          <w:tcPr>
            <w:tcW w:w="279" w:type="dxa"/>
            <w:tcBorders>
              <w:top w:val="nil"/>
              <w:bottom w:val="nil"/>
              <w:right w:val="nil"/>
            </w:tcBorders>
            <w:tcMar>
              <w:top w:w="0" w:type="dxa"/>
              <w:left w:w="28" w:type="dxa"/>
              <w:bottom w:w="57" w:type="dxa"/>
              <w:right w:w="28" w:type="dxa"/>
            </w:tcMar>
          </w:tcPr>
          <w:p w14:paraId="72DFDC4F"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1113A575"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9BF3C91" w14:textId="7BE083C7"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hint="eastAsia"/>
                <w:color w:val="FF0000"/>
                <w:szCs w:val="21"/>
              </w:rPr>
              <w:t>(2)</w:t>
            </w:r>
            <w:r w:rsidRPr="00417520">
              <w:rPr>
                <w:rFonts w:ascii="ＭＳ ゴシック" w:eastAsia="ＭＳ ゴシック" w:hAnsi="ＭＳ ゴシック" w:hint="eastAsia"/>
                <w:b/>
                <w:color w:val="FF0000"/>
                <w:szCs w:val="21"/>
              </w:rPr>
              <w:t xml:space="preserve">　介護職員等処遇改善加算（Ⅴ）(2)</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8834FF4"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609F3634" w14:textId="77777777" w:rsidR="00195048" w:rsidRPr="009F4E06" w:rsidRDefault="00195048" w:rsidP="00195048">
            <w:pPr>
              <w:jc w:val="left"/>
              <w:rPr>
                <w:strike/>
                <w:color w:val="FF0000"/>
                <w:spacing w:val="-3"/>
                <w:w w:val="91"/>
                <w:sz w:val="18"/>
                <w:szCs w:val="18"/>
                <w:highlight w:val="yellow"/>
              </w:rPr>
            </w:pPr>
          </w:p>
        </w:tc>
      </w:tr>
      <w:tr w:rsidR="00195048" w:rsidRPr="009F4E06" w14:paraId="0EE03647" w14:textId="77777777" w:rsidTr="00A13794">
        <w:tc>
          <w:tcPr>
            <w:tcW w:w="279" w:type="dxa"/>
            <w:tcBorders>
              <w:top w:val="nil"/>
              <w:bottom w:val="nil"/>
              <w:right w:val="nil"/>
            </w:tcBorders>
            <w:tcMar>
              <w:top w:w="0" w:type="dxa"/>
              <w:left w:w="28" w:type="dxa"/>
              <w:bottom w:w="57" w:type="dxa"/>
              <w:right w:w="28" w:type="dxa"/>
            </w:tcMar>
          </w:tcPr>
          <w:p w14:paraId="3812E13D"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4757B3CE"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A99CD17" w14:textId="6F2C5BEF" w:rsidR="00195048" w:rsidRPr="00417520" w:rsidRDefault="00195048" w:rsidP="00195048">
            <w:pPr>
              <w:ind w:leftChars="100" w:left="210"/>
              <w:rPr>
                <w:rFonts w:ascii="ＭＳ ゴシック" w:eastAsia="ＭＳ ゴシック" w:hAnsi="ＭＳ ゴシック"/>
                <w:b/>
                <w:bCs/>
                <w:strike/>
                <w:color w:val="FF0000"/>
                <w:spacing w:val="-3"/>
                <w:w w:val="91"/>
                <w:szCs w:val="21"/>
              </w:rPr>
            </w:pPr>
            <w:r w:rsidRPr="00417520">
              <w:rPr>
                <w:rFonts w:hint="eastAsia"/>
                <w:color w:val="FF0000"/>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95DAA5F"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295DCF23" w14:textId="77777777" w:rsidR="00195048" w:rsidRPr="009F4E06" w:rsidRDefault="00195048" w:rsidP="00195048">
            <w:pPr>
              <w:jc w:val="left"/>
              <w:rPr>
                <w:strike/>
                <w:color w:val="FF0000"/>
                <w:spacing w:val="-3"/>
                <w:w w:val="91"/>
                <w:sz w:val="18"/>
                <w:szCs w:val="18"/>
                <w:highlight w:val="yellow"/>
              </w:rPr>
            </w:pPr>
          </w:p>
        </w:tc>
      </w:tr>
      <w:tr w:rsidR="00195048" w:rsidRPr="009F4E06" w14:paraId="3FFE59C3" w14:textId="77777777" w:rsidTr="00A13794">
        <w:tc>
          <w:tcPr>
            <w:tcW w:w="279" w:type="dxa"/>
            <w:tcBorders>
              <w:top w:val="nil"/>
              <w:bottom w:val="nil"/>
              <w:right w:val="nil"/>
            </w:tcBorders>
            <w:tcMar>
              <w:top w:w="0" w:type="dxa"/>
              <w:left w:w="28" w:type="dxa"/>
              <w:bottom w:w="57" w:type="dxa"/>
              <w:right w:w="28" w:type="dxa"/>
            </w:tcMar>
          </w:tcPr>
          <w:p w14:paraId="6FDEC6EA"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5081EF53"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3C727C8" w14:textId="13CFC49B"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①　令和６年５月31日において現に旧指定居宅サービス介護給付費単位数表の</w:t>
            </w:r>
            <w:r w:rsidRPr="00417520">
              <w:rPr>
                <w:color w:val="FF0000"/>
                <w:szCs w:val="21"/>
              </w:rPr>
              <w:t>通所リハビリテーション</w:t>
            </w:r>
            <w:r w:rsidRPr="00417520">
              <w:rPr>
                <w:rFonts w:hint="eastAsia"/>
                <w:color w:val="FF0000"/>
                <w:szCs w:val="21"/>
              </w:rPr>
              <w:t>費における介護職員処遇改善加算</w:t>
            </w:r>
            <w:r w:rsidRPr="00417520">
              <w:rPr>
                <w:color w:val="FF0000"/>
                <w:szCs w:val="21"/>
              </w:rPr>
              <w:t>(Ⅱ)、介護職員等特定処遇改善加算(Ⅰ)及び介護職員等ベースアップ等支援加算を届け出ていること。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A4DFB53"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0CAF6690" w14:textId="77777777" w:rsidR="00195048" w:rsidRPr="009F4E06" w:rsidRDefault="00195048" w:rsidP="00195048">
            <w:pPr>
              <w:jc w:val="left"/>
              <w:rPr>
                <w:strike/>
                <w:color w:val="FF0000"/>
                <w:spacing w:val="-3"/>
                <w:w w:val="91"/>
                <w:sz w:val="18"/>
                <w:szCs w:val="18"/>
                <w:highlight w:val="yellow"/>
              </w:rPr>
            </w:pPr>
          </w:p>
        </w:tc>
      </w:tr>
      <w:tr w:rsidR="00195048" w:rsidRPr="009F4E06" w14:paraId="169B5129" w14:textId="77777777" w:rsidTr="009C48FE">
        <w:tc>
          <w:tcPr>
            <w:tcW w:w="279" w:type="dxa"/>
            <w:tcBorders>
              <w:top w:val="nil"/>
              <w:bottom w:val="nil"/>
              <w:right w:val="nil"/>
            </w:tcBorders>
            <w:tcMar>
              <w:top w:w="0" w:type="dxa"/>
              <w:left w:w="28" w:type="dxa"/>
              <w:bottom w:w="57" w:type="dxa"/>
              <w:right w:w="28" w:type="dxa"/>
            </w:tcMar>
          </w:tcPr>
          <w:p w14:paraId="1BC65134"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2225F6AF"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575534B" w14:textId="29776D0E"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②　「</w:t>
            </w:r>
            <w:r w:rsidR="00B267A9">
              <w:rPr>
                <w:rFonts w:hint="eastAsia"/>
                <w:color w:val="FF0000"/>
                <w:szCs w:val="21"/>
              </w:rPr>
              <w:t>46</w:t>
            </w:r>
            <w:r w:rsidRPr="00417520">
              <w:rPr>
                <w:rFonts w:hint="eastAsia"/>
                <w:color w:val="FF0000"/>
                <w:szCs w:val="21"/>
              </w:rPr>
              <w:t xml:space="preserve">　介護職員等処遇改善加算</w:t>
            </w:r>
            <w:r w:rsidRPr="00417520">
              <w:rPr>
                <w:rFonts w:cs="MS-Mincho" w:hint="eastAsia"/>
                <w:color w:val="FF0000"/>
                <w:kern w:val="0"/>
                <w:szCs w:val="21"/>
              </w:rPr>
              <w:t>ⅠⅡⅢⅣ」(1)①イ</w:t>
            </w:r>
            <w:r w:rsidRPr="00417520">
              <w:rPr>
                <w:rFonts w:hint="eastAsia"/>
                <w:color w:val="FF0000"/>
                <w:szCs w:val="21"/>
              </w:rPr>
              <w:t>、②から⑥まで、⑦アからエまで及び⑧から⑩までに掲げる基準のいずれにも適合すること。</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109352C"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7949930D" w14:textId="77777777" w:rsidR="00195048" w:rsidRPr="009F4E06" w:rsidRDefault="00195048" w:rsidP="00195048">
            <w:pPr>
              <w:jc w:val="left"/>
              <w:rPr>
                <w:strike/>
                <w:color w:val="FF0000"/>
                <w:spacing w:val="-3"/>
                <w:w w:val="91"/>
                <w:sz w:val="18"/>
                <w:szCs w:val="18"/>
                <w:highlight w:val="yellow"/>
              </w:rPr>
            </w:pPr>
          </w:p>
        </w:tc>
      </w:tr>
      <w:tr w:rsidR="00195048" w:rsidRPr="009F4E06" w14:paraId="7E811421" w14:textId="77777777" w:rsidTr="009C48FE">
        <w:tc>
          <w:tcPr>
            <w:tcW w:w="279" w:type="dxa"/>
            <w:tcBorders>
              <w:top w:val="nil"/>
              <w:bottom w:val="nil"/>
              <w:right w:val="nil"/>
            </w:tcBorders>
            <w:tcMar>
              <w:top w:w="0" w:type="dxa"/>
              <w:left w:w="28" w:type="dxa"/>
              <w:bottom w:w="57" w:type="dxa"/>
              <w:right w:w="28" w:type="dxa"/>
            </w:tcMar>
          </w:tcPr>
          <w:p w14:paraId="5F855A0D"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19DC7B7E"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A7A514A" w14:textId="7C011941"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hint="eastAsia"/>
                <w:color w:val="FF0000"/>
                <w:szCs w:val="21"/>
              </w:rPr>
              <w:t>(3)</w:t>
            </w:r>
            <w:r w:rsidRPr="00417520">
              <w:rPr>
                <w:rFonts w:ascii="ＭＳ ゴシック" w:eastAsia="ＭＳ ゴシック" w:hAnsi="ＭＳ ゴシック" w:hint="eastAsia"/>
                <w:b/>
                <w:color w:val="FF0000"/>
                <w:szCs w:val="21"/>
              </w:rPr>
              <w:t xml:space="preserve">　介護職員等処遇改善加算（Ⅴ）(3)</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18D466C"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23D35C1A" w14:textId="77777777" w:rsidR="00195048" w:rsidRPr="009F4E06" w:rsidRDefault="00195048" w:rsidP="00195048">
            <w:pPr>
              <w:jc w:val="left"/>
              <w:rPr>
                <w:strike/>
                <w:color w:val="FF0000"/>
                <w:spacing w:val="-3"/>
                <w:w w:val="91"/>
                <w:sz w:val="18"/>
                <w:szCs w:val="18"/>
                <w:highlight w:val="yellow"/>
              </w:rPr>
            </w:pPr>
          </w:p>
        </w:tc>
      </w:tr>
      <w:tr w:rsidR="00195048" w:rsidRPr="009F4E06" w14:paraId="05C1E3B7" w14:textId="77777777" w:rsidTr="00A13794">
        <w:tc>
          <w:tcPr>
            <w:tcW w:w="279" w:type="dxa"/>
            <w:tcBorders>
              <w:top w:val="nil"/>
              <w:bottom w:val="nil"/>
              <w:right w:val="nil"/>
            </w:tcBorders>
            <w:tcMar>
              <w:top w:w="0" w:type="dxa"/>
              <w:left w:w="28" w:type="dxa"/>
              <w:bottom w:w="57" w:type="dxa"/>
              <w:right w:w="28" w:type="dxa"/>
            </w:tcMar>
          </w:tcPr>
          <w:p w14:paraId="38EE34A8"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2566DA3D"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5CF1B64" w14:textId="5132D36A" w:rsidR="00195048" w:rsidRPr="00417520" w:rsidRDefault="00195048" w:rsidP="00195048">
            <w:pPr>
              <w:ind w:leftChars="100" w:left="210"/>
              <w:rPr>
                <w:rFonts w:ascii="ＭＳ ゴシック" w:eastAsia="ＭＳ ゴシック" w:hAnsi="ＭＳ ゴシック"/>
                <w:b/>
                <w:bCs/>
                <w:strike/>
                <w:color w:val="FF0000"/>
                <w:spacing w:val="-3"/>
                <w:w w:val="91"/>
                <w:szCs w:val="21"/>
              </w:rPr>
            </w:pPr>
            <w:r w:rsidRPr="00417520">
              <w:rPr>
                <w:rFonts w:hint="eastAsia"/>
                <w:color w:val="FF0000"/>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55AC53D"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264D7D05" w14:textId="77777777" w:rsidR="00195048" w:rsidRPr="009F4E06" w:rsidRDefault="00195048" w:rsidP="00195048">
            <w:pPr>
              <w:jc w:val="left"/>
              <w:rPr>
                <w:strike/>
                <w:color w:val="FF0000"/>
                <w:spacing w:val="-3"/>
                <w:w w:val="91"/>
                <w:sz w:val="18"/>
                <w:szCs w:val="18"/>
                <w:highlight w:val="yellow"/>
              </w:rPr>
            </w:pPr>
          </w:p>
        </w:tc>
      </w:tr>
      <w:tr w:rsidR="00195048" w:rsidRPr="009F4E06" w14:paraId="7D0234C0" w14:textId="77777777" w:rsidTr="00A13794">
        <w:tc>
          <w:tcPr>
            <w:tcW w:w="279" w:type="dxa"/>
            <w:tcBorders>
              <w:top w:val="nil"/>
              <w:bottom w:val="nil"/>
              <w:right w:val="nil"/>
            </w:tcBorders>
            <w:tcMar>
              <w:top w:w="0" w:type="dxa"/>
              <w:left w:w="28" w:type="dxa"/>
              <w:bottom w:w="57" w:type="dxa"/>
              <w:right w:w="28" w:type="dxa"/>
            </w:tcMar>
          </w:tcPr>
          <w:p w14:paraId="7A498E1D"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72DDD5EF"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3652524" w14:textId="25E56CA4"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cs="MS-Mincho" w:hint="eastAsia"/>
                <w:color w:val="FF0000"/>
                <w:kern w:val="0"/>
                <w:szCs w:val="21"/>
              </w:rPr>
              <w:t>①　令和６年５月31日において現に旧指定居宅サービス介護給付費単位数表の</w:t>
            </w:r>
            <w:r w:rsidRPr="00417520">
              <w:rPr>
                <w:color w:val="FF0000"/>
                <w:szCs w:val="21"/>
              </w:rPr>
              <w:t>通所リハビリテーション</w:t>
            </w:r>
            <w:r w:rsidRPr="00417520">
              <w:rPr>
                <w:rFonts w:cs="MS-Mincho" w:hint="eastAsia"/>
                <w:color w:val="FF0000"/>
                <w:kern w:val="0"/>
                <w:szCs w:val="21"/>
              </w:rPr>
              <w:t>費における介護職員処遇改善加算</w:t>
            </w:r>
            <w:r w:rsidRPr="00417520">
              <w:rPr>
                <w:rFonts w:cs="MS-Mincho"/>
                <w:color w:val="FF0000"/>
                <w:kern w:val="0"/>
                <w:szCs w:val="21"/>
              </w:rPr>
              <w:t>(</w:t>
            </w:r>
            <w:r w:rsidRPr="00417520">
              <w:rPr>
                <w:rFonts w:cs="MS-Mincho" w:hint="eastAsia"/>
                <w:color w:val="FF0000"/>
                <w:kern w:val="0"/>
                <w:szCs w:val="21"/>
              </w:rPr>
              <w:t>Ⅰ</w:t>
            </w:r>
            <w:r w:rsidRPr="00417520">
              <w:rPr>
                <w:rFonts w:cs="MS-Mincho"/>
                <w:color w:val="FF0000"/>
                <w:kern w:val="0"/>
                <w:szCs w:val="21"/>
              </w:rPr>
              <w:t>)</w:t>
            </w:r>
            <w:r w:rsidRPr="00417520">
              <w:rPr>
                <w:rFonts w:cs="MS-Mincho" w:hint="eastAsia"/>
                <w:color w:val="FF0000"/>
                <w:kern w:val="0"/>
                <w:szCs w:val="21"/>
              </w:rPr>
              <w:t>及び介護職員等特定処遇改善加算</w:t>
            </w:r>
            <w:r w:rsidRPr="00417520">
              <w:rPr>
                <w:rFonts w:cs="MS-Mincho"/>
                <w:color w:val="FF0000"/>
                <w:kern w:val="0"/>
                <w:szCs w:val="21"/>
              </w:rPr>
              <w:t>(</w:t>
            </w:r>
            <w:r w:rsidRPr="00417520">
              <w:rPr>
                <w:rFonts w:cs="MS-Mincho" w:hint="eastAsia"/>
                <w:color w:val="FF0000"/>
                <w:kern w:val="0"/>
                <w:szCs w:val="21"/>
              </w:rPr>
              <w:t>Ⅱ</w:t>
            </w:r>
            <w:r w:rsidRPr="00417520">
              <w:rPr>
                <w:rFonts w:cs="MS-Mincho"/>
                <w:color w:val="FF0000"/>
                <w:kern w:val="0"/>
                <w:szCs w:val="21"/>
              </w:rPr>
              <w:t>)</w:t>
            </w:r>
            <w:r w:rsidRPr="00417520">
              <w:rPr>
                <w:rFonts w:cs="MS-Mincho" w:hint="eastAsia"/>
                <w:color w:val="FF0000"/>
                <w:kern w:val="0"/>
                <w:szCs w:val="21"/>
              </w:rPr>
              <w:t>を届け出ており、かつ、介護職員等ベースアップ等支援加算を届け出ていない</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A4E9E89"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5524BA0C" w14:textId="77777777" w:rsidR="00195048" w:rsidRPr="009F4E06" w:rsidRDefault="00195048" w:rsidP="00195048">
            <w:pPr>
              <w:jc w:val="left"/>
              <w:rPr>
                <w:strike/>
                <w:color w:val="FF0000"/>
                <w:spacing w:val="-3"/>
                <w:w w:val="91"/>
                <w:sz w:val="18"/>
                <w:szCs w:val="18"/>
                <w:highlight w:val="yellow"/>
              </w:rPr>
            </w:pPr>
          </w:p>
        </w:tc>
      </w:tr>
      <w:tr w:rsidR="00195048" w:rsidRPr="009F4E06" w14:paraId="67786E1E" w14:textId="77777777" w:rsidTr="009C48FE">
        <w:tc>
          <w:tcPr>
            <w:tcW w:w="279" w:type="dxa"/>
            <w:tcBorders>
              <w:top w:val="nil"/>
              <w:bottom w:val="nil"/>
              <w:right w:val="nil"/>
            </w:tcBorders>
            <w:tcMar>
              <w:top w:w="0" w:type="dxa"/>
              <w:left w:w="28" w:type="dxa"/>
              <w:bottom w:w="57" w:type="dxa"/>
              <w:right w:w="28" w:type="dxa"/>
            </w:tcMar>
          </w:tcPr>
          <w:p w14:paraId="58AE9426"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C764CF2"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172C345" w14:textId="6FCD4D5F"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②　「</w:t>
            </w:r>
            <w:r w:rsidR="00B267A9">
              <w:rPr>
                <w:rFonts w:hint="eastAsia"/>
                <w:color w:val="FF0000"/>
                <w:szCs w:val="21"/>
              </w:rPr>
              <w:t>46</w:t>
            </w:r>
            <w:r w:rsidRPr="00417520">
              <w:rPr>
                <w:rFonts w:hint="eastAsia"/>
                <w:color w:val="FF0000"/>
                <w:szCs w:val="21"/>
              </w:rPr>
              <w:t xml:space="preserve">　介護職員等処遇改善加算</w:t>
            </w:r>
            <w:r w:rsidRPr="00417520">
              <w:rPr>
                <w:rFonts w:cs="MS-Mincho" w:hint="eastAsia"/>
                <w:color w:val="FF0000"/>
                <w:kern w:val="0"/>
                <w:szCs w:val="21"/>
              </w:rPr>
              <w:t>ⅠⅡⅢⅣ」(1)①イ</w:t>
            </w:r>
            <w:r w:rsidRPr="00417520">
              <w:rPr>
                <w:rFonts w:hint="eastAsia"/>
                <w:color w:val="FF0000"/>
                <w:szCs w:val="21"/>
              </w:rPr>
              <w:t>及び②から⑨までに掲げる基準のいずれにも適合すること。</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ABA025C"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5CF96A86" w14:textId="77777777" w:rsidR="00195048" w:rsidRPr="009F4E06" w:rsidRDefault="00195048" w:rsidP="00195048">
            <w:pPr>
              <w:jc w:val="left"/>
              <w:rPr>
                <w:strike/>
                <w:color w:val="FF0000"/>
                <w:spacing w:val="-3"/>
                <w:w w:val="91"/>
                <w:sz w:val="18"/>
                <w:szCs w:val="18"/>
                <w:highlight w:val="yellow"/>
              </w:rPr>
            </w:pPr>
          </w:p>
        </w:tc>
      </w:tr>
      <w:tr w:rsidR="00195048" w:rsidRPr="009F4E06" w14:paraId="3083104B" w14:textId="77777777" w:rsidTr="009C48FE">
        <w:tc>
          <w:tcPr>
            <w:tcW w:w="279" w:type="dxa"/>
            <w:tcBorders>
              <w:top w:val="nil"/>
              <w:bottom w:val="nil"/>
              <w:right w:val="nil"/>
            </w:tcBorders>
            <w:tcMar>
              <w:top w:w="0" w:type="dxa"/>
              <w:left w:w="28" w:type="dxa"/>
              <w:bottom w:w="57" w:type="dxa"/>
              <w:right w:w="28" w:type="dxa"/>
            </w:tcMar>
          </w:tcPr>
          <w:p w14:paraId="12257421"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41E4D9CC"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3844FB7" w14:textId="37CA8D32"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hint="eastAsia"/>
                <w:color w:val="FF0000"/>
                <w:szCs w:val="21"/>
              </w:rPr>
              <w:t>(4)</w:t>
            </w:r>
            <w:r w:rsidRPr="00417520">
              <w:rPr>
                <w:rFonts w:ascii="ＭＳ ゴシック" w:eastAsia="ＭＳ ゴシック" w:hAnsi="ＭＳ ゴシック" w:hint="eastAsia"/>
                <w:b/>
                <w:color w:val="FF0000"/>
                <w:szCs w:val="21"/>
              </w:rPr>
              <w:t xml:space="preserve">　介護職員等処遇改善加算（Ⅴ）(4)</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5F2C27A"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4D1B6F21" w14:textId="77777777" w:rsidR="00195048" w:rsidRPr="009F4E06" w:rsidRDefault="00195048" w:rsidP="00195048">
            <w:pPr>
              <w:jc w:val="left"/>
              <w:rPr>
                <w:strike/>
                <w:color w:val="FF0000"/>
                <w:spacing w:val="-3"/>
                <w:w w:val="91"/>
                <w:sz w:val="18"/>
                <w:szCs w:val="18"/>
                <w:highlight w:val="yellow"/>
              </w:rPr>
            </w:pPr>
          </w:p>
        </w:tc>
      </w:tr>
      <w:tr w:rsidR="00195048" w:rsidRPr="009F4E06" w14:paraId="2017ACFC" w14:textId="77777777" w:rsidTr="00A13794">
        <w:tc>
          <w:tcPr>
            <w:tcW w:w="279" w:type="dxa"/>
            <w:tcBorders>
              <w:top w:val="nil"/>
              <w:bottom w:val="nil"/>
              <w:right w:val="nil"/>
            </w:tcBorders>
            <w:tcMar>
              <w:top w:w="0" w:type="dxa"/>
              <w:left w:w="28" w:type="dxa"/>
              <w:bottom w:w="57" w:type="dxa"/>
              <w:right w:w="28" w:type="dxa"/>
            </w:tcMar>
          </w:tcPr>
          <w:p w14:paraId="2F14D5C7"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4D5A068A"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1B9AE68" w14:textId="70978D8E" w:rsidR="00195048" w:rsidRPr="00417520" w:rsidRDefault="00195048" w:rsidP="00195048">
            <w:pPr>
              <w:ind w:leftChars="100" w:left="210"/>
              <w:rPr>
                <w:rFonts w:ascii="ＭＳ ゴシック" w:eastAsia="ＭＳ ゴシック" w:hAnsi="ＭＳ ゴシック"/>
                <w:b/>
                <w:bCs/>
                <w:strike/>
                <w:color w:val="FF0000"/>
                <w:spacing w:val="-3"/>
                <w:w w:val="91"/>
                <w:szCs w:val="21"/>
              </w:rPr>
            </w:pPr>
            <w:r w:rsidRPr="00417520">
              <w:rPr>
                <w:rFonts w:hint="eastAsia"/>
                <w:color w:val="FF0000"/>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B649031"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7BFC7B6B" w14:textId="77777777" w:rsidR="00195048" w:rsidRPr="009F4E06" w:rsidRDefault="00195048" w:rsidP="00195048">
            <w:pPr>
              <w:jc w:val="left"/>
              <w:rPr>
                <w:strike/>
                <w:color w:val="FF0000"/>
                <w:spacing w:val="-3"/>
                <w:w w:val="91"/>
                <w:sz w:val="18"/>
                <w:szCs w:val="18"/>
                <w:highlight w:val="yellow"/>
              </w:rPr>
            </w:pPr>
          </w:p>
        </w:tc>
      </w:tr>
      <w:tr w:rsidR="00195048" w:rsidRPr="009F4E06" w14:paraId="68400809" w14:textId="77777777" w:rsidTr="00A13794">
        <w:tc>
          <w:tcPr>
            <w:tcW w:w="279" w:type="dxa"/>
            <w:tcBorders>
              <w:top w:val="nil"/>
              <w:bottom w:val="nil"/>
              <w:right w:val="nil"/>
            </w:tcBorders>
            <w:tcMar>
              <w:top w:w="0" w:type="dxa"/>
              <w:left w:w="28" w:type="dxa"/>
              <w:bottom w:w="57" w:type="dxa"/>
              <w:right w:w="28" w:type="dxa"/>
            </w:tcMar>
          </w:tcPr>
          <w:p w14:paraId="475415CA"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7FD4C2D7"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043B7DB" w14:textId="011E6AFD"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①　令和６年５月31日において現に旧指定居宅サービス介護給付費単位数表の</w:t>
            </w:r>
            <w:r w:rsidRPr="00417520">
              <w:rPr>
                <w:color w:val="FF0000"/>
                <w:szCs w:val="21"/>
              </w:rPr>
              <w:t>通所リハビリテーション</w:t>
            </w:r>
            <w:r w:rsidRPr="00417520">
              <w:rPr>
                <w:rFonts w:hint="eastAsia"/>
                <w:color w:val="FF0000"/>
                <w:szCs w:val="21"/>
              </w:rPr>
              <w:t>費における介護職員処遇改善加算</w:t>
            </w:r>
            <w:r w:rsidRPr="00417520">
              <w:rPr>
                <w:color w:val="FF0000"/>
                <w:szCs w:val="21"/>
              </w:rPr>
              <w:t>(Ⅱ)、介護職員等特定処遇改善加算(Ⅱ)及び介護職員等ベースアップ等支援加算を届け出ていること。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0F108E0"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19EE5BAF" w14:textId="77777777" w:rsidR="00195048" w:rsidRPr="009F4E06" w:rsidRDefault="00195048" w:rsidP="00195048">
            <w:pPr>
              <w:jc w:val="left"/>
              <w:rPr>
                <w:strike/>
                <w:color w:val="FF0000"/>
                <w:spacing w:val="-3"/>
                <w:w w:val="91"/>
                <w:sz w:val="18"/>
                <w:szCs w:val="18"/>
                <w:highlight w:val="yellow"/>
              </w:rPr>
            </w:pPr>
          </w:p>
        </w:tc>
      </w:tr>
      <w:tr w:rsidR="00195048" w:rsidRPr="009F4E06" w14:paraId="15E29E6F" w14:textId="77777777" w:rsidTr="009C48FE">
        <w:tc>
          <w:tcPr>
            <w:tcW w:w="279" w:type="dxa"/>
            <w:tcBorders>
              <w:top w:val="nil"/>
              <w:bottom w:val="nil"/>
              <w:right w:val="nil"/>
            </w:tcBorders>
            <w:tcMar>
              <w:top w:w="0" w:type="dxa"/>
              <w:left w:w="28" w:type="dxa"/>
              <w:bottom w:w="57" w:type="dxa"/>
              <w:right w:w="28" w:type="dxa"/>
            </w:tcMar>
          </w:tcPr>
          <w:p w14:paraId="7B813BB3"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27DC3A97"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6C0705F" w14:textId="34367D7E"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②　「</w:t>
            </w:r>
            <w:r w:rsidR="00B267A9">
              <w:rPr>
                <w:rFonts w:hint="eastAsia"/>
                <w:color w:val="FF0000"/>
                <w:szCs w:val="21"/>
              </w:rPr>
              <w:t>46</w:t>
            </w:r>
            <w:r w:rsidRPr="00417520">
              <w:rPr>
                <w:rFonts w:hint="eastAsia"/>
                <w:color w:val="FF0000"/>
                <w:szCs w:val="21"/>
              </w:rPr>
              <w:t xml:space="preserve">　介護職員等処遇改善加算</w:t>
            </w:r>
            <w:r w:rsidRPr="00417520">
              <w:rPr>
                <w:rFonts w:cs="MS-Mincho" w:hint="eastAsia"/>
                <w:color w:val="FF0000"/>
                <w:kern w:val="0"/>
                <w:szCs w:val="21"/>
              </w:rPr>
              <w:t>ⅠⅡⅢⅣ」(1)①イ</w:t>
            </w:r>
            <w:r w:rsidRPr="00417520">
              <w:rPr>
                <w:rFonts w:hint="eastAsia"/>
                <w:color w:val="FF0000"/>
                <w:szCs w:val="21"/>
              </w:rPr>
              <w:t>、②から⑥まで、⑦アからエまで、⑧及び⑨に掲げる基準のいずれにも適合すること。</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FA3CB38"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29B813F6" w14:textId="77777777" w:rsidR="00195048" w:rsidRPr="009F4E06" w:rsidRDefault="00195048" w:rsidP="00195048">
            <w:pPr>
              <w:jc w:val="left"/>
              <w:rPr>
                <w:strike/>
                <w:color w:val="FF0000"/>
                <w:spacing w:val="-3"/>
                <w:w w:val="91"/>
                <w:sz w:val="18"/>
                <w:szCs w:val="18"/>
                <w:highlight w:val="yellow"/>
              </w:rPr>
            </w:pPr>
          </w:p>
        </w:tc>
      </w:tr>
      <w:tr w:rsidR="00195048" w:rsidRPr="009F4E06" w14:paraId="4E46CBE2" w14:textId="77777777" w:rsidTr="009C48FE">
        <w:tc>
          <w:tcPr>
            <w:tcW w:w="279" w:type="dxa"/>
            <w:tcBorders>
              <w:top w:val="nil"/>
              <w:bottom w:val="nil"/>
              <w:right w:val="nil"/>
            </w:tcBorders>
            <w:tcMar>
              <w:top w:w="0" w:type="dxa"/>
              <w:left w:w="28" w:type="dxa"/>
              <w:bottom w:w="57" w:type="dxa"/>
              <w:right w:w="28" w:type="dxa"/>
            </w:tcMar>
          </w:tcPr>
          <w:p w14:paraId="31E4C88A"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0EE2329"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AC7AB3F" w14:textId="6A886F4B"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hint="eastAsia"/>
                <w:color w:val="FF0000"/>
                <w:szCs w:val="21"/>
              </w:rPr>
              <w:t>(5)</w:t>
            </w:r>
            <w:r w:rsidRPr="00417520">
              <w:rPr>
                <w:rFonts w:ascii="ＭＳ ゴシック" w:eastAsia="ＭＳ ゴシック" w:hAnsi="ＭＳ ゴシック" w:hint="eastAsia"/>
                <w:b/>
                <w:color w:val="FF0000"/>
                <w:szCs w:val="21"/>
              </w:rPr>
              <w:t xml:space="preserve">　介護職員等処遇改善加算（Ⅴ）(5)</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9015114"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629020CA" w14:textId="77777777" w:rsidR="00195048" w:rsidRPr="009F4E06" w:rsidRDefault="00195048" w:rsidP="00195048">
            <w:pPr>
              <w:jc w:val="left"/>
              <w:rPr>
                <w:strike/>
                <w:color w:val="FF0000"/>
                <w:spacing w:val="-3"/>
                <w:w w:val="91"/>
                <w:sz w:val="18"/>
                <w:szCs w:val="18"/>
                <w:highlight w:val="yellow"/>
              </w:rPr>
            </w:pPr>
          </w:p>
        </w:tc>
      </w:tr>
      <w:tr w:rsidR="00195048" w:rsidRPr="009F4E06" w14:paraId="5169DEEA" w14:textId="77777777" w:rsidTr="00A13794">
        <w:tc>
          <w:tcPr>
            <w:tcW w:w="279" w:type="dxa"/>
            <w:tcBorders>
              <w:top w:val="nil"/>
              <w:bottom w:val="nil"/>
              <w:right w:val="nil"/>
            </w:tcBorders>
            <w:tcMar>
              <w:top w:w="0" w:type="dxa"/>
              <w:left w:w="28" w:type="dxa"/>
              <w:bottom w:w="57" w:type="dxa"/>
              <w:right w:w="28" w:type="dxa"/>
            </w:tcMar>
          </w:tcPr>
          <w:p w14:paraId="0D088987"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1B90AD27"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84F71FC" w14:textId="0F22700C" w:rsidR="00195048" w:rsidRPr="00417520" w:rsidRDefault="00195048" w:rsidP="00195048">
            <w:pPr>
              <w:ind w:left="211" w:hangingChars="100" w:hanging="211"/>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hint="eastAsia"/>
                <w:b/>
                <w:color w:val="FF0000"/>
                <w:szCs w:val="21"/>
              </w:rPr>
              <w:t xml:space="preserve">　</w:t>
            </w:r>
            <w:r w:rsidRPr="00417520">
              <w:rPr>
                <w:rFonts w:hint="eastAsia"/>
                <w:color w:val="FF0000"/>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AD48898"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068903F7" w14:textId="77777777" w:rsidR="00195048" w:rsidRPr="009F4E06" w:rsidRDefault="00195048" w:rsidP="00195048">
            <w:pPr>
              <w:jc w:val="left"/>
              <w:rPr>
                <w:strike/>
                <w:color w:val="FF0000"/>
                <w:spacing w:val="-3"/>
                <w:w w:val="91"/>
                <w:sz w:val="18"/>
                <w:szCs w:val="18"/>
                <w:highlight w:val="yellow"/>
              </w:rPr>
            </w:pPr>
          </w:p>
        </w:tc>
      </w:tr>
      <w:tr w:rsidR="00195048" w:rsidRPr="009F4E06" w14:paraId="2B4F9DDE" w14:textId="77777777" w:rsidTr="00A13794">
        <w:tc>
          <w:tcPr>
            <w:tcW w:w="279" w:type="dxa"/>
            <w:tcBorders>
              <w:top w:val="nil"/>
              <w:bottom w:val="nil"/>
              <w:right w:val="nil"/>
            </w:tcBorders>
            <w:tcMar>
              <w:top w:w="0" w:type="dxa"/>
              <w:left w:w="28" w:type="dxa"/>
              <w:bottom w:w="57" w:type="dxa"/>
              <w:right w:w="28" w:type="dxa"/>
            </w:tcMar>
          </w:tcPr>
          <w:p w14:paraId="65999C16"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5105D31B"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78087DA" w14:textId="3731256C"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①　令和６年５月31日において現に旧指定居宅サービス介護給付費単位数表の</w:t>
            </w:r>
            <w:r w:rsidRPr="00417520">
              <w:rPr>
                <w:color w:val="FF0000"/>
                <w:szCs w:val="21"/>
              </w:rPr>
              <w:t>通所リハビリテーション</w:t>
            </w:r>
            <w:r w:rsidRPr="00417520">
              <w:rPr>
                <w:rFonts w:hint="eastAsia"/>
                <w:color w:val="FF0000"/>
                <w:szCs w:val="21"/>
              </w:rPr>
              <w:t>費における介護職員</w:t>
            </w:r>
            <w:r w:rsidRPr="00417520">
              <w:rPr>
                <w:rFonts w:hint="eastAsia"/>
                <w:color w:val="FF0000"/>
                <w:szCs w:val="21"/>
              </w:rPr>
              <w:lastRenderedPageBreak/>
              <w:t>処遇改善加算</w:t>
            </w:r>
            <w:r w:rsidRPr="00417520">
              <w:rPr>
                <w:color w:val="FF0000"/>
                <w:szCs w:val="21"/>
              </w:rPr>
              <w:t>(Ⅱ)及び介護職員等特定処遇改善加算(Ⅰ)を届け出ており、かつ、介護職員等ベースアップ等支援加算を届け出ていないこと。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8E89641"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1DD91036" w14:textId="77777777" w:rsidR="00195048" w:rsidRPr="009F4E06" w:rsidRDefault="00195048" w:rsidP="00195048">
            <w:pPr>
              <w:jc w:val="left"/>
              <w:rPr>
                <w:strike/>
                <w:color w:val="FF0000"/>
                <w:spacing w:val="-3"/>
                <w:w w:val="91"/>
                <w:sz w:val="18"/>
                <w:szCs w:val="18"/>
                <w:highlight w:val="yellow"/>
              </w:rPr>
            </w:pPr>
          </w:p>
        </w:tc>
      </w:tr>
      <w:tr w:rsidR="00195048" w:rsidRPr="009F4E06" w14:paraId="1214734F" w14:textId="77777777" w:rsidTr="009C48FE">
        <w:tc>
          <w:tcPr>
            <w:tcW w:w="279" w:type="dxa"/>
            <w:tcBorders>
              <w:top w:val="nil"/>
              <w:bottom w:val="nil"/>
              <w:right w:val="nil"/>
            </w:tcBorders>
            <w:tcMar>
              <w:top w:w="0" w:type="dxa"/>
              <w:left w:w="28" w:type="dxa"/>
              <w:bottom w:w="57" w:type="dxa"/>
              <w:right w:w="28" w:type="dxa"/>
            </w:tcMar>
          </w:tcPr>
          <w:p w14:paraId="2868149B"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BEB58AC"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EB59A92" w14:textId="606E2904"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②　「</w:t>
            </w:r>
            <w:r w:rsidR="00B267A9">
              <w:rPr>
                <w:rFonts w:hint="eastAsia"/>
                <w:color w:val="FF0000"/>
                <w:szCs w:val="21"/>
              </w:rPr>
              <w:t>46</w:t>
            </w:r>
            <w:r w:rsidRPr="00417520">
              <w:rPr>
                <w:rFonts w:hint="eastAsia"/>
                <w:color w:val="FF0000"/>
                <w:szCs w:val="21"/>
              </w:rPr>
              <w:t xml:space="preserve">　介護職員等処遇改善加算</w:t>
            </w:r>
            <w:r w:rsidRPr="00417520">
              <w:rPr>
                <w:rFonts w:cs="MS-Mincho" w:hint="eastAsia"/>
                <w:color w:val="FF0000"/>
                <w:kern w:val="0"/>
                <w:szCs w:val="21"/>
              </w:rPr>
              <w:t>ⅠⅡⅢⅣ」(1)①イ</w:t>
            </w:r>
            <w:r w:rsidRPr="00417520">
              <w:rPr>
                <w:rFonts w:hint="eastAsia"/>
                <w:color w:val="FF0000"/>
                <w:szCs w:val="21"/>
              </w:rPr>
              <w:t>、②から⑥まで、⑦アからエまで及び⑧から⑩までに掲げる基準のいずれにも適合すること。</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7F7B5F2"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650BD5C2" w14:textId="77777777" w:rsidR="00195048" w:rsidRPr="009F4E06" w:rsidRDefault="00195048" w:rsidP="00195048">
            <w:pPr>
              <w:jc w:val="left"/>
              <w:rPr>
                <w:strike/>
                <w:color w:val="FF0000"/>
                <w:spacing w:val="-3"/>
                <w:w w:val="91"/>
                <w:sz w:val="18"/>
                <w:szCs w:val="18"/>
                <w:highlight w:val="yellow"/>
              </w:rPr>
            </w:pPr>
          </w:p>
        </w:tc>
      </w:tr>
      <w:tr w:rsidR="00195048" w:rsidRPr="009F4E06" w14:paraId="67CDF377" w14:textId="77777777" w:rsidTr="009C48FE">
        <w:tc>
          <w:tcPr>
            <w:tcW w:w="279" w:type="dxa"/>
            <w:tcBorders>
              <w:top w:val="nil"/>
              <w:bottom w:val="nil"/>
              <w:right w:val="nil"/>
            </w:tcBorders>
            <w:tcMar>
              <w:top w:w="0" w:type="dxa"/>
              <w:left w:w="28" w:type="dxa"/>
              <w:bottom w:w="57" w:type="dxa"/>
              <w:right w:w="28" w:type="dxa"/>
            </w:tcMar>
          </w:tcPr>
          <w:p w14:paraId="35984C88"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2EBCC50A"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ADFDCFD" w14:textId="7A329B18"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hint="eastAsia"/>
                <w:color w:val="FF0000"/>
                <w:szCs w:val="21"/>
              </w:rPr>
              <w:t>(6)</w:t>
            </w:r>
            <w:r w:rsidRPr="00417520">
              <w:rPr>
                <w:rFonts w:ascii="ＭＳ ゴシック" w:eastAsia="ＭＳ ゴシック" w:hAnsi="ＭＳ ゴシック" w:hint="eastAsia"/>
                <w:b/>
                <w:color w:val="FF0000"/>
                <w:szCs w:val="21"/>
              </w:rPr>
              <w:t xml:space="preserve">　介護職員等処遇改善加算（Ⅴ）(6)</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92D8CE9"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03838690" w14:textId="77777777" w:rsidR="00195048" w:rsidRPr="009F4E06" w:rsidRDefault="00195048" w:rsidP="00195048">
            <w:pPr>
              <w:jc w:val="left"/>
              <w:rPr>
                <w:strike/>
                <w:color w:val="FF0000"/>
                <w:spacing w:val="-3"/>
                <w:w w:val="91"/>
                <w:sz w:val="18"/>
                <w:szCs w:val="18"/>
                <w:highlight w:val="yellow"/>
              </w:rPr>
            </w:pPr>
          </w:p>
        </w:tc>
      </w:tr>
      <w:tr w:rsidR="00195048" w:rsidRPr="009F4E06" w14:paraId="6912E442" w14:textId="77777777" w:rsidTr="00A13794">
        <w:tc>
          <w:tcPr>
            <w:tcW w:w="279" w:type="dxa"/>
            <w:tcBorders>
              <w:top w:val="nil"/>
              <w:bottom w:val="nil"/>
              <w:right w:val="nil"/>
            </w:tcBorders>
            <w:tcMar>
              <w:top w:w="0" w:type="dxa"/>
              <w:left w:w="28" w:type="dxa"/>
              <w:bottom w:w="57" w:type="dxa"/>
              <w:right w:w="28" w:type="dxa"/>
            </w:tcMar>
          </w:tcPr>
          <w:p w14:paraId="6301FC10"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5E2FD7DD"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C792242" w14:textId="0274CEC0" w:rsidR="00195048" w:rsidRPr="00417520" w:rsidRDefault="00195048" w:rsidP="00195048">
            <w:pPr>
              <w:ind w:left="211" w:hangingChars="100" w:hanging="211"/>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hint="eastAsia"/>
                <w:b/>
                <w:color w:val="FF0000"/>
                <w:szCs w:val="21"/>
              </w:rPr>
              <w:t xml:space="preserve">　</w:t>
            </w:r>
            <w:r w:rsidRPr="00417520">
              <w:rPr>
                <w:rFonts w:hint="eastAsia"/>
                <w:color w:val="FF0000"/>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E242A2B"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4C72BEEA" w14:textId="77777777" w:rsidR="00195048" w:rsidRPr="009F4E06" w:rsidRDefault="00195048" w:rsidP="00195048">
            <w:pPr>
              <w:jc w:val="left"/>
              <w:rPr>
                <w:strike/>
                <w:color w:val="FF0000"/>
                <w:spacing w:val="-3"/>
                <w:w w:val="91"/>
                <w:sz w:val="18"/>
                <w:szCs w:val="18"/>
                <w:highlight w:val="yellow"/>
              </w:rPr>
            </w:pPr>
          </w:p>
        </w:tc>
      </w:tr>
      <w:tr w:rsidR="00195048" w:rsidRPr="009F4E06" w14:paraId="197BC37E" w14:textId="77777777" w:rsidTr="00A13794">
        <w:tc>
          <w:tcPr>
            <w:tcW w:w="279" w:type="dxa"/>
            <w:tcBorders>
              <w:top w:val="nil"/>
              <w:bottom w:val="nil"/>
              <w:right w:val="nil"/>
            </w:tcBorders>
            <w:tcMar>
              <w:top w:w="0" w:type="dxa"/>
              <w:left w:w="28" w:type="dxa"/>
              <w:bottom w:w="57" w:type="dxa"/>
              <w:right w:w="28" w:type="dxa"/>
            </w:tcMar>
          </w:tcPr>
          <w:p w14:paraId="14CB9C3C"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62355E9F"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47BD5C6" w14:textId="562C45EF"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①　令和６年５月31日において現に旧指定居宅サービス介護給付費単位数表の</w:t>
            </w:r>
            <w:r w:rsidRPr="00417520">
              <w:rPr>
                <w:color w:val="FF0000"/>
                <w:szCs w:val="21"/>
              </w:rPr>
              <w:t>通所リハビリテーション</w:t>
            </w:r>
            <w:r w:rsidRPr="00417520">
              <w:rPr>
                <w:rFonts w:hint="eastAsia"/>
                <w:color w:val="FF0000"/>
                <w:szCs w:val="21"/>
              </w:rPr>
              <w:t>費における介護職員処遇改善加算</w:t>
            </w:r>
            <w:r w:rsidRPr="00417520">
              <w:rPr>
                <w:color w:val="FF0000"/>
                <w:szCs w:val="21"/>
              </w:rPr>
              <w:t>(Ⅱ)及び介護職員等特定処遇改善加算(Ⅱ)を届け出ており、かつ、介護職員等ベースアップ等支援加算を届け出ていないこと。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DC4E8DF"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5626619E" w14:textId="77777777" w:rsidR="00195048" w:rsidRPr="009F4E06" w:rsidRDefault="00195048" w:rsidP="00195048">
            <w:pPr>
              <w:jc w:val="left"/>
              <w:rPr>
                <w:strike/>
                <w:color w:val="FF0000"/>
                <w:spacing w:val="-3"/>
                <w:w w:val="91"/>
                <w:sz w:val="18"/>
                <w:szCs w:val="18"/>
                <w:highlight w:val="yellow"/>
              </w:rPr>
            </w:pPr>
          </w:p>
        </w:tc>
      </w:tr>
      <w:tr w:rsidR="00195048" w:rsidRPr="009F4E06" w14:paraId="793C4F0B" w14:textId="77777777" w:rsidTr="009C48FE">
        <w:tc>
          <w:tcPr>
            <w:tcW w:w="279" w:type="dxa"/>
            <w:tcBorders>
              <w:top w:val="nil"/>
              <w:bottom w:val="nil"/>
              <w:right w:val="nil"/>
            </w:tcBorders>
            <w:tcMar>
              <w:top w:w="0" w:type="dxa"/>
              <w:left w:w="28" w:type="dxa"/>
              <w:bottom w:w="57" w:type="dxa"/>
              <w:right w:w="28" w:type="dxa"/>
            </w:tcMar>
          </w:tcPr>
          <w:p w14:paraId="3C076B20"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03A586DE"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03396C5" w14:textId="5258D7AC"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②　「</w:t>
            </w:r>
            <w:r w:rsidR="00B267A9">
              <w:rPr>
                <w:rFonts w:hint="eastAsia"/>
                <w:color w:val="FF0000"/>
                <w:szCs w:val="21"/>
              </w:rPr>
              <w:t>46</w:t>
            </w:r>
            <w:r w:rsidRPr="00417520">
              <w:rPr>
                <w:rFonts w:hint="eastAsia"/>
                <w:color w:val="FF0000"/>
                <w:szCs w:val="21"/>
              </w:rPr>
              <w:t xml:space="preserve">　介護職員等処遇改善加算</w:t>
            </w:r>
            <w:r w:rsidRPr="00417520">
              <w:rPr>
                <w:rFonts w:cs="MS-Mincho" w:hint="eastAsia"/>
                <w:color w:val="FF0000"/>
                <w:kern w:val="0"/>
                <w:szCs w:val="21"/>
              </w:rPr>
              <w:t>ⅠⅡⅢⅣ」(1)①イ</w:t>
            </w:r>
            <w:r w:rsidRPr="00417520">
              <w:rPr>
                <w:rFonts w:hint="eastAsia"/>
                <w:color w:val="FF0000"/>
                <w:szCs w:val="21"/>
              </w:rPr>
              <w:t>、②から⑥まで、⑦アからエまで、⑧及び⑨に掲げる基準のいずれにも適合すること。</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62BA5CF"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6384D06A" w14:textId="77777777" w:rsidR="00195048" w:rsidRPr="009F4E06" w:rsidRDefault="00195048" w:rsidP="00195048">
            <w:pPr>
              <w:jc w:val="left"/>
              <w:rPr>
                <w:strike/>
                <w:color w:val="FF0000"/>
                <w:spacing w:val="-3"/>
                <w:w w:val="91"/>
                <w:sz w:val="18"/>
                <w:szCs w:val="18"/>
                <w:highlight w:val="yellow"/>
              </w:rPr>
            </w:pPr>
          </w:p>
        </w:tc>
      </w:tr>
      <w:tr w:rsidR="00195048" w:rsidRPr="009F4E06" w14:paraId="7328813C" w14:textId="77777777" w:rsidTr="009C48FE">
        <w:tc>
          <w:tcPr>
            <w:tcW w:w="279" w:type="dxa"/>
            <w:tcBorders>
              <w:top w:val="nil"/>
              <w:bottom w:val="nil"/>
              <w:right w:val="nil"/>
            </w:tcBorders>
            <w:tcMar>
              <w:top w:w="0" w:type="dxa"/>
              <w:left w:w="28" w:type="dxa"/>
              <w:bottom w:w="57" w:type="dxa"/>
              <w:right w:w="28" w:type="dxa"/>
            </w:tcMar>
          </w:tcPr>
          <w:p w14:paraId="19B13F5A"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FD817F8"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01C4861" w14:textId="09475FFA"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hint="eastAsia"/>
                <w:color w:val="FF0000"/>
                <w:szCs w:val="21"/>
              </w:rPr>
              <w:t>(7)</w:t>
            </w:r>
            <w:r w:rsidRPr="00417520">
              <w:rPr>
                <w:rFonts w:ascii="ＭＳ ゴシック" w:eastAsia="ＭＳ ゴシック" w:hAnsi="ＭＳ ゴシック" w:hint="eastAsia"/>
                <w:b/>
                <w:color w:val="FF0000"/>
                <w:szCs w:val="21"/>
              </w:rPr>
              <w:t xml:space="preserve">　介護職員等処遇改善加算（Ⅴ）(7)</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8118F6D"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14B80871" w14:textId="77777777" w:rsidR="00195048" w:rsidRPr="009F4E06" w:rsidRDefault="00195048" w:rsidP="00195048">
            <w:pPr>
              <w:jc w:val="left"/>
              <w:rPr>
                <w:strike/>
                <w:color w:val="FF0000"/>
                <w:spacing w:val="-3"/>
                <w:w w:val="91"/>
                <w:sz w:val="18"/>
                <w:szCs w:val="18"/>
                <w:highlight w:val="yellow"/>
              </w:rPr>
            </w:pPr>
          </w:p>
        </w:tc>
      </w:tr>
      <w:tr w:rsidR="00195048" w:rsidRPr="009F4E06" w14:paraId="59FA2B37" w14:textId="77777777" w:rsidTr="00A13794">
        <w:tc>
          <w:tcPr>
            <w:tcW w:w="279" w:type="dxa"/>
            <w:tcBorders>
              <w:top w:val="nil"/>
              <w:bottom w:val="nil"/>
              <w:right w:val="nil"/>
            </w:tcBorders>
            <w:tcMar>
              <w:top w:w="0" w:type="dxa"/>
              <w:left w:w="28" w:type="dxa"/>
              <w:bottom w:w="57" w:type="dxa"/>
              <w:right w:w="28" w:type="dxa"/>
            </w:tcMar>
          </w:tcPr>
          <w:p w14:paraId="73F2BEC0"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428CB194"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A854EE9" w14:textId="1239B6E4" w:rsidR="00195048" w:rsidRPr="00417520" w:rsidRDefault="00195048" w:rsidP="00195048">
            <w:pPr>
              <w:ind w:left="211" w:hangingChars="100" w:hanging="211"/>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hint="eastAsia"/>
                <w:b/>
                <w:color w:val="FF0000"/>
                <w:szCs w:val="21"/>
              </w:rPr>
              <w:t xml:space="preserve">　</w:t>
            </w:r>
            <w:r w:rsidRPr="00417520">
              <w:rPr>
                <w:rFonts w:hint="eastAsia"/>
                <w:color w:val="FF0000"/>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73119CF"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11B7F9E3" w14:textId="77777777" w:rsidR="00195048" w:rsidRPr="009F4E06" w:rsidRDefault="00195048" w:rsidP="00195048">
            <w:pPr>
              <w:jc w:val="left"/>
              <w:rPr>
                <w:strike/>
                <w:color w:val="FF0000"/>
                <w:spacing w:val="-3"/>
                <w:w w:val="91"/>
                <w:sz w:val="18"/>
                <w:szCs w:val="18"/>
                <w:highlight w:val="yellow"/>
              </w:rPr>
            </w:pPr>
          </w:p>
        </w:tc>
      </w:tr>
      <w:tr w:rsidR="00195048" w:rsidRPr="009F4E06" w14:paraId="1A2810EF" w14:textId="77777777" w:rsidTr="00A13794">
        <w:tc>
          <w:tcPr>
            <w:tcW w:w="279" w:type="dxa"/>
            <w:tcBorders>
              <w:top w:val="nil"/>
              <w:bottom w:val="nil"/>
              <w:right w:val="nil"/>
            </w:tcBorders>
            <w:tcMar>
              <w:top w:w="0" w:type="dxa"/>
              <w:left w:w="28" w:type="dxa"/>
              <w:bottom w:w="57" w:type="dxa"/>
              <w:right w:w="28" w:type="dxa"/>
            </w:tcMar>
          </w:tcPr>
          <w:p w14:paraId="6D58CE32"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02EB3F9E"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5F42FCC" w14:textId="4B29FDBA"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①　令和６年５月31日において現に旧指定居宅サービス介護給付費単位数表の</w:t>
            </w:r>
            <w:r w:rsidRPr="00417520">
              <w:rPr>
                <w:color w:val="FF0000"/>
                <w:szCs w:val="21"/>
              </w:rPr>
              <w:t>通所リハビリテーション</w:t>
            </w:r>
            <w:r w:rsidRPr="00417520">
              <w:rPr>
                <w:rFonts w:hint="eastAsia"/>
                <w:color w:val="FF0000"/>
                <w:szCs w:val="21"/>
              </w:rPr>
              <w:t>費における介護職員処遇改善加算</w:t>
            </w:r>
            <w:r w:rsidRPr="00417520">
              <w:rPr>
                <w:color w:val="FF0000"/>
                <w:szCs w:val="21"/>
              </w:rPr>
              <w:t>(Ⅲ)、介護職員等特定処遇改善加算(Ⅰ)及び介護職員等ベースアップ等支援加算を届け出ていること。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3DA5CB5"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7B23740D" w14:textId="77777777" w:rsidR="00195048" w:rsidRPr="009F4E06" w:rsidRDefault="00195048" w:rsidP="00195048">
            <w:pPr>
              <w:jc w:val="left"/>
              <w:rPr>
                <w:strike/>
                <w:color w:val="FF0000"/>
                <w:spacing w:val="-3"/>
                <w:w w:val="91"/>
                <w:sz w:val="18"/>
                <w:szCs w:val="18"/>
                <w:highlight w:val="yellow"/>
              </w:rPr>
            </w:pPr>
          </w:p>
        </w:tc>
      </w:tr>
      <w:tr w:rsidR="00195048" w:rsidRPr="009F4E06" w14:paraId="63690BF0" w14:textId="77777777" w:rsidTr="00A13794">
        <w:tc>
          <w:tcPr>
            <w:tcW w:w="279" w:type="dxa"/>
            <w:tcBorders>
              <w:top w:val="nil"/>
              <w:bottom w:val="nil"/>
              <w:right w:val="nil"/>
            </w:tcBorders>
            <w:tcMar>
              <w:top w:w="0" w:type="dxa"/>
              <w:left w:w="28" w:type="dxa"/>
              <w:bottom w:w="57" w:type="dxa"/>
              <w:right w:w="28" w:type="dxa"/>
            </w:tcMar>
          </w:tcPr>
          <w:p w14:paraId="0E1E5E32"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E104E93"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2A32FE7" w14:textId="1D6EA220"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②　「</w:t>
            </w:r>
            <w:r w:rsidR="00B267A9">
              <w:rPr>
                <w:rFonts w:hint="eastAsia"/>
                <w:color w:val="FF0000"/>
                <w:szCs w:val="21"/>
              </w:rPr>
              <w:t>46</w:t>
            </w:r>
            <w:r w:rsidRPr="00417520">
              <w:rPr>
                <w:rFonts w:hint="eastAsia"/>
                <w:color w:val="FF0000"/>
                <w:szCs w:val="21"/>
              </w:rPr>
              <w:t xml:space="preserve">　介護職員等処遇改善加算</w:t>
            </w:r>
            <w:r w:rsidRPr="00417520">
              <w:rPr>
                <w:rFonts w:cs="MS-Mincho" w:hint="eastAsia"/>
                <w:color w:val="FF0000"/>
                <w:kern w:val="0"/>
                <w:szCs w:val="21"/>
              </w:rPr>
              <w:t>ⅠⅡⅢⅣ」(1)①イ</w:t>
            </w:r>
            <w:r w:rsidRPr="00417520">
              <w:rPr>
                <w:rFonts w:hint="eastAsia"/>
                <w:color w:val="FF0000"/>
                <w:szCs w:val="21"/>
              </w:rPr>
              <w:t>、②から⑥まで及び⑧から⑩までに掲げる基準のいずれにも適合すること。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97163DF"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2E112945" w14:textId="77777777" w:rsidR="00195048" w:rsidRPr="009F4E06" w:rsidRDefault="00195048" w:rsidP="00195048">
            <w:pPr>
              <w:jc w:val="left"/>
              <w:rPr>
                <w:strike/>
                <w:color w:val="FF0000"/>
                <w:spacing w:val="-3"/>
                <w:w w:val="91"/>
                <w:sz w:val="18"/>
                <w:szCs w:val="18"/>
                <w:highlight w:val="yellow"/>
              </w:rPr>
            </w:pPr>
          </w:p>
        </w:tc>
      </w:tr>
      <w:tr w:rsidR="00195048" w:rsidRPr="009F4E06" w14:paraId="12A2D75D" w14:textId="77777777" w:rsidTr="009C48FE">
        <w:tc>
          <w:tcPr>
            <w:tcW w:w="279" w:type="dxa"/>
            <w:tcBorders>
              <w:top w:val="nil"/>
              <w:bottom w:val="nil"/>
              <w:right w:val="nil"/>
            </w:tcBorders>
            <w:tcMar>
              <w:top w:w="0" w:type="dxa"/>
              <w:left w:w="28" w:type="dxa"/>
              <w:bottom w:w="57" w:type="dxa"/>
              <w:right w:w="28" w:type="dxa"/>
            </w:tcMar>
          </w:tcPr>
          <w:p w14:paraId="4FFBE827"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0E060493"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C7D180A" w14:textId="77777777" w:rsidR="00195048" w:rsidRPr="00417520" w:rsidRDefault="00195048" w:rsidP="00195048">
            <w:pPr>
              <w:rPr>
                <w:color w:val="FF0000"/>
                <w:szCs w:val="21"/>
              </w:rPr>
            </w:pPr>
            <w:r w:rsidRPr="00417520">
              <w:rPr>
                <w:rFonts w:hint="eastAsia"/>
                <w:color w:val="FF0000"/>
                <w:szCs w:val="21"/>
              </w:rPr>
              <w:t>③　次に掲げる基準のいずれかに適合すること。</w:t>
            </w:r>
          </w:p>
          <w:p w14:paraId="76100CF9" w14:textId="77777777" w:rsidR="00195048" w:rsidRPr="00417520" w:rsidRDefault="00195048" w:rsidP="00195048">
            <w:pPr>
              <w:ind w:firstLineChars="100" w:firstLine="210"/>
              <w:rPr>
                <w:color w:val="FF0000"/>
                <w:szCs w:val="21"/>
              </w:rPr>
            </w:pPr>
            <w:r w:rsidRPr="00417520">
              <w:rPr>
                <w:rFonts w:hint="eastAsia"/>
                <w:color w:val="FF0000"/>
                <w:szCs w:val="21"/>
              </w:rPr>
              <w:t>ア　次に掲げる要件の全てに適合すること。</w:t>
            </w:r>
          </w:p>
          <w:p w14:paraId="60CEA863" w14:textId="77777777" w:rsidR="00195048" w:rsidRPr="00417520" w:rsidRDefault="00195048" w:rsidP="00195048">
            <w:pPr>
              <w:ind w:leftChars="200" w:left="630" w:hangingChars="100" w:hanging="210"/>
              <w:rPr>
                <w:color w:val="FF0000"/>
                <w:szCs w:val="21"/>
              </w:rPr>
            </w:pPr>
            <w:r w:rsidRPr="00417520">
              <w:rPr>
                <w:rFonts w:hint="eastAsia"/>
                <w:color w:val="FF0000"/>
                <w:szCs w:val="21"/>
              </w:rPr>
              <w:t>a　介護職員の任用の際における職責又は職務内容等の要件（介護職員の賃金に関するものを含む。）を定めていること。</w:t>
            </w:r>
          </w:p>
          <w:p w14:paraId="731EC896" w14:textId="77777777" w:rsidR="00195048" w:rsidRPr="00417520" w:rsidRDefault="00195048" w:rsidP="00195048">
            <w:pPr>
              <w:ind w:leftChars="208" w:left="542" w:hangingChars="50" w:hanging="105"/>
              <w:rPr>
                <w:color w:val="FF0000"/>
                <w:szCs w:val="21"/>
              </w:rPr>
            </w:pPr>
            <w:r w:rsidRPr="00417520">
              <w:rPr>
                <w:rFonts w:hint="eastAsia"/>
                <w:color w:val="FF0000"/>
                <w:szCs w:val="21"/>
              </w:rPr>
              <w:t>b　aの要件について書面をもって作成し、全ての介護職員に周知していること。</w:t>
            </w:r>
          </w:p>
          <w:p w14:paraId="7F020E89" w14:textId="77777777" w:rsidR="00195048" w:rsidRPr="00417520" w:rsidRDefault="00195048" w:rsidP="00195048">
            <w:pPr>
              <w:ind w:firstLineChars="100" w:firstLine="210"/>
              <w:rPr>
                <w:color w:val="FF0000"/>
                <w:szCs w:val="21"/>
              </w:rPr>
            </w:pPr>
            <w:r w:rsidRPr="00417520">
              <w:rPr>
                <w:rFonts w:hint="eastAsia"/>
                <w:color w:val="FF0000"/>
                <w:szCs w:val="21"/>
              </w:rPr>
              <w:t>イ　次に掲げる要件の全てに適合すること。</w:t>
            </w:r>
          </w:p>
          <w:p w14:paraId="0CF49B47" w14:textId="77777777" w:rsidR="00195048" w:rsidRPr="00417520" w:rsidRDefault="00195048" w:rsidP="00195048">
            <w:pPr>
              <w:ind w:leftChars="208" w:left="542" w:hangingChars="50" w:hanging="105"/>
              <w:rPr>
                <w:color w:val="FF0000"/>
                <w:szCs w:val="21"/>
              </w:rPr>
            </w:pPr>
            <w:r w:rsidRPr="00417520">
              <w:rPr>
                <w:rFonts w:hint="eastAsia"/>
                <w:color w:val="FF0000"/>
                <w:szCs w:val="21"/>
              </w:rPr>
              <w:t>a　介護職員の資質の向上の支援に関する計画を策定し、当該計画に係る研修の実施又は研修の機会を確保していること。</w:t>
            </w:r>
          </w:p>
          <w:p w14:paraId="17EA3E2B" w14:textId="1EF5AFDD" w:rsidR="00195048" w:rsidRPr="00417520" w:rsidRDefault="00195048" w:rsidP="00195048">
            <w:pPr>
              <w:ind w:firstLineChars="200" w:firstLine="420"/>
              <w:rPr>
                <w:rFonts w:ascii="ＭＳ ゴシック" w:eastAsia="ＭＳ ゴシック" w:hAnsi="ＭＳ ゴシック"/>
                <w:b/>
                <w:bCs/>
                <w:strike/>
                <w:color w:val="FF0000"/>
                <w:spacing w:val="-3"/>
                <w:w w:val="91"/>
                <w:szCs w:val="21"/>
              </w:rPr>
            </w:pPr>
            <w:r w:rsidRPr="00417520">
              <w:rPr>
                <w:rFonts w:hint="eastAsia"/>
                <w:color w:val="FF0000"/>
                <w:szCs w:val="21"/>
              </w:rPr>
              <w:t>b　aについて、全ての介護職員に周知していること。</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05FA508"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404ADA3B" w14:textId="77777777" w:rsidR="00195048" w:rsidRPr="009F4E06" w:rsidRDefault="00195048" w:rsidP="00195048">
            <w:pPr>
              <w:jc w:val="left"/>
              <w:rPr>
                <w:strike/>
                <w:color w:val="FF0000"/>
                <w:spacing w:val="-3"/>
                <w:w w:val="91"/>
                <w:sz w:val="18"/>
                <w:szCs w:val="18"/>
                <w:highlight w:val="yellow"/>
              </w:rPr>
            </w:pPr>
          </w:p>
        </w:tc>
      </w:tr>
      <w:tr w:rsidR="00195048" w:rsidRPr="009F4E06" w14:paraId="3FDED887" w14:textId="77777777" w:rsidTr="009C48FE">
        <w:tc>
          <w:tcPr>
            <w:tcW w:w="279" w:type="dxa"/>
            <w:tcBorders>
              <w:top w:val="nil"/>
              <w:bottom w:val="nil"/>
              <w:right w:val="nil"/>
            </w:tcBorders>
            <w:tcMar>
              <w:top w:w="0" w:type="dxa"/>
              <w:left w:w="28" w:type="dxa"/>
              <w:bottom w:w="57" w:type="dxa"/>
              <w:right w:w="28" w:type="dxa"/>
            </w:tcMar>
          </w:tcPr>
          <w:p w14:paraId="0C2CBAAB"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2B01E839"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3368BBB" w14:textId="5268662F"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hint="eastAsia"/>
                <w:color w:val="FF0000"/>
                <w:szCs w:val="21"/>
              </w:rPr>
              <w:t>(8)</w:t>
            </w:r>
            <w:r w:rsidRPr="00417520">
              <w:rPr>
                <w:rFonts w:ascii="ＭＳ ゴシック" w:eastAsia="ＭＳ ゴシック" w:hAnsi="ＭＳ ゴシック" w:hint="eastAsia"/>
                <w:b/>
                <w:color w:val="FF0000"/>
                <w:szCs w:val="21"/>
              </w:rPr>
              <w:t xml:space="preserve">　介護職員等処遇改善加算（Ⅴ）(8)</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E9B412D"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052036B1" w14:textId="77777777" w:rsidR="00195048" w:rsidRPr="009F4E06" w:rsidRDefault="00195048" w:rsidP="00195048">
            <w:pPr>
              <w:jc w:val="left"/>
              <w:rPr>
                <w:strike/>
                <w:color w:val="FF0000"/>
                <w:spacing w:val="-3"/>
                <w:w w:val="91"/>
                <w:sz w:val="18"/>
                <w:szCs w:val="18"/>
                <w:highlight w:val="yellow"/>
              </w:rPr>
            </w:pPr>
          </w:p>
        </w:tc>
      </w:tr>
      <w:tr w:rsidR="00195048" w:rsidRPr="009F4E06" w14:paraId="751D2C17" w14:textId="77777777" w:rsidTr="00A13794">
        <w:tc>
          <w:tcPr>
            <w:tcW w:w="279" w:type="dxa"/>
            <w:tcBorders>
              <w:top w:val="nil"/>
              <w:bottom w:val="nil"/>
              <w:right w:val="nil"/>
            </w:tcBorders>
            <w:tcMar>
              <w:top w:w="0" w:type="dxa"/>
              <w:left w:w="28" w:type="dxa"/>
              <w:bottom w:w="57" w:type="dxa"/>
              <w:right w:w="28" w:type="dxa"/>
            </w:tcMar>
          </w:tcPr>
          <w:p w14:paraId="63257DAB"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0530607"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C1B0C83" w14:textId="0A24FC0F"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 xml:space="preserve">　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4BBF2DB"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29607960" w14:textId="77777777" w:rsidR="00195048" w:rsidRPr="009F4E06" w:rsidRDefault="00195048" w:rsidP="00195048">
            <w:pPr>
              <w:jc w:val="left"/>
              <w:rPr>
                <w:strike/>
                <w:color w:val="FF0000"/>
                <w:spacing w:val="-3"/>
                <w:w w:val="91"/>
                <w:sz w:val="18"/>
                <w:szCs w:val="18"/>
                <w:highlight w:val="yellow"/>
              </w:rPr>
            </w:pPr>
          </w:p>
        </w:tc>
      </w:tr>
      <w:tr w:rsidR="00195048" w:rsidRPr="009F4E06" w14:paraId="76FD6F1A" w14:textId="77777777" w:rsidTr="00A13794">
        <w:tc>
          <w:tcPr>
            <w:tcW w:w="279" w:type="dxa"/>
            <w:tcBorders>
              <w:top w:val="nil"/>
              <w:bottom w:val="nil"/>
              <w:right w:val="nil"/>
            </w:tcBorders>
            <w:tcMar>
              <w:top w:w="0" w:type="dxa"/>
              <w:left w:w="28" w:type="dxa"/>
              <w:bottom w:w="57" w:type="dxa"/>
              <w:right w:w="28" w:type="dxa"/>
            </w:tcMar>
          </w:tcPr>
          <w:p w14:paraId="7B3174D9"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35CAAD5"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5128CEB" w14:textId="47E67CE7"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①　令和６年５月31日において現に旧指定居宅サービス介護給付費単位数表の</w:t>
            </w:r>
            <w:r w:rsidRPr="00417520">
              <w:rPr>
                <w:color w:val="FF0000"/>
                <w:szCs w:val="21"/>
              </w:rPr>
              <w:t>通所リハビリテーション</w:t>
            </w:r>
            <w:r w:rsidRPr="00417520">
              <w:rPr>
                <w:rFonts w:hint="eastAsia"/>
                <w:color w:val="FF0000"/>
                <w:szCs w:val="21"/>
              </w:rPr>
              <w:t>費における介護職員処遇改善加算</w:t>
            </w:r>
            <w:r w:rsidRPr="00417520">
              <w:rPr>
                <w:color w:val="FF0000"/>
                <w:szCs w:val="21"/>
              </w:rPr>
              <w:t>(Ⅰ)を届け出ており、かつ、介護職員等特定処遇改善加算(Ⅰ)又は(Ⅱ)及び介護職員等ベースアップ等支援加算を届け出ていないこと。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3B4B730"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36E47F89" w14:textId="77777777" w:rsidR="00195048" w:rsidRPr="009F4E06" w:rsidRDefault="00195048" w:rsidP="00195048">
            <w:pPr>
              <w:jc w:val="left"/>
              <w:rPr>
                <w:strike/>
                <w:color w:val="FF0000"/>
                <w:spacing w:val="-3"/>
                <w:w w:val="91"/>
                <w:sz w:val="18"/>
                <w:szCs w:val="18"/>
                <w:highlight w:val="yellow"/>
              </w:rPr>
            </w:pPr>
          </w:p>
        </w:tc>
      </w:tr>
      <w:tr w:rsidR="00195048" w:rsidRPr="009F4E06" w14:paraId="090976BA" w14:textId="77777777" w:rsidTr="009C48FE">
        <w:tc>
          <w:tcPr>
            <w:tcW w:w="279" w:type="dxa"/>
            <w:tcBorders>
              <w:top w:val="nil"/>
              <w:bottom w:val="nil"/>
              <w:right w:val="nil"/>
            </w:tcBorders>
            <w:tcMar>
              <w:top w:w="0" w:type="dxa"/>
              <w:left w:w="28" w:type="dxa"/>
              <w:bottom w:w="57" w:type="dxa"/>
              <w:right w:w="28" w:type="dxa"/>
            </w:tcMar>
          </w:tcPr>
          <w:p w14:paraId="739C2B75"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493C20D0"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2C3A867" w14:textId="5B4B1458"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②　「</w:t>
            </w:r>
            <w:r w:rsidR="00B267A9">
              <w:rPr>
                <w:rFonts w:hint="eastAsia"/>
                <w:color w:val="FF0000"/>
                <w:szCs w:val="21"/>
              </w:rPr>
              <w:t>46</w:t>
            </w:r>
            <w:r w:rsidRPr="00417520">
              <w:rPr>
                <w:rFonts w:hint="eastAsia"/>
                <w:color w:val="FF0000"/>
                <w:szCs w:val="21"/>
              </w:rPr>
              <w:t xml:space="preserve">　介護職員等処遇改善加算</w:t>
            </w:r>
            <w:r w:rsidRPr="00417520">
              <w:rPr>
                <w:rFonts w:cs="MS-Mincho" w:hint="eastAsia"/>
                <w:color w:val="FF0000"/>
                <w:kern w:val="0"/>
                <w:szCs w:val="21"/>
              </w:rPr>
              <w:t>ⅠⅡⅢⅣ」(1)①</w:t>
            </w:r>
            <w:r w:rsidRPr="00417520">
              <w:rPr>
                <w:rFonts w:hint="eastAsia"/>
                <w:color w:val="FF0000"/>
                <w:szCs w:val="21"/>
              </w:rPr>
              <w:t>（ア及びイに係る部分を除く。）及び②から⑧までに掲げる基準のいずれにも適合すること。</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7202CEB"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3868015F" w14:textId="77777777" w:rsidR="00195048" w:rsidRPr="009F4E06" w:rsidRDefault="00195048" w:rsidP="00195048">
            <w:pPr>
              <w:jc w:val="left"/>
              <w:rPr>
                <w:strike/>
                <w:color w:val="FF0000"/>
                <w:spacing w:val="-3"/>
                <w:w w:val="91"/>
                <w:sz w:val="18"/>
                <w:szCs w:val="18"/>
                <w:highlight w:val="yellow"/>
              </w:rPr>
            </w:pPr>
          </w:p>
        </w:tc>
      </w:tr>
      <w:tr w:rsidR="00195048" w:rsidRPr="009F4E06" w14:paraId="03E032FE" w14:textId="77777777" w:rsidTr="009C48FE">
        <w:tc>
          <w:tcPr>
            <w:tcW w:w="279" w:type="dxa"/>
            <w:tcBorders>
              <w:top w:val="nil"/>
              <w:bottom w:val="nil"/>
              <w:right w:val="nil"/>
            </w:tcBorders>
            <w:tcMar>
              <w:top w:w="0" w:type="dxa"/>
              <w:left w:w="28" w:type="dxa"/>
              <w:bottom w:w="57" w:type="dxa"/>
              <w:right w:w="28" w:type="dxa"/>
            </w:tcMar>
          </w:tcPr>
          <w:p w14:paraId="4B1C6F8C"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1CF02D9F"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512E57C" w14:textId="27E902E9"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hint="eastAsia"/>
                <w:color w:val="FF0000"/>
                <w:szCs w:val="21"/>
              </w:rPr>
              <w:t>(9)</w:t>
            </w:r>
            <w:r w:rsidRPr="00417520">
              <w:rPr>
                <w:rFonts w:ascii="ＭＳ ゴシック" w:eastAsia="ＭＳ ゴシック" w:hAnsi="ＭＳ ゴシック" w:hint="eastAsia"/>
                <w:b/>
                <w:color w:val="FF0000"/>
                <w:szCs w:val="21"/>
              </w:rPr>
              <w:t xml:space="preserve">　介護職員等処遇改善加算（Ⅴ）(9)</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0FA8CC9"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26F79A1E" w14:textId="77777777" w:rsidR="00195048" w:rsidRPr="009F4E06" w:rsidRDefault="00195048" w:rsidP="00195048">
            <w:pPr>
              <w:jc w:val="left"/>
              <w:rPr>
                <w:strike/>
                <w:color w:val="FF0000"/>
                <w:spacing w:val="-3"/>
                <w:w w:val="91"/>
                <w:sz w:val="18"/>
                <w:szCs w:val="18"/>
                <w:highlight w:val="yellow"/>
              </w:rPr>
            </w:pPr>
          </w:p>
        </w:tc>
      </w:tr>
      <w:tr w:rsidR="00195048" w:rsidRPr="009F4E06" w14:paraId="789DE9EC" w14:textId="77777777" w:rsidTr="00A13794">
        <w:tc>
          <w:tcPr>
            <w:tcW w:w="279" w:type="dxa"/>
            <w:tcBorders>
              <w:top w:val="nil"/>
              <w:bottom w:val="nil"/>
              <w:right w:val="nil"/>
            </w:tcBorders>
            <w:tcMar>
              <w:top w:w="0" w:type="dxa"/>
              <w:left w:w="28" w:type="dxa"/>
              <w:bottom w:w="57" w:type="dxa"/>
              <w:right w:w="28" w:type="dxa"/>
            </w:tcMar>
          </w:tcPr>
          <w:p w14:paraId="4B10DAD4"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60A7E113"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3728732" w14:textId="312168E8" w:rsidR="00195048" w:rsidRPr="00417520" w:rsidRDefault="00195048" w:rsidP="006A6163">
            <w:pPr>
              <w:ind w:leftChars="100" w:left="210"/>
              <w:rPr>
                <w:rFonts w:ascii="ＭＳ ゴシック" w:eastAsia="ＭＳ ゴシック" w:hAnsi="ＭＳ ゴシック"/>
                <w:b/>
                <w:bCs/>
                <w:strike/>
                <w:color w:val="FF0000"/>
                <w:spacing w:val="-3"/>
                <w:w w:val="91"/>
                <w:szCs w:val="21"/>
              </w:rPr>
            </w:pPr>
            <w:r w:rsidRPr="00417520">
              <w:rPr>
                <w:rFonts w:hint="eastAsia"/>
                <w:color w:val="FF0000"/>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BB95537"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100706D6" w14:textId="77777777" w:rsidR="00195048" w:rsidRPr="009F4E06" w:rsidRDefault="00195048" w:rsidP="00195048">
            <w:pPr>
              <w:jc w:val="left"/>
              <w:rPr>
                <w:strike/>
                <w:color w:val="FF0000"/>
                <w:spacing w:val="-3"/>
                <w:w w:val="91"/>
                <w:sz w:val="18"/>
                <w:szCs w:val="18"/>
                <w:highlight w:val="yellow"/>
              </w:rPr>
            </w:pPr>
          </w:p>
        </w:tc>
      </w:tr>
      <w:tr w:rsidR="00195048" w:rsidRPr="009F4E06" w14:paraId="3429E44D" w14:textId="77777777" w:rsidTr="00A13794">
        <w:tc>
          <w:tcPr>
            <w:tcW w:w="279" w:type="dxa"/>
            <w:tcBorders>
              <w:top w:val="nil"/>
              <w:bottom w:val="nil"/>
              <w:right w:val="nil"/>
            </w:tcBorders>
            <w:tcMar>
              <w:top w:w="0" w:type="dxa"/>
              <w:left w:w="28" w:type="dxa"/>
              <w:bottom w:w="57" w:type="dxa"/>
              <w:right w:w="28" w:type="dxa"/>
            </w:tcMar>
          </w:tcPr>
          <w:p w14:paraId="5D240D0D"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4B15918D"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57DA24C" w14:textId="69C251F6"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①　令和６年５月31日において現に旧指定居宅サービス介護給付費単位数表の</w:t>
            </w:r>
            <w:r w:rsidRPr="00417520">
              <w:rPr>
                <w:color w:val="FF0000"/>
                <w:szCs w:val="21"/>
              </w:rPr>
              <w:t>通所リハビリテーション</w:t>
            </w:r>
            <w:r w:rsidRPr="00417520">
              <w:rPr>
                <w:rFonts w:hint="eastAsia"/>
                <w:color w:val="FF0000"/>
                <w:szCs w:val="21"/>
              </w:rPr>
              <w:t>費における介護職員処遇改善加算</w:t>
            </w:r>
            <w:r w:rsidRPr="00417520">
              <w:rPr>
                <w:color w:val="FF0000"/>
                <w:szCs w:val="21"/>
              </w:rPr>
              <w:t>(Ⅲ)、介護職員等特定処遇改善加算(Ⅱ)及び介護職員等ベースアップ等支援加算を届け出ていること。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FC7E972"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035377DC" w14:textId="77777777" w:rsidR="00195048" w:rsidRPr="009F4E06" w:rsidRDefault="00195048" w:rsidP="00195048">
            <w:pPr>
              <w:jc w:val="left"/>
              <w:rPr>
                <w:strike/>
                <w:color w:val="FF0000"/>
                <w:spacing w:val="-3"/>
                <w:w w:val="91"/>
                <w:sz w:val="18"/>
                <w:szCs w:val="18"/>
                <w:highlight w:val="yellow"/>
              </w:rPr>
            </w:pPr>
          </w:p>
        </w:tc>
      </w:tr>
      <w:tr w:rsidR="00195048" w:rsidRPr="009F4E06" w14:paraId="46BE69E8" w14:textId="77777777" w:rsidTr="00A13794">
        <w:tc>
          <w:tcPr>
            <w:tcW w:w="279" w:type="dxa"/>
            <w:tcBorders>
              <w:top w:val="nil"/>
              <w:bottom w:val="nil"/>
              <w:right w:val="nil"/>
            </w:tcBorders>
            <w:tcMar>
              <w:top w:w="0" w:type="dxa"/>
              <w:left w:w="28" w:type="dxa"/>
              <w:bottom w:w="57" w:type="dxa"/>
              <w:right w:w="28" w:type="dxa"/>
            </w:tcMar>
          </w:tcPr>
          <w:p w14:paraId="46282C5A"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0E3A4307"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C2A1E36" w14:textId="5410AF4F"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②　「</w:t>
            </w:r>
            <w:r w:rsidR="00B267A9">
              <w:rPr>
                <w:rFonts w:hint="eastAsia"/>
                <w:color w:val="FF0000"/>
                <w:szCs w:val="21"/>
              </w:rPr>
              <w:t>46</w:t>
            </w:r>
            <w:r w:rsidRPr="00417520">
              <w:rPr>
                <w:rFonts w:hint="eastAsia"/>
                <w:color w:val="FF0000"/>
                <w:szCs w:val="21"/>
              </w:rPr>
              <w:t xml:space="preserve">　介護職員等処遇改善加算</w:t>
            </w:r>
            <w:r w:rsidRPr="00417520">
              <w:rPr>
                <w:rFonts w:cs="MS-Mincho" w:hint="eastAsia"/>
                <w:color w:val="FF0000"/>
                <w:kern w:val="0"/>
                <w:szCs w:val="21"/>
              </w:rPr>
              <w:t>ⅠⅡⅢⅣ」(1)①イ</w:t>
            </w:r>
            <w:r w:rsidRPr="00417520">
              <w:rPr>
                <w:rFonts w:hint="eastAsia"/>
                <w:color w:val="FF0000"/>
                <w:szCs w:val="21"/>
              </w:rPr>
              <w:t>、②から⑥まで、⑧及び⑨に掲げる基準のいずれにも適合すること。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6D5E013"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76020673" w14:textId="77777777" w:rsidR="00195048" w:rsidRPr="009F4E06" w:rsidRDefault="00195048" w:rsidP="00195048">
            <w:pPr>
              <w:jc w:val="left"/>
              <w:rPr>
                <w:strike/>
                <w:color w:val="FF0000"/>
                <w:spacing w:val="-3"/>
                <w:w w:val="91"/>
                <w:sz w:val="18"/>
                <w:szCs w:val="18"/>
                <w:highlight w:val="yellow"/>
              </w:rPr>
            </w:pPr>
          </w:p>
        </w:tc>
      </w:tr>
      <w:tr w:rsidR="00195048" w:rsidRPr="009F4E06" w14:paraId="7560C37F" w14:textId="77777777" w:rsidTr="009C48FE">
        <w:tc>
          <w:tcPr>
            <w:tcW w:w="279" w:type="dxa"/>
            <w:tcBorders>
              <w:top w:val="nil"/>
              <w:bottom w:val="nil"/>
              <w:right w:val="nil"/>
            </w:tcBorders>
            <w:tcMar>
              <w:top w:w="0" w:type="dxa"/>
              <w:left w:w="28" w:type="dxa"/>
              <w:bottom w:w="57" w:type="dxa"/>
              <w:right w:w="28" w:type="dxa"/>
            </w:tcMar>
          </w:tcPr>
          <w:p w14:paraId="11F1B423"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009867CE"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0FF59A0" w14:textId="77777777" w:rsidR="00195048" w:rsidRPr="00417520" w:rsidRDefault="00195048" w:rsidP="00195048">
            <w:pPr>
              <w:ind w:left="210" w:hangingChars="100" w:hanging="210"/>
              <w:rPr>
                <w:color w:val="FF0000"/>
                <w:szCs w:val="21"/>
              </w:rPr>
            </w:pPr>
            <w:r w:rsidRPr="00417520">
              <w:rPr>
                <w:rFonts w:hint="eastAsia"/>
                <w:color w:val="FF0000"/>
                <w:szCs w:val="21"/>
              </w:rPr>
              <w:t>③　次に掲げる基準のいずれかに適合すること。</w:t>
            </w:r>
          </w:p>
          <w:p w14:paraId="2D8C0D92" w14:textId="77777777" w:rsidR="00195048" w:rsidRPr="00417520" w:rsidRDefault="00195048" w:rsidP="00195048">
            <w:pPr>
              <w:ind w:leftChars="100" w:left="210"/>
              <w:rPr>
                <w:color w:val="FF0000"/>
                <w:szCs w:val="21"/>
              </w:rPr>
            </w:pPr>
            <w:r w:rsidRPr="00417520">
              <w:rPr>
                <w:rFonts w:hint="eastAsia"/>
                <w:color w:val="FF0000"/>
                <w:szCs w:val="21"/>
              </w:rPr>
              <w:t>ア　次に掲げる要件の全てに適合すること。</w:t>
            </w:r>
          </w:p>
          <w:p w14:paraId="737DD8BE" w14:textId="72FB4B7E" w:rsidR="00195048" w:rsidRPr="00417520" w:rsidRDefault="00195048" w:rsidP="00195048">
            <w:pPr>
              <w:ind w:leftChars="150" w:left="420" w:hangingChars="50" w:hanging="105"/>
              <w:rPr>
                <w:color w:val="FF0000"/>
                <w:szCs w:val="21"/>
              </w:rPr>
            </w:pPr>
            <w:r w:rsidRPr="00417520">
              <w:rPr>
                <w:rFonts w:hint="eastAsia"/>
                <w:color w:val="FF0000"/>
                <w:szCs w:val="21"/>
              </w:rPr>
              <w:t>ａ　介護職員の任用の際における職責又は職務内容等の要件（介護職員の賃金に関するものを含む。）を定めていること。</w:t>
            </w:r>
          </w:p>
          <w:p w14:paraId="3DF0F606" w14:textId="77777777" w:rsidR="00195048" w:rsidRPr="00417520" w:rsidRDefault="00195048" w:rsidP="00195048">
            <w:pPr>
              <w:ind w:leftChars="133" w:left="384" w:hangingChars="50" w:hanging="105"/>
              <w:rPr>
                <w:color w:val="FF0000"/>
                <w:szCs w:val="21"/>
              </w:rPr>
            </w:pPr>
            <w:r w:rsidRPr="00417520">
              <w:rPr>
                <w:rFonts w:hint="eastAsia"/>
                <w:color w:val="FF0000"/>
                <w:szCs w:val="21"/>
              </w:rPr>
              <w:t>ｂ　ａの要件について書面をもって作成し、全ての介護職員に周知していること。</w:t>
            </w:r>
          </w:p>
          <w:p w14:paraId="601B078A" w14:textId="77777777" w:rsidR="00195048" w:rsidRPr="00417520" w:rsidRDefault="00195048" w:rsidP="00195048">
            <w:pPr>
              <w:ind w:leftChars="100" w:left="210"/>
              <w:rPr>
                <w:color w:val="FF0000"/>
                <w:szCs w:val="21"/>
              </w:rPr>
            </w:pPr>
            <w:r w:rsidRPr="00417520">
              <w:rPr>
                <w:rFonts w:hint="eastAsia"/>
                <w:color w:val="FF0000"/>
                <w:szCs w:val="21"/>
              </w:rPr>
              <w:t>イ　次に掲げる要件の全てに適合すること。</w:t>
            </w:r>
          </w:p>
          <w:p w14:paraId="07FD1E4A" w14:textId="77777777" w:rsidR="00195048" w:rsidRPr="00417520" w:rsidRDefault="00195048" w:rsidP="00195048">
            <w:pPr>
              <w:ind w:leftChars="133" w:left="384" w:hangingChars="50" w:hanging="105"/>
              <w:rPr>
                <w:color w:val="FF0000"/>
                <w:szCs w:val="21"/>
              </w:rPr>
            </w:pPr>
            <w:r w:rsidRPr="00417520">
              <w:rPr>
                <w:rFonts w:hint="eastAsia"/>
                <w:color w:val="FF0000"/>
                <w:szCs w:val="21"/>
              </w:rPr>
              <w:t>ａ　介護職員の資質の向上の支援に関する計画を策定し、当該計画に係る研修の実施又は研修の機会を確保していること。</w:t>
            </w:r>
          </w:p>
          <w:p w14:paraId="71D2E914" w14:textId="147FB89B" w:rsidR="00195048" w:rsidRPr="00417520" w:rsidRDefault="00195048" w:rsidP="00195048">
            <w:pPr>
              <w:ind w:leftChars="100" w:left="210" w:firstLineChars="50" w:firstLine="105"/>
              <w:rPr>
                <w:rFonts w:ascii="ＭＳ ゴシック" w:eastAsia="ＭＳ ゴシック" w:hAnsi="ＭＳ ゴシック"/>
                <w:b/>
                <w:bCs/>
                <w:strike/>
                <w:color w:val="FF0000"/>
                <w:spacing w:val="-3"/>
                <w:w w:val="91"/>
                <w:szCs w:val="21"/>
              </w:rPr>
            </w:pPr>
            <w:r w:rsidRPr="00417520">
              <w:rPr>
                <w:rFonts w:hint="eastAsia"/>
                <w:color w:val="FF0000"/>
                <w:szCs w:val="21"/>
              </w:rPr>
              <w:t>ｂ　ａについて、全ての介護職員に周知していること。</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3449AA7"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39EDDDBF" w14:textId="77777777" w:rsidR="00195048" w:rsidRPr="009F4E06" w:rsidRDefault="00195048" w:rsidP="00195048">
            <w:pPr>
              <w:jc w:val="left"/>
              <w:rPr>
                <w:strike/>
                <w:color w:val="FF0000"/>
                <w:spacing w:val="-3"/>
                <w:w w:val="91"/>
                <w:sz w:val="18"/>
                <w:szCs w:val="18"/>
                <w:highlight w:val="yellow"/>
              </w:rPr>
            </w:pPr>
          </w:p>
        </w:tc>
      </w:tr>
      <w:tr w:rsidR="00195048" w:rsidRPr="009F4E06" w14:paraId="1338B9E8" w14:textId="77777777" w:rsidTr="009C48FE">
        <w:tc>
          <w:tcPr>
            <w:tcW w:w="279" w:type="dxa"/>
            <w:tcBorders>
              <w:top w:val="nil"/>
              <w:bottom w:val="nil"/>
              <w:right w:val="nil"/>
            </w:tcBorders>
            <w:tcMar>
              <w:top w:w="0" w:type="dxa"/>
              <w:left w:w="28" w:type="dxa"/>
              <w:bottom w:w="57" w:type="dxa"/>
              <w:right w:w="28" w:type="dxa"/>
            </w:tcMar>
          </w:tcPr>
          <w:p w14:paraId="1C38DA8C"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4C24E6A1"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EB08A0D" w14:textId="02D9BCDF"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hint="eastAsia"/>
                <w:color w:val="FF0000"/>
                <w:szCs w:val="21"/>
              </w:rPr>
              <w:t>(10)</w:t>
            </w:r>
            <w:r w:rsidRPr="00417520">
              <w:rPr>
                <w:rFonts w:ascii="ＭＳ ゴシック" w:eastAsia="ＭＳ ゴシック" w:hAnsi="ＭＳ ゴシック" w:hint="eastAsia"/>
                <w:b/>
                <w:color w:val="FF0000"/>
                <w:szCs w:val="21"/>
              </w:rPr>
              <w:t xml:space="preserve">　介護職員等処遇改善加算（Ⅴ）(10)</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5ACED37"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26151E50" w14:textId="77777777" w:rsidR="00195048" w:rsidRPr="009F4E06" w:rsidRDefault="00195048" w:rsidP="00195048">
            <w:pPr>
              <w:jc w:val="left"/>
              <w:rPr>
                <w:strike/>
                <w:color w:val="FF0000"/>
                <w:spacing w:val="-3"/>
                <w:w w:val="91"/>
                <w:sz w:val="18"/>
                <w:szCs w:val="18"/>
                <w:highlight w:val="yellow"/>
              </w:rPr>
            </w:pPr>
          </w:p>
        </w:tc>
      </w:tr>
      <w:tr w:rsidR="00195048" w:rsidRPr="009F4E06" w14:paraId="534653D5" w14:textId="77777777" w:rsidTr="00A13794">
        <w:tc>
          <w:tcPr>
            <w:tcW w:w="279" w:type="dxa"/>
            <w:tcBorders>
              <w:top w:val="nil"/>
              <w:bottom w:val="nil"/>
              <w:right w:val="nil"/>
            </w:tcBorders>
            <w:tcMar>
              <w:top w:w="0" w:type="dxa"/>
              <w:left w:w="28" w:type="dxa"/>
              <w:bottom w:w="57" w:type="dxa"/>
              <w:right w:w="28" w:type="dxa"/>
            </w:tcMar>
          </w:tcPr>
          <w:p w14:paraId="0240C0C4"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092FDD9F"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C55DC02" w14:textId="762F7114"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4E5E885"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131622EB" w14:textId="77777777" w:rsidR="00195048" w:rsidRPr="009F4E06" w:rsidRDefault="00195048" w:rsidP="00195048">
            <w:pPr>
              <w:jc w:val="left"/>
              <w:rPr>
                <w:strike/>
                <w:color w:val="FF0000"/>
                <w:spacing w:val="-3"/>
                <w:w w:val="91"/>
                <w:sz w:val="18"/>
                <w:szCs w:val="18"/>
                <w:highlight w:val="yellow"/>
              </w:rPr>
            </w:pPr>
          </w:p>
        </w:tc>
      </w:tr>
      <w:tr w:rsidR="00195048" w:rsidRPr="009F4E06" w14:paraId="3E93307B" w14:textId="77777777" w:rsidTr="00A13794">
        <w:tc>
          <w:tcPr>
            <w:tcW w:w="279" w:type="dxa"/>
            <w:tcBorders>
              <w:top w:val="nil"/>
              <w:bottom w:val="nil"/>
              <w:right w:val="nil"/>
            </w:tcBorders>
            <w:tcMar>
              <w:top w:w="0" w:type="dxa"/>
              <w:left w:w="28" w:type="dxa"/>
              <w:bottom w:w="57" w:type="dxa"/>
              <w:right w:w="28" w:type="dxa"/>
            </w:tcMar>
          </w:tcPr>
          <w:p w14:paraId="4C0AF0A3"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5ABE8A62"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ACFC464" w14:textId="151203B5"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①　令和６年５月31日において現に旧指定居宅サービス介護給付費単位数表の</w:t>
            </w:r>
            <w:r w:rsidRPr="00417520">
              <w:rPr>
                <w:color w:val="FF0000"/>
                <w:szCs w:val="21"/>
              </w:rPr>
              <w:t>通所リハビリテーション</w:t>
            </w:r>
            <w:r w:rsidRPr="00417520">
              <w:rPr>
                <w:rFonts w:hint="eastAsia"/>
                <w:color w:val="FF0000"/>
                <w:szCs w:val="21"/>
              </w:rPr>
              <w:t>費における介護職員処遇改善加算</w:t>
            </w:r>
            <w:r w:rsidRPr="00417520">
              <w:rPr>
                <w:color w:val="FF0000"/>
                <w:szCs w:val="21"/>
              </w:rPr>
              <w:t>(Ⅲ)及び介護職員等特定処遇改善加算(Ⅰ)を届け出ており、かつ、介護職員等ベースアップ等支援加算を届け出ていないこと。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FAE14A8"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045B5331" w14:textId="77777777" w:rsidR="00195048" w:rsidRPr="009F4E06" w:rsidRDefault="00195048" w:rsidP="00195048">
            <w:pPr>
              <w:jc w:val="left"/>
              <w:rPr>
                <w:strike/>
                <w:color w:val="FF0000"/>
                <w:spacing w:val="-3"/>
                <w:w w:val="91"/>
                <w:sz w:val="18"/>
                <w:szCs w:val="18"/>
                <w:highlight w:val="yellow"/>
              </w:rPr>
            </w:pPr>
          </w:p>
        </w:tc>
      </w:tr>
      <w:tr w:rsidR="00195048" w:rsidRPr="009F4E06" w14:paraId="09FD9D7A" w14:textId="77777777" w:rsidTr="00A13794">
        <w:tc>
          <w:tcPr>
            <w:tcW w:w="279" w:type="dxa"/>
            <w:tcBorders>
              <w:top w:val="nil"/>
              <w:bottom w:val="nil"/>
              <w:right w:val="nil"/>
            </w:tcBorders>
            <w:tcMar>
              <w:top w:w="0" w:type="dxa"/>
              <w:left w:w="28" w:type="dxa"/>
              <w:bottom w:w="57" w:type="dxa"/>
              <w:right w:w="28" w:type="dxa"/>
            </w:tcMar>
          </w:tcPr>
          <w:p w14:paraId="2FB7A292"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2E4843F"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3B22A20" w14:textId="0FE69E4D"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②　「</w:t>
            </w:r>
            <w:r w:rsidR="00B267A9">
              <w:rPr>
                <w:rFonts w:hint="eastAsia"/>
                <w:color w:val="FF0000"/>
                <w:szCs w:val="21"/>
              </w:rPr>
              <w:t>46</w:t>
            </w:r>
            <w:r w:rsidRPr="00417520">
              <w:rPr>
                <w:rFonts w:hint="eastAsia"/>
                <w:color w:val="FF0000"/>
                <w:szCs w:val="21"/>
              </w:rPr>
              <w:t xml:space="preserve">　介護職員等処遇改善加算</w:t>
            </w:r>
            <w:r w:rsidRPr="00417520">
              <w:rPr>
                <w:rFonts w:cs="MS-Mincho" w:hint="eastAsia"/>
                <w:color w:val="FF0000"/>
                <w:kern w:val="0"/>
                <w:szCs w:val="21"/>
              </w:rPr>
              <w:t>ⅠⅡⅢⅣ」(1)①イ</w:t>
            </w:r>
            <w:r w:rsidRPr="00417520">
              <w:rPr>
                <w:rFonts w:hint="eastAsia"/>
                <w:color w:val="FF0000"/>
                <w:szCs w:val="21"/>
              </w:rPr>
              <w:t>、②から⑥まで及び⑧から⑩までに掲げる基準のいずれにも適合すること。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506BACE"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4E395EFB" w14:textId="77777777" w:rsidR="00195048" w:rsidRPr="009F4E06" w:rsidRDefault="00195048" w:rsidP="00195048">
            <w:pPr>
              <w:jc w:val="left"/>
              <w:rPr>
                <w:strike/>
                <w:color w:val="FF0000"/>
                <w:spacing w:val="-3"/>
                <w:w w:val="91"/>
                <w:sz w:val="18"/>
                <w:szCs w:val="18"/>
                <w:highlight w:val="yellow"/>
              </w:rPr>
            </w:pPr>
          </w:p>
        </w:tc>
      </w:tr>
      <w:tr w:rsidR="00195048" w:rsidRPr="009F4E06" w14:paraId="73C99EA0" w14:textId="77777777" w:rsidTr="009C48FE">
        <w:tc>
          <w:tcPr>
            <w:tcW w:w="279" w:type="dxa"/>
            <w:tcBorders>
              <w:top w:val="nil"/>
              <w:bottom w:val="nil"/>
              <w:right w:val="nil"/>
            </w:tcBorders>
            <w:tcMar>
              <w:top w:w="0" w:type="dxa"/>
              <w:left w:w="28" w:type="dxa"/>
              <w:bottom w:w="57" w:type="dxa"/>
              <w:right w:w="28" w:type="dxa"/>
            </w:tcMar>
          </w:tcPr>
          <w:p w14:paraId="618F0013"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4602BFEE"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703E20D" w14:textId="77777777" w:rsidR="00195048" w:rsidRPr="00417520" w:rsidRDefault="00195048" w:rsidP="00195048">
            <w:pPr>
              <w:ind w:left="210" w:hangingChars="100" w:hanging="210"/>
              <w:rPr>
                <w:color w:val="FF0000"/>
                <w:szCs w:val="21"/>
              </w:rPr>
            </w:pPr>
            <w:r w:rsidRPr="00417520">
              <w:rPr>
                <w:rFonts w:hint="eastAsia"/>
                <w:color w:val="FF0000"/>
                <w:szCs w:val="21"/>
              </w:rPr>
              <w:t>③　次に掲げる基準のいずれかに適合すること。</w:t>
            </w:r>
          </w:p>
          <w:p w14:paraId="6B03F88B" w14:textId="77777777" w:rsidR="00195048" w:rsidRPr="00417520" w:rsidRDefault="00195048" w:rsidP="00195048">
            <w:pPr>
              <w:ind w:leftChars="100" w:left="210"/>
              <w:rPr>
                <w:color w:val="FF0000"/>
                <w:szCs w:val="21"/>
              </w:rPr>
            </w:pPr>
            <w:r w:rsidRPr="00417520">
              <w:rPr>
                <w:rFonts w:hint="eastAsia"/>
                <w:color w:val="FF0000"/>
                <w:szCs w:val="21"/>
              </w:rPr>
              <w:t>ア　次に掲げる要件の全てに適合すること。</w:t>
            </w:r>
          </w:p>
          <w:p w14:paraId="1262D506" w14:textId="77777777" w:rsidR="00195048" w:rsidRPr="00417520" w:rsidRDefault="00195048" w:rsidP="00195048">
            <w:pPr>
              <w:ind w:leftChars="200" w:left="630" w:hangingChars="100" w:hanging="210"/>
              <w:rPr>
                <w:color w:val="FF0000"/>
                <w:szCs w:val="21"/>
              </w:rPr>
            </w:pPr>
            <w:r w:rsidRPr="00417520">
              <w:rPr>
                <w:rFonts w:hint="eastAsia"/>
                <w:color w:val="FF0000"/>
                <w:szCs w:val="21"/>
              </w:rPr>
              <w:t>ａ　介護職員の任用の際における職責又は職務内容等の要件（介護職員の賃金に関するものを含む。）を定めていること。</w:t>
            </w:r>
          </w:p>
          <w:p w14:paraId="749309A3" w14:textId="77777777" w:rsidR="00195048" w:rsidRPr="00417520" w:rsidRDefault="00195048" w:rsidP="00195048">
            <w:pPr>
              <w:ind w:leftChars="200" w:left="630" w:hangingChars="100" w:hanging="210"/>
              <w:rPr>
                <w:color w:val="FF0000"/>
                <w:szCs w:val="21"/>
              </w:rPr>
            </w:pPr>
            <w:r w:rsidRPr="00417520">
              <w:rPr>
                <w:rFonts w:hint="eastAsia"/>
                <w:color w:val="FF0000"/>
                <w:szCs w:val="21"/>
              </w:rPr>
              <w:t>ｂ　ａの要件について書面をもって作成し、全ての介護職員に周知していること。</w:t>
            </w:r>
          </w:p>
          <w:p w14:paraId="47E5B6D6" w14:textId="77777777" w:rsidR="00195048" w:rsidRPr="00417520" w:rsidRDefault="00195048" w:rsidP="00195048">
            <w:pPr>
              <w:ind w:firstLineChars="100" w:firstLine="210"/>
              <w:rPr>
                <w:color w:val="FF0000"/>
                <w:szCs w:val="21"/>
              </w:rPr>
            </w:pPr>
            <w:r w:rsidRPr="00417520">
              <w:rPr>
                <w:rFonts w:hint="eastAsia"/>
                <w:color w:val="FF0000"/>
                <w:szCs w:val="21"/>
              </w:rPr>
              <w:t>イ　次に掲げる要件の全てに適合すること。</w:t>
            </w:r>
          </w:p>
          <w:p w14:paraId="52A41D10" w14:textId="77777777" w:rsidR="00195048" w:rsidRPr="00417520" w:rsidRDefault="00195048" w:rsidP="00195048">
            <w:pPr>
              <w:ind w:leftChars="200" w:left="630" w:hangingChars="100" w:hanging="210"/>
              <w:rPr>
                <w:color w:val="FF0000"/>
                <w:szCs w:val="21"/>
              </w:rPr>
            </w:pPr>
            <w:r w:rsidRPr="00417520">
              <w:rPr>
                <w:rFonts w:hint="eastAsia"/>
                <w:color w:val="FF0000"/>
                <w:szCs w:val="21"/>
              </w:rPr>
              <w:t>ａ　介護職員の資質の向上の支援に関する計画を策定し、当該計画に係る研修の実施又は研修の機会を確保していること。</w:t>
            </w:r>
          </w:p>
          <w:p w14:paraId="7289DDEE" w14:textId="7CFBC92C" w:rsidR="00195048" w:rsidRPr="00417520" w:rsidRDefault="00195048" w:rsidP="00195048">
            <w:pPr>
              <w:ind w:leftChars="100" w:left="210" w:firstLineChars="100" w:firstLine="210"/>
              <w:rPr>
                <w:rFonts w:ascii="ＭＳ ゴシック" w:eastAsia="ＭＳ ゴシック" w:hAnsi="ＭＳ ゴシック"/>
                <w:b/>
                <w:bCs/>
                <w:strike/>
                <w:color w:val="FF0000"/>
                <w:spacing w:val="-3"/>
                <w:w w:val="91"/>
                <w:szCs w:val="21"/>
              </w:rPr>
            </w:pPr>
            <w:r w:rsidRPr="00417520">
              <w:rPr>
                <w:rFonts w:hint="eastAsia"/>
                <w:color w:val="FF0000"/>
                <w:szCs w:val="21"/>
              </w:rPr>
              <w:t>ｂ　ａについて、全ての介護職員に周知していること。</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E13F6D0"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4EF04D13" w14:textId="77777777" w:rsidR="00195048" w:rsidRPr="009F4E06" w:rsidRDefault="00195048" w:rsidP="00195048">
            <w:pPr>
              <w:jc w:val="left"/>
              <w:rPr>
                <w:strike/>
                <w:color w:val="FF0000"/>
                <w:spacing w:val="-3"/>
                <w:w w:val="91"/>
                <w:sz w:val="18"/>
                <w:szCs w:val="18"/>
                <w:highlight w:val="yellow"/>
              </w:rPr>
            </w:pPr>
          </w:p>
        </w:tc>
      </w:tr>
      <w:tr w:rsidR="00195048" w:rsidRPr="009F4E06" w14:paraId="5B36AA23" w14:textId="77777777" w:rsidTr="009C48FE">
        <w:tc>
          <w:tcPr>
            <w:tcW w:w="279" w:type="dxa"/>
            <w:tcBorders>
              <w:top w:val="nil"/>
              <w:bottom w:val="nil"/>
              <w:right w:val="nil"/>
            </w:tcBorders>
            <w:tcMar>
              <w:top w:w="0" w:type="dxa"/>
              <w:left w:w="28" w:type="dxa"/>
              <w:bottom w:w="57" w:type="dxa"/>
              <w:right w:w="28" w:type="dxa"/>
            </w:tcMar>
          </w:tcPr>
          <w:p w14:paraId="18D76054"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19974844"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BBC12B2" w14:textId="62619F6F"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hint="eastAsia"/>
                <w:color w:val="FF0000"/>
                <w:szCs w:val="21"/>
              </w:rPr>
              <w:t>(11)</w:t>
            </w:r>
            <w:r w:rsidRPr="00417520">
              <w:rPr>
                <w:rFonts w:ascii="ＭＳ ゴシック" w:eastAsia="ＭＳ ゴシック" w:hAnsi="ＭＳ ゴシック" w:hint="eastAsia"/>
                <w:b/>
                <w:color w:val="FF0000"/>
                <w:szCs w:val="21"/>
              </w:rPr>
              <w:t xml:space="preserve">　介護職員等処遇改善加算（Ⅴ）(11)</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9262721"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27B80F7B" w14:textId="77777777" w:rsidR="00195048" w:rsidRPr="009F4E06" w:rsidRDefault="00195048" w:rsidP="00195048">
            <w:pPr>
              <w:jc w:val="left"/>
              <w:rPr>
                <w:strike/>
                <w:color w:val="FF0000"/>
                <w:spacing w:val="-3"/>
                <w:w w:val="91"/>
                <w:sz w:val="18"/>
                <w:szCs w:val="18"/>
                <w:highlight w:val="yellow"/>
              </w:rPr>
            </w:pPr>
          </w:p>
        </w:tc>
      </w:tr>
      <w:tr w:rsidR="00195048" w:rsidRPr="009F4E06" w14:paraId="36581480" w14:textId="77777777" w:rsidTr="00A13794">
        <w:tc>
          <w:tcPr>
            <w:tcW w:w="279" w:type="dxa"/>
            <w:tcBorders>
              <w:top w:val="nil"/>
              <w:bottom w:val="nil"/>
              <w:right w:val="nil"/>
            </w:tcBorders>
            <w:tcMar>
              <w:top w:w="0" w:type="dxa"/>
              <w:left w:w="28" w:type="dxa"/>
              <w:bottom w:w="57" w:type="dxa"/>
              <w:right w:w="28" w:type="dxa"/>
            </w:tcMar>
          </w:tcPr>
          <w:p w14:paraId="5B29F35B"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7369C073"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B08E62D" w14:textId="562E484E"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 xml:space="preserve">　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F73237D"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5F2555C3" w14:textId="77777777" w:rsidR="00195048" w:rsidRPr="009F4E06" w:rsidRDefault="00195048" w:rsidP="00195048">
            <w:pPr>
              <w:jc w:val="left"/>
              <w:rPr>
                <w:strike/>
                <w:color w:val="FF0000"/>
                <w:spacing w:val="-3"/>
                <w:w w:val="91"/>
                <w:sz w:val="18"/>
                <w:szCs w:val="18"/>
                <w:highlight w:val="yellow"/>
              </w:rPr>
            </w:pPr>
          </w:p>
        </w:tc>
      </w:tr>
      <w:tr w:rsidR="00195048" w:rsidRPr="009F4E06" w14:paraId="4A9A4818" w14:textId="77777777" w:rsidTr="00A13794">
        <w:tc>
          <w:tcPr>
            <w:tcW w:w="279" w:type="dxa"/>
            <w:tcBorders>
              <w:top w:val="nil"/>
              <w:bottom w:val="nil"/>
              <w:right w:val="nil"/>
            </w:tcBorders>
            <w:tcMar>
              <w:top w:w="0" w:type="dxa"/>
              <w:left w:w="28" w:type="dxa"/>
              <w:bottom w:w="57" w:type="dxa"/>
              <w:right w:w="28" w:type="dxa"/>
            </w:tcMar>
          </w:tcPr>
          <w:p w14:paraId="6C17333C"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5115829A"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14026E3" w14:textId="4898B027"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①　令和６年５月31日において現に旧指定居宅サービス介護給付費単位数表の</w:t>
            </w:r>
            <w:r w:rsidRPr="00417520">
              <w:rPr>
                <w:color w:val="FF0000"/>
                <w:szCs w:val="21"/>
              </w:rPr>
              <w:t>通所リハビリテーション</w:t>
            </w:r>
            <w:r w:rsidRPr="00417520">
              <w:rPr>
                <w:rFonts w:hint="eastAsia"/>
                <w:color w:val="FF0000"/>
                <w:szCs w:val="21"/>
              </w:rPr>
              <w:t>費における介護職員処遇改善加算</w:t>
            </w:r>
            <w:r w:rsidRPr="00417520">
              <w:rPr>
                <w:color w:val="FF0000"/>
                <w:szCs w:val="21"/>
              </w:rPr>
              <w:t>(Ⅱ)を届け出ており、かつ、介護職員等特定処遇改善加算(Ⅰ)又は(Ⅱ)及び介護職員等ベースアップ等支援加算を届け出ていないこと。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5209D3E"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5F3D3800" w14:textId="77777777" w:rsidR="00195048" w:rsidRPr="009F4E06" w:rsidRDefault="00195048" w:rsidP="00195048">
            <w:pPr>
              <w:jc w:val="left"/>
              <w:rPr>
                <w:strike/>
                <w:color w:val="FF0000"/>
                <w:spacing w:val="-3"/>
                <w:w w:val="91"/>
                <w:sz w:val="18"/>
                <w:szCs w:val="18"/>
                <w:highlight w:val="yellow"/>
              </w:rPr>
            </w:pPr>
          </w:p>
        </w:tc>
      </w:tr>
      <w:tr w:rsidR="00195048" w:rsidRPr="009F4E06" w14:paraId="4126841E" w14:textId="77777777" w:rsidTr="009C48FE">
        <w:tc>
          <w:tcPr>
            <w:tcW w:w="279" w:type="dxa"/>
            <w:tcBorders>
              <w:top w:val="nil"/>
              <w:bottom w:val="nil"/>
              <w:right w:val="nil"/>
            </w:tcBorders>
            <w:tcMar>
              <w:top w:w="0" w:type="dxa"/>
              <w:left w:w="28" w:type="dxa"/>
              <w:bottom w:w="57" w:type="dxa"/>
              <w:right w:w="28" w:type="dxa"/>
            </w:tcMar>
          </w:tcPr>
          <w:p w14:paraId="1BCC905F"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11CB4336"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FE44B2A" w14:textId="77777777" w:rsidR="00195048" w:rsidRDefault="00195048" w:rsidP="00195048">
            <w:pPr>
              <w:ind w:left="210" w:hangingChars="100" w:hanging="210"/>
              <w:rPr>
                <w:color w:val="FF0000"/>
                <w:szCs w:val="21"/>
              </w:rPr>
            </w:pPr>
            <w:r w:rsidRPr="00417520">
              <w:rPr>
                <w:rFonts w:hint="eastAsia"/>
                <w:color w:val="FF0000"/>
                <w:szCs w:val="21"/>
              </w:rPr>
              <w:t xml:space="preserve">②　</w:t>
            </w:r>
            <w:r w:rsidRPr="002B1793">
              <w:rPr>
                <w:rFonts w:hint="eastAsia"/>
                <w:color w:val="FF0000"/>
                <w:szCs w:val="21"/>
              </w:rPr>
              <w:t>「46　介護職員等処遇改善加算</w:t>
            </w:r>
            <w:r w:rsidRPr="002B1793">
              <w:rPr>
                <w:rFonts w:cs="MS-Mincho" w:hint="eastAsia"/>
                <w:color w:val="FF0000"/>
                <w:kern w:val="0"/>
                <w:szCs w:val="21"/>
              </w:rPr>
              <w:t>ⅠⅡⅢⅣ」</w:t>
            </w:r>
            <w:r w:rsidRPr="00417520">
              <w:rPr>
                <w:rFonts w:cs="MS-Mincho" w:hint="eastAsia"/>
                <w:color w:val="FF0000"/>
                <w:kern w:val="0"/>
                <w:szCs w:val="21"/>
              </w:rPr>
              <w:t>(1)①</w:t>
            </w:r>
            <w:r w:rsidRPr="00417520">
              <w:rPr>
                <w:rFonts w:hint="eastAsia"/>
                <w:color w:val="FF0000"/>
                <w:szCs w:val="21"/>
              </w:rPr>
              <w:t>（ア及びイに係る部分を除く。）、②から⑥まで、⑦アからエまで及び⑧に掲げる基準のいずれにも適合すること。</w:t>
            </w:r>
          </w:p>
          <w:p w14:paraId="3DDE3905" w14:textId="33DCFD0B" w:rsidR="00195048" w:rsidRPr="009F4E06" w:rsidRDefault="00195048" w:rsidP="00195048">
            <w:pPr>
              <w:ind w:left="187" w:hangingChars="100" w:hanging="187"/>
              <w:rPr>
                <w:rFonts w:ascii="ＭＳ ゴシック" w:eastAsia="ＭＳ ゴシック" w:hAnsi="ＭＳ ゴシック"/>
                <w:b/>
                <w:bCs/>
                <w:strike/>
                <w:color w:val="FF0000"/>
                <w:spacing w:val="-3"/>
                <w:w w:val="91"/>
                <w:szCs w:val="21"/>
                <w:highlight w:val="yellow"/>
              </w:rPr>
            </w:pP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13E5CD2"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207B9C43" w14:textId="77777777" w:rsidR="00195048" w:rsidRPr="009F4E06" w:rsidRDefault="00195048" w:rsidP="00195048">
            <w:pPr>
              <w:jc w:val="left"/>
              <w:rPr>
                <w:strike/>
                <w:color w:val="FF0000"/>
                <w:spacing w:val="-3"/>
                <w:w w:val="91"/>
                <w:sz w:val="18"/>
                <w:szCs w:val="18"/>
                <w:highlight w:val="yellow"/>
              </w:rPr>
            </w:pPr>
          </w:p>
        </w:tc>
      </w:tr>
      <w:tr w:rsidR="00195048" w:rsidRPr="009F4E06" w14:paraId="0595A3E0" w14:textId="77777777" w:rsidTr="009C48FE">
        <w:tc>
          <w:tcPr>
            <w:tcW w:w="279" w:type="dxa"/>
            <w:tcBorders>
              <w:top w:val="nil"/>
              <w:bottom w:val="nil"/>
              <w:right w:val="nil"/>
            </w:tcBorders>
            <w:tcMar>
              <w:top w:w="0" w:type="dxa"/>
              <w:left w:w="28" w:type="dxa"/>
              <w:bottom w:w="57" w:type="dxa"/>
              <w:right w:w="28" w:type="dxa"/>
            </w:tcMar>
          </w:tcPr>
          <w:p w14:paraId="7DA73B33"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13971E99"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77D8BDB" w14:textId="40698029"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hint="eastAsia"/>
                <w:color w:val="FF0000"/>
                <w:szCs w:val="21"/>
              </w:rPr>
              <w:t>(12)</w:t>
            </w:r>
            <w:r w:rsidRPr="00417520">
              <w:rPr>
                <w:rFonts w:ascii="ＭＳ ゴシック" w:eastAsia="ＭＳ ゴシック" w:hAnsi="ＭＳ ゴシック" w:hint="eastAsia"/>
                <w:b/>
                <w:color w:val="FF0000"/>
                <w:szCs w:val="21"/>
              </w:rPr>
              <w:t xml:space="preserve">　介護職員等処遇改善加算（Ⅴ）(12)</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66B13D9"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24E523A8" w14:textId="77777777" w:rsidR="00195048" w:rsidRPr="009F4E06" w:rsidRDefault="00195048" w:rsidP="00195048">
            <w:pPr>
              <w:jc w:val="left"/>
              <w:rPr>
                <w:strike/>
                <w:color w:val="FF0000"/>
                <w:spacing w:val="-3"/>
                <w:w w:val="91"/>
                <w:sz w:val="18"/>
                <w:szCs w:val="18"/>
                <w:highlight w:val="yellow"/>
              </w:rPr>
            </w:pPr>
          </w:p>
        </w:tc>
      </w:tr>
      <w:tr w:rsidR="00195048" w:rsidRPr="009F4E06" w14:paraId="65724D6D" w14:textId="77777777" w:rsidTr="00A13794">
        <w:tc>
          <w:tcPr>
            <w:tcW w:w="279" w:type="dxa"/>
            <w:tcBorders>
              <w:top w:val="nil"/>
              <w:bottom w:val="nil"/>
              <w:right w:val="nil"/>
            </w:tcBorders>
            <w:tcMar>
              <w:top w:w="0" w:type="dxa"/>
              <w:left w:w="28" w:type="dxa"/>
              <w:bottom w:w="57" w:type="dxa"/>
              <w:right w:w="28" w:type="dxa"/>
            </w:tcMar>
          </w:tcPr>
          <w:p w14:paraId="58BC728F"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5083BBE7"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8CC7298" w14:textId="2A666902"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 xml:space="preserve">　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6551DB8"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0A61CFEC" w14:textId="77777777" w:rsidR="00195048" w:rsidRPr="009F4E06" w:rsidRDefault="00195048" w:rsidP="00195048">
            <w:pPr>
              <w:jc w:val="left"/>
              <w:rPr>
                <w:strike/>
                <w:color w:val="FF0000"/>
                <w:spacing w:val="-3"/>
                <w:w w:val="91"/>
                <w:sz w:val="18"/>
                <w:szCs w:val="18"/>
                <w:highlight w:val="yellow"/>
              </w:rPr>
            </w:pPr>
          </w:p>
        </w:tc>
      </w:tr>
      <w:tr w:rsidR="00195048" w:rsidRPr="009F4E06" w14:paraId="0673A443" w14:textId="77777777" w:rsidTr="00A13794">
        <w:tc>
          <w:tcPr>
            <w:tcW w:w="279" w:type="dxa"/>
            <w:tcBorders>
              <w:top w:val="nil"/>
              <w:bottom w:val="nil"/>
              <w:right w:val="nil"/>
            </w:tcBorders>
            <w:tcMar>
              <w:top w:w="0" w:type="dxa"/>
              <w:left w:w="28" w:type="dxa"/>
              <w:bottom w:w="57" w:type="dxa"/>
              <w:right w:w="28" w:type="dxa"/>
            </w:tcMar>
          </w:tcPr>
          <w:p w14:paraId="6D112D61"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4706D9D3"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CDF4998" w14:textId="35D72979"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①　令和６年５月31日において現に旧指定居宅サービス介護給付費単位数表の</w:t>
            </w:r>
            <w:r w:rsidRPr="00417520">
              <w:rPr>
                <w:color w:val="FF0000"/>
                <w:szCs w:val="21"/>
              </w:rPr>
              <w:t>通所リハビリテーション</w:t>
            </w:r>
            <w:r w:rsidRPr="00417520">
              <w:rPr>
                <w:rFonts w:hint="eastAsia"/>
                <w:color w:val="FF0000"/>
                <w:szCs w:val="21"/>
              </w:rPr>
              <w:t>費における介護職員処遇改善加算</w:t>
            </w:r>
            <w:r w:rsidRPr="00417520">
              <w:rPr>
                <w:color w:val="FF0000"/>
                <w:szCs w:val="21"/>
              </w:rPr>
              <w:t>(Ⅲ)及び介護職員等特定処遇改善加算(Ⅱ)を届け出ており、かつ、介護職員等ベースアップ等支援加算を届け出ていないこと。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D17332B"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0E12E8A4" w14:textId="77777777" w:rsidR="00195048" w:rsidRPr="009F4E06" w:rsidRDefault="00195048" w:rsidP="00195048">
            <w:pPr>
              <w:jc w:val="left"/>
              <w:rPr>
                <w:strike/>
                <w:color w:val="FF0000"/>
                <w:spacing w:val="-3"/>
                <w:w w:val="91"/>
                <w:sz w:val="18"/>
                <w:szCs w:val="18"/>
                <w:highlight w:val="yellow"/>
              </w:rPr>
            </w:pPr>
          </w:p>
        </w:tc>
      </w:tr>
      <w:tr w:rsidR="00195048" w:rsidRPr="009F4E06" w14:paraId="3B938C24" w14:textId="77777777" w:rsidTr="00A13794">
        <w:tc>
          <w:tcPr>
            <w:tcW w:w="279" w:type="dxa"/>
            <w:tcBorders>
              <w:top w:val="nil"/>
              <w:bottom w:val="nil"/>
              <w:right w:val="nil"/>
            </w:tcBorders>
            <w:tcMar>
              <w:top w:w="0" w:type="dxa"/>
              <w:left w:w="28" w:type="dxa"/>
              <w:bottom w:w="57" w:type="dxa"/>
              <w:right w:w="28" w:type="dxa"/>
            </w:tcMar>
          </w:tcPr>
          <w:p w14:paraId="1D715929"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207643ED"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418A041" w14:textId="78522D2A"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②　「</w:t>
            </w:r>
            <w:r w:rsidR="00B267A9">
              <w:rPr>
                <w:rFonts w:hint="eastAsia"/>
                <w:color w:val="FF0000"/>
                <w:szCs w:val="21"/>
              </w:rPr>
              <w:t>46</w:t>
            </w:r>
            <w:r w:rsidRPr="00417520">
              <w:rPr>
                <w:rFonts w:hint="eastAsia"/>
                <w:color w:val="FF0000"/>
                <w:szCs w:val="21"/>
              </w:rPr>
              <w:t xml:space="preserve">　介護職員等処遇改善加算</w:t>
            </w:r>
            <w:r w:rsidRPr="00417520">
              <w:rPr>
                <w:rFonts w:cs="MS-Mincho" w:hint="eastAsia"/>
                <w:color w:val="FF0000"/>
                <w:kern w:val="0"/>
                <w:szCs w:val="21"/>
              </w:rPr>
              <w:t>ⅠⅡⅢⅣ」(1)①イ</w:t>
            </w:r>
            <w:r w:rsidRPr="00417520">
              <w:rPr>
                <w:rFonts w:hint="eastAsia"/>
                <w:color w:val="FF0000"/>
                <w:szCs w:val="21"/>
              </w:rPr>
              <w:t>、②から⑥まで、⑧及び⑨に掲げる基準のいずれにも適合すること。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FC8D08D"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05F5A3A4" w14:textId="77777777" w:rsidR="00195048" w:rsidRPr="009F4E06" w:rsidRDefault="00195048" w:rsidP="00195048">
            <w:pPr>
              <w:jc w:val="left"/>
              <w:rPr>
                <w:strike/>
                <w:color w:val="FF0000"/>
                <w:spacing w:val="-3"/>
                <w:w w:val="91"/>
                <w:sz w:val="18"/>
                <w:szCs w:val="18"/>
                <w:highlight w:val="yellow"/>
              </w:rPr>
            </w:pPr>
          </w:p>
        </w:tc>
      </w:tr>
      <w:tr w:rsidR="00195048" w:rsidRPr="009F4E06" w14:paraId="5C28D4A6" w14:textId="77777777" w:rsidTr="009C48FE">
        <w:tc>
          <w:tcPr>
            <w:tcW w:w="279" w:type="dxa"/>
            <w:tcBorders>
              <w:top w:val="nil"/>
              <w:bottom w:val="nil"/>
              <w:right w:val="nil"/>
            </w:tcBorders>
            <w:tcMar>
              <w:top w:w="0" w:type="dxa"/>
              <w:left w:w="28" w:type="dxa"/>
              <w:bottom w:w="57" w:type="dxa"/>
              <w:right w:w="28" w:type="dxa"/>
            </w:tcMar>
          </w:tcPr>
          <w:p w14:paraId="26741872"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4EDA9F4F"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5B1BA78" w14:textId="77777777" w:rsidR="00195048" w:rsidRPr="00417520" w:rsidRDefault="00195048" w:rsidP="00195048">
            <w:pPr>
              <w:ind w:left="210" w:hangingChars="100" w:hanging="210"/>
              <w:rPr>
                <w:color w:val="FF0000"/>
                <w:szCs w:val="21"/>
              </w:rPr>
            </w:pPr>
            <w:r w:rsidRPr="00417520">
              <w:rPr>
                <w:rFonts w:hint="eastAsia"/>
                <w:color w:val="FF0000"/>
                <w:szCs w:val="21"/>
              </w:rPr>
              <w:t>③　次に掲げる基準のいずれかに適合すること。</w:t>
            </w:r>
          </w:p>
          <w:p w14:paraId="4E4B712C" w14:textId="77777777" w:rsidR="00195048" w:rsidRPr="00417520" w:rsidRDefault="00195048" w:rsidP="00195048">
            <w:pPr>
              <w:ind w:leftChars="100" w:left="210"/>
              <w:rPr>
                <w:color w:val="FF0000"/>
                <w:szCs w:val="21"/>
              </w:rPr>
            </w:pPr>
            <w:r w:rsidRPr="00417520">
              <w:rPr>
                <w:rFonts w:hint="eastAsia"/>
                <w:color w:val="FF0000"/>
                <w:szCs w:val="21"/>
              </w:rPr>
              <w:t>ア　次に掲げる要件の全てに適合すること。</w:t>
            </w:r>
          </w:p>
          <w:p w14:paraId="3F418E2F" w14:textId="77777777" w:rsidR="00195048" w:rsidRPr="00417520" w:rsidRDefault="00195048" w:rsidP="00195048">
            <w:pPr>
              <w:ind w:leftChars="200" w:left="630" w:hangingChars="100" w:hanging="210"/>
              <w:rPr>
                <w:color w:val="FF0000"/>
                <w:szCs w:val="21"/>
              </w:rPr>
            </w:pPr>
            <w:r w:rsidRPr="00417520">
              <w:rPr>
                <w:color w:val="FF0000"/>
                <w:szCs w:val="21"/>
              </w:rPr>
              <w:t>a  介護職員の任用の際における職責又は職務内容等の要件（介護職員の賃金に関するものを含む。）を定めていること。</w:t>
            </w:r>
          </w:p>
          <w:p w14:paraId="50F87BD0" w14:textId="77777777" w:rsidR="00195048" w:rsidRPr="00417520" w:rsidRDefault="00195048" w:rsidP="00195048">
            <w:pPr>
              <w:ind w:leftChars="200" w:left="630" w:hangingChars="100" w:hanging="210"/>
              <w:rPr>
                <w:color w:val="FF0000"/>
                <w:szCs w:val="21"/>
              </w:rPr>
            </w:pPr>
            <w:r w:rsidRPr="00417520">
              <w:rPr>
                <w:rFonts w:hint="eastAsia"/>
                <w:color w:val="FF0000"/>
                <w:szCs w:val="21"/>
              </w:rPr>
              <w:t>ｂ</w:t>
            </w:r>
            <w:r w:rsidRPr="00417520">
              <w:rPr>
                <w:color w:val="FF0000"/>
                <w:szCs w:val="21"/>
              </w:rPr>
              <w:t xml:space="preserve">  ａの要件について書面をもって作成し、全ての介護職員に周知していること。</w:t>
            </w:r>
          </w:p>
          <w:p w14:paraId="67B2B320" w14:textId="77777777" w:rsidR="00195048" w:rsidRPr="00417520" w:rsidRDefault="00195048" w:rsidP="00195048">
            <w:pPr>
              <w:ind w:firstLineChars="100" w:firstLine="210"/>
              <w:rPr>
                <w:color w:val="FF0000"/>
                <w:szCs w:val="21"/>
              </w:rPr>
            </w:pPr>
            <w:r w:rsidRPr="00417520">
              <w:rPr>
                <w:rFonts w:hint="eastAsia"/>
                <w:color w:val="FF0000"/>
                <w:szCs w:val="21"/>
              </w:rPr>
              <w:t>イ　次に掲げる要件の全てに適合すること。</w:t>
            </w:r>
          </w:p>
          <w:p w14:paraId="4D8EC74A" w14:textId="77777777" w:rsidR="00195048" w:rsidRPr="00417520" w:rsidRDefault="00195048" w:rsidP="00195048">
            <w:pPr>
              <w:ind w:leftChars="200" w:left="630" w:hangingChars="100" w:hanging="210"/>
              <w:rPr>
                <w:color w:val="FF0000"/>
                <w:szCs w:val="21"/>
              </w:rPr>
            </w:pPr>
            <w:r w:rsidRPr="00417520">
              <w:rPr>
                <w:rFonts w:hint="eastAsia"/>
                <w:color w:val="FF0000"/>
                <w:szCs w:val="21"/>
              </w:rPr>
              <w:t>ａ　介護職員の資質の向上の支援に関する計画を策定し、当該計画に係る研修の実施　又は研修の機会を確保していること。</w:t>
            </w:r>
          </w:p>
          <w:p w14:paraId="341E87FF" w14:textId="7980349A" w:rsidR="00195048" w:rsidRPr="00417520" w:rsidRDefault="00195048" w:rsidP="00195048">
            <w:pPr>
              <w:ind w:leftChars="100" w:left="210" w:firstLineChars="100" w:firstLine="210"/>
              <w:rPr>
                <w:rFonts w:ascii="ＭＳ ゴシック" w:eastAsia="ＭＳ ゴシック" w:hAnsi="ＭＳ ゴシック"/>
                <w:b/>
                <w:bCs/>
                <w:strike/>
                <w:color w:val="FF0000"/>
                <w:spacing w:val="-3"/>
                <w:w w:val="91"/>
                <w:szCs w:val="21"/>
              </w:rPr>
            </w:pPr>
            <w:r w:rsidRPr="00417520">
              <w:rPr>
                <w:rFonts w:hint="eastAsia"/>
                <w:color w:val="FF0000"/>
                <w:szCs w:val="21"/>
              </w:rPr>
              <w:t>ｂ　ａについて、全ての介護職員に周知していること。</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2540380"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3C171261" w14:textId="77777777" w:rsidR="00195048" w:rsidRPr="009F4E06" w:rsidRDefault="00195048" w:rsidP="00195048">
            <w:pPr>
              <w:jc w:val="left"/>
              <w:rPr>
                <w:strike/>
                <w:color w:val="FF0000"/>
                <w:spacing w:val="-3"/>
                <w:w w:val="91"/>
                <w:sz w:val="18"/>
                <w:szCs w:val="18"/>
                <w:highlight w:val="yellow"/>
              </w:rPr>
            </w:pPr>
          </w:p>
        </w:tc>
      </w:tr>
      <w:tr w:rsidR="00195048" w:rsidRPr="009F4E06" w14:paraId="4B69BCD8" w14:textId="77777777" w:rsidTr="009C48FE">
        <w:tc>
          <w:tcPr>
            <w:tcW w:w="279" w:type="dxa"/>
            <w:tcBorders>
              <w:top w:val="nil"/>
              <w:bottom w:val="nil"/>
              <w:right w:val="nil"/>
            </w:tcBorders>
            <w:tcMar>
              <w:top w:w="0" w:type="dxa"/>
              <w:left w:w="28" w:type="dxa"/>
              <w:bottom w:w="57" w:type="dxa"/>
              <w:right w:w="28" w:type="dxa"/>
            </w:tcMar>
          </w:tcPr>
          <w:p w14:paraId="2572D41A"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413F9D39"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07F5AE4" w14:textId="466EE62A"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hint="eastAsia"/>
                <w:color w:val="FF0000"/>
                <w:szCs w:val="21"/>
              </w:rPr>
              <w:t>(13)</w:t>
            </w:r>
            <w:r w:rsidRPr="00417520">
              <w:rPr>
                <w:rFonts w:ascii="ＭＳ ゴシック" w:eastAsia="ＭＳ ゴシック" w:hAnsi="ＭＳ ゴシック" w:hint="eastAsia"/>
                <w:b/>
                <w:color w:val="FF0000"/>
                <w:szCs w:val="21"/>
              </w:rPr>
              <w:t xml:space="preserve">　介護職員等処遇改善加算（Ⅴ）(13)</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0CEA5BB"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42B8ED05" w14:textId="77777777" w:rsidR="00195048" w:rsidRPr="009F4E06" w:rsidRDefault="00195048" w:rsidP="00195048">
            <w:pPr>
              <w:jc w:val="left"/>
              <w:rPr>
                <w:strike/>
                <w:color w:val="FF0000"/>
                <w:spacing w:val="-3"/>
                <w:w w:val="91"/>
                <w:sz w:val="18"/>
                <w:szCs w:val="18"/>
                <w:highlight w:val="yellow"/>
              </w:rPr>
            </w:pPr>
          </w:p>
        </w:tc>
      </w:tr>
      <w:tr w:rsidR="00195048" w:rsidRPr="009F4E06" w14:paraId="7E9C0FA8" w14:textId="77777777" w:rsidTr="00A13794">
        <w:tc>
          <w:tcPr>
            <w:tcW w:w="279" w:type="dxa"/>
            <w:tcBorders>
              <w:top w:val="nil"/>
              <w:bottom w:val="nil"/>
              <w:right w:val="nil"/>
            </w:tcBorders>
            <w:tcMar>
              <w:top w:w="0" w:type="dxa"/>
              <w:left w:w="28" w:type="dxa"/>
              <w:bottom w:w="57" w:type="dxa"/>
              <w:right w:w="28" w:type="dxa"/>
            </w:tcMar>
          </w:tcPr>
          <w:p w14:paraId="327E971E"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D781BE9"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3D39475" w14:textId="2780BA97"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 xml:space="preserve">　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6F32C0A"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59ED45D0" w14:textId="77777777" w:rsidR="00195048" w:rsidRPr="009F4E06" w:rsidRDefault="00195048" w:rsidP="00195048">
            <w:pPr>
              <w:jc w:val="left"/>
              <w:rPr>
                <w:strike/>
                <w:color w:val="FF0000"/>
                <w:spacing w:val="-3"/>
                <w:w w:val="91"/>
                <w:sz w:val="18"/>
                <w:szCs w:val="18"/>
                <w:highlight w:val="yellow"/>
              </w:rPr>
            </w:pPr>
          </w:p>
        </w:tc>
      </w:tr>
      <w:tr w:rsidR="00195048" w:rsidRPr="009F4E06" w14:paraId="2A092E30" w14:textId="77777777" w:rsidTr="00A13794">
        <w:tc>
          <w:tcPr>
            <w:tcW w:w="279" w:type="dxa"/>
            <w:tcBorders>
              <w:top w:val="nil"/>
              <w:bottom w:val="nil"/>
              <w:right w:val="nil"/>
            </w:tcBorders>
            <w:tcMar>
              <w:top w:w="0" w:type="dxa"/>
              <w:left w:w="28" w:type="dxa"/>
              <w:bottom w:w="57" w:type="dxa"/>
              <w:right w:w="28" w:type="dxa"/>
            </w:tcMar>
          </w:tcPr>
          <w:p w14:paraId="44118ABB"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7003F495"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62CAF15C" w14:textId="10830AD3"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①　令和６年５月</w:t>
            </w:r>
            <w:r w:rsidRPr="00417520">
              <w:rPr>
                <w:color w:val="FF0000"/>
                <w:szCs w:val="21"/>
              </w:rPr>
              <w:t>31日において現に旧指定居宅サービス介護給付費単位数表の通所リハビリテーション費における介護職員処遇改善加算(Ⅲ)及び介護職員等ベースアップ等支援加算を届け出ており、かつ、介護職員等特定処遇改善加算(Ⅰ)又は(Ⅱ)を届け出ていない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E9A52BB"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21649086" w14:textId="77777777" w:rsidR="00195048" w:rsidRPr="009F4E06" w:rsidRDefault="00195048" w:rsidP="00195048">
            <w:pPr>
              <w:jc w:val="left"/>
              <w:rPr>
                <w:strike/>
                <w:color w:val="FF0000"/>
                <w:spacing w:val="-3"/>
                <w:w w:val="91"/>
                <w:sz w:val="18"/>
                <w:szCs w:val="18"/>
                <w:highlight w:val="yellow"/>
              </w:rPr>
            </w:pPr>
          </w:p>
        </w:tc>
      </w:tr>
      <w:tr w:rsidR="00195048" w:rsidRPr="009F4E06" w14:paraId="72AB5DC6" w14:textId="77777777" w:rsidTr="00A13794">
        <w:tc>
          <w:tcPr>
            <w:tcW w:w="279" w:type="dxa"/>
            <w:tcBorders>
              <w:top w:val="nil"/>
              <w:bottom w:val="nil"/>
              <w:right w:val="nil"/>
            </w:tcBorders>
            <w:tcMar>
              <w:top w:w="0" w:type="dxa"/>
              <w:left w:w="28" w:type="dxa"/>
              <w:bottom w:w="57" w:type="dxa"/>
              <w:right w:w="28" w:type="dxa"/>
            </w:tcMar>
          </w:tcPr>
          <w:p w14:paraId="3D3DA22F"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0083A824"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5D60FFE" w14:textId="3DDB282F"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②　「</w:t>
            </w:r>
            <w:r w:rsidR="00B267A9">
              <w:rPr>
                <w:rFonts w:hint="eastAsia"/>
                <w:color w:val="FF0000"/>
                <w:szCs w:val="21"/>
              </w:rPr>
              <w:t>46</w:t>
            </w:r>
            <w:r w:rsidRPr="00417520">
              <w:rPr>
                <w:rFonts w:hint="eastAsia"/>
                <w:color w:val="FF0000"/>
                <w:szCs w:val="21"/>
              </w:rPr>
              <w:t xml:space="preserve">　介護職員等処遇改善加算</w:t>
            </w:r>
            <w:r w:rsidRPr="00417520">
              <w:rPr>
                <w:rFonts w:cs="MS-Mincho" w:hint="eastAsia"/>
                <w:color w:val="FF0000"/>
                <w:kern w:val="0"/>
                <w:szCs w:val="21"/>
              </w:rPr>
              <w:t>ⅠⅡⅢⅣ」(1)①</w:t>
            </w:r>
            <w:r w:rsidRPr="00417520">
              <w:rPr>
                <w:rFonts w:hint="eastAsia"/>
                <w:color w:val="FF0000"/>
                <w:szCs w:val="21"/>
              </w:rPr>
              <w:t>（ア及びイに係る部分を除く。）、②から⑥まで、⑧に掲げる基準のいずれにも適合すること。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03075D8"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2E2593FF" w14:textId="77777777" w:rsidR="00195048" w:rsidRPr="009F4E06" w:rsidRDefault="00195048" w:rsidP="00195048">
            <w:pPr>
              <w:jc w:val="left"/>
              <w:rPr>
                <w:strike/>
                <w:color w:val="FF0000"/>
                <w:spacing w:val="-3"/>
                <w:w w:val="91"/>
                <w:sz w:val="18"/>
                <w:szCs w:val="18"/>
                <w:highlight w:val="yellow"/>
              </w:rPr>
            </w:pPr>
          </w:p>
        </w:tc>
      </w:tr>
      <w:tr w:rsidR="00195048" w:rsidRPr="009F4E06" w14:paraId="17DA358D" w14:textId="77777777" w:rsidTr="009C48FE">
        <w:tc>
          <w:tcPr>
            <w:tcW w:w="279" w:type="dxa"/>
            <w:tcBorders>
              <w:top w:val="nil"/>
              <w:bottom w:val="nil"/>
              <w:right w:val="nil"/>
            </w:tcBorders>
            <w:tcMar>
              <w:top w:w="0" w:type="dxa"/>
              <w:left w:w="28" w:type="dxa"/>
              <w:bottom w:w="57" w:type="dxa"/>
              <w:right w:w="28" w:type="dxa"/>
            </w:tcMar>
          </w:tcPr>
          <w:p w14:paraId="3339615A"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3B588D3E"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B06975E" w14:textId="77777777" w:rsidR="00195048" w:rsidRPr="00417520" w:rsidRDefault="00195048" w:rsidP="00195048">
            <w:pPr>
              <w:ind w:left="210" w:hangingChars="100" w:hanging="210"/>
              <w:rPr>
                <w:color w:val="FF0000"/>
                <w:szCs w:val="21"/>
              </w:rPr>
            </w:pPr>
            <w:r w:rsidRPr="00417520">
              <w:rPr>
                <w:rFonts w:hint="eastAsia"/>
                <w:color w:val="FF0000"/>
                <w:szCs w:val="21"/>
              </w:rPr>
              <w:t>③　次に掲げる基準のいずれかに適合すること。</w:t>
            </w:r>
          </w:p>
          <w:p w14:paraId="06E9B603" w14:textId="77777777" w:rsidR="00195048" w:rsidRPr="00417520" w:rsidRDefault="00195048" w:rsidP="00195048">
            <w:pPr>
              <w:ind w:leftChars="100" w:left="210"/>
              <w:rPr>
                <w:color w:val="FF0000"/>
                <w:szCs w:val="21"/>
              </w:rPr>
            </w:pPr>
            <w:r w:rsidRPr="00417520">
              <w:rPr>
                <w:rFonts w:hint="eastAsia"/>
                <w:color w:val="FF0000"/>
                <w:szCs w:val="21"/>
              </w:rPr>
              <w:t>ア　次に掲げる要件の全てに適合すること。</w:t>
            </w:r>
          </w:p>
          <w:p w14:paraId="4EF841CB" w14:textId="77777777" w:rsidR="00195048" w:rsidRPr="00417520" w:rsidRDefault="00195048" w:rsidP="00195048">
            <w:pPr>
              <w:ind w:leftChars="200" w:left="630" w:hangingChars="100" w:hanging="210"/>
              <w:rPr>
                <w:color w:val="FF0000"/>
                <w:szCs w:val="21"/>
              </w:rPr>
            </w:pPr>
            <w:r w:rsidRPr="00417520">
              <w:rPr>
                <w:rFonts w:hint="eastAsia"/>
                <w:color w:val="FF0000"/>
                <w:szCs w:val="21"/>
              </w:rPr>
              <w:t>ａ　介護職員の任用の際における職責又は職務内容等の要件（介護職員の賃金に関するものを含む。）を定めていること。</w:t>
            </w:r>
          </w:p>
          <w:p w14:paraId="2500E522" w14:textId="77777777" w:rsidR="00195048" w:rsidRPr="00417520" w:rsidRDefault="00195048" w:rsidP="00195048">
            <w:pPr>
              <w:ind w:leftChars="200" w:left="630" w:hangingChars="100" w:hanging="210"/>
              <w:rPr>
                <w:color w:val="FF0000"/>
                <w:szCs w:val="21"/>
              </w:rPr>
            </w:pPr>
            <w:r w:rsidRPr="00417520">
              <w:rPr>
                <w:rFonts w:hint="eastAsia"/>
                <w:color w:val="FF0000"/>
                <w:szCs w:val="21"/>
              </w:rPr>
              <w:t>ｂ　ａの要件について書面をもって作成し、全ての介護職員に周知していること。</w:t>
            </w:r>
          </w:p>
          <w:p w14:paraId="2E6321C5" w14:textId="77777777" w:rsidR="00195048" w:rsidRPr="00417520" w:rsidRDefault="00195048" w:rsidP="00195048">
            <w:pPr>
              <w:ind w:leftChars="100" w:left="210"/>
              <w:rPr>
                <w:color w:val="FF0000"/>
                <w:szCs w:val="21"/>
              </w:rPr>
            </w:pPr>
            <w:r w:rsidRPr="00417520">
              <w:rPr>
                <w:rFonts w:hint="eastAsia"/>
                <w:color w:val="FF0000"/>
                <w:szCs w:val="21"/>
              </w:rPr>
              <w:t>イ　次に掲げる要件の全てに適合すること。</w:t>
            </w:r>
          </w:p>
          <w:p w14:paraId="2C1342EE" w14:textId="77777777" w:rsidR="00195048" w:rsidRPr="00417520" w:rsidRDefault="00195048" w:rsidP="00195048">
            <w:pPr>
              <w:ind w:leftChars="200" w:left="630" w:hangingChars="100" w:hanging="210"/>
              <w:rPr>
                <w:color w:val="FF0000"/>
                <w:szCs w:val="21"/>
              </w:rPr>
            </w:pPr>
            <w:r w:rsidRPr="00417520">
              <w:rPr>
                <w:rFonts w:hint="eastAsia"/>
                <w:color w:val="FF0000"/>
                <w:szCs w:val="21"/>
              </w:rPr>
              <w:t>ａ　介護職員の資質の向上の支援に関する計画を策定し、当該計画に係る研修の実施又は研修の機会を確保していること。</w:t>
            </w:r>
          </w:p>
          <w:p w14:paraId="4F2F4B4E" w14:textId="79FB7F6C"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color w:val="FF0000"/>
                <w:szCs w:val="21"/>
              </w:rPr>
              <w:t>b　ａについて、全ての介護職員に周知していること。</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468C99F"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230BD43F" w14:textId="77777777" w:rsidR="00195048" w:rsidRPr="009F4E06" w:rsidRDefault="00195048" w:rsidP="00195048">
            <w:pPr>
              <w:jc w:val="left"/>
              <w:rPr>
                <w:strike/>
                <w:color w:val="FF0000"/>
                <w:spacing w:val="-3"/>
                <w:w w:val="91"/>
                <w:sz w:val="18"/>
                <w:szCs w:val="18"/>
                <w:highlight w:val="yellow"/>
              </w:rPr>
            </w:pPr>
          </w:p>
        </w:tc>
      </w:tr>
      <w:tr w:rsidR="00195048" w:rsidRPr="009F4E06" w14:paraId="7381A482" w14:textId="77777777" w:rsidTr="009C48FE">
        <w:tc>
          <w:tcPr>
            <w:tcW w:w="279" w:type="dxa"/>
            <w:tcBorders>
              <w:top w:val="nil"/>
              <w:bottom w:val="nil"/>
              <w:right w:val="nil"/>
            </w:tcBorders>
            <w:tcMar>
              <w:top w:w="0" w:type="dxa"/>
              <w:left w:w="28" w:type="dxa"/>
              <w:bottom w:w="57" w:type="dxa"/>
              <w:right w:w="28" w:type="dxa"/>
            </w:tcMar>
          </w:tcPr>
          <w:p w14:paraId="294532B3"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5EB6B3A6" w14:textId="77777777" w:rsidR="00195048" w:rsidRPr="009F4E06" w:rsidRDefault="00195048" w:rsidP="00195048">
            <w:pPr>
              <w:rPr>
                <w:strike/>
                <w:color w:val="FF0000"/>
                <w:spacing w:val="-3"/>
                <w:w w:val="91"/>
                <w:szCs w:val="21"/>
                <w:highlight w:val="yellow"/>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216D11B" w14:textId="40543FB4"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ascii="ＭＳ ゴシック" w:eastAsia="ＭＳ ゴシック" w:hAnsi="ＭＳ ゴシック" w:hint="eastAsia"/>
                <w:color w:val="FF0000"/>
                <w:szCs w:val="21"/>
              </w:rPr>
              <w:t>(14)</w:t>
            </w:r>
            <w:r w:rsidRPr="00417520">
              <w:rPr>
                <w:rFonts w:ascii="ＭＳ ゴシック" w:eastAsia="ＭＳ ゴシック" w:hAnsi="ＭＳ ゴシック" w:hint="eastAsia"/>
                <w:b/>
                <w:color w:val="FF0000"/>
                <w:szCs w:val="21"/>
              </w:rPr>
              <w:t xml:space="preserve">　介護職員等処遇改善加算（Ⅴ）(14)</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060BE91"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7A7B9EA2" w14:textId="77777777" w:rsidR="00195048" w:rsidRPr="009F4E06" w:rsidRDefault="00195048" w:rsidP="00195048">
            <w:pPr>
              <w:jc w:val="left"/>
              <w:rPr>
                <w:strike/>
                <w:color w:val="FF0000"/>
                <w:spacing w:val="-3"/>
                <w:w w:val="91"/>
                <w:sz w:val="18"/>
                <w:szCs w:val="18"/>
                <w:highlight w:val="yellow"/>
              </w:rPr>
            </w:pPr>
          </w:p>
        </w:tc>
      </w:tr>
      <w:tr w:rsidR="00195048" w:rsidRPr="009F4E06" w14:paraId="6027D747" w14:textId="77777777" w:rsidTr="00A13794">
        <w:tc>
          <w:tcPr>
            <w:tcW w:w="279" w:type="dxa"/>
            <w:tcBorders>
              <w:top w:val="nil"/>
              <w:bottom w:val="nil"/>
              <w:right w:val="nil"/>
            </w:tcBorders>
            <w:tcMar>
              <w:top w:w="0" w:type="dxa"/>
              <w:left w:w="28" w:type="dxa"/>
              <w:bottom w:w="57" w:type="dxa"/>
              <w:right w:w="28" w:type="dxa"/>
            </w:tcMar>
          </w:tcPr>
          <w:p w14:paraId="4F911293"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0B827B48"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7C01F85" w14:textId="7B1CC4C3"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 xml:space="preserve">　次に掲げる基準のいずれにも適合すること。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0860B29"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0166CF35" w14:textId="77777777" w:rsidR="00195048" w:rsidRPr="009F4E06" w:rsidRDefault="00195048" w:rsidP="00195048">
            <w:pPr>
              <w:jc w:val="left"/>
              <w:rPr>
                <w:strike/>
                <w:color w:val="FF0000"/>
                <w:spacing w:val="-3"/>
                <w:w w:val="91"/>
                <w:sz w:val="18"/>
                <w:szCs w:val="18"/>
                <w:highlight w:val="yellow"/>
              </w:rPr>
            </w:pPr>
          </w:p>
        </w:tc>
      </w:tr>
      <w:tr w:rsidR="00195048" w:rsidRPr="009F4E06" w14:paraId="1ACA400A" w14:textId="77777777" w:rsidTr="00A13794">
        <w:tc>
          <w:tcPr>
            <w:tcW w:w="279" w:type="dxa"/>
            <w:tcBorders>
              <w:top w:val="nil"/>
              <w:bottom w:val="nil"/>
              <w:right w:val="nil"/>
            </w:tcBorders>
            <w:tcMar>
              <w:top w:w="0" w:type="dxa"/>
              <w:left w:w="28" w:type="dxa"/>
              <w:bottom w:w="57" w:type="dxa"/>
              <w:right w:w="28" w:type="dxa"/>
            </w:tcMar>
          </w:tcPr>
          <w:p w14:paraId="737AB361"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45408DD1"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88D753F" w14:textId="19B56E05" w:rsidR="00195048" w:rsidRPr="00417520" w:rsidRDefault="00195048" w:rsidP="00195048">
            <w:pPr>
              <w:ind w:left="210" w:hangingChars="100" w:hanging="210"/>
              <w:rPr>
                <w:rFonts w:ascii="ＭＳ ゴシック" w:eastAsia="ＭＳ ゴシック" w:hAnsi="ＭＳ ゴシック"/>
                <w:b/>
                <w:bCs/>
                <w:strike/>
                <w:color w:val="FF0000"/>
                <w:spacing w:val="-3"/>
                <w:w w:val="91"/>
                <w:szCs w:val="21"/>
              </w:rPr>
            </w:pPr>
            <w:r w:rsidRPr="00417520">
              <w:rPr>
                <w:rFonts w:hint="eastAsia"/>
                <w:color w:val="FF0000"/>
                <w:szCs w:val="21"/>
              </w:rPr>
              <w:t>①　令和６年５月</w:t>
            </w:r>
            <w:r w:rsidRPr="00417520">
              <w:rPr>
                <w:color w:val="FF0000"/>
                <w:szCs w:val="21"/>
              </w:rPr>
              <w:t>31日において現に旧指定居宅サービス介護給付費単位数表の通所リハビリテーション費における介護職員処遇改善加算(Ⅲ)を届け出ており、かつ、介護職員等特定処遇改善加算(Ⅰ)又は(Ⅱ)及び介護職員等ベースアップ等支援加算を届け出ていないこと</w:t>
            </w:r>
            <w:r w:rsidRPr="00417520">
              <w:rPr>
                <w:rFonts w:hint="eastAsia"/>
                <w:color w:val="FF0000"/>
                <w:szCs w:val="21"/>
              </w:rPr>
              <w:t>。</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5D7E86C"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06FC5EB7" w14:textId="77777777" w:rsidR="00195048" w:rsidRPr="009F4E06" w:rsidRDefault="00195048" w:rsidP="00195048">
            <w:pPr>
              <w:jc w:val="left"/>
              <w:rPr>
                <w:strike/>
                <w:color w:val="FF0000"/>
                <w:spacing w:val="-3"/>
                <w:w w:val="91"/>
                <w:sz w:val="18"/>
                <w:szCs w:val="18"/>
                <w:highlight w:val="yellow"/>
              </w:rPr>
            </w:pPr>
          </w:p>
        </w:tc>
      </w:tr>
      <w:tr w:rsidR="00195048" w:rsidRPr="009F4E06" w14:paraId="3B4CB7F7" w14:textId="77777777" w:rsidTr="00A13794">
        <w:tc>
          <w:tcPr>
            <w:tcW w:w="279" w:type="dxa"/>
            <w:tcBorders>
              <w:top w:val="nil"/>
              <w:bottom w:val="nil"/>
              <w:right w:val="nil"/>
            </w:tcBorders>
            <w:tcMar>
              <w:top w:w="0" w:type="dxa"/>
              <w:left w:w="28" w:type="dxa"/>
              <w:bottom w:w="57" w:type="dxa"/>
              <w:right w:w="28" w:type="dxa"/>
            </w:tcMar>
          </w:tcPr>
          <w:p w14:paraId="5C0783E4"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275BADE0"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32A415F" w14:textId="2A5CEA00" w:rsidR="00195048" w:rsidRPr="009F4E06" w:rsidRDefault="00195048" w:rsidP="00195048">
            <w:pPr>
              <w:ind w:left="210" w:hangingChars="100" w:hanging="210"/>
              <w:rPr>
                <w:rFonts w:ascii="ＭＳ ゴシック" w:eastAsia="ＭＳ ゴシック" w:hAnsi="ＭＳ ゴシック"/>
                <w:b/>
                <w:bCs/>
                <w:strike/>
                <w:color w:val="FF0000"/>
                <w:spacing w:val="-3"/>
                <w:w w:val="91"/>
                <w:szCs w:val="21"/>
                <w:highlight w:val="yellow"/>
              </w:rPr>
            </w:pPr>
            <w:r w:rsidRPr="00417520">
              <w:rPr>
                <w:rFonts w:hint="eastAsia"/>
                <w:color w:val="FF0000"/>
                <w:szCs w:val="21"/>
              </w:rPr>
              <w:t xml:space="preserve">②　</w:t>
            </w:r>
            <w:r w:rsidRPr="002B1793">
              <w:rPr>
                <w:rFonts w:hint="eastAsia"/>
                <w:color w:val="FF0000"/>
                <w:szCs w:val="21"/>
              </w:rPr>
              <w:t>「</w:t>
            </w:r>
            <w:r>
              <w:rPr>
                <w:rFonts w:hint="eastAsia"/>
                <w:color w:val="FF0000"/>
                <w:szCs w:val="21"/>
              </w:rPr>
              <w:t>46</w:t>
            </w:r>
            <w:r w:rsidRPr="002B1793">
              <w:rPr>
                <w:rFonts w:hint="eastAsia"/>
                <w:color w:val="FF0000"/>
                <w:szCs w:val="21"/>
              </w:rPr>
              <w:t xml:space="preserve">　介護職員等処遇改善加算</w:t>
            </w:r>
            <w:r w:rsidRPr="002B1793">
              <w:rPr>
                <w:rFonts w:cs="MS-Mincho" w:hint="eastAsia"/>
                <w:color w:val="FF0000"/>
                <w:kern w:val="0"/>
                <w:szCs w:val="21"/>
              </w:rPr>
              <w:t>ⅠⅡⅢⅣ」</w:t>
            </w:r>
            <w:r w:rsidRPr="00417520">
              <w:rPr>
                <w:rFonts w:cs="MS-Mincho" w:hint="eastAsia"/>
                <w:color w:val="FF0000"/>
                <w:kern w:val="0"/>
                <w:szCs w:val="21"/>
              </w:rPr>
              <w:t>(1)①</w:t>
            </w:r>
            <w:r w:rsidRPr="00417520">
              <w:rPr>
                <w:rFonts w:hint="eastAsia"/>
                <w:color w:val="FF0000"/>
                <w:szCs w:val="21"/>
              </w:rPr>
              <w:t>（ア及びイに係る部分を除く。）、②から⑥まで及び⑧に掲げる基準のいずれにも適合すること。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71A8892"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1FF5FF38" w14:textId="77777777" w:rsidR="00195048" w:rsidRPr="009F4E06" w:rsidRDefault="00195048" w:rsidP="00195048">
            <w:pPr>
              <w:jc w:val="left"/>
              <w:rPr>
                <w:strike/>
                <w:color w:val="FF0000"/>
                <w:spacing w:val="-3"/>
                <w:w w:val="91"/>
                <w:sz w:val="18"/>
                <w:szCs w:val="18"/>
                <w:highlight w:val="yellow"/>
              </w:rPr>
            </w:pPr>
          </w:p>
        </w:tc>
      </w:tr>
      <w:tr w:rsidR="00195048" w:rsidRPr="009F4E06" w14:paraId="4D1BFCE9" w14:textId="77777777" w:rsidTr="00A13794">
        <w:tc>
          <w:tcPr>
            <w:tcW w:w="279" w:type="dxa"/>
            <w:tcBorders>
              <w:top w:val="nil"/>
              <w:bottom w:val="nil"/>
              <w:right w:val="nil"/>
            </w:tcBorders>
            <w:tcMar>
              <w:top w:w="0" w:type="dxa"/>
              <w:left w:w="28" w:type="dxa"/>
              <w:bottom w:w="57" w:type="dxa"/>
              <w:right w:w="28" w:type="dxa"/>
            </w:tcMar>
          </w:tcPr>
          <w:p w14:paraId="093A44E8" w14:textId="77777777" w:rsidR="00195048" w:rsidRPr="009F4E06" w:rsidRDefault="00195048" w:rsidP="00195048">
            <w:pPr>
              <w:jc w:val="right"/>
              <w:rPr>
                <w:strike/>
                <w:color w:val="FF0000"/>
                <w:spacing w:val="-3"/>
                <w:w w:val="91"/>
                <w:szCs w:val="21"/>
                <w:highlight w:val="yellow"/>
              </w:rPr>
            </w:pPr>
          </w:p>
        </w:tc>
        <w:tc>
          <w:tcPr>
            <w:tcW w:w="1276" w:type="dxa"/>
            <w:tcBorders>
              <w:top w:val="nil"/>
              <w:left w:val="nil"/>
              <w:bottom w:val="nil"/>
              <w:right w:val="single" w:sz="4" w:space="0" w:color="auto"/>
            </w:tcBorders>
            <w:tcMar>
              <w:top w:w="0" w:type="dxa"/>
              <w:left w:w="57" w:type="dxa"/>
              <w:bottom w:w="57" w:type="dxa"/>
              <w:right w:w="57" w:type="dxa"/>
            </w:tcMar>
          </w:tcPr>
          <w:p w14:paraId="1B721CB3" w14:textId="77777777" w:rsidR="00195048" w:rsidRPr="009F4E06" w:rsidRDefault="00195048" w:rsidP="00195048">
            <w:pPr>
              <w:rPr>
                <w:strike/>
                <w:color w:val="FF0000"/>
                <w:spacing w:val="-3"/>
                <w:w w:val="91"/>
                <w:szCs w:val="21"/>
                <w:highlight w:val="yellow"/>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290AA17" w14:textId="77777777" w:rsidR="00195048" w:rsidRPr="00417520" w:rsidRDefault="00195048" w:rsidP="00195048">
            <w:pPr>
              <w:ind w:left="210" w:hangingChars="100" w:hanging="210"/>
              <w:rPr>
                <w:color w:val="FF0000"/>
                <w:szCs w:val="21"/>
              </w:rPr>
            </w:pPr>
            <w:r w:rsidRPr="00417520">
              <w:rPr>
                <w:rFonts w:hint="eastAsia"/>
                <w:color w:val="FF0000"/>
                <w:szCs w:val="21"/>
              </w:rPr>
              <w:t>③　次に掲げる基準のいずれかに適合すること。</w:t>
            </w:r>
          </w:p>
          <w:p w14:paraId="22DA0774" w14:textId="77777777" w:rsidR="00195048" w:rsidRPr="00417520" w:rsidRDefault="00195048" w:rsidP="00195048">
            <w:pPr>
              <w:ind w:leftChars="100" w:left="210"/>
              <w:rPr>
                <w:color w:val="FF0000"/>
                <w:szCs w:val="21"/>
              </w:rPr>
            </w:pPr>
            <w:r w:rsidRPr="00417520">
              <w:rPr>
                <w:rFonts w:hint="eastAsia"/>
                <w:color w:val="FF0000"/>
                <w:szCs w:val="21"/>
              </w:rPr>
              <w:t>ア　次に掲げる要件の全てに適合すること。</w:t>
            </w:r>
          </w:p>
          <w:p w14:paraId="215CB17A" w14:textId="77777777" w:rsidR="00195048" w:rsidRPr="00417520" w:rsidRDefault="00195048" w:rsidP="00195048">
            <w:pPr>
              <w:ind w:leftChars="200" w:left="630" w:hangingChars="100" w:hanging="210"/>
              <w:rPr>
                <w:color w:val="FF0000"/>
                <w:szCs w:val="21"/>
              </w:rPr>
            </w:pPr>
            <w:r w:rsidRPr="00417520">
              <w:rPr>
                <w:rFonts w:hint="eastAsia"/>
                <w:color w:val="FF0000"/>
                <w:szCs w:val="21"/>
              </w:rPr>
              <w:t>ａ　介護職員の任用の際における職責又は職務内容等の要件（介護職員の賃金に関するものを含む。）を定めていること。</w:t>
            </w:r>
          </w:p>
          <w:p w14:paraId="7C1161F8" w14:textId="77777777" w:rsidR="00195048" w:rsidRPr="00417520" w:rsidRDefault="00195048" w:rsidP="00195048">
            <w:pPr>
              <w:ind w:leftChars="200" w:left="630" w:hangingChars="100" w:hanging="210"/>
              <w:rPr>
                <w:color w:val="FF0000"/>
                <w:szCs w:val="21"/>
              </w:rPr>
            </w:pPr>
            <w:r w:rsidRPr="00417520">
              <w:rPr>
                <w:rFonts w:hint="eastAsia"/>
                <w:color w:val="FF0000"/>
                <w:szCs w:val="21"/>
              </w:rPr>
              <w:t>ｂ　ａの要件について書面をもって作成し、全ての介護職員に周知していること。</w:t>
            </w:r>
          </w:p>
          <w:p w14:paraId="41E86054" w14:textId="77777777" w:rsidR="00195048" w:rsidRPr="00417520" w:rsidRDefault="00195048" w:rsidP="00195048">
            <w:pPr>
              <w:ind w:leftChars="100" w:left="210"/>
              <w:rPr>
                <w:color w:val="FF0000"/>
                <w:szCs w:val="21"/>
              </w:rPr>
            </w:pPr>
            <w:r w:rsidRPr="00417520">
              <w:rPr>
                <w:rFonts w:hint="eastAsia"/>
                <w:color w:val="FF0000"/>
                <w:szCs w:val="21"/>
              </w:rPr>
              <w:t>イ　次に掲げる要件の全てに適合すること。</w:t>
            </w:r>
          </w:p>
          <w:p w14:paraId="0AC44C76" w14:textId="77777777" w:rsidR="00195048" w:rsidRPr="00417520" w:rsidRDefault="00195048" w:rsidP="00195048">
            <w:pPr>
              <w:ind w:leftChars="200" w:left="630" w:hangingChars="100" w:hanging="210"/>
              <w:rPr>
                <w:color w:val="FF0000"/>
                <w:szCs w:val="21"/>
              </w:rPr>
            </w:pPr>
            <w:r w:rsidRPr="00417520">
              <w:rPr>
                <w:rFonts w:hint="eastAsia"/>
                <w:color w:val="FF0000"/>
                <w:szCs w:val="21"/>
              </w:rPr>
              <w:t>ａ　介護職員の資質の向上の支援に関する計画を策定し、当該計画に係る研修の実施又は研修の機会を確保していること。</w:t>
            </w:r>
          </w:p>
          <w:p w14:paraId="03C3BD26" w14:textId="27B60B75" w:rsidR="00195048" w:rsidRPr="00417520" w:rsidRDefault="00195048" w:rsidP="00195048">
            <w:pPr>
              <w:ind w:leftChars="100" w:left="210" w:firstLineChars="100" w:firstLine="210"/>
              <w:rPr>
                <w:rFonts w:ascii="ＭＳ ゴシック" w:eastAsia="ＭＳ ゴシック" w:hAnsi="ＭＳ ゴシック"/>
                <w:b/>
                <w:bCs/>
                <w:strike/>
                <w:color w:val="FF0000"/>
                <w:spacing w:val="-3"/>
                <w:w w:val="91"/>
                <w:szCs w:val="21"/>
              </w:rPr>
            </w:pPr>
            <w:r w:rsidRPr="00417520">
              <w:rPr>
                <w:rFonts w:hint="eastAsia"/>
                <w:color w:val="FF0000"/>
                <w:szCs w:val="21"/>
              </w:rPr>
              <w:t>ｂ　ａについて、全ての介護職員に周知していること。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73BFE2D" w14:textId="77777777" w:rsidR="00195048" w:rsidRDefault="00195048" w:rsidP="00195048">
            <w:pPr>
              <w:jc w:val="left"/>
              <w:rPr>
                <w:strike/>
                <w:color w:val="FF0000"/>
                <w:spacing w:val="-3"/>
                <w:w w:val="91"/>
                <w:sz w:val="20"/>
                <w:szCs w:val="20"/>
                <w:highlight w:val="yellow"/>
              </w:rPr>
            </w:pPr>
          </w:p>
        </w:tc>
        <w:tc>
          <w:tcPr>
            <w:tcW w:w="1259" w:type="dxa"/>
            <w:tcBorders>
              <w:top w:val="nil"/>
              <w:left w:val="single" w:sz="4" w:space="0" w:color="auto"/>
              <w:bottom w:val="nil"/>
            </w:tcBorders>
            <w:tcMar>
              <w:top w:w="0" w:type="dxa"/>
              <w:left w:w="28" w:type="dxa"/>
              <w:bottom w:w="57" w:type="dxa"/>
              <w:right w:w="28" w:type="dxa"/>
            </w:tcMar>
          </w:tcPr>
          <w:p w14:paraId="2392ADA3" w14:textId="77777777" w:rsidR="00195048" w:rsidRPr="009F4E06" w:rsidRDefault="00195048" w:rsidP="00195048">
            <w:pPr>
              <w:jc w:val="left"/>
              <w:rPr>
                <w:strike/>
                <w:color w:val="FF0000"/>
                <w:spacing w:val="-3"/>
                <w:w w:val="91"/>
                <w:sz w:val="18"/>
                <w:szCs w:val="18"/>
                <w:highlight w:val="yellow"/>
              </w:rPr>
            </w:pPr>
          </w:p>
        </w:tc>
      </w:tr>
      <w:tr w:rsidR="00195048" w:rsidRPr="009F4E06" w14:paraId="58DED36D" w14:textId="77777777" w:rsidTr="00A13794">
        <w:trPr>
          <w:trHeight w:val="567"/>
        </w:trPr>
        <w:tc>
          <w:tcPr>
            <w:tcW w:w="279"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5CA811B5" w14:textId="77777777" w:rsidR="00195048" w:rsidRPr="009F4E06" w:rsidRDefault="00195048" w:rsidP="00195048">
            <w:pPr>
              <w:rPr>
                <w:spacing w:val="-3"/>
                <w:w w:val="91"/>
                <w:szCs w:val="21"/>
              </w:rPr>
            </w:pPr>
            <w:bookmarkStart w:id="7" w:name="特別療養費"/>
            <w:bookmarkEnd w:id="7"/>
          </w:p>
        </w:tc>
        <w:tc>
          <w:tcPr>
            <w:tcW w:w="7513"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36BC46AA" w14:textId="0C97E634" w:rsidR="00195048" w:rsidRPr="00A651EE" w:rsidRDefault="00195048" w:rsidP="00195048">
            <w:pPr>
              <w:widowControl/>
              <w:rPr>
                <w:szCs w:val="21"/>
              </w:rPr>
            </w:pPr>
            <w:r w:rsidRPr="00A651EE">
              <w:rPr>
                <w:rFonts w:hint="eastAsia"/>
                <w:szCs w:val="21"/>
              </w:rPr>
              <w:t xml:space="preserve">第８　</w:t>
            </w:r>
            <w:r w:rsidRPr="00A651EE">
              <w:rPr>
                <w:szCs w:val="21"/>
              </w:rPr>
              <w:t xml:space="preserve"> 特別療養費</w:t>
            </w:r>
          </w:p>
        </w:tc>
        <w:tc>
          <w:tcPr>
            <w:tcW w:w="110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6FEFAF89" w14:textId="77777777" w:rsidR="00195048" w:rsidRPr="009F4E06" w:rsidRDefault="00195048" w:rsidP="00195048">
            <w:pPr>
              <w:rPr>
                <w:spacing w:val="-3"/>
                <w:w w:val="91"/>
                <w:szCs w:val="21"/>
              </w:rPr>
            </w:pPr>
          </w:p>
        </w:tc>
        <w:tc>
          <w:tcPr>
            <w:tcW w:w="1259"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592E1B6C" w14:textId="77777777" w:rsidR="00195048" w:rsidRPr="009F4E06" w:rsidRDefault="00195048" w:rsidP="00195048">
            <w:pPr>
              <w:rPr>
                <w:spacing w:val="-3"/>
                <w:w w:val="91"/>
                <w:szCs w:val="21"/>
              </w:rPr>
            </w:pPr>
          </w:p>
        </w:tc>
      </w:tr>
      <w:tr w:rsidR="00195048" w:rsidRPr="009F4E06" w14:paraId="362E0783" w14:textId="77777777" w:rsidTr="00A13794">
        <w:tc>
          <w:tcPr>
            <w:tcW w:w="279" w:type="dxa"/>
            <w:tcBorders>
              <w:top w:val="nil"/>
              <w:bottom w:val="single" w:sz="4" w:space="0" w:color="auto"/>
              <w:right w:val="nil"/>
            </w:tcBorders>
            <w:tcMar>
              <w:top w:w="0" w:type="dxa"/>
              <w:left w:w="28" w:type="dxa"/>
              <w:bottom w:w="57" w:type="dxa"/>
              <w:right w:w="28" w:type="dxa"/>
            </w:tcMar>
          </w:tcPr>
          <w:p w14:paraId="754B77BE" w14:textId="77777777" w:rsidR="00195048" w:rsidRPr="009F4E06" w:rsidRDefault="00195048" w:rsidP="00195048">
            <w:pPr>
              <w:jc w:val="right"/>
              <w:rPr>
                <w:spacing w:val="-3"/>
                <w:w w:val="91"/>
                <w:szCs w:val="21"/>
              </w:rPr>
            </w:pPr>
          </w:p>
        </w:tc>
        <w:tc>
          <w:tcPr>
            <w:tcW w:w="1276" w:type="dxa"/>
            <w:tcBorders>
              <w:top w:val="nil"/>
              <w:left w:val="nil"/>
              <w:bottom w:val="single" w:sz="4" w:space="0" w:color="auto"/>
              <w:right w:val="single" w:sz="4" w:space="0" w:color="auto"/>
            </w:tcBorders>
            <w:tcMar>
              <w:top w:w="0" w:type="dxa"/>
              <w:left w:w="57" w:type="dxa"/>
              <w:bottom w:w="57" w:type="dxa"/>
              <w:right w:w="57" w:type="dxa"/>
            </w:tcMar>
          </w:tcPr>
          <w:p w14:paraId="6B3DA649" w14:textId="77777777" w:rsidR="00195048" w:rsidRPr="009F4E06" w:rsidRDefault="00195048" w:rsidP="00195048">
            <w:pPr>
              <w:rPr>
                <w:spacing w:val="-3"/>
                <w:w w:val="91"/>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7213EDF" w14:textId="7F89A103" w:rsidR="00195048" w:rsidRPr="0081000A" w:rsidRDefault="00195048" w:rsidP="00195048">
            <w:pPr>
              <w:ind w:firstLineChars="100" w:firstLine="211"/>
              <w:rPr>
                <w:rFonts w:ascii="ＭＳ ゴシック" w:eastAsia="ＭＳ ゴシック" w:hAnsi="ＭＳ ゴシック"/>
                <w:b/>
                <w:bCs/>
                <w:szCs w:val="21"/>
              </w:rPr>
            </w:pPr>
            <w:r w:rsidRPr="0081000A">
              <w:rPr>
                <w:rFonts w:ascii="ＭＳ ゴシック" w:eastAsia="ＭＳ ゴシック" w:hAnsi="ＭＳ ゴシック" w:hint="eastAsia"/>
                <w:b/>
                <w:bCs/>
                <w:szCs w:val="21"/>
              </w:rPr>
              <w:t>指定居宅サービスに要する費用の額の算定に関する基準</w:t>
            </w:r>
            <w:r w:rsidRPr="0081000A">
              <w:rPr>
                <w:rFonts w:ascii="ＭＳ ゴシック" w:eastAsia="ＭＳ ゴシック" w:hAnsi="ＭＳ ゴシック"/>
                <w:b/>
                <w:bCs/>
                <w:szCs w:val="21"/>
              </w:rPr>
              <w:t>(平成</w:t>
            </w:r>
            <w:r w:rsidRPr="0081000A">
              <w:rPr>
                <w:rFonts w:ascii="ＭＳ ゴシック" w:eastAsia="ＭＳ ゴシック" w:hAnsi="ＭＳ ゴシック" w:hint="eastAsia"/>
                <w:b/>
                <w:bCs/>
                <w:szCs w:val="21"/>
              </w:rPr>
              <w:t>12</w:t>
            </w:r>
            <w:r w:rsidRPr="0081000A">
              <w:rPr>
                <w:rFonts w:ascii="ＭＳ ゴシック" w:eastAsia="ＭＳ ゴシック" w:hAnsi="ＭＳ ゴシック"/>
                <w:b/>
                <w:bCs/>
                <w:szCs w:val="21"/>
              </w:rPr>
              <w:t>年厚生省告示第</w:t>
            </w:r>
            <w:r w:rsidRPr="0081000A">
              <w:rPr>
                <w:rFonts w:ascii="ＭＳ ゴシック" w:eastAsia="ＭＳ ゴシック" w:hAnsi="ＭＳ ゴシック" w:hint="eastAsia"/>
                <w:b/>
                <w:bCs/>
                <w:szCs w:val="21"/>
              </w:rPr>
              <w:t>19</w:t>
            </w:r>
            <w:r w:rsidRPr="0081000A">
              <w:rPr>
                <w:rFonts w:ascii="ＭＳ ゴシック" w:eastAsia="ＭＳ ゴシック" w:hAnsi="ＭＳ ゴシック"/>
                <w:b/>
                <w:bCs/>
                <w:szCs w:val="21"/>
              </w:rPr>
              <w:t>号)、指定施設サービス等に要する費用の額の算定に関する基準(平成</w:t>
            </w:r>
            <w:r w:rsidRPr="0081000A">
              <w:rPr>
                <w:rFonts w:ascii="ＭＳ ゴシック" w:eastAsia="ＭＳ ゴシック" w:hAnsi="ＭＳ ゴシック" w:hint="eastAsia"/>
                <w:b/>
                <w:bCs/>
                <w:szCs w:val="21"/>
              </w:rPr>
              <w:t>12</w:t>
            </w:r>
            <w:r w:rsidRPr="0081000A">
              <w:rPr>
                <w:rFonts w:ascii="ＭＳ ゴシック" w:eastAsia="ＭＳ ゴシック" w:hAnsi="ＭＳ ゴシック"/>
                <w:b/>
                <w:bCs/>
                <w:szCs w:val="21"/>
              </w:rPr>
              <w:t>年厚生省告示第</w:t>
            </w:r>
            <w:r w:rsidRPr="0081000A">
              <w:rPr>
                <w:rFonts w:ascii="ＭＳ ゴシック" w:eastAsia="ＭＳ ゴシック" w:hAnsi="ＭＳ ゴシック" w:hint="eastAsia"/>
                <w:b/>
                <w:bCs/>
                <w:szCs w:val="21"/>
              </w:rPr>
              <w:t>21</w:t>
            </w:r>
            <w:r w:rsidRPr="0081000A">
              <w:rPr>
                <w:rFonts w:ascii="ＭＳ ゴシック" w:eastAsia="ＭＳ ゴシック" w:hAnsi="ＭＳ ゴシック"/>
                <w:b/>
                <w:bCs/>
                <w:szCs w:val="21"/>
              </w:rPr>
              <w:t>号)及び指定介護予防サービスに要する費用の額の算定に関する基準(平成</w:t>
            </w:r>
            <w:r w:rsidRPr="0081000A">
              <w:rPr>
                <w:rFonts w:ascii="ＭＳ ゴシック" w:eastAsia="ＭＳ ゴシック" w:hAnsi="ＭＳ ゴシック" w:hint="eastAsia"/>
                <w:b/>
                <w:bCs/>
                <w:szCs w:val="21"/>
              </w:rPr>
              <w:t>18</w:t>
            </w:r>
            <w:r w:rsidRPr="0081000A">
              <w:rPr>
                <w:rFonts w:ascii="ＭＳ ゴシック" w:eastAsia="ＭＳ ゴシック" w:hAnsi="ＭＳ ゴシック"/>
                <w:b/>
                <w:bCs/>
                <w:szCs w:val="21"/>
              </w:rPr>
              <w:t>年厚生労働省告示第</w:t>
            </w:r>
            <w:r w:rsidRPr="0081000A">
              <w:rPr>
                <w:rFonts w:ascii="ＭＳ ゴシック" w:eastAsia="ＭＳ ゴシック" w:hAnsi="ＭＳ ゴシック" w:hint="eastAsia"/>
                <w:b/>
                <w:bCs/>
                <w:szCs w:val="21"/>
              </w:rPr>
              <w:t>127</w:t>
            </w:r>
            <w:r w:rsidRPr="0081000A">
              <w:rPr>
                <w:rFonts w:ascii="ＭＳ ゴシック" w:eastAsia="ＭＳ ゴシック" w:hAnsi="ＭＳ ゴシック"/>
                <w:b/>
                <w:bCs/>
                <w:szCs w:val="21"/>
              </w:rPr>
              <w:t>号)の規定に基づき、厚生労働大臣が定める特別療養費に係る指導管理等及び単位数を適用し、算定していますか。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06994C1" w14:textId="77777777" w:rsidR="00195048" w:rsidRPr="009F4E06" w:rsidRDefault="00B267A9" w:rsidP="00195048">
            <w:pPr>
              <w:jc w:val="left"/>
              <w:rPr>
                <w:spacing w:val="-3"/>
                <w:w w:val="91"/>
                <w:sz w:val="20"/>
                <w:szCs w:val="20"/>
              </w:rPr>
            </w:pPr>
            <w:sdt>
              <w:sdtPr>
                <w:rPr>
                  <w:spacing w:val="-3"/>
                  <w:w w:val="91"/>
                  <w:sz w:val="20"/>
                  <w:szCs w:val="20"/>
                </w:rPr>
                <w:id w:val="-1096862675"/>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いる</w:t>
            </w:r>
          </w:p>
          <w:p w14:paraId="6D7C6F80" w14:textId="77777777" w:rsidR="00195048" w:rsidRPr="009F4E06" w:rsidRDefault="00B267A9" w:rsidP="00195048">
            <w:pPr>
              <w:jc w:val="left"/>
              <w:rPr>
                <w:spacing w:val="-3"/>
                <w:w w:val="91"/>
                <w:sz w:val="20"/>
                <w:szCs w:val="20"/>
              </w:rPr>
            </w:pPr>
            <w:sdt>
              <w:sdtPr>
                <w:rPr>
                  <w:spacing w:val="-3"/>
                  <w:w w:val="91"/>
                  <w:sz w:val="20"/>
                  <w:szCs w:val="20"/>
                </w:rPr>
                <w:id w:val="13584152"/>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いない</w:t>
            </w:r>
          </w:p>
          <w:p w14:paraId="1175D0B3" w14:textId="59CE74F7" w:rsidR="00195048" w:rsidRPr="009F4E06" w:rsidRDefault="00B267A9" w:rsidP="00195048">
            <w:pPr>
              <w:jc w:val="left"/>
              <w:rPr>
                <w:spacing w:val="-3"/>
                <w:w w:val="91"/>
                <w:sz w:val="20"/>
                <w:szCs w:val="20"/>
              </w:rPr>
            </w:pPr>
            <w:sdt>
              <w:sdtPr>
                <w:rPr>
                  <w:spacing w:val="-3"/>
                  <w:w w:val="91"/>
                  <w:sz w:val="20"/>
                  <w:szCs w:val="20"/>
                </w:rPr>
                <w:id w:val="-1256431210"/>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該当なし</w:t>
            </w:r>
          </w:p>
        </w:tc>
        <w:tc>
          <w:tcPr>
            <w:tcW w:w="1259" w:type="dxa"/>
            <w:tcBorders>
              <w:top w:val="nil"/>
              <w:left w:val="single" w:sz="4" w:space="0" w:color="auto"/>
              <w:bottom w:val="single" w:sz="4" w:space="0" w:color="auto"/>
            </w:tcBorders>
            <w:tcMar>
              <w:top w:w="0" w:type="dxa"/>
              <w:left w:w="28" w:type="dxa"/>
              <w:bottom w:w="57" w:type="dxa"/>
              <w:right w:w="28" w:type="dxa"/>
            </w:tcMar>
          </w:tcPr>
          <w:p w14:paraId="6FD414C7" w14:textId="45EC2476" w:rsidR="00195048" w:rsidRPr="009F4E06" w:rsidRDefault="00195048" w:rsidP="00195048">
            <w:pPr>
              <w:jc w:val="left"/>
              <w:rPr>
                <w:spacing w:val="-3"/>
                <w:w w:val="91"/>
                <w:sz w:val="18"/>
                <w:szCs w:val="18"/>
              </w:rPr>
            </w:pPr>
          </w:p>
        </w:tc>
      </w:tr>
      <w:tr w:rsidR="00195048" w:rsidRPr="009F4E06" w14:paraId="6CC58EA9" w14:textId="77777777" w:rsidTr="00A13794">
        <w:tc>
          <w:tcPr>
            <w:tcW w:w="279" w:type="dxa"/>
            <w:tcBorders>
              <w:top w:val="single" w:sz="4" w:space="0" w:color="auto"/>
              <w:bottom w:val="nil"/>
              <w:right w:val="nil"/>
            </w:tcBorders>
            <w:tcMar>
              <w:top w:w="0" w:type="dxa"/>
              <w:left w:w="28" w:type="dxa"/>
              <w:bottom w:w="57" w:type="dxa"/>
              <w:right w:w="28" w:type="dxa"/>
            </w:tcMar>
          </w:tcPr>
          <w:p w14:paraId="1EE2F1C0" w14:textId="7DCBBC5F" w:rsidR="00195048" w:rsidRPr="003111B5" w:rsidRDefault="00195048" w:rsidP="00195048">
            <w:pPr>
              <w:widowControl/>
              <w:rPr>
                <w:szCs w:val="21"/>
              </w:rPr>
            </w:pPr>
            <w:r>
              <w:rPr>
                <w:rFonts w:hint="eastAsia"/>
                <w:szCs w:val="21"/>
              </w:rPr>
              <w:t>1</w:t>
            </w:r>
          </w:p>
        </w:tc>
        <w:tc>
          <w:tcPr>
            <w:tcW w:w="1276" w:type="dxa"/>
            <w:tcBorders>
              <w:top w:val="single" w:sz="4" w:space="0" w:color="auto"/>
              <w:left w:val="nil"/>
              <w:bottom w:val="nil"/>
              <w:right w:val="single" w:sz="4" w:space="0" w:color="auto"/>
            </w:tcBorders>
            <w:tcMar>
              <w:top w:w="0" w:type="dxa"/>
              <w:left w:w="57" w:type="dxa"/>
              <w:bottom w:w="57" w:type="dxa"/>
              <w:right w:w="57" w:type="dxa"/>
            </w:tcMar>
          </w:tcPr>
          <w:p w14:paraId="03611F55" w14:textId="1A249AD8" w:rsidR="00195048" w:rsidRPr="003111B5" w:rsidRDefault="00195048" w:rsidP="00195048">
            <w:pPr>
              <w:widowControl/>
              <w:rPr>
                <w:szCs w:val="21"/>
              </w:rPr>
            </w:pPr>
            <w:r w:rsidRPr="003111B5">
              <w:rPr>
                <w:rFonts w:hint="eastAsia"/>
                <w:szCs w:val="21"/>
              </w:rPr>
              <w:t>感染対策指導管理</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FFBA56B" w14:textId="3D59E5B7" w:rsidR="00195048" w:rsidRPr="0081000A" w:rsidRDefault="00195048" w:rsidP="00195048">
            <w:pPr>
              <w:ind w:firstLineChars="100" w:firstLine="211"/>
              <w:rPr>
                <w:rFonts w:ascii="ＭＳ ゴシック" w:eastAsia="ＭＳ ゴシック" w:hAnsi="ＭＳ ゴシック"/>
                <w:b/>
                <w:bCs/>
                <w:szCs w:val="21"/>
              </w:rPr>
            </w:pPr>
            <w:r w:rsidRPr="0081000A">
              <w:rPr>
                <w:rFonts w:ascii="ＭＳ ゴシック" w:eastAsia="ＭＳ ゴシック" w:hAnsi="ＭＳ ゴシック" w:hint="eastAsia"/>
                <w:b/>
                <w:bCs/>
                <w:szCs w:val="21"/>
              </w:rPr>
              <w:t>別に厚生労働大臣が定める基準を満たす（介護予防）短期入所療養介護事業所又は介護老人保健施設において、常時感染症防止対策を行う場合にサービスを受けている入所者について、所定単位数を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F100DCE" w14:textId="77777777" w:rsidR="00195048" w:rsidRPr="009F4E06" w:rsidRDefault="00B267A9" w:rsidP="00195048">
            <w:pPr>
              <w:jc w:val="left"/>
              <w:rPr>
                <w:spacing w:val="-3"/>
                <w:w w:val="91"/>
                <w:sz w:val="20"/>
                <w:szCs w:val="20"/>
              </w:rPr>
            </w:pPr>
            <w:sdt>
              <w:sdtPr>
                <w:rPr>
                  <w:spacing w:val="-3"/>
                  <w:w w:val="91"/>
                  <w:sz w:val="20"/>
                  <w:szCs w:val="20"/>
                </w:rPr>
                <w:id w:val="-1057464367"/>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いる</w:t>
            </w:r>
          </w:p>
          <w:p w14:paraId="45EE5DE5" w14:textId="77777777" w:rsidR="00195048" w:rsidRPr="009F4E06" w:rsidRDefault="00B267A9" w:rsidP="00195048">
            <w:pPr>
              <w:jc w:val="left"/>
              <w:rPr>
                <w:spacing w:val="-3"/>
                <w:w w:val="91"/>
                <w:sz w:val="20"/>
                <w:szCs w:val="20"/>
              </w:rPr>
            </w:pPr>
            <w:sdt>
              <w:sdtPr>
                <w:rPr>
                  <w:spacing w:val="-3"/>
                  <w:w w:val="91"/>
                  <w:sz w:val="20"/>
                  <w:szCs w:val="20"/>
                </w:rPr>
                <w:id w:val="927086981"/>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いない</w:t>
            </w:r>
          </w:p>
          <w:p w14:paraId="3405D3C9" w14:textId="6494EDA9" w:rsidR="00195048" w:rsidRPr="009F4E06" w:rsidRDefault="00B267A9" w:rsidP="00195048">
            <w:pPr>
              <w:jc w:val="left"/>
              <w:rPr>
                <w:spacing w:val="-3"/>
                <w:w w:val="91"/>
                <w:sz w:val="20"/>
                <w:szCs w:val="20"/>
              </w:rPr>
            </w:pPr>
            <w:sdt>
              <w:sdtPr>
                <w:rPr>
                  <w:spacing w:val="-3"/>
                  <w:w w:val="91"/>
                  <w:sz w:val="20"/>
                  <w:szCs w:val="20"/>
                </w:rPr>
                <w:id w:val="-395518743"/>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該当なし</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5E9A9EA8" w14:textId="19C8DE01" w:rsidR="00195048" w:rsidRPr="003111B5" w:rsidRDefault="00195048" w:rsidP="00195048">
            <w:pPr>
              <w:widowControl/>
              <w:rPr>
                <w:sz w:val="18"/>
                <w:szCs w:val="21"/>
              </w:rPr>
            </w:pPr>
            <w:r w:rsidRPr="003111B5">
              <w:rPr>
                <w:rFonts w:hint="eastAsia"/>
                <w:sz w:val="18"/>
                <w:szCs w:val="21"/>
              </w:rPr>
              <w:t>平</w:t>
            </w:r>
            <w:r w:rsidRPr="003111B5">
              <w:rPr>
                <w:sz w:val="18"/>
                <w:szCs w:val="21"/>
              </w:rPr>
              <w:t>2</w:t>
            </w:r>
            <w:r w:rsidRPr="003111B5">
              <w:rPr>
                <w:rFonts w:hint="eastAsia"/>
                <w:sz w:val="18"/>
                <w:szCs w:val="21"/>
              </w:rPr>
              <w:t>0</w:t>
            </w:r>
            <w:r w:rsidRPr="003111B5">
              <w:rPr>
                <w:sz w:val="18"/>
                <w:szCs w:val="21"/>
              </w:rPr>
              <w:t>厚告27</w:t>
            </w:r>
            <w:r w:rsidRPr="003111B5">
              <w:rPr>
                <w:rFonts w:hint="eastAsia"/>
                <w:sz w:val="18"/>
                <w:szCs w:val="21"/>
              </w:rPr>
              <w:t>3の1注</w:t>
            </w:r>
          </w:p>
        </w:tc>
      </w:tr>
      <w:tr w:rsidR="00195048" w:rsidRPr="009F4E06" w14:paraId="525E5C94" w14:textId="77777777" w:rsidTr="00A13794">
        <w:tc>
          <w:tcPr>
            <w:tcW w:w="279" w:type="dxa"/>
            <w:tcBorders>
              <w:top w:val="nil"/>
              <w:bottom w:val="nil"/>
              <w:right w:val="nil"/>
            </w:tcBorders>
            <w:tcMar>
              <w:top w:w="0" w:type="dxa"/>
              <w:left w:w="28" w:type="dxa"/>
              <w:bottom w:w="57" w:type="dxa"/>
              <w:right w:w="28" w:type="dxa"/>
            </w:tcMar>
          </w:tcPr>
          <w:p w14:paraId="60FC2119" w14:textId="77777777" w:rsidR="00195048" w:rsidRPr="009F4E06" w:rsidRDefault="00195048" w:rsidP="00195048">
            <w:pPr>
              <w:jc w:val="right"/>
              <w:rPr>
                <w:spacing w:val="-3"/>
                <w:w w:val="91"/>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38EB0F8" w14:textId="77777777" w:rsidR="00195048" w:rsidRPr="009F4E06" w:rsidRDefault="00195048" w:rsidP="00195048">
            <w:pPr>
              <w:rPr>
                <w:spacing w:val="-3"/>
                <w:w w:val="91"/>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42801B8" w14:textId="73CDB81C" w:rsidR="00195048" w:rsidRPr="003111B5" w:rsidRDefault="00195048" w:rsidP="00195048">
            <w:pPr>
              <w:widowControl/>
              <w:ind w:leftChars="100" w:left="210"/>
              <w:rPr>
                <w:szCs w:val="21"/>
              </w:rPr>
            </w:pPr>
            <w:r w:rsidRPr="003111B5">
              <w:rPr>
                <w:rFonts w:hint="eastAsia"/>
                <w:szCs w:val="21"/>
              </w:rPr>
              <w:t>感染症対策指導管理（１日につき）　　６単位</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DD6D1B4" w14:textId="77777777" w:rsidR="00195048" w:rsidRPr="009F4E06" w:rsidRDefault="00195048" w:rsidP="00195048">
            <w:pPr>
              <w:jc w:val="left"/>
              <w:rPr>
                <w:spacing w:val="-3"/>
                <w:w w:val="91"/>
                <w:sz w:val="20"/>
                <w:szCs w:val="20"/>
              </w:rPr>
            </w:pPr>
          </w:p>
        </w:tc>
        <w:tc>
          <w:tcPr>
            <w:tcW w:w="1259" w:type="dxa"/>
            <w:vMerge/>
            <w:tcBorders>
              <w:left w:val="single" w:sz="4" w:space="0" w:color="auto"/>
              <w:bottom w:val="nil"/>
            </w:tcBorders>
            <w:tcMar>
              <w:top w:w="0" w:type="dxa"/>
              <w:left w:w="28" w:type="dxa"/>
              <w:bottom w:w="57" w:type="dxa"/>
              <w:right w:w="28" w:type="dxa"/>
            </w:tcMar>
          </w:tcPr>
          <w:p w14:paraId="5537A268" w14:textId="77777777" w:rsidR="00195048" w:rsidRPr="003111B5" w:rsidRDefault="00195048" w:rsidP="00195048">
            <w:pPr>
              <w:widowControl/>
              <w:ind w:leftChars="100" w:left="210"/>
              <w:rPr>
                <w:sz w:val="18"/>
                <w:szCs w:val="21"/>
              </w:rPr>
            </w:pPr>
          </w:p>
        </w:tc>
      </w:tr>
      <w:tr w:rsidR="00195048" w:rsidRPr="009F4E06" w14:paraId="061664C3" w14:textId="77777777" w:rsidTr="00A13794">
        <w:tc>
          <w:tcPr>
            <w:tcW w:w="279" w:type="dxa"/>
            <w:tcBorders>
              <w:top w:val="nil"/>
              <w:bottom w:val="nil"/>
              <w:right w:val="nil"/>
            </w:tcBorders>
            <w:tcMar>
              <w:top w:w="0" w:type="dxa"/>
              <w:left w:w="28" w:type="dxa"/>
              <w:bottom w:w="57" w:type="dxa"/>
              <w:right w:w="28" w:type="dxa"/>
            </w:tcMar>
          </w:tcPr>
          <w:p w14:paraId="4C4C25FA" w14:textId="77777777" w:rsidR="00195048" w:rsidRPr="009F4E06" w:rsidRDefault="00195048" w:rsidP="00195048">
            <w:pPr>
              <w:jc w:val="right"/>
              <w:rPr>
                <w:spacing w:val="-3"/>
                <w:w w:val="91"/>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059C316" w14:textId="77777777" w:rsidR="00195048" w:rsidRPr="009F4E06" w:rsidRDefault="00195048" w:rsidP="00195048">
            <w:pPr>
              <w:rPr>
                <w:spacing w:val="-3"/>
                <w:w w:val="91"/>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E9DDF9C" w14:textId="718BAF86" w:rsidR="00195048" w:rsidRPr="009F4E06" w:rsidRDefault="00195048" w:rsidP="00195048">
            <w:pPr>
              <w:rPr>
                <w:bCs/>
                <w:spacing w:val="-3"/>
                <w:w w:val="91"/>
                <w:szCs w:val="21"/>
              </w:rPr>
            </w:pPr>
            <w:r w:rsidRPr="009F4E06">
              <w:rPr>
                <w:rFonts w:hint="eastAsia"/>
                <w:bCs/>
                <w:spacing w:val="-3"/>
                <w:w w:val="91"/>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9983B7C" w14:textId="77777777" w:rsidR="00195048" w:rsidRPr="009F4E06" w:rsidRDefault="00195048" w:rsidP="00195048">
            <w:pPr>
              <w:jc w:val="left"/>
              <w:rPr>
                <w:spacing w:val="-3"/>
                <w:w w:val="91"/>
                <w:sz w:val="20"/>
                <w:szCs w:val="20"/>
              </w:rPr>
            </w:pPr>
          </w:p>
        </w:tc>
        <w:tc>
          <w:tcPr>
            <w:tcW w:w="1259" w:type="dxa"/>
            <w:tcBorders>
              <w:top w:val="nil"/>
              <w:left w:val="single" w:sz="4" w:space="0" w:color="auto"/>
              <w:bottom w:val="nil"/>
            </w:tcBorders>
            <w:tcMar>
              <w:top w:w="0" w:type="dxa"/>
              <w:left w:w="28" w:type="dxa"/>
              <w:bottom w:w="57" w:type="dxa"/>
              <w:right w:w="28" w:type="dxa"/>
            </w:tcMar>
          </w:tcPr>
          <w:p w14:paraId="602EFFC0" w14:textId="77777777" w:rsidR="00195048" w:rsidRPr="003111B5" w:rsidRDefault="00195048" w:rsidP="00195048">
            <w:pPr>
              <w:widowControl/>
              <w:rPr>
                <w:sz w:val="18"/>
                <w:szCs w:val="21"/>
              </w:rPr>
            </w:pPr>
          </w:p>
        </w:tc>
      </w:tr>
      <w:tr w:rsidR="00195048" w:rsidRPr="009F4E06" w14:paraId="34A81784" w14:textId="77777777" w:rsidTr="00A13794">
        <w:tc>
          <w:tcPr>
            <w:tcW w:w="279" w:type="dxa"/>
            <w:tcBorders>
              <w:top w:val="nil"/>
              <w:bottom w:val="nil"/>
              <w:right w:val="nil"/>
            </w:tcBorders>
            <w:tcMar>
              <w:top w:w="0" w:type="dxa"/>
              <w:left w:w="28" w:type="dxa"/>
              <w:bottom w:w="57" w:type="dxa"/>
              <w:right w:w="28" w:type="dxa"/>
            </w:tcMar>
          </w:tcPr>
          <w:p w14:paraId="2A17117A" w14:textId="77777777" w:rsidR="00195048" w:rsidRPr="009F4E06" w:rsidRDefault="00195048" w:rsidP="00195048">
            <w:pPr>
              <w:jc w:val="right"/>
              <w:rPr>
                <w:spacing w:val="-3"/>
                <w:w w:val="91"/>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2063469" w14:textId="77777777" w:rsidR="00195048" w:rsidRPr="009F4E06" w:rsidRDefault="00195048" w:rsidP="00195048">
            <w:pPr>
              <w:rPr>
                <w:spacing w:val="-3"/>
                <w:w w:val="91"/>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31577BC" w14:textId="5189AD83" w:rsidR="00195048" w:rsidRPr="0081000A" w:rsidRDefault="00195048" w:rsidP="00195048">
            <w:pPr>
              <w:ind w:left="211" w:hangingChars="100" w:hanging="211"/>
              <w:rPr>
                <w:rFonts w:ascii="ＭＳ ゴシック" w:eastAsia="ＭＳ ゴシック" w:hAnsi="ＭＳ ゴシック"/>
                <w:b/>
                <w:bCs/>
                <w:szCs w:val="21"/>
              </w:rPr>
            </w:pPr>
            <w:r w:rsidRPr="0081000A">
              <w:rPr>
                <w:rFonts w:ascii="ＭＳ ゴシック" w:eastAsia="ＭＳ ゴシック" w:hAnsi="ＭＳ ゴシック" w:hint="eastAsia"/>
                <w:b/>
                <w:bCs/>
                <w:szCs w:val="21"/>
              </w:rPr>
              <w:t xml:space="preserve">ア　</w:t>
            </w:r>
            <w:r w:rsidRPr="0081000A">
              <w:rPr>
                <w:rFonts w:ascii="ＭＳ ゴシック" w:eastAsia="ＭＳ ゴシック" w:hAnsi="ＭＳ ゴシック"/>
                <w:b/>
                <w:bCs/>
                <w:szCs w:val="21"/>
              </w:rPr>
              <w:t>メチシリン耐性黄色ブドウ球菌等の感染を防止するにつ</w:t>
            </w:r>
            <w:r w:rsidRPr="0081000A">
              <w:rPr>
                <w:rFonts w:ascii="ＭＳ ゴシック" w:eastAsia="ＭＳ ゴシック" w:hAnsi="ＭＳ ゴシック" w:hint="eastAsia"/>
                <w:b/>
                <w:bCs/>
                <w:szCs w:val="21"/>
              </w:rPr>
              <w:t>き十分な設備を有していますか。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53C23CD" w14:textId="77777777" w:rsidR="00195048" w:rsidRPr="009F4E06" w:rsidRDefault="00B267A9" w:rsidP="00195048">
            <w:pPr>
              <w:jc w:val="left"/>
              <w:rPr>
                <w:spacing w:val="-3"/>
                <w:w w:val="91"/>
                <w:sz w:val="20"/>
                <w:szCs w:val="20"/>
              </w:rPr>
            </w:pPr>
            <w:sdt>
              <w:sdtPr>
                <w:rPr>
                  <w:spacing w:val="-3"/>
                  <w:w w:val="91"/>
                  <w:sz w:val="20"/>
                  <w:szCs w:val="20"/>
                </w:rPr>
                <w:id w:val="-747036275"/>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いる</w:t>
            </w:r>
          </w:p>
          <w:p w14:paraId="799F4E18" w14:textId="482F6EAB" w:rsidR="00195048" w:rsidRPr="009F4E06" w:rsidRDefault="00B267A9" w:rsidP="00195048">
            <w:pPr>
              <w:jc w:val="left"/>
              <w:rPr>
                <w:spacing w:val="-3"/>
                <w:w w:val="91"/>
                <w:sz w:val="20"/>
                <w:szCs w:val="20"/>
              </w:rPr>
            </w:pPr>
            <w:sdt>
              <w:sdtPr>
                <w:rPr>
                  <w:spacing w:val="-3"/>
                  <w:w w:val="91"/>
                  <w:sz w:val="20"/>
                  <w:szCs w:val="20"/>
                </w:rPr>
                <w:id w:val="2031907246"/>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いない</w:t>
            </w:r>
          </w:p>
        </w:tc>
        <w:tc>
          <w:tcPr>
            <w:tcW w:w="1259" w:type="dxa"/>
            <w:vMerge w:val="restart"/>
            <w:tcBorders>
              <w:top w:val="nil"/>
              <w:left w:val="single" w:sz="4" w:space="0" w:color="auto"/>
            </w:tcBorders>
            <w:tcMar>
              <w:top w:w="0" w:type="dxa"/>
              <w:left w:w="28" w:type="dxa"/>
              <w:bottom w:w="57" w:type="dxa"/>
              <w:right w:w="28" w:type="dxa"/>
            </w:tcMar>
          </w:tcPr>
          <w:p w14:paraId="6F83F703" w14:textId="638CAB61" w:rsidR="00195048" w:rsidRPr="003111B5" w:rsidRDefault="00195048" w:rsidP="00195048">
            <w:pPr>
              <w:widowControl/>
              <w:rPr>
                <w:sz w:val="18"/>
                <w:szCs w:val="21"/>
              </w:rPr>
            </w:pPr>
            <w:r w:rsidRPr="003111B5">
              <w:rPr>
                <w:rFonts w:hint="eastAsia"/>
                <w:sz w:val="18"/>
                <w:szCs w:val="21"/>
              </w:rPr>
              <w:t>平</w:t>
            </w:r>
            <w:r w:rsidRPr="003111B5">
              <w:rPr>
                <w:sz w:val="18"/>
                <w:szCs w:val="21"/>
              </w:rPr>
              <w:t>2</w:t>
            </w:r>
            <w:r w:rsidRPr="003111B5">
              <w:rPr>
                <w:rFonts w:hint="eastAsia"/>
                <w:sz w:val="18"/>
                <w:szCs w:val="21"/>
              </w:rPr>
              <w:t>0</w:t>
            </w:r>
            <w:r w:rsidRPr="003111B5">
              <w:rPr>
                <w:sz w:val="18"/>
                <w:szCs w:val="21"/>
              </w:rPr>
              <w:t>厚告27</w:t>
            </w:r>
            <w:r w:rsidRPr="003111B5">
              <w:rPr>
                <w:rFonts w:hint="eastAsia"/>
                <w:sz w:val="18"/>
                <w:szCs w:val="21"/>
              </w:rPr>
              <w:t>4第一号</w:t>
            </w:r>
          </w:p>
        </w:tc>
      </w:tr>
      <w:tr w:rsidR="00195048" w:rsidRPr="009F4E06" w14:paraId="7FBADA42" w14:textId="77777777" w:rsidTr="00A13794">
        <w:tc>
          <w:tcPr>
            <w:tcW w:w="279" w:type="dxa"/>
            <w:tcBorders>
              <w:top w:val="nil"/>
              <w:bottom w:val="nil"/>
              <w:right w:val="nil"/>
            </w:tcBorders>
            <w:tcMar>
              <w:top w:w="0" w:type="dxa"/>
              <w:left w:w="28" w:type="dxa"/>
              <w:bottom w:w="57" w:type="dxa"/>
              <w:right w:w="28" w:type="dxa"/>
            </w:tcMar>
          </w:tcPr>
          <w:p w14:paraId="2182B03E" w14:textId="77777777" w:rsidR="00195048" w:rsidRPr="009F4E06" w:rsidRDefault="00195048" w:rsidP="00195048">
            <w:pPr>
              <w:jc w:val="right"/>
              <w:rPr>
                <w:spacing w:val="-3"/>
                <w:w w:val="91"/>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DAFF9B0" w14:textId="77777777" w:rsidR="00195048" w:rsidRPr="009F4E06" w:rsidRDefault="00195048" w:rsidP="00195048">
            <w:pPr>
              <w:rPr>
                <w:spacing w:val="-3"/>
                <w:w w:val="91"/>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30AB37F" w14:textId="18EF0AFE" w:rsidR="00195048" w:rsidRPr="0081000A" w:rsidRDefault="00195048" w:rsidP="00195048">
            <w:pPr>
              <w:ind w:left="211" w:hangingChars="100" w:hanging="211"/>
              <w:rPr>
                <w:rFonts w:ascii="ＭＳ ゴシック" w:eastAsia="ＭＳ ゴシック" w:hAnsi="ＭＳ ゴシック"/>
                <w:b/>
                <w:bCs/>
                <w:szCs w:val="21"/>
              </w:rPr>
            </w:pPr>
            <w:r w:rsidRPr="0081000A">
              <w:rPr>
                <w:rFonts w:ascii="ＭＳ ゴシック" w:eastAsia="ＭＳ ゴシック" w:hAnsi="ＭＳ ゴシック" w:hint="eastAsia"/>
                <w:b/>
                <w:bCs/>
                <w:szCs w:val="21"/>
              </w:rPr>
              <w:t xml:space="preserve">イ　</w:t>
            </w:r>
            <w:r w:rsidRPr="0081000A">
              <w:rPr>
                <w:rFonts w:ascii="ＭＳ ゴシック" w:eastAsia="ＭＳ ゴシック" w:hAnsi="ＭＳ ゴシック"/>
                <w:b/>
                <w:bCs/>
                <w:szCs w:val="21"/>
              </w:rPr>
              <w:t>メチシリン耐性黄色ブドウ球菌等の感染を防止するにつき</w:t>
            </w:r>
            <w:r w:rsidRPr="0081000A">
              <w:rPr>
                <w:rFonts w:ascii="ＭＳ ゴシック" w:eastAsia="ＭＳ ゴシック" w:hAnsi="ＭＳ ゴシック" w:hint="eastAsia"/>
                <w:b/>
                <w:bCs/>
                <w:szCs w:val="21"/>
              </w:rPr>
              <w:t>十分な体制が整備されていますか。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F32AE69" w14:textId="77777777" w:rsidR="00195048" w:rsidRPr="009F4E06" w:rsidRDefault="00B267A9" w:rsidP="00195048">
            <w:pPr>
              <w:jc w:val="left"/>
              <w:rPr>
                <w:spacing w:val="-3"/>
                <w:w w:val="91"/>
                <w:sz w:val="20"/>
                <w:szCs w:val="20"/>
              </w:rPr>
            </w:pPr>
            <w:sdt>
              <w:sdtPr>
                <w:rPr>
                  <w:spacing w:val="-3"/>
                  <w:w w:val="91"/>
                  <w:sz w:val="20"/>
                  <w:szCs w:val="20"/>
                </w:rPr>
                <w:id w:val="-1050300314"/>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いる</w:t>
            </w:r>
          </w:p>
          <w:p w14:paraId="5C94F1D1" w14:textId="6C297FF9" w:rsidR="00195048" w:rsidRPr="009F4E06" w:rsidRDefault="00B267A9" w:rsidP="00195048">
            <w:pPr>
              <w:jc w:val="left"/>
              <w:rPr>
                <w:spacing w:val="-3"/>
                <w:w w:val="91"/>
                <w:sz w:val="20"/>
                <w:szCs w:val="20"/>
              </w:rPr>
            </w:pPr>
            <w:sdt>
              <w:sdtPr>
                <w:rPr>
                  <w:spacing w:val="-3"/>
                  <w:w w:val="91"/>
                  <w:sz w:val="20"/>
                  <w:szCs w:val="20"/>
                </w:rPr>
                <w:id w:val="-1704397714"/>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590DC13B" w14:textId="77777777" w:rsidR="00195048" w:rsidRPr="003111B5" w:rsidRDefault="00195048" w:rsidP="00195048">
            <w:pPr>
              <w:widowControl/>
              <w:ind w:leftChars="100" w:left="210"/>
              <w:rPr>
                <w:sz w:val="18"/>
                <w:szCs w:val="21"/>
              </w:rPr>
            </w:pPr>
          </w:p>
        </w:tc>
      </w:tr>
      <w:tr w:rsidR="00195048" w:rsidRPr="009F4E06" w14:paraId="76CE484B" w14:textId="77777777" w:rsidTr="00A13794">
        <w:tc>
          <w:tcPr>
            <w:tcW w:w="279" w:type="dxa"/>
            <w:tcBorders>
              <w:top w:val="nil"/>
              <w:bottom w:val="nil"/>
              <w:right w:val="nil"/>
            </w:tcBorders>
            <w:tcMar>
              <w:top w:w="0" w:type="dxa"/>
              <w:left w:w="28" w:type="dxa"/>
              <w:bottom w:w="57" w:type="dxa"/>
              <w:right w:w="28" w:type="dxa"/>
            </w:tcMar>
          </w:tcPr>
          <w:p w14:paraId="7C2F3500" w14:textId="77777777" w:rsidR="00195048" w:rsidRPr="009F4E06" w:rsidRDefault="00195048" w:rsidP="00195048">
            <w:pPr>
              <w:jc w:val="right"/>
              <w:rPr>
                <w:spacing w:val="-3"/>
                <w:w w:val="91"/>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A112B19" w14:textId="77777777" w:rsidR="00195048" w:rsidRPr="009F4E06" w:rsidRDefault="00195048" w:rsidP="00195048">
            <w:pPr>
              <w:rPr>
                <w:spacing w:val="-3"/>
                <w:w w:val="91"/>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FAF3FB7" w14:textId="4F706F8A" w:rsidR="00195048" w:rsidRPr="003111B5" w:rsidRDefault="00195048" w:rsidP="00195048">
            <w:pPr>
              <w:widowControl/>
              <w:rPr>
                <w:szCs w:val="21"/>
              </w:rPr>
            </w:pPr>
            <w:r w:rsidRPr="003111B5">
              <w:rPr>
                <w:rFonts w:hint="eastAsia"/>
                <w:szCs w:val="21"/>
              </w:rPr>
              <w:t>※　感染対策指導管理の算定に当たっての留意事項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12C1CF5" w14:textId="77777777" w:rsidR="00195048" w:rsidRPr="009F4E06" w:rsidRDefault="00195048" w:rsidP="00195048">
            <w:pPr>
              <w:jc w:val="left"/>
              <w:rPr>
                <w:spacing w:val="-3"/>
                <w:w w:val="91"/>
                <w:sz w:val="20"/>
                <w:szCs w:val="20"/>
              </w:rPr>
            </w:pPr>
          </w:p>
        </w:tc>
        <w:tc>
          <w:tcPr>
            <w:tcW w:w="1259" w:type="dxa"/>
            <w:vMerge w:val="restart"/>
            <w:tcBorders>
              <w:top w:val="nil"/>
              <w:left w:val="single" w:sz="4" w:space="0" w:color="auto"/>
            </w:tcBorders>
            <w:tcMar>
              <w:top w:w="0" w:type="dxa"/>
              <w:left w:w="28" w:type="dxa"/>
              <w:bottom w:w="57" w:type="dxa"/>
              <w:right w:w="28" w:type="dxa"/>
            </w:tcMar>
          </w:tcPr>
          <w:p w14:paraId="4725601D" w14:textId="77777777" w:rsidR="00195048" w:rsidRDefault="00195048" w:rsidP="00195048">
            <w:pPr>
              <w:widowControl/>
              <w:rPr>
                <w:sz w:val="18"/>
                <w:szCs w:val="21"/>
              </w:rPr>
            </w:pPr>
            <w:r w:rsidRPr="003111B5">
              <w:rPr>
                <w:rFonts w:hint="eastAsia"/>
                <w:sz w:val="18"/>
                <w:szCs w:val="21"/>
              </w:rPr>
              <w:t>平</w:t>
            </w:r>
            <w:r w:rsidRPr="003111B5">
              <w:rPr>
                <w:sz w:val="18"/>
                <w:szCs w:val="21"/>
              </w:rPr>
              <w:t>24</w:t>
            </w:r>
            <w:r w:rsidRPr="003111B5">
              <w:rPr>
                <w:rFonts w:hint="eastAsia"/>
                <w:sz w:val="18"/>
                <w:szCs w:val="21"/>
              </w:rPr>
              <w:t>老老</w:t>
            </w:r>
            <w:r w:rsidRPr="003111B5">
              <w:rPr>
                <w:sz w:val="18"/>
                <w:szCs w:val="21"/>
              </w:rPr>
              <w:t>発0410002号</w:t>
            </w:r>
          </w:p>
          <w:p w14:paraId="545FB5CC" w14:textId="48FA5896" w:rsidR="00195048" w:rsidRPr="003111B5" w:rsidRDefault="00195048" w:rsidP="00195048">
            <w:pPr>
              <w:widowControl/>
              <w:rPr>
                <w:sz w:val="18"/>
                <w:szCs w:val="21"/>
              </w:rPr>
            </w:pPr>
            <w:r w:rsidRPr="003111B5">
              <w:rPr>
                <w:rFonts w:hint="eastAsia"/>
                <w:sz w:val="18"/>
                <w:szCs w:val="21"/>
              </w:rPr>
              <w:t>第</w:t>
            </w:r>
            <w:r w:rsidRPr="003111B5">
              <w:rPr>
                <w:sz w:val="18"/>
                <w:szCs w:val="21"/>
              </w:rPr>
              <w:t>2の1</w:t>
            </w:r>
          </w:p>
        </w:tc>
      </w:tr>
      <w:tr w:rsidR="00195048" w:rsidRPr="009F4E06" w14:paraId="56E68754" w14:textId="77777777" w:rsidTr="00A13794">
        <w:tc>
          <w:tcPr>
            <w:tcW w:w="279" w:type="dxa"/>
            <w:tcBorders>
              <w:top w:val="nil"/>
              <w:bottom w:val="nil"/>
              <w:right w:val="nil"/>
            </w:tcBorders>
            <w:tcMar>
              <w:top w:w="0" w:type="dxa"/>
              <w:left w:w="28" w:type="dxa"/>
              <w:bottom w:w="57" w:type="dxa"/>
              <w:right w:w="28" w:type="dxa"/>
            </w:tcMar>
          </w:tcPr>
          <w:p w14:paraId="71FEDE5B" w14:textId="77777777" w:rsidR="00195048" w:rsidRPr="009F4E06" w:rsidRDefault="00195048" w:rsidP="00195048">
            <w:pPr>
              <w:jc w:val="right"/>
              <w:rPr>
                <w:spacing w:val="-3"/>
                <w:w w:val="91"/>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9A537BA" w14:textId="77777777" w:rsidR="00195048" w:rsidRPr="009F4E06" w:rsidRDefault="00195048" w:rsidP="00195048">
            <w:pPr>
              <w:rPr>
                <w:spacing w:val="-3"/>
                <w:w w:val="91"/>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257BF5A" w14:textId="3B96C711" w:rsidR="00195048" w:rsidRPr="003111B5" w:rsidRDefault="00195048" w:rsidP="00195048">
            <w:pPr>
              <w:rPr>
                <w:rFonts w:ascii="ＭＳ ゴシック" w:eastAsia="ＭＳ ゴシック" w:hAnsi="ＭＳ ゴシック"/>
                <w:b/>
                <w:bCs/>
                <w:szCs w:val="21"/>
              </w:rPr>
            </w:pPr>
            <w:r w:rsidRPr="003111B5">
              <w:rPr>
                <w:rFonts w:ascii="ＭＳ ゴシック" w:eastAsia="ＭＳ ゴシック" w:hAnsi="ＭＳ ゴシック" w:hint="eastAsia"/>
                <w:bCs/>
                <w:szCs w:val="21"/>
              </w:rPr>
              <w:t>①</w:t>
            </w:r>
            <w:r w:rsidRPr="003111B5">
              <w:rPr>
                <w:rFonts w:ascii="ＭＳ ゴシック" w:eastAsia="ＭＳ ゴシック" w:hAnsi="ＭＳ ゴシック" w:hint="eastAsia"/>
                <w:b/>
                <w:bCs/>
                <w:szCs w:val="21"/>
              </w:rPr>
              <w:t xml:space="preserve">　</w:t>
            </w:r>
            <w:r w:rsidRPr="003111B5">
              <w:rPr>
                <w:rFonts w:ascii="ＭＳ ゴシック" w:eastAsia="ＭＳ ゴシック" w:hAnsi="ＭＳ ゴシック"/>
                <w:b/>
                <w:bCs/>
                <w:szCs w:val="21"/>
              </w:rPr>
              <w:t>施設全体として常時感染対策をとっていますか。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D794FFE" w14:textId="77777777" w:rsidR="00195048" w:rsidRPr="009F4E06" w:rsidRDefault="00B267A9" w:rsidP="00195048">
            <w:pPr>
              <w:jc w:val="left"/>
              <w:rPr>
                <w:spacing w:val="-3"/>
                <w:w w:val="91"/>
                <w:sz w:val="20"/>
                <w:szCs w:val="20"/>
              </w:rPr>
            </w:pPr>
            <w:sdt>
              <w:sdtPr>
                <w:rPr>
                  <w:spacing w:val="-3"/>
                  <w:w w:val="91"/>
                  <w:sz w:val="20"/>
                  <w:szCs w:val="20"/>
                </w:rPr>
                <w:id w:val="-1426337185"/>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いる</w:t>
            </w:r>
          </w:p>
          <w:p w14:paraId="6B549EEF" w14:textId="77991407" w:rsidR="00195048" w:rsidRPr="009F4E06" w:rsidRDefault="00B267A9" w:rsidP="00195048">
            <w:pPr>
              <w:jc w:val="left"/>
              <w:rPr>
                <w:spacing w:val="-3"/>
                <w:w w:val="91"/>
                <w:sz w:val="20"/>
                <w:szCs w:val="20"/>
              </w:rPr>
            </w:pPr>
            <w:sdt>
              <w:sdtPr>
                <w:rPr>
                  <w:spacing w:val="-3"/>
                  <w:w w:val="91"/>
                  <w:sz w:val="20"/>
                  <w:szCs w:val="20"/>
                </w:rPr>
                <w:id w:val="-407771248"/>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いない</w:t>
            </w:r>
          </w:p>
        </w:tc>
        <w:tc>
          <w:tcPr>
            <w:tcW w:w="1259" w:type="dxa"/>
            <w:vMerge/>
            <w:tcBorders>
              <w:left w:val="single" w:sz="4" w:space="0" w:color="auto"/>
              <w:bottom w:val="nil"/>
            </w:tcBorders>
            <w:tcMar>
              <w:top w:w="0" w:type="dxa"/>
              <w:left w:w="28" w:type="dxa"/>
              <w:bottom w:w="57" w:type="dxa"/>
              <w:right w:w="28" w:type="dxa"/>
            </w:tcMar>
          </w:tcPr>
          <w:p w14:paraId="28621C5B" w14:textId="5C733594" w:rsidR="00195048" w:rsidRPr="009F4E06" w:rsidRDefault="00195048" w:rsidP="00195048">
            <w:pPr>
              <w:jc w:val="left"/>
              <w:rPr>
                <w:spacing w:val="-3"/>
                <w:w w:val="91"/>
                <w:sz w:val="18"/>
                <w:szCs w:val="18"/>
              </w:rPr>
            </w:pPr>
          </w:p>
        </w:tc>
      </w:tr>
      <w:tr w:rsidR="00195048" w:rsidRPr="009F4E06" w14:paraId="14699567" w14:textId="77777777" w:rsidTr="00A13794">
        <w:tc>
          <w:tcPr>
            <w:tcW w:w="279" w:type="dxa"/>
            <w:tcBorders>
              <w:top w:val="nil"/>
              <w:bottom w:val="nil"/>
              <w:right w:val="nil"/>
            </w:tcBorders>
            <w:tcMar>
              <w:top w:w="0" w:type="dxa"/>
              <w:left w:w="28" w:type="dxa"/>
              <w:bottom w:w="57" w:type="dxa"/>
              <w:right w:w="28" w:type="dxa"/>
            </w:tcMar>
          </w:tcPr>
          <w:p w14:paraId="3D227BF2" w14:textId="77777777" w:rsidR="00195048" w:rsidRPr="009F4E06" w:rsidRDefault="00195048" w:rsidP="00195048">
            <w:pPr>
              <w:jc w:val="right"/>
              <w:rPr>
                <w:spacing w:val="-3"/>
                <w:w w:val="91"/>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6EF9C688" w14:textId="77777777" w:rsidR="00195048" w:rsidRPr="009F4E06" w:rsidRDefault="00195048" w:rsidP="00195048">
            <w:pPr>
              <w:rPr>
                <w:spacing w:val="-3"/>
                <w:w w:val="91"/>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424484" w14:textId="72B52E36" w:rsidR="00195048" w:rsidRPr="003111B5" w:rsidRDefault="00195048" w:rsidP="00195048">
            <w:pPr>
              <w:ind w:left="210" w:hangingChars="100" w:hanging="210"/>
              <w:rPr>
                <w:rFonts w:ascii="ＭＳ ゴシック" w:eastAsia="ＭＳ ゴシック" w:hAnsi="ＭＳ ゴシック"/>
                <w:b/>
                <w:bCs/>
                <w:szCs w:val="21"/>
              </w:rPr>
            </w:pPr>
            <w:r w:rsidRPr="003111B5">
              <w:rPr>
                <w:rFonts w:ascii="ＭＳ ゴシック" w:eastAsia="ＭＳ ゴシック" w:hAnsi="ＭＳ ゴシック" w:hint="eastAsia"/>
                <w:bCs/>
                <w:szCs w:val="21"/>
              </w:rPr>
              <w:t>②</w:t>
            </w:r>
            <w:r w:rsidRPr="003111B5">
              <w:rPr>
                <w:rFonts w:ascii="ＭＳ ゴシック" w:eastAsia="ＭＳ ゴシック" w:hAnsi="ＭＳ ゴシック" w:hint="eastAsia"/>
                <w:b/>
                <w:bCs/>
                <w:szCs w:val="21"/>
              </w:rPr>
              <w:t xml:space="preserve">　</w:t>
            </w:r>
            <w:r w:rsidRPr="003111B5">
              <w:rPr>
                <w:rFonts w:ascii="ＭＳ ゴシック" w:eastAsia="ＭＳ ゴシック" w:hAnsi="ＭＳ ゴシック"/>
                <w:b/>
                <w:bCs/>
                <w:szCs w:val="21"/>
              </w:rPr>
              <w:t>別添様式２を参考として、施設内感染防止対策委員会が設置され、対策がなされていますか。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A1E4D96" w14:textId="77777777" w:rsidR="00195048" w:rsidRPr="009F4E06" w:rsidRDefault="00B267A9" w:rsidP="00195048">
            <w:pPr>
              <w:jc w:val="left"/>
              <w:rPr>
                <w:spacing w:val="-3"/>
                <w:w w:val="91"/>
                <w:sz w:val="20"/>
                <w:szCs w:val="20"/>
              </w:rPr>
            </w:pPr>
            <w:sdt>
              <w:sdtPr>
                <w:rPr>
                  <w:spacing w:val="-3"/>
                  <w:w w:val="91"/>
                  <w:sz w:val="20"/>
                  <w:szCs w:val="20"/>
                </w:rPr>
                <w:id w:val="398489741"/>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いる</w:t>
            </w:r>
          </w:p>
          <w:p w14:paraId="2C4B788F" w14:textId="67934ED4" w:rsidR="00195048" w:rsidRPr="009F4E06" w:rsidRDefault="00B267A9" w:rsidP="00195048">
            <w:pPr>
              <w:jc w:val="left"/>
              <w:rPr>
                <w:spacing w:val="-3"/>
                <w:w w:val="91"/>
                <w:sz w:val="20"/>
                <w:szCs w:val="20"/>
              </w:rPr>
            </w:pPr>
            <w:sdt>
              <w:sdtPr>
                <w:rPr>
                  <w:spacing w:val="-3"/>
                  <w:w w:val="91"/>
                  <w:sz w:val="20"/>
                  <w:szCs w:val="20"/>
                </w:rPr>
                <w:id w:val="438024513"/>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092EE2DD" w14:textId="77777777" w:rsidR="00195048" w:rsidRPr="003111B5" w:rsidRDefault="00195048" w:rsidP="00195048">
            <w:pPr>
              <w:widowControl/>
              <w:rPr>
                <w:sz w:val="18"/>
                <w:szCs w:val="21"/>
              </w:rPr>
            </w:pPr>
            <w:r w:rsidRPr="003111B5">
              <w:rPr>
                <w:rFonts w:hint="eastAsia"/>
                <w:sz w:val="18"/>
                <w:szCs w:val="21"/>
              </w:rPr>
              <w:t>平</w:t>
            </w:r>
            <w:r w:rsidRPr="003111B5">
              <w:rPr>
                <w:sz w:val="18"/>
                <w:szCs w:val="21"/>
              </w:rPr>
              <w:t>24老老発0410002号</w:t>
            </w:r>
          </w:p>
          <w:p w14:paraId="665CE27C" w14:textId="418F4F48" w:rsidR="00195048" w:rsidRPr="003111B5" w:rsidRDefault="00195048" w:rsidP="00195048">
            <w:pPr>
              <w:widowControl/>
              <w:rPr>
                <w:sz w:val="18"/>
                <w:szCs w:val="21"/>
              </w:rPr>
            </w:pPr>
            <w:r w:rsidRPr="003111B5">
              <w:rPr>
                <w:rFonts w:hint="eastAsia"/>
                <w:sz w:val="18"/>
                <w:szCs w:val="21"/>
              </w:rPr>
              <w:t>第3</w:t>
            </w:r>
            <w:r w:rsidRPr="003111B5">
              <w:rPr>
                <w:sz w:val="18"/>
                <w:szCs w:val="21"/>
              </w:rPr>
              <w:t>の1</w:t>
            </w:r>
          </w:p>
        </w:tc>
      </w:tr>
      <w:tr w:rsidR="00195048" w:rsidRPr="009F4E06" w14:paraId="35D23035" w14:textId="77777777" w:rsidTr="00A13794">
        <w:tc>
          <w:tcPr>
            <w:tcW w:w="279" w:type="dxa"/>
            <w:tcBorders>
              <w:top w:val="nil"/>
              <w:bottom w:val="nil"/>
              <w:right w:val="nil"/>
            </w:tcBorders>
            <w:tcMar>
              <w:top w:w="0" w:type="dxa"/>
              <w:left w:w="28" w:type="dxa"/>
              <w:bottom w:w="57" w:type="dxa"/>
              <w:right w:w="28" w:type="dxa"/>
            </w:tcMar>
          </w:tcPr>
          <w:p w14:paraId="3195488A" w14:textId="77777777" w:rsidR="00195048" w:rsidRPr="009F4E06" w:rsidRDefault="00195048" w:rsidP="00195048">
            <w:pPr>
              <w:jc w:val="right"/>
              <w:rPr>
                <w:spacing w:val="-3"/>
                <w:w w:val="91"/>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70CB1D8" w14:textId="77777777" w:rsidR="00195048" w:rsidRPr="009F4E06" w:rsidRDefault="00195048" w:rsidP="00195048">
            <w:pPr>
              <w:rPr>
                <w:spacing w:val="-3"/>
                <w:w w:val="91"/>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FA6DDDF" w14:textId="77777777" w:rsidR="00195048" w:rsidRDefault="00195048" w:rsidP="00195048">
            <w:pPr>
              <w:ind w:left="210" w:hangingChars="100" w:hanging="210"/>
              <w:rPr>
                <w:rFonts w:ascii="ＭＳ ゴシック" w:eastAsia="ＭＳ ゴシック" w:hAnsi="ＭＳ ゴシック"/>
                <w:b/>
                <w:bCs/>
                <w:szCs w:val="21"/>
              </w:rPr>
            </w:pPr>
            <w:r w:rsidRPr="003111B5">
              <w:rPr>
                <w:rFonts w:ascii="ＭＳ ゴシック" w:eastAsia="ＭＳ ゴシック" w:hAnsi="ＭＳ ゴシック" w:hint="eastAsia"/>
                <w:bCs/>
                <w:szCs w:val="21"/>
              </w:rPr>
              <w:t>③</w:t>
            </w:r>
            <w:r w:rsidRPr="003111B5">
              <w:rPr>
                <w:rFonts w:ascii="ＭＳ ゴシック" w:eastAsia="ＭＳ ゴシック" w:hAnsi="ＭＳ ゴシック" w:hint="eastAsia"/>
                <w:b/>
                <w:bCs/>
                <w:szCs w:val="21"/>
              </w:rPr>
              <w:t xml:space="preserve">　</w:t>
            </w:r>
            <w:r w:rsidRPr="003111B5">
              <w:rPr>
                <w:rFonts w:ascii="ＭＳ ゴシック" w:eastAsia="ＭＳ ゴシック" w:hAnsi="ＭＳ ゴシック"/>
                <w:b/>
                <w:bCs/>
                <w:szCs w:val="21"/>
              </w:rPr>
              <w:t>施設内感染防止対策委員会が月１回程度、定期的に開催さ</w:t>
            </w:r>
            <w:r w:rsidRPr="003111B5">
              <w:rPr>
                <w:rFonts w:ascii="ＭＳ ゴシック" w:eastAsia="ＭＳ ゴシック" w:hAnsi="ＭＳ ゴシック" w:hint="eastAsia"/>
                <w:b/>
                <w:bCs/>
                <w:szCs w:val="21"/>
              </w:rPr>
              <w:t>れ</w:t>
            </w:r>
            <w:r w:rsidRPr="003111B5">
              <w:rPr>
                <w:rFonts w:ascii="ＭＳ ゴシック" w:eastAsia="ＭＳ ゴシック" w:hAnsi="ＭＳ ゴシック"/>
                <w:b/>
                <w:bCs/>
                <w:szCs w:val="21"/>
              </w:rPr>
              <w:t>ていますか。</w:t>
            </w:r>
          </w:p>
          <w:p w14:paraId="4D0F91E5" w14:textId="39D947DE" w:rsidR="00195048" w:rsidRPr="003111B5" w:rsidRDefault="00195048" w:rsidP="00195048">
            <w:pPr>
              <w:ind w:left="211" w:hangingChars="100" w:hanging="211"/>
              <w:rPr>
                <w:rFonts w:ascii="ＭＳ ゴシック" w:eastAsia="ＭＳ ゴシック" w:hAnsi="ＭＳ ゴシック"/>
                <w:b/>
                <w:bCs/>
                <w:szCs w:val="21"/>
              </w:rPr>
            </w:pP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1759F69" w14:textId="77777777" w:rsidR="00195048" w:rsidRPr="009F4E06" w:rsidRDefault="00B267A9" w:rsidP="00195048">
            <w:pPr>
              <w:jc w:val="left"/>
              <w:rPr>
                <w:spacing w:val="-3"/>
                <w:w w:val="91"/>
                <w:sz w:val="20"/>
                <w:szCs w:val="20"/>
              </w:rPr>
            </w:pPr>
            <w:sdt>
              <w:sdtPr>
                <w:rPr>
                  <w:spacing w:val="-3"/>
                  <w:w w:val="91"/>
                  <w:sz w:val="20"/>
                  <w:szCs w:val="20"/>
                </w:rPr>
                <w:id w:val="-1264999529"/>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いる</w:t>
            </w:r>
          </w:p>
          <w:p w14:paraId="695CE3A4" w14:textId="287154B7" w:rsidR="00195048" w:rsidRPr="009F4E06" w:rsidRDefault="00B267A9" w:rsidP="00195048">
            <w:pPr>
              <w:jc w:val="left"/>
              <w:rPr>
                <w:spacing w:val="-3"/>
                <w:w w:val="91"/>
                <w:sz w:val="20"/>
                <w:szCs w:val="20"/>
              </w:rPr>
            </w:pPr>
            <w:sdt>
              <w:sdtPr>
                <w:rPr>
                  <w:spacing w:val="-3"/>
                  <w:w w:val="91"/>
                  <w:sz w:val="20"/>
                  <w:szCs w:val="20"/>
                </w:rPr>
                <w:id w:val="1182550357"/>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いない</w:t>
            </w:r>
          </w:p>
        </w:tc>
        <w:tc>
          <w:tcPr>
            <w:tcW w:w="1259" w:type="dxa"/>
            <w:vMerge w:val="restart"/>
            <w:tcBorders>
              <w:top w:val="nil"/>
              <w:left w:val="single" w:sz="4" w:space="0" w:color="auto"/>
              <w:bottom w:val="nil"/>
            </w:tcBorders>
            <w:tcMar>
              <w:top w:w="0" w:type="dxa"/>
              <w:left w:w="28" w:type="dxa"/>
              <w:bottom w:w="57" w:type="dxa"/>
              <w:right w:w="28" w:type="dxa"/>
            </w:tcMar>
          </w:tcPr>
          <w:p w14:paraId="2B960889" w14:textId="0B957A8A" w:rsidR="00195048" w:rsidRPr="003111B5" w:rsidRDefault="00195048" w:rsidP="00195048">
            <w:pPr>
              <w:widowControl/>
              <w:rPr>
                <w:sz w:val="18"/>
                <w:szCs w:val="21"/>
              </w:rPr>
            </w:pPr>
          </w:p>
        </w:tc>
      </w:tr>
      <w:tr w:rsidR="00195048" w:rsidRPr="009F4E06" w14:paraId="5ABC841E" w14:textId="77777777" w:rsidTr="00A13794">
        <w:tc>
          <w:tcPr>
            <w:tcW w:w="279" w:type="dxa"/>
            <w:tcBorders>
              <w:top w:val="nil"/>
              <w:bottom w:val="nil"/>
              <w:right w:val="nil"/>
            </w:tcBorders>
            <w:tcMar>
              <w:top w:w="0" w:type="dxa"/>
              <w:left w:w="28" w:type="dxa"/>
              <w:bottom w:w="57" w:type="dxa"/>
              <w:right w:w="28" w:type="dxa"/>
            </w:tcMar>
          </w:tcPr>
          <w:p w14:paraId="5B90432F" w14:textId="77777777" w:rsidR="00195048" w:rsidRPr="009F4E06" w:rsidRDefault="00195048" w:rsidP="00195048">
            <w:pPr>
              <w:jc w:val="right"/>
              <w:rPr>
                <w:spacing w:val="-3"/>
                <w:w w:val="91"/>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86E4B6C" w14:textId="77777777" w:rsidR="00195048" w:rsidRPr="009F4E06" w:rsidRDefault="00195048" w:rsidP="00195048">
            <w:pPr>
              <w:rPr>
                <w:spacing w:val="-3"/>
                <w:w w:val="91"/>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5056E9" w14:textId="772C6F8B" w:rsidR="00195048" w:rsidRPr="003111B5" w:rsidRDefault="00195048" w:rsidP="00195048">
            <w:pPr>
              <w:widowControl/>
              <w:ind w:left="210" w:hangingChars="100" w:hanging="210"/>
              <w:rPr>
                <w:szCs w:val="21"/>
              </w:rPr>
            </w:pPr>
            <w:r w:rsidRPr="003111B5">
              <w:rPr>
                <w:rFonts w:hint="eastAsia"/>
                <w:szCs w:val="21"/>
              </w:rPr>
              <w:t>※　施設内感染対策委員会は、テレビ電話装置等（リアルタイムでの画像を介したコミュニケーションが可能な機器をいう。）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722F8F9" w14:textId="77777777" w:rsidR="00195048" w:rsidRPr="009F4E06" w:rsidRDefault="00195048" w:rsidP="00195048">
            <w:pPr>
              <w:jc w:val="left"/>
              <w:rPr>
                <w:spacing w:val="-3"/>
                <w:w w:val="91"/>
                <w:sz w:val="20"/>
                <w:szCs w:val="20"/>
              </w:rPr>
            </w:pPr>
          </w:p>
        </w:tc>
        <w:tc>
          <w:tcPr>
            <w:tcW w:w="1259" w:type="dxa"/>
            <w:vMerge/>
            <w:tcBorders>
              <w:top w:val="nil"/>
              <w:left w:val="single" w:sz="4" w:space="0" w:color="auto"/>
              <w:bottom w:val="nil"/>
            </w:tcBorders>
            <w:tcMar>
              <w:top w:w="0" w:type="dxa"/>
              <w:left w:w="28" w:type="dxa"/>
              <w:bottom w:w="57" w:type="dxa"/>
              <w:right w:w="28" w:type="dxa"/>
            </w:tcMar>
          </w:tcPr>
          <w:p w14:paraId="63B61124" w14:textId="77777777" w:rsidR="00195048" w:rsidRPr="003111B5" w:rsidRDefault="00195048" w:rsidP="00195048">
            <w:pPr>
              <w:widowControl/>
              <w:rPr>
                <w:sz w:val="18"/>
                <w:szCs w:val="21"/>
              </w:rPr>
            </w:pPr>
          </w:p>
        </w:tc>
      </w:tr>
      <w:tr w:rsidR="00195048" w:rsidRPr="009F4E06" w14:paraId="2E773DD9" w14:textId="77777777" w:rsidTr="00A13794">
        <w:tc>
          <w:tcPr>
            <w:tcW w:w="279" w:type="dxa"/>
            <w:tcBorders>
              <w:top w:val="nil"/>
              <w:bottom w:val="nil"/>
              <w:right w:val="nil"/>
            </w:tcBorders>
            <w:tcMar>
              <w:top w:w="0" w:type="dxa"/>
              <w:left w:w="28" w:type="dxa"/>
              <w:bottom w:w="57" w:type="dxa"/>
              <w:right w:w="28" w:type="dxa"/>
            </w:tcMar>
          </w:tcPr>
          <w:p w14:paraId="0D255E46" w14:textId="77777777" w:rsidR="00195048" w:rsidRPr="009F4E06" w:rsidRDefault="00195048" w:rsidP="00195048">
            <w:pPr>
              <w:jc w:val="right"/>
              <w:rPr>
                <w:spacing w:val="-3"/>
                <w:w w:val="91"/>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6D9E6211" w14:textId="77777777" w:rsidR="00195048" w:rsidRPr="009F4E06" w:rsidRDefault="00195048" w:rsidP="00195048">
            <w:pPr>
              <w:rPr>
                <w:spacing w:val="-3"/>
                <w:w w:val="91"/>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2520AE" w14:textId="20837288" w:rsidR="00195048" w:rsidRPr="003111B5" w:rsidRDefault="00195048" w:rsidP="00195048">
            <w:pPr>
              <w:ind w:left="210" w:hangingChars="100" w:hanging="210"/>
              <w:rPr>
                <w:rFonts w:ascii="ＭＳ ゴシック" w:eastAsia="ＭＳ ゴシック" w:hAnsi="ＭＳ ゴシック"/>
                <w:bCs/>
                <w:szCs w:val="21"/>
              </w:rPr>
            </w:pPr>
            <w:r w:rsidRPr="003111B5">
              <w:rPr>
                <w:rFonts w:ascii="ＭＳ ゴシック" w:eastAsia="ＭＳ ゴシック" w:hAnsi="ＭＳ ゴシック" w:hint="eastAsia"/>
                <w:bCs/>
                <w:szCs w:val="21"/>
              </w:rPr>
              <w:t>④</w:t>
            </w:r>
            <w:r w:rsidRPr="003111B5">
              <w:rPr>
                <w:rFonts w:ascii="ＭＳ ゴシック" w:eastAsia="ＭＳ ゴシック" w:hAnsi="ＭＳ ゴシック" w:hint="eastAsia"/>
                <w:b/>
                <w:bCs/>
                <w:szCs w:val="21"/>
              </w:rPr>
              <w:t xml:space="preserve">　</w:t>
            </w:r>
            <w:r w:rsidRPr="003111B5">
              <w:rPr>
                <w:rFonts w:ascii="ＭＳ ゴシック" w:eastAsia="ＭＳ ゴシック" w:hAnsi="ＭＳ ゴシック"/>
                <w:b/>
                <w:bCs/>
                <w:szCs w:val="21"/>
              </w:rPr>
              <w:t>施設内感染防止対策委員会は、施設管理者、看護部門の責</w:t>
            </w:r>
            <w:r w:rsidRPr="003111B5">
              <w:rPr>
                <w:rFonts w:ascii="ＭＳ ゴシック" w:eastAsia="ＭＳ ゴシック" w:hAnsi="ＭＳ ゴシック" w:hint="eastAsia"/>
                <w:b/>
                <w:bCs/>
                <w:szCs w:val="21"/>
              </w:rPr>
              <w:t>任者、薬剤部門の責任者、検査部門の責任者、事務部門の責任者、感染症対策に関し相当の経験を有する医師等の職員から構成されていますか。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266EEC9" w14:textId="77777777" w:rsidR="00195048" w:rsidRPr="009F4E06" w:rsidRDefault="00B267A9" w:rsidP="00195048">
            <w:pPr>
              <w:jc w:val="left"/>
              <w:rPr>
                <w:spacing w:val="-3"/>
                <w:w w:val="91"/>
                <w:sz w:val="20"/>
                <w:szCs w:val="20"/>
              </w:rPr>
            </w:pPr>
            <w:sdt>
              <w:sdtPr>
                <w:rPr>
                  <w:spacing w:val="-3"/>
                  <w:w w:val="91"/>
                  <w:sz w:val="20"/>
                  <w:szCs w:val="20"/>
                </w:rPr>
                <w:id w:val="78954694"/>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いる</w:t>
            </w:r>
          </w:p>
          <w:p w14:paraId="5B63B2D0" w14:textId="21E38B8F" w:rsidR="00195048" w:rsidRPr="009F4E06" w:rsidRDefault="00B267A9" w:rsidP="00195048">
            <w:pPr>
              <w:jc w:val="left"/>
              <w:rPr>
                <w:spacing w:val="-3"/>
                <w:w w:val="91"/>
                <w:sz w:val="20"/>
                <w:szCs w:val="20"/>
              </w:rPr>
            </w:pPr>
            <w:sdt>
              <w:sdtPr>
                <w:rPr>
                  <w:spacing w:val="-3"/>
                  <w:w w:val="91"/>
                  <w:sz w:val="20"/>
                  <w:szCs w:val="20"/>
                </w:rPr>
                <w:id w:val="-570425040"/>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1ACFBC4B" w14:textId="008AAB85" w:rsidR="00195048" w:rsidRPr="003111B5" w:rsidRDefault="00195048" w:rsidP="00195048">
            <w:pPr>
              <w:widowControl/>
              <w:rPr>
                <w:sz w:val="18"/>
                <w:szCs w:val="21"/>
              </w:rPr>
            </w:pPr>
          </w:p>
        </w:tc>
      </w:tr>
      <w:tr w:rsidR="00195048" w:rsidRPr="009F4E06" w14:paraId="452288A1" w14:textId="77777777" w:rsidTr="00A13794">
        <w:tc>
          <w:tcPr>
            <w:tcW w:w="279" w:type="dxa"/>
            <w:tcBorders>
              <w:top w:val="nil"/>
              <w:bottom w:val="nil"/>
              <w:right w:val="nil"/>
            </w:tcBorders>
            <w:tcMar>
              <w:top w:w="0" w:type="dxa"/>
              <w:left w:w="28" w:type="dxa"/>
              <w:bottom w:w="57" w:type="dxa"/>
              <w:right w:w="28" w:type="dxa"/>
            </w:tcMar>
          </w:tcPr>
          <w:p w14:paraId="2F8C74F1" w14:textId="77777777" w:rsidR="00195048" w:rsidRPr="009F4E06" w:rsidRDefault="00195048" w:rsidP="00195048">
            <w:pPr>
              <w:jc w:val="right"/>
              <w:rPr>
                <w:spacing w:val="-3"/>
                <w:w w:val="91"/>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A6F037D" w14:textId="77777777" w:rsidR="00195048" w:rsidRPr="009F4E06" w:rsidRDefault="00195048" w:rsidP="00195048">
            <w:pPr>
              <w:rPr>
                <w:spacing w:val="-3"/>
                <w:w w:val="91"/>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E5A641" w14:textId="75DE4D68" w:rsidR="00195048" w:rsidRPr="003111B5" w:rsidRDefault="00195048" w:rsidP="00195048">
            <w:pPr>
              <w:ind w:left="210" w:hangingChars="100" w:hanging="210"/>
              <w:rPr>
                <w:rFonts w:ascii="ＭＳ ゴシック" w:eastAsia="ＭＳ ゴシック" w:hAnsi="ＭＳ ゴシック"/>
                <w:bCs/>
                <w:szCs w:val="21"/>
              </w:rPr>
            </w:pPr>
            <w:r w:rsidRPr="003111B5">
              <w:rPr>
                <w:rFonts w:ascii="ＭＳ ゴシック" w:eastAsia="ＭＳ ゴシック" w:hAnsi="ＭＳ ゴシック" w:hint="eastAsia"/>
                <w:bCs/>
                <w:szCs w:val="21"/>
              </w:rPr>
              <w:t>⑤</w:t>
            </w:r>
            <w:r w:rsidRPr="003111B5">
              <w:rPr>
                <w:rFonts w:ascii="ＭＳ ゴシック" w:eastAsia="ＭＳ ゴシック" w:hAnsi="ＭＳ ゴシック" w:hint="eastAsia"/>
                <w:b/>
                <w:bCs/>
                <w:szCs w:val="21"/>
              </w:rPr>
              <w:t xml:space="preserve">　</w:t>
            </w:r>
            <w:r w:rsidRPr="003111B5">
              <w:rPr>
                <w:rFonts w:ascii="ＭＳ ゴシック" w:eastAsia="ＭＳ ゴシック" w:hAnsi="ＭＳ ゴシック"/>
                <w:b/>
                <w:bCs/>
                <w:szCs w:val="21"/>
              </w:rPr>
              <w:t>当該介護老人保健施設において、当該介護老人保健施設の</w:t>
            </w:r>
            <w:r w:rsidRPr="003111B5">
              <w:rPr>
                <w:rFonts w:ascii="ＭＳ ゴシック" w:eastAsia="ＭＳ ゴシック" w:hAnsi="ＭＳ ゴシック" w:hint="eastAsia"/>
                <w:b/>
                <w:bCs/>
                <w:szCs w:val="21"/>
              </w:rPr>
              <w:t>微生物学的検査に係る状況等を記した「感染情報レポート」</w:t>
            </w:r>
            <w:r w:rsidRPr="003111B5">
              <w:rPr>
                <w:rFonts w:ascii="ＭＳ ゴシック" w:eastAsia="ＭＳ ゴシック" w:hAnsi="ＭＳ ゴシック"/>
                <w:b/>
                <w:bCs/>
                <w:szCs w:val="21"/>
              </w:rPr>
              <w:t>が週１回程度作成されており、当該レポートが施設内感染防</w:t>
            </w:r>
            <w:r w:rsidRPr="003111B5">
              <w:rPr>
                <w:rFonts w:ascii="ＭＳ ゴシック" w:eastAsia="ＭＳ ゴシック" w:hAnsi="ＭＳ ゴシック" w:hint="eastAsia"/>
                <w:b/>
                <w:bCs/>
                <w:szCs w:val="21"/>
              </w:rPr>
              <w:t>止対策委員会において十分に活用されている体制がとられていますか。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323042F" w14:textId="77777777" w:rsidR="00195048" w:rsidRPr="009F4E06" w:rsidRDefault="00B267A9" w:rsidP="00195048">
            <w:pPr>
              <w:jc w:val="left"/>
              <w:rPr>
                <w:spacing w:val="-3"/>
                <w:w w:val="91"/>
                <w:sz w:val="20"/>
                <w:szCs w:val="20"/>
              </w:rPr>
            </w:pPr>
            <w:sdt>
              <w:sdtPr>
                <w:rPr>
                  <w:spacing w:val="-3"/>
                  <w:w w:val="91"/>
                  <w:sz w:val="20"/>
                  <w:szCs w:val="20"/>
                </w:rPr>
                <w:id w:val="-1237402185"/>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いる</w:t>
            </w:r>
          </w:p>
          <w:p w14:paraId="3827EF45" w14:textId="216461C2" w:rsidR="00195048" w:rsidRPr="009F4E06" w:rsidRDefault="00B267A9" w:rsidP="00195048">
            <w:pPr>
              <w:jc w:val="left"/>
              <w:rPr>
                <w:spacing w:val="-3"/>
                <w:w w:val="91"/>
                <w:sz w:val="20"/>
                <w:szCs w:val="20"/>
              </w:rPr>
            </w:pPr>
            <w:sdt>
              <w:sdtPr>
                <w:rPr>
                  <w:spacing w:val="-3"/>
                  <w:w w:val="91"/>
                  <w:sz w:val="20"/>
                  <w:szCs w:val="20"/>
                </w:rPr>
                <w:id w:val="1921366681"/>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いない</w:t>
            </w:r>
          </w:p>
        </w:tc>
        <w:tc>
          <w:tcPr>
            <w:tcW w:w="1259" w:type="dxa"/>
            <w:tcBorders>
              <w:top w:val="nil"/>
              <w:left w:val="single" w:sz="4" w:space="0" w:color="auto"/>
              <w:bottom w:val="nil"/>
            </w:tcBorders>
            <w:tcMar>
              <w:top w:w="0" w:type="dxa"/>
              <w:left w:w="28" w:type="dxa"/>
              <w:bottom w:w="57" w:type="dxa"/>
              <w:right w:w="28" w:type="dxa"/>
            </w:tcMar>
          </w:tcPr>
          <w:p w14:paraId="6F12F3DE" w14:textId="62E2C74F" w:rsidR="00195048" w:rsidRPr="003111B5" w:rsidRDefault="00195048" w:rsidP="00195048">
            <w:pPr>
              <w:widowControl/>
              <w:rPr>
                <w:sz w:val="18"/>
                <w:szCs w:val="21"/>
              </w:rPr>
            </w:pPr>
          </w:p>
        </w:tc>
      </w:tr>
      <w:tr w:rsidR="00195048" w:rsidRPr="009F4E06" w14:paraId="1FCFD138" w14:textId="77777777" w:rsidTr="00A13794">
        <w:tc>
          <w:tcPr>
            <w:tcW w:w="279" w:type="dxa"/>
            <w:tcBorders>
              <w:top w:val="nil"/>
              <w:bottom w:val="nil"/>
              <w:right w:val="nil"/>
            </w:tcBorders>
            <w:tcMar>
              <w:top w:w="0" w:type="dxa"/>
              <w:left w:w="28" w:type="dxa"/>
              <w:bottom w:w="57" w:type="dxa"/>
              <w:right w:w="28" w:type="dxa"/>
            </w:tcMar>
          </w:tcPr>
          <w:p w14:paraId="181DF437" w14:textId="77777777" w:rsidR="00195048" w:rsidRPr="009F4E06" w:rsidRDefault="00195048" w:rsidP="00195048">
            <w:pPr>
              <w:jc w:val="right"/>
              <w:rPr>
                <w:spacing w:val="-3"/>
                <w:w w:val="91"/>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02EADCF" w14:textId="77777777" w:rsidR="00195048" w:rsidRPr="009F4E06" w:rsidRDefault="00195048" w:rsidP="00195048">
            <w:pPr>
              <w:rPr>
                <w:spacing w:val="-3"/>
                <w:w w:val="91"/>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CEB126" w14:textId="52168995" w:rsidR="00195048" w:rsidRPr="003111B5" w:rsidRDefault="00195048" w:rsidP="00195048">
            <w:pPr>
              <w:widowControl/>
              <w:ind w:left="210" w:hangingChars="100" w:hanging="210"/>
              <w:rPr>
                <w:szCs w:val="21"/>
              </w:rPr>
            </w:pPr>
            <w:r w:rsidRPr="003111B5">
              <w:rPr>
                <w:rFonts w:hint="eastAsia"/>
                <w:szCs w:val="21"/>
              </w:rPr>
              <w:t xml:space="preserve">※　</w:t>
            </w:r>
            <w:r w:rsidRPr="003111B5">
              <w:rPr>
                <w:szCs w:val="21"/>
              </w:rPr>
              <w:t>なお、当該レポートは、入所者等らの各種細菌の検出状況</w:t>
            </w:r>
            <w:r w:rsidRPr="003111B5">
              <w:rPr>
                <w:rFonts w:hint="eastAsia"/>
                <w:szCs w:val="21"/>
              </w:rPr>
              <w:t>や薬剤感受性成績のパターン等が当該介護老人保健施設の疫学情報として把握、活用されることを目的として作成されるものであり、当該介護老人保健施設からの拭き取り等による各細菌の検出状況を記すものではありません。</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96EB533" w14:textId="77777777" w:rsidR="00195048" w:rsidRPr="009F4E06" w:rsidRDefault="00195048" w:rsidP="00195048">
            <w:pPr>
              <w:jc w:val="left"/>
              <w:rPr>
                <w:spacing w:val="-3"/>
                <w:w w:val="91"/>
                <w:sz w:val="20"/>
                <w:szCs w:val="20"/>
              </w:rPr>
            </w:pPr>
          </w:p>
        </w:tc>
        <w:tc>
          <w:tcPr>
            <w:tcW w:w="1259" w:type="dxa"/>
            <w:tcBorders>
              <w:top w:val="nil"/>
              <w:left w:val="single" w:sz="4" w:space="0" w:color="auto"/>
              <w:bottom w:val="nil"/>
            </w:tcBorders>
            <w:tcMar>
              <w:top w:w="0" w:type="dxa"/>
              <w:left w:w="28" w:type="dxa"/>
              <w:bottom w:w="57" w:type="dxa"/>
              <w:right w:w="28" w:type="dxa"/>
            </w:tcMar>
          </w:tcPr>
          <w:p w14:paraId="272A60C9" w14:textId="77777777" w:rsidR="00195048" w:rsidRPr="003111B5" w:rsidRDefault="00195048" w:rsidP="00195048">
            <w:pPr>
              <w:widowControl/>
              <w:rPr>
                <w:sz w:val="18"/>
                <w:szCs w:val="21"/>
              </w:rPr>
            </w:pPr>
          </w:p>
        </w:tc>
      </w:tr>
      <w:tr w:rsidR="00195048" w:rsidRPr="009F4E06" w14:paraId="319989E5" w14:textId="77777777" w:rsidTr="00A13794">
        <w:tc>
          <w:tcPr>
            <w:tcW w:w="279" w:type="dxa"/>
            <w:tcBorders>
              <w:top w:val="nil"/>
              <w:bottom w:val="nil"/>
              <w:right w:val="nil"/>
            </w:tcBorders>
            <w:tcMar>
              <w:top w:w="0" w:type="dxa"/>
              <w:left w:w="28" w:type="dxa"/>
              <w:bottom w:w="57" w:type="dxa"/>
              <w:right w:w="28" w:type="dxa"/>
            </w:tcMar>
          </w:tcPr>
          <w:p w14:paraId="58E0616D" w14:textId="77777777" w:rsidR="00195048" w:rsidRPr="009F4E06" w:rsidRDefault="00195048" w:rsidP="00195048">
            <w:pPr>
              <w:jc w:val="right"/>
              <w:rPr>
                <w:spacing w:val="-3"/>
                <w:w w:val="91"/>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30683BE" w14:textId="77777777" w:rsidR="00195048" w:rsidRPr="009F4E06" w:rsidRDefault="00195048" w:rsidP="00195048">
            <w:pPr>
              <w:rPr>
                <w:spacing w:val="-3"/>
                <w:w w:val="91"/>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BF8CE24" w14:textId="517682CF" w:rsidR="00195048" w:rsidRPr="003111B5" w:rsidRDefault="00195048" w:rsidP="00195048">
            <w:pPr>
              <w:ind w:left="210" w:hangingChars="100" w:hanging="210"/>
              <w:rPr>
                <w:rFonts w:ascii="ＭＳ ゴシック" w:eastAsia="ＭＳ ゴシック" w:hAnsi="ＭＳ ゴシック"/>
                <w:bCs/>
                <w:szCs w:val="21"/>
              </w:rPr>
            </w:pPr>
            <w:r w:rsidRPr="003111B5">
              <w:rPr>
                <w:rFonts w:ascii="ＭＳ ゴシック" w:eastAsia="ＭＳ ゴシック" w:hAnsi="ＭＳ ゴシック" w:hint="eastAsia"/>
                <w:bCs/>
                <w:szCs w:val="21"/>
              </w:rPr>
              <w:t xml:space="preserve">⑥　</w:t>
            </w:r>
            <w:r w:rsidRPr="003111B5">
              <w:rPr>
                <w:rFonts w:ascii="ＭＳ ゴシック" w:eastAsia="ＭＳ ゴシック" w:hAnsi="ＭＳ ゴシック"/>
                <w:b/>
                <w:bCs/>
                <w:szCs w:val="21"/>
              </w:rPr>
              <w:t>施設内感染防止対策として、職員等に対し流水による手洗いの励行を徹底させるとともに、各療養室に水道又は速乾式手洗い液等の消毒液が設置されていますか。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1B8C7CC" w14:textId="77777777" w:rsidR="00195048" w:rsidRPr="009F4E06" w:rsidRDefault="00B267A9" w:rsidP="00195048">
            <w:pPr>
              <w:jc w:val="left"/>
              <w:rPr>
                <w:spacing w:val="-3"/>
                <w:w w:val="91"/>
                <w:sz w:val="20"/>
                <w:szCs w:val="20"/>
              </w:rPr>
            </w:pPr>
            <w:sdt>
              <w:sdtPr>
                <w:rPr>
                  <w:spacing w:val="-3"/>
                  <w:w w:val="91"/>
                  <w:sz w:val="20"/>
                  <w:szCs w:val="20"/>
                </w:rPr>
                <w:id w:val="2071465913"/>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いる</w:t>
            </w:r>
          </w:p>
          <w:p w14:paraId="330904CF" w14:textId="78D5923B" w:rsidR="00195048" w:rsidRPr="009F4E06" w:rsidRDefault="00B267A9" w:rsidP="00195048">
            <w:pPr>
              <w:jc w:val="left"/>
              <w:rPr>
                <w:spacing w:val="-3"/>
                <w:w w:val="91"/>
                <w:sz w:val="20"/>
                <w:szCs w:val="20"/>
              </w:rPr>
            </w:pPr>
            <w:sdt>
              <w:sdtPr>
                <w:rPr>
                  <w:spacing w:val="-3"/>
                  <w:w w:val="91"/>
                  <w:sz w:val="20"/>
                  <w:szCs w:val="20"/>
                </w:rPr>
                <w:id w:val="1975941568"/>
                <w14:checkbox>
                  <w14:checked w14:val="0"/>
                  <w14:checkedState w14:val="2612" w14:font="ＭＳ ゴシック"/>
                  <w14:uncheckedState w14:val="2610" w14:font="ＭＳ ゴシック"/>
                </w14:checkbox>
              </w:sdtPr>
              <w:sdtContent>
                <w:r w:rsidR="00195048" w:rsidRPr="009F4E06">
                  <w:rPr>
                    <w:rFonts w:ascii="ＭＳ ゴシック" w:eastAsia="ＭＳ ゴシック" w:hAnsi="ＭＳ ゴシック" w:hint="eastAsia"/>
                    <w:spacing w:val="-3"/>
                    <w:w w:val="91"/>
                    <w:sz w:val="20"/>
                    <w:szCs w:val="20"/>
                  </w:rPr>
                  <w:t>☐</w:t>
                </w:r>
              </w:sdtContent>
            </w:sdt>
            <w:r w:rsidR="00195048" w:rsidRPr="009F4E06">
              <w:rPr>
                <w:rFonts w:hint="eastAsia"/>
                <w:spacing w:val="-3"/>
                <w:w w:val="91"/>
                <w:sz w:val="20"/>
                <w:szCs w:val="20"/>
              </w:rPr>
              <w:t>いない</w:t>
            </w:r>
          </w:p>
        </w:tc>
        <w:tc>
          <w:tcPr>
            <w:tcW w:w="1259" w:type="dxa"/>
            <w:vMerge w:val="restart"/>
            <w:tcBorders>
              <w:top w:val="nil"/>
              <w:left w:val="single" w:sz="4" w:space="0" w:color="auto"/>
              <w:bottom w:val="nil"/>
            </w:tcBorders>
            <w:tcMar>
              <w:top w:w="0" w:type="dxa"/>
              <w:left w:w="28" w:type="dxa"/>
              <w:bottom w:w="57" w:type="dxa"/>
              <w:right w:w="28" w:type="dxa"/>
            </w:tcMar>
          </w:tcPr>
          <w:p w14:paraId="7C0A48D8" w14:textId="3105122B" w:rsidR="00195048" w:rsidRPr="003111B5" w:rsidRDefault="00195048" w:rsidP="00195048">
            <w:pPr>
              <w:widowControl/>
              <w:rPr>
                <w:sz w:val="18"/>
                <w:szCs w:val="21"/>
              </w:rPr>
            </w:pPr>
          </w:p>
        </w:tc>
      </w:tr>
      <w:tr w:rsidR="00195048" w:rsidRPr="009F4E06" w14:paraId="74282563" w14:textId="77777777" w:rsidTr="00A13794">
        <w:tc>
          <w:tcPr>
            <w:tcW w:w="279" w:type="dxa"/>
            <w:tcBorders>
              <w:top w:val="nil"/>
              <w:bottom w:val="single" w:sz="4" w:space="0" w:color="auto"/>
              <w:right w:val="nil"/>
            </w:tcBorders>
            <w:tcMar>
              <w:top w:w="0" w:type="dxa"/>
              <w:left w:w="28" w:type="dxa"/>
              <w:bottom w:w="57" w:type="dxa"/>
              <w:right w:w="28" w:type="dxa"/>
            </w:tcMar>
          </w:tcPr>
          <w:p w14:paraId="6A4BE0BE" w14:textId="77777777" w:rsidR="00195048" w:rsidRPr="009F4E06" w:rsidRDefault="00195048" w:rsidP="00195048">
            <w:pPr>
              <w:jc w:val="right"/>
              <w:rPr>
                <w:spacing w:val="-3"/>
                <w:w w:val="91"/>
                <w:szCs w:val="21"/>
              </w:rPr>
            </w:pPr>
          </w:p>
        </w:tc>
        <w:tc>
          <w:tcPr>
            <w:tcW w:w="1276" w:type="dxa"/>
            <w:tcBorders>
              <w:top w:val="nil"/>
              <w:left w:val="nil"/>
              <w:bottom w:val="single" w:sz="4" w:space="0" w:color="auto"/>
              <w:right w:val="single" w:sz="4" w:space="0" w:color="auto"/>
            </w:tcBorders>
            <w:tcMar>
              <w:top w:w="0" w:type="dxa"/>
              <w:left w:w="57" w:type="dxa"/>
              <w:bottom w:w="57" w:type="dxa"/>
              <w:right w:w="57" w:type="dxa"/>
            </w:tcMar>
          </w:tcPr>
          <w:p w14:paraId="7BF9CEF5" w14:textId="77777777" w:rsidR="00195048" w:rsidRPr="009F4E06" w:rsidRDefault="00195048" w:rsidP="00195048">
            <w:pPr>
              <w:rPr>
                <w:spacing w:val="-3"/>
                <w:w w:val="91"/>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9858976" w14:textId="51ACF20F" w:rsidR="00195048" w:rsidRPr="003111B5" w:rsidRDefault="00195048" w:rsidP="00195048">
            <w:pPr>
              <w:widowControl/>
              <w:ind w:left="210" w:hangingChars="100" w:hanging="210"/>
              <w:rPr>
                <w:szCs w:val="21"/>
              </w:rPr>
            </w:pPr>
            <w:r w:rsidRPr="003111B5">
              <w:rPr>
                <w:rFonts w:hint="eastAsia"/>
                <w:szCs w:val="21"/>
              </w:rPr>
              <w:t xml:space="preserve">※　</w:t>
            </w:r>
            <w:r w:rsidRPr="003111B5">
              <w:rPr>
                <w:szCs w:val="21"/>
              </w:rPr>
              <w:t>ただし、認知症入所者が多い等、その特性から療養室に消毒液を設置することが適切でないと判断される場合に限り、携帯用の速乾式消毒液等を用いても差し支えありません。</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2F74277" w14:textId="77777777" w:rsidR="00195048" w:rsidRPr="009F4E06" w:rsidRDefault="00195048" w:rsidP="00195048">
            <w:pPr>
              <w:jc w:val="left"/>
              <w:rPr>
                <w:spacing w:val="-3"/>
                <w:w w:val="91"/>
                <w:sz w:val="20"/>
                <w:szCs w:val="20"/>
              </w:rPr>
            </w:pPr>
          </w:p>
        </w:tc>
        <w:tc>
          <w:tcPr>
            <w:tcW w:w="1259" w:type="dxa"/>
            <w:vMerge/>
            <w:tcBorders>
              <w:top w:val="nil"/>
              <w:left w:val="single" w:sz="4" w:space="0" w:color="auto"/>
              <w:bottom w:val="nil"/>
            </w:tcBorders>
            <w:tcMar>
              <w:top w:w="0" w:type="dxa"/>
              <w:left w:w="28" w:type="dxa"/>
              <w:bottom w:w="57" w:type="dxa"/>
              <w:right w:w="28" w:type="dxa"/>
            </w:tcMar>
          </w:tcPr>
          <w:p w14:paraId="72BDBDD2" w14:textId="77777777" w:rsidR="00195048" w:rsidRPr="009F4E06" w:rsidRDefault="00195048" w:rsidP="00195048">
            <w:pPr>
              <w:jc w:val="left"/>
              <w:rPr>
                <w:spacing w:val="-3"/>
                <w:w w:val="91"/>
                <w:sz w:val="18"/>
                <w:szCs w:val="18"/>
              </w:rPr>
            </w:pPr>
          </w:p>
        </w:tc>
      </w:tr>
      <w:tr w:rsidR="00195048" w:rsidRPr="009F4E06" w14:paraId="3CA8CFDC" w14:textId="77777777" w:rsidTr="00A13794">
        <w:tc>
          <w:tcPr>
            <w:tcW w:w="279" w:type="dxa"/>
            <w:tcBorders>
              <w:top w:val="single" w:sz="4" w:space="0" w:color="auto"/>
              <w:bottom w:val="nil"/>
              <w:right w:val="nil"/>
            </w:tcBorders>
            <w:tcMar>
              <w:top w:w="0" w:type="dxa"/>
              <w:left w:w="28" w:type="dxa"/>
              <w:bottom w:w="57" w:type="dxa"/>
              <w:right w:w="28" w:type="dxa"/>
            </w:tcMar>
          </w:tcPr>
          <w:p w14:paraId="432F29CC" w14:textId="4463044D" w:rsidR="00195048" w:rsidRPr="003111B5" w:rsidRDefault="00195048" w:rsidP="00195048">
            <w:pPr>
              <w:widowControl/>
              <w:ind w:left="210" w:hangingChars="100" w:hanging="210"/>
              <w:rPr>
                <w:szCs w:val="21"/>
              </w:rPr>
            </w:pPr>
            <w:r w:rsidRPr="003111B5">
              <w:rPr>
                <w:rFonts w:hint="eastAsia"/>
                <w:szCs w:val="21"/>
              </w:rPr>
              <w:t>2</w:t>
            </w:r>
          </w:p>
        </w:tc>
        <w:tc>
          <w:tcPr>
            <w:tcW w:w="1276" w:type="dxa"/>
            <w:tcBorders>
              <w:top w:val="single" w:sz="4" w:space="0" w:color="auto"/>
              <w:left w:val="nil"/>
              <w:bottom w:val="nil"/>
              <w:right w:val="single" w:sz="4" w:space="0" w:color="auto"/>
            </w:tcBorders>
            <w:tcMar>
              <w:top w:w="0" w:type="dxa"/>
              <w:left w:w="57" w:type="dxa"/>
              <w:bottom w:w="57" w:type="dxa"/>
              <w:right w:w="57" w:type="dxa"/>
            </w:tcMar>
          </w:tcPr>
          <w:p w14:paraId="03634111" w14:textId="1CBE5C21" w:rsidR="00195048" w:rsidRPr="003111B5" w:rsidRDefault="00195048" w:rsidP="00195048">
            <w:pPr>
              <w:widowControl/>
              <w:rPr>
                <w:szCs w:val="21"/>
              </w:rPr>
            </w:pPr>
            <w:r w:rsidRPr="003111B5">
              <w:rPr>
                <w:szCs w:val="21"/>
              </w:rPr>
              <w:t>褥瘡対策指導管理</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1C3E75F" w14:textId="09EB7974" w:rsidR="00195048" w:rsidRPr="003111B5" w:rsidRDefault="00195048" w:rsidP="00195048">
            <w:pPr>
              <w:widowControl/>
              <w:ind w:firstLineChars="100" w:firstLine="211"/>
              <w:rPr>
                <w:rFonts w:ascii="ＭＳ ゴシック" w:eastAsia="ＭＳ ゴシック" w:hAnsi="ＭＳ ゴシック"/>
                <w:b/>
                <w:szCs w:val="21"/>
              </w:rPr>
            </w:pPr>
            <w:r w:rsidRPr="003111B5">
              <w:rPr>
                <w:rFonts w:ascii="ＭＳ ゴシック" w:eastAsia="ＭＳ ゴシック" w:hAnsi="ＭＳ ゴシック" w:hint="eastAsia"/>
                <w:b/>
                <w:szCs w:val="21"/>
              </w:rPr>
              <w:t>別に厚生労働大臣が定める基準を満たす（介護予防）短期入所療養介護事業所、介護老人保健施設において、常時褥瘡対策を行う場合に、サービスを受けている入所者</w:t>
            </w:r>
            <w:r w:rsidRPr="003111B5">
              <w:rPr>
                <w:rFonts w:ascii="ＭＳ ゴシック" w:eastAsia="ＭＳ ゴシック" w:hAnsi="ＭＳ ゴシック"/>
                <w:b/>
                <w:szCs w:val="21"/>
              </w:rPr>
              <w:t>(日常生活の自立度が低い者に限る。)</w:t>
            </w:r>
            <w:r w:rsidRPr="003111B5">
              <w:rPr>
                <w:rFonts w:ascii="ＭＳ ゴシック" w:eastAsia="ＭＳ ゴシック" w:hAnsi="ＭＳ ゴシック" w:hint="eastAsia"/>
                <w:b/>
                <w:szCs w:val="21"/>
              </w:rPr>
              <w:t xml:space="preserve"> について</w:t>
            </w:r>
            <w:r w:rsidRPr="003111B5">
              <w:rPr>
                <w:rFonts w:ascii="ＭＳ ゴシック" w:eastAsia="ＭＳ ゴシック" w:hAnsi="ＭＳ ゴシック"/>
                <w:b/>
                <w:szCs w:val="21"/>
              </w:rPr>
              <w:t>、所定単位数を算定していますか。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7F8BBA5" w14:textId="77777777" w:rsidR="00195048" w:rsidRPr="003111B5" w:rsidRDefault="00B267A9" w:rsidP="00195048">
            <w:pPr>
              <w:widowControl/>
              <w:ind w:left="210" w:hangingChars="100" w:hanging="210"/>
              <w:rPr>
                <w:szCs w:val="21"/>
              </w:rPr>
            </w:pPr>
            <w:sdt>
              <w:sdtPr>
                <w:rPr>
                  <w:szCs w:val="21"/>
                </w:rPr>
                <w:id w:val="-57252132"/>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1C439F08" w14:textId="77777777" w:rsidR="00195048" w:rsidRPr="003111B5" w:rsidRDefault="00B267A9" w:rsidP="00195048">
            <w:pPr>
              <w:widowControl/>
              <w:ind w:left="210" w:hangingChars="100" w:hanging="210"/>
              <w:rPr>
                <w:szCs w:val="21"/>
              </w:rPr>
            </w:pPr>
            <w:sdt>
              <w:sdtPr>
                <w:rPr>
                  <w:szCs w:val="21"/>
                </w:rPr>
                <w:id w:val="1875347118"/>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p w14:paraId="238FD1D9" w14:textId="6938B392" w:rsidR="00195048" w:rsidRPr="003111B5" w:rsidRDefault="00B267A9" w:rsidP="00195048">
            <w:pPr>
              <w:widowControl/>
              <w:ind w:left="210" w:hangingChars="100" w:hanging="210"/>
              <w:rPr>
                <w:szCs w:val="21"/>
              </w:rPr>
            </w:pPr>
            <w:sdt>
              <w:sdtPr>
                <w:rPr>
                  <w:szCs w:val="21"/>
                </w:rPr>
                <w:id w:val="540484278"/>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該当なし</w:t>
            </w:r>
          </w:p>
        </w:tc>
        <w:tc>
          <w:tcPr>
            <w:tcW w:w="1259" w:type="dxa"/>
            <w:tcBorders>
              <w:top w:val="nil"/>
              <w:left w:val="single" w:sz="4" w:space="0" w:color="auto"/>
              <w:bottom w:val="nil"/>
            </w:tcBorders>
            <w:tcMar>
              <w:top w:w="0" w:type="dxa"/>
              <w:left w:w="28" w:type="dxa"/>
              <w:bottom w:w="57" w:type="dxa"/>
              <w:right w:w="28" w:type="dxa"/>
            </w:tcMar>
          </w:tcPr>
          <w:p w14:paraId="5F723D5C" w14:textId="46C106C5"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3の2注</w:t>
            </w:r>
          </w:p>
        </w:tc>
      </w:tr>
      <w:tr w:rsidR="00195048" w:rsidRPr="009F4E06" w14:paraId="4A9DA8EB" w14:textId="77777777" w:rsidTr="00A13794">
        <w:tc>
          <w:tcPr>
            <w:tcW w:w="279" w:type="dxa"/>
            <w:tcBorders>
              <w:top w:val="nil"/>
              <w:bottom w:val="nil"/>
              <w:right w:val="nil"/>
            </w:tcBorders>
            <w:tcMar>
              <w:top w:w="0" w:type="dxa"/>
              <w:left w:w="28" w:type="dxa"/>
              <w:bottom w:w="57" w:type="dxa"/>
              <w:right w:w="28" w:type="dxa"/>
            </w:tcMar>
          </w:tcPr>
          <w:p w14:paraId="70417CC8"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1B5D06F6"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AE0BA0C" w14:textId="59FF0295" w:rsidR="00195048" w:rsidRPr="003111B5" w:rsidRDefault="00195048" w:rsidP="00195048">
            <w:pPr>
              <w:widowControl/>
              <w:ind w:leftChars="100" w:left="420" w:hangingChars="100" w:hanging="210"/>
              <w:rPr>
                <w:szCs w:val="21"/>
              </w:rPr>
            </w:pPr>
            <w:r w:rsidRPr="003111B5">
              <w:rPr>
                <w:rFonts w:hint="eastAsia"/>
                <w:szCs w:val="21"/>
              </w:rPr>
              <w:t>褥瘡対策指導管理費　　１日につき６単位</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A4E3E6A"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26BD6378" w14:textId="77777777" w:rsidR="00195048" w:rsidRPr="003111B5" w:rsidRDefault="00195048" w:rsidP="00195048">
            <w:pPr>
              <w:widowControl/>
              <w:ind w:left="180" w:hangingChars="100" w:hanging="180"/>
              <w:rPr>
                <w:sz w:val="18"/>
                <w:szCs w:val="18"/>
              </w:rPr>
            </w:pPr>
          </w:p>
        </w:tc>
      </w:tr>
      <w:tr w:rsidR="00195048" w:rsidRPr="009F4E06" w14:paraId="1FB0E5F6" w14:textId="77777777" w:rsidTr="00A13794">
        <w:tc>
          <w:tcPr>
            <w:tcW w:w="279" w:type="dxa"/>
            <w:tcBorders>
              <w:top w:val="nil"/>
              <w:bottom w:val="nil"/>
              <w:right w:val="nil"/>
            </w:tcBorders>
            <w:tcMar>
              <w:top w:w="0" w:type="dxa"/>
              <w:left w:w="28" w:type="dxa"/>
              <w:bottom w:w="57" w:type="dxa"/>
              <w:right w:w="28" w:type="dxa"/>
            </w:tcMar>
          </w:tcPr>
          <w:p w14:paraId="52B8D359"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1790CCAF"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90916C3" w14:textId="44611436" w:rsidR="00195048" w:rsidRPr="003111B5" w:rsidRDefault="00195048" w:rsidP="00195048">
            <w:pPr>
              <w:widowControl/>
              <w:ind w:left="210" w:hangingChars="100" w:hanging="210"/>
              <w:rPr>
                <w:szCs w:val="21"/>
              </w:rPr>
            </w:pPr>
            <w:r w:rsidRPr="003111B5">
              <w:rPr>
                <w:rFonts w:hint="eastAsia"/>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CBB11BA" w14:textId="77777777" w:rsidR="00195048" w:rsidRPr="003111B5" w:rsidRDefault="00195048" w:rsidP="00195048">
            <w:pPr>
              <w:widowControl/>
              <w:ind w:left="210" w:hangingChars="100" w:hanging="210"/>
              <w:rPr>
                <w:szCs w:val="21"/>
              </w:rPr>
            </w:pPr>
          </w:p>
        </w:tc>
        <w:tc>
          <w:tcPr>
            <w:tcW w:w="1259" w:type="dxa"/>
            <w:vMerge w:val="restart"/>
            <w:tcBorders>
              <w:top w:val="nil"/>
              <w:left w:val="single" w:sz="4" w:space="0" w:color="auto"/>
            </w:tcBorders>
            <w:tcMar>
              <w:top w:w="0" w:type="dxa"/>
              <w:left w:w="28" w:type="dxa"/>
              <w:bottom w:w="57" w:type="dxa"/>
              <w:right w:w="28" w:type="dxa"/>
            </w:tcMar>
          </w:tcPr>
          <w:p w14:paraId="0FA3F313" w14:textId="3E77FED9"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4第ニ号</w:t>
            </w:r>
          </w:p>
        </w:tc>
      </w:tr>
      <w:tr w:rsidR="00195048" w:rsidRPr="009F4E06" w14:paraId="54F88934" w14:textId="77777777" w:rsidTr="00A13794">
        <w:tc>
          <w:tcPr>
            <w:tcW w:w="279" w:type="dxa"/>
            <w:tcBorders>
              <w:top w:val="nil"/>
              <w:bottom w:val="nil"/>
              <w:right w:val="nil"/>
            </w:tcBorders>
            <w:tcMar>
              <w:top w:w="0" w:type="dxa"/>
              <w:left w:w="28" w:type="dxa"/>
              <w:bottom w:w="57" w:type="dxa"/>
              <w:right w:w="28" w:type="dxa"/>
            </w:tcMar>
          </w:tcPr>
          <w:p w14:paraId="333AF1CE"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75B3F3A"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2959AA5" w14:textId="5F1847FB" w:rsidR="00195048" w:rsidRPr="003111B5" w:rsidRDefault="00195048" w:rsidP="006A6163">
            <w:pPr>
              <w:widowControl/>
              <w:ind w:leftChars="100" w:left="210"/>
              <w:rPr>
                <w:rFonts w:ascii="ＭＳ ゴシック" w:eastAsia="ＭＳ ゴシック" w:hAnsi="ＭＳ ゴシック"/>
                <w:b/>
                <w:szCs w:val="21"/>
              </w:rPr>
            </w:pPr>
            <w:r w:rsidRPr="003111B5">
              <w:rPr>
                <w:rFonts w:ascii="ＭＳ ゴシック" w:eastAsia="ＭＳ ゴシック" w:hAnsi="ＭＳ ゴシック"/>
                <w:b/>
                <w:szCs w:val="21"/>
              </w:rPr>
              <w:t>褥瘡対策につき十分な体制が整備されていますか。</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43A3766" w14:textId="77777777" w:rsidR="00195048" w:rsidRPr="003111B5" w:rsidRDefault="00B267A9" w:rsidP="00195048">
            <w:pPr>
              <w:widowControl/>
              <w:ind w:left="210" w:hangingChars="100" w:hanging="210"/>
              <w:rPr>
                <w:szCs w:val="21"/>
              </w:rPr>
            </w:pPr>
            <w:sdt>
              <w:sdtPr>
                <w:rPr>
                  <w:szCs w:val="21"/>
                </w:rPr>
                <w:id w:val="-466749294"/>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405A681C" w14:textId="386C25D6" w:rsidR="00195048" w:rsidRPr="003111B5" w:rsidRDefault="00B267A9" w:rsidP="00195048">
            <w:pPr>
              <w:widowControl/>
              <w:ind w:left="210" w:hangingChars="100" w:hanging="210"/>
              <w:rPr>
                <w:szCs w:val="21"/>
              </w:rPr>
            </w:pPr>
            <w:sdt>
              <w:sdtPr>
                <w:rPr>
                  <w:szCs w:val="21"/>
                </w:rPr>
                <w:id w:val="1622721581"/>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vMerge/>
            <w:tcBorders>
              <w:left w:val="single" w:sz="4" w:space="0" w:color="auto"/>
              <w:bottom w:val="nil"/>
            </w:tcBorders>
            <w:tcMar>
              <w:top w:w="0" w:type="dxa"/>
              <w:left w:w="28" w:type="dxa"/>
              <w:bottom w:w="57" w:type="dxa"/>
              <w:right w:w="28" w:type="dxa"/>
            </w:tcMar>
          </w:tcPr>
          <w:p w14:paraId="6758CE8B" w14:textId="77777777" w:rsidR="00195048" w:rsidRPr="003111B5" w:rsidRDefault="00195048" w:rsidP="00195048">
            <w:pPr>
              <w:widowControl/>
              <w:ind w:left="180" w:hangingChars="100" w:hanging="180"/>
              <w:rPr>
                <w:sz w:val="18"/>
                <w:szCs w:val="18"/>
              </w:rPr>
            </w:pPr>
          </w:p>
        </w:tc>
      </w:tr>
      <w:tr w:rsidR="00195048" w:rsidRPr="009F4E06" w14:paraId="4699690D" w14:textId="77777777" w:rsidTr="00A13794">
        <w:tc>
          <w:tcPr>
            <w:tcW w:w="279" w:type="dxa"/>
            <w:tcBorders>
              <w:top w:val="nil"/>
              <w:bottom w:val="nil"/>
              <w:right w:val="nil"/>
            </w:tcBorders>
            <w:tcMar>
              <w:top w:w="0" w:type="dxa"/>
              <w:left w:w="28" w:type="dxa"/>
              <w:bottom w:w="57" w:type="dxa"/>
              <w:right w:w="28" w:type="dxa"/>
            </w:tcMar>
          </w:tcPr>
          <w:p w14:paraId="7244801D"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8F3BF7D"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A05E810" w14:textId="34B12102" w:rsidR="00195048" w:rsidRPr="003111B5" w:rsidRDefault="00195048" w:rsidP="00195048">
            <w:pPr>
              <w:widowControl/>
              <w:ind w:left="210" w:hangingChars="100" w:hanging="210"/>
              <w:rPr>
                <w:szCs w:val="21"/>
              </w:rPr>
            </w:pPr>
            <w:r w:rsidRPr="003111B5">
              <w:rPr>
                <w:rFonts w:hint="eastAsia"/>
                <w:szCs w:val="21"/>
              </w:rPr>
              <w:t>※　褥瘡対策指導管理の算定に当たっての留意事項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FA49CDB" w14:textId="77777777" w:rsidR="00195048" w:rsidRPr="003111B5" w:rsidRDefault="00195048" w:rsidP="00195048">
            <w:pPr>
              <w:widowControl/>
              <w:ind w:left="210" w:hangingChars="100" w:hanging="210"/>
              <w:rPr>
                <w:szCs w:val="21"/>
              </w:rPr>
            </w:pPr>
          </w:p>
        </w:tc>
        <w:tc>
          <w:tcPr>
            <w:tcW w:w="1259" w:type="dxa"/>
            <w:tcBorders>
              <w:left w:val="single" w:sz="4" w:space="0" w:color="auto"/>
              <w:bottom w:val="nil"/>
            </w:tcBorders>
            <w:tcMar>
              <w:top w:w="0" w:type="dxa"/>
              <w:left w:w="28" w:type="dxa"/>
              <w:bottom w:w="57" w:type="dxa"/>
              <w:right w:w="28" w:type="dxa"/>
            </w:tcMar>
          </w:tcPr>
          <w:p w14:paraId="49225EBE" w14:textId="77777777" w:rsidR="00195048" w:rsidRPr="003111B5" w:rsidRDefault="00195048" w:rsidP="00195048">
            <w:pPr>
              <w:widowControl/>
              <w:ind w:left="180" w:hangingChars="100" w:hanging="180"/>
              <w:rPr>
                <w:sz w:val="18"/>
                <w:szCs w:val="18"/>
              </w:rPr>
            </w:pPr>
          </w:p>
        </w:tc>
      </w:tr>
      <w:tr w:rsidR="00195048" w:rsidRPr="009F4E06" w14:paraId="5AD70893" w14:textId="77777777" w:rsidTr="00A13794">
        <w:tc>
          <w:tcPr>
            <w:tcW w:w="279" w:type="dxa"/>
            <w:tcBorders>
              <w:top w:val="nil"/>
              <w:bottom w:val="nil"/>
              <w:right w:val="nil"/>
            </w:tcBorders>
            <w:tcMar>
              <w:top w:w="0" w:type="dxa"/>
              <w:left w:w="28" w:type="dxa"/>
              <w:bottom w:w="57" w:type="dxa"/>
              <w:right w:w="28" w:type="dxa"/>
            </w:tcMar>
          </w:tcPr>
          <w:p w14:paraId="5DB48082"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0B2D54A"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AD5E76" w14:textId="13854BB2" w:rsidR="00195048" w:rsidRPr="003111B5" w:rsidRDefault="00195048" w:rsidP="00195048">
            <w:pPr>
              <w:widowControl/>
              <w:ind w:left="210" w:hangingChars="100" w:hanging="210"/>
              <w:rPr>
                <w:rFonts w:ascii="ＭＳ ゴシック" w:eastAsia="ＭＳ ゴシック" w:hAnsi="ＭＳ ゴシック"/>
                <w:szCs w:val="21"/>
              </w:rPr>
            </w:pPr>
            <w:r w:rsidRPr="003111B5">
              <w:rPr>
                <w:rFonts w:ascii="ＭＳ ゴシック" w:eastAsia="ＭＳ ゴシック" w:hAnsi="ＭＳ ゴシック" w:hint="eastAsia"/>
                <w:szCs w:val="21"/>
              </w:rPr>
              <w:t xml:space="preserve">①　</w:t>
            </w:r>
            <w:r w:rsidRPr="003111B5">
              <w:rPr>
                <w:rFonts w:ascii="ＭＳ ゴシック" w:eastAsia="ＭＳ ゴシック" w:hAnsi="ＭＳ ゴシック"/>
                <w:b/>
                <w:szCs w:val="21"/>
              </w:rPr>
              <w:t>「「障害老人の日常生活自立度(寝たきり度)判定基準」の活</w:t>
            </w:r>
            <w:r w:rsidRPr="003111B5">
              <w:rPr>
                <w:rFonts w:ascii="ＭＳ ゴシック" w:eastAsia="ＭＳ ゴシック" w:hAnsi="ＭＳ ゴシック" w:hint="eastAsia"/>
                <w:b/>
                <w:szCs w:val="21"/>
              </w:rPr>
              <w:t>用について」</w:t>
            </w:r>
            <w:r w:rsidRPr="003111B5">
              <w:rPr>
                <w:rFonts w:ascii="ＭＳ ゴシック" w:eastAsia="ＭＳ ゴシック" w:hAnsi="ＭＳ ゴシック"/>
                <w:b/>
                <w:szCs w:val="21"/>
              </w:rPr>
              <w:t>(平成３年11月18日厚生省大臣官房老人保健福祉</w:t>
            </w:r>
            <w:r w:rsidRPr="003111B5">
              <w:rPr>
                <w:rFonts w:ascii="ＭＳ ゴシック" w:eastAsia="ＭＳ ゴシック" w:hAnsi="ＭＳ ゴシック" w:hint="eastAsia"/>
                <w:b/>
                <w:szCs w:val="21"/>
              </w:rPr>
              <w:t>部長通知老健第</w:t>
            </w:r>
            <w:r w:rsidRPr="003111B5">
              <w:rPr>
                <w:rFonts w:ascii="ＭＳ ゴシック" w:eastAsia="ＭＳ ゴシック" w:hAnsi="ＭＳ ゴシック"/>
                <w:b/>
                <w:szCs w:val="21"/>
              </w:rPr>
              <w:t>102-2号)におけるランクＢ以上に該当する患</w:t>
            </w:r>
            <w:r w:rsidRPr="003111B5">
              <w:rPr>
                <w:rFonts w:ascii="ＭＳ ゴシック" w:eastAsia="ＭＳ ゴシック" w:hAnsi="ＭＳ ゴシック" w:hint="eastAsia"/>
                <w:b/>
                <w:szCs w:val="21"/>
              </w:rPr>
              <w:t>者について、常時褥瘡対策をとっていますか。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E737E0A" w14:textId="77777777" w:rsidR="00195048" w:rsidRPr="003111B5" w:rsidRDefault="00B267A9" w:rsidP="00195048">
            <w:pPr>
              <w:widowControl/>
              <w:ind w:left="210" w:hangingChars="100" w:hanging="210"/>
              <w:rPr>
                <w:szCs w:val="21"/>
              </w:rPr>
            </w:pPr>
            <w:sdt>
              <w:sdtPr>
                <w:rPr>
                  <w:szCs w:val="21"/>
                </w:rPr>
                <w:id w:val="1193801652"/>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710DA1F7" w14:textId="1FB6FEA8" w:rsidR="00195048" w:rsidRPr="003111B5" w:rsidRDefault="00B267A9" w:rsidP="00195048">
            <w:pPr>
              <w:widowControl/>
              <w:ind w:left="210" w:hangingChars="100" w:hanging="210"/>
              <w:rPr>
                <w:szCs w:val="21"/>
              </w:rPr>
            </w:pPr>
            <w:sdt>
              <w:sdtPr>
                <w:rPr>
                  <w:szCs w:val="21"/>
                </w:rPr>
                <w:id w:val="79394708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5D32FE57" w14:textId="77777777"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p>
          <w:p w14:paraId="330B7D6A" w14:textId="045E7E9E" w:rsidR="00195048" w:rsidRPr="003111B5" w:rsidRDefault="00195048" w:rsidP="00195048">
            <w:pPr>
              <w:widowControl/>
              <w:ind w:left="180" w:hangingChars="100" w:hanging="180"/>
              <w:rPr>
                <w:sz w:val="18"/>
                <w:szCs w:val="18"/>
              </w:rPr>
            </w:pPr>
            <w:r w:rsidRPr="003111B5">
              <w:rPr>
                <w:rFonts w:hint="eastAsia"/>
                <w:sz w:val="18"/>
                <w:szCs w:val="18"/>
              </w:rPr>
              <w:t>第</w:t>
            </w:r>
            <w:r w:rsidRPr="003111B5">
              <w:rPr>
                <w:sz w:val="18"/>
                <w:szCs w:val="18"/>
              </w:rPr>
              <w:t>2の</w:t>
            </w:r>
            <w:r w:rsidRPr="003111B5">
              <w:rPr>
                <w:rFonts w:hint="eastAsia"/>
                <w:sz w:val="18"/>
                <w:szCs w:val="18"/>
              </w:rPr>
              <w:t>2</w:t>
            </w:r>
          </w:p>
        </w:tc>
      </w:tr>
      <w:tr w:rsidR="00195048" w:rsidRPr="009F4E06" w14:paraId="0D4AC2A1" w14:textId="77777777" w:rsidTr="00A13794">
        <w:tc>
          <w:tcPr>
            <w:tcW w:w="279" w:type="dxa"/>
            <w:tcBorders>
              <w:top w:val="nil"/>
              <w:bottom w:val="nil"/>
              <w:right w:val="nil"/>
            </w:tcBorders>
            <w:tcMar>
              <w:top w:w="0" w:type="dxa"/>
              <w:left w:w="28" w:type="dxa"/>
              <w:bottom w:w="57" w:type="dxa"/>
              <w:right w:w="28" w:type="dxa"/>
            </w:tcMar>
          </w:tcPr>
          <w:p w14:paraId="0670CAAB"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01BBEBD"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371307A" w14:textId="5991F8ED" w:rsidR="00195048" w:rsidRPr="003111B5" w:rsidRDefault="00195048" w:rsidP="00195048">
            <w:pPr>
              <w:widowControl/>
              <w:ind w:left="210" w:hangingChars="100" w:hanging="210"/>
              <w:rPr>
                <w:rFonts w:ascii="ＭＳ ゴシック" w:eastAsia="ＭＳ ゴシック" w:hAnsi="ＭＳ ゴシック"/>
                <w:szCs w:val="21"/>
              </w:rPr>
            </w:pPr>
            <w:r w:rsidRPr="003111B5">
              <w:rPr>
                <w:rFonts w:ascii="ＭＳ ゴシック" w:eastAsia="ＭＳ ゴシック" w:hAnsi="ＭＳ ゴシック" w:hint="eastAsia"/>
                <w:szCs w:val="21"/>
              </w:rPr>
              <w:t xml:space="preserve">②　</w:t>
            </w:r>
            <w:r w:rsidRPr="003111B5">
              <w:rPr>
                <w:rFonts w:ascii="ＭＳ ゴシック" w:eastAsia="ＭＳ ゴシック" w:hAnsi="ＭＳ ゴシック"/>
                <w:b/>
                <w:szCs w:val="21"/>
              </w:rPr>
              <w:t>当該介護老人保健施設において、褥瘡対策に係る専任の医</w:t>
            </w:r>
            <w:r w:rsidRPr="003111B5">
              <w:rPr>
                <w:rFonts w:ascii="ＭＳ ゴシック" w:eastAsia="ＭＳ ゴシック" w:hAnsi="ＭＳ ゴシック" w:hint="eastAsia"/>
                <w:b/>
                <w:szCs w:val="21"/>
              </w:rPr>
              <w:t>師、看護職員から構成される褥瘡対策チームが設置されていますか。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0D9C4F2" w14:textId="77777777" w:rsidR="00195048" w:rsidRPr="003111B5" w:rsidRDefault="00B267A9" w:rsidP="00195048">
            <w:pPr>
              <w:widowControl/>
              <w:ind w:left="210" w:hangingChars="100" w:hanging="210"/>
              <w:rPr>
                <w:szCs w:val="21"/>
              </w:rPr>
            </w:pPr>
            <w:sdt>
              <w:sdtPr>
                <w:rPr>
                  <w:szCs w:val="21"/>
                </w:rPr>
                <w:id w:val="-530653344"/>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185D8DAB" w14:textId="5D6538E0" w:rsidR="00195048" w:rsidRPr="003111B5" w:rsidRDefault="00B267A9" w:rsidP="00195048">
            <w:pPr>
              <w:widowControl/>
              <w:ind w:left="210" w:hangingChars="100" w:hanging="210"/>
              <w:rPr>
                <w:szCs w:val="21"/>
              </w:rPr>
            </w:pPr>
            <w:sdt>
              <w:sdtPr>
                <w:rPr>
                  <w:szCs w:val="21"/>
                </w:rPr>
                <w:id w:val="-826286110"/>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3AF3AB8E" w14:textId="77777777"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p>
          <w:p w14:paraId="58108853" w14:textId="55403F23" w:rsidR="00195048" w:rsidRPr="003111B5" w:rsidRDefault="00195048" w:rsidP="00195048">
            <w:pPr>
              <w:widowControl/>
              <w:ind w:left="180" w:hangingChars="100" w:hanging="180"/>
              <w:rPr>
                <w:sz w:val="18"/>
                <w:szCs w:val="18"/>
              </w:rPr>
            </w:pPr>
            <w:r w:rsidRPr="003111B5">
              <w:rPr>
                <w:rFonts w:hint="eastAsia"/>
                <w:sz w:val="18"/>
                <w:szCs w:val="18"/>
              </w:rPr>
              <w:t>第3</w:t>
            </w:r>
            <w:r w:rsidRPr="003111B5">
              <w:rPr>
                <w:sz w:val="18"/>
                <w:szCs w:val="18"/>
              </w:rPr>
              <w:t>の</w:t>
            </w:r>
            <w:r w:rsidRPr="003111B5">
              <w:rPr>
                <w:rFonts w:hint="eastAsia"/>
                <w:sz w:val="18"/>
                <w:szCs w:val="18"/>
              </w:rPr>
              <w:t>2</w:t>
            </w:r>
          </w:p>
        </w:tc>
      </w:tr>
      <w:tr w:rsidR="00195048" w:rsidRPr="009F4E06" w14:paraId="45B44C36" w14:textId="77777777" w:rsidTr="00A13794">
        <w:tc>
          <w:tcPr>
            <w:tcW w:w="279" w:type="dxa"/>
            <w:tcBorders>
              <w:top w:val="nil"/>
              <w:bottom w:val="nil"/>
              <w:right w:val="nil"/>
            </w:tcBorders>
            <w:tcMar>
              <w:top w:w="0" w:type="dxa"/>
              <w:left w:w="28" w:type="dxa"/>
              <w:bottom w:w="57" w:type="dxa"/>
              <w:right w:w="28" w:type="dxa"/>
            </w:tcMar>
          </w:tcPr>
          <w:p w14:paraId="0819523D"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E74A708"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C38B293" w14:textId="48464C22" w:rsidR="00195048" w:rsidRPr="003111B5" w:rsidRDefault="00195048" w:rsidP="00195048">
            <w:pPr>
              <w:widowControl/>
              <w:ind w:left="210" w:hangingChars="100" w:hanging="210"/>
              <w:rPr>
                <w:rFonts w:ascii="ＭＳ ゴシック" w:eastAsia="ＭＳ ゴシック" w:hAnsi="ＭＳ ゴシック"/>
                <w:szCs w:val="21"/>
              </w:rPr>
            </w:pPr>
            <w:r w:rsidRPr="003111B5">
              <w:rPr>
                <w:rFonts w:ascii="ＭＳ ゴシック" w:eastAsia="ＭＳ ゴシック" w:hAnsi="ＭＳ ゴシック" w:hint="eastAsia"/>
                <w:szCs w:val="21"/>
              </w:rPr>
              <w:t xml:space="preserve">③　</w:t>
            </w:r>
            <w:r w:rsidRPr="003111B5">
              <w:rPr>
                <w:rFonts w:ascii="ＭＳ ゴシック" w:eastAsia="ＭＳ ゴシック" w:hAnsi="ＭＳ ゴシック"/>
                <w:b/>
                <w:szCs w:val="21"/>
              </w:rPr>
              <w:t>当該介護老人保健施設における「障害高齢者の日常生活自</w:t>
            </w:r>
            <w:r w:rsidRPr="003111B5">
              <w:rPr>
                <w:rFonts w:ascii="ＭＳ ゴシック" w:eastAsia="ＭＳ ゴシック" w:hAnsi="ＭＳ ゴシック" w:hint="eastAsia"/>
                <w:b/>
                <w:szCs w:val="21"/>
              </w:rPr>
              <w:t>立度（寝たきり度）」日常生活の自立度ランクＢ以上に該当する入所者につき、別添様式３を参考として褥瘡対策に関する診療計画を作成し、褥瘡対策を実施していますか。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7ED6824" w14:textId="77777777" w:rsidR="00195048" w:rsidRPr="003111B5" w:rsidRDefault="00B267A9" w:rsidP="00195048">
            <w:pPr>
              <w:widowControl/>
              <w:ind w:left="210" w:hangingChars="100" w:hanging="210"/>
              <w:rPr>
                <w:szCs w:val="21"/>
              </w:rPr>
            </w:pPr>
            <w:sdt>
              <w:sdtPr>
                <w:rPr>
                  <w:szCs w:val="21"/>
                </w:rPr>
                <w:id w:val="162215709"/>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562794FB" w14:textId="09C0D937" w:rsidR="00195048" w:rsidRPr="003111B5" w:rsidRDefault="00B267A9" w:rsidP="00195048">
            <w:pPr>
              <w:widowControl/>
              <w:ind w:left="210" w:hangingChars="100" w:hanging="210"/>
              <w:rPr>
                <w:szCs w:val="21"/>
              </w:rPr>
            </w:pPr>
            <w:sdt>
              <w:sdtPr>
                <w:rPr>
                  <w:szCs w:val="21"/>
                </w:rPr>
                <w:id w:val="-1360206755"/>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478B4A75" w14:textId="484F73A6" w:rsidR="00195048" w:rsidRPr="003111B5" w:rsidRDefault="00195048" w:rsidP="00195048">
            <w:pPr>
              <w:widowControl/>
              <w:ind w:left="180" w:hangingChars="100" w:hanging="180"/>
              <w:rPr>
                <w:sz w:val="18"/>
                <w:szCs w:val="18"/>
              </w:rPr>
            </w:pPr>
          </w:p>
        </w:tc>
      </w:tr>
      <w:tr w:rsidR="00195048" w:rsidRPr="009F4E06" w14:paraId="0F300510" w14:textId="77777777" w:rsidTr="00A13794">
        <w:tc>
          <w:tcPr>
            <w:tcW w:w="279" w:type="dxa"/>
            <w:tcBorders>
              <w:top w:val="nil"/>
              <w:bottom w:val="single" w:sz="4" w:space="0" w:color="auto"/>
              <w:right w:val="nil"/>
            </w:tcBorders>
            <w:tcMar>
              <w:top w:w="0" w:type="dxa"/>
              <w:left w:w="28" w:type="dxa"/>
              <w:bottom w:w="57" w:type="dxa"/>
              <w:right w:w="28" w:type="dxa"/>
            </w:tcMar>
          </w:tcPr>
          <w:p w14:paraId="30DC8810" w14:textId="77777777" w:rsidR="00195048" w:rsidRPr="003111B5" w:rsidRDefault="00195048" w:rsidP="00195048">
            <w:pPr>
              <w:widowControl/>
              <w:ind w:left="210" w:hangingChars="100" w:hanging="210"/>
              <w:rPr>
                <w:szCs w:val="21"/>
              </w:rPr>
            </w:pPr>
          </w:p>
        </w:tc>
        <w:tc>
          <w:tcPr>
            <w:tcW w:w="1276" w:type="dxa"/>
            <w:tcBorders>
              <w:top w:val="nil"/>
              <w:left w:val="nil"/>
              <w:bottom w:val="single" w:sz="4" w:space="0" w:color="auto"/>
              <w:right w:val="single" w:sz="4" w:space="0" w:color="auto"/>
            </w:tcBorders>
            <w:tcMar>
              <w:top w:w="0" w:type="dxa"/>
              <w:left w:w="57" w:type="dxa"/>
              <w:bottom w:w="57" w:type="dxa"/>
              <w:right w:w="57" w:type="dxa"/>
            </w:tcMar>
          </w:tcPr>
          <w:p w14:paraId="175C9C7D"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6EC369C" w14:textId="6FCE653A" w:rsidR="00195048" w:rsidRPr="003111B5" w:rsidRDefault="00195048" w:rsidP="00195048">
            <w:pPr>
              <w:widowControl/>
              <w:ind w:left="210" w:hangingChars="100" w:hanging="210"/>
              <w:rPr>
                <w:rFonts w:ascii="ＭＳ ゴシック" w:eastAsia="ＭＳ ゴシック" w:hAnsi="ＭＳ ゴシック"/>
                <w:szCs w:val="21"/>
              </w:rPr>
            </w:pPr>
            <w:r w:rsidRPr="003111B5">
              <w:rPr>
                <w:rFonts w:ascii="ＭＳ ゴシック" w:eastAsia="ＭＳ ゴシック" w:hAnsi="ＭＳ ゴシック" w:hint="eastAsia"/>
                <w:szCs w:val="21"/>
              </w:rPr>
              <w:t xml:space="preserve">④　</w:t>
            </w:r>
            <w:r w:rsidRPr="003111B5">
              <w:rPr>
                <w:rFonts w:ascii="ＭＳ ゴシック" w:eastAsia="ＭＳ ゴシック" w:hAnsi="ＭＳ ゴシック"/>
                <w:b/>
                <w:szCs w:val="21"/>
              </w:rPr>
              <w:t>入所者の状態に応じて、褥瘡対策に必要な体圧分散式マットレス等を適切に選択し使用する体制が整えられていますか。</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EAB7C43" w14:textId="77777777" w:rsidR="00195048" w:rsidRPr="003111B5" w:rsidRDefault="00B267A9" w:rsidP="00195048">
            <w:pPr>
              <w:widowControl/>
              <w:ind w:left="210" w:hangingChars="100" w:hanging="210"/>
              <w:rPr>
                <w:szCs w:val="21"/>
              </w:rPr>
            </w:pPr>
            <w:sdt>
              <w:sdtPr>
                <w:rPr>
                  <w:szCs w:val="21"/>
                </w:rPr>
                <w:id w:val="-605195483"/>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3EF7D849" w14:textId="23CAF55A" w:rsidR="00195048" w:rsidRPr="003111B5" w:rsidRDefault="00B267A9" w:rsidP="00195048">
            <w:pPr>
              <w:widowControl/>
              <w:ind w:left="210" w:hangingChars="100" w:hanging="210"/>
              <w:rPr>
                <w:szCs w:val="21"/>
              </w:rPr>
            </w:pPr>
            <w:sdt>
              <w:sdtPr>
                <w:rPr>
                  <w:szCs w:val="21"/>
                </w:rPr>
                <w:id w:val="-112622739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45314BA6" w14:textId="2B147CE0" w:rsidR="00195048" w:rsidRPr="003111B5" w:rsidRDefault="00195048" w:rsidP="00195048">
            <w:pPr>
              <w:widowControl/>
              <w:ind w:left="180" w:hangingChars="100" w:hanging="180"/>
              <w:rPr>
                <w:sz w:val="18"/>
                <w:szCs w:val="18"/>
              </w:rPr>
            </w:pPr>
          </w:p>
        </w:tc>
      </w:tr>
      <w:tr w:rsidR="00195048" w:rsidRPr="009F4E06" w14:paraId="000CC56C" w14:textId="77777777" w:rsidTr="00A13794">
        <w:tc>
          <w:tcPr>
            <w:tcW w:w="279" w:type="dxa"/>
            <w:tcBorders>
              <w:top w:val="single" w:sz="4" w:space="0" w:color="auto"/>
              <w:bottom w:val="nil"/>
              <w:right w:val="nil"/>
            </w:tcBorders>
            <w:tcMar>
              <w:top w:w="0" w:type="dxa"/>
              <w:left w:w="28" w:type="dxa"/>
              <w:bottom w:w="57" w:type="dxa"/>
              <w:right w:w="28" w:type="dxa"/>
            </w:tcMar>
          </w:tcPr>
          <w:p w14:paraId="403EDD8D" w14:textId="1A985415" w:rsidR="00195048" w:rsidRPr="003111B5" w:rsidRDefault="00195048" w:rsidP="00195048">
            <w:pPr>
              <w:widowControl/>
              <w:ind w:left="210" w:hangingChars="100" w:hanging="210"/>
              <w:rPr>
                <w:szCs w:val="21"/>
              </w:rPr>
            </w:pPr>
            <w:r w:rsidRPr="003111B5">
              <w:rPr>
                <w:rFonts w:hint="eastAsia"/>
                <w:szCs w:val="21"/>
              </w:rPr>
              <w:t>3</w:t>
            </w:r>
          </w:p>
        </w:tc>
        <w:tc>
          <w:tcPr>
            <w:tcW w:w="1276" w:type="dxa"/>
            <w:tcBorders>
              <w:top w:val="single" w:sz="4" w:space="0" w:color="auto"/>
              <w:left w:val="nil"/>
              <w:bottom w:val="nil"/>
              <w:right w:val="single" w:sz="4" w:space="0" w:color="auto"/>
            </w:tcBorders>
            <w:tcMar>
              <w:top w:w="0" w:type="dxa"/>
              <w:left w:w="57" w:type="dxa"/>
              <w:bottom w:w="57" w:type="dxa"/>
              <w:right w:w="57" w:type="dxa"/>
            </w:tcMar>
          </w:tcPr>
          <w:p w14:paraId="46C6408A" w14:textId="0CAEBEF1" w:rsidR="00195048" w:rsidRPr="003111B5" w:rsidRDefault="00195048" w:rsidP="00195048">
            <w:pPr>
              <w:widowControl/>
              <w:rPr>
                <w:szCs w:val="21"/>
              </w:rPr>
            </w:pPr>
            <w:r w:rsidRPr="003111B5">
              <w:rPr>
                <w:szCs w:val="21"/>
              </w:rPr>
              <w:t>初期入所診療管理</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EA6D190" w14:textId="2FB014B6" w:rsidR="00195048" w:rsidRPr="003111B5" w:rsidRDefault="00195048" w:rsidP="00195048">
            <w:pPr>
              <w:widowControl/>
              <w:ind w:firstLineChars="100" w:firstLine="211"/>
              <w:rPr>
                <w:rFonts w:ascii="ＭＳ ゴシック" w:eastAsia="ＭＳ ゴシック" w:hAnsi="ＭＳ ゴシック"/>
                <w:b/>
                <w:szCs w:val="21"/>
              </w:rPr>
            </w:pPr>
            <w:r w:rsidRPr="003111B5">
              <w:rPr>
                <w:rFonts w:ascii="ＭＳ ゴシック" w:eastAsia="ＭＳ ゴシック" w:hAnsi="ＭＳ ゴシック" w:hint="eastAsia"/>
                <w:b/>
                <w:szCs w:val="21"/>
              </w:rPr>
              <w:t>介護老人保健施設において、別に厚生労働大臣が定める基準に従い、入所者に対して、その入所に際して医師が必要な診察、検査等を行い、診療方針を定めて文書で説明を行った場合に、入所中１回（</w:t>
            </w:r>
            <w:r w:rsidRPr="003111B5">
              <w:rPr>
                <w:rFonts w:ascii="ＭＳ ゴシック" w:eastAsia="ＭＳ ゴシック" w:hAnsi="ＭＳ ゴシック"/>
                <w:b/>
                <w:szCs w:val="21"/>
              </w:rPr>
              <w:t>診療方針に重要な変更があった場合にあっては、２回</w:t>
            </w:r>
            <w:r w:rsidRPr="003111B5">
              <w:rPr>
                <w:rFonts w:ascii="ＭＳ ゴシック" w:eastAsia="ＭＳ ゴシック" w:hAnsi="ＭＳ ゴシック" w:hint="eastAsia"/>
                <w:b/>
                <w:szCs w:val="21"/>
              </w:rPr>
              <w:t>）</w:t>
            </w:r>
            <w:r w:rsidRPr="003111B5">
              <w:rPr>
                <w:rFonts w:ascii="ＭＳ ゴシック" w:eastAsia="ＭＳ ゴシック" w:hAnsi="ＭＳ ゴシック"/>
                <w:b/>
                <w:szCs w:val="21"/>
              </w:rPr>
              <w:t>を限度として、所定単位数を算定していますか。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03E1057" w14:textId="77777777" w:rsidR="00195048" w:rsidRPr="003111B5" w:rsidRDefault="00B267A9" w:rsidP="00195048">
            <w:pPr>
              <w:widowControl/>
              <w:ind w:left="210" w:hangingChars="100" w:hanging="210"/>
              <w:rPr>
                <w:szCs w:val="21"/>
              </w:rPr>
            </w:pPr>
            <w:sdt>
              <w:sdtPr>
                <w:rPr>
                  <w:szCs w:val="21"/>
                </w:rPr>
                <w:id w:val="-259921059"/>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68057CDB" w14:textId="77777777" w:rsidR="00195048" w:rsidRPr="003111B5" w:rsidRDefault="00B267A9" w:rsidP="00195048">
            <w:pPr>
              <w:widowControl/>
              <w:ind w:left="210" w:hangingChars="100" w:hanging="210"/>
              <w:rPr>
                <w:szCs w:val="21"/>
              </w:rPr>
            </w:pPr>
            <w:sdt>
              <w:sdtPr>
                <w:rPr>
                  <w:szCs w:val="21"/>
                </w:rPr>
                <w:id w:val="-114681375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p w14:paraId="20C25C94" w14:textId="3593DC4D" w:rsidR="00195048" w:rsidRPr="003111B5" w:rsidRDefault="00B267A9" w:rsidP="00195048">
            <w:pPr>
              <w:widowControl/>
              <w:ind w:left="210" w:hangingChars="100" w:hanging="210"/>
              <w:rPr>
                <w:szCs w:val="21"/>
              </w:rPr>
            </w:pPr>
            <w:sdt>
              <w:sdtPr>
                <w:rPr>
                  <w:szCs w:val="21"/>
                </w:rPr>
                <w:id w:val="1727415629"/>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5B665662" w14:textId="688D31EF"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3の3注</w:t>
            </w:r>
          </w:p>
        </w:tc>
      </w:tr>
      <w:tr w:rsidR="00195048" w:rsidRPr="009F4E06" w14:paraId="6A1599AE" w14:textId="77777777" w:rsidTr="00A13794">
        <w:tc>
          <w:tcPr>
            <w:tcW w:w="279" w:type="dxa"/>
            <w:tcBorders>
              <w:top w:val="nil"/>
              <w:bottom w:val="nil"/>
              <w:right w:val="nil"/>
            </w:tcBorders>
            <w:tcMar>
              <w:top w:w="0" w:type="dxa"/>
              <w:left w:w="28" w:type="dxa"/>
              <w:bottom w:w="57" w:type="dxa"/>
              <w:right w:w="28" w:type="dxa"/>
            </w:tcMar>
          </w:tcPr>
          <w:p w14:paraId="687E1173"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7704F34"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FF5F3A4" w14:textId="77777777" w:rsidR="00195048" w:rsidRPr="003111B5" w:rsidRDefault="00195048" w:rsidP="00195048">
            <w:pPr>
              <w:widowControl/>
              <w:ind w:leftChars="100" w:left="420" w:hangingChars="100" w:hanging="210"/>
              <w:rPr>
                <w:szCs w:val="21"/>
              </w:rPr>
            </w:pPr>
            <w:r w:rsidRPr="003111B5">
              <w:rPr>
                <w:rFonts w:hint="eastAsia"/>
                <w:szCs w:val="21"/>
              </w:rPr>
              <w:t>初期入所診療管理　　250単位</w:t>
            </w:r>
          </w:p>
          <w:p w14:paraId="3A9B6358" w14:textId="6C1BC232" w:rsidR="00195048" w:rsidRPr="003111B5" w:rsidRDefault="00195048" w:rsidP="00195048">
            <w:pPr>
              <w:widowControl/>
              <w:ind w:leftChars="100" w:left="420" w:hangingChars="100" w:hanging="210"/>
              <w:rPr>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3EFE8F"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69B89AC0" w14:textId="77777777" w:rsidR="00195048" w:rsidRPr="003111B5" w:rsidRDefault="00195048" w:rsidP="00195048">
            <w:pPr>
              <w:widowControl/>
              <w:ind w:left="180" w:hangingChars="100" w:hanging="180"/>
              <w:rPr>
                <w:sz w:val="18"/>
                <w:szCs w:val="18"/>
              </w:rPr>
            </w:pPr>
          </w:p>
        </w:tc>
      </w:tr>
      <w:tr w:rsidR="00195048" w:rsidRPr="009F4E06" w14:paraId="15297D6D" w14:textId="77777777" w:rsidTr="00A13794">
        <w:tc>
          <w:tcPr>
            <w:tcW w:w="279" w:type="dxa"/>
            <w:tcBorders>
              <w:top w:val="nil"/>
              <w:bottom w:val="nil"/>
              <w:right w:val="nil"/>
            </w:tcBorders>
            <w:tcMar>
              <w:top w:w="0" w:type="dxa"/>
              <w:left w:w="28" w:type="dxa"/>
              <w:bottom w:w="57" w:type="dxa"/>
              <w:right w:w="28" w:type="dxa"/>
            </w:tcMar>
          </w:tcPr>
          <w:p w14:paraId="7A3EF7EE"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CBA4DD6"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248E5A1" w14:textId="3031C32A" w:rsidR="00195048" w:rsidRPr="003111B5" w:rsidRDefault="00195048" w:rsidP="00195048">
            <w:pPr>
              <w:widowControl/>
              <w:ind w:left="210" w:hangingChars="100" w:hanging="210"/>
              <w:rPr>
                <w:szCs w:val="21"/>
              </w:rPr>
            </w:pPr>
            <w:r w:rsidRPr="003111B5">
              <w:rPr>
                <w:rFonts w:hint="eastAsia"/>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19E37FD" w14:textId="77777777" w:rsidR="00195048" w:rsidRPr="003111B5" w:rsidRDefault="00195048" w:rsidP="00195048">
            <w:pPr>
              <w:widowControl/>
              <w:ind w:left="210" w:hangingChars="100" w:hanging="210"/>
              <w:rPr>
                <w:szCs w:val="21"/>
              </w:rPr>
            </w:pPr>
          </w:p>
        </w:tc>
        <w:tc>
          <w:tcPr>
            <w:tcW w:w="1259" w:type="dxa"/>
            <w:vMerge w:val="restart"/>
            <w:tcBorders>
              <w:top w:val="nil"/>
              <w:left w:val="single" w:sz="4" w:space="0" w:color="auto"/>
            </w:tcBorders>
            <w:tcMar>
              <w:top w:w="0" w:type="dxa"/>
              <w:left w:w="28" w:type="dxa"/>
              <w:bottom w:w="57" w:type="dxa"/>
              <w:right w:w="28" w:type="dxa"/>
            </w:tcMar>
          </w:tcPr>
          <w:p w14:paraId="5DD6D154" w14:textId="6EE94B8A"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4第三号</w:t>
            </w:r>
          </w:p>
        </w:tc>
      </w:tr>
      <w:tr w:rsidR="00195048" w:rsidRPr="009F4E06" w14:paraId="1BD2665B" w14:textId="77777777" w:rsidTr="00A13794">
        <w:tc>
          <w:tcPr>
            <w:tcW w:w="279" w:type="dxa"/>
            <w:tcBorders>
              <w:top w:val="nil"/>
              <w:bottom w:val="nil"/>
              <w:right w:val="nil"/>
            </w:tcBorders>
            <w:tcMar>
              <w:top w:w="0" w:type="dxa"/>
              <w:left w:w="28" w:type="dxa"/>
              <w:bottom w:w="57" w:type="dxa"/>
              <w:right w:w="28" w:type="dxa"/>
            </w:tcMar>
          </w:tcPr>
          <w:p w14:paraId="6C7A7F8D"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27C354A"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2153577" w14:textId="38352FA9" w:rsidR="00195048" w:rsidRPr="006E4CD3" w:rsidRDefault="00195048" w:rsidP="00195048">
            <w:pPr>
              <w:widowControl/>
              <w:ind w:left="210" w:hangingChars="100" w:hanging="210"/>
              <w:rPr>
                <w:rFonts w:ascii="ＭＳ ゴシック" w:eastAsia="ＭＳ ゴシック" w:hAnsi="ＭＳ ゴシック"/>
                <w:szCs w:val="21"/>
              </w:rPr>
            </w:pPr>
            <w:r w:rsidRPr="006E4CD3">
              <w:rPr>
                <w:rFonts w:ascii="ＭＳ ゴシック" w:eastAsia="ＭＳ ゴシック" w:hAnsi="ＭＳ ゴシック" w:hint="eastAsia"/>
                <w:szCs w:val="21"/>
              </w:rPr>
              <w:t xml:space="preserve">ア　</w:t>
            </w:r>
            <w:r w:rsidRPr="006E4CD3">
              <w:rPr>
                <w:rFonts w:ascii="ＭＳ ゴシック" w:eastAsia="ＭＳ ゴシック" w:hAnsi="ＭＳ ゴシック" w:hint="eastAsia"/>
                <w:b/>
                <w:szCs w:val="21"/>
              </w:rPr>
              <w:t>医師、看護師等の共同により策定された診療計画ですか。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73F1388" w14:textId="77777777" w:rsidR="00195048" w:rsidRPr="003111B5" w:rsidRDefault="00B267A9" w:rsidP="00195048">
            <w:pPr>
              <w:widowControl/>
              <w:ind w:left="210" w:hangingChars="100" w:hanging="210"/>
              <w:rPr>
                <w:szCs w:val="21"/>
              </w:rPr>
            </w:pPr>
            <w:sdt>
              <w:sdtPr>
                <w:rPr>
                  <w:szCs w:val="21"/>
                </w:rPr>
                <w:id w:val="-549230064"/>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62B11169" w14:textId="09DD1DD4" w:rsidR="00195048" w:rsidRPr="003111B5" w:rsidRDefault="00B267A9" w:rsidP="00195048">
            <w:pPr>
              <w:widowControl/>
              <w:ind w:left="210" w:hangingChars="100" w:hanging="210"/>
              <w:rPr>
                <w:szCs w:val="21"/>
              </w:rPr>
            </w:pPr>
            <w:sdt>
              <w:sdtPr>
                <w:rPr>
                  <w:szCs w:val="21"/>
                </w:rPr>
                <w:id w:val="1405262657"/>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vMerge/>
            <w:tcBorders>
              <w:left w:val="single" w:sz="4" w:space="0" w:color="auto"/>
              <w:bottom w:val="nil"/>
            </w:tcBorders>
            <w:tcMar>
              <w:top w:w="0" w:type="dxa"/>
              <w:left w:w="28" w:type="dxa"/>
              <w:bottom w:w="57" w:type="dxa"/>
              <w:right w:w="28" w:type="dxa"/>
            </w:tcMar>
          </w:tcPr>
          <w:p w14:paraId="3DF5DAA9" w14:textId="77777777" w:rsidR="00195048" w:rsidRPr="003111B5" w:rsidRDefault="00195048" w:rsidP="00195048">
            <w:pPr>
              <w:widowControl/>
              <w:ind w:left="180" w:hangingChars="100" w:hanging="180"/>
              <w:rPr>
                <w:sz w:val="18"/>
                <w:szCs w:val="18"/>
              </w:rPr>
            </w:pPr>
          </w:p>
        </w:tc>
      </w:tr>
      <w:tr w:rsidR="00195048" w:rsidRPr="009F4E06" w14:paraId="5F73A4F5" w14:textId="77777777" w:rsidTr="00A13794">
        <w:tc>
          <w:tcPr>
            <w:tcW w:w="279" w:type="dxa"/>
            <w:tcBorders>
              <w:top w:val="nil"/>
              <w:bottom w:val="nil"/>
              <w:right w:val="nil"/>
            </w:tcBorders>
            <w:tcMar>
              <w:top w:w="0" w:type="dxa"/>
              <w:left w:w="28" w:type="dxa"/>
              <w:bottom w:w="57" w:type="dxa"/>
              <w:right w:w="28" w:type="dxa"/>
            </w:tcMar>
          </w:tcPr>
          <w:p w14:paraId="58A2D4F0"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9CFD792"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58DFAD2" w14:textId="1CF865B4" w:rsidR="00195048" w:rsidRPr="006E4CD3" w:rsidRDefault="00195048" w:rsidP="00195048">
            <w:pPr>
              <w:widowControl/>
              <w:ind w:left="210" w:hangingChars="100" w:hanging="210"/>
              <w:rPr>
                <w:rFonts w:ascii="ＭＳ ゴシック" w:eastAsia="ＭＳ ゴシック" w:hAnsi="ＭＳ ゴシック"/>
                <w:szCs w:val="21"/>
              </w:rPr>
            </w:pPr>
            <w:r w:rsidRPr="006E4CD3">
              <w:rPr>
                <w:rFonts w:ascii="ＭＳ ゴシック" w:eastAsia="ＭＳ ゴシック" w:hAnsi="ＭＳ ゴシック" w:hint="eastAsia"/>
                <w:szCs w:val="21"/>
              </w:rPr>
              <w:t xml:space="preserve">イ　</w:t>
            </w:r>
            <w:r w:rsidRPr="006E4CD3">
              <w:rPr>
                <w:rFonts w:ascii="ＭＳ ゴシック" w:eastAsia="ＭＳ ゴシック" w:hAnsi="ＭＳ ゴシック" w:hint="eastAsia"/>
                <w:b/>
                <w:szCs w:val="21"/>
              </w:rPr>
              <w:t>病名、症状、予定される検査の内容及びその日程並びに予定されるリハビリテーションの内容及びその日程その他入所に関し必要な事項が記載された総合的な診療計画ですか。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73F9712" w14:textId="77777777" w:rsidR="00195048" w:rsidRPr="003111B5" w:rsidRDefault="00B267A9" w:rsidP="00195048">
            <w:pPr>
              <w:widowControl/>
              <w:ind w:left="210" w:hangingChars="100" w:hanging="210"/>
              <w:rPr>
                <w:szCs w:val="21"/>
              </w:rPr>
            </w:pPr>
            <w:sdt>
              <w:sdtPr>
                <w:rPr>
                  <w:szCs w:val="21"/>
                </w:rPr>
                <w:id w:val="-846251005"/>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22DC0AA8" w14:textId="7D933C85" w:rsidR="00195048" w:rsidRPr="003111B5" w:rsidRDefault="00B267A9" w:rsidP="00195048">
            <w:pPr>
              <w:widowControl/>
              <w:ind w:left="210" w:hangingChars="100" w:hanging="210"/>
              <w:rPr>
                <w:szCs w:val="21"/>
              </w:rPr>
            </w:pPr>
            <w:sdt>
              <w:sdtPr>
                <w:rPr>
                  <w:szCs w:val="21"/>
                </w:rPr>
                <w:id w:val="-1949301290"/>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6E9183A1" w14:textId="77777777" w:rsidR="00195048" w:rsidRPr="003111B5" w:rsidRDefault="00195048" w:rsidP="00195048">
            <w:pPr>
              <w:widowControl/>
              <w:ind w:left="180" w:hangingChars="100" w:hanging="180"/>
              <w:rPr>
                <w:sz w:val="18"/>
                <w:szCs w:val="18"/>
              </w:rPr>
            </w:pPr>
          </w:p>
        </w:tc>
      </w:tr>
      <w:tr w:rsidR="00195048" w:rsidRPr="009F4E06" w14:paraId="68715B7E" w14:textId="77777777" w:rsidTr="00A13794">
        <w:tc>
          <w:tcPr>
            <w:tcW w:w="279" w:type="dxa"/>
            <w:tcBorders>
              <w:top w:val="nil"/>
              <w:bottom w:val="nil"/>
              <w:right w:val="nil"/>
            </w:tcBorders>
            <w:tcMar>
              <w:top w:w="0" w:type="dxa"/>
              <w:left w:w="28" w:type="dxa"/>
              <w:bottom w:w="57" w:type="dxa"/>
              <w:right w:w="28" w:type="dxa"/>
            </w:tcMar>
          </w:tcPr>
          <w:p w14:paraId="571FBA6D"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73FBA3E"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2D8C3C6" w14:textId="32C7C5CF" w:rsidR="00195048" w:rsidRPr="006E4CD3" w:rsidRDefault="00195048" w:rsidP="00195048">
            <w:pPr>
              <w:widowControl/>
              <w:ind w:left="210" w:hangingChars="100" w:hanging="210"/>
              <w:rPr>
                <w:rFonts w:ascii="ＭＳ ゴシック" w:eastAsia="ＭＳ ゴシック" w:hAnsi="ＭＳ ゴシック"/>
                <w:szCs w:val="21"/>
              </w:rPr>
            </w:pPr>
            <w:r w:rsidRPr="006E4CD3">
              <w:rPr>
                <w:rFonts w:ascii="ＭＳ ゴシック" w:eastAsia="ＭＳ ゴシック" w:hAnsi="ＭＳ ゴシック" w:hint="eastAsia"/>
                <w:szCs w:val="21"/>
              </w:rPr>
              <w:t xml:space="preserve">ウ　</w:t>
            </w:r>
            <w:r w:rsidRPr="006E4CD3">
              <w:rPr>
                <w:rFonts w:ascii="ＭＳ ゴシック" w:eastAsia="ＭＳ ゴシック" w:hAnsi="ＭＳ ゴシック" w:hint="eastAsia"/>
                <w:b/>
                <w:szCs w:val="21"/>
              </w:rPr>
              <w:t>当該診療計画が入所した日から起算して２週間以内に、入所者に対し文書により交付され説明がなされていますか。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EFABDE2" w14:textId="77777777" w:rsidR="00195048" w:rsidRPr="003111B5" w:rsidRDefault="00B267A9" w:rsidP="00195048">
            <w:pPr>
              <w:widowControl/>
              <w:ind w:left="210" w:hangingChars="100" w:hanging="210"/>
              <w:rPr>
                <w:szCs w:val="21"/>
              </w:rPr>
            </w:pPr>
            <w:sdt>
              <w:sdtPr>
                <w:rPr>
                  <w:szCs w:val="21"/>
                </w:rPr>
                <w:id w:val="33812868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30DB6875" w14:textId="24538249" w:rsidR="00195048" w:rsidRPr="003111B5" w:rsidRDefault="00B267A9" w:rsidP="00195048">
            <w:pPr>
              <w:widowControl/>
              <w:ind w:left="210" w:hangingChars="100" w:hanging="210"/>
              <w:rPr>
                <w:szCs w:val="21"/>
              </w:rPr>
            </w:pPr>
            <w:sdt>
              <w:sdtPr>
                <w:rPr>
                  <w:szCs w:val="21"/>
                </w:rPr>
                <w:id w:val="-1820028947"/>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6C432F10" w14:textId="77777777" w:rsidR="00195048" w:rsidRPr="003111B5" w:rsidRDefault="00195048" w:rsidP="00195048">
            <w:pPr>
              <w:widowControl/>
              <w:ind w:left="180" w:hangingChars="100" w:hanging="180"/>
              <w:rPr>
                <w:sz w:val="18"/>
                <w:szCs w:val="18"/>
              </w:rPr>
            </w:pPr>
          </w:p>
        </w:tc>
      </w:tr>
      <w:tr w:rsidR="00195048" w:rsidRPr="009F4E06" w14:paraId="3E7D2B04" w14:textId="77777777" w:rsidTr="00A13794">
        <w:tc>
          <w:tcPr>
            <w:tcW w:w="279" w:type="dxa"/>
            <w:tcBorders>
              <w:top w:val="nil"/>
              <w:bottom w:val="nil"/>
              <w:right w:val="nil"/>
            </w:tcBorders>
            <w:tcMar>
              <w:top w:w="0" w:type="dxa"/>
              <w:left w:w="28" w:type="dxa"/>
              <w:bottom w:w="57" w:type="dxa"/>
              <w:right w:w="28" w:type="dxa"/>
            </w:tcMar>
          </w:tcPr>
          <w:p w14:paraId="1281CAF7"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185429B1"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FD03B79" w14:textId="45B98892" w:rsidR="00195048" w:rsidRPr="003111B5" w:rsidRDefault="00195048" w:rsidP="00195048">
            <w:pPr>
              <w:widowControl/>
              <w:ind w:left="210" w:hangingChars="100" w:hanging="210"/>
              <w:rPr>
                <w:szCs w:val="21"/>
              </w:rPr>
            </w:pPr>
            <w:r w:rsidRPr="003111B5">
              <w:rPr>
                <w:rFonts w:hint="eastAsia"/>
                <w:szCs w:val="21"/>
              </w:rPr>
              <w:t>※　初期入所診療管理の算定に当たっての留意事項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286786F"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1BC70E52" w14:textId="77777777" w:rsidR="00195048" w:rsidRPr="003111B5" w:rsidRDefault="00195048" w:rsidP="00195048">
            <w:pPr>
              <w:widowControl/>
              <w:ind w:left="180" w:hangingChars="100" w:hanging="180"/>
              <w:rPr>
                <w:sz w:val="18"/>
                <w:szCs w:val="18"/>
              </w:rPr>
            </w:pPr>
          </w:p>
        </w:tc>
      </w:tr>
      <w:tr w:rsidR="00195048" w:rsidRPr="009F4E06" w14:paraId="1B258C98" w14:textId="77777777" w:rsidTr="00A13794">
        <w:tc>
          <w:tcPr>
            <w:tcW w:w="279" w:type="dxa"/>
            <w:tcBorders>
              <w:top w:val="nil"/>
              <w:bottom w:val="nil"/>
              <w:right w:val="nil"/>
            </w:tcBorders>
            <w:tcMar>
              <w:top w:w="0" w:type="dxa"/>
              <w:left w:w="28" w:type="dxa"/>
              <w:bottom w:w="57" w:type="dxa"/>
              <w:right w:w="28" w:type="dxa"/>
            </w:tcMar>
          </w:tcPr>
          <w:p w14:paraId="04FE6F38"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FFD668D"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75400FD" w14:textId="58AF7A22" w:rsidR="00195048" w:rsidRPr="006E4CD3" w:rsidRDefault="00195048" w:rsidP="00195048">
            <w:pPr>
              <w:widowControl/>
              <w:ind w:left="210" w:hangingChars="100" w:hanging="210"/>
              <w:rPr>
                <w:rFonts w:ascii="ＭＳ ゴシック" w:eastAsia="ＭＳ ゴシック" w:hAnsi="ＭＳ ゴシック"/>
                <w:b/>
                <w:szCs w:val="21"/>
              </w:rPr>
            </w:pPr>
            <w:r w:rsidRPr="006E4CD3">
              <w:rPr>
                <w:rFonts w:ascii="ＭＳ ゴシック" w:eastAsia="ＭＳ ゴシック" w:hAnsi="ＭＳ ゴシック" w:hint="eastAsia"/>
                <w:szCs w:val="21"/>
              </w:rPr>
              <w:t>①</w:t>
            </w:r>
            <w:r w:rsidRPr="006E4CD3">
              <w:rPr>
                <w:rFonts w:ascii="ＭＳ ゴシック" w:eastAsia="ＭＳ ゴシック" w:hAnsi="ＭＳ ゴシック" w:hint="eastAsia"/>
                <w:b/>
                <w:szCs w:val="21"/>
              </w:rPr>
              <w:t xml:space="preserve">　</w:t>
            </w:r>
            <w:r w:rsidRPr="006E4CD3">
              <w:rPr>
                <w:rFonts w:ascii="ＭＳ ゴシック" w:eastAsia="ＭＳ ゴシック" w:hAnsi="ＭＳ ゴシック"/>
                <w:b/>
                <w:szCs w:val="21"/>
              </w:rPr>
              <w:t>当該入所者が過去３月間(ただし、認知症老人の日常生活自立度判定基準(「認知症高齢者の日常生活自立度判定基準」の活用について(平成５年10月26日厚生省老人保健福祉局長</w:t>
            </w:r>
            <w:r w:rsidRPr="006E4CD3">
              <w:rPr>
                <w:rFonts w:ascii="ＭＳ ゴシック" w:eastAsia="ＭＳ ゴシック" w:hAnsi="ＭＳ ゴシック" w:hint="eastAsia"/>
                <w:b/>
                <w:szCs w:val="21"/>
              </w:rPr>
              <w:t>通知老健第</w:t>
            </w:r>
            <w:r w:rsidRPr="006E4CD3">
              <w:rPr>
                <w:rFonts w:ascii="ＭＳ ゴシック" w:eastAsia="ＭＳ ゴシック" w:hAnsi="ＭＳ ゴシック"/>
                <w:b/>
                <w:szCs w:val="21"/>
              </w:rPr>
              <w:t>135号)におけるランクⅢ、Ⅳ又はＭに該当する者</w:t>
            </w:r>
            <w:r w:rsidRPr="006E4CD3">
              <w:rPr>
                <w:rFonts w:ascii="ＭＳ ゴシック" w:eastAsia="ＭＳ ゴシック" w:hAnsi="ＭＳ ゴシック" w:hint="eastAsia"/>
                <w:b/>
                <w:szCs w:val="21"/>
              </w:rPr>
              <w:t>の場合は過去１月間とする。</w:t>
            </w:r>
            <w:r w:rsidRPr="006E4CD3">
              <w:rPr>
                <w:rFonts w:ascii="ＭＳ ゴシック" w:eastAsia="ＭＳ ゴシック" w:hAnsi="ＭＳ ゴシック"/>
                <w:b/>
                <w:szCs w:val="21"/>
              </w:rPr>
              <w:t>)</w:t>
            </w:r>
            <w:r w:rsidRPr="006E4CD3">
              <w:rPr>
                <w:rFonts w:ascii="ＭＳ ゴシック" w:eastAsia="ＭＳ ゴシック" w:hAnsi="ＭＳ ゴシック" w:hint="eastAsia"/>
                <w:b/>
                <w:szCs w:val="21"/>
              </w:rPr>
              <w:t xml:space="preserve"> の間に当該介護老人保健施設に入所したことがありませんか。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816D05" w14:textId="77777777" w:rsidR="00195048" w:rsidRPr="003111B5" w:rsidRDefault="00B267A9" w:rsidP="00195048">
            <w:pPr>
              <w:widowControl/>
              <w:ind w:left="210" w:hangingChars="100" w:hanging="210"/>
              <w:rPr>
                <w:szCs w:val="21"/>
              </w:rPr>
            </w:pPr>
            <w:sdt>
              <w:sdtPr>
                <w:rPr>
                  <w:szCs w:val="21"/>
                </w:rPr>
                <w:id w:val="70482727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5CB6C266" w14:textId="50401DD3" w:rsidR="00195048" w:rsidRPr="003111B5" w:rsidRDefault="00B267A9" w:rsidP="00195048">
            <w:pPr>
              <w:widowControl/>
              <w:ind w:left="210" w:hangingChars="100" w:hanging="210"/>
              <w:rPr>
                <w:szCs w:val="21"/>
              </w:rPr>
            </w:pPr>
            <w:sdt>
              <w:sdtPr>
                <w:rPr>
                  <w:szCs w:val="21"/>
                </w:rPr>
                <w:id w:val="-158106050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35726EA8" w14:textId="77777777"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p>
          <w:p w14:paraId="6A4CB0BF" w14:textId="4E4C5C6C" w:rsidR="00195048" w:rsidRPr="003111B5" w:rsidRDefault="00195048" w:rsidP="00195048">
            <w:pPr>
              <w:widowControl/>
              <w:ind w:left="180" w:hangingChars="100" w:hanging="180"/>
              <w:rPr>
                <w:sz w:val="18"/>
                <w:szCs w:val="18"/>
              </w:rPr>
            </w:pPr>
            <w:r w:rsidRPr="003111B5">
              <w:rPr>
                <w:rFonts w:hint="eastAsia"/>
                <w:sz w:val="18"/>
                <w:szCs w:val="18"/>
              </w:rPr>
              <w:t>第</w:t>
            </w:r>
            <w:r w:rsidRPr="003111B5">
              <w:rPr>
                <w:sz w:val="18"/>
                <w:szCs w:val="18"/>
              </w:rPr>
              <w:t>2の</w:t>
            </w:r>
            <w:r w:rsidRPr="003111B5">
              <w:rPr>
                <w:rFonts w:hint="eastAsia"/>
                <w:sz w:val="18"/>
                <w:szCs w:val="18"/>
              </w:rPr>
              <w:t>3</w:t>
            </w:r>
          </w:p>
        </w:tc>
      </w:tr>
      <w:tr w:rsidR="00195048" w:rsidRPr="009F4E06" w14:paraId="095DB7D1" w14:textId="77777777" w:rsidTr="00A13794">
        <w:tc>
          <w:tcPr>
            <w:tcW w:w="279" w:type="dxa"/>
            <w:tcBorders>
              <w:top w:val="nil"/>
              <w:bottom w:val="nil"/>
              <w:right w:val="nil"/>
            </w:tcBorders>
            <w:tcMar>
              <w:top w:w="0" w:type="dxa"/>
              <w:left w:w="28" w:type="dxa"/>
              <w:bottom w:w="57" w:type="dxa"/>
              <w:right w:w="28" w:type="dxa"/>
            </w:tcMar>
          </w:tcPr>
          <w:p w14:paraId="0A8F6AB4"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AFD39CE"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F9F7971" w14:textId="40270089" w:rsidR="00195048" w:rsidRPr="006E4CD3" w:rsidRDefault="00195048" w:rsidP="00195048">
            <w:pPr>
              <w:widowControl/>
              <w:ind w:left="210" w:hangingChars="100" w:hanging="210"/>
              <w:rPr>
                <w:rFonts w:ascii="ＭＳ ゴシック" w:eastAsia="ＭＳ ゴシック" w:hAnsi="ＭＳ ゴシック"/>
                <w:b/>
                <w:szCs w:val="21"/>
              </w:rPr>
            </w:pPr>
            <w:r w:rsidRPr="006E4CD3">
              <w:rPr>
                <w:rFonts w:ascii="ＭＳ ゴシック" w:eastAsia="ＭＳ ゴシック" w:hAnsi="ＭＳ ゴシック" w:hint="eastAsia"/>
                <w:szCs w:val="21"/>
              </w:rPr>
              <w:t>②</w:t>
            </w:r>
            <w:r w:rsidRPr="006E4CD3">
              <w:rPr>
                <w:rFonts w:ascii="ＭＳ ゴシック" w:eastAsia="ＭＳ ゴシック" w:hAnsi="ＭＳ ゴシック" w:hint="eastAsia"/>
                <w:b/>
                <w:szCs w:val="21"/>
              </w:rPr>
              <w:t xml:space="preserve">　</w:t>
            </w:r>
            <w:r w:rsidRPr="006E4CD3">
              <w:rPr>
                <w:rFonts w:ascii="ＭＳ ゴシック" w:eastAsia="ＭＳ ゴシック" w:hAnsi="ＭＳ ゴシック"/>
                <w:b/>
                <w:szCs w:val="21"/>
              </w:rPr>
              <w:t>同一施設内の医療保険適用病床又は介護保険適用病床から</w:t>
            </w:r>
            <w:r w:rsidRPr="006E4CD3">
              <w:rPr>
                <w:rFonts w:ascii="ＭＳ ゴシック" w:eastAsia="ＭＳ ゴシック" w:hAnsi="ＭＳ ゴシック" w:hint="eastAsia"/>
                <w:b/>
                <w:szCs w:val="21"/>
              </w:rPr>
              <w:t>当該介護療養型老人保健施設又は当該医療機関若しくは介護療養型老人保健施設と一体的に運営されるサテライト型小規模介護療養型老人保健施設に入所した入所者を算定対象としていませんか。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7CBC6D5" w14:textId="77777777" w:rsidR="00195048" w:rsidRPr="003111B5" w:rsidRDefault="00B267A9" w:rsidP="00195048">
            <w:pPr>
              <w:widowControl/>
              <w:ind w:left="210" w:hangingChars="100" w:hanging="210"/>
              <w:rPr>
                <w:szCs w:val="21"/>
              </w:rPr>
            </w:pPr>
            <w:sdt>
              <w:sdtPr>
                <w:rPr>
                  <w:szCs w:val="21"/>
                </w:rPr>
                <w:id w:val="-702167600"/>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4402A337" w14:textId="2F977E18" w:rsidR="00195048" w:rsidRPr="003111B5" w:rsidRDefault="00B267A9" w:rsidP="00195048">
            <w:pPr>
              <w:widowControl/>
              <w:ind w:left="210" w:hangingChars="100" w:hanging="210"/>
              <w:rPr>
                <w:szCs w:val="21"/>
              </w:rPr>
            </w:pPr>
            <w:sdt>
              <w:sdtPr>
                <w:rPr>
                  <w:szCs w:val="21"/>
                </w:rPr>
                <w:id w:val="729038978"/>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343C538B" w14:textId="0AE014E8" w:rsidR="00195048" w:rsidRPr="003111B5" w:rsidRDefault="00195048" w:rsidP="00195048">
            <w:pPr>
              <w:widowControl/>
              <w:ind w:left="180" w:hangingChars="100" w:hanging="180"/>
              <w:rPr>
                <w:sz w:val="18"/>
                <w:szCs w:val="18"/>
              </w:rPr>
            </w:pPr>
          </w:p>
        </w:tc>
      </w:tr>
      <w:tr w:rsidR="00195048" w:rsidRPr="009F4E06" w14:paraId="465D50FE" w14:textId="77777777" w:rsidTr="00A13794">
        <w:tc>
          <w:tcPr>
            <w:tcW w:w="279" w:type="dxa"/>
            <w:tcBorders>
              <w:top w:val="nil"/>
              <w:bottom w:val="nil"/>
              <w:right w:val="nil"/>
            </w:tcBorders>
            <w:tcMar>
              <w:top w:w="0" w:type="dxa"/>
              <w:left w:w="28" w:type="dxa"/>
              <w:bottom w:w="57" w:type="dxa"/>
              <w:right w:w="28" w:type="dxa"/>
            </w:tcMar>
          </w:tcPr>
          <w:p w14:paraId="6B6188DE"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17CC927B"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E1C2678" w14:textId="4D932854" w:rsidR="00195048" w:rsidRPr="006E4CD3" w:rsidRDefault="00195048" w:rsidP="00195048">
            <w:pPr>
              <w:widowControl/>
              <w:ind w:left="210" w:hangingChars="100" w:hanging="210"/>
              <w:rPr>
                <w:rFonts w:ascii="ＭＳ ゴシック" w:eastAsia="ＭＳ ゴシック" w:hAnsi="ＭＳ ゴシック"/>
                <w:b/>
                <w:szCs w:val="21"/>
              </w:rPr>
            </w:pPr>
            <w:r w:rsidRPr="006E4CD3">
              <w:rPr>
                <w:rFonts w:ascii="ＭＳ ゴシック" w:eastAsia="ＭＳ ゴシック" w:hAnsi="ＭＳ ゴシック" w:hint="eastAsia"/>
                <w:szCs w:val="21"/>
              </w:rPr>
              <w:t>③</w:t>
            </w:r>
            <w:r w:rsidRPr="006E4CD3">
              <w:rPr>
                <w:rFonts w:ascii="ＭＳ ゴシック" w:eastAsia="ＭＳ ゴシック" w:hAnsi="ＭＳ ゴシック" w:hint="eastAsia"/>
                <w:b/>
                <w:szCs w:val="21"/>
              </w:rPr>
              <w:t xml:space="preserve">　</w:t>
            </w:r>
            <w:r w:rsidRPr="006E4CD3">
              <w:rPr>
                <w:rFonts w:ascii="ＭＳ ゴシック" w:eastAsia="ＭＳ ゴシック" w:hAnsi="ＭＳ ゴシック"/>
                <w:b/>
                <w:szCs w:val="21"/>
              </w:rPr>
              <w:t>なお、当該施設入所前の医療保険適用病床又は介護保険適</w:t>
            </w:r>
            <w:r w:rsidRPr="006E4CD3">
              <w:rPr>
                <w:rFonts w:ascii="ＭＳ ゴシック" w:eastAsia="ＭＳ ゴシック" w:hAnsi="ＭＳ ゴシック" w:hint="eastAsia"/>
                <w:b/>
                <w:szCs w:val="21"/>
              </w:rPr>
              <w:t>用病床における入院後６か月以内に、入所者の病状の変化等により診療計画を見直さざるを得ない状況になり、同様に診療計画を作成し文書を用いて患者に説明を行った場合に、１回に限って算定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D39DB64" w14:textId="77777777" w:rsidR="00195048" w:rsidRPr="003111B5" w:rsidRDefault="00B267A9" w:rsidP="00195048">
            <w:pPr>
              <w:widowControl/>
              <w:ind w:left="210" w:hangingChars="100" w:hanging="210"/>
              <w:rPr>
                <w:szCs w:val="21"/>
              </w:rPr>
            </w:pPr>
            <w:sdt>
              <w:sdtPr>
                <w:rPr>
                  <w:szCs w:val="21"/>
                </w:rPr>
                <w:id w:val="-2100475388"/>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38FC7C65" w14:textId="5FA28B61" w:rsidR="00195048" w:rsidRPr="003111B5" w:rsidRDefault="00B267A9" w:rsidP="00195048">
            <w:pPr>
              <w:widowControl/>
              <w:ind w:left="210" w:hangingChars="100" w:hanging="210"/>
              <w:rPr>
                <w:szCs w:val="21"/>
              </w:rPr>
            </w:pPr>
            <w:sdt>
              <w:sdtPr>
                <w:rPr>
                  <w:szCs w:val="21"/>
                </w:rPr>
                <w:id w:val="-963955841"/>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493D0E60" w14:textId="518EB3D0" w:rsidR="00195048" w:rsidRPr="003111B5" w:rsidRDefault="00195048" w:rsidP="00195048">
            <w:pPr>
              <w:widowControl/>
              <w:ind w:left="180" w:hangingChars="100" w:hanging="180"/>
              <w:rPr>
                <w:sz w:val="18"/>
                <w:szCs w:val="18"/>
              </w:rPr>
            </w:pPr>
          </w:p>
        </w:tc>
      </w:tr>
      <w:tr w:rsidR="00195048" w:rsidRPr="009F4E06" w14:paraId="1C5A8891" w14:textId="77777777" w:rsidTr="00A13794">
        <w:tc>
          <w:tcPr>
            <w:tcW w:w="279" w:type="dxa"/>
            <w:tcBorders>
              <w:top w:val="nil"/>
              <w:bottom w:val="nil"/>
              <w:right w:val="nil"/>
            </w:tcBorders>
            <w:tcMar>
              <w:top w:w="0" w:type="dxa"/>
              <w:left w:w="28" w:type="dxa"/>
              <w:bottom w:w="57" w:type="dxa"/>
              <w:right w:w="28" w:type="dxa"/>
            </w:tcMar>
          </w:tcPr>
          <w:p w14:paraId="04F8EB21"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C611612"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3989C84" w14:textId="772735C7" w:rsidR="00195048" w:rsidRPr="006E4CD3" w:rsidRDefault="00195048" w:rsidP="00195048">
            <w:pPr>
              <w:widowControl/>
              <w:ind w:left="210" w:hangingChars="100" w:hanging="210"/>
              <w:rPr>
                <w:rFonts w:ascii="ＭＳ ゴシック" w:eastAsia="ＭＳ ゴシック" w:hAnsi="ＭＳ ゴシック"/>
                <w:b/>
                <w:szCs w:val="21"/>
              </w:rPr>
            </w:pPr>
            <w:r w:rsidRPr="006E4CD3">
              <w:rPr>
                <w:rFonts w:ascii="ＭＳ ゴシック" w:eastAsia="ＭＳ ゴシック" w:hAnsi="ＭＳ ゴシック" w:hint="eastAsia"/>
                <w:szCs w:val="21"/>
              </w:rPr>
              <w:t>④</w:t>
            </w:r>
            <w:r w:rsidRPr="006E4CD3">
              <w:rPr>
                <w:rFonts w:ascii="ＭＳ ゴシック" w:eastAsia="ＭＳ ゴシック" w:hAnsi="ＭＳ ゴシック" w:hint="eastAsia"/>
                <w:b/>
                <w:szCs w:val="21"/>
              </w:rPr>
              <w:t xml:space="preserve">　</w:t>
            </w:r>
            <w:r w:rsidRPr="006E4CD3">
              <w:rPr>
                <w:rFonts w:ascii="ＭＳ ゴシック" w:eastAsia="ＭＳ ゴシック" w:hAnsi="ＭＳ ゴシック"/>
                <w:b/>
                <w:szCs w:val="21"/>
              </w:rPr>
              <w:t>入所の際に、医師、看護師</w:t>
            </w:r>
            <w:r w:rsidRPr="006E4CD3">
              <w:rPr>
                <w:rFonts w:ascii="ＭＳ ゴシック" w:eastAsia="ＭＳ ゴシック" w:hAnsi="ＭＳ ゴシック" w:hint="eastAsia"/>
                <w:b/>
                <w:szCs w:val="21"/>
              </w:rPr>
              <w:t>その他必要に応じ関係職種が共同して総合的な診療計画を策定し、入所者に対し、別添様式４を参考として、文書により</w:t>
            </w:r>
            <w:r w:rsidRPr="006E4CD3">
              <w:rPr>
                <w:rFonts w:ascii="ＭＳ ゴシック" w:eastAsia="ＭＳ ゴシック" w:hAnsi="ＭＳ ゴシック"/>
                <w:b/>
                <w:szCs w:val="21"/>
              </w:rPr>
              <w:t>病名、症状、治療計画、栄養状態、日常生活の自立の程度(認知症の評価を含む。)</w:t>
            </w:r>
            <w:r w:rsidRPr="006E4CD3">
              <w:rPr>
                <w:rFonts w:ascii="ＭＳ ゴシック" w:eastAsia="ＭＳ ゴシック" w:hAnsi="ＭＳ ゴシック" w:hint="eastAsia"/>
                <w:b/>
                <w:szCs w:val="21"/>
              </w:rPr>
              <w:t xml:space="preserve"> 等のアセスメント及びリハビリテーション計画</w:t>
            </w:r>
            <w:r w:rsidRPr="006E4CD3">
              <w:rPr>
                <w:rFonts w:ascii="ＭＳ ゴシック" w:eastAsia="ＭＳ ゴシック" w:hAnsi="ＭＳ ゴシック"/>
                <w:b/>
                <w:szCs w:val="21"/>
              </w:rPr>
              <w:t>、栄養摂取計画等について、入所後２週間以内に説明を行い、入所者又はその家族の同意を得ていますか。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47BD177" w14:textId="77777777" w:rsidR="00195048" w:rsidRPr="003111B5" w:rsidRDefault="00B267A9" w:rsidP="00195048">
            <w:pPr>
              <w:widowControl/>
              <w:ind w:left="210" w:hangingChars="100" w:hanging="210"/>
              <w:rPr>
                <w:szCs w:val="21"/>
              </w:rPr>
            </w:pPr>
            <w:sdt>
              <w:sdtPr>
                <w:rPr>
                  <w:szCs w:val="21"/>
                </w:rPr>
                <w:id w:val="45965058"/>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60B91D9D" w14:textId="0D1FA417" w:rsidR="00195048" w:rsidRPr="003111B5" w:rsidRDefault="00B267A9" w:rsidP="00195048">
            <w:pPr>
              <w:widowControl/>
              <w:ind w:left="210" w:hangingChars="100" w:hanging="210"/>
              <w:rPr>
                <w:szCs w:val="21"/>
              </w:rPr>
            </w:pPr>
            <w:sdt>
              <w:sdtPr>
                <w:rPr>
                  <w:szCs w:val="21"/>
                </w:rPr>
                <w:id w:val="359319327"/>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6274C85B" w14:textId="77777777"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p>
          <w:p w14:paraId="38B1E993" w14:textId="2B766178" w:rsidR="00195048" w:rsidRPr="003111B5" w:rsidRDefault="00195048" w:rsidP="00195048">
            <w:pPr>
              <w:widowControl/>
              <w:ind w:left="180" w:hangingChars="100" w:hanging="180"/>
              <w:rPr>
                <w:sz w:val="18"/>
                <w:szCs w:val="18"/>
              </w:rPr>
            </w:pPr>
            <w:r w:rsidRPr="003111B5">
              <w:rPr>
                <w:rFonts w:hint="eastAsia"/>
                <w:sz w:val="18"/>
                <w:szCs w:val="18"/>
              </w:rPr>
              <w:t>第</w:t>
            </w:r>
            <w:r w:rsidRPr="003111B5">
              <w:rPr>
                <w:sz w:val="18"/>
                <w:szCs w:val="18"/>
              </w:rPr>
              <w:t>3の</w:t>
            </w:r>
            <w:r w:rsidRPr="003111B5">
              <w:rPr>
                <w:rFonts w:hint="eastAsia"/>
                <w:sz w:val="18"/>
                <w:szCs w:val="18"/>
              </w:rPr>
              <w:t>3</w:t>
            </w:r>
          </w:p>
        </w:tc>
      </w:tr>
      <w:tr w:rsidR="00195048" w:rsidRPr="009F4E06" w14:paraId="0B75C918" w14:textId="77777777" w:rsidTr="00A13794">
        <w:tc>
          <w:tcPr>
            <w:tcW w:w="279" w:type="dxa"/>
            <w:tcBorders>
              <w:top w:val="nil"/>
              <w:bottom w:val="nil"/>
              <w:right w:val="nil"/>
            </w:tcBorders>
            <w:tcMar>
              <w:top w:w="0" w:type="dxa"/>
              <w:left w:w="28" w:type="dxa"/>
              <w:bottom w:w="57" w:type="dxa"/>
              <w:right w:w="28" w:type="dxa"/>
            </w:tcMar>
          </w:tcPr>
          <w:p w14:paraId="5835E62F"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6CC8C2A"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2A011A" w14:textId="47E35B6C" w:rsidR="00195048" w:rsidRPr="006E4CD3" w:rsidRDefault="00195048" w:rsidP="00195048">
            <w:pPr>
              <w:widowControl/>
              <w:ind w:left="210" w:hangingChars="100" w:hanging="210"/>
              <w:rPr>
                <w:rFonts w:ascii="ＭＳ ゴシック" w:eastAsia="ＭＳ ゴシック" w:hAnsi="ＭＳ ゴシック"/>
                <w:b/>
                <w:szCs w:val="21"/>
              </w:rPr>
            </w:pPr>
            <w:r w:rsidRPr="006E4CD3">
              <w:rPr>
                <w:rFonts w:ascii="ＭＳ ゴシック" w:eastAsia="ＭＳ ゴシック" w:hAnsi="ＭＳ ゴシック" w:hint="eastAsia"/>
                <w:szCs w:val="21"/>
              </w:rPr>
              <w:t>⑤</w:t>
            </w:r>
            <w:r w:rsidRPr="006E4CD3">
              <w:rPr>
                <w:rFonts w:ascii="ＭＳ ゴシック" w:eastAsia="ＭＳ ゴシック" w:hAnsi="ＭＳ ゴシック" w:hint="eastAsia"/>
                <w:b/>
                <w:szCs w:val="21"/>
              </w:rPr>
              <w:t xml:space="preserve">　</w:t>
            </w:r>
            <w:r w:rsidRPr="006E4CD3">
              <w:rPr>
                <w:rFonts w:ascii="ＭＳ ゴシック" w:eastAsia="ＭＳ ゴシック" w:hAnsi="ＭＳ ゴシック"/>
                <w:b/>
                <w:szCs w:val="21"/>
              </w:rPr>
              <w:t>初期入所診療管理において求められる入所に際して必要な</w:t>
            </w:r>
            <w:r w:rsidRPr="006E4CD3">
              <w:rPr>
                <w:rFonts w:ascii="ＭＳ ゴシック" w:eastAsia="ＭＳ ゴシック" w:hAnsi="ＭＳ ゴシック" w:hint="eastAsia"/>
                <w:b/>
                <w:szCs w:val="21"/>
              </w:rPr>
              <w:t>医師の診察、検査等に、施設内感染対策の観点から必要と医</w:t>
            </w:r>
            <w:r w:rsidRPr="006E4CD3">
              <w:rPr>
                <w:rFonts w:ascii="ＭＳ ゴシック" w:eastAsia="ＭＳ ゴシック" w:hAnsi="ＭＳ ゴシック"/>
                <w:b/>
                <w:szCs w:val="21"/>
              </w:rPr>
              <w:t>師が判断する検査を含んでいますか。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106D176" w14:textId="77777777" w:rsidR="00195048" w:rsidRPr="003111B5" w:rsidRDefault="00B267A9" w:rsidP="00195048">
            <w:pPr>
              <w:widowControl/>
              <w:ind w:left="210" w:hangingChars="100" w:hanging="210"/>
              <w:rPr>
                <w:szCs w:val="21"/>
              </w:rPr>
            </w:pPr>
            <w:sdt>
              <w:sdtPr>
                <w:rPr>
                  <w:szCs w:val="21"/>
                </w:rPr>
                <w:id w:val="2031226613"/>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3678EDC1" w14:textId="4D9E49F3" w:rsidR="00195048" w:rsidRPr="003111B5" w:rsidRDefault="00B267A9" w:rsidP="00195048">
            <w:pPr>
              <w:widowControl/>
              <w:ind w:left="210" w:hangingChars="100" w:hanging="210"/>
              <w:rPr>
                <w:szCs w:val="21"/>
              </w:rPr>
            </w:pPr>
            <w:sdt>
              <w:sdtPr>
                <w:rPr>
                  <w:szCs w:val="21"/>
                </w:rPr>
                <w:id w:val="147408854"/>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5845DE80" w14:textId="77777777" w:rsidR="00195048" w:rsidRPr="003111B5" w:rsidRDefault="00195048" w:rsidP="00195048">
            <w:pPr>
              <w:widowControl/>
              <w:ind w:left="180" w:hangingChars="100" w:hanging="180"/>
              <w:rPr>
                <w:sz w:val="18"/>
                <w:szCs w:val="18"/>
              </w:rPr>
            </w:pPr>
          </w:p>
        </w:tc>
      </w:tr>
      <w:tr w:rsidR="00195048" w:rsidRPr="009F4E06" w14:paraId="731AB5E1" w14:textId="77777777" w:rsidTr="00A13794">
        <w:tc>
          <w:tcPr>
            <w:tcW w:w="279" w:type="dxa"/>
            <w:tcBorders>
              <w:top w:val="nil"/>
              <w:bottom w:val="nil"/>
              <w:right w:val="nil"/>
            </w:tcBorders>
            <w:tcMar>
              <w:top w:w="0" w:type="dxa"/>
              <w:left w:w="28" w:type="dxa"/>
              <w:bottom w:w="57" w:type="dxa"/>
              <w:right w:w="28" w:type="dxa"/>
            </w:tcMar>
          </w:tcPr>
          <w:p w14:paraId="40B0431C"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50B5526"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ECE73AF" w14:textId="210D9F9A" w:rsidR="00195048" w:rsidRPr="006E4CD3" w:rsidRDefault="00195048" w:rsidP="00195048">
            <w:pPr>
              <w:widowControl/>
              <w:ind w:left="210" w:hangingChars="100" w:hanging="210"/>
              <w:rPr>
                <w:rFonts w:ascii="ＭＳ ゴシック" w:eastAsia="ＭＳ ゴシック" w:hAnsi="ＭＳ ゴシック"/>
                <w:b/>
                <w:szCs w:val="21"/>
              </w:rPr>
            </w:pPr>
            <w:r w:rsidRPr="006E4CD3">
              <w:rPr>
                <w:rFonts w:ascii="ＭＳ ゴシック" w:eastAsia="ＭＳ ゴシック" w:hAnsi="ＭＳ ゴシック" w:hint="eastAsia"/>
                <w:szCs w:val="21"/>
              </w:rPr>
              <w:t>⑥</w:t>
            </w:r>
            <w:r w:rsidRPr="006E4CD3">
              <w:rPr>
                <w:rFonts w:ascii="ＭＳ ゴシック" w:eastAsia="ＭＳ ゴシック" w:hAnsi="ＭＳ ゴシック" w:hint="eastAsia"/>
                <w:b/>
                <w:szCs w:val="21"/>
              </w:rPr>
              <w:t xml:space="preserve">　</w:t>
            </w:r>
            <w:r w:rsidRPr="006E4CD3">
              <w:rPr>
                <w:rFonts w:ascii="ＭＳ ゴシック" w:eastAsia="ＭＳ ゴシック" w:hAnsi="ＭＳ ゴシック"/>
                <w:b/>
                <w:szCs w:val="21"/>
              </w:rPr>
              <w:t>入所時に治療上の必要性から入所者に対し、病名について情報提供しがたい場合にあっては、可能な範囲において情報提供を行い、その旨を診療録に記載していますか。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3B4E80D" w14:textId="77777777" w:rsidR="00195048" w:rsidRPr="003111B5" w:rsidRDefault="00B267A9" w:rsidP="00195048">
            <w:pPr>
              <w:widowControl/>
              <w:ind w:left="210" w:hangingChars="100" w:hanging="210"/>
              <w:rPr>
                <w:szCs w:val="21"/>
              </w:rPr>
            </w:pPr>
            <w:sdt>
              <w:sdtPr>
                <w:rPr>
                  <w:szCs w:val="21"/>
                </w:rPr>
                <w:id w:val="957691268"/>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3138FB75" w14:textId="4E36DFF6" w:rsidR="00195048" w:rsidRPr="003111B5" w:rsidRDefault="00B267A9" w:rsidP="00195048">
            <w:pPr>
              <w:widowControl/>
              <w:ind w:left="210" w:hangingChars="100" w:hanging="210"/>
              <w:rPr>
                <w:szCs w:val="21"/>
              </w:rPr>
            </w:pPr>
            <w:sdt>
              <w:sdtPr>
                <w:rPr>
                  <w:szCs w:val="21"/>
                </w:rPr>
                <w:id w:val="1206292689"/>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72138D25" w14:textId="77777777" w:rsidR="00195048" w:rsidRPr="003111B5" w:rsidRDefault="00195048" w:rsidP="00195048">
            <w:pPr>
              <w:widowControl/>
              <w:ind w:left="180" w:hangingChars="100" w:hanging="180"/>
              <w:rPr>
                <w:sz w:val="18"/>
                <w:szCs w:val="18"/>
              </w:rPr>
            </w:pPr>
          </w:p>
        </w:tc>
      </w:tr>
      <w:tr w:rsidR="00195048" w:rsidRPr="009F4E06" w14:paraId="424CD9F3" w14:textId="77777777" w:rsidTr="00A13794">
        <w:tc>
          <w:tcPr>
            <w:tcW w:w="279" w:type="dxa"/>
            <w:tcBorders>
              <w:top w:val="nil"/>
              <w:bottom w:val="nil"/>
              <w:right w:val="nil"/>
            </w:tcBorders>
            <w:tcMar>
              <w:top w:w="0" w:type="dxa"/>
              <w:left w:w="28" w:type="dxa"/>
              <w:bottom w:w="57" w:type="dxa"/>
              <w:right w:w="28" w:type="dxa"/>
            </w:tcMar>
          </w:tcPr>
          <w:p w14:paraId="1EB2C09B"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A93AD69"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E706A57" w14:textId="4DAC34A0" w:rsidR="00195048" w:rsidRPr="006E4CD3" w:rsidRDefault="00195048" w:rsidP="00195048">
            <w:pPr>
              <w:widowControl/>
              <w:ind w:left="210" w:hangingChars="100" w:hanging="210"/>
              <w:rPr>
                <w:rFonts w:ascii="ＭＳ ゴシック" w:eastAsia="ＭＳ ゴシック" w:hAnsi="ＭＳ ゴシック"/>
                <w:b/>
                <w:szCs w:val="21"/>
              </w:rPr>
            </w:pPr>
            <w:r w:rsidRPr="006E4CD3">
              <w:rPr>
                <w:rFonts w:ascii="ＭＳ ゴシック" w:eastAsia="ＭＳ ゴシック" w:hAnsi="ＭＳ ゴシック" w:hint="eastAsia"/>
                <w:szCs w:val="21"/>
              </w:rPr>
              <w:t>⑦</w:t>
            </w:r>
            <w:r w:rsidRPr="006E4CD3">
              <w:rPr>
                <w:rFonts w:ascii="ＭＳ ゴシック" w:eastAsia="ＭＳ ゴシック" w:hAnsi="ＭＳ ゴシック" w:hint="eastAsia"/>
                <w:b/>
                <w:szCs w:val="21"/>
              </w:rPr>
              <w:t xml:space="preserve">　</w:t>
            </w:r>
            <w:r w:rsidRPr="006E4CD3">
              <w:rPr>
                <w:rFonts w:ascii="ＭＳ ゴシック" w:eastAsia="ＭＳ ゴシック" w:hAnsi="ＭＳ ゴシック"/>
                <w:b/>
                <w:szCs w:val="21"/>
              </w:rPr>
              <w:t>医師の病名等の説明に対して理解ができないと認められる</w:t>
            </w:r>
            <w:r w:rsidRPr="006E4CD3">
              <w:rPr>
                <w:rFonts w:ascii="ＭＳ ゴシック" w:eastAsia="ＭＳ ゴシック" w:hAnsi="ＭＳ ゴシック" w:hint="eastAsia"/>
                <w:b/>
                <w:szCs w:val="21"/>
              </w:rPr>
              <w:t>入所者についてはその家族等に説明していますか。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DAF8D2B" w14:textId="77777777" w:rsidR="00195048" w:rsidRPr="003111B5" w:rsidRDefault="00B267A9" w:rsidP="00195048">
            <w:pPr>
              <w:widowControl/>
              <w:ind w:left="210" w:hangingChars="100" w:hanging="210"/>
              <w:rPr>
                <w:szCs w:val="21"/>
              </w:rPr>
            </w:pPr>
            <w:sdt>
              <w:sdtPr>
                <w:rPr>
                  <w:szCs w:val="21"/>
                </w:rPr>
                <w:id w:val="-695237433"/>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59AC533C" w14:textId="42C7758D" w:rsidR="00195048" w:rsidRPr="003111B5" w:rsidRDefault="00B267A9" w:rsidP="00195048">
            <w:pPr>
              <w:widowControl/>
              <w:ind w:left="210" w:hangingChars="100" w:hanging="210"/>
              <w:rPr>
                <w:szCs w:val="21"/>
              </w:rPr>
            </w:pPr>
            <w:sdt>
              <w:sdtPr>
                <w:rPr>
                  <w:szCs w:val="21"/>
                </w:rPr>
                <w:id w:val="479431988"/>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43021783" w14:textId="77777777" w:rsidR="00195048" w:rsidRPr="003111B5" w:rsidRDefault="00195048" w:rsidP="00195048">
            <w:pPr>
              <w:widowControl/>
              <w:ind w:left="180" w:hangingChars="100" w:hanging="180"/>
              <w:rPr>
                <w:sz w:val="18"/>
                <w:szCs w:val="18"/>
              </w:rPr>
            </w:pPr>
          </w:p>
        </w:tc>
      </w:tr>
      <w:tr w:rsidR="00195048" w:rsidRPr="009F4E06" w14:paraId="40FB1832" w14:textId="77777777" w:rsidTr="00A13794">
        <w:tc>
          <w:tcPr>
            <w:tcW w:w="279" w:type="dxa"/>
            <w:tcBorders>
              <w:top w:val="nil"/>
              <w:bottom w:val="single" w:sz="4" w:space="0" w:color="auto"/>
              <w:right w:val="nil"/>
            </w:tcBorders>
            <w:tcMar>
              <w:top w:w="0" w:type="dxa"/>
              <w:left w:w="28" w:type="dxa"/>
              <w:bottom w:w="57" w:type="dxa"/>
              <w:right w:w="28" w:type="dxa"/>
            </w:tcMar>
          </w:tcPr>
          <w:p w14:paraId="59928BA7" w14:textId="77777777" w:rsidR="00195048" w:rsidRPr="003111B5" w:rsidRDefault="00195048" w:rsidP="00195048">
            <w:pPr>
              <w:widowControl/>
              <w:ind w:left="210" w:hangingChars="100" w:hanging="210"/>
              <w:rPr>
                <w:szCs w:val="21"/>
              </w:rPr>
            </w:pPr>
          </w:p>
        </w:tc>
        <w:tc>
          <w:tcPr>
            <w:tcW w:w="1276" w:type="dxa"/>
            <w:tcBorders>
              <w:top w:val="nil"/>
              <w:left w:val="nil"/>
              <w:bottom w:val="single" w:sz="4" w:space="0" w:color="auto"/>
              <w:right w:val="single" w:sz="4" w:space="0" w:color="auto"/>
            </w:tcBorders>
            <w:tcMar>
              <w:top w:w="0" w:type="dxa"/>
              <w:left w:w="57" w:type="dxa"/>
              <w:bottom w:w="57" w:type="dxa"/>
              <w:right w:w="57" w:type="dxa"/>
            </w:tcMar>
          </w:tcPr>
          <w:p w14:paraId="660465E0"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1C524E8" w14:textId="6CCAFF5A" w:rsidR="00195048" w:rsidRPr="006E4CD3" w:rsidRDefault="00195048" w:rsidP="00195048">
            <w:pPr>
              <w:widowControl/>
              <w:ind w:left="210" w:hangingChars="100" w:hanging="210"/>
              <w:rPr>
                <w:rFonts w:ascii="ＭＳ ゴシック" w:eastAsia="ＭＳ ゴシック" w:hAnsi="ＭＳ ゴシック"/>
                <w:b/>
                <w:szCs w:val="21"/>
              </w:rPr>
            </w:pPr>
            <w:r w:rsidRPr="006E4CD3">
              <w:rPr>
                <w:rFonts w:ascii="ＭＳ ゴシック" w:eastAsia="ＭＳ ゴシック" w:hAnsi="ＭＳ ゴシック" w:hint="eastAsia"/>
                <w:szCs w:val="21"/>
              </w:rPr>
              <w:t>⑧</w:t>
            </w:r>
            <w:r w:rsidRPr="006E4CD3">
              <w:rPr>
                <w:rFonts w:ascii="ＭＳ ゴシック" w:eastAsia="ＭＳ ゴシック" w:hAnsi="ＭＳ ゴシック" w:hint="eastAsia"/>
                <w:b/>
                <w:szCs w:val="21"/>
              </w:rPr>
              <w:t xml:space="preserve">　</w:t>
            </w:r>
            <w:r w:rsidRPr="006E4CD3">
              <w:rPr>
                <w:rFonts w:ascii="ＭＳ ゴシック" w:eastAsia="ＭＳ ゴシック" w:hAnsi="ＭＳ ゴシック"/>
                <w:b/>
                <w:szCs w:val="21"/>
              </w:rPr>
              <w:t>説明に用いた文書は、入所者(説明に対して理解ができないと認められる入所者についてはその家族等)に交付するとともに、その写しを診療録に貼付していますか。</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99E1852" w14:textId="77777777" w:rsidR="00195048" w:rsidRPr="003111B5" w:rsidRDefault="00B267A9" w:rsidP="00195048">
            <w:pPr>
              <w:widowControl/>
              <w:ind w:left="210" w:hangingChars="100" w:hanging="210"/>
              <w:rPr>
                <w:szCs w:val="21"/>
              </w:rPr>
            </w:pPr>
            <w:sdt>
              <w:sdtPr>
                <w:rPr>
                  <w:szCs w:val="21"/>
                </w:rPr>
                <w:id w:val="1717241905"/>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1325ACA7" w14:textId="6117B6FD" w:rsidR="00195048" w:rsidRPr="003111B5" w:rsidRDefault="00B267A9" w:rsidP="00195048">
            <w:pPr>
              <w:widowControl/>
              <w:ind w:left="210" w:hangingChars="100" w:hanging="210"/>
              <w:rPr>
                <w:szCs w:val="21"/>
              </w:rPr>
            </w:pPr>
            <w:sdt>
              <w:sdtPr>
                <w:rPr>
                  <w:szCs w:val="21"/>
                </w:rPr>
                <w:id w:val="-172790743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275D4A60" w14:textId="77777777" w:rsidR="00195048" w:rsidRPr="003111B5" w:rsidRDefault="00195048" w:rsidP="00195048">
            <w:pPr>
              <w:widowControl/>
              <w:ind w:left="180" w:hangingChars="100" w:hanging="180"/>
              <w:rPr>
                <w:sz w:val="18"/>
                <w:szCs w:val="18"/>
              </w:rPr>
            </w:pPr>
          </w:p>
        </w:tc>
      </w:tr>
      <w:tr w:rsidR="00195048" w:rsidRPr="009F4E06" w14:paraId="08EC0B17" w14:textId="77777777" w:rsidTr="00A13794">
        <w:tc>
          <w:tcPr>
            <w:tcW w:w="279" w:type="dxa"/>
            <w:tcBorders>
              <w:top w:val="single" w:sz="4" w:space="0" w:color="auto"/>
              <w:bottom w:val="nil"/>
              <w:right w:val="nil"/>
            </w:tcBorders>
            <w:tcMar>
              <w:top w:w="0" w:type="dxa"/>
              <w:left w:w="28" w:type="dxa"/>
              <w:bottom w:w="57" w:type="dxa"/>
              <w:right w:w="28" w:type="dxa"/>
            </w:tcMar>
          </w:tcPr>
          <w:p w14:paraId="7BDC0F66" w14:textId="5063CDBC" w:rsidR="00195048" w:rsidRPr="003111B5" w:rsidRDefault="00195048" w:rsidP="00195048">
            <w:pPr>
              <w:widowControl/>
              <w:ind w:left="210" w:hangingChars="100" w:hanging="210"/>
              <w:rPr>
                <w:szCs w:val="21"/>
              </w:rPr>
            </w:pPr>
            <w:r w:rsidRPr="003111B5">
              <w:rPr>
                <w:rFonts w:hint="eastAsia"/>
                <w:szCs w:val="21"/>
              </w:rPr>
              <w:t>4</w:t>
            </w:r>
          </w:p>
        </w:tc>
        <w:tc>
          <w:tcPr>
            <w:tcW w:w="1276" w:type="dxa"/>
            <w:tcBorders>
              <w:top w:val="single" w:sz="4" w:space="0" w:color="auto"/>
              <w:left w:val="nil"/>
              <w:bottom w:val="nil"/>
              <w:right w:val="single" w:sz="4" w:space="0" w:color="auto"/>
            </w:tcBorders>
            <w:tcMar>
              <w:top w:w="0" w:type="dxa"/>
              <w:left w:w="57" w:type="dxa"/>
              <w:bottom w:w="57" w:type="dxa"/>
              <w:right w:w="57" w:type="dxa"/>
            </w:tcMar>
          </w:tcPr>
          <w:p w14:paraId="4447C912" w14:textId="71A2E722" w:rsidR="00195048" w:rsidRPr="003111B5" w:rsidRDefault="00195048" w:rsidP="00195048">
            <w:pPr>
              <w:widowControl/>
              <w:rPr>
                <w:szCs w:val="21"/>
              </w:rPr>
            </w:pPr>
            <w:r w:rsidRPr="003111B5">
              <w:rPr>
                <w:szCs w:val="21"/>
              </w:rPr>
              <w:t>重度療養管理</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0F98BB0" w14:textId="606F4D71" w:rsidR="00195048" w:rsidRPr="00722B3E" w:rsidRDefault="00195048" w:rsidP="00195048">
            <w:pPr>
              <w:widowControl/>
              <w:ind w:firstLineChars="100" w:firstLine="211"/>
              <w:rPr>
                <w:rFonts w:ascii="ＭＳ ゴシック" w:eastAsia="ＭＳ ゴシック" w:hAnsi="ＭＳ ゴシック"/>
                <w:b/>
                <w:szCs w:val="21"/>
              </w:rPr>
            </w:pPr>
            <w:r w:rsidRPr="00722B3E">
              <w:rPr>
                <w:rFonts w:ascii="ＭＳ ゴシック" w:eastAsia="ＭＳ ゴシック" w:hAnsi="ＭＳ ゴシック" w:hint="eastAsia"/>
                <w:b/>
                <w:szCs w:val="21"/>
              </w:rPr>
              <w:t>短期入所療養介護事業所又は介護老人保健施設において、サービスを受けている入所者（要介護４又は要介護５に配当する者に限る。）であって別に厚生労働大臣が定める状態にあるものに対し、計画的な医学的管理を継続して行い、かつ、療養上必要な処置を行った場合に、所定単位数を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BCE876C" w14:textId="77777777" w:rsidR="00195048" w:rsidRPr="003111B5" w:rsidRDefault="00B267A9" w:rsidP="00195048">
            <w:pPr>
              <w:widowControl/>
              <w:ind w:left="210" w:hangingChars="100" w:hanging="210"/>
              <w:rPr>
                <w:szCs w:val="21"/>
              </w:rPr>
            </w:pPr>
            <w:sdt>
              <w:sdtPr>
                <w:rPr>
                  <w:szCs w:val="21"/>
                </w:rPr>
                <w:id w:val="-121642687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4D2E1C04" w14:textId="77777777" w:rsidR="00195048" w:rsidRPr="003111B5" w:rsidRDefault="00B267A9" w:rsidP="00195048">
            <w:pPr>
              <w:widowControl/>
              <w:ind w:left="210" w:hangingChars="100" w:hanging="210"/>
              <w:rPr>
                <w:szCs w:val="21"/>
              </w:rPr>
            </w:pPr>
            <w:sdt>
              <w:sdtPr>
                <w:rPr>
                  <w:szCs w:val="21"/>
                </w:rPr>
                <w:id w:val="1509100293"/>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p w14:paraId="507091BD" w14:textId="7CF5A0DD" w:rsidR="00195048" w:rsidRPr="003111B5" w:rsidRDefault="00B267A9" w:rsidP="00195048">
            <w:pPr>
              <w:widowControl/>
              <w:ind w:left="210" w:hangingChars="100" w:hanging="210"/>
              <w:rPr>
                <w:szCs w:val="21"/>
              </w:rPr>
            </w:pPr>
            <w:sdt>
              <w:sdtPr>
                <w:rPr>
                  <w:szCs w:val="21"/>
                </w:rPr>
                <w:id w:val="69462489"/>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0993DF59" w14:textId="53AD5B63"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3の4注</w:t>
            </w:r>
          </w:p>
        </w:tc>
      </w:tr>
      <w:tr w:rsidR="00195048" w:rsidRPr="009F4E06" w14:paraId="5FBE93C5" w14:textId="77777777" w:rsidTr="00A13794">
        <w:tc>
          <w:tcPr>
            <w:tcW w:w="279" w:type="dxa"/>
            <w:tcBorders>
              <w:top w:val="nil"/>
              <w:bottom w:val="nil"/>
              <w:right w:val="nil"/>
            </w:tcBorders>
            <w:tcMar>
              <w:top w:w="0" w:type="dxa"/>
              <w:left w:w="28" w:type="dxa"/>
              <w:bottom w:w="57" w:type="dxa"/>
              <w:right w:w="28" w:type="dxa"/>
            </w:tcMar>
          </w:tcPr>
          <w:p w14:paraId="130D9F75"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0CAB0C9F"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90FDD52" w14:textId="318D3CC4" w:rsidR="00195048" w:rsidRPr="003111B5" w:rsidRDefault="00195048" w:rsidP="00195048">
            <w:pPr>
              <w:widowControl/>
              <w:ind w:leftChars="100" w:left="420" w:hangingChars="100" w:hanging="210"/>
              <w:rPr>
                <w:szCs w:val="21"/>
              </w:rPr>
            </w:pPr>
            <w:r w:rsidRPr="003111B5">
              <w:rPr>
                <w:rFonts w:hint="eastAsia"/>
                <w:szCs w:val="21"/>
              </w:rPr>
              <w:t>重度療養管理　　１日につき120単位</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0AA570D"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71DA5367" w14:textId="77777777" w:rsidR="00195048" w:rsidRPr="003111B5" w:rsidRDefault="00195048" w:rsidP="00195048">
            <w:pPr>
              <w:widowControl/>
              <w:ind w:left="180" w:hangingChars="100" w:hanging="180"/>
              <w:rPr>
                <w:sz w:val="18"/>
                <w:szCs w:val="18"/>
              </w:rPr>
            </w:pPr>
          </w:p>
        </w:tc>
      </w:tr>
      <w:tr w:rsidR="00195048" w:rsidRPr="009F4E06" w14:paraId="6ADEA6D3" w14:textId="77777777" w:rsidTr="006E4CD3">
        <w:trPr>
          <w:trHeight w:val="222"/>
        </w:trPr>
        <w:tc>
          <w:tcPr>
            <w:tcW w:w="279" w:type="dxa"/>
            <w:tcBorders>
              <w:top w:val="nil"/>
              <w:bottom w:val="nil"/>
              <w:right w:val="nil"/>
            </w:tcBorders>
            <w:tcMar>
              <w:top w:w="0" w:type="dxa"/>
              <w:left w:w="28" w:type="dxa"/>
              <w:bottom w:w="57" w:type="dxa"/>
              <w:right w:w="28" w:type="dxa"/>
            </w:tcMar>
          </w:tcPr>
          <w:p w14:paraId="049ED03C" w14:textId="77777777" w:rsidR="00195048" w:rsidRPr="003111B5" w:rsidRDefault="00195048" w:rsidP="00195048">
            <w:pPr>
              <w:widowControl/>
              <w:ind w:left="210" w:hangingChars="100" w:hanging="210"/>
              <w:rPr>
                <w:szCs w:val="21"/>
              </w:rPr>
            </w:pPr>
          </w:p>
        </w:tc>
        <w:tc>
          <w:tcPr>
            <w:tcW w:w="1276" w:type="dxa"/>
            <w:vMerge w:val="restart"/>
            <w:tcBorders>
              <w:top w:val="nil"/>
              <w:left w:val="nil"/>
              <w:right w:val="single" w:sz="4" w:space="0" w:color="auto"/>
            </w:tcBorders>
            <w:tcMar>
              <w:top w:w="0" w:type="dxa"/>
              <w:left w:w="57" w:type="dxa"/>
              <w:bottom w:w="57" w:type="dxa"/>
              <w:right w:w="57" w:type="dxa"/>
            </w:tcMar>
          </w:tcPr>
          <w:p w14:paraId="5BA74684" w14:textId="3E70D6F4" w:rsidR="00195048" w:rsidRPr="003111B5" w:rsidRDefault="00195048" w:rsidP="00195048">
            <w:pPr>
              <w:widowControl/>
              <w:rPr>
                <w:szCs w:val="21"/>
              </w:rPr>
            </w:pPr>
            <w:r w:rsidRPr="003111B5">
              <w:rPr>
                <w:rFonts w:hint="eastAsia"/>
                <w:szCs w:val="21"/>
              </w:rPr>
              <w:t>（短期入所療養介護）</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B49230D" w14:textId="569BC7BD" w:rsidR="00195048" w:rsidRPr="003111B5" w:rsidRDefault="00195048" w:rsidP="00195048">
            <w:pPr>
              <w:widowControl/>
              <w:ind w:left="210" w:hangingChars="100" w:hanging="210"/>
              <w:rPr>
                <w:szCs w:val="21"/>
              </w:rPr>
            </w:pPr>
            <w:r w:rsidRPr="003111B5">
              <w:rPr>
                <w:rFonts w:hint="eastAsia"/>
                <w:szCs w:val="21"/>
              </w:rPr>
              <w:t>【厚生労働大臣が定める状態】</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FD26F2D" w14:textId="77777777" w:rsidR="00195048" w:rsidRPr="003111B5" w:rsidRDefault="00195048" w:rsidP="00195048">
            <w:pPr>
              <w:widowControl/>
              <w:ind w:left="210" w:hangingChars="100" w:hanging="210"/>
              <w:rPr>
                <w:szCs w:val="21"/>
              </w:rPr>
            </w:pPr>
          </w:p>
        </w:tc>
        <w:tc>
          <w:tcPr>
            <w:tcW w:w="1259" w:type="dxa"/>
            <w:vMerge w:val="restart"/>
            <w:tcBorders>
              <w:top w:val="nil"/>
              <w:left w:val="single" w:sz="4" w:space="0" w:color="auto"/>
            </w:tcBorders>
            <w:tcMar>
              <w:top w:w="0" w:type="dxa"/>
              <w:left w:w="28" w:type="dxa"/>
              <w:bottom w:w="57" w:type="dxa"/>
              <w:right w:w="28" w:type="dxa"/>
            </w:tcMar>
          </w:tcPr>
          <w:p w14:paraId="47002029" w14:textId="3B5220E0"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4第四号イ</w:t>
            </w:r>
          </w:p>
        </w:tc>
      </w:tr>
      <w:tr w:rsidR="00195048" w:rsidRPr="009F4E06" w14:paraId="29762CAD" w14:textId="77777777" w:rsidTr="006E4CD3">
        <w:tc>
          <w:tcPr>
            <w:tcW w:w="279" w:type="dxa"/>
            <w:tcBorders>
              <w:top w:val="nil"/>
              <w:bottom w:val="nil"/>
              <w:right w:val="nil"/>
            </w:tcBorders>
            <w:tcMar>
              <w:top w:w="0" w:type="dxa"/>
              <w:left w:w="28" w:type="dxa"/>
              <w:bottom w:w="57" w:type="dxa"/>
              <w:right w:w="28" w:type="dxa"/>
            </w:tcMar>
          </w:tcPr>
          <w:p w14:paraId="2C237C66" w14:textId="77777777" w:rsidR="00195048" w:rsidRPr="003111B5" w:rsidRDefault="00195048" w:rsidP="00195048">
            <w:pPr>
              <w:widowControl/>
              <w:ind w:left="210" w:hangingChars="100" w:hanging="210"/>
              <w:rPr>
                <w:szCs w:val="21"/>
              </w:rPr>
            </w:pPr>
          </w:p>
        </w:tc>
        <w:tc>
          <w:tcPr>
            <w:tcW w:w="1276" w:type="dxa"/>
            <w:vMerge/>
            <w:tcBorders>
              <w:left w:val="nil"/>
              <w:bottom w:val="nil"/>
              <w:right w:val="single" w:sz="4" w:space="0" w:color="auto"/>
            </w:tcBorders>
            <w:tcMar>
              <w:top w:w="0" w:type="dxa"/>
              <w:left w:w="57" w:type="dxa"/>
              <w:bottom w:w="57" w:type="dxa"/>
              <w:right w:w="57" w:type="dxa"/>
            </w:tcMar>
          </w:tcPr>
          <w:p w14:paraId="68682AD8"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409FD8" w14:textId="53A078C1" w:rsidR="00195048" w:rsidRPr="003111B5" w:rsidRDefault="00195048" w:rsidP="00195048">
            <w:pPr>
              <w:widowControl/>
              <w:ind w:left="210" w:hangingChars="100" w:hanging="210"/>
              <w:rPr>
                <w:szCs w:val="21"/>
              </w:rPr>
            </w:pPr>
            <w:r w:rsidRPr="003111B5">
              <w:rPr>
                <w:rFonts w:hint="eastAsia"/>
                <w:szCs w:val="21"/>
              </w:rPr>
              <w:t>ア　「指定短期入所療養介護」の利用者については、次のいずれかに該当する状態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D411994" w14:textId="77777777" w:rsidR="00195048" w:rsidRPr="003111B5" w:rsidRDefault="00195048" w:rsidP="00195048">
            <w:pPr>
              <w:widowControl/>
              <w:ind w:left="210" w:hangingChars="100" w:hanging="210"/>
              <w:rPr>
                <w:szCs w:val="21"/>
              </w:rPr>
            </w:pPr>
          </w:p>
        </w:tc>
        <w:tc>
          <w:tcPr>
            <w:tcW w:w="1259" w:type="dxa"/>
            <w:vMerge/>
            <w:tcBorders>
              <w:left w:val="single" w:sz="4" w:space="0" w:color="auto"/>
              <w:bottom w:val="nil"/>
            </w:tcBorders>
            <w:tcMar>
              <w:top w:w="0" w:type="dxa"/>
              <w:left w:w="28" w:type="dxa"/>
              <w:bottom w:w="57" w:type="dxa"/>
              <w:right w:w="28" w:type="dxa"/>
            </w:tcMar>
          </w:tcPr>
          <w:p w14:paraId="757F2332" w14:textId="77777777" w:rsidR="00195048" w:rsidRPr="003111B5" w:rsidRDefault="00195048" w:rsidP="00195048">
            <w:pPr>
              <w:widowControl/>
              <w:ind w:left="180" w:hangingChars="100" w:hanging="180"/>
              <w:rPr>
                <w:sz w:val="18"/>
                <w:szCs w:val="18"/>
              </w:rPr>
            </w:pPr>
          </w:p>
        </w:tc>
      </w:tr>
      <w:tr w:rsidR="00195048" w:rsidRPr="009F4E06" w14:paraId="688FCF6A" w14:textId="77777777" w:rsidTr="006E4CD3">
        <w:trPr>
          <w:trHeight w:val="64"/>
        </w:trPr>
        <w:tc>
          <w:tcPr>
            <w:tcW w:w="279" w:type="dxa"/>
            <w:tcBorders>
              <w:top w:val="nil"/>
              <w:bottom w:val="nil"/>
              <w:right w:val="nil"/>
            </w:tcBorders>
            <w:tcMar>
              <w:top w:w="0" w:type="dxa"/>
              <w:left w:w="28" w:type="dxa"/>
              <w:bottom w:w="57" w:type="dxa"/>
              <w:right w:w="28" w:type="dxa"/>
            </w:tcMar>
          </w:tcPr>
          <w:p w14:paraId="359CB7E6"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847BE3B"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359C8CE" w14:textId="11FC010B" w:rsidR="00195048" w:rsidRPr="003111B5" w:rsidRDefault="00195048" w:rsidP="00195048">
            <w:pPr>
              <w:widowControl/>
              <w:ind w:left="210" w:hangingChars="100" w:hanging="210"/>
              <w:rPr>
                <w:szCs w:val="21"/>
              </w:rPr>
            </w:pPr>
            <w:r w:rsidRPr="003111B5">
              <w:rPr>
                <w:rFonts w:hint="eastAsia"/>
                <w:szCs w:val="21"/>
              </w:rPr>
              <w:t>⑴</w:t>
            </w:r>
            <w:r w:rsidRPr="004868B9">
              <w:rPr>
                <w:rFonts w:hint="eastAsia"/>
                <w:b/>
                <w:szCs w:val="21"/>
              </w:rPr>
              <w:t>［常時頻回の</w:t>
            </w:r>
            <w:r w:rsidRPr="004868B9">
              <w:rPr>
                <w:b/>
                <w:szCs w:val="21"/>
              </w:rPr>
              <w:t>喀痰</w:t>
            </w:r>
            <w:r w:rsidRPr="004868B9">
              <w:rPr>
                <w:rFonts w:hint="eastAsia"/>
                <w:b/>
                <w:szCs w:val="21"/>
              </w:rPr>
              <w:t>吸引を実施している状態］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6796BD7"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6B2AEB3F" w14:textId="77777777" w:rsidR="00195048" w:rsidRPr="003111B5" w:rsidRDefault="00195048" w:rsidP="00195048">
            <w:pPr>
              <w:widowControl/>
              <w:ind w:left="180" w:hangingChars="100" w:hanging="180"/>
              <w:rPr>
                <w:sz w:val="18"/>
                <w:szCs w:val="18"/>
              </w:rPr>
            </w:pPr>
          </w:p>
        </w:tc>
      </w:tr>
      <w:tr w:rsidR="00195048" w:rsidRPr="009F4E06" w14:paraId="60DBA964" w14:textId="77777777" w:rsidTr="006E4CD3">
        <w:tc>
          <w:tcPr>
            <w:tcW w:w="279" w:type="dxa"/>
            <w:tcBorders>
              <w:top w:val="nil"/>
              <w:bottom w:val="nil"/>
              <w:right w:val="nil"/>
            </w:tcBorders>
            <w:tcMar>
              <w:top w:w="0" w:type="dxa"/>
              <w:left w:w="28" w:type="dxa"/>
              <w:bottom w:w="57" w:type="dxa"/>
              <w:right w:w="28" w:type="dxa"/>
            </w:tcMar>
          </w:tcPr>
          <w:p w14:paraId="2BDCF6B0"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6F07F0D"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346E9A4" w14:textId="65676F3E" w:rsidR="00195048" w:rsidRPr="003111B5" w:rsidRDefault="00195048" w:rsidP="00195048">
            <w:pPr>
              <w:widowControl/>
              <w:ind w:firstLineChars="100" w:firstLine="210"/>
              <w:rPr>
                <w:szCs w:val="21"/>
              </w:rPr>
            </w:pPr>
            <w:r w:rsidRPr="003111B5">
              <w:rPr>
                <w:szCs w:val="21"/>
              </w:rPr>
              <w:t>「常時頻回の喀痰吸引を実施している状態」とは、当該月において１日当たり８回（夜間を含め約３時間に１回程度）以上実施している日が20日を超える場合をいうものであること。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27E2334"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2C194793" w14:textId="25E86EE3"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w:t>
            </w:r>
            <w:r w:rsidRPr="003111B5">
              <w:rPr>
                <w:sz w:val="18"/>
                <w:szCs w:val="18"/>
              </w:rPr>
              <w:t>3の</w:t>
            </w:r>
            <w:r w:rsidRPr="003111B5">
              <w:rPr>
                <w:rFonts w:hint="eastAsia"/>
                <w:sz w:val="18"/>
                <w:szCs w:val="18"/>
              </w:rPr>
              <w:t>4(1)</w:t>
            </w:r>
          </w:p>
        </w:tc>
      </w:tr>
      <w:tr w:rsidR="00195048" w:rsidRPr="009F4E06" w14:paraId="5CD4D936" w14:textId="77777777" w:rsidTr="006E4CD3">
        <w:tc>
          <w:tcPr>
            <w:tcW w:w="279" w:type="dxa"/>
            <w:tcBorders>
              <w:top w:val="nil"/>
              <w:bottom w:val="nil"/>
              <w:right w:val="nil"/>
            </w:tcBorders>
            <w:tcMar>
              <w:top w:w="0" w:type="dxa"/>
              <w:left w:w="28" w:type="dxa"/>
              <w:bottom w:w="57" w:type="dxa"/>
              <w:right w:w="28" w:type="dxa"/>
            </w:tcMar>
          </w:tcPr>
          <w:p w14:paraId="7014F557"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6F14F0A8"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1614629" w14:textId="1B7D0BDE" w:rsidR="00195048" w:rsidRPr="003111B5" w:rsidRDefault="00195048" w:rsidP="00195048">
            <w:pPr>
              <w:widowControl/>
              <w:ind w:left="210" w:hangingChars="100" w:hanging="210"/>
              <w:rPr>
                <w:szCs w:val="21"/>
              </w:rPr>
            </w:pPr>
            <w:r w:rsidRPr="003111B5">
              <w:rPr>
                <w:rFonts w:hint="eastAsia"/>
                <w:szCs w:val="21"/>
              </w:rPr>
              <w:t>⑵</w:t>
            </w:r>
            <w:r w:rsidRPr="004868B9">
              <w:rPr>
                <w:rFonts w:hint="eastAsia"/>
                <w:b/>
                <w:szCs w:val="21"/>
              </w:rPr>
              <w:t>〔呼吸障害等により人工呼吸器を使用している状態］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BCD4060"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6C2B8687" w14:textId="77777777" w:rsidR="00195048" w:rsidRPr="003111B5" w:rsidRDefault="00195048" w:rsidP="00195048">
            <w:pPr>
              <w:widowControl/>
              <w:ind w:left="180" w:hangingChars="100" w:hanging="180"/>
              <w:rPr>
                <w:sz w:val="18"/>
                <w:szCs w:val="18"/>
              </w:rPr>
            </w:pPr>
          </w:p>
        </w:tc>
      </w:tr>
      <w:tr w:rsidR="00195048" w:rsidRPr="009F4E06" w14:paraId="7A0AF348" w14:textId="77777777" w:rsidTr="006E4CD3">
        <w:tc>
          <w:tcPr>
            <w:tcW w:w="279" w:type="dxa"/>
            <w:tcBorders>
              <w:top w:val="nil"/>
              <w:bottom w:val="nil"/>
              <w:right w:val="nil"/>
            </w:tcBorders>
            <w:tcMar>
              <w:top w:w="0" w:type="dxa"/>
              <w:left w:w="28" w:type="dxa"/>
              <w:bottom w:w="57" w:type="dxa"/>
              <w:right w:w="28" w:type="dxa"/>
            </w:tcMar>
          </w:tcPr>
          <w:p w14:paraId="586C8AA1"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70F23E5"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AE0E71F" w14:textId="0CD56A2A" w:rsidR="00195048" w:rsidRPr="003111B5" w:rsidRDefault="00195048" w:rsidP="00195048">
            <w:pPr>
              <w:widowControl/>
              <w:ind w:firstLineChars="100" w:firstLine="210"/>
              <w:rPr>
                <w:szCs w:val="21"/>
              </w:rPr>
            </w:pPr>
            <w:r w:rsidRPr="003111B5">
              <w:rPr>
                <w:szCs w:val="21"/>
              </w:rPr>
              <w:t>「呼吸障害等により人工呼吸器を使用している状態」については、当該月において１週間以上人工呼吸又は間歇的陽圧呼吸を行っていること。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10F95C9"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6DF20DDE" w14:textId="77777777" w:rsidR="00195048" w:rsidRPr="003111B5" w:rsidRDefault="00195048" w:rsidP="00195048">
            <w:pPr>
              <w:widowControl/>
              <w:ind w:left="180" w:hangingChars="100" w:hanging="180"/>
              <w:rPr>
                <w:sz w:val="18"/>
                <w:szCs w:val="18"/>
              </w:rPr>
            </w:pPr>
          </w:p>
        </w:tc>
      </w:tr>
      <w:tr w:rsidR="00195048" w:rsidRPr="009F4E06" w14:paraId="6F300B23" w14:textId="77777777" w:rsidTr="006E4CD3">
        <w:tc>
          <w:tcPr>
            <w:tcW w:w="279" w:type="dxa"/>
            <w:tcBorders>
              <w:top w:val="nil"/>
              <w:bottom w:val="nil"/>
              <w:right w:val="nil"/>
            </w:tcBorders>
            <w:tcMar>
              <w:top w:w="0" w:type="dxa"/>
              <w:left w:w="28" w:type="dxa"/>
              <w:bottom w:w="57" w:type="dxa"/>
              <w:right w:w="28" w:type="dxa"/>
            </w:tcMar>
          </w:tcPr>
          <w:p w14:paraId="6C9DC34F"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B5A8D9B"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BF76054" w14:textId="6818E9D3" w:rsidR="00195048" w:rsidRPr="003111B5" w:rsidRDefault="00195048" w:rsidP="00195048">
            <w:pPr>
              <w:widowControl/>
              <w:ind w:left="210" w:hangingChars="100" w:hanging="210"/>
              <w:rPr>
                <w:szCs w:val="21"/>
              </w:rPr>
            </w:pPr>
            <w:r w:rsidRPr="003111B5">
              <w:rPr>
                <w:rFonts w:hint="eastAsia"/>
                <w:szCs w:val="21"/>
              </w:rPr>
              <w:t>⑶</w:t>
            </w:r>
            <w:r w:rsidRPr="004868B9">
              <w:rPr>
                <w:rFonts w:hint="eastAsia"/>
                <w:b/>
                <w:szCs w:val="21"/>
              </w:rPr>
              <w:t>［中心静脈注射を実施している状態］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C375B72"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32BBF197" w14:textId="77777777" w:rsidR="00195048" w:rsidRPr="003111B5" w:rsidRDefault="00195048" w:rsidP="00195048">
            <w:pPr>
              <w:widowControl/>
              <w:ind w:left="180" w:hangingChars="100" w:hanging="180"/>
              <w:rPr>
                <w:sz w:val="18"/>
                <w:szCs w:val="18"/>
              </w:rPr>
            </w:pPr>
          </w:p>
        </w:tc>
      </w:tr>
      <w:tr w:rsidR="00195048" w:rsidRPr="009F4E06" w14:paraId="22B928DC" w14:textId="77777777" w:rsidTr="006E4CD3">
        <w:tc>
          <w:tcPr>
            <w:tcW w:w="279" w:type="dxa"/>
            <w:tcBorders>
              <w:top w:val="nil"/>
              <w:bottom w:val="nil"/>
              <w:right w:val="nil"/>
            </w:tcBorders>
            <w:tcMar>
              <w:top w:w="0" w:type="dxa"/>
              <w:left w:w="28" w:type="dxa"/>
              <w:bottom w:w="57" w:type="dxa"/>
              <w:right w:w="28" w:type="dxa"/>
            </w:tcMar>
          </w:tcPr>
          <w:p w14:paraId="34950517"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3F104B1"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04DE320" w14:textId="34006083" w:rsidR="00195048" w:rsidRPr="003111B5" w:rsidRDefault="00195048" w:rsidP="00195048">
            <w:pPr>
              <w:widowControl/>
              <w:rPr>
                <w:szCs w:val="21"/>
              </w:rPr>
            </w:pPr>
            <w:r w:rsidRPr="003111B5">
              <w:rPr>
                <w:rFonts w:hint="eastAsia"/>
                <w:szCs w:val="21"/>
              </w:rPr>
              <w:t xml:space="preserve">　</w:t>
            </w:r>
            <w:r w:rsidRPr="003111B5">
              <w:rPr>
                <w:szCs w:val="21"/>
              </w:rPr>
              <w:t>「中心静脈注射を実施している状態」については、中心静脈注射により薬剤の投与をされている利用者又は中心静脈栄養以外に栄養維持が困難な利用者であること。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70F20E3"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0A6D6B47" w14:textId="77777777" w:rsidR="00195048" w:rsidRPr="003111B5" w:rsidRDefault="00195048" w:rsidP="00195048">
            <w:pPr>
              <w:widowControl/>
              <w:ind w:left="180" w:hangingChars="100" w:hanging="180"/>
              <w:rPr>
                <w:sz w:val="18"/>
                <w:szCs w:val="18"/>
              </w:rPr>
            </w:pPr>
          </w:p>
        </w:tc>
      </w:tr>
      <w:tr w:rsidR="00195048" w:rsidRPr="009F4E06" w14:paraId="23585817" w14:textId="77777777" w:rsidTr="006E4CD3">
        <w:tc>
          <w:tcPr>
            <w:tcW w:w="279" w:type="dxa"/>
            <w:tcBorders>
              <w:top w:val="nil"/>
              <w:bottom w:val="nil"/>
              <w:right w:val="nil"/>
            </w:tcBorders>
            <w:tcMar>
              <w:top w:w="0" w:type="dxa"/>
              <w:left w:w="28" w:type="dxa"/>
              <w:bottom w:w="57" w:type="dxa"/>
              <w:right w:w="28" w:type="dxa"/>
            </w:tcMar>
          </w:tcPr>
          <w:p w14:paraId="7B0C8A0E"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B193033"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05AEAC6" w14:textId="408E4A63" w:rsidR="00195048" w:rsidRPr="003111B5" w:rsidRDefault="00195048" w:rsidP="00195048">
            <w:pPr>
              <w:widowControl/>
              <w:ind w:left="210" w:hangingChars="100" w:hanging="210"/>
              <w:rPr>
                <w:szCs w:val="21"/>
              </w:rPr>
            </w:pPr>
            <w:r w:rsidRPr="003111B5">
              <w:rPr>
                <w:rFonts w:hint="eastAsia"/>
                <w:szCs w:val="21"/>
              </w:rPr>
              <w:t>⑷</w:t>
            </w:r>
            <w:r w:rsidRPr="004868B9">
              <w:rPr>
                <w:rFonts w:hint="eastAsia"/>
                <w:b/>
                <w:szCs w:val="21"/>
              </w:rPr>
              <w:t>［人工腎臓を実施しており、かつ、重篤な合併症を有する状態］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AED6407"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40233FEE" w14:textId="77777777" w:rsidR="00195048" w:rsidRPr="003111B5" w:rsidRDefault="00195048" w:rsidP="00195048">
            <w:pPr>
              <w:widowControl/>
              <w:ind w:left="180" w:hangingChars="100" w:hanging="180"/>
              <w:rPr>
                <w:sz w:val="18"/>
                <w:szCs w:val="18"/>
              </w:rPr>
            </w:pPr>
          </w:p>
        </w:tc>
      </w:tr>
      <w:tr w:rsidR="00195048" w:rsidRPr="009F4E06" w14:paraId="4598F33D" w14:textId="77777777" w:rsidTr="006E4CD3">
        <w:tc>
          <w:tcPr>
            <w:tcW w:w="279" w:type="dxa"/>
            <w:tcBorders>
              <w:top w:val="nil"/>
              <w:bottom w:val="nil"/>
              <w:right w:val="nil"/>
            </w:tcBorders>
            <w:tcMar>
              <w:top w:w="0" w:type="dxa"/>
              <w:left w:w="28" w:type="dxa"/>
              <w:bottom w:w="57" w:type="dxa"/>
              <w:right w:w="28" w:type="dxa"/>
            </w:tcMar>
          </w:tcPr>
          <w:p w14:paraId="0F4CC2B4"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0ED63901"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B69C4A0" w14:textId="3C753C8F" w:rsidR="00195048" w:rsidRPr="003111B5" w:rsidRDefault="00195048" w:rsidP="00195048">
            <w:pPr>
              <w:widowControl/>
              <w:rPr>
                <w:szCs w:val="21"/>
              </w:rPr>
            </w:pPr>
            <w:r w:rsidRPr="003111B5">
              <w:rPr>
                <w:szCs w:val="21"/>
              </w:rPr>
              <w:t xml:space="preserve">　「人工腎臓を実施しており、かつ、重篤な合併症を有する状態」については、人工腎臓を各週２日以上実施しているものであり、かつ、下記に掲げるいずれかの合併症をもつものであること。</w:t>
            </w:r>
          </w:p>
          <w:p w14:paraId="03A916E1" w14:textId="77777777" w:rsidR="00195048" w:rsidRPr="003111B5" w:rsidRDefault="00195048" w:rsidP="00195048">
            <w:pPr>
              <w:widowControl/>
              <w:ind w:leftChars="100" w:left="420" w:hangingChars="100" w:hanging="210"/>
              <w:rPr>
                <w:szCs w:val="21"/>
              </w:rPr>
            </w:pPr>
            <w:r w:rsidRPr="003111B5">
              <w:rPr>
                <w:szCs w:val="21"/>
              </w:rPr>
              <w:t>ａ　透析中に頻回の検査、処置を必要とするインスリン注射を行っている糖尿病</w:t>
            </w:r>
          </w:p>
          <w:p w14:paraId="08DF66AC" w14:textId="77777777" w:rsidR="00195048" w:rsidRPr="003111B5" w:rsidRDefault="00195048" w:rsidP="00195048">
            <w:pPr>
              <w:widowControl/>
              <w:ind w:leftChars="100" w:left="420" w:hangingChars="100" w:hanging="210"/>
              <w:rPr>
                <w:szCs w:val="21"/>
              </w:rPr>
            </w:pPr>
            <w:r w:rsidRPr="003111B5">
              <w:rPr>
                <w:szCs w:val="21"/>
              </w:rPr>
              <w:t>ｂ　常時低血圧（収縮期血圧が90㎜Hg以下）</w:t>
            </w:r>
          </w:p>
          <w:p w14:paraId="7D72790C" w14:textId="77777777" w:rsidR="00195048" w:rsidRPr="003111B5" w:rsidRDefault="00195048" w:rsidP="00195048">
            <w:pPr>
              <w:widowControl/>
              <w:ind w:leftChars="100" w:left="420" w:hangingChars="100" w:hanging="210"/>
              <w:rPr>
                <w:szCs w:val="21"/>
              </w:rPr>
            </w:pPr>
            <w:r w:rsidRPr="003111B5">
              <w:rPr>
                <w:szCs w:val="21"/>
              </w:rPr>
              <w:t>ｃ　透析アミロイド症で手根管症候群や運動機能障害を呈するもの</w:t>
            </w:r>
          </w:p>
          <w:p w14:paraId="2B9AB3C7" w14:textId="77777777" w:rsidR="00195048" w:rsidRPr="003111B5" w:rsidRDefault="00195048" w:rsidP="00195048">
            <w:pPr>
              <w:widowControl/>
              <w:ind w:leftChars="100" w:left="420" w:hangingChars="100" w:hanging="210"/>
              <w:rPr>
                <w:szCs w:val="21"/>
              </w:rPr>
            </w:pPr>
            <w:r w:rsidRPr="003111B5">
              <w:rPr>
                <w:szCs w:val="21"/>
              </w:rPr>
              <w:t>ｄ　出血性消化器病変を有するもの</w:t>
            </w:r>
          </w:p>
          <w:p w14:paraId="68EF9ADA" w14:textId="77777777" w:rsidR="00195048" w:rsidRPr="003111B5" w:rsidRDefault="00195048" w:rsidP="00195048">
            <w:pPr>
              <w:widowControl/>
              <w:ind w:leftChars="100" w:left="420" w:hangingChars="100" w:hanging="210"/>
              <w:rPr>
                <w:szCs w:val="21"/>
              </w:rPr>
            </w:pPr>
            <w:r w:rsidRPr="003111B5">
              <w:rPr>
                <w:szCs w:val="21"/>
              </w:rPr>
              <w:t>ｅ　骨折を伴う二次性副甲状腺機能亢進症のもの</w:t>
            </w:r>
          </w:p>
          <w:p w14:paraId="4B558506" w14:textId="4B149AED" w:rsidR="00195048" w:rsidRPr="003111B5" w:rsidRDefault="00195048" w:rsidP="00195048">
            <w:pPr>
              <w:widowControl/>
              <w:ind w:leftChars="100" w:left="210"/>
              <w:rPr>
                <w:szCs w:val="21"/>
              </w:rPr>
            </w:pPr>
            <w:r w:rsidRPr="003111B5">
              <w:rPr>
                <w:szCs w:val="21"/>
              </w:rPr>
              <w:t>ｆ　うっ血性心不全（NYHA</w:t>
            </w:r>
            <w:r w:rsidRPr="003111B5">
              <w:rPr>
                <w:rFonts w:hint="eastAsia"/>
                <w:szCs w:val="21"/>
              </w:rPr>
              <w:t>Ⅲ</w:t>
            </w:r>
            <w:r w:rsidRPr="003111B5">
              <w:rPr>
                <w:szCs w:val="21"/>
              </w:rPr>
              <w:t>度以上）のもの</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ADD10B8"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7DD73F01" w14:textId="77777777" w:rsidR="00195048" w:rsidRPr="003111B5" w:rsidRDefault="00195048" w:rsidP="00195048">
            <w:pPr>
              <w:widowControl/>
              <w:ind w:left="180" w:hangingChars="100" w:hanging="180"/>
              <w:rPr>
                <w:sz w:val="18"/>
                <w:szCs w:val="18"/>
              </w:rPr>
            </w:pPr>
          </w:p>
        </w:tc>
      </w:tr>
      <w:tr w:rsidR="00195048" w:rsidRPr="009F4E06" w14:paraId="4F36B94D" w14:textId="77777777" w:rsidTr="006E4CD3">
        <w:tc>
          <w:tcPr>
            <w:tcW w:w="279" w:type="dxa"/>
            <w:tcBorders>
              <w:top w:val="nil"/>
              <w:bottom w:val="nil"/>
              <w:right w:val="nil"/>
            </w:tcBorders>
            <w:tcMar>
              <w:top w:w="0" w:type="dxa"/>
              <w:left w:w="28" w:type="dxa"/>
              <w:bottom w:w="57" w:type="dxa"/>
              <w:right w:w="28" w:type="dxa"/>
            </w:tcMar>
          </w:tcPr>
          <w:p w14:paraId="0F3840E7"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C1E8986"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A8ECEF1" w14:textId="491EAC7C" w:rsidR="00195048" w:rsidRPr="003111B5" w:rsidRDefault="00195048" w:rsidP="00195048">
            <w:pPr>
              <w:widowControl/>
              <w:ind w:left="420" w:hangingChars="200" w:hanging="420"/>
              <w:rPr>
                <w:szCs w:val="21"/>
              </w:rPr>
            </w:pPr>
            <w:r w:rsidRPr="003111B5">
              <w:rPr>
                <w:rFonts w:hint="eastAsia"/>
                <w:szCs w:val="21"/>
              </w:rPr>
              <w:t>⑸</w:t>
            </w:r>
            <w:r w:rsidRPr="004868B9">
              <w:rPr>
                <w:rFonts w:hint="eastAsia"/>
                <w:b/>
                <w:szCs w:val="21"/>
              </w:rPr>
              <w:t>［重篤な心機能障害、呼吸障害等により常時モニター測定を実施している状態］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3A5D7BC"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5C51F527" w14:textId="77777777" w:rsidR="00195048" w:rsidRPr="003111B5" w:rsidRDefault="00195048" w:rsidP="00195048">
            <w:pPr>
              <w:widowControl/>
              <w:ind w:left="180" w:hangingChars="100" w:hanging="180"/>
              <w:rPr>
                <w:sz w:val="18"/>
                <w:szCs w:val="18"/>
              </w:rPr>
            </w:pPr>
          </w:p>
        </w:tc>
      </w:tr>
      <w:tr w:rsidR="00195048" w:rsidRPr="009F4E06" w14:paraId="1F8593DB" w14:textId="77777777" w:rsidTr="006E4CD3">
        <w:tc>
          <w:tcPr>
            <w:tcW w:w="279" w:type="dxa"/>
            <w:tcBorders>
              <w:top w:val="nil"/>
              <w:bottom w:val="nil"/>
              <w:right w:val="nil"/>
            </w:tcBorders>
            <w:tcMar>
              <w:top w:w="0" w:type="dxa"/>
              <w:left w:w="28" w:type="dxa"/>
              <w:bottom w:w="57" w:type="dxa"/>
              <w:right w:w="28" w:type="dxa"/>
            </w:tcMar>
          </w:tcPr>
          <w:p w14:paraId="4EA4FA79"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A29DF2E"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363BEC8" w14:textId="2555FAC0" w:rsidR="00195048" w:rsidRPr="003111B5" w:rsidRDefault="00195048" w:rsidP="00195048">
            <w:pPr>
              <w:widowControl/>
              <w:rPr>
                <w:szCs w:val="21"/>
              </w:rPr>
            </w:pPr>
            <w:r w:rsidRPr="003111B5">
              <w:rPr>
                <w:rFonts w:hint="eastAsia"/>
                <w:szCs w:val="21"/>
              </w:rPr>
              <w:t xml:space="preserve">　</w:t>
            </w:r>
            <w:r w:rsidRPr="003111B5">
              <w:rPr>
                <w:szCs w:val="21"/>
              </w:rPr>
              <w:t>「重篤な心機能障害、呼吸障害等により常時モニター測定を実施している状態」については、持続性心室性頻拍や心室細動等の重症不整脈発作を繰り返す状態、収縮期血圧90㎜Hg以下が持続する状態、又は、酸素吸入を行っても動脈血酸素飽和度90％以下の状態で常時、心電図、血圧、動脈血酸素飽和度のいずれかを含むモニタリングを行ってい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49AB4AE"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7E124F9F" w14:textId="77777777" w:rsidR="00195048" w:rsidRPr="003111B5" w:rsidRDefault="00195048" w:rsidP="00195048">
            <w:pPr>
              <w:widowControl/>
              <w:ind w:left="180" w:hangingChars="100" w:hanging="180"/>
              <w:rPr>
                <w:sz w:val="18"/>
                <w:szCs w:val="18"/>
              </w:rPr>
            </w:pPr>
          </w:p>
        </w:tc>
      </w:tr>
      <w:tr w:rsidR="00195048" w:rsidRPr="009F4E06" w14:paraId="73AF1E91" w14:textId="77777777" w:rsidTr="006E4CD3">
        <w:tc>
          <w:tcPr>
            <w:tcW w:w="279" w:type="dxa"/>
            <w:tcBorders>
              <w:top w:val="nil"/>
              <w:bottom w:val="nil"/>
              <w:right w:val="nil"/>
            </w:tcBorders>
            <w:tcMar>
              <w:top w:w="0" w:type="dxa"/>
              <w:left w:w="28" w:type="dxa"/>
              <w:bottom w:w="57" w:type="dxa"/>
              <w:right w:w="28" w:type="dxa"/>
            </w:tcMar>
          </w:tcPr>
          <w:p w14:paraId="016F9A8A"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1885243"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5C89BAC" w14:textId="4899D5AA" w:rsidR="00195048" w:rsidRPr="003111B5" w:rsidRDefault="00195048" w:rsidP="00195048">
            <w:pPr>
              <w:widowControl/>
              <w:ind w:left="210" w:hangingChars="100" w:hanging="210"/>
              <w:rPr>
                <w:szCs w:val="21"/>
              </w:rPr>
            </w:pPr>
            <w:r w:rsidRPr="003111B5">
              <w:rPr>
                <w:rFonts w:hint="eastAsia"/>
                <w:szCs w:val="21"/>
              </w:rPr>
              <w:t>⑹</w:t>
            </w:r>
            <w:r w:rsidRPr="004868B9">
              <w:rPr>
                <w:rFonts w:hint="eastAsia"/>
                <w:b/>
                <w:szCs w:val="21"/>
              </w:rPr>
              <w:t>［</w:t>
            </w:r>
            <w:r w:rsidRPr="004868B9">
              <w:rPr>
                <w:b/>
                <w:szCs w:val="21"/>
              </w:rPr>
              <w:t>膀胱</w:t>
            </w:r>
            <w:r w:rsidRPr="004868B9">
              <w:rPr>
                <w:rFonts w:hint="eastAsia"/>
                <w:b/>
                <w:szCs w:val="21"/>
              </w:rPr>
              <w:t>又は直腸の機能障害の程度が</w:t>
            </w:r>
            <w:hyperlink r:id="rId11" w:history="1">
              <w:r w:rsidRPr="004868B9">
                <w:rPr>
                  <w:rFonts w:hint="eastAsia"/>
                  <w:b/>
                  <w:szCs w:val="21"/>
                </w:rPr>
                <w:t>身体障害者福祉法施行規則（昭和25年厚生省令第15号）別表第五号</w:t>
              </w:r>
            </w:hyperlink>
            <w:r w:rsidRPr="004868B9">
              <w:rPr>
                <w:rFonts w:hint="eastAsia"/>
                <w:b/>
                <w:szCs w:val="21"/>
              </w:rPr>
              <w:t>に掲げる身体障害者障害程度等級表の４級以上に該当し、かつ、ストーマの処置を実施している状態］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C08F7D5"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4F18562F" w14:textId="77777777" w:rsidR="00195048" w:rsidRPr="003111B5" w:rsidRDefault="00195048" w:rsidP="00195048">
            <w:pPr>
              <w:widowControl/>
              <w:ind w:left="180" w:hangingChars="100" w:hanging="180"/>
              <w:rPr>
                <w:sz w:val="18"/>
                <w:szCs w:val="18"/>
              </w:rPr>
            </w:pPr>
          </w:p>
        </w:tc>
      </w:tr>
      <w:tr w:rsidR="00195048" w:rsidRPr="009F4E06" w14:paraId="52508EBC" w14:textId="77777777" w:rsidTr="006E4CD3">
        <w:tc>
          <w:tcPr>
            <w:tcW w:w="279" w:type="dxa"/>
            <w:tcBorders>
              <w:top w:val="nil"/>
              <w:bottom w:val="nil"/>
              <w:right w:val="nil"/>
            </w:tcBorders>
            <w:tcMar>
              <w:top w:w="0" w:type="dxa"/>
              <w:left w:w="28" w:type="dxa"/>
              <w:bottom w:w="57" w:type="dxa"/>
              <w:right w:w="28" w:type="dxa"/>
            </w:tcMar>
          </w:tcPr>
          <w:p w14:paraId="421F3134"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1AF7FD1"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4C74C4C" w14:textId="6857412F" w:rsidR="00195048" w:rsidRPr="003111B5" w:rsidRDefault="00195048" w:rsidP="00195048">
            <w:pPr>
              <w:widowControl/>
              <w:rPr>
                <w:szCs w:val="21"/>
              </w:rPr>
            </w:pPr>
            <w:r w:rsidRPr="003111B5">
              <w:rPr>
                <w:rFonts w:hint="eastAsia"/>
                <w:szCs w:val="21"/>
              </w:rPr>
              <w:t xml:space="preserve">　</w:t>
            </w:r>
            <w:r w:rsidRPr="003111B5">
              <w:rPr>
                <w:szCs w:val="21"/>
              </w:rPr>
              <w:t>「膀胱または直腸の機能障害の程度が身体障害者福祉法施行規則（昭和25年厚生省令第15号）別表第５号に掲げる身体障害者障害程度等級表の</w:t>
            </w:r>
            <w:r>
              <w:rPr>
                <w:rFonts w:hint="eastAsia"/>
                <w:szCs w:val="21"/>
              </w:rPr>
              <w:t>４</w:t>
            </w:r>
            <w:r w:rsidRPr="003111B5">
              <w:rPr>
                <w:szCs w:val="21"/>
              </w:rPr>
              <w:t>級以上に該当し、かつ、ストーマの処置を実施している状態」については、当該利用者に対して、皮膚の炎症等に対するケアを行った場合に算定できるものであること。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CC6AB24"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1CA07260" w14:textId="77777777" w:rsidR="00195048" w:rsidRPr="003111B5" w:rsidRDefault="00195048" w:rsidP="00195048">
            <w:pPr>
              <w:widowControl/>
              <w:ind w:left="180" w:hangingChars="100" w:hanging="180"/>
              <w:rPr>
                <w:sz w:val="18"/>
                <w:szCs w:val="18"/>
              </w:rPr>
            </w:pPr>
          </w:p>
        </w:tc>
      </w:tr>
      <w:tr w:rsidR="00195048" w:rsidRPr="009F4E06" w14:paraId="7D2CE802" w14:textId="77777777" w:rsidTr="006E4CD3">
        <w:tc>
          <w:tcPr>
            <w:tcW w:w="279" w:type="dxa"/>
            <w:tcBorders>
              <w:top w:val="nil"/>
              <w:bottom w:val="nil"/>
              <w:right w:val="nil"/>
            </w:tcBorders>
            <w:tcMar>
              <w:top w:w="0" w:type="dxa"/>
              <w:left w:w="28" w:type="dxa"/>
              <w:bottom w:w="57" w:type="dxa"/>
              <w:right w:w="28" w:type="dxa"/>
            </w:tcMar>
          </w:tcPr>
          <w:p w14:paraId="2034842F"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19BFBAF2"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B738E68" w14:textId="52C0288B" w:rsidR="00195048" w:rsidRPr="003111B5" w:rsidRDefault="00195048" w:rsidP="00195048">
            <w:pPr>
              <w:widowControl/>
              <w:ind w:left="210" w:hangingChars="100" w:hanging="210"/>
              <w:rPr>
                <w:szCs w:val="21"/>
              </w:rPr>
            </w:pPr>
            <w:r w:rsidRPr="003111B5">
              <w:rPr>
                <w:rFonts w:hint="eastAsia"/>
                <w:szCs w:val="21"/>
              </w:rPr>
              <w:t>⑺</w:t>
            </w:r>
            <w:r w:rsidRPr="004868B9">
              <w:rPr>
                <w:rFonts w:hint="eastAsia"/>
                <w:b/>
                <w:szCs w:val="21"/>
              </w:rPr>
              <w:t>［経鼻胃管や胃</w:t>
            </w:r>
            <w:r w:rsidRPr="004868B9">
              <w:rPr>
                <w:b/>
                <w:szCs w:val="21"/>
              </w:rPr>
              <w:t>瘻</w:t>
            </w:r>
            <w:r w:rsidRPr="004868B9">
              <w:rPr>
                <w:rFonts w:hint="eastAsia"/>
                <w:b/>
                <w:szCs w:val="21"/>
              </w:rPr>
              <w:t>等の経腸栄養が行われている状態］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B2B2A56"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5203F723" w14:textId="77777777" w:rsidR="00195048" w:rsidRPr="003111B5" w:rsidRDefault="00195048" w:rsidP="00195048">
            <w:pPr>
              <w:widowControl/>
              <w:ind w:left="180" w:hangingChars="100" w:hanging="180"/>
              <w:rPr>
                <w:sz w:val="18"/>
                <w:szCs w:val="18"/>
              </w:rPr>
            </w:pPr>
          </w:p>
        </w:tc>
      </w:tr>
      <w:tr w:rsidR="00195048" w:rsidRPr="009F4E06" w14:paraId="1F191EA9" w14:textId="77777777" w:rsidTr="006E4CD3">
        <w:tc>
          <w:tcPr>
            <w:tcW w:w="279" w:type="dxa"/>
            <w:tcBorders>
              <w:top w:val="nil"/>
              <w:bottom w:val="nil"/>
              <w:right w:val="nil"/>
            </w:tcBorders>
            <w:tcMar>
              <w:top w:w="0" w:type="dxa"/>
              <w:left w:w="28" w:type="dxa"/>
              <w:bottom w:w="57" w:type="dxa"/>
              <w:right w:w="28" w:type="dxa"/>
            </w:tcMar>
          </w:tcPr>
          <w:p w14:paraId="53EF7DA9"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5B4A7B2"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EAE2C97" w14:textId="77777777" w:rsidR="00195048" w:rsidRDefault="00195048" w:rsidP="00195048">
            <w:pPr>
              <w:widowControl/>
              <w:rPr>
                <w:szCs w:val="21"/>
              </w:rPr>
            </w:pPr>
            <w:r w:rsidRPr="003111B5">
              <w:rPr>
                <w:rFonts w:hint="eastAsia"/>
                <w:szCs w:val="21"/>
              </w:rPr>
              <w:t xml:space="preserve">　</w:t>
            </w:r>
            <w:r w:rsidRPr="003111B5">
              <w:rPr>
                <w:szCs w:val="21"/>
              </w:rPr>
              <w:t>「経鼻胃管や胃瘻等の経腸栄養が行われている状態」については、経口摂取が困難で経腸栄養以外に栄養維持が困難な利用者に対し</w:t>
            </w:r>
            <w:r w:rsidRPr="003111B5">
              <w:rPr>
                <w:rFonts w:hint="eastAsia"/>
                <w:szCs w:val="21"/>
              </w:rPr>
              <w:t>て</w:t>
            </w:r>
            <w:r w:rsidRPr="003111B5">
              <w:rPr>
                <w:szCs w:val="21"/>
              </w:rPr>
              <w:t>、経腸栄養を行った場合に算定できるものであること。</w:t>
            </w:r>
          </w:p>
          <w:p w14:paraId="1E920F57" w14:textId="2B498633" w:rsidR="00195048" w:rsidRPr="003111B5" w:rsidRDefault="00195048" w:rsidP="00195048">
            <w:pPr>
              <w:widowControl/>
              <w:rPr>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4632E81"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4BFC0A04" w14:textId="77777777" w:rsidR="00195048" w:rsidRPr="003111B5" w:rsidRDefault="00195048" w:rsidP="00195048">
            <w:pPr>
              <w:widowControl/>
              <w:ind w:left="180" w:hangingChars="100" w:hanging="180"/>
              <w:rPr>
                <w:sz w:val="18"/>
                <w:szCs w:val="18"/>
              </w:rPr>
            </w:pPr>
          </w:p>
        </w:tc>
      </w:tr>
      <w:tr w:rsidR="00195048" w:rsidRPr="009F4E06" w14:paraId="15D4839C" w14:textId="77777777" w:rsidTr="006E4CD3">
        <w:tc>
          <w:tcPr>
            <w:tcW w:w="279" w:type="dxa"/>
            <w:tcBorders>
              <w:top w:val="nil"/>
              <w:bottom w:val="nil"/>
              <w:right w:val="nil"/>
            </w:tcBorders>
            <w:tcMar>
              <w:top w:w="0" w:type="dxa"/>
              <w:left w:w="28" w:type="dxa"/>
              <w:bottom w:w="57" w:type="dxa"/>
              <w:right w:w="28" w:type="dxa"/>
            </w:tcMar>
          </w:tcPr>
          <w:p w14:paraId="65BD7BF7"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1499E2E"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0461051" w14:textId="62215022" w:rsidR="00195048" w:rsidRPr="003111B5" w:rsidRDefault="00195048" w:rsidP="00195048">
            <w:pPr>
              <w:widowControl/>
              <w:ind w:left="210" w:hangingChars="100" w:hanging="210"/>
              <w:rPr>
                <w:szCs w:val="21"/>
              </w:rPr>
            </w:pPr>
            <w:r w:rsidRPr="003111B5">
              <w:rPr>
                <w:rFonts w:hint="eastAsia"/>
                <w:szCs w:val="21"/>
              </w:rPr>
              <w:t>⑻</w:t>
            </w:r>
            <w:r w:rsidRPr="004868B9">
              <w:rPr>
                <w:rFonts w:hint="eastAsia"/>
                <w:b/>
                <w:szCs w:val="21"/>
              </w:rPr>
              <w:t>［</w:t>
            </w:r>
            <w:r w:rsidRPr="004868B9">
              <w:rPr>
                <w:b/>
                <w:szCs w:val="21"/>
              </w:rPr>
              <w:t>褥瘡</w:t>
            </w:r>
            <w:r w:rsidRPr="004868B9">
              <w:rPr>
                <w:rFonts w:hint="eastAsia"/>
                <w:b/>
                <w:szCs w:val="21"/>
              </w:rPr>
              <w:t>に対する治療を実施している状態］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AECE9D0"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7DD2AA19" w14:textId="77777777" w:rsidR="00195048" w:rsidRPr="003111B5" w:rsidRDefault="00195048" w:rsidP="00195048">
            <w:pPr>
              <w:widowControl/>
              <w:ind w:left="180" w:hangingChars="100" w:hanging="180"/>
              <w:rPr>
                <w:sz w:val="18"/>
                <w:szCs w:val="18"/>
              </w:rPr>
            </w:pPr>
          </w:p>
        </w:tc>
      </w:tr>
      <w:tr w:rsidR="00195048" w:rsidRPr="009F4E06" w14:paraId="6B014291" w14:textId="77777777" w:rsidTr="006E4CD3">
        <w:tc>
          <w:tcPr>
            <w:tcW w:w="279" w:type="dxa"/>
            <w:tcBorders>
              <w:top w:val="nil"/>
              <w:bottom w:val="nil"/>
              <w:right w:val="nil"/>
            </w:tcBorders>
            <w:tcMar>
              <w:top w:w="0" w:type="dxa"/>
              <w:left w:w="28" w:type="dxa"/>
              <w:bottom w:w="57" w:type="dxa"/>
              <w:right w:w="28" w:type="dxa"/>
            </w:tcMar>
          </w:tcPr>
          <w:p w14:paraId="22018C45"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06EE977"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29FF4F20" w14:textId="6D12E1BF" w:rsidR="00195048" w:rsidRPr="003111B5" w:rsidRDefault="00195048" w:rsidP="00195048">
            <w:pPr>
              <w:widowControl/>
              <w:rPr>
                <w:szCs w:val="21"/>
              </w:rPr>
            </w:pPr>
            <w:r w:rsidRPr="003111B5">
              <w:rPr>
                <w:rFonts w:hint="eastAsia"/>
                <w:szCs w:val="21"/>
              </w:rPr>
              <w:t xml:space="preserve">　</w:t>
            </w:r>
            <w:r w:rsidRPr="003111B5">
              <w:rPr>
                <w:szCs w:val="21"/>
              </w:rPr>
              <w:t>「褥瘡に対する治療を実施している状態」については、以下の分類で第３度以上に該当し、かつ、当該褥瘡に対して必要な処置を行った場合に限る。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428B50BF"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75A58C38" w14:textId="77777777" w:rsidR="00195048" w:rsidRPr="003111B5" w:rsidRDefault="00195048" w:rsidP="00195048">
            <w:pPr>
              <w:widowControl/>
              <w:ind w:left="180" w:hangingChars="100" w:hanging="180"/>
              <w:rPr>
                <w:sz w:val="18"/>
                <w:szCs w:val="18"/>
              </w:rPr>
            </w:pPr>
          </w:p>
        </w:tc>
      </w:tr>
      <w:tr w:rsidR="00195048" w:rsidRPr="009F4E06" w14:paraId="7FFBE038" w14:textId="77777777" w:rsidTr="006E4CD3">
        <w:tc>
          <w:tcPr>
            <w:tcW w:w="279" w:type="dxa"/>
            <w:tcBorders>
              <w:top w:val="nil"/>
              <w:bottom w:val="nil"/>
              <w:right w:val="nil"/>
            </w:tcBorders>
            <w:tcMar>
              <w:top w:w="0" w:type="dxa"/>
              <w:left w:w="28" w:type="dxa"/>
              <w:bottom w:w="57" w:type="dxa"/>
              <w:right w:w="28" w:type="dxa"/>
            </w:tcMar>
          </w:tcPr>
          <w:p w14:paraId="73FDC739"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69D0CE6A"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F1C9AF3" w14:textId="77777777" w:rsidR="00195048" w:rsidRPr="003111B5" w:rsidRDefault="00195048" w:rsidP="00195048">
            <w:pPr>
              <w:widowControl/>
              <w:ind w:leftChars="100" w:left="420" w:hangingChars="100" w:hanging="210"/>
              <w:rPr>
                <w:szCs w:val="21"/>
              </w:rPr>
            </w:pPr>
            <w:r w:rsidRPr="003111B5">
              <w:rPr>
                <w:szCs w:val="21"/>
              </w:rPr>
              <w:t>第１度：皮膚の発赤が持続している部分があり、圧迫を取り除いても消失しない（皮膚の損傷はない）</w:t>
            </w:r>
          </w:p>
          <w:p w14:paraId="3D17F066" w14:textId="51CF7732" w:rsidR="00195048" w:rsidRPr="003111B5" w:rsidRDefault="00195048" w:rsidP="00195048">
            <w:pPr>
              <w:widowControl/>
              <w:ind w:leftChars="100" w:left="420" w:hangingChars="100" w:hanging="210"/>
              <w:rPr>
                <w:szCs w:val="21"/>
              </w:rPr>
            </w:pPr>
            <w:r w:rsidRPr="003111B5">
              <w:rPr>
                <w:szCs w:val="21"/>
              </w:rPr>
              <w:t>第２度：皮膚層の部分的喪失（びらん、水疱、浅いくぼみとして表れるもの）</w:t>
            </w:r>
          </w:p>
          <w:p w14:paraId="56430A5C" w14:textId="77777777" w:rsidR="00195048" w:rsidRPr="003111B5" w:rsidRDefault="00195048" w:rsidP="00195048">
            <w:pPr>
              <w:widowControl/>
              <w:ind w:leftChars="100" w:left="420" w:hangingChars="100" w:hanging="210"/>
              <w:rPr>
                <w:szCs w:val="21"/>
              </w:rPr>
            </w:pPr>
            <w:r w:rsidRPr="003111B5">
              <w:rPr>
                <w:szCs w:val="21"/>
              </w:rPr>
              <w:t>第３度：皮膚層がなくなり潰瘍が皮下組織にまで及ぶ。深いくぼみとして表れ、隣接組織まで及んでいることもあれば、及んでいないこともある</w:t>
            </w:r>
          </w:p>
          <w:p w14:paraId="0A8BAA54" w14:textId="70505E6A" w:rsidR="00195048" w:rsidRPr="003111B5" w:rsidRDefault="00195048" w:rsidP="00195048">
            <w:pPr>
              <w:widowControl/>
              <w:ind w:leftChars="100" w:left="210"/>
              <w:rPr>
                <w:szCs w:val="21"/>
              </w:rPr>
            </w:pPr>
            <w:r w:rsidRPr="003111B5">
              <w:rPr>
                <w:szCs w:val="21"/>
              </w:rPr>
              <w:t>第４度：皮膚層と皮下組織が失われ、筋肉や骨が露出している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B12089F"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6DE186C3" w14:textId="77777777" w:rsidR="00195048" w:rsidRPr="003111B5" w:rsidRDefault="00195048" w:rsidP="00195048">
            <w:pPr>
              <w:widowControl/>
              <w:ind w:left="180" w:hangingChars="100" w:hanging="180"/>
              <w:rPr>
                <w:sz w:val="18"/>
                <w:szCs w:val="18"/>
              </w:rPr>
            </w:pPr>
          </w:p>
        </w:tc>
      </w:tr>
      <w:tr w:rsidR="00195048" w:rsidRPr="009F4E06" w14:paraId="45DBC30D" w14:textId="77777777" w:rsidTr="006E4CD3">
        <w:tc>
          <w:tcPr>
            <w:tcW w:w="279" w:type="dxa"/>
            <w:tcBorders>
              <w:top w:val="nil"/>
              <w:bottom w:val="nil"/>
              <w:right w:val="nil"/>
            </w:tcBorders>
            <w:tcMar>
              <w:top w:w="0" w:type="dxa"/>
              <w:left w:w="28" w:type="dxa"/>
              <w:bottom w:w="57" w:type="dxa"/>
              <w:right w:w="28" w:type="dxa"/>
            </w:tcMar>
          </w:tcPr>
          <w:p w14:paraId="14C9BB56"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1A24868B"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64A5419" w14:textId="4A9B5F39" w:rsidR="00195048" w:rsidRPr="003111B5" w:rsidRDefault="00195048" w:rsidP="00195048">
            <w:pPr>
              <w:widowControl/>
              <w:ind w:left="210" w:hangingChars="100" w:hanging="210"/>
              <w:rPr>
                <w:szCs w:val="21"/>
              </w:rPr>
            </w:pPr>
            <w:r w:rsidRPr="003111B5">
              <w:rPr>
                <w:rFonts w:hint="eastAsia"/>
                <w:szCs w:val="21"/>
              </w:rPr>
              <w:t>⑼</w:t>
            </w:r>
            <w:r w:rsidRPr="004868B9">
              <w:rPr>
                <w:rFonts w:hint="eastAsia"/>
                <w:b/>
                <w:szCs w:val="21"/>
              </w:rPr>
              <w:t>［気管切開が行われている状態］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C88EF23"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5C4B0A6C" w14:textId="77777777" w:rsidR="00195048" w:rsidRPr="003111B5" w:rsidRDefault="00195048" w:rsidP="00195048">
            <w:pPr>
              <w:widowControl/>
              <w:ind w:left="180" w:hangingChars="100" w:hanging="180"/>
              <w:rPr>
                <w:sz w:val="18"/>
                <w:szCs w:val="18"/>
              </w:rPr>
            </w:pPr>
          </w:p>
        </w:tc>
      </w:tr>
      <w:tr w:rsidR="00195048" w:rsidRPr="009F4E06" w14:paraId="3A1F4FEE" w14:textId="77777777" w:rsidTr="006E4CD3">
        <w:tc>
          <w:tcPr>
            <w:tcW w:w="279" w:type="dxa"/>
            <w:tcBorders>
              <w:top w:val="nil"/>
              <w:bottom w:val="nil"/>
              <w:right w:val="nil"/>
            </w:tcBorders>
            <w:tcMar>
              <w:top w:w="0" w:type="dxa"/>
              <w:left w:w="28" w:type="dxa"/>
              <w:bottom w:w="57" w:type="dxa"/>
              <w:right w:w="28" w:type="dxa"/>
            </w:tcMar>
          </w:tcPr>
          <w:p w14:paraId="20938B70"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7591CA8"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0AD3220" w14:textId="3CE71D12" w:rsidR="00195048" w:rsidRPr="003111B5" w:rsidRDefault="00195048" w:rsidP="00195048">
            <w:pPr>
              <w:widowControl/>
              <w:rPr>
                <w:szCs w:val="21"/>
              </w:rPr>
            </w:pPr>
            <w:r w:rsidRPr="003111B5">
              <w:rPr>
                <w:rFonts w:hint="eastAsia"/>
                <w:szCs w:val="21"/>
              </w:rPr>
              <w:t xml:space="preserve">　</w:t>
            </w:r>
            <w:r w:rsidRPr="003111B5">
              <w:rPr>
                <w:szCs w:val="21"/>
              </w:rPr>
              <w:t>「気管切開が行われている状態」については、気管切開が行われている利用者について、気管切開の医学的管理を行った場合に算定できるものであること。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F68A7FA"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4D00FE0E" w14:textId="77777777" w:rsidR="00195048" w:rsidRPr="003111B5" w:rsidRDefault="00195048" w:rsidP="00195048">
            <w:pPr>
              <w:widowControl/>
              <w:ind w:left="180" w:hangingChars="100" w:hanging="180"/>
              <w:rPr>
                <w:sz w:val="18"/>
                <w:szCs w:val="18"/>
              </w:rPr>
            </w:pPr>
          </w:p>
        </w:tc>
      </w:tr>
      <w:tr w:rsidR="00195048" w:rsidRPr="009F4E06" w14:paraId="54BBAB41" w14:textId="77777777" w:rsidTr="00A13794">
        <w:tc>
          <w:tcPr>
            <w:tcW w:w="279" w:type="dxa"/>
            <w:tcBorders>
              <w:top w:val="nil"/>
              <w:bottom w:val="nil"/>
              <w:right w:val="nil"/>
            </w:tcBorders>
            <w:tcMar>
              <w:top w:w="0" w:type="dxa"/>
              <w:left w:w="28" w:type="dxa"/>
              <w:bottom w:w="57" w:type="dxa"/>
              <w:right w:w="28" w:type="dxa"/>
            </w:tcMar>
          </w:tcPr>
          <w:p w14:paraId="4FF76FFF"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62905DC8"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76A9AD2" w14:textId="676A9BD9" w:rsidR="00195048" w:rsidRPr="003111B5" w:rsidRDefault="00195048" w:rsidP="00195048">
            <w:pPr>
              <w:widowControl/>
              <w:ind w:left="210" w:hangingChars="100" w:hanging="210"/>
              <w:rPr>
                <w:szCs w:val="21"/>
              </w:rPr>
            </w:pPr>
            <w:r w:rsidRPr="003111B5">
              <w:rPr>
                <w:rFonts w:hint="eastAsia"/>
                <w:szCs w:val="21"/>
              </w:rPr>
              <w:t>※　重度療養管理の算定に当たっての留意事項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FC249F9"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4B9CAD93" w14:textId="77777777" w:rsidR="00195048" w:rsidRPr="003111B5" w:rsidRDefault="00195048" w:rsidP="00195048">
            <w:pPr>
              <w:widowControl/>
              <w:ind w:left="180" w:hangingChars="100" w:hanging="180"/>
              <w:rPr>
                <w:sz w:val="18"/>
                <w:szCs w:val="18"/>
              </w:rPr>
            </w:pPr>
          </w:p>
        </w:tc>
      </w:tr>
      <w:tr w:rsidR="00195048" w:rsidRPr="009F4E06" w14:paraId="524498F9" w14:textId="77777777" w:rsidTr="00A13794">
        <w:tc>
          <w:tcPr>
            <w:tcW w:w="279" w:type="dxa"/>
            <w:tcBorders>
              <w:top w:val="nil"/>
              <w:bottom w:val="nil"/>
              <w:right w:val="nil"/>
            </w:tcBorders>
            <w:tcMar>
              <w:top w:w="0" w:type="dxa"/>
              <w:left w:w="28" w:type="dxa"/>
              <w:bottom w:w="57" w:type="dxa"/>
              <w:right w:w="28" w:type="dxa"/>
            </w:tcMar>
          </w:tcPr>
          <w:p w14:paraId="43D603C7"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045BC921"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03FB6AD" w14:textId="27166C0D" w:rsidR="00195048" w:rsidRPr="004868B9" w:rsidRDefault="00195048" w:rsidP="00195048">
            <w:pPr>
              <w:widowControl/>
              <w:ind w:left="210" w:hangingChars="100" w:hanging="210"/>
              <w:rPr>
                <w:rFonts w:ascii="ＭＳ ゴシック" w:eastAsia="ＭＳ ゴシック" w:hAnsi="ＭＳ ゴシック"/>
                <w:szCs w:val="21"/>
              </w:rPr>
            </w:pPr>
            <w:r w:rsidRPr="004868B9">
              <w:rPr>
                <w:rFonts w:ascii="ＭＳ ゴシック" w:eastAsia="ＭＳ ゴシック" w:hAnsi="ＭＳ ゴシック" w:hint="eastAsia"/>
                <w:szCs w:val="21"/>
              </w:rPr>
              <w:t xml:space="preserve">①　</w:t>
            </w:r>
            <w:r w:rsidRPr="004868B9">
              <w:rPr>
                <w:rFonts w:ascii="ＭＳ ゴシック" w:eastAsia="ＭＳ ゴシック" w:hAnsi="ＭＳ ゴシック" w:hint="eastAsia"/>
                <w:b/>
                <w:szCs w:val="21"/>
              </w:rPr>
              <w:t>「</w:t>
            </w:r>
            <w:r w:rsidRPr="004868B9">
              <w:rPr>
                <w:rFonts w:ascii="ＭＳ ゴシック" w:eastAsia="ＭＳ ゴシック" w:hAnsi="ＭＳ ゴシック"/>
                <w:b/>
                <w:szCs w:val="21"/>
              </w:rPr>
              <w:t>指定短期入所療養介護事業所</w:t>
            </w:r>
            <w:r w:rsidRPr="004868B9">
              <w:rPr>
                <w:rFonts w:ascii="ＭＳ ゴシック" w:eastAsia="ＭＳ ゴシック" w:hAnsi="ＭＳ ゴシック" w:hint="eastAsia"/>
                <w:b/>
                <w:szCs w:val="21"/>
              </w:rPr>
              <w:t>」</w:t>
            </w:r>
            <w:r w:rsidRPr="004868B9">
              <w:rPr>
                <w:rFonts w:ascii="ＭＳ ゴシック" w:eastAsia="ＭＳ ゴシック" w:hAnsi="ＭＳ ゴシック"/>
                <w:b/>
                <w:szCs w:val="21"/>
              </w:rPr>
              <w:t>における重度療養管理に係る特別療養費は、要介護４又は要介護５に該当する者であって別に厚生労働大臣の定める状態にある利用者に対して、計画的な医学的管理を継続的に行い、指定短期入所療養介護を行った場合に、所定単位数を加算</w:t>
            </w:r>
            <w:r w:rsidRPr="004868B9">
              <w:rPr>
                <w:rFonts w:ascii="ＭＳ ゴシック" w:eastAsia="ＭＳ ゴシック" w:hAnsi="ＭＳ ゴシック" w:hint="eastAsia"/>
                <w:b/>
                <w:szCs w:val="21"/>
              </w:rPr>
              <w:t>していますか</w:t>
            </w:r>
            <w:r w:rsidRPr="004868B9">
              <w:rPr>
                <w:rFonts w:ascii="ＭＳ ゴシック" w:eastAsia="ＭＳ ゴシック" w:hAnsi="ＭＳ ゴシック"/>
                <w:b/>
                <w:szCs w:val="21"/>
              </w:rPr>
              <w:t>。</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8950434" w14:textId="77777777" w:rsidR="00195048" w:rsidRPr="003111B5" w:rsidRDefault="00B267A9" w:rsidP="00195048">
            <w:pPr>
              <w:widowControl/>
              <w:ind w:left="210" w:hangingChars="100" w:hanging="210"/>
              <w:rPr>
                <w:szCs w:val="21"/>
              </w:rPr>
            </w:pPr>
            <w:sdt>
              <w:sdtPr>
                <w:rPr>
                  <w:szCs w:val="21"/>
                </w:rPr>
                <w:id w:val="-1759520087"/>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374FF3D3" w14:textId="77CF113C" w:rsidR="00195048" w:rsidRPr="003111B5" w:rsidRDefault="00B267A9" w:rsidP="00195048">
            <w:pPr>
              <w:widowControl/>
              <w:ind w:left="210" w:hangingChars="100" w:hanging="210"/>
              <w:rPr>
                <w:szCs w:val="21"/>
              </w:rPr>
            </w:pPr>
            <w:sdt>
              <w:sdtPr>
                <w:rPr>
                  <w:szCs w:val="21"/>
                </w:rPr>
                <w:id w:val="-290523171"/>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1149AB7D" w14:textId="6C06CA55"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w:t>
            </w:r>
            <w:r w:rsidRPr="003111B5">
              <w:rPr>
                <w:sz w:val="18"/>
                <w:szCs w:val="18"/>
              </w:rPr>
              <w:t>2の</w:t>
            </w:r>
            <w:r w:rsidRPr="003111B5">
              <w:rPr>
                <w:rFonts w:hint="eastAsia"/>
                <w:sz w:val="18"/>
                <w:szCs w:val="18"/>
              </w:rPr>
              <w:t>4</w:t>
            </w:r>
            <w:r w:rsidRPr="003111B5">
              <w:rPr>
                <w:sz w:val="18"/>
                <w:szCs w:val="18"/>
              </w:rPr>
              <w:t>(1)</w:t>
            </w:r>
          </w:p>
        </w:tc>
      </w:tr>
      <w:tr w:rsidR="00195048" w:rsidRPr="009F4E06" w14:paraId="03231DCD" w14:textId="77777777" w:rsidTr="00A13794">
        <w:tc>
          <w:tcPr>
            <w:tcW w:w="279" w:type="dxa"/>
            <w:tcBorders>
              <w:top w:val="nil"/>
              <w:bottom w:val="nil"/>
              <w:right w:val="nil"/>
            </w:tcBorders>
            <w:tcMar>
              <w:top w:w="0" w:type="dxa"/>
              <w:left w:w="28" w:type="dxa"/>
              <w:bottom w:w="57" w:type="dxa"/>
              <w:right w:w="28" w:type="dxa"/>
            </w:tcMar>
          </w:tcPr>
          <w:p w14:paraId="1161AB10"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6AEC3F54"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4467467" w14:textId="40790DFD" w:rsidR="00195048" w:rsidRPr="004868B9" w:rsidRDefault="00195048" w:rsidP="00195048">
            <w:pPr>
              <w:widowControl/>
              <w:ind w:leftChars="100" w:left="210" w:firstLineChars="100" w:firstLine="211"/>
              <w:rPr>
                <w:rFonts w:ascii="ＭＳ ゴシック" w:eastAsia="ＭＳ ゴシック" w:hAnsi="ＭＳ ゴシック"/>
                <w:b/>
                <w:szCs w:val="21"/>
              </w:rPr>
            </w:pPr>
            <w:r w:rsidRPr="004868B9">
              <w:rPr>
                <w:rFonts w:ascii="ＭＳ ゴシック" w:eastAsia="ＭＳ ゴシック" w:hAnsi="ＭＳ ゴシック" w:hint="eastAsia"/>
                <w:b/>
                <w:szCs w:val="21"/>
              </w:rPr>
              <w:t>また、</w:t>
            </w:r>
            <w:r w:rsidRPr="004868B9">
              <w:rPr>
                <w:rFonts w:ascii="ＭＳ ゴシック" w:eastAsia="ＭＳ ゴシック" w:hAnsi="ＭＳ ゴシック"/>
                <w:b/>
                <w:szCs w:val="21"/>
              </w:rPr>
              <w:t>当該加算を算定する場合にあっては、当該医学的管理の内容等を診療録に記載して</w:t>
            </w:r>
            <w:r w:rsidRPr="004868B9">
              <w:rPr>
                <w:rFonts w:ascii="ＭＳ ゴシック" w:eastAsia="ＭＳ ゴシック" w:hAnsi="ＭＳ ゴシック" w:hint="eastAsia"/>
                <w:b/>
                <w:szCs w:val="21"/>
              </w:rPr>
              <w:t>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262516A" w14:textId="77777777" w:rsidR="00195048" w:rsidRPr="003111B5" w:rsidRDefault="00B267A9" w:rsidP="00195048">
            <w:pPr>
              <w:widowControl/>
              <w:ind w:left="210" w:hangingChars="100" w:hanging="210"/>
              <w:rPr>
                <w:szCs w:val="21"/>
              </w:rPr>
            </w:pPr>
            <w:sdt>
              <w:sdtPr>
                <w:rPr>
                  <w:szCs w:val="21"/>
                </w:rPr>
                <w:id w:val="-71805265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1DEC42B3" w14:textId="10DA0562" w:rsidR="00195048" w:rsidRPr="003111B5" w:rsidRDefault="00B267A9" w:rsidP="00195048">
            <w:pPr>
              <w:widowControl/>
              <w:ind w:left="210" w:hangingChars="100" w:hanging="210"/>
              <w:rPr>
                <w:szCs w:val="21"/>
              </w:rPr>
            </w:pPr>
            <w:sdt>
              <w:sdtPr>
                <w:rPr>
                  <w:szCs w:val="21"/>
                </w:rPr>
                <w:id w:val="195424479"/>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0BC7981C" w14:textId="77777777" w:rsidR="00195048" w:rsidRPr="003111B5" w:rsidRDefault="00195048" w:rsidP="00195048">
            <w:pPr>
              <w:widowControl/>
              <w:ind w:left="180" w:hangingChars="100" w:hanging="180"/>
              <w:rPr>
                <w:sz w:val="18"/>
                <w:szCs w:val="18"/>
              </w:rPr>
            </w:pPr>
          </w:p>
        </w:tc>
      </w:tr>
      <w:tr w:rsidR="00195048" w:rsidRPr="009F4E06" w14:paraId="368D6D14" w14:textId="77777777" w:rsidTr="00A13794">
        <w:tc>
          <w:tcPr>
            <w:tcW w:w="279" w:type="dxa"/>
            <w:tcBorders>
              <w:top w:val="nil"/>
              <w:bottom w:val="nil"/>
              <w:right w:val="nil"/>
            </w:tcBorders>
            <w:tcMar>
              <w:top w:w="0" w:type="dxa"/>
              <w:left w:w="28" w:type="dxa"/>
              <w:bottom w:w="57" w:type="dxa"/>
              <w:right w:w="28" w:type="dxa"/>
            </w:tcMar>
          </w:tcPr>
          <w:p w14:paraId="515896F2"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EA3AC03"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13B376C" w14:textId="64A86B7A" w:rsidR="00195048" w:rsidRPr="003111B5" w:rsidRDefault="00195048" w:rsidP="00195048">
            <w:pPr>
              <w:widowControl/>
              <w:ind w:left="210" w:hangingChars="100" w:hanging="210"/>
              <w:rPr>
                <w:szCs w:val="21"/>
              </w:rPr>
            </w:pPr>
            <w:r w:rsidRPr="003111B5">
              <w:rPr>
                <w:rFonts w:hint="eastAsia"/>
                <w:szCs w:val="21"/>
              </w:rPr>
              <w:t xml:space="preserve">②　</w:t>
            </w:r>
            <w:r w:rsidRPr="003111B5">
              <w:rPr>
                <w:szCs w:val="21"/>
              </w:rPr>
              <w:t>重度療養管理を算定できる利用者は、</w:t>
            </w:r>
            <w:r w:rsidRPr="003111B5">
              <w:rPr>
                <w:rFonts w:hint="eastAsia"/>
                <w:szCs w:val="21"/>
              </w:rPr>
              <w:t>厚生労働大臣が定める状態が</w:t>
            </w:r>
            <w:r w:rsidRPr="003111B5">
              <w:rPr>
                <w:szCs w:val="21"/>
              </w:rPr>
              <w:t>一定の期間や頻度で継続している者で</w:t>
            </w:r>
            <w:r w:rsidRPr="003111B5">
              <w:rPr>
                <w:rFonts w:hint="eastAsia"/>
                <w:szCs w:val="21"/>
              </w:rPr>
              <w:t>す</w:t>
            </w:r>
            <w:r w:rsidRPr="003111B5">
              <w:rPr>
                <w:szCs w:val="21"/>
              </w:rPr>
              <w:t>。</w:t>
            </w:r>
          </w:p>
          <w:p w14:paraId="6280403D" w14:textId="77777777" w:rsidR="00195048" w:rsidRDefault="00195048" w:rsidP="00195048">
            <w:pPr>
              <w:widowControl/>
              <w:ind w:leftChars="100" w:left="210" w:firstLineChars="100" w:firstLine="210"/>
              <w:rPr>
                <w:szCs w:val="21"/>
              </w:rPr>
            </w:pPr>
            <w:r w:rsidRPr="003111B5">
              <w:rPr>
                <w:szCs w:val="21"/>
              </w:rPr>
              <w:t>なお、請求明細書の摘要欄に該当する状態（</w:t>
            </w:r>
            <w:r w:rsidRPr="003111B5">
              <w:rPr>
                <w:rFonts w:hint="eastAsia"/>
                <w:szCs w:val="21"/>
              </w:rPr>
              <w:t>厚生労働大臣が定める状態ア⑴</w:t>
            </w:r>
            <w:r w:rsidRPr="003111B5">
              <w:rPr>
                <w:szCs w:val="21"/>
              </w:rPr>
              <w:t>から</w:t>
            </w:r>
            <w:r w:rsidRPr="003111B5">
              <w:rPr>
                <w:rFonts w:hint="eastAsia"/>
                <w:szCs w:val="21"/>
              </w:rPr>
              <w:t>⑼</w:t>
            </w:r>
            <w:r w:rsidRPr="003111B5">
              <w:rPr>
                <w:szCs w:val="21"/>
              </w:rPr>
              <w:t>まで）を記載することと</w:t>
            </w:r>
            <w:r w:rsidRPr="003111B5">
              <w:rPr>
                <w:rFonts w:hint="eastAsia"/>
                <w:szCs w:val="21"/>
              </w:rPr>
              <w:t>します</w:t>
            </w:r>
            <w:r w:rsidRPr="003111B5">
              <w:rPr>
                <w:szCs w:val="21"/>
              </w:rPr>
              <w:t>。</w:t>
            </w:r>
          </w:p>
          <w:p w14:paraId="780AD0B8" w14:textId="40ADB186" w:rsidR="00195048" w:rsidRPr="003111B5" w:rsidRDefault="00195048" w:rsidP="00195048">
            <w:pPr>
              <w:widowControl/>
              <w:ind w:leftChars="100" w:left="210" w:firstLineChars="100" w:firstLine="210"/>
              <w:rPr>
                <w:szCs w:val="21"/>
              </w:rPr>
            </w:pPr>
            <w:r w:rsidRPr="003111B5">
              <w:rPr>
                <w:szCs w:val="21"/>
              </w:rPr>
              <w:t>複数の状態に該当する場合は主たる状態のみを記載</w:t>
            </w:r>
            <w:r w:rsidRPr="003111B5">
              <w:rPr>
                <w:rFonts w:hint="eastAsia"/>
                <w:szCs w:val="21"/>
              </w:rPr>
              <w:t>してください</w:t>
            </w:r>
            <w:r w:rsidRPr="003111B5">
              <w:rPr>
                <w:szCs w:val="21"/>
              </w:rPr>
              <w:t>。</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1F616AF"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68D10A85" w14:textId="09859461"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w:t>
            </w:r>
            <w:r w:rsidRPr="003111B5">
              <w:rPr>
                <w:sz w:val="18"/>
                <w:szCs w:val="18"/>
              </w:rPr>
              <w:t>3の</w:t>
            </w:r>
            <w:r w:rsidRPr="003111B5">
              <w:rPr>
                <w:rFonts w:hint="eastAsia"/>
                <w:sz w:val="18"/>
                <w:szCs w:val="18"/>
              </w:rPr>
              <w:t>4</w:t>
            </w:r>
            <w:r w:rsidRPr="003111B5">
              <w:rPr>
                <w:sz w:val="18"/>
                <w:szCs w:val="18"/>
              </w:rPr>
              <w:t>(1)</w:t>
            </w:r>
          </w:p>
        </w:tc>
      </w:tr>
      <w:tr w:rsidR="00195048" w:rsidRPr="009F4E06" w14:paraId="3561C1EE" w14:textId="77777777" w:rsidTr="004868B9">
        <w:tc>
          <w:tcPr>
            <w:tcW w:w="279" w:type="dxa"/>
            <w:tcBorders>
              <w:top w:val="nil"/>
              <w:bottom w:val="nil"/>
              <w:right w:val="nil"/>
            </w:tcBorders>
            <w:tcMar>
              <w:top w:w="0" w:type="dxa"/>
              <w:left w:w="28" w:type="dxa"/>
              <w:bottom w:w="57" w:type="dxa"/>
              <w:right w:w="28" w:type="dxa"/>
            </w:tcMar>
          </w:tcPr>
          <w:p w14:paraId="26C1B1C5" w14:textId="77777777" w:rsidR="00195048" w:rsidRPr="003111B5" w:rsidRDefault="00195048" w:rsidP="00195048">
            <w:pPr>
              <w:widowControl/>
              <w:ind w:left="210" w:hangingChars="100" w:hanging="210"/>
              <w:rPr>
                <w:szCs w:val="21"/>
              </w:rPr>
            </w:pPr>
          </w:p>
        </w:tc>
        <w:tc>
          <w:tcPr>
            <w:tcW w:w="1276" w:type="dxa"/>
            <w:vMerge w:val="restart"/>
            <w:tcBorders>
              <w:top w:val="nil"/>
              <w:left w:val="nil"/>
              <w:right w:val="single" w:sz="4" w:space="0" w:color="auto"/>
            </w:tcBorders>
            <w:tcMar>
              <w:top w:w="0" w:type="dxa"/>
              <w:left w:w="57" w:type="dxa"/>
              <w:bottom w:w="57" w:type="dxa"/>
              <w:right w:w="57" w:type="dxa"/>
            </w:tcMar>
          </w:tcPr>
          <w:p w14:paraId="6FCD92B4" w14:textId="694E7393" w:rsidR="00195048" w:rsidRPr="003111B5" w:rsidRDefault="00195048" w:rsidP="00195048">
            <w:pPr>
              <w:widowControl/>
              <w:ind w:left="210" w:hangingChars="100" w:hanging="210"/>
              <w:rPr>
                <w:szCs w:val="21"/>
              </w:rPr>
            </w:pPr>
            <w:r w:rsidRPr="003111B5">
              <w:rPr>
                <w:rFonts w:hint="eastAsia"/>
                <w:szCs w:val="21"/>
              </w:rPr>
              <w:t>（介護老人保健施設）</w:t>
            </w: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C81EFD0" w14:textId="7936F82A" w:rsidR="00195048" w:rsidRPr="003111B5" w:rsidRDefault="00195048" w:rsidP="00195048">
            <w:pPr>
              <w:widowControl/>
              <w:ind w:left="210" w:hangingChars="100" w:hanging="210"/>
              <w:rPr>
                <w:szCs w:val="21"/>
              </w:rPr>
            </w:pPr>
            <w:r w:rsidRPr="003111B5">
              <w:rPr>
                <w:rFonts w:hint="eastAsia"/>
                <w:szCs w:val="21"/>
              </w:rPr>
              <w:t>【厚生労働大臣が定める基準】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FD9D21B" w14:textId="77777777" w:rsidR="00195048" w:rsidRPr="003111B5" w:rsidRDefault="00195048" w:rsidP="00195048">
            <w:pPr>
              <w:widowControl/>
              <w:ind w:left="210" w:hangingChars="100" w:hanging="210"/>
              <w:rPr>
                <w:szCs w:val="21"/>
              </w:rPr>
            </w:pPr>
          </w:p>
        </w:tc>
        <w:tc>
          <w:tcPr>
            <w:tcW w:w="1259" w:type="dxa"/>
            <w:vMerge w:val="restart"/>
            <w:tcBorders>
              <w:top w:val="nil"/>
              <w:left w:val="single" w:sz="4" w:space="0" w:color="auto"/>
            </w:tcBorders>
            <w:tcMar>
              <w:top w:w="0" w:type="dxa"/>
              <w:left w:w="28" w:type="dxa"/>
              <w:bottom w:w="57" w:type="dxa"/>
              <w:right w:w="28" w:type="dxa"/>
            </w:tcMar>
          </w:tcPr>
          <w:p w14:paraId="425E43F4" w14:textId="5CB383A9"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4第四号ロ</w:t>
            </w:r>
          </w:p>
        </w:tc>
      </w:tr>
      <w:tr w:rsidR="00195048" w:rsidRPr="009F4E06" w14:paraId="1C5E104C" w14:textId="77777777" w:rsidTr="004868B9">
        <w:tc>
          <w:tcPr>
            <w:tcW w:w="279" w:type="dxa"/>
            <w:tcBorders>
              <w:top w:val="nil"/>
              <w:bottom w:val="nil"/>
              <w:right w:val="nil"/>
            </w:tcBorders>
            <w:tcMar>
              <w:top w:w="0" w:type="dxa"/>
              <w:left w:w="28" w:type="dxa"/>
              <w:bottom w:w="57" w:type="dxa"/>
              <w:right w:w="28" w:type="dxa"/>
            </w:tcMar>
          </w:tcPr>
          <w:p w14:paraId="47ED2D5F" w14:textId="77777777" w:rsidR="00195048" w:rsidRPr="003111B5" w:rsidRDefault="00195048" w:rsidP="00195048">
            <w:pPr>
              <w:widowControl/>
              <w:ind w:left="210" w:hangingChars="100" w:hanging="210"/>
              <w:rPr>
                <w:szCs w:val="21"/>
              </w:rPr>
            </w:pPr>
          </w:p>
        </w:tc>
        <w:tc>
          <w:tcPr>
            <w:tcW w:w="1276" w:type="dxa"/>
            <w:vMerge/>
            <w:tcBorders>
              <w:left w:val="nil"/>
              <w:bottom w:val="nil"/>
              <w:right w:val="single" w:sz="4" w:space="0" w:color="auto"/>
            </w:tcBorders>
            <w:tcMar>
              <w:top w:w="0" w:type="dxa"/>
              <w:left w:w="57" w:type="dxa"/>
              <w:bottom w:w="57" w:type="dxa"/>
              <w:right w:w="57" w:type="dxa"/>
            </w:tcMar>
          </w:tcPr>
          <w:p w14:paraId="70F27305"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0337B08" w14:textId="64D03E23" w:rsidR="00195048" w:rsidRPr="003111B5" w:rsidRDefault="00195048" w:rsidP="00195048">
            <w:pPr>
              <w:widowControl/>
              <w:ind w:left="210" w:hangingChars="100" w:hanging="210"/>
              <w:rPr>
                <w:szCs w:val="21"/>
              </w:rPr>
            </w:pPr>
            <w:r w:rsidRPr="003111B5">
              <w:rPr>
                <w:rFonts w:hint="eastAsia"/>
                <w:szCs w:val="21"/>
              </w:rPr>
              <w:t>ロ　「介護老人保健施設」の入所者については、次のいずれかに該当する状態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203B141" w14:textId="77777777" w:rsidR="00195048" w:rsidRPr="003111B5" w:rsidRDefault="00195048" w:rsidP="00195048">
            <w:pPr>
              <w:widowControl/>
              <w:ind w:left="210" w:hangingChars="100" w:hanging="210"/>
              <w:rPr>
                <w:szCs w:val="21"/>
              </w:rPr>
            </w:pPr>
          </w:p>
        </w:tc>
        <w:tc>
          <w:tcPr>
            <w:tcW w:w="1259" w:type="dxa"/>
            <w:vMerge/>
            <w:tcBorders>
              <w:left w:val="single" w:sz="4" w:space="0" w:color="auto"/>
              <w:bottom w:val="nil"/>
            </w:tcBorders>
            <w:tcMar>
              <w:top w:w="0" w:type="dxa"/>
              <w:left w:w="28" w:type="dxa"/>
              <w:bottom w:w="57" w:type="dxa"/>
              <w:right w:w="28" w:type="dxa"/>
            </w:tcMar>
          </w:tcPr>
          <w:p w14:paraId="12B3F22B" w14:textId="77777777" w:rsidR="00195048" w:rsidRPr="003111B5" w:rsidRDefault="00195048" w:rsidP="00195048">
            <w:pPr>
              <w:widowControl/>
              <w:ind w:left="180" w:hangingChars="100" w:hanging="180"/>
              <w:rPr>
                <w:sz w:val="18"/>
                <w:szCs w:val="18"/>
              </w:rPr>
            </w:pPr>
          </w:p>
        </w:tc>
      </w:tr>
      <w:tr w:rsidR="00195048" w:rsidRPr="009F4E06" w14:paraId="528FD428" w14:textId="77777777" w:rsidTr="004868B9">
        <w:tc>
          <w:tcPr>
            <w:tcW w:w="279" w:type="dxa"/>
            <w:tcBorders>
              <w:top w:val="nil"/>
              <w:bottom w:val="nil"/>
              <w:right w:val="nil"/>
            </w:tcBorders>
            <w:tcMar>
              <w:top w:w="0" w:type="dxa"/>
              <w:left w:w="28" w:type="dxa"/>
              <w:bottom w:w="57" w:type="dxa"/>
              <w:right w:w="28" w:type="dxa"/>
            </w:tcMar>
          </w:tcPr>
          <w:p w14:paraId="5FA401AF"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1E17AC1"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22F1255" w14:textId="17397B78" w:rsidR="00195048" w:rsidRPr="003111B5" w:rsidRDefault="00195048" w:rsidP="00195048">
            <w:pPr>
              <w:widowControl/>
              <w:ind w:left="210" w:hangingChars="100" w:hanging="210"/>
              <w:rPr>
                <w:szCs w:val="21"/>
              </w:rPr>
            </w:pPr>
            <w:r w:rsidRPr="003111B5">
              <w:rPr>
                <w:rFonts w:hint="eastAsia"/>
                <w:szCs w:val="21"/>
              </w:rPr>
              <w:t>⑴</w:t>
            </w:r>
            <w:r w:rsidRPr="004868B9">
              <w:rPr>
                <w:rFonts w:hint="eastAsia"/>
                <w:b/>
                <w:szCs w:val="21"/>
              </w:rPr>
              <w:t>［常時頻回の</w:t>
            </w:r>
            <w:r w:rsidRPr="004868B9">
              <w:rPr>
                <w:b/>
                <w:szCs w:val="21"/>
              </w:rPr>
              <w:t>喀痰</w:t>
            </w:r>
            <w:r w:rsidRPr="004868B9">
              <w:rPr>
                <w:rFonts w:hint="eastAsia"/>
                <w:b/>
                <w:szCs w:val="21"/>
              </w:rPr>
              <w:t>吸引を実施している状態］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2DF2703"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55E879A7" w14:textId="77777777" w:rsidR="00195048" w:rsidRPr="004868B9" w:rsidRDefault="00195048" w:rsidP="00195048">
            <w:pPr>
              <w:widowControl/>
              <w:ind w:left="180" w:hangingChars="100" w:hanging="180"/>
              <w:rPr>
                <w:sz w:val="18"/>
                <w:szCs w:val="18"/>
              </w:rPr>
            </w:pPr>
          </w:p>
        </w:tc>
      </w:tr>
      <w:tr w:rsidR="00195048" w:rsidRPr="009F4E06" w14:paraId="720FCC64" w14:textId="77777777" w:rsidTr="004868B9">
        <w:tc>
          <w:tcPr>
            <w:tcW w:w="279" w:type="dxa"/>
            <w:tcBorders>
              <w:top w:val="nil"/>
              <w:bottom w:val="nil"/>
              <w:right w:val="nil"/>
            </w:tcBorders>
            <w:tcMar>
              <w:top w:w="0" w:type="dxa"/>
              <w:left w:w="28" w:type="dxa"/>
              <w:bottom w:w="57" w:type="dxa"/>
              <w:right w:w="28" w:type="dxa"/>
            </w:tcMar>
          </w:tcPr>
          <w:p w14:paraId="3B124B9F"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7EBF657"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25650CE" w14:textId="11545CD5" w:rsidR="00195048" w:rsidRPr="003111B5" w:rsidRDefault="00195048" w:rsidP="00195048">
            <w:pPr>
              <w:widowControl/>
              <w:ind w:firstLineChars="100" w:firstLine="210"/>
              <w:rPr>
                <w:szCs w:val="21"/>
              </w:rPr>
            </w:pPr>
            <w:r w:rsidRPr="003111B5">
              <w:rPr>
                <w:szCs w:val="21"/>
              </w:rPr>
              <w:t>「常時頻回の喀痰吸引を実施している状態」とは当該月において１日あたり８回（夜間を含め約３時間に１回程度）以上実施している日が20日を超える場合であること。</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466C994"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764FE4F7" w14:textId="0BED0440"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w:t>
            </w:r>
            <w:r w:rsidRPr="003111B5">
              <w:rPr>
                <w:sz w:val="18"/>
                <w:szCs w:val="18"/>
              </w:rPr>
              <w:t>3の</w:t>
            </w:r>
            <w:r w:rsidRPr="003111B5">
              <w:rPr>
                <w:rFonts w:hint="eastAsia"/>
                <w:sz w:val="18"/>
                <w:szCs w:val="18"/>
              </w:rPr>
              <w:t>4(2)</w:t>
            </w:r>
          </w:p>
        </w:tc>
      </w:tr>
      <w:tr w:rsidR="00195048" w:rsidRPr="009F4E06" w14:paraId="67FFB941" w14:textId="77777777" w:rsidTr="004868B9">
        <w:tc>
          <w:tcPr>
            <w:tcW w:w="279" w:type="dxa"/>
            <w:tcBorders>
              <w:top w:val="nil"/>
              <w:bottom w:val="nil"/>
              <w:right w:val="nil"/>
            </w:tcBorders>
            <w:tcMar>
              <w:top w:w="0" w:type="dxa"/>
              <w:left w:w="28" w:type="dxa"/>
              <w:bottom w:w="57" w:type="dxa"/>
              <w:right w:w="28" w:type="dxa"/>
            </w:tcMar>
          </w:tcPr>
          <w:p w14:paraId="72CAF039"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6E6EB7E9"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8925391" w14:textId="47096675" w:rsidR="00195048" w:rsidRPr="003111B5" w:rsidRDefault="00195048" w:rsidP="00195048">
            <w:pPr>
              <w:widowControl/>
              <w:ind w:left="210" w:hangingChars="100" w:hanging="210"/>
              <w:rPr>
                <w:szCs w:val="21"/>
              </w:rPr>
            </w:pPr>
            <w:r w:rsidRPr="003111B5">
              <w:rPr>
                <w:rFonts w:hint="eastAsia"/>
                <w:szCs w:val="21"/>
              </w:rPr>
              <w:t>⑵</w:t>
            </w:r>
            <w:r w:rsidRPr="004868B9">
              <w:rPr>
                <w:rFonts w:hint="eastAsia"/>
                <w:b/>
                <w:szCs w:val="21"/>
              </w:rPr>
              <w:t>［人工腎臓を実施しており、かつ、重篤な合併症を有する状態］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09CA723"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64C4ABCD" w14:textId="77777777" w:rsidR="00195048" w:rsidRPr="003111B5" w:rsidRDefault="00195048" w:rsidP="00195048">
            <w:pPr>
              <w:widowControl/>
              <w:ind w:left="180" w:hangingChars="100" w:hanging="180"/>
              <w:rPr>
                <w:sz w:val="18"/>
                <w:szCs w:val="18"/>
              </w:rPr>
            </w:pPr>
          </w:p>
        </w:tc>
      </w:tr>
      <w:tr w:rsidR="00195048" w:rsidRPr="009F4E06" w14:paraId="556F84E6" w14:textId="77777777" w:rsidTr="004868B9">
        <w:tc>
          <w:tcPr>
            <w:tcW w:w="279" w:type="dxa"/>
            <w:tcBorders>
              <w:top w:val="nil"/>
              <w:bottom w:val="single" w:sz="4" w:space="0" w:color="auto"/>
              <w:right w:val="nil"/>
            </w:tcBorders>
            <w:tcMar>
              <w:top w:w="0" w:type="dxa"/>
              <w:left w:w="28" w:type="dxa"/>
              <w:bottom w:w="57" w:type="dxa"/>
              <w:right w:w="28" w:type="dxa"/>
            </w:tcMar>
          </w:tcPr>
          <w:p w14:paraId="1A16B08B" w14:textId="77777777" w:rsidR="00195048" w:rsidRPr="003111B5" w:rsidRDefault="00195048" w:rsidP="00195048">
            <w:pPr>
              <w:widowControl/>
              <w:ind w:left="210" w:hangingChars="100" w:hanging="210"/>
              <w:rPr>
                <w:szCs w:val="21"/>
              </w:rPr>
            </w:pPr>
          </w:p>
        </w:tc>
        <w:tc>
          <w:tcPr>
            <w:tcW w:w="1276" w:type="dxa"/>
            <w:tcBorders>
              <w:top w:val="nil"/>
              <w:left w:val="nil"/>
              <w:bottom w:val="single" w:sz="4" w:space="0" w:color="auto"/>
              <w:right w:val="single" w:sz="4" w:space="0" w:color="auto"/>
            </w:tcBorders>
            <w:tcMar>
              <w:top w:w="0" w:type="dxa"/>
              <w:left w:w="57" w:type="dxa"/>
              <w:bottom w:w="57" w:type="dxa"/>
              <w:right w:w="57" w:type="dxa"/>
            </w:tcMar>
          </w:tcPr>
          <w:p w14:paraId="737F7798"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D63115E" w14:textId="6DDAE8B9" w:rsidR="00195048" w:rsidRPr="003111B5" w:rsidRDefault="00195048" w:rsidP="00195048">
            <w:pPr>
              <w:widowControl/>
              <w:ind w:firstLineChars="100" w:firstLine="210"/>
              <w:rPr>
                <w:szCs w:val="21"/>
              </w:rPr>
            </w:pPr>
            <w:r w:rsidRPr="003111B5">
              <w:rPr>
                <w:szCs w:val="21"/>
              </w:rPr>
              <w:t>「人工腎臓を実施しており、かつ、重篤な合併症を有する状態」については人工腎臓を各週２日以上実施しているものであり、かつ、左記に掲げるいずれかの合併症をもつものであること。</w:t>
            </w:r>
          </w:p>
          <w:p w14:paraId="1A28C4AB" w14:textId="77777777" w:rsidR="00195048" w:rsidRPr="003111B5" w:rsidRDefault="00195048" w:rsidP="00195048">
            <w:pPr>
              <w:widowControl/>
              <w:ind w:leftChars="100" w:left="420" w:hangingChars="100" w:hanging="210"/>
              <w:rPr>
                <w:szCs w:val="21"/>
              </w:rPr>
            </w:pPr>
            <w:r w:rsidRPr="003111B5">
              <w:rPr>
                <w:szCs w:val="21"/>
              </w:rPr>
              <w:t>ａ　透析中に頻回の検査、処置を必要とするインスリン注射を行っている糖尿病</w:t>
            </w:r>
          </w:p>
          <w:p w14:paraId="555B4F28" w14:textId="1F51A4B7" w:rsidR="00195048" w:rsidRPr="003111B5" w:rsidRDefault="00195048" w:rsidP="00195048">
            <w:pPr>
              <w:widowControl/>
              <w:ind w:leftChars="100" w:left="210"/>
              <w:rPr>
                <w:szCs w:val="21"/>
              </w:rPr>
            </w:pPr>
            <w:r w:rsidRPr="003111B5">
              <w:rPr>
                <w:szCs w:val="21"/>
              </w:rPr>
              <w:t>ｂ　常時低血圧（収縮期血圧が90㎜Hg以下）</w:t>
            </w:r>
          </w:p>
          <w:p w14:paraId="2AF885FA" w14:textId="77777777" w:rsidR="00195048" w:rsidRPr="003111B5" w:rsidRDefault="00195048" w:rsidP="00195048">
            <w:pPr>
              <w:widowControl/>
              <w:ind w:leftChars="100" w:left="420" w:hangingChars="100" w:hanging="210"/>
              <w:rPr>
                <w:szCs w:val="21"/>
              </w:rPr>
            </w:pPr>
            <w:r w:rsidRPr="003111B5">
              <w:rPr>
                <w:szCs w:val="21"/>
              </w:rPr>
              <w:t>ｃ　透析アミロイド症で手根管症候群や運動機能障害を呈するもの</w:t>
            </w:r>
          </w:p>
          <w:p w14:paraId="2858EB48" w14:textId="77777777" w:rsidR="00195048" w:rsidRDefault="00195048" w:rsidP="00195048">
            <w:pPr>
              <w:widowControl/>
              <w:ind w:leftChars="100" w:left="210"/>
              <w:rPr>
                <w:szCs w:val="21"/>
              </w:rPr>
            </w:pPr>
            <w:r w:rsidRPr="003111B5">
              <w:rPr>
                <w:szCs w:val="21"/>
              </w:rPr>
              <w:t>ｄ　出血性消化器病変を有するもの</w:t>
            </w:r>
          </w:p>
          <w:p w14:paraId="4CE8799D" w14:textId="77777777" w:rsidR="00195048" w:rsidRPr="003111B5" w:rsidRDefault="00195048" w:rsidP="00195048">
            <w:pPr>
              <w:widowControl/>
              <w:ind w:leftChars="100" w:left="210"/>
              <w:rPr>
                <w:szCs w:val="21"/>
              </w:rPr>
            </w:pPr>
            <w:r w:rsidRPr="003111B5">
              <w:rPr>
                <w:szCs w:val="21"/>
              </w:rPr>
              <w:t>ｅ　骨折を伴う二次性副甲状腺機能亢進症のもの</w:t>
            </w:r>
          </w:p>
          <w:p w14:paraId="7C1BFDC6" w14:textId="0D8E6982" w:rsidR="00195048" w:rsidRPr="003111B5" w:rsidRDefault="00195048" w:rsidP="00195048">
            <w:pPr>
              <w:widowControl/>
              <w:ind w:leftChars="100" w:left="210"/>
              <w:rPr>
                <w:szCs w:val="21"/>
              </w:rPr>
            </w:pPr>
            <w:r w:rsidRPr="003111B5">
              <w:rPr>
                <w:szCs w:val="21"/>
              </w:rPr>
              <w:t>ｆ　うっ血性心不全（NYHA</w:t>
            </w:r>
            <w:r w:rsidRPr="003111B5">
              <w:rPr>
                <w:rFonts w:hint="eastAsia"/>
                <w:szCs w:val="21"/>
              </w:rPr>
              <w:t>Ⅲ</w:t>
            </w:r>
            <w:r w:rsidRPr="003111B5">
              <w:rPr>
                <w:szCs w:val="21"/>
              </w:rPr>
              <w:t>度以上）のもの</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8E38300"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B256A66" w14:textId="77777777" w:rsidR="00195048" w:rsidRPr="003111B5" w:rsidRDefault="00195048" w:rsidP="00195048">
            <w:pPr>
              <w:widowControl/>
              <w:ind w:left="180" w:hangingChars="100" w:hanging="180"/>
              <w:rPr>
                <w:sz w:val="18"/>
                <w:szCs w:val="18"/>
              </w:rPr>
            </w:pPr>
          </w:p>
        </w:tc>
      </w:tr>
      <w:tr w:rsidR="00195048" w:rsidRPr="009F4E06" w14:paraId="6903E96E" w14:textId="77777777" w:rsidTr="004868B9">
        <w:tc>
          <w:tcPr>
            <w:tcW w:w="279" w:type="dxa"/>
            <w:tcBorders>
              <w:top w:val="nil"/>
              <w:bottom w:val="nil"/>
              <w:right w:val="nil"/>
            </w:tcBorders>
            <w:tcMar>
              <w:top w:w="0" w:type="dxa"/>
              <w:left w:w="28" w:type="dxa"/>
              <w:bottom w:w="57" w:type="dxa"/>
              <w:right w:w="28" w:type="dxa"/>
            </w:tcMar>
          </w:tcPr>
          <w:p w14:paraId="5872CE06"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756AD19"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33B67A7" w14:textId="5856AADB" w:rsidR="00195048" w:rsidRPr="003111B5" w:rsidRDefault="00195048" w:rsidP="00195048">
            <w:pPr>
              <w:widowControl/>
              <w:ind w:left="210" w:hangingChars="100" w:hanging="210"/>
              <w:rPr>
                <w:szCs w:val="21"/>
              </w:rPr>
            </w:pPr>
            <w:r w:rsidRPr="003111B5">
              <w:rPr>
                <w:rFonts w:hint="eastAsia"/>
                <w:szCs w:val="21"/>
              </w:rPr>
              <w:t>⑶</w:t>
            </w:r>
            <w:r w:rsidRPr="004868B9">
              <w:rPr>
                <w:rFonts w:hint="eastAsia"/>
                <w:b/>
                <w:szCs w:val="21"/>
              </w:rPr>
              <w:t>［</w:t>
            </w:r>
            <w:r w:rsidRPr="004868B9">
              <w:rPr>
                <w:b/>
                <w:szCs w:val="21"/>
              </w:rPr>
              <w:t>膀胱</w:t>
            </w:r>
            <w:r w:rsidRPr="004868B9">
              <w:rPr>
                <w:rFonts w:hint="eastAsia"/>
                <w:b/>
                <w:szCs w:val="21"/>
              </w:rPr>
              <w:t>又は直腸の機能障害の程度が</w:t>
            </w:r>
            <w:hyperlink r:id="rId12" w:history="1">
              <w:r w:rsidRPr="004868B9">
                <w:rPr>
                  <w:rFonts w:hint="eastAsia"/>
                  <w:b/>
                  <w:szCs w:val="21"/>
                </w:rPr>
                <w:t>身体障害者福祉法施行規則別表第五号</w:t>
              </w:r>
            </w:hyperlink>
            <w:r w:rsidRPr="004868B9">
              <w:rPr>
                <w:rFonts w:hint="eastAsia"/>
                <w:b/>
                <w:szCs w:val="21"/>
              </w:rPr>
              <w:t>に掲げる身体障害者障害程度等級表の</w:t>
            </w:r>
            <w:r>
              <w:rPr>
                <w:rFonts w:hint="eastAsia"/>
                <w:b/>
                <w:szCs w:val="21"/>
              </w:rPr>
              <w:t>４</w:t>
            </w:r>
            <w:r w:rsidRPr="004868B9">
              <w:rPr>
                <w:rFonts w:hint="eastAsia"/>
                <w:b/>
                <w:szCs w:val="21"/>
              </w:rPr>
              <w:t>級以上に該当し、かつ、ストーマの処置を実施している状態］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9046E1F"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3A019027" w14:textId="77777777" w:rsidR="00195048" w:rsidRPr="003111B5" w:rsidRDefault="00195048" w:rsidP="00195048">
            <w:pPr>
              <w:widowControl/>
              <w:ind w:left="180" w:hangingChars="100" w:hanging="180"/>
              <w:rPr>
                <w:sz w:val="18"/>
                <w:szCs w:val="18"/>
              </w:rPr>
            </w:pPr>
          </w:p>
        </w:tc>
      </w:tr>
      <w:tr w:rsidR="00195048" w:rsidRPr="009F4E06" w14:paraId="1F4CA7EE" w14:textId="77777777" w:rsidTr="004868B9">
        <w:tc>
          <w:tcPr>
            <w:tcW w:w="279" w:type="dxa"/>
            <w:tcBorders>
              <w:top w:val="nil"/>
              <w:bottom w:val="nil"/>
              <w:right w:val="nil"/>
            </w:tcBorders>
            <w:tcMar>
              <w:top w:w="0" w:type="dxa"/>
              <w:left w:w="28" w:type="dxa"/>
              <w:bottom w:w="57" w:type="dxa"/>
              <w:right w:w="28" w:type="dxa"/>
            </w:tcMar>
          </w:tcPr>
          <w:p w14:paraId="561F02D1"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EBBEE4E"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AB21323" w14:textId="1AB164EA" w:rsidR="00195048" w:rsidRPr="003111B5" w:rsidRDefault="00195048" w:rsidP="00195048">
            <w:pPr>
              <w:widowControl/>
              <w:ind w:firstLineChars="100" w:firstLine="210"/>
              <w:rPr>
                <w:szCs w:val="21"/>
              </w:rPr>
            </w:pPr>
            <w:r w:rsidRPr="003111B5">
              <w:rPr>
                <w:szCs w:val="21"/>
              </w:rPr>
              <w:t>「膀胱又は直腸の機能障害の程度が身体障害者福祉法施行規則別表第５号に掲げる身体障害者障害程度等級表の４級以上に該当し、かつ、ストーマの処置を実施している状態」については、当該入所者に対して、皮膚の炎症等に対するケアを行った場合に算定できるものであること。</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C94CF4C"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23E18F8C" w14:textId="77777777" w:rsidR="00195048" w:rsidRPr="003111B5" w:rsidRDefault="00195048" w:rsidP="00195048">
            <w:pPr>
              <w:widowControl/>
              <w:ind w:left="180" w:hangingChars="100" w:hanging="180"/>
              <w:rPr>
                <w:sz w:val="18"/>
                <w:szCs w:val="18"/>
              </w:rPr>
            </w:pPr>
          </w:p>
        </w:tc>
      </w:tr>
      <w:tr w:rsidR="00195048" w:rsidRPr="009F4E06" w14:paraId="2637971C" w14:textId="77777777" w:rsidTr="00A13794">
        <w:tc>
          <w:tcPr>
            <w:tcW w:w="279" w:type="dxa"/>
            <w:tcBorders>
              <w:top w:val="nil"/>
              <w:bottom w:val="nil"/>
              <w:right w:val="nil"/>
            </w:tcBorders>
            <w:tcMar>
              <w:top w:w="0" w:type="dxa"/>
              <w:left w:w="28" w:type="dxa"/>
              <w:bottom w:w="57" w:type="dxa"/>
              <w:right w:w="28" w:type="dxa"/>
            </w:tcMar>
          </w:tcPr>
          <w:p w14:paraId="5AD32688"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17A1DC6"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4D5241F" w14:textId="04A0601E" w:rsidR="00195048" w:rsidRPr="003111B5" w:rsidRDefault="00195048" w:rsidP="00195048">
            <w:pPr>
              <w:widowControl/>
              <w:ind w:left="210" w:hangingChars="100" w:hanging="210"/>
              <w:rPr>
                <w:szCs w:val="21"/>
              </w:rPr>
            </w:pPr>
            <w:r w:rsidRPr="003111B5">
              <w:rPr>
                <w:rFonts w:hint="eastAsia"/>
                <w:szCs w:val="21"/>
              </w:rPr>
              <w:t>※　重度療養管理の算定に当たっての留意事項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FD7A862"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7F637976" w14:textId="77777777" w:rsidR="00195048" w:rsidRPr="003111B5" w:rsidRDefault="00195048" w:rsidP="00195048">
            <w:pPr>
              <w:widowControl/>
              <w:ind w:left="180" w:hangingChars="100" w:hanging="180"/>
              <w:rPr>
                <w:sz w:val="18"/>
                <w:szCs w:val="18"/>
              </w:rPr>
            </w:pPr>
          </w:p>
        </w:tc>
      </w:tr>
      <w:tr w:rsidR="00195048" w:rsidRPr="009F4E06" w14:paraId="15B1592C" w14:textId="77777777" w:rsidTr="00A13794">
        <w:tc>
          <w:tcPr>
            <w:tcW w:w="279" w:type="dxa"/>
            <w:tcBorders>
              <w:top w:val="nil"/>
              <w:bottom w:val="nil"/>
              <w:right w:val="nil"/>
            </w:tcBorders>
            <w:tcMar>
              <w:top w:w="0" w:type="dxa"/>
              <w:left w:w="28" w:type="dxa"/>
              <w:bottom w:w="57" w:type="dxa"/>
              <w:right w:w="28" w:type="dxa"/>
            </w:tcMar>
          </w:tcPr>
          <w:p w14:paraId="3DACCEBC"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983D9AA"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24220A8" w14:textId="237805F7" w:rsidR="00195048" w:rsidRPr="004868B9" w:rsidRDefault="00195048" w:rsidP="00195048">
            <w:pPr>
              <w:widowControl/>
              <w:ind w:left="210" w:hangingChars="100" w:hanging="210"/>
              <w:rPr>
                <w:rFonts w:ascii="ＭＳ ゴシック" w:eastAsia="ＭＳ ゴシック" w:hAnsi="ＭＳ ゴシック"/>
                <w:szCs w:val="21"/>
              </w:rPr>
            </w:pPr>
            <w:r w:rsidRPr="004868B9">
              <w:rPr>
                <w:rFonts w:ascii="ＭＳ ゴシック" w:eastAsia="ＭＳ ゴシック" w:hAnsi="ＭＳ ゴシック" w:hint="eastAsia"/>
                <w:szCs w:val="21"/>
              </w:rPr>
              <w:t xml:space="preserve">①　</w:t>
            </w:r>
            <w:r w:rsidRPr="004868B9">
              <w:rPr>
                <w:rFonts w:ascii="ＭＳ ゴシック" w:eastAsia="ＭＳ ゴシック" w:hAnsi="ＭＳ ゴシック" w:hint="eastAsia"/>
                <w:b/>
                <w:szCs w:val="21"/>
              </w:rPr>
              <w:t>「</w:t>
            </w:r>
            <w:r w:rsidRPr="004868B9">
              <w:rPr>
                <w:rFonts w:ascii="ＭＳ ゴシック" w:eastAsia="ＭＳ ゴシック" w:hAnsi="ＭＳ ゴシック"/>
                <w:b/>
                <w:szCs w:val="21"/>
              </w:rPr>
              <w:t>介護老人保健施設</w:t>
            </w:r>
            <w:r w:rsidRPr="004868B9">
              <w:rPr>
                <w:rFonts w:ascii="ＭＳ ゴシック" w:eastAsia="ＭＳ ゴシック" w:hAnsi="ＭＳ ゴシック" w:hint="eastAsia"/>
                <w:b/>
                <w:szCs w:val="21"/>
              </w:rPr>
              <w:t>」</w:t>
            </w:r>
            <w:r w:rsidRPr="004868B9">
              <w:rPr>
                <w:rFonts w:ascii="ＭＳ ゴシック" w:eastAsia="ＭＳ ゴシック" w:hAnsi="ＭＳ ゴシック"/>
                <w:b/>
                <w:szCs w:val="21"/>
              </w:rPr>
              <w:t>における重度療養管理に係る特別療養費は、要介護４又は要介護５に該当する者であって別に厚生労働大臣の定める状態にある入所者に対して、計画的な医学管理を継続して行い、かつ、療養上必要な処置を行った場合に、当該処置を行った日について算定</w:t>
            </w:r>
            <w:r w:rsidRPr="004868B9">
              <w:rPr>
                <w:rFonts w:ascii="ＭＳ ゴシック" w:eastAsia="ＭＳ ゴシック" w:hAnsi="ＭＳ ゴシック" w:hint="eastAsia"/>
                <w:b/>
                <w:szCs w:val="21"/>
              </w:rPr>
              <w:t>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CF5413E" w14:textId="77777777" w:rsidR="00195048" w:rsidRPr="003111B5" w:rsidRDefault="00B267A9" w:rsidP="00195048">
            <w:pPr>
              <w:widowControl/>
              <w:ind w:left="210" w:hangingChars="100" w:hanging="210"/>
              <w:rPr>
                <w:szCs w:val="21"/>
              </w:rPr>
            </w:pPr>
            <w:sdt>
              <w:sdtPr>
                <w:rPr>
                  <w:szCs w:val="21"/>
                </w:rPr>
                <w:id w:val="-1376305951"/>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7DEB94F5" w14:textId="47D4D212" w:rsidR="00195048" w:rsidRPr="003111B5" w:rsidRDefault="00B267A9" w:rsidP="00195048">
            <w:pPr>
              <w:widowControl/>
              <w:ind w:left="210" w:hangingChars="100" w:hanging="210"/>
              <w:rPr>
                <w:szCs w:val="21"/>
              </w:rPr>
            </w:pPr>
            <w:sdt>
              <w:sdtPr>
                <w:rPr>
                  <w:szCs w:val="21"/>
                </w:rPr>
                <w:id w:val="-695456972"/>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51BE8997" w14:textId="1B813A82"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w:t>
            </w:r>
            <w:r w:rsidRPr="003111B5">
              <w:rPr>
                <w:sz w:val="18"/>
                <w:szCs w:val="18"/>
              </w:rPr>
              <w:t>2の</w:t>
            </w:r>
            <w:r w:rsidRPr="003111B5">
              <w:rPr>
                <w:rFonts w:hint="eastAsia"/>
                <w:sz w:val="18"/>
                <w:szCs w:val="18"/>
              </w:rPr>
              <w:t>4</w:t>
            </w:r>
            <w:r w:rsidRPr="003111B5">
              <w:rPr>
                <w:sz w:val="18"/>
                <w:szCs w:val="18"/>
              </w:rPr>
              <w:t>(2)</w:t>
            </w:r>
          </w:p>
        </w:tc>
      </w:tr>
      <w:tr w:rsidR="00195048" w:rsidRPr="009F4E06" w14:paraId="5CD13401" w14:textId="77777777" w:rsidTr="00A13794">
        <w:tc>
          <w:tcPr>
            <w:tcW w:w="279" w:type="dxa"/>
            <w:tcBorders>
              <w:top w:val="nil"/>
              <w:bottom w:val="nil"/>
              <w:right w:val="nil"/>
            </w:tcBorders>
            <w:tcMar>
              <w:top w:w="0" w:type="dxa"/>
              <w:left w:w="28" w:type="dxa"/>
              <w:bottom w:w="57" w:type="dxa"/>
              <w:right w:w="28" w:type="dxa"/>
            </w:tcMar>
          </w:tcPr>
          <w:p w14:paraId="24DD9E8D"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65184D6E"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05F61DE" w14:textId="1B4BB101" w:rsidR="00195048" w:rsidRPr="004868B9" w:rsidRDefault="00195048" w:rsidP="00195048">
            <w:pPr>
              <w:widowControl/>
              <w:ind w:leftChars="100" w:left="210" w:firstLineChars="100" w:firstLine="211"/>
              <w:rPr>
                <w:rFonts w:ascii="ＭＳ ゴシック" w:eastAsia="ＭＳ ゴシック" w:hAnsi="ＭＳ ゴシック"/>
                <w:b/>
                <w:szCs w:val="21"/>
              </w:rPr>
            </w:pPr>
            <w:r w:rsidRPr="004868B9">
              <w:rPr>
                <w:rFonts w:ascii="ＭＳ ゴシック" w:eastAsia="ＭＳ ゴシック" w:hAnsi="ＭＳ ゴシック" w:hint="eastAsia"/>
                <w:b/>
                <w:szCs w:val="21"/>
              </w:rPr>
              <w:t>また、</w:t>
            </w:r>
            <w:r w:rsidRPr="004868B9">
              <w:rPr>
                <w:rFonts w:ascii="ＭＳ ゴシック" w:eastAsia="ＭＳ ゴシック" w:hAnsi="ＭＳ ゴシック"/>
                <w:b/>
                <w:szCs w:val="21"/>
              </w:rPr>
              <w:t>当該加算を算定する場合にあっては、当該処置を行った日、当該処置の内容等を診療録に記載して</w:t>
            </w:r>
            <w:r w:rsidRPr="004868B9">
              <w:rPr>
                <w:rFonts w:ascii="ＭＳ ゴシック" w:eastAsia="ＭＳ ゴシック" w:hAnsi="ＭＳ ゴシック" w:hint="eastAsia"/>
                <w:b/>
                <w:szCs w:val="21"/>
              </w:rPr>
              <w:t>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3C6442A" w14:textId="77777777" w:rsidR="00195048" w:rsidRPr="003111B5" w:rsidRDefault="00B267A9" w:rsidP="00195048">
            <w:pPr>
              <w:widowControl/>
              <w:ind w:left="210" w:hangingChars="100" w:hanging="210"/>
              <w:rPr>
                <w:szCs w:val="21"/>
              </w:rPr>
            </w:pPr>
            <w:sdt>
              <w:sdtPr>
                <w:rPr>
                  <w:szCs w:val="21"/>
                </w:rPr>
                <w:id w:val="609082952"/>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163A6F32" w14:textId="5831BBF3" w:rsidR="00195048" w:rsidRPr="003111B5" w:rsidRDefault="00B267A9" w:rsidP="00195048">
            <w:pPr>
              <w:widowControl/>
              <w:ind w:left="210" w:hangingChars="100" w:hanging="210"/>
              <w:rPr>
                <w:szCs w:val="21"/>
              </w:rPr>
            </w:pPr>
            <w:sdt>
              <w:sdtPr>
                <w:rPr>
                  <w:szCs w:val="21"/>
                </w:rPr>
                <w:id w:val="-484163425"/>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5AC89A38" w14:textId="77777777" w:rsidR="00195048" w:rsidRPr="003111B5" w:rsidRDefault="00195048" w:rsidP="00195048">
            <w:pPr>
              <w:widowControl/>
              <w:ind w:left="180" w:hangingChars="100" w:hanging="180"/>
              <w:rPr>
                <w:sz w:val="18"/>
                <w:szCs w:val="18"/>
              </w:rPr>
            </w:pPr>
          </w:p>
        </w:tc>
      </w:tr>
      <w:tr w:rsidR="00195048" w:rsidRPr="009F4E06" w14:paraId="1DB8C724" w14:textId="77777777" w:rsidTr="00A13794">
        <w:tc>
          <w:tcPr>
            <w:tcW w:w="279" w:type="dxa"/>
            <w:tcBorders>
              <w:top w:val="nil"/>
              <w:bottom w:val="single" w:sz="4" w:space="0" w:color="auto"/>
              <w:right w:val="nil"/>
            </w:tcBorders>
            <w:tcMar>
              <w:top w:w="0" w:type="dxa"/>
              <w:left w:w="28" w:type="dxa"/>
              <w:bottom w:w="57" w:type="dxa"/>
              <w:right w:w="28" w:type="dxa"/>
            </w:tcMar>
          </w:tcPr>
          <w:p w14:paraId="051DB708" w14:textId="77777777" w:rsidR="00195048" w:rsidRPr="003111B5" w:rsidRDefault="00195048" w:rsidP="00195048">
            <w:pPr>
              <w:widowControl/>
              <w:ind w:left="210" w:hangingChars="100" w:hanging="210"/>
              <w:rPr>
                <w:szCs w:val="21"/>
              </w:rPr>
            </w:pPr>
          </w:p>
        </w:tc>
        <w:tc>
          <w:tcPr>
            <w:tcW w:w="1276" w:type="dxa"/>
            <w:tcBorders>
              <w:top w:val="nil"/>
              <w:left w:val="nil"/>
              <w:bottom w:val="single" w:sz="4" w:space="0" w:color="auto"/>
              <w:right w:val="single" w:sz="4" w:space="0" w:color="auto"/>
            </w:tcBorders>
            <w:tcMar>
              <w:top w:w="0" w:type="dxa"/>
              <w:left w:w="57" w:type="dxa"/>
              <w:bottom w:w="57" w:type="dxa"/>
              <w:right w:w="57" w:type="dxa"/>
            </w:tcMar>
          </w:tcPr>
          <w:p w14:paraId="60035205"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DE8DACD" w14:textId="77777777" w:rsidR="00195048" w:rsidRDefault="00195048" w:rsidP="00195048">
            <w:pPr>
              <w:widowControl/>
              <w:ind w:left="210" w:hangingChars="100" w:hanging="210"/>
              <w:rPr>
                <w:szCs w:val="21"/>
              </w:rPr>
            </w:pPr>
            <w:r w:rsidRPr="003111B5">
              <w:rPr>
                <w:rFonts w:hint="eastAsia"/>
                <w:szCs w:val="21"/>
              </w:rPr>
              <w:t xml:space="preserve">②　</w:t>
            </w:r>
            <w:r w:rsidRPr="003111B5">
              <w:rPr>
                <w:szCs w:val="21"/>
              </w:rPr>
              <w:t>重度療養管理を算定できる介護老人保健施設の入所者の状態は、</w:t>
            </w:r>
            <w:r w:rsidRPr="003111B5">
              <w:rPr>
                <w:rFonts w:hint="eastAsia"/>
                <w:szCs w:val="21"/>
              </w:rPr>
              <w:t>厚生労働大臣が定める</w:t>
            </w:r>
            <w:r w:rsidRPr="003111B5">
              <w:rPr>
                <w:szCs w:val="21"/>
              </w:rPr>
              <w:t>状態が一定の期間や頻度で継続し、かつ、当該処置を行っているもので</w:t>
            </w:r>
            <w:r w:rsidRPr="003111B5">
              <w:rPr>
                <w:rFonts w:hint="eastAsia"/>
                <w:szCs w:val="21"/>
              </w:rPr>
              <w:t>す</w:t>
            </w:r>
            <w:r w:rsidRPr="003111B5">
              <w:rPr>
                <w:szCs w:val="21"/>
              </w:rPr>
              <w:t>。</w:t>
            </w:r>
          </w:p>
          <w:p w14:paraId="4F483EC6" w14:textId="77777777" w:rsidR="00195048" w:rsidRDefault="00195048" w:rsidP="00195048">
            <w:pPr>
              <w:widowControl/>
              <w:ind w:leftChars="100" w:left="210" w:firstLineChars="100" w:firstLine="210"/>
              <w:rPr>
                <w:szCs w:val="21"/>
              </w:rPr>
            </w:pPr>
            <w:r w:rsidRPr="003111B5">
              <w:rPr>
                <w:szCs w:val="21"/>
              </w:rPr>
              <w:t>なお、請求明細書の摘要欄に該当する状態（イからハまで）を記載することと</w:t>
            </w:r>
            <w:r w:rsidRPr="003111B5">
              <w:rPr>
                <w:rFonts w:hint="eastAsia"/>
                <w:szCs w:val="21"/>
              </w:rPr>
              <w:t>します</w:t>
            </w:r>
            <w:r w:rsidRPr="003111B5">
              <w:rPr>
                <w:szCs w:val="21"/>
              </w:rPr>
              <w:t>。</w:t>
            </w:r>
          </w:p>
          <w:p w14:paraId="7A6E78C8" w14:textId="054F53A3" w:rsidR="00195048" w:rsidRPr="003111B5" w:rsidRDefault="00195048" w:rsidP="00195048">
            <w:pPr>
              <w:widowControl/>
              <w:ind w:leftChars="100" w:left="210" w:firstLineChars="100" w:firstLine="210"/>
              <w:rPr>
                <w:szCs w:val="21"/>
              </w:rPr>
            </w:pPr>
            <w:r w:rsidRPr="003111B5">
              <w:rPr>
                <w:szCs w:val="21"/>
              </w:rPr>
              <w:t>なお、複数の状態に該当する場合は主たる状態のみを記載</w:t>
            </w:r>
            <w:r w:rsidRPr="003111B5">
              <w:rPr>
                <w:rFonts w:hint="eastAsia"/>
                <w:szCs w:val="21"/>
              </w:rPr>
              <w:t>してください。</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B1C913B"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1FC78F3" w14:textId="5FD665E2"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w:t>
            </w:r>
            <w:r w:rsidRPr="003111B5">
              <w:rPr>
                <w:sz w:val="18"/>
                <w:szCs w:val="18"/>
              </w:rPr>
              <w:t>3の</w:t>
            </w:r>
            <w:r w:rsidRPr="003111B5">
              <w:rPr>
                <w:rFonts w:hint="eastAsia"/>
                <w:sz w:val="18"/>
                <w:szCs w:val="18"/>
              </w:rPr>
              <w:t>4</w:t>
            </w:r>
            <w:r w:rsidRPr="003111B5">
              <w:rPr>
                <w:sz w:val="18"/>
                <w:szCs w:val="18"/>
              </w:rPr>
              <w:t>(2)</w:t>
            </w:r>
          </w:p>
        </w:tc>
      </w:tr>
      <w:tr w:rsidR="00195048" w:rsidRPr="009F4E06" w14:paraId="0CF1D942" w14:textId="77777777" w:rsidTr="00033F30">
        <w:tc>
          <w:tcPr>
            <w:tcW w:w="279" w:type="dxa"/>
            <w:tcBorders>
              <w:top w:val="single" w:sz="4" w:space="0" w:color="auto"/>
              <w:bottom w:val="nil"/>
              <w:right w:val="nil"/>
            </w:tcBorders>
            <w:tcMar>
              <w:top w:w="0" w:type="dxa"/>
              <w:left w:w="28" w:type="dxa"/>
              <w:bottom w:w="57" w:type="dxa"/>
              <w:right w:w="28" w:type="dxa"/>
            </w:tcMar>
          </w:tcPr>
          <w:p w14:paraId="32D31BD4" w14:textId="367D766E" w:rsidR="00195048" w:rsidRPr="00033F30" w:rsidRDefault="00195048" w:rsidP="00195048">
            <w:pPr>
              <w:widowControl/>
              <w:ind w:left="210" w:hangingChars="100" w:hanging="210"/>
              <w:rPr>
                <w:szCs w:val="21"/>
              </w:rPr>
            </w:pPr>
            <w:r w:rsidRPr="00033F30">
              <w:rPr>
                <w:rFonts w:hint="eastAsia"/>
                <w:szCs w:val="21"/>
              </w:rPr>
              <w:t>5</w:t>
            </w:r>
          </w:p>
        </w:tc>
        <w:tc>
          <w:tcPr>
            <w:tcW w:w="1276" w:type="dxa"/>
            <w:tcBorders>
              <w:top w:val="single" w:sz="4" w:space="0" w:color="auto"/>
              <w:left w:val="nil"/>
              <w:bottom w:val="nil"/>
              <w:right w:val="single" w:sz="4" w:space="0" w:color="auto"/>
            </w:tcBorders>
            <w:tcMar>
              <w:top w:w="0" w:type="dxa"/>
              <w:left w:w="57" w:type="dxa"/>
              <w:bottom w:w="57" w:type="dxa"/>
              <w:right w:w="57" w:type="dxa"/>
            </w:tcMar>
          </w:tcPr>
          <w:p w14:paraId="67DF70DA" w14:textId="0D3A6DF0" w:rsidR="00195048" w:rsidRPr="00033F30" w:rsidRDefault="00195048" w:rsidP="00195048">
            <w:pPr>
              <w:widowControl/>
              <w:rPr>
                <w:szCs w:val="21"/>
              </w:rPr>
            </w:pPr>
            <w:r w:rsidRPr="00033F30">
              <w:rPr>
                <w:rFonts w:hint="eastAsia"/>
                <w:szCs w:val="21"/>
              </w:rPr>
              <w:t>特定施設管理</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1F93710" w14:textId="232CA7FD" w:rsidR="00195048" w:rsidRPr="00033F30" w:rsidRDefault="00195048" w:rsidP="00195048">
            <w:pPr>
              <w:widowControl/>
              <w:ind w:left="210" w:hangingChars="100" w:hanging="210"/>
              <w:rPr>
                <w:rFonts w:ascii="ＭＳ ゴシック" w:eastAsia="ＭＳ ゴシック" w:hAnsi="ＭＳ ゴシック"/>
                <w:szCs w:val="21"/>
              </w:rPr>
            </w:pPr>
            <w:r w:rsidRPr="00033F30">
              <w:rPr>
                <w:rFonts w:ascii="ＭＳ ゴシック" w:eastAsia="ＭＳ ゴシック" w:hAnsi="ＭＳ ゴシック" w:hint="eastAsia"/>
                <w:szCs w:val="21"/>
              </w:rPr>
              <w:t xml:space="preserve">⑴　</w:t>
            </w:r>
            <w:r w:rsidRPr="00033F30">
              <w:rPr>
                <w:rFonts w:ascii="ＭＳ ゴシック" w:eastAsia="ＭＳ ゴシック" w:hAnsi="ＭＳ ゴシック" w:hint="eastAsia"/>
                <w:b/>
                <w:szCs w:val="21"/>
              </w:rPr>
              <w:t xml:space="preserve">（介護予防）短期入所療養介護事業所又は介護老人保健施設において、後天性免疫不全症候群の病原体に感染している利用者又は入所者に対して、サービスを行う場合に、所定単位数を算定していますか。　</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7BB943C" w14:textId="77777777" w:rsidR="00195048" w:rsidRPr="00033F30" w:rsidRDefault="00B267A9" w:rsidP="00195048">
            <w:pPr>
              <w:widowControl/>
              <w:ind w:left="210" w:hangingChars="100" w:hanging="210"/>
              <w:rPr>
                <w:szCs w:val="21"/>
              </w:rPr>
            </w:pPr>
            <w:sdt>
              <w:sdtPr>
                <w:rPr>
                  <w:szCs w:val="21"/>
                </w:rPr>
                <w:id w:val="-811336115"/>
                <w14:checkbox>
                  <w14:checked w14:val="0"/>
                  <w14:checkedState w14:val="2612" w14:font="ＭＳ ゴシック"/>
                  <w14:uncheckedState w14:val="2610" w14:font="ＭＳ ゴシック"/>
                </w14:checkbox>
              </w:sdtPr>
              <w:sdtContent>
                <w:r w:rsidR="00195048" w:rsidRPr="00033F30">
                  <w:rPr>
                    <w:rFonts w:hint="eastAsia"/>
                    <w:szCs w:val="21"/>
                  </w:rPr>
                  <w:t>☐</w:t>
                </w:r>
              </w:sdtContent>
            </w:sdt>
            <w:r w:rsidR="00195048" w:rsidRPr="00033F30">
              <w:rPr>
                <w:rFonts w:hint="eastAsia"/>
                <w:szCs w:val="21"/>
              </w:rPr>
              <w:t>いる</w:t>
            </w:r>
          </w:p>
          <w:p w14:paraId="2232A4EE" w14:textId="77777777" w:rsidR="00195048" w:rsidRPr="00033F30" w:rsidRDefault="00B267A9" w:rsidP="00195048">
            <w:pPr>
              <w:widowControl/>
              <w:ind w:left="210" w:hangingChars="100" w:hanging="210"/>
              <w:rPr>
                <w:szCs w:val="21"/>
              </w:rPr>
            </w:pPr>
            <w:sdt>
              <w:sdtPr>
                <w:rPr>
                  <w:szCs w:val="21"/>
                </w:rPr>
                <w:id w:val="1358462053"/>
                <w14:checkbox>
                  <w14:checked w14:val="0"/>
                  <w14:checkedState w14:val="2612" w14:font="ＭＳ ゴシック"/>
                  <w14:uncheckedState w14:val="2610" w14:font="ＭＳ ゴシック"/>
                </w14:checkbox>
              </w:sdtPr>
              <w:sdtContent>
                <w:r w:rsidR="00195048" w:rsidRPr="00033F30">
                  <w:rPr>
                    <w:rFonts w:hint="eastAsia"/>
                    <w:szCs w:val="21"/>
                  </w:rPr>
                  <w:t>☐</w:t>
                </w:r>
              </w:sdtContent>
            </w:sdt>
            <w:r w:rsidR="00195048" w:rsidRPr="00033F30">
              <w:rPr>
                <w:rFonts w:hint="eastAsia"/>
                <w:szCs w:val="21"/>
              </w:rPr>
              <w:t>いない</w:t>
            </w:r>
          </w:p>
          <w:p w14:paraId="50C20873" w14:textId="0BEDFDDB" w:rsidR="00195048" w:rsidRPr="00033F30" w:rsidRDefault="00B267A9" w:rsidP="00195048">
            <w:pPr>
              <w:widowControl/>
              <w:ind w:left="210" w:hangingChars="100" w:hanging="210"/>
              <w:rPr>
                <w:szCs w:val="21"/>
              </w:rPr>
            </w:pPr>
            <w:sdt>
              <w:sdtPr>
                <w:rPr>
                  <w:szCs w:val="21"/>
                </w:rPr>
                <w:id w:val="-1851483611"/>
                <w14:checkbox>
                  <w14:checked w14:val="0"/>
                  <w14:checkedState w14:val="2612" w14:font="ＭＳ ゴシック"/>
                  <w14:uncheckedState w14:val="2610" w14:font="ＭＳ ゴシック"/>
                </w14:checkbox>
              </w:sdtPr>
              <w:sdtContent>
                <w:r w:rsidR="00195048" w:rsidRPr="00033F30">
                  <w:rPr>
                    <w:rFonts w:hint="eastAsia"/>
                    <w:szCs w:val="21"/>
                  </w:rPr>
                  <w:t>☐</w:t>
                </w:r>
              </w:sdtContent>
            </w:sdt>
            <w:r w:rsidR="00195048" w:rsidRPr="00033F30">
              <w:rPr>
                <w:rFonts w:hint="eastAsia"/>
                <w:szCs w:val="21"/>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3ECB00FE" w14:textId="150E4C88" w:rsidR="00195048" w:rsidRPr="00033F30" w:rsidRDefault="00195048" w:rsidP="00195048">
            <w:pPr>
              <w:widowControl/>
              <w:rPr>
                <w:sz w:val="18"/>
                <w:szCs w:val="18"/>
              </w:rPr>
            </w:pPr>
            <w:r w:rsidRPr="00033F30">
              <w:rPr>
                <w:rFonts w:hint="eastAsia"/>
                <w:sz w:val="18"/>
                <w:szCs w:val="18"/>
              </w:rPr>
              <w:t>平</w:t>
            </w:r>
            <w:r w:rsidRPr="00033F30">
              <w:rPr>
                <w:sz w:val="18"/>
                <w:szCs w:val="18"/>
              </w:rPr>
              <w:t>2</w:t>
            </w:r>
            <w:r w:rsidRPr="00033F30">
              <w:rPr>
                <w:rFonts w:hint="eastAsia"/>
                <w:sz w:val="18"/>
                <w:szCs w:val="18"/>
              </w:rPr>
              <w:t>0</w:t>
            </w:r>
            <w:r w:rsidRPr="00033F30">
              <w:rPr>
                <w:sz w:val="18"/>
                <w:szCs w:val="18"/>
              </w:rPr>
              <w:t>厚告27</w:t>
            </w:r>
            <w:r w:rsidRPr="00033F30">
              <w:rPr>
                <w:rFonts w:hint="eastAsia"/>
                <w:sz w:val="18"/>
                <w:szCs w:val="18"/>
              </w:rPr>
              <w:t>3の5注1</w:t>
            </w:r>
          </w:p>
        </w:tc>
      </w:tr>
      <w:tr w:rsidR="00195048" w:rsidRPr="009F4E06" w14:paraId="11181C07" w14:textId="77777777" w:rsidTr="00033F30">
        <w:tc>
          <w:tcPr>
            <w:tcW w:w="279" w:type="dxa"/>
            <w:tcBorders>
              <w:top w:val="nil"/>
              <w:bottom w:val="nil"/>
              <w:right w:val="nil"/>
            </w:tcBorders>
            <w:tcMar>
              <w:top w:w="0" w:type="dxa"/>
              <w:left w:w="28" w:type="dxa"/>
              <w:bottom w:w="57" w:type="dxa"/>
              <w:right w:w="28" w:type="dxa"/>
            </w:tcMar>
          </w:tcPr>
          <w:p w14:paraId="3686F539" w14:textId="77777777" w:rsidR="00195048" w:rsidRPr="00033F30"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27A5C07" w14:textId="77777777" w:rsidR="00195048" w:rsidRPr="00033F30"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5B296DF4" w14:textId="456199FB" w:rsidR="00195048" w:rsidRPr="00033F30" w:rsidRDefault="00195048" w:rsidP="00195048">
            <w:pPr>
              <w:widowControl/>
              <w:ind w:leftChars="100" w:left="210"/>
              <w:rPr>
                <w:rFonts w:ascii="ＭＳ ゴシック" w:eastAsia="ＭＳ ゴシック" w:hAnsi="ＭＳ ゴシック"/>
                <w:szCs w:val="21"/>
              </w:rPr>
            </w:pPr>
            <w:r w:rsidRPr="00033F30">
              <w:rPr>
                <w:rFonts w:hint="eastAsia"/>
                <w:szCs w:val="21"/>
              </w:rPr>
              <w:t>特定施設管理　　250単位</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F6C1BC1" w14:textId="77777777" w:rsidR="00195048" w:rsidRPr="00033F30"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5171AD74" w14:textId="77777777" w:rsidR="00195048" w:rsidRPr="00033F30" w:rsidRDefault="00195048" w:rsidP="00195048">
            <w:pPr>
              <w:widowControl/>
              <w:rPr>
                <w:sz w:val="18"/>
                <w:szCs w:val="18"/>
              </w:rPr>
            </w:pPr>
          </w:p>
        </w:tc>
      </w:tr>
      <w:tr w:rsidR="00195048" w:rsidRPr="009F4E06" w14:paraId="10602CE2" w14:textId="77777777" w:rsidTr="00A13794">
        <w:tc>
          <w:tcPr>
            <w:tcW w:w="279" w:type="dxa"/>
            <w:tcBorders>
              <w:top w:val="nil"/>
              <w:bottom w:val="nil"/>
              <w:right w:val="nil"/>
            </w:tcBorders>
            <w:tcMar>
              <w:top w:w="0" w:type="dxa"/>
              <w:left w:w="28" w:type="dxa"/>
              <w:bottom w:w="57" w:type="dxa"/>
              <w:right w:w="28" w:type="dxa"/>
            </w:tcMar>
          </w:tcPr>
          <w:p w14:paraId="3A68F051"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66D82133"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C7E9033" w14:textId="69FAA3C3" w:rsidR="00195048" w:rsidRPr="00033F30" w:rsidRDefault="00195048" w:rsidP="00195048">
            <w:pPr>
              <w:widowControl/>
              <w:ind w:left="210" w:hangingChars="100" w:hanging="210"/>
              <w:rPr>
                <w:rFonts w:ascii="ＭＳ ゴシック" w:eastAsia="ＭＳ ゴシック" w:hAnsi="ＭＳ ゴシック"/>
                <w:szCs w:val="21"/>
              </w:rPr>
            </w:pPr>
            <w:r w:rsidRPr="00033F30">
              <w:rPr>
                <w:rFonts w:ascii="ＭＳ ゴシック" w:eastAsia="ＭＳ ゴシック" w:hAnsi="ＭＳ ゴシック" w:hint="eastAsia"/>
                <w:szCs w:val="21"/>
              </w:rPr>
              <w:t xml:space="preserve">⑵　</w:t>
            </w:r>
            <w:r w:rsidRPr="00033F30">
              <w:rPr>
                <w:rFonts w:ascii="ＭＳ ゴシック" w:eastAsia="ＭＳ ゴシック" w:hAnsi="ＭＳ ゴシック" w:hint="eastAsia"/>
                <w:b/>
                <w:szCs w:val="21"/>
              </w:rPr>
              <w:t>個室又は２人部屋において、後天性免疫不全症候群の病原体に感染している利用者又は入所者に対して、サービスを行う場合は、所定単位数を加算していますか。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1363E9" w14:textId="77777777" w:rsidR="00195048" w:rsidRPr="003111B5" w:rsidRDefault="00B267A9" w:rsidP="00195048">
            <w:pPr>
              <w:widowControl/>
              <w:ind w:left="210" w:hangingChars="100" w:hanging="210"/>
              <w:rPr>
                <w:szCs w:val="21"/>
              </w:rPr>
            </w:pPr>
            <w:sdt>
              <w:sdtPr>
                <w:rPr>
                  <w:szCs w:val="21"/>
                </w:rPr>
                <w:id w:val="242459877"/>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0C11806D" w14:textId="77777777" w:rsidR="00195048" w:rsidRPr="003111B5" w:rsidRDefault="00B267A9" w:rsidP="00195048">
            <w:pPr>
              <w:widowControl/>
              <w:ind w:left="210" w:hangingChars="100" w:hanging="210"/>
              <w:rPr>
                <w:szCs w:val="21"/>
              </w:rPr>
            </w:pPr>
            <w:sdt>
              <w:sdtPr>
                <w:rPr>
                  <w:szCs w:val="21"/>
                </w:rPr>
                <w:id w:val="1344749813"/>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p w14:paraId="6E6EB2DD" w14:textId="1C3405D7" w:rsidR="00195048" w:rsidRPr="003111B5" w:rsidRDefault="00B267A9" w:rsidP="00195048">
            <w:pPr>
              <w:widowControl/>
              <w:ind w:left="210" w:hangingChars="100" w:hanging="210"/>
              <w:rPr>
                <w:szCs w:val="21"/>
              </w:rPr>
            </w:pPr>
            <w:sdt>
              <w:sdtPr>
                <w:rPr>
                  <w:szCs w:val="21"/>
                </w:rPr>
                <w:id w:val="122617696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27D0CD49" w14:textId="4556AAEC"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3の5注2</w:t>
            </w:r>
          </w:p>
        </w:tc>
      </w:tr>
      <w:tr w:rsidR="00195048" w:rsidRPr="009F4E06" w14:paraId="0D7E9DCB" w14:textId="77777777" w:rsidTr="00A13794">
        <w:tc>
          <w:tcPr>
            <w:tcW w:w="279" w:type="dxa"/>
            <w:tcBorders>
              <w:top w:val="nil"/>
              <w:bottom w:val="nil"/>
              <w:right w:val="nil"/>
            </w:tcBorders>
            <w:tcMar>
              <w:top w:w="0" w:type="dxa"/>
              <w:left w:w="28" w:type="dxa"/>
              <w:bottom w:w="57" w:type="dxa"/>
              <w:right w:w="28" w:type="dxa"/>
            </w:tcMar>
          </w:tcPr>
          <w:p w14:paraId="3528694E"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6A5CB53E"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01A1F88C" w14:textId="68C20933" w:rsidR="00195048" w:rsidRPr="003111B5" w:rsidRDefault="00195048" w:rsidP="00195048">
            <w:pPr>
              <w:widowControl/>
              <w:ind w:leftChars="100" w:left="210"/>
              <w:rPr>
                <w:szCs w:val="21"/>
              </w:rPr>
            </w:pPr>
            <w:r w:rsidRPr="003111B5">
              <w:rPr>
                <w:rFonts w:hint="eastAsia"/>
                <w:szCs w:val="21"/>
              </w:rPr>
              <w:t>個室の場合　　　　１日につき300単位</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3DC8D15A"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5C142FE7" w14:textId="77777777" w:rsidR="00195048" w:rsidRPr="003111B5" w:rsidRDefault="00195048" w:rsidP="00195048">
            <w:pPr>
              <w:widowControl/>
              <w:ind w:left="180" w:hangingChars="100" w:hanging="180"/>
              <w:rPr>
                <w:sz w:val="18"/>
                <w:szCs w:val="18"/>
              </w:rPr>
            </w:pPr>
          </w:p>
        </w:tc>
      </w:tr>
      <w:tr w:rsidR="00195048" w:rsidRPr="009F4E06" w14:paraId="1B4CDC6D" w14:textId="77777777" w:rsidTr="00A13794">
        <w:tc>
          <w:tcPr>
            <w:tcW w:w="279" w:type="dxa"/>
            <w:tcBorders>
              <w:top w:val="nil"/>
              <w:bottom w:val="nil"/>
              <w:right w:val="nil"/>
            </w:tcBorders>
            <w:tcMar>
              <w:top w:w="0" w:type="dxa"/>
              <w:left w:w="28" w:type="dxa"/>
              <w:bottom w:w="57" w:type="dxa"/>
              <w:right w:w="28" w:type="dxa"/>
            </w:tcMar>
          </w:tcPr>
          <w:p w14:paraId="4D78254D"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153BC96D"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1AB14E5" w14:textId="5EC9D711" w:rsidR="00195048" w:rsidRPr="003111B5" w:rsidRDefault="00195048" w:rsidP="00195048">
            <w:pPr>
              <w:widowControl/>
              <w:ind w:leftChars="100" w:left="420" w:hangingChars="100" w:hanging="210"/>
              <w:rPr>
                <w:szCs w:val="21"/>
              </w:rPr>
            </w:pPr>
            <w:r w:rsidRPr="003111B5">
              <w:rPr>
                <w:rFonts w:hint="eastAsia"/>
                <w:szCs w:val="21"/>
              </w:rPr>
              <w:t>２人部屋の場合　　１日につき150単位</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B4D54CF"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30BB44D8" w14:textId="77777777" w:rsidR="00195048" w:rsidRPr="003111B5" w:rsidRDefault="00195048" w:rsidP="00195048">
            <w:pPr>
              <w:widowControl/>
              <w:ind w:left="180" w:hangingChars="100" w:hanging="180"/>
              <w:rPr>
                <w:sz w:val="18"/>
                <w:szCs w:val="18"/>
              </w:rPr>
            </w:pPr>
          </w:p>
        </w:tc>
      </w:tr>
      <w:tr w:rsidR="00195048" w:rsidRPr="009F4E06" w14:paraId="257E7B7F" w14:textId="77777777" w:rsidTr="00A13794">
        <w:tc>
          <w:tcPr>
            <w:tcW w:w="279" w:type="dxa"/>
            <w:tcBorders>
              <w:top w:val="nil"/>
              <w:bottom w:val="nil"/>
              <w:right w:val="nil"/>
            </w:tcBorders>
            <w:tcMar>
              <w:top w:w="0" w:type="dxa"/>
              <w:left w:w="28" w:type="dxa"/>
              <w:bottom w:w="57" w:type="dxa"/>
              <w:right w:w="28" w:type="dxa"/>
            </w:tcMar>
          </w:tcPr>
          <w:p w14:paraId="6EB0FFC9"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1751B915"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536263C" w14:textId="028889FB" w:rsidR="00195048" w:rsidRPr="003111B5" w:rsidRDefault="00195048" w:rsidP="00195048">
            <w:pPr>
              <w:widowControl/>
              <w:ind w:left="210" w:hangingChars="100" w:hanging="210"/>
              <w:rPr>
                <w:szCs w:val="21"/>
              </w:rPr>
            </w:pPr>
            <w:r w:rsidRPr="003111B5">
              <w:rPr>
                <w:rFonts w:hint="eastAsia"/>
                <w:szCs w:val="21"/>
              </w:rPr>
              <w:t>※　特定施設管理を算定に当たっての留意事項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96589D6"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4765BFDE" w14:textId="77777777" w:rsidR="00195048" w:rsidRPr="003111B5" w:rsidRDefault="00195048" w:rsidP="00195048">
            <w:pPr>
              <w:widowControl/>
              <w:ind w:left="180" w:hangingChars="100" w:hanging="180"/>
              <w:rPr>
                <w:sz w:val="18"/>
                <w:szCs w:val="18"/>
              </w:rPr>
            </w:pPr>
          </w:p>
        </w:tc>
      </w:tr>
      <w:tr w:rsidR="00195048" w:rsidRPr="009F4E06" w14:paraId="3EAA7BF9" w14:textId="77777777" w:rsidTr="00A13794">
        <w:tc>
          <w:tcPr>
            <w:tcW w:w="279" w:type="dxa"/>
            <w:tcBorders>
              <w:top w:val="nil"/>
              <w:bottom w:val="single" w:sz="4" w:space="0" w:color="auto"/>
              <w:right w:val="nil"/>
            </w:tcBorders>
            <w:tcMar>
              <w:top w:w="0" w:type="dxa"/>
              <w:left w:w="28" w:type="dxa"/>
              <w:bottom w:w="57" w:type="dxa"/>
              <w:right w:w="28" w:type="dxa"/>
            </w:tcMar>
          </w:tcPr>
          <w:p w14:paraId="0054746F" w14:textId="77777777" w:rsidR="00195048" w:rsidRPr="003111B5" w:rsidRDefault="00195048" w:rsidP="00195048">
            <w:pPr>
              <w:widowControl/>
              <w:ind w:left="210" w:hangingChars="100" w:hanging="210"/>
              <w:rPr>
                <w:szCs w:val="21"/>
              </w:rPr>
            </w:pPr>
          </w:p>
        </w:tc>
        <w:tc>
          <w:tcPr>
            <w:tcW w:w="1276" w:type="dxa"/>
            <w:tcBorders>
              <w:top w:val="nil"/>
              <w:left w:val="nil"/>
              <w:bottom w:val="single" w:sz="4" w:space="0" w:color="auto"/>
              <w:right w:val="single" w:sz="4" w:space="0" w:color="auto"/>
            </w:tcBorders>
            <w:tcMar>
              <w:top w:w="0" w:type="dxa"/>
              <w:left w:w="57" w:type="dxa"/>
              <w:bottom w:w="57" w:type="dxa"/>
              <w:right w:w="57" w:type="dxa"/>
            </w:tcMar>
          </w:tcPr>
          <w:p w14:paraId="430369C4"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4FD5AD2" w14:textId="1718C8E4" w:rsidR="00195048" w:rsidRPr="003111B5" w:rsidRDefault="00195048" w:rsidP="00195048">
            <w:pPr>
              <w:widowControl/>
              <w:ind w:firstLineChars="100" w:firstLine="210"/>
              <w:rPr>
                <w:szCs w:val="21"/>
              </w:rPr>
            </w:pPr>
            <w:r w:rsidRPr="003111B5">
              <w:rPr>
                <w:rFonts w:hint="eastAsia"/>
                <w:szCs w:val="21"/>
              </w:rPr>
              <w:t>後天性免疫不全症候群の病原体に感染している利用者又は入所者については、ＣＤ４リンパ球数の値にかかわらず、抗体の陽性反応があれば、⑴</w:t>
            </w:r>
            <w:r w:rsidRPr="003111B5">
              <w:rPr>
                <w:szCs w:val="21"/>
              </w:rPr>
              <w:t>の所定単位数を算定できるものであり、さらに、個室又は２人部屋においてサービスを提供している場合（利用者又は入所者の希望により特別の設備の整った個室に入室する場合を除く。）、</w:t>
            </w:r>
            <w:r w:rsidRPr="003111B5">
              <w:rPr>
                <w:rFonts w:hint="eastAsia"/>
                <w:szCs w:val="21"/>
              </w:rPr>
              <w:t>⑵</w:t>
            </w:r>
            <w:r w:rsidRPr="003111B5">
              <w:rPr>
                <w:szCs w:val="21"/>
              </w:rPr>
              <w:t>に掲げる単位数をそれぞれ加算するものと</w:t>
            </w:r>
            <w:r w:rsidRPr="003111B5">
              <w:rPr>
                <w:rFonts w:hint="eastAsia"/>
                <w:szCs w:val="21"/>
              </w:rPr>
              <w:t>します。</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692119E"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1CBAA075" w14:textId="0E74576D"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w:t>
            </w:r>
            <w:r w:rsidRPr="003111B5">
              <w:rPr>
                <w:sz w:val="18"/>
                <w:szCs w:val="18"/>
              </w:rPr>
              <w:t>3の</w:t>
            </w:r>
            <w:r w:rsidRPr="003111B5">
              <w:rPr>
                <w:rFonts w:hint="eastAsia"/>
                <w:sz w:val="18"/>
                <w:szCs w:val="18"/>
              </w:rPr>
              <w:t>5</w:t>
            </w:r>
          </w:p>
        </w:tc>
      </w:tr>
      <w:tr w:rsidR="00195048" w:rsidRPr="009F4E06" w14:paraId="4E3575B6" w14:textId="77777777" w:rsidTr="00A13794">
        <w:tc>
          <w:tcPr>
            <w:tcW w:w="279" w:type="dxa"/>
            <w:tcBorders>
              <w:top w:val="single" w:sz="4" w:space="0" w:color="auto"/>
              <w:bottom w:val="nil"/>
              <w:right w:val="nil"/>
            </w:tcBorders>
            <w:tcMar>
              <w:top w:w="0" w:type="dxa"/>
              <w:left w:w="28" w:type="dxa"/>
              <w:bottom w:w="57" w:type="dxa"/>
              <w:right w:w="28" w:type="dxa"/>
            </w:tcMar>
          </w:tcPr>
          <w:p w14:paraId="2D62E6A2" w14:textId="601334ED" w:rsidR="00195048" w:rsidRPr="003111B5" w:rsidRDefault="00195048" w:rsidP="00195048">
            <w:pPr>
              <w:widowControl/>
              <w:ind w:left="210" w:hangingChars="100" w:hanging="210"/>
              <w:rPr>
                <w:szCs w:val="21"/>
              </w:rPr>
            </w:pPr>
            <w:r w:rsidRPr="003111B5">
              <w:rPr>
                <w:rFonts w:hint="eastAsia"/>
                <w:szCs w:val="21"/>
              </w:rPr>
              <w:t>6</w:t>
            </w:r>
          </w:p>
        </w:tc>
        <w:tc>
          <w:tcPr>
            <w:tcW w:w="1276" w:type="dxa"/>
            <w:tcBorders>
              <w:top w:val="single" w:sz="4" w:space="0" w:color="auto"/>
              <w:left w:val="nil"/>
              <w:bottom w:val="nil"/>
              <w:right w:val="single" w:sz="4" w:space="0" w:color="auto"/>
            </w:tcBorders>
            <w:tcMar>
              <w:top w:w="0" w:type="dxa"/>
              <w:left w:w="57" w:type="dxa"/>
              <w:bottom w:w="57" w:type="dxa"/>
              <w:right w:w="57" w:type="dxa"/>
            </w:tcMar>
          </w:tcPr>
          <w:p w14:paraId="4636B343" w14:textId="46148005" w:rsidR="00195048" w:rsidRPr="003111B5" w:rsidRDefault="00195048" w:rsidP="00195048">
            <w:pPr>
              <w:widowControl/>
              <w:rPr>
                <w:szCs w:val="21"/>
              </w:rPr>
            </w:pPr>
            <w:r w:rsidRPr="003111B5">
              <w:rPr>
                <w:rFonts w:hint="eastAsia"/>
                <w:szCs w:val="21"/>
              </w:rPr>
              <w:t>重度皮膚潰瘍管理指導</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B87E616" w14:textId="60B88B89" w:rsidR="00195048" w:rsidRPr="00417520" w:rsidRDefault="00195048" w:rsidP="00195048">
            <w:pPr>
              <w:widowControl/>
              <w:ind w:firstLineChars="100" w:firstLine="211"/>
              <w:rPr>
                <w:rFonts w:ascii="ＭＳ ゴシック" w:eastAsia="ＭＳ ゴシック" w:hAnsi="ＭＳ ゴシック"/>
                <w:b/>
                <w:szCs w:val="21"/>
              </w:rPr>
            </w:pPr>
            <w:r w:rsidRPr="00417520">
              <w:rPr>
                <w:rFonts w:ascii="ＭＳ ゴシック" w:eastAsia="ＭＳ ゴシック" w:hAnsi="ＭＳ ゴシック" w:hint="eastAsia"/>
                <w:b/>
                <w:szCs w:val="21"/>
              </w:rPr>
              <w:t>別に厚生労働大臣が定める施設基準に適合しているものとして</w:t>
            </w:r>
            <w:r w:rsidRPr="00417520">
              <w:rPr>
                <w:rFonts w:ascii="ＭＳ ゴシック" w:eastAsia="ＭＳ ゴシック" w:hAnsi="ＭＳ ゴシック" w:hint="eastAsia"/>
                <w:b/>
                <w:szCs w:val="23"/>
              </w:rPr>
              <w:t>、電子情報処理組織を使用する方法により、</w:t>
            </w:r>
            <w:r w:rsidRPr="00417520">
              <w:rPr>
                <w:rFonts w:ascii="ＭＳ ゴシック" w:eastAsia="ＭＳ ゴシック" w:hAnsi="ＭＳ ゴシック" w:hint="eastAsia"/>
                <w:b/>
                <w:szCs w:val="21"/>
              </w:rPr>
              <w:t>市長に</w:t>
            </w:r>
            <w:r w:rsidRPr="00417520">
              <w:rPr>
                <w:rFonts w:ascii="ＭＳ ゴシック" w:eastAsia="ＭＳ ゴシック" w:hAnsi="ＭＳ ゴシック" w:hint="eastAsia"/>
                <w:b/>
                <w:szCs w:val="23"/>
              </w:rPr>
              <w:t>対し、老健局長が定める様式による届出を行った</w:t>
            </w:r>
            <w:r w:rsidRPr="00417520">
              <w:rPr>
                <w:rFonts w:ascii="ＭＳ ゴシック" w:eastAsia="ＭＳ ゴシック" w:hAnsi="ＭＳ ゴシック" w:hint="eastAsia"/>
                <w:b/>
                <w:szCs w:val="21"/>
              </w:rPr>
              <w:t>（介護予防）短期入所療養介護事業所又は介護老人保健施設において、サービスを受けている利用者又は入所者であって重症皮膚潰瘍を有しているものに対して、計画的な医学的管理を継続して行い、かつ、療養上必要な指導を行った場合に、所定単位数を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BDECFE6" w14:textId="77777777" w:rsidR="00195048" w:rsidRPr="003111B5" w:rsidRDefault="00B267A9" w:rsidP="00195048">
            <w:pPr>
              <w:widowControl/>
              <w:ind w:left="210" w:hangingChars="100" w:hanging="210"/>
              <w:rPr>
                <w:szCs w:val="21"/>
              </w:rPr>
            </w:pPr>
            <w:sdt>
              <w:sdtPr>
                <w:rPr>
                  <w:szCs w:val="21"/>
                </w:rPr>
                <w:id w:val="2110848924"/>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1DDA6CB8" w14:textId="77777777" w:rsidR="00195048" w:rsidRPr="003111B5" w:rsidRDefault="00B267A9" w:rsidP="00195048">
            <w:pPr>
              <w:widowControl/>
              <w:ind w:left="210" w:hangingChars="100" w:hanging="210"/>
              <w:rPr>
                <w:szCs w:val="21"/>
              </w:rPr>
            </w:pPr>
            <w:sdt>
              <w:sdtPr>
                <w:rPr>
                  <w:szCs w:val="21"/>
                </w:rPr>
                <w:id w:val="1920215538"/>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p w14:paraId="67929E2D" w14:textId="5F89913B" w:rsidR="00195048" w:rsidRPr="003111B5" w:rsidRDefault="00B267A9" w:rsidP="00195048">
            <w:pPr>
              <w:widowControl/>
              <w:ind w:left="210" w:hangingChars="100" w:hanging="210"/>
              <w:rPr>
                <w:szCs w:val="21"/>
              </w:rPr>
            </w:pPr>
            <w:sdt>
              <w:sdtPr>
                <w:rPr>
                  <w:szCs w:val="21"/>
                </w:rPr>
                <w:id w:val="-2059069631"/>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7ECB096C" w14:textId="10857DF5"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3の6注</w:t>
            </w:r>
          </w:p>
        </w:tc>
      </w:tr>
      <w:tr w:rsidR="00195048" w:rsidRPr="009F4E06" w14:paraId="2ECFCA37" w14:textId="77777777" w:rsidTr="00033F30">
        <w:tc>
          <w:tcPr>
            <w:tcW w:w="279" w:type="dxa"/>
            <w:tcBorders>
              <w:top w:val="nil"/>
              <w:bottom w:val="nil"/>
              <w:right w:val="nil"/>
            </w:tcBorders>
            <w:tcMar>
              <w:top w:w="0" w:type="dxa"/>
              <w:left w:w="28" w:type="dxa"/>
              <w:bottom w:w="57" w:type="dxa"/>
              <w:right w:w="28" w:type="dxa"/>
            </w:tcMar>
          </w:tcPr>
          <w:p w14:paraId="73F19C28"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1700B0F5"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0915563" w14:textId="16896CDC" w:rsidR="00195048" w:rsidRPr="003111B5" w:rsidRDefault="00195048" w:rsidP="00195048">
            <w:pPr>
              <w:widowControl/>
              <w:ind w:leftChars="100" w:left="420" w:hangingChars="100" w:hanging="210"/>
              <w:rPr>
                <w:szCs w:val="21"/>
              </w:rPr>
            </w:pPr>
            <w:r w:rsidRPr="003111B5">
              <w:rPr>
                <w:rFonts w:hint="eastAsia"/>
                <w:szCs w:val="21"/>
              </w:rPr>
              <w:t>重症皮膚潰瘍管理指導　　１日につき18単位</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2857B27"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45D245E2" w14:textId="77777777" w:rsidR="00195048" w:rsidRPr="003111B5" w:rsidRDefault="00195048" w:rsidP="00195048">
            <w:pPr>
              <w:widowControl/>
              <w:ind w:left="180" w:hangingChars="100" w:hanging="180"/>
              <w:rPr>
                <w:sz w:val="18"/>
                <w:szCs w:val="18"/>
              </w:rPr>
            </w:pPr>
          </w:p>
        </w:tc>
      </w:tr>
      <w:tr w:rsidR="00195048" w:rsidRPr="009F4E06" w14:paraId="23D644B4" w14:textId="77777777" w:rsidTr="00033F30">
        <w:tc>
          <w:tcPr>
            <w:tcW w:w="279" w:type="dxa"/>
            <w:tcBorders>
              <w:top w:val="nil"/>
              <w:bottom w:val="nil"/>
              <w:right w:val="nil"/>
            </w:tcBorders>
            <w:tcMar>
              <w:top w:w="0" w:type="dxa"/>
              <w:left w:w="28" w:type="dxa"/>
              <w:bottom w:w="57" w:type="dxa"/>
              <w:right w:w="28" w:type="dxa"/>
            </w:tcMar>
          </w:tcPr>
          <w:p w14:paraId="748D7505"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1CF473C"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ECC3E8" w14:textId="747EC99C" w:rsidR="00195048" w:rsidRPr="003111B5" w:rsidRDefault="00195048" w:rsidP="00195048">
            <w:pPr>
              <w:widowControl/>
              <w:ind w:left="210" w:hangingChars="100" w:hanging="210"/>
              <w:rPr>
                <w:szCs w:val="21"/>
              </w:rPr>
            </w:pPr>
            <w:r w:rsidRPr="003111B5">
              <w:rPr>
                <w:rFonts w:hint="eastAsia"/>
                <w:szCs w:val="21"/>
              </w:rPr>
              <w:t>【厚生労働大臣が定める施設基準】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1245F8B" w14:textId="77777777" w:rsidR="00195048" w:rsidRPr="003111B5" w:rsidRDefault="00195048" w:rsidP="00195048">
            <w:pPr>
              <w:widowControl/>
              <w:ind w:left="210" w:hangingChars="100" w:hanging="210"/>
              <w:rPr>
                <w:szCs w:val="21"/>
              </w:rPr>
            </w:pPr>
          </w:p>
        </w:tc>
        <w:tc>
          <w:tcPr>
            <w:tcW w:w="1259" w:type="dxa"/>
            <w:vMerge w:val="restart"/>
            <w:tcBorders>
              <w:top w:val="nil"/>
              <w:left w:val="single" w:sz="4" w:space="0" w:color="auto"/>
            </w:tcBorders>
            <w:tcMar>
              <w:top w:w="0" w:type="dxa"/>
              <w:left w:w="28" w:type="dxa"/>
              <w:bottom w:w="57" w:type="dxa"/>
              <w:right w:w="28" w:type="dxa"/>
            </w:tcMar>
          </w:tcPr>
          <w:p w14:paraId="3B721D2E" w14:textId="59498136"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4第五号</w:t>
            </w:r>
          </w:p>
        </w:tc>
      </w:tr>
      <w:tr w:rsidR="00195048" w:rsidRPr="009F4E06" w14:paraId="7AA1C93C" w14:textId="77777777" w:rsidTr="00A13794">
        <w:tc>
          <w:tcPr>
            <w:tcW w:w="279" w:type="dxa"/>
            <w:tcBorders>
              <w:top w:val="nil"/>
              <w:bottom w:val="nil"/>
              <w:right w:val="nil"/>
            </w:tcBorders>
            <w:tcMar>
              <w:top w:w="0" w:type="dxa"/>
              <w:left w:w="28" w:type="dxa"/>
              <w:bottom w:w="57" w:type="dxa"/>
              <w:right w:w="28" w:type="dxa"/>
            </w:tcMar>
          </w:tcPr>
          <w:p w14:paraId="6E1682CE"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0A51BBC"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925E1BA" w14:textId="008A4D43" w:rsidR="00195048" w:rsidRPr="00033F30" w:rsidRDefault="00195048" w:rsidP="00195048">
            <w:pPr>
              <w:widowControl/>
              <w:ind w:left="210" w:hangingChars="100" w:hanging="210"/>
              <w:rPr>
                <w:rFonts w:ascii="ＭＳ ゴシック" w:eastAsia="ＭＳ ゴシック" w:hAnsi="ＭＳ ゴシック"/>
                <w:szCs w:val="21"/>
              </w:rPr>
            </w:pPr>
            <w:r w:rsidRPr="00033F30">
              <w:rPr>
                <w:rFonts w:ascii="ＭＳ ゴシック" w:eastAsia="ＭＳ ゴシック" w:hAnsi="ＭＳ ゴシック" w:hint="eastAsia"/>
                <w:szCs w:val="21"/>
              </w:rPr>
              <w:t xml:space="preserve">ア　</w:t>
            </w:r>
            <w:r w:rsidRPr="00033F30">
              <w:rPr>
                <w:rFonts w:ascii="ＭＳ ゴシック" w:eastAsia="ＭＳ ゴシック" w:hAnsi="ＭＳ ゴシック" w:hint="eastAsia"/>
                <w:b/>
                <w:szCs w:val="21"/>
              </w:rPr>
              <w:t>「2　褥瘡対策指導管理」の基準を満たしていますか。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8577D6B" w14:textId="77777777" w:rsidR="00195048" w:rsidRPr="003111B5" w:rsidRDefault="00B267A9" w:rsidP="00195048">
            <w:pPr>
              <w:widowControl/>
              <w:ind w:left="210" w:hangingChars="100" w:hanging="210"/>
              <w:rPr>
                <w:szCs w:val="21"/>
              </w:rPr>
            </w:pPr>
            <w:sdt>
              <w:sdtPr>
                <w:rPr>
                  <w:szCs w:val="21"/>
                </w:rPr>
                <w:id w:val="1756626723"/>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0D515BBD" w14:textId="7F7366D5" w:rsidR="00195048" w:rsidRPr="003111B5" w:rsidRDefault="00B267A9" w:rsidP="00195048">
            <w:pPr>
              <w:widowControl/>
              <w:ind w:left="210" w:hangingChars="100" w:hanging="210"/>
              <w:rPr>
                <w:szCs w:val="21"/>
              </w:rPr>
            </w:pPr>
            <w:sdt>
              <w:sdtPr>
                <w:rPr>
                  <w:szCs w:val="21"/>
                </w:rPr>
                <w:id w:val="1671214534"/>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vMerge/>
            <w:tcBorders>
              <w:left w:val="single" w:sz="4" w:space="0" w:color="auto"/>
              <w:bottom w:val="nil"/>
            </w:tcBorders>
            <w:tcMar>
              <w:top w:w="0" w:type="dxa"/>
              <w:left w:w="28" w:type="dxa"/>
              <w:bottom w:w="57" w:type="dxa"/>
              <w:right w:w="28" w:type="dxa"/>
            </w:tcMar>
          </w:tcPr>
          <w:p w14:paraId="053919DC" w14:textId="77777777" w:rsidR="00195048" w:rsidRPr="003111B5" w:rsidRDefault="00195048" w:rsidP="00195048">
            <w:pPr>
              <w:widowControl/>
              <w:ind w:left="180" w:hangingChars="100" w:hanging="180"/>
              <w:rPr>
                <w:sz w:val="18"/>
                <w:szCs w:val="18"/>
              </w:rPr>
            </w:pPr>
          </w:p>
        </w:tc>
      </w:tr>
      <w:tr w:rsidR="00195048" w:rsidRPr="009F4E06" w14:paraId="0A83244F" w14:textId="77777777" w:rsidTr="00A13794">
        <w:tc>
          <w:tcPr>
            <w:tcW w:w="279" w:type="dxa"/>
            <w:tcBorders>
              <w:top w:val="nil"/>
              <w:bottom w:val="nil"/>
              <w:right w:val="nil"/>
            </w:tcBorders>
            <w:tcMar>
              <w:top w:w="0" w:type="dxa"/>
              <w:left w:w="28" w:type="dxa"/>
              <w:bottom w:w="57" w:type="dxa"/>
              <w:right w:w="28" w:type="dxa"/>
            </w:tcMar>
          </w:tcPr>
          <w:p w14:paraId="2BB20B78"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686EBA0E"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7AE4A584" w14:textId="0E8E2175" w:rsidR="00195048" w:rsidRPr="00033F30" w:rsidRDefault="00195048" w:rsidP="00195048">
            <w:pPr>
              <w:widowControl/>
              <w:ind w:left="210" w:hangingChars="100" w:hanging="210"/>
              <w:rPr>
                <w:rFonts w:ascii="ＭＳ ゴシック" w:eastAsia="ＭＳ ゴシック" w:hAnsi="ＭＳ ゴシック"/>
                <w:szCs w:val="21"/>
              </w:rPr>
            </w:pPr>
            <w:r w:rsidRPr="00033F30">
              <w:rPr>
                <w:rFonts w:ascii="ＭＳ ゴシック" w:eastAsia="ＭＳ ゴシック" w:hAnsi="ＭＳ ゴシック" w:hint="eastAsia"/>
                <w:szCs w:val="21"/>
              </w:rPr>
              <w:t xml:space="preserve">イ　</w:t>
            </w:r>
            <w:r w:rsidRPr="00033F30">
              <w:rPr>
                <w:rFonts w:ascii="ＭＳ ゴシック" w:eastAsia="ＭＳ ゴシック" w:hAnsi="ＭＳ ゴシック" w:hint="eastAsia"/>
                <w:b/>
                <w:szCs w:val="21"/>
              </w:rPr>
              <w:t>重症皮膚潰瘍を有する利用者又は入所者について皮膚科又は形成外科を担当する医師が重症皮膚潰瘍管理を行っていますか。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DCB8059" w14:textId="77777777" w:rsidR="00195048" w:rsidRPr="003111B5" w:rsidRDefault="00B267A9" w:rsidP="00195048">
            <w:pPr>
              <w:widowControl/>
              <w:ind w:left="210" w:hangingChars="100" w:hanging="210"/>
              <w:rPr>
                <w:szCs w:val="21"/>
              </w:rPr>
            </w:pPr>
            <w:sdt>
              <w:sdtPr>
                <w:rPr>
                  <w:szCs w:val="21"/>
                </w:rPr>
                <w:id w:val="258955081"/>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30AEB184" w14:textId="2307A742" w:rsidR="00195048" w:rsidRPr="003111B5" w:rsidRDefault="00B267A9" w:rsidP="00195048">
            <w:pPr>
              <w:widowControl/>
              <w:ind w:left="210" w:hangingChars="100" w:hanging="210"/>
              <w:rPr>
                <w:szCs w:val="21"/>
              </w:rPr>
            </w:pPr>
            <w:sdt>
              <w:sdtPr>
                <w:rPr>
                  <w:szCs w:val="21"/>
                </w:rPr>
                <w:id w:val="-957568605"/>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38DCD278" w14:textId="77777777" w:rsidR="00195048" w:rsidRPr="003111B5" w:rsidRDefault="00195048" w:rsidP="00195048">
            <w:pPr>
              <w:widowControl/>
              <w:ind w:left="180" w:hangingChars="100" w:hanging="180"/>
              <w:rPr>
                <w:sz w:val="18"/>
                <w:szCs w:val="18"/>
              </w:rPr>
            </w:pPr>
          </w:p>
        </w:tc>
      </w:tr>
      <w:tr w:rsidR="00195048" w:rsidRPr="009F4E06" w14:paraId="451B1420" w14:textId="77777777" w:rsidTr="00A13794">
        <w:tc>
          <w:tcPr>
            <w:tcW w:w="279" w:type="dxa"/>
            <w:tcBorders>
              <w:top w:val="nil"/>
              <w:bottom w:val="nil"/>
              <w:right w:val="nil"/>
            </w:tcBorders>
            <w:tcMar>
              <w:top w:w="0" w:type="dxa"/>
              <w:left w:w="28" w:type="dxa"/>
              <w:bottom w:w="57" w:type="dxa"/>
              <w:right w:w="28" w:type="dxa"/>
            </w:tcMar>
          </w:tcPr>
          <w:p w14:paraId="64148E97"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03AF10EC"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E28EDF2" w14:textId="3CAD3474" w:rsidR="00195048" w:rsidRPr="00033F30" w:rsidRDefault="00195048" w:rsidP="00195048">
            <w:pPr>
              <w:widowControl/>
              <w:ind w:left="210" w:hangingChars="100" w:hanging="210"/>
              <w:rPr>
                <w:rFonts w:ascii="ＭＳ ゴシック" w:eastAsia="ＭＳ ゴシック" w:hAnsi="ＭＳ ゴシック"/>
                <w:szCs w:val="21"/>
              </w:rPr>
            </w:pPr>
            <w:r w:rsidRPr="00033F30">
              <w:rPr>
                <w:rFonts w:ascii="ＭＳ ゴシック" w:eastAsia="ＭＳ ゴシック" w:hAnsi="ＭＳ ゴシック" w:hint="eastAsia"/>
                <w:szCs w:val="21"/>
              </w:rPr>
              <w:t xml:space="preserve">ウ　</w:t>
            </w:r>
            <w:r w:rsidRPr="00033F30">
              <w:rPr>
                <w:rFonts w:ascii="ＭＳ ゴシック" w:eastAsia="ＭＳ ゴシック" w:hAnsi="ＭＳ ゴシック" w:hint="eastAsia"/>
                <w:b/>
                <w:szCs w:val="21"/>
              </w:rPr>
              <w:t>重症皮膚潰瘍管理を行うにつき必要な器械及び器具が具備されていますか。</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C537026" w14:textId="77777777" w:rsidR="00195048" w:rsidRPr="003111B5" w:rsidRDefault="00B267A9" w:rsidP="00195048">
            <w:pPr>
              <w:widowControl/>
              <w:ind w:left="210" w:hangingChars="100" w:hanging="210"/>
              <w:rPr>
                <w:szCs w:val="21"/>
              </w:rPr>
            </w:pPr>
            <w:sdt>
              <w:sdtPr>
                <w:rPr>
                  <w:szCs w:val="21"/>
                </w:rPr>
                <w:id w:val="570615955"/>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333D504E" w14:textId="28026741" w:rsidR="00195048" w:rsidRPr="003111B5" w:rsidRDefault="00B267A9" w:rsidP="00195048">
            <w:pPr>
              <w:widowControl/>
              <w:ind w:left="210" w:hangingChars="100" w:hanging="210"/>
              <w:rPr>
                <w:szCs w:val="21"/>
              </w:rPr>
            </w:pPr>
            <w:sdt>
              <w:sdtPr>
                <w:rPr>
                  <w:szCs w:val="21"/>
                </w:rPr>
                <w:id w:val="-1033415192"/>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523E8FAF" w14:textId="77777777" w:rsidR="00195048" w:rsidRPr="003111B5" w:rsidRDefault="00195048" w:rsidP="00195048">
            <w:pPr>
              <w:widowControl/>
              <w:ind w:left="180" w:hangingChars="100" w:hanging="180"/>
              <w:rPr>
                <w:sz w:val="18"/>
                <w:szCs w:val="18"/>
              </w:rPr>
            </w:pPr>
          </w:p>
        </w:tc>
      </w:tr>
      <w:tr w:rsidR="00195048" w:rsidRPr="009F4E06" w14:paraId="299424DD" w14:textId="77777777" w:rsidTr="00A13794">
        <w:tc>
          <w:tcPr>
            <w:tcW w:w="279" w:type="dxa"/>
            <w:tcBorders>
              <w:top w:val="nil"/>
              <w:bottom w:val="nil"/>
              <w:right w:val="nil"/>
            </w:tcBorders>
            <w:tcMar>
              <w:top w:w="0" w:type="dxa"/>
              <w:left w:w="28" w:type="dxa"/>
              <w:bottom w:w="57" w:type="dxa"/>
              <w:right w:w="28" w:type="dxa"/>
            </w:tcMar>
          </w:tcPr>
          <w:p w14:paraId="3ADFEA83"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B348A18"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9A280C6" w14:textId="34D3768C" w:rsidR="00195048" w:rsidRPr="003111B5" w:rsidRDefault="00195048" w:rsidP="00195048">
            <w:pPr>
              <w:widowControl/>
              <w:ind w:left="210" w:hangingChars="100" w:hanging="210"/>
              <w:rPr>
                <w:szCs w:val="21"/>
              </w:rPr>
            </w:pPr>
            <w:r w:rsidRPr="003111B5">
              <w:rPr>
                <w:rFonts w:hint="eastAsia"/>
                <w:szCs w:val="21"/>
              </w:rPr>
              <w:t>※　重度皮膚潰瘍管理指導の算定に当たっての留意事項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A3325C4"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373C9104" w14:textId="77777777" w:rsidR="00195048" w:rsidRPr="003111B5" w:rsidRDefault="00195048" w:rsidP="00195048">
            <w:pPr>
              <w:widowControl/>
              <w:ind w:left="180" w:hangingChars="100" w:hanging="180"/>
              <w:rPr>
                <w:sz w:val="18"/>
                <w:szCs w:val="18"/>
              </w:rPr>
            </w:pPr>
          </w:p>
        </w:tc>
      </w:tr>
      <w:tr w:rsidR="00195048" w:rsidRPr="009F4E06" w14:paraId="7BEFC94A" w14:textId="77777777" w:rsidTr="00A13794">
        <w:tc>
          <w:tcPr>
            <w:tcW w:w="279" w:type="dxa"/>
            <w:tcBorders>
              <w:top w:val="nil"/>
              <w:bottom w:val="nil"/>
              <w:right w:val="nil"/>
            </w:tcBorders>
            <w:tcMar>
              <w:top w:w="0" w:type="dxa"/>
              <w:left w:w="28" w:type="dxa"/>
              <w:bottom w:w="57" w:type="dxa"/>
              <w:right w:w="28" w:type="dxa"/>
            </w:tcMar>
          </w:tcPr>
          <w:p w14:paraId="044D0CBE"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1AEE874E"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BC96A3E" w14:textId="684ED3BB" w:rsidR="00195048" w:rsidRPr="00033F30" w:rsidRDefault="00195048" w:rsidP="00195048">
            <w:pPr>
              <w:widowControl/>
              <w:ind w:left="210" w:hangingChars="100" w:hanging="210"/>
              <w:rPr>
                <w:rFonts w:ascii="ＭＳ ゴシック" w:eastAsia="ＭＳ ゴシック" w:hAnsi="ＭＳ ゴシック"/>
                <w:b/>
                <w:szCs w:val="21"/>
              </w:rPr>
            </w:pPr>
            <w:r w:rsidRPr="00033F30">
              <w:rPr>
                <w:rFonts w:ascii="ＭＳ ゴシック" w:eastAsia="ＭＳ ゴシック" w:hAnsi="ＭＳ ゴシック" w:hint="eastAsia"/>
                <w:szCs w:val="21"/>
              </w:rPr>
              <w:t>①</w:t>
            </w:r>
            <w:r w:rsidRPr="00033F30">
              <w:rPr>
                <w:rFonts w:ascii="ＭＳ ゴシック" w:eastAsia="ＭＳ ゴシック" w:hAnsi="ＭＳ ゴシック"/>
                <w:b/>
                <w:szCs w:val="21"/>
              </w:rPr>
              <w:t xml:space="preserve">　重症皮膚潰瘍管理指導に係る特別療養費を算定する場合は、当該利用者又は入所者の皮膚潰瘍がSheaの分類のいずれに該当するか、治療内容等について診療録に記載</w:t>
            </w:r>
            <w:r w:rsidRPr="00033F30">
              <w:rPr>
                <w:rFonts w:ascii="ＭＳ ゴシック" w:eastAsia="ＭＳ ゴシック" w:hAnsi="ＭＳ ゴシック" w:hint="eastAsia"/>
                <w:b/>
                <w:szCs w:val="21"/>
              </w:rPr>
              <w:t>していますか</w:t>
            </w:r>
            <w:r w:rsidRPr="00033F30">
              <w:rPr>
                <w:rFonts w:ascii="ＭＳ ゴシック" w:eastAsia="ＭＳ ゴシック" w:hAnsi="ＭＳ ゴシック"/>
                <w:b/>
                <w:szCs w:val="21"/>
              </w:rPr>
              <w:t>。</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63A425B" w14:textId="77777777" w:rsidR="00195048" w:rsidRPr="003111B5" w:rsidRDefault="00B267A9" w:rsidP="00195048">
            <w:pPr>
              <w:widowControl/>
              <w:ind w:left="210" w:hangingChars="100" w:hanging="210"/>
              <w:rPr>
                <w:szCs w:val="21"/>
              </w:rPr>
            </w:pPr>
            <w:sdt>
              <w:sdtPr>
                <w:rPr>
                  <w:szCs w:val="21"/>
                </w:rPr>
                <w:id w:val="-1096546265"/>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08FD9B20" w14:textId="14108549" w:rsidR="00195048" w:rsidRPr="003111B5" w:rsidRDefault="00B267A9" w:rsidP="00195048">
            <w:pPr>
              <w:widowControl/>
              <w:ind w:left="210" w:hangingChars="100" w:hanging="210"/>
              <w:rPr>
                <w:szCs w:val="21"/>
              </w:rPr>
            </w:pPr>
            <w:sdt>
              <w:sdtPr>
                <w:rPr>
                  <w:szCs w:val="21"/>
                </w:rPr>
                <w:id w:val="463318021"/>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0434E2DC" w14:textId="1A0CA1EF"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第2</w:t>
            </w:r>
            <w:r w:rsidRPr="003111B5">
              <w:rPr>
                <w:sz w:val="18"/>
                <w:szCs w:val="18"/>
              </w:rPr>
              <w:t>の</w:t>
            </w:r>
            <w:r w:rsidRPr="003111B5">
              <w:rPr>
                <w:rFonts w:hint="eastAsia"/>
                <w:sz w:val="18"/>
                <w:szCs w:val="18"/>
              </w:rPr>
              <w:t>6</w:t>
            </w:r>
            <w:r w:rsidRPr="003111B5">
              <w:rPr>
                <w:sz w:val="18"/>
                <w:szCs w:val="18"/>
              </w:rPr>
              <w:t>(2)</w:t>
            </w:r>
          </w:p>
        </w:tc>
      </w:tr>
      <w:tr w:rsidR="00195048" w:rsidRPr="009F4E06" w14:paraId="6FFD7D92" w14:textId="77777777" w:rsidTr="00A13794">
        <w:tc>
          <w:tcPr>
            <w:tcW w:w="279" w:type="dxa"/>
            <w:tcBorders>
              <w:top w:val="nil"/>
              <w:bottom w:val="nil"/>
              <w:right w:val="nil"/>
            </w:tcBorders>
            <w:tcMar>
              <w:top w:w="0" w:type="dxa"/>
              <w:left w:w="28" w:type="dxa"/>
              <w:bottom w:w="57" w:type="dxa"/>
              <w:right w:w="28" w:type="dxa"/>
            </w:tcMar>
          </w:tcPr>
          <w:p w14:paraId="5B817EA9"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11E50751"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A5673D0" w14:textId="0989A738" w:rsidR="00195048" w:rsidRPr="00033F30" w:rsidRDefault="00195048" w:rsidP="00195048">
            <w:pPr>
              <w:widowControl/>
              <w:ind w:left="210" w:hangingChars="100" w:hanging="210"/>
              <w:rPr>
                <w:rFonts w:ascii="ＭＳ ゴシック" w:eastAsia="ＭＳ ゴシック" w:hAnsi="ＭＳ ゴシック"/>
                <w:b/>
                <w:szCs w:val="21"/>
              </w:rPr>
            </w:pPr>
            <w:r w:rsidRPr="00033F30">
              <w:rPr>
                <w:rFonts w:ascii="ＭＳ ゴシック" w:eastAsia="ＭＳ ゴシック" w:hAnsi="ＭＳ ゴシック" w:hint="eastAsia"/>
                <w:szCs w:val="21"/>
              </w:rPr>
              <w:t>②</w:t>
            </w:r>
            <w:r w:rsidRPr="00033F30">
              <w:rPr>
                <w:rFonts w:ascii="ＭＳ ゴシック" w:eastAsia="ＭＳ ゴシック" w:hAnsi="ＭＳ ゴシック"/>
                <w:b/>
                <w:szCs w:val="21"/>
              </w:rPr>
              <w:t xml:space="preserve">　個々の利用者又は入所者に対する看護計画の策定、利用者又は入所者の状態の継続的評価、適切な医療用具の使用、褥瘡等の皮膚潰瘍の早期発見及び重症化の防止にふさわしい体制にあ</w:t>
            </w:r>
            <w:r w:rsidRPr="00033F30">
              <w:rPr>
                <w:rFonts w:ascii="ＭＳ ゴシック" w:eastAsia="ＭＳ ゴシック" w:hAnsi="ＭＳ ゴシック" w:hint="eastAsia"/>
                <w:b/>
                <w:szCs w:val="21"/>
              </w:rPr>
              <w:t>りますか。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DF0CA18" w14:textId="77777777" w:rsidR="00195048" w:rsidRPr="003111B5" w:rsidRDefault="00B267A9" w:rsidP="00195048">
            <w:pPr>
              <w:widowControl/>
              <w:ind w:left="210" w:hangingChars="100" w:hanging="210"/>
              <w:rPr>
                <w:szCs w:val="21"/>
              </w:rPr>
            </w:pPr>
            <w:sdt>
              <w:sdtPr>
                <w:rPr>
                  <w:szCs w:val="21"/>
                </w:rPr>
                <w:id w:val="-237627079"/>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01A5ADAF" w14:textId="7985E3C4" w:rsidR="00195048" w:rsidRPr="003111B5" w:rsidRDefault="00B267A9" w:rsidP="00195048">
            <w:pPr>
              <w:widowControl/>
              <w:ind w:left="210" w:hangingChars="100" w:hanging="210"/>
              <w:rPr>
                <w:szCs w:val="21"/>
              </w:rPr>
            </w:pPr>
            <w:sdt>
              <w:sdtPr>
                <w:rPr>
                  <w:szCs w:val="21"/>
                </w:rPr>
                <w:id w:val="-457653354"/>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4C04D21D" w14:textId="38224182"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第3</w:t>
            </w:r>
            <w:r w:rsidRPr="003111B5">
              <w:rPr>
                <w:sz w:val="18"/>
                <w:szCs w:val="18"/>
              </w:rPr>
              <w:t>の</w:t>
            </w:r>
            <w:r w:rsidRPr="003111B5">
              <w:rPr>
                <w:rFonts w:hint="eastAsia"/>
                <w:sz w:val="18"/>
                <w:szCs w:val="18"/>
              </w:rPr>
              <w:t>6</w:t>
            </w:r>
            <w:r w:rsidRPr="003111B5">
              <w:rPr>
                <w:sz w:val="18"/>
                <w:szCs w:val="18"/>
              </w:rPr>
              <w:t>(2)</w:t>
            </w:r>
          </w:p>
        </w:tc>
      </w:tr>
      <w:tr w:rsidR="00195048" w:rsidRPr="009F4E06" w14:paraId="1D1FBE3E" w14:textId="77777777" w:rsidTr="00A13794">
        <w:tc>
          <w:tcPr>
            <w:tcW w:w="279" w:type="dxa"/>
            <w:tcBorders>
              <w:top w:val="nil"/>
              <w:bottom w:val="nil"/>
              <w:right w:val="nil"/>
            </w:tcBorders>
            <w:tcMar>
              <w:top w:w="0" w:type="dxa"/>
              <w:left w:w="28" w:type="dxa"/>
              <w:bottom w:w="57" w:type="dxa"/>
              <w:right w:w="28" w:type="dxa"/>
            </w:tcMar>
          </w:tcPr>
          <w:p w14:paraId="6AC749F0"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A6C7EC9"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F48D5F0" w14:textId="4401713F" w:rsidR="00195048" w:rsidRPr="00033F30" w:rsidRDefault="00195048" w:rsidP="00195048">
            <w:pPr>
              <w:widowControl/>
              <w:ind w:left="210" w:hangingChars="100" w:hanging="210"/>
              <w:rPr>
                <w:rFonts w:ascii="ＭＳ ゴシック" w:eastAsia="ＭＳ ゴシック" w:hAnsi="ＭＳ ゴシック"/>
                <w:b/>
                <w:szCs w:val="21"/>
              </w:rPr>
            </w:pPr>
            <w:r w:rsidRPr="00033F30">
              <w:rPr>
                <w:rFonts w:ascii="ＭＳ ゴシック" w:eastAsia="ＭＳ ゴシック" w:hAnsi="ＭＳ ゴシック" w:hint="eastAsia"/>
                <w:szCs w:val="21"/>
              </w:rPr>
              <w:t>③</w:t>
            </w:r>
            <w:r w:rsidRPr="00033F30">
              <w:rPr>
                <w:rFonts w:ascii="ＭＳ ゴシック" w:eastAsia="ＭＳ ゴシック" w:hAnsi="ＭＳ ゴシック"/>
                <w:b/>
                <w:szCs w:val="21"/>
              </w:rPr>
              <w:t xml:space="preserve">　その他褥瘡等の皮膚潰瘍の予防及び治療に関して必要な処置を行うにふさわしい体制にあ</w:t>
            </w:r>
            <w:r w:rsidRPr="00033F30">
              <w:rPr>
                <w:rFonts w:ascii="ＭＳ ゴシック" w:eastAsia="ＭＳ ゴシック" w:hAnsi="ＭＳ ゴシック" w:hint="eastAsia"/>
                <w:b/>
                <w:szCs w:val="21"/>
              </w:rPr>
              <w:t>りますか</w:t>
            </w:r>
            <w:r w:rsidRPr="00033F30">
              <w:rPr>
                <w:rFonts w:ascii="ＭＳ ゴシック" w:eastAsia="ＭＳ ゴシック" w:hAnsi="ＭＳ ゴシック"/>
                <w:b/>
                <w:szCs w:val="21"/>
              </w:rPr>
              <w:t>。</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C101728" w14:textId="77777777" w:rsidR="00195048" w:rsidRPr="003111B5" w:rsidRDefault="00B267A9" w:rsidP="00195048">
            <w:pPr>
              <w:widowControl/>
              <w:ind w:left="210" w:hangingChars="100" w:hanging="210"/>
              <w:rPr>
                <w:szCs w:val="21"/>
              </w:rPr>
            </w:pPr>
            <w:sdt>
              <w:sdtPr>
                <w:rPr>
                  <w:szCs w:val="21"/>
                </w:rPr>
                <w:id w:val="1989046760"/>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184427D7" w14:textId="40554CD9" w:rsidR="00195048" w:rsidRPr="003111B5" w:rsidRDefault="00B267A9" w:rsidP="00195048">
            <w:pPr>
              <w:widowControl/>
              <w:ind w:left="210" w:hangingChars="100" w:hanging="210"/>
              <w:rPr>
                <w:szCs w:val="21"/>
              </w:rPr>
            </w:pPr>
            <w:sdt>
              <w:sdtPr>
                <w:rPr>
                  <w:szCs w:val="21"/>
                </w:rPr>
                <w:id w:val="584732562"/>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09B919CF" w14:textId="2C14AE8E"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第2</w:t>
            </w:r>
            <w:r w:rsidRPr="003111B5">
              <w:rPr>
                <w:sz w:val="18"/>
                <w:szCs w:val="18"/>
              </w:rPr>
              <w:t>の</w:t>
            </w:r>
            <w:r w:rsidRPr="003111B5">
              <w:rPr>
                <w:rFonts w:hint="eastAsia"/>
                <w:sz w:val="18"/>
                <w:szCs w:val="18"/>
              </w:rPr>
              <w:t>6</w:t>
            </w:r>
            <w:r w:rsidRPr="003111B5">
              <w:rPr>
                <w:sz w:val="18"/>
                <w:szCs w:val="18"/>
              </w:rPr>
              <w:t>(</w:t>
            </w:r>
            <w:r w:rsidRPr="003111B5">
              <w:rPr>
                <w:rFonts w:hint="eastAsia"/>
                <w:sz w:val="18"/>
                <w:szCs w:val="18"/>
              </w:rPr>
              <w:t>3</w:t>
            </w:r>
            <w:r w:rsidRPr="003111B5">
              <w:rPr>
                <w:sz w:val="18"/>
                <w:szCs w:val="18"/>
              </w:rPr>
              <w:t>)</w:t>
            </w:r>
          </w:p>
        </w:tc>
      </w:tr>
      <w:tr w:rsidR="00195048" w:rsidRPr="009F4E06" w14:paraId="07390E53" w14:textId="77777777" w:rsidTr="00A13794">
        <w:tc>
          <w:tcPr>
            <w:tcW w:w="279" w:type="dxa"/>
            <w:tcBorders>
              <w:top w:val="nil"/>
              <w:bottom w:val="single" w:sz="4" w:space="0" w:color="auto"/>
              <w:right w:val="nil"/>
            </w:tcBorders>
            <w:tcMar>
              <w:top w:w="0" w:type="dxa"/>
              <w:left w:w="28" w:type="dxa"/>
              <w:bottom w:w="57" w:type="dxa"/>
              <w:right w:w="28" w:type="dxa"/>
            </w:tcMar>
          </w:tcPr>
          <w:p w14:paraId="65D21229" w14:textId="77777777" w:rsidR="00195048" w:rsidRPr="003111B5" w:rsidRDefault="00195048" w:rsidP="00195048">
            <w:pPr>
              <w:widowControl/>
              <w:ind w:left="210" w:hangingChars="100" w:hanging="210"/>
              <w:rPr>
                <w:szCs w:val="21"/>
              </w:rPr>
            </w:pPr>
          </w:p>
        </w:tc>
        <w:tc>
          <w:tcPr>
            <w:tcW w:w="1276" w:type="dxa"/>
            <w:tcBorders>
              <w:top w:val="nil"/>
              <w:left w:val="nil"/>
              <w:bottom w:val="single" w:sz="4" w:space="0" w:color="auto"/>
              <w:right w:val="single" w:sz="4" w:space="0" w:color="auto"/>
            </w:tcBorders>
            <w:tcMar>
              <w:top w:w="0" w:type="dxa"/>
              <w:left w:w="57" w:type="dxa"/>
              <w:bottom w:w="57" w:type="dxa"/>
              <w:right w:w="57" w:type="dxa"/>
            </w:tcMar>
          </w:tcPr>
          <w:p w14:paraId="470F8D3B"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AA9DE36" w14:textId="17AD8EE7" w:rsidR="00195048" w:rsidRPr="003111B5" w:rsidRDefault="00195048" w:rsidP="00195048">
            <w:pPr>
              <w:widowControl/>
              <w:ind w:left="210" w:hangingChars="100" w:hanging="210"/>
              <w:rPr>
                <w:szCs w:val="21"/>
              </w:rPr>
            </w:pPr>
            <w:r w:rsidRPr="003111B5">
              <w:rPr>
                <w:rFonts w:hint="eastAsia"/>
                <w:szCs w:val="21"/>
              </w:rPr>
              <w:t>④</w:t>
            </w:r>
            <w:r w:rsidRPr="003111B5">
              <w:rPr>
                <w:szCs w:val="21"/>
              </w:rPr>
              <w:t xml:space="preserve">　重症皮膚潰瘍管理指導の施設基準に係る届出は別添様式５を用い</w:t>
            </w:r>
            <w:r w:rsidRPr="003111B5">
              <w:rPr>
                <w:rFonts w:hint="eastAsia"/>
                <w:szCs w:val="21"/>
              </w:rPr>
              <w:t>てください</w:t>
            </w:r>
            <w:r w:rsidRPr="003111B5">
              <w:rPr>
                <w:szCs w:val="21"/>
              </w:rPr>
              <w:t>。なお、当該加算の届出については実績を要し</w:t>
            </w:r>
            <w:r w:rsidRPr="003111B5">
              <w:rPr>
                <w:rFonts w:hint="eastAsia"/>
                <w:szCs w:val="21"/>
              </w:rPr>
              <w:t>ません。</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1BE85ED"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5249371" w14:textId="157EC9AD"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第2</w:t>
            </w:r>
            <w:r w:rsidRPr="003111B5">
              <w:rPr>
                <w:sz w:val="18"/>
                <w:szCs w:val="18"/>
              </w:rPr>
              <w:t>の</w:t>
            </w:r>
            <w:r w:rsidRPr="003111B5">
              <w:rPr>
                <w:rFonts w:hint="eastAsia"/>
                <w:sz w:val="18"/>
                <w:szCs w:val="18"/>
              </w:rPr>
              <w:t>6</w:t>
            </w:r>
            <w:r w:rsidRPr="003111B5">
              <w:rPr>
                <w:sz w:val="18"/>
                <w:szCs w:val="18"/>
              </w:rPr>
              <w:t>(</w:t>
            </w:r>
            <w:r w:rsidRPr="003111B5">
              <w:rPr>
                <w:rFonts w:hint="eastAsia"/>
                <w:sz w:val="18"/>
                <w:szCs w:val="18"/>
              </w:rPr>
              <w:t>4</w:t>
            </w:r>
            <w:r w:rsidRPr="003111B5">
              <w:rPr>
                <w:sz w:val="18"/>
                <w:szCs w:val="18"/>
              </w:rPr>
              <w:t>)</w:t>
            </w:r>
          </w:p>
        </w:tc>
      </w:tr>
      <w:tr w:rsidR="00195048" w:rsidRPr="009F4E06" w14:paraId="0475B052" w14:textId="77777777" w:rsidTr="00A13794">
        <w:tc>
          <w:tcPr>
            <w:tcW w:w="279" w:type="dxa"/>
            <w:tcBorders>
              <w:top w:val="single" w:sz="4" w:space="0" w:color="auto"/>
              <w:bottom w:val="nil"/>
              <w:right w:val="nil"/>
            </w:tcBorders>
            <w:tcMar>
              <w:top w:w="0" w:type="dxa"/>
              <w:left w:w="28" w:type="dxa"/>
              <w:bottom w:w="57" w:type="dxa"/>
              <w:right w:w="28" w:type="dxa"/>
            </w:tcMar>
          </w:tcPr>
          <w:p w14:paraId="32E74970" w14:textId="077593AB" w:rsidR="00195048" w:rsidRPr="003111B5" w:rsidRDefault="00195048" w:rsidP="00195048">
            <w:pPr>
              <w:widowControl/>
              <w:ind w:left="210" w:hangingChars="100" w:hanging="210"/>
              <w:rPr>
                <w:szCs w:val="21"/>
              </w:rPr>
            </w:pPr>
            <w:r w:rsidRPr="003111B5">
              <w:rPr>
                <w:rFonts w:hint="eastAsia"/>
                <w:szCs w:val="21"/>
              </w:rPr>
              <w:t>7</w:t>
            </w:r>
          </w:p>
        </w:tc>
        <w:tc>
          <w:tcPr>
            <w:tcW w:w="1276" w:type="dxa"/>
            <w:tcBorders>
              <w:top w:val="single" w:sz="4" w:space="0" w:color="auto"/>
              <w:left w:val="nil"/>
              <w:bottom w:val="nil"/>
              <w:right w:val="single" w:sz="4" w:space="0" w:color="auto"/>
            </w:tcBorders>
            <w:tcMar>
              <w:top w:w="0" w:type="dxa"/>
              <w:left w:w="57" w:type="dxa"/>
              <w:bottom w:w="57" w:type="dxa"/>
              <w:right w:w="57" w:type="dxa"/>
            </w:tcMar>
          </w:tcPr>
          <w:p w14:paraId="6DF92BDF" w14:textId="3C39AA6A" w:rsidR="00195048" w:rsidRPr="003111B5" w:rsidRDefault="00195048" w:rsidP="00195048">
            <w:pPr>
              <w:widowControl/>
              <w:rPr>
                <w:szCs w:val="21"/>
              </w:rPr>
            </w:pPr>
            <w:r w:rsidRPr="003111B5">
              <w:rPr>
                <w:rFonts w:hint="eastAsia"/>
                <w:szCs w:val="21"/>
              </w:rPr>
              <w:t>薬剤管理指導</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B14F038" w14:textId="0C1D9DDF" w:rsidR="00195048" w:rsidRPr="00417520" w:rsidRDefault="00195048" w:rsidP="00195048">
            <w:pPr>
              <w:widowControl/>
              <w:ind w:left="210" w:hangingChars="100" w:hanging="210"/>
              <w:rPr>
                <w:rFonts w:ascii="ＭＳ ゴシック" w:eastAsia="ＭＳ ゴシック" w:hAnsi="ＭＳ ゴシック"/>
                <w:szCs w:val="21"/>
              </w:rPr>
            </w:pPr>
            <w:r w:rsidRPr="00417520">
              <w:rPr>
                <w:rFonts w:ascii="ＭＳ ゴシック" w:eastAsia="ＭＳ ゴシック" w:hAnsi="ＭＳ ゴシック" w:hint="eastAsia"/>
                <w:szCs w:val="21"/>
              </w:rPr>
              <w:t xml:space="preserve">⑴　</w:t>
            </w:r>
            <w:r w:rsidRPr="00417520">
              <w:rPr>
                <w:rFonts w:ascii="ＭＳ ゴシック" w:eastAsia="ＭＳ ゴシック" w:hAnsi="ＭＳ ゴシック" w:hint="eastAsia"/>
                <w:b/>
                <w:szCs w:val="21"/>
              </w:rPr>
              <w:t>（介護予防）短期入所療養介護事業所又は介護老人保健施設であって、別に厚生労働大臣が定める施設基準に適合しているものとして</w:t>
            </w:r>
            <w:r w:rsidRPr="00417520">
              <w:rPr>
                <w:rFonts w:ascii="ＭＳ ゴシック" w:eastAsia="ＭＳ ゴシック" w:hAnsi="ＭＳ ゴシック" w:hint="eastAsia"/>
                <w:b/>
                <w:szCs w:val="23"/>
              </w:rPr>
              <w:t>、電子情報処理組織を使用する方法により、</w:t>
            </w:r>
            <w:r w:rsidRPr="00417520">
              <w:rPr>
                <w:rFonts w:ascii="ＭＳ ゴシック" w:eastAsia="ＭＳ ゴシック" w:hAnsi="ＭＳ ゴシック" w:hint="eastAsia"/>
                <w:b/>
                <w:szCs w:val="21"/>
              </w:rPr>
              <w:t>市長に</w:t>
            </w:r>
            <w:r w:rsidRPr="00417520">
              <w:rPr>
                <w:rFonts w:ascii="ＭＳ ゴシック" w:eastAsia="ＭＳ ゴシック" w:hAnsi="ＭＳ ゴシック" w:hint="eastAsia"/>
                <w:b/>
                <w:szCs w:val="23"/>
              </w:rPr>
              <w:t>対し、老健局長が定める様式による届出を行った</w:t>
            </w:r>
            <w:r w:rsidRPr="00417520">
              <w:rPr>
                <w:rFonts w:ascii="ＭＳ ゴシック" w:eastAsia="ＭＳ ゴシック" w:hAnsi="ＭＳ ゴシック" w:hint="eastAsia"/>
                <w:b/>
                <w:szCs w:val="21"/>
              </w:rPr>
              <w:t>ものにおいて、サービスを受けている利用者又は入所者に対して、投薬又は注射及び薬学的管理指導を行った場合に、週１回に限り、月に４回を限度として所定単位数を算定していますか。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47ED2AA" w14:textId="77777777" w:rsidR="00195048" w:rsidRPr="003111B5" w:rsidRDefault="00B267A9" w:rsidP="00195048">
            <w:pPr>
              <w:widowControl/>
              <w:ind w:left="210" w:hangingChars="100" w:hanging="210"/>
              <w:rPr>
                <w:szCs w:val="21"/>
              </w:rPr>
            </w:pPr>
            <w:sdt>
              <w:sdtPr>
                <w:rPr>
                  <w:szCs w:val="21"/>
                </w:rPr>
                <w:id w:val="-223761893"/>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4064B62C" w14:textId="77777777" w:rsidR="00195048" w:rsidRPr="003111B5" w:rsidRDefault="00B267A9" w:rsidP="00195048">
            <w:pPr>
              <w:widowControl/>
              <w:ind w:left="210" w:hangingChars="100" w:hanging="210"/>
              <w:rPr>
                <w:szCs w:val="21"/>
              </w:rPr>
            </w:pPr>
            <w:sdt>
              <w:sdtPr>
                <w:rPr>
                  <w:szCs w:val="21"/>
                </w:rPr>
                <w:id w:val="664363060"/>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p w14:paraId="3D503E87" w14:textId="72AD9DE8" w:rsidR="00195048" w:rsidRPr="003111B5" w:rsidRDefault="00B267A9" w:rsidP="00195048">
            <w:pPr>
              <w:widowControl/>
              <w:ind w:left="210" w:hangingChars="100" w:hanging="210"/>
              <w:rPr>
                <w:szCs w:val="21"/>
              </w:rPr>
            </w:pPr>
            <w:sdt>
              <w:sdtPr>
                <w:rPr>
                  <w:szCs w:val="21"/>
                </w:rPr>
                <w:id w:val="-4122431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4A7BA4FF" w14:textId="5E9D6632"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3の7注1</w:t>
            </w:r>
          </w:p>
        </w:tc>
      </w:tr>
      <w:tr w:rsidR="00195048" w:rsidRPr="009F4E06" w14:paraId="4DB2A539" w14:textId="77777777" w:rsidTr="00A13794">
        <w:tc>
          <w:tcPr>
            <w:tcW w:w="279" w:type="dxa"/>
            <w:tcBorders>
              <w:top w:val="nil"/>
              <w:bottom w:val="nil"/>
              <w:right w:val="nil"/>
            </w:tcBorders>
            <w:tcMar>
              <w:top w:w="0" w:type="dxa"/>
              <w:left w:w="28" w:type="dxa"/>
              <w:bottom w:w="57" w:type="dxa"/>
              <w:right w:w="28" w:type="dxa"/>
            </w:tcMar>
          </w:tcPr>
          <w:p w14:paraId="3FB3E02E"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2AC1076"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E007135" w14:textId="5C7D24EE" w:rsidR="00195048" w:rsidRPr="003111B5" w:rsidRDefault="00195048" w:rsidP="00195048">
            <w:pPr>
              <w:widowControl/>
              <w:ind w:leftChars="100" w:left="420" w:hangingChars="100" w:hanging="210"/>
              <w:rPr>
                <w:szCs w:val="21"/>
              </w:rPr>
            </w:pPr>
            <w:r w:rsidRPr="003111B5">
              <w:rPr>
                <w:rFonts w:hint="eastAsia"/>
                <w:szCs w:val="21"/>
              </w:rPr>
              <w:t>薬剤管理指導　　350単位</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203DF4A"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6999D5F9" w14:textId="77777777" w:rsidR="00195048" w:rsidRPr="003111B5" w:rsidRDefault="00195048" w:rsidP="00195048">
            <w:pPr>
              <w:widowControl/>
              <w:ind w:left="180" w:hangingChars="100" w:hanging="180"/>
              <w:rPr>
                <w:sz w:val="18"/>
                <w:szCs w:val="18"/>
              </w:rPr>
            </w:pPr>
          </w:p>
        </w:tc>
      </w:tr>
      <w:tr w:rsidR="00195048" w:rsidRPr="009F4E06" w14:paraId="4BB23EB8" w14:textId="77777777" w:rsidTr="00A13794">
        <w:tc>
          <w:tcPr>
            <w:tcW w:w="279" w:type="dxa"/>
            <w:tcBorders>
              <w:top w:val="nil"/>
              <w:bottom w:val="nil"/>
              <w:right w:val="nil"/>
            </w:tcBorders>
            <w:tcMar>
              <w:top w:w="0" w:type="dxa"/>
              <w:left w:w="28" w:type="dxa"/>
              <w:bottom w:w="57" w:type="dxa"/>
              <w:right w:w="28" w:type="dxa"/>
            </w:tcMar>
          </w:tcPr>
          <w:p w14:paraId="0D8DBD4B"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11A3AC9B"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F217F4A" w14:textId="4CCA68B2" w:rsidR="00195048" w:rsidRPr="003111B5" w:rsidRDefault="00195048" w:rsidP="00195048">
            <w:pPr>
              <w:widowControl/>
              <w:ind w:left="210" w:hangingChars="100" w:hanging="210"/>
              <w:rPr>
                <w:szCs w:val="21"/>
              </w:rPr>
            </w:pPr>
            <w:r w:rsidRPr="003111B5">
              <w:rPr>
                <w:rFonts w:hint="eastAsia"/>
                <w:szCs w:val="21"/>
              </w:rPr>
              <w:t>【厚生労働大臣が定める施設基準】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31D1093" w14:textId="77777777" w:rsidR="00195048" w:rsidRPr="003111B5" w:rsidRDefault="00195048" w:rsidP="00195048">
            <w:pPr>
              <w:widowControl/>
              <w:ind w:left="210" w:hangingChars="100" w:hanging="210"/>
              <w:rPr>
                <w:szCs w:val="21"/>
              </w:rPr>
            </w:pPr>
          </w:p>
        </w:tc>
        <w:tc>
          <w:tcPr>
            <w:tcW w:w="1259" w:type="dxa"/>
            <w:vMerge w:val="restart"/>
            <w:tcBorders>
              <w:top w:val="nil"/>
              <w:left w:val="single" w:sz="4" w:space="0" w:color="auto"/>
            </w:tcBorders>
            <w:tcMar>
              <w:top w:w="0" w:type="dxa"/>
              <w:left w:w="28" w:type="dxa"/>
              <w:bottom w:w="57" w:type="dxa"/>
              <w:right w:w="28" w:type="dxa"/>
            </w:tcMar>
          </w:tcPr>
          <w:p w14:paraId="1D11B750" w14:textId="03382307"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4第六号</w:t>
            </w:r>
          </w:p>
        </w:tc>
      </w:tr>
      <w:tr w:rsidR="00195048" w:rsidRPr="009F4E06" w14:paraId="31338D98" w14:textId="77777777" w:rsidTr="00A13794">
        <w:tc>
          <w:tcPr>
            <w:tcW w:w="279" w:type="dxa"/>
            <w:tcBorders>
              <w:top w:val="nil"/>
              <w:bottom w:val="nil"/>
              <w:right w:val="nil"/>
            </w:tcBorders>
            <w:tcMar>
              <w:top w:w="0" w:type="dxa"/>
              <w:left w:w="28" w:type="dxa"/>
              <w:bottom w:w="57" w:type="dxa"/>
              <w:right w:w="28" w:type="dxa"/>
            </w:tcMar>
          </w:tcPr>
          <w:p w14:paraId="53E3B57F"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61B6AA3E"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7ADF5F3" w14:textId="6FF0BD65" w:rsidR="00195048" w:rsidRPr="003111B5" w:rsidRDefault="00195048" w:rsidP="00195048">
            <w:pPr>
              <w:widowControl/>
              <w:ind w:left="210" w:hangingChars="100" w:hanging="210"/>
              <w:rPr>
                <w:szCs w:val="21"/>
              </w:rPr>
            </w:pPr>
            <w:r w:rsidRPr="003111B5">
              <w:rPr>
                <w:rFonts w:hint="eastAsia"/>
                <w:szCs w:val="21"/>
              </w:rPr>
              <w:t>ア　薬剤管理指導を行うにつき必要な薬剤師が配置されていること。</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7C1348F" w14:textId="77777777" w:rsidR="00195048" w:rsidRPr="003111B5" w:rsidRDefault="00195048" w:rsidP="00195048">
            <w:pPr>
              <w:widowControl/>
              <w:ind w:left="210" w:hangingChars="100" w:hanging="210"/>
              <w:rPr>
                <w:szCs w:val="21"/>
              </w:rPr>
            </w:pPr>
          </w:p>
        </w:tc>
        <w:tc>
          <w:tcPr>
            <w:tcW w:w="1259" w:type="dxa"/>
            <w:vMerge/>
            <w:tcBorders>
              <w:left w:val="single" w:sz="4" w:space="0" w:color="auto"/>
              <w:bottom w:val="nil"/>
            </w:tcBorders>
            <w:tcMar>
              <w:top w:w="0" w:type="dxa"/>
              <w:left w:w="28" w:type="dxa"/>
              <w:bottom w:w="57" w:type="dxa"/>
              <w:right w:w="28" w:type="dxa"/>
            </w:tcMar>
          </w:tcPr>
          <w:p w14:paraId="3A0A1E27" w14:textId="77777777" w:rsidR="00195048" w:rsidRPr="003111B5" w:rsidRDefault="00195048" w:rsidP="00195048">
            <w:pPr>
              <w:widowControl/>
              <w:ind w:left="180" w:hangingChars="100" w:hanging="180"/>
              <w:rPr>
                <w:sz w:val="18"/>
                <w:szCs w:val="18"/>
              </w:rPr>
            </w:pPr>
          </w:p>
        </w:tc>
      </w:tr>
      <w:tr w:rsidR="00195048" w:rsidRPr="009F4E06" w14:paraId="79AA9A79" w14:textId="77777777" w:rsidTr="00A13794">
        <w:tc>
          <w:tcPr>
            <w:tcW w:w="279" w:type="dxa"/>
            <w:tcBorders>
              <w:top w:val="nil"/>
              <w:bottom w:val="nil"/>
              <w:right w:val="nil"/>
            </w:tcBorders>
            <w:tcMar>
              <w:top w:w="0" w:type="dxa"/>
              <w:left w:w="28" w:type="dxa"/>
              <w:bottom w:w="57" w:type="dxa"/>
              <w:right w:w="28" w:type="dxa"/>
            </w:tcMar>
          </w:tcPr>
          <w:p w14:paraId="72AD22C3"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71B91FD"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EB83770" w14:textId="109E851A" w:rsidR="00195048" w:rsidRPr="00033F30" w:rsidRDefault="00195048" w:rsidP="00195048">
            <w:pPr>
              <w:widowControl/>
              <w:ind w:firstLineChars="100" w:firstLine="211"/>
              <w:rPr>
                <w:rFonts w:ascii="ＭＳ ゴシック" w:eastAsia="ＭＳ ゴシック" w:hAnsi="ＭＳ ゴシック"/>
                <w:b/>
                <w:szCs w:val="21"/>
              </w:rPr>
            </w:pPr>
            <w:r w:rsidRPr="00033F30">
              <w:rPr>
                <w:rFonts w:ascii="ＭＳ ゴシック" w:eastAsia="ＭＳ ゴシック" w:hAnsi="ＭＳ ゴシック"/>
                <w:b/>
                <w:szCs w:val="21"/>
              </w:rPr>
              <w:t>当該介護療養型老人保健施設において、次に掲げる区分に応じ、当該区分に掲げる薬剤師の数が配置されているとともに、薬剤管理指導に必要な体制がとられてい</w:t>
            </w:r>
            <w:r w:rsidRPr="00033F30">
              <w:rPr>
                <w:rFonts w:ascii="ＭＳ ゴシック" w:eastAsia="ＭＳ ゴシック" w:hAnsi="ＭＳ ゴシック" w:hint="eastAsia"/>
                <w:b/>
                <w:szCs w:val="21"/>
              </w:rPr>
              <w:t>ますか</w:t>
            </w:r>
            <w:r w:rsidRPr="00033F30">
              <w:rPr>
                <w:rFonts w:ascii="ＭＳ ゴシック" w:eastAsia="ＭＳ ゴシック" w:hAnsi="ＭＳ ゴシック"/>
                <w:b/>
                <w:szCs w:val="21"/>
              </w:rPr>
              <w:t>。</w:t>
            </w:r>
          </w:p>
          <w:p w14:paraId="293CC856" w14:textId="77777777" w:rsidR="00195048" w:rsidRDefault="00195048" w:rsidP="00195048">
            <w:pPr>
              <w:widowControl/>
              <w:ind w:firstLineChars="100" w:firstLine="210"/>
              <w:rPr>
                <w:rFonts w:ascii="ＭＳ ゴシック" w:eastAsia="ＭＳ ゴシック" w:hAnsi="ＭＳ ゴシック"/>
                <w:b/>
                <w:szCs w:val="21"/>
              </w:rPr>
            </w:pPr>
            <w:r w:rsidRPr="00033F30">
              <w:rPr>
                <w:rFonts w:ascii="ＭＳ ゴシック" w:eastAsia="ＭＳ ゴシック" w:hAnsi="ＭＳ ゴシック" w:hint="eastAsia"/>
                <w:szCs w:val="21"/>
              </w:rPr>
              <w:t>①</w:t>
            </w:r>
            <w:r w:rsidRPr="00033F30">
              <w:rPr>
                <w:rFonts w:ascii="ＭＳ ゴシック" w:eastAsia="ＭＳ ゴシック" w:hAnsi="ＭＳ ゴシック" w:hint="eastAsia"/>
                <w:b/>
                <w:szCs w:val="21"/>
              </w:rPr>
              <w:t xml:space="preserve">　医療機関と併設する介護療養型老人保健施設</w:t>
            </w:r>
          </w:p>
          <w:p w14:paraId="6C337F1A" w14:textId="63E6D315" w:rsidR="00195048" w:rsidRPr="00033F30" w:rsidRDefault="00195048" w:rsidP="00195048">
            <w:pPr>
              <w:widowControl/>
              <w:ind w:leftChars="200" w:left="420" w:firstLineChars="100" w:firstLine="211"/>
              <w:rPr>
                <w:rFonts w:ascii="ＭＳ ゴシック" w:eastAsia="ＭＳ ゴシック" w:hAnsi="ＭＳ ゴシック"/>
                <w:b/>
                <w:szCs w:val="21"/>
              </w:rPr>
            </w:pPr>
            <w:r w:rsidRPr="00033F30">
              <w:rPr>
                <w:rFonts w:ascii="ＭＳ ゴシック" w:eastAsia="ＭＳ ゴシック" w:hAnsi="ＭＳ ゴシック" w:hint="eastAsia"/>
                <w:b/>
                <w:szCs w:val="21"/>
              </w:rPr>
              <w:t>常勤換算方法で、２人から当該併設医療機関に基準上必要とされる数を減じて得た数以上（その数が、利用者及び入所者の数を</w:t>
            </w:r>
            <w:r w:rsidRPr="00033F30">
              <w:rPr>
                <w:rFonts w:ascii="ＭＳ ゴシック" w:eastAsia="ＭＳ ゴシック" w:hAnsi="ＭＳ ゴシック"/>
                <w:b/>
                <w:szCs w:val="21"/>
              </w:rPr>
              <w:t>300で除して得た数に満たないときは、利用者及び入所者の数を300で除して得た数以上）</w:t>
            </w:r>
          </w:p>
          <w:p w14:paraId="4770CFEE" w14:textId="77777777" w:rsidR="00195048" w:rsidRPr="00033F30" w:rsidRDefault="00195048" w:rsidP="00195048">
            <w:pPr>
              <w:widowControl/>
              <w:ind w:firstLineChars="100" w:firstLine="210"/>
              <w:rPr>
                <w:rFonts w:ascii="ＭＳ ゴシック" w:eastAsia="ＭＳ ゴシック" w:hAnsi="ＭＳ ゴシック"/>
                <w:b/>
                <w:szCs w:val="21"/>
              </w:rPr>
            </w:pPr>
            <w:r w:rsidRPr="00033F30">
              <w:rPr>
                <w:rFonts w:ascii="ＭＳ ゴシック" w:eastAsia="ＭＳ ゴシック" w:hAnsi="ＭＳ ゴシック" w:hint="eastAsia"/>
                <w:szCs w:val="21"/>
              </w:rPr>
              <w:t>②</w:t>
            </w:r>
            <w:r w:rsidRPr="00033F30">
              <w:rPr>
                <w:rFonts w:ascii="ＭＳ ゴシック" w:eastAsia="ＭＳ ゴシック" w:hAnsi="ＭＳ ゴシック" w:hint="eastAsia"/>
                <w:b/>
                <w:szCs w:val="21"/>
              </w:rPr>
              <w:t xml:space="preserve">　医療機関と併設しない介護療養型老人保健施設</w:t>
            </w:r>
          </w:p>
          <w:p w14:paraId="77BCA08D" w14:textId="75548B4C" w:rsidR="00195048" w:rsidRPr="00033F30" w:rsidRDefault="00195048" w:rsidP="00195048">
            <w:pPr>
              <w:widowControl/>
              <w:ind w:firstLineChars="300" w:firstLine="632"/>
              <w:rPr>
                <w:rFonts w:ascii="ＭＳ ゴシック" w:eastAsia="ＭＳ ゴシック" w:hAnsi="ＭＳ ゴシック"/>
                <w:b/>
                <w:szCs w:val="21"/>
              </w:rPr>
            </w:pPr>
            <w:r w:rsidRPr="00033F30">
              <w:rPr>
                <w:rFonts w:ascii="ＭＳ ゴシック" w:eastAsia="ＭＳ ゴシック" w:hAnsi="ＭＳ ゴシック" w:hint="eastAsia"/>
                <w:b/>
                <w:szCs w:val="21"/>
              </w:rPr>
              <w:t>常勤換算方法で、１人以上</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0DBC27F" w14:textId="77777777" w:rsidR="00195048" w:rsidRPr="003111B5" w:rsidRDefault="00B267A9" w:rsidP="00195048">
            <w:pPr>
              <w:widowControl/>
              <w:ind w:left="210" w:hangingChars="100" w:hanging="210"/>
              <w:rPr>
                <w:szCs w:val="21"/>
              </w:rPr>
            </w:pPr>
            <w:sdt>
              <w:sdtPr>
                <w:rPr>
                  <w:szCs w:val="21"/>
                </w:rPr>
                <w:id w:val="782148942"/>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1A6834FD" w14:textId="19C15649" w:rsidR="00195048" w:rsidRPr="003111B5" w:rsidRDefault="00B267A9" w:rsidP="00195048">
            <w:pPr>
              <w:widowControl/>
              <w:ind w:left="210" w:hangingChars="100" w:hanging="210"/>
              <w:rPr>
                <w:szCs w:val="21"/>
              </w:rPr>
            </w:pPr>
            <w:sdt>
              <w:sdtPr>
                <w:rPr>
                  <w:szCs w:val="21"/>
                </w:rPr>
                <w:id w:val="-3382130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left w:val="single" w:sz="4" w:space="0" w:color="auto"/>
              <w:bottom w:val="nil"/>
            </w:tcBorders>
            <w:tcMar>
              <w:top w:w="0" w:type="dxa"/>
              <w:left w:w="28" w:type="dxa"/>
              <w:bottom w:w="57" w:type="dxa"/>
              <w:right w:w="28" w:type="dxa"/>
            </w:tcMar>
          </w:tcPr>
          <w:p w14:paraId="2AC599D0" w14:textId="77777777" w:rsidR="00195048" w:rsidRPr="003111B5" w:rsidRDefault="00195048" w:rsidP="00195048">
            <w:pPr>
              <w:widowControl/>
              <w:ind w:left="180" w:hangingChars="100" w:hanging="180"/>
              <w:rPr>
                <w:sz w:val="18"/>
                <w:szCs w:val="18"/>
              </w:rPr>
            </w:pPr>
          </w:p>
        </w:tc>
      </w:tr>
      <w:tr w:rsidR="00195048" w:rsidRPr="009F4E06" w14:paraId="01D74803" w14:textId="77777777" w:rsidTr="00A13794">
        <w:tc>
          <w:tcPr>
            <w:tcW w:w="279" w:type="dxa"/>
            <w:tcBorders>
              <w:top w:val="nil"/>
              <w:bottom w:val="nil"/>
              <w:right w:val="nil"/>
            </w:tcBorders>
            <w:tcMar>
              <w:top w:w="0" w:type="dxa"/>
              <w:left w:w="28" w:type="dxa"/>
              <w:bottom w:w="57" w:type="dxa"/>
              <w:right w:w="28" w:type="dxa"/>
            </w:tcMar>
          </w:tcPr>
          <w:p w14:paraId="58FBB366"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B1E24E0"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E797087" w14:textId="54C7AC45" w:rsidR="00195048" w:rsidRPr="00033F30" w:rsidRDefault="00195048" w:rsidP="00195048">
            <w:pPr>
              <w:widowControl/>
              <w:ind w:left="210" w:hangingChars="100" w:hanging="210"/>
              <w:rPr>
                <w:rFonts w:ascii="ＭＳ ゴシック" w:eastAsia="ＭＳ ゴシック" w:hAnsi="ＭＳ ゴシック"/>
                <w:szCs w:val="21"/>
              </w:rPr>
            </w:pPr>
            <w:r w:rsidRPr="00033F30">
              <w:rPr>
                <w:rFonts w:ascii="ＭＳ ゴシック" w:eastAsia="ＭＳ ゴシック" w:hAnsi="ＭＳ ゴシック" w:hint="eastAsia"/>
                <w:szCs w:val="21"/>
              </w:rPr>
              <w:t xml:space="preserve">イ　</w:t>
            </w:r>
            <w:r w:rsidRPr="00033F30">
              <w:rPr>
                <w:rFonts w:ascii="ＭＳ ゴシック" w:eastAsia="ＭＳ ゴシック" w:hAnsi="ＭＳ ゴシック" w:hint="eastAsia"/>
                <w:b/>
                <w:szCs w:val="21"/>
              </w:rPr>
              <w:t>薬剤管理指導を行うにつき必要な医薬品情報の収集及び伝達を行うための専用施設</w:t>
            </w:r>
            <w:r w:rsidRPr="00033F30">
              <w:rPr>
                <w:rFonts w:ascii="ＭＳ ゴシック" w:eastAsia="ＭＳ ゴシック" w:hAnsi="ＭＳ ゴシック"/>
                <w:b/>
                <w:szCs w:val="21"/>
              </w:rPr>
              <w:t>（以下「医薬品情報管理室」</w:t>
            </w:r>
            <w:r w:rsidRPr="00033F30">
              <w:rPr>
                <w:rFonts w:ascii="ＭＳ ゴシック" w:eastAsia="ＭＳ ゴシック" w:hAnsi="ＭＳ ゴシック" w:hint="eastAsia"/>
                <w:b/>
                <w:szCs w:val="21"/>
              </w:rPr>
              <w:t>）を有していますか。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48C08F1" w14:textId="77777777" w:rsidR="00195048" w:rsidRPr="003111B5" w:rsidRDefault="00B267A9" w:rsidP="00195048">
            <w:pPr>
              <w:widowControl/>
              <w:ind w:left="210" w:hangingChars="100" w:hanging="210"/>
              <w:rPr>
                <w:szCs w:val="21"/>
              </w:rPr>
            </w:pPr>
            <w:sdt>
              <w:sdtPr>
                <w:rPr>
                  <w:szCs w:val="21"/>
                </w:rPr>
                <w:id w:val="-1816172308"/>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73DECBFF" w14:textId="6B3FE695" w:rsidR="00195048" w:rsidRPr="003111B5" w:rsidRDefault="00B267A9" w:rsidP="00195048">
            <w:pPr>
              <w:widowControl/>
              <w:ind w:left="210" w:hangingChars="100" w:hanging="210"/>
              <w:rPr>
                <w:szCs w:val="21"/>
              </w:rPr>
            </w:pPr>
            <w:sdt>
              <w:sdtPr>
                <w:rPr>
                  <w:szCs w:val="21"/>
                </w:rPr>
                <w:id w:val="2048325454"/>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4544F77D" w14:textId="77777777" w:rsidR="00195048" w:rsidRPr="003111B5" w:rsidRDefault="00195048" w:rsidP="00195048">
            <w:pPr>
              <w:widowControl/>
              <w:ind w:left="180" w:hangingChars="100" w:hanging="180"/>
              <w:rPr>
                <w:sz w:val="18"/>
                <w:szCs w:val="18"/>
              </w:rPr>
            </w:pPr>
          </w:p>
        </w:tc>
      </w:tr>
      <w:tr w:rsidR="00195048" w:rsidRPr="009F4E06" w14:paraId="7C2DE5A4" w14:textId="77777777" w:rsidTr="00CF173E">
        <w:tc>
          <w:tcPr>
            <w:tcW w:w="279" w:type="dxa"/>
            <w:tcBorders>
              <w:top w:val="nil"/>
              <w:bottom w:val="nil"/>
              <w:right w:val="nil"/>
            </w:tcBorders>
            <w:tcMar>
              <w:top w:w="0" w:type="dxa"/>
              <w:left w:w="28" w:type="dxa"/>
              <w:bottom w:w="57" w:type="dxa"/>
              <w:right w:w="28" w:type="dxa"/>
            </w:tcMar>
          </w:tcPr>
          <w:p w14:paraId="3AF24726"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BA04F26"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0096D8C" w14:textId="310D69DE" w:rsidR="00195048" w:rsidRPr="003111B5" w:rsidRDefault="00195048" w:rsidP="00195048">
            <w:pPr>
              <w:widowControl/>
              <w:ind w:left="210" w:hangingChars="100" w:hanging="210"/>
              <w:rPr>
                <w:szCs w:val="21"/>
              </w:rPr>
            </w:pPr>
            <w:r w:rsidRPr="003111B5">
              <w:rPr>
                <w:rFonts w:hint="eastAsia"/>
                <w:szCs w:val="21"/>
              </w:rPr>
              <w:t>ウ　利用者又は入所者に対し、利用者又は入所者ごとに適切な薬学的管理（副作用に関する状況の把握を含む。）を行い、薬剤師による服薬指導を行うこと。</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4BC80BC"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1EA35CDA" w14:textId="77777777" w:rsidR="00195048" w:rsidRPr="003111B5" w:rsidRDefault="00195048" w:rsidP="00195048">
            <w:pPr>
              <w:widowControl/>
              <w:ind w:left="180" w:hangingChars="100" w:hanging="180"/>
              <w:rPr>
                <w:sz w:val="18"/>
                <w:szCs w:val="18"/>
              </w:rPr>
            </w:pPr>
          </w:p>
        </w:tc>
      </w:tr>
      <w:tr w:rsidR="00195048" w:rsidRPr="009F4E06" w14:paraId="1241B8B6" w14:textId="77777777" w:rsidTr="00CF173E">
        <w:tc>
          <w:tcPr>
            <w:tcW w:w="279" w:type="dxa"/>
            <w:tcBorders>
              <w:top w:val="nil"/>
              <w:bottom w:val="nil"/>
              <w:right w:val="nil"/>
            </w:tcBorders>
            <w:tcMar>
              <w:top w:w="0" w:type="dxa"/>
              <w:left w:w="28" w:type="dxa"/>
              <w:bottom w:w="57" w:type="dxa"/>
              <w:right w:w="28" w:type="dxa"/>
            </w:tcMar>
          </w:tcPr>
          <w:p w14:paraId="43948E4F"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52447D0"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BE3CB9B" w14:textId="7D62E6BE" w:rsidR="00195048" w:rsidRPr="00033F30" w:rsidRDefault="00195048" w:rsidP="00195048">
            <w:pPr>
              <w:widowControl/>
              <w:ind w:left="210" w:hangingChars="100" w:hanging="210"/>
              <w:rPr>
                <w:rFonts w:ascii="ＭＳ ゴシック" w:eastAsia="ＭＳ ゴシック" w:hAnsi="ＭＳ ゴシック"/>
                <w:b/>
                <w:szCs w:val="21"/>
              </w:rPr>
            </w:pPr>
            <w:r w:rsidRPr="00033F30">
              <w:rPr>
                <w:rFonts w:ascii="ＭＳ ゴシック" w:eastAsia="ＭＳ ゴシック" w:hAnsi="ＭＳ ゴシック" w:hint="eastAsia"/>
                <w:szCs w:val="21"/>
              </w:rPr>
              <w:t>①</w:t>
            </w:r>
            <w:r w:rsidRPr="00033F30">
              <w:rPr>
                <w:rFonts w:ascii="ＭＳ ゴシック" w:eastAsia="ＭＳ ゴシック" w:hAnsi="ＭＳ ゴシック"/>
                <w:b/>
                <w:szCs w:val="21"/>
              </w:rPr>
              <w:t xml:space="preserve">　医薬品情報管理室の薬剤師が、有効性、安全性等薬学的情報の管理及び医師等に対する情報提供を行って</w:t>
            </w:r>
            <w:r w:rsidRPr="00033F30">
              <w:rPr>
                <w:rFonts w:ascii="ＭＳ ゴシック" w:eastAsia="ＭＳ ゴシック" w:hAnsi="ＭＳ ゴシック" w:hint="eastAsia"/>
                <w:b/>
                <w:szCs w:val="21"/>
              </w:rPr>
              <w:t>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98C172F" w14:textId="77777777" w:rsidR="00195048" w:rsidRPr="003111B5" w:rsidRDefault="00B267A9" w:rsidP="00195048">
            <w:pPr>
              <w:widowControl/>
              <w:ind w:left="210" w:hangingChars="100" w:hanging="210"/>
              <w:rPr>
                <w:szCs w:val="21"/>
              </w:rPr>
            </w:pPr>
            <w:sdt>
              <w:sdtPr>
                <w:rPr>
                  <w:szCs w:val="21"/>
                </w:rPr>
                <w:id w:val="358397094"/>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7D06D95D" w14:textId="3E625C63" w:rsidR="00195048" w:rsidRPr="003111B5" w:rsidRDefault="00B267A9" w:rsidP="00195048">
            <w:pPr>
              <w:widowControl/>
              <w:ind w:left="210" w:hangingChars="100" w:hanging="210"/>
              <w:rPr>
                <w:szCs w:val="21"/>
              </w:rPr>
            </w:pPr>
            <w:sdt>
              <w:sdtPr>
                <w:rPr>
                  <w:szCs w:val="21"/>
                </w:rPr>
                <w:id w:val="-1277172725"/>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0ACDBFBF" w14:textId="2CF5B93D"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第3</w:t>
            </w:r>
            <w:r w:rsidRPr="003111B5">
              <w:rPr>
                <w:sz w:val="18"/>
                <w:szCs w:val="18"/>
              </w:rPr>
              <w:t>の</w:t>
            </w:r>
            <w:r w:rsidRPr="003111B5">
              <w:rPr>
                <w:rFonts w:hint="eastAsia"/>
                <w:sz w:val="18"/>
                <w:szCs w:val="18"/>
              </w:rPr>
              <w:t>6</w:t>
            </w:r>
            <w:r w:rsidRPr="003111B5">
              <w:rPr>
                <w:sz w:val="18"/>
                <w:szCs w:val="18"/>
              </w:rPr>
              <w:t>(</w:t>
            </w:r>
            <w:r w:rsidRPr="003111B5">
              <w:rPr>
                <w:rFonts w:hint="eastAsia"/>
                <w:sz w:val="18"/>
                <w:szCs w:val="18"/>
              </w:rPr>
              <w:t>2</w:t>
            </w:r>
            <w:r w:rsidRPr="003111B5">
              <w:rPr>
                <w:sz w:val="18"/>
                <w:szCs w:val="18"/>
              </w:rPr>
              <w:t>)</w:t>
            </w:r>
          </w:p>
        </w:tc>
      </w:tr>
      <w:tr w:rsidR="00195048" w:rsidRPr="009F4E06" w14:paraId="6E45C028" w14:textId="77777777" w:rsidTr="00A13794">
        <w:tc>
          <w:tcPr>
            <w:tcW w:w="279" w:type="dxa"/>
            <w:tcBorders>
              <w:top w:val="nil"/>
              <w:bottom w:val="nil"/>
              <w:right w:val="nil"/>
            </w:tcBorders>
            <w:tcMar>
              <w:top w:w="0" w:type="dxa"/>
              <w:left w:w="28" w:type="dxa"/>
              <w:bottom w:w="57" w:type="dxa"/>
              <w:right w:w="28" w:type="dxa"/>
            </w:tcMar>
          </w:tcPr>
          <w:p w14:paraId="2E85DC32"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605D341E"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2A54773" w14:textId="47E7CD25" w:rsidR="00195048" w:rsidRPr="00033F30" w:rsidRDefault="00195048" w:rsidP="00195048">
            <w:pPr>
              <w:widowControl/>
              <w:ind w:left="210" w:hangingChars="100" w:hanging="210"/>
              <w:rPr>
                <w:rFonts w:ascii="ＭＳ ゴシック" w:eastAsia="ＭＳ ゴシック" w:hAnsi="ＭＳ ゴシック"/>
                <w:b/>
                <w:szCs w:val="21"/>
              </w:rPr>
            </w:pPr>
            <w:r w:rsidRPr="00033F30">
              <w:rPr>
                <w:rFonts w:ascii="ＭＳ ゴシック" w:eastAsia="ＭＳ ゴシック" w:hAnsi="ＭＳ ゴシック" w:hint="eastAsia"/>
                <w:szCs w:val="21"/>
              </w:rPr>
              <w:t>②</w:t>
            </w:r>
            <w:r w:rsidRPr="00033F30">
              <w:rPr>
                <w:rFonts w:ascii="ＭＳ ゴシック" w:eastAsia="ＭＳ ゴシック" w:hAnsi="ＭＳ ゴシック"/>
                <w:b/>
                <w:szCs w:val="21"/>
              </w:rPr>
              <w:t xml:space="preserve">　当該介護療養型老人保健施設の薬剤師は、利用者又は入所者ごとに薬剤管理指導記録を作成し、投薬又は注射に際して必要な薬学的管理（副作用に関する状況把握を含む。）を行い、必要事項を記入するとともに、当該記録に基づく適切な利用者又は入所者の指導を行って</w:t>
            </w:r>
            <w:r w:rsidRPr="00033F30">
              <w:rPr>
                <w:rFonts w:ascii="ＭＳ ゴシック" w:eastAsia="ＭＳ ゴシック" w:hAnsi="ＭＳ ゴシック" w:hint="eastAsia"/>
                <w:b/>
                <w:szCs w:val="21"/>
              </w:rPr>
              <w:t>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79B2AAD" w14:textId="77777777" w:rsidR="00195048" w:rsidRPr="003111B5" w:rsidRDefault="00B267A9" w:rsidP="00195048">
            <w:pPr>
              <w:widowControl/>
              <w:ind w:left="210" w:hangingChars="100" w:hanging="210"/>
              <w:rPr>
                <w:szCs w:val="21"/>
              </w:rPr>
            </w:pPr>
            <w:sdt>
              <w:sdtPr>
                <w:rPr>
                  <w:szCs w:val="21"/>
                </w:rPr>
                <w:id w:val="574638545"/>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49B2FDD7" w14:textId="76C10EFA" w:rsidR="00195048" w:rsidRPr="003111B5" w:rsidRDefault="00B267A9" w:rsidP="00195048">
            <w:pPr>
              <w:widowControl/>
              <w:ind w:left="210" w:hangingChars="100" w:hanging="210"/>
              <w:rPr>
                <w:szCs w:val="21"/>
              </w:rPr>
            </w:pPr>
            <w:sdt>
              <w:sdtPr>
                <w:rPr>
                  <w:szCs w:val="21"/>
                </w:rPr>
                <w:id w:val="775520608"/>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72C0ECB5" w14:textId="5D42A4AE"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第3</w:t>
            </w:r>
            <w:r w:rsidRPr="003111B5">
              <w:rPr>
                <w:sz w:val="18"/>
                <w:szCs w:val="18"/>
              </w:rPr>
              <w:t>の</w:t>
            </w:r>
            <w:r w:rsidRPr="003111B5">
              <w:rPr>
                <w:rFonts w:hint="eastAsia"/>
                <w:sz w:val="18"/>
                <w:szCs w:val="18"/>
              </w:rPr>
              <w:t>6</w:t>
            </w:r>
            <w:r w:rsidRPr="003111B5">
              <w:rPr>
                <w:sz w:val="18"/>
                <w:szCs w:val="18"/>
              </w:rPr>
              <w:t>(</w:t>
            </w:r>
            <w:r w:rsidRPr="003111B5">
              <w:rPr>
                <w:rFonts w:hint="eastAsia"/>
                <w:sz w:val="18"/>
                <w:szCs w:val="18"/>
              </w:rPr>
              <w:t>3</w:t>
            </w:r>
            <w:r w:rsidRPr="003111B5">
              <w:rPr>
                <w:sz w:val="18"/>
                <w:szCs w:val="18"/>
              </w:rPr>
              <w:t>)</w:t>
            </w:r>
          </w:p>
        </w:tc>
      </w:tr>
      <w:tr w:rsidR="00195048" w:rsidRPr="009F4E06" w14:paraId="5323D090" w14:textId="77777777" w:rsidTr="00A13794">
        <w:tc>
          <w:tcPr>
            <w:tcW w:w="279" w:type="dxa"/>
            <w:tcBorders>
              <w:top w:val="nil"/>
              <w:bottom w:val="nil"/>
              <w:right w:val="nil"/>
            </w:tcBorders>
            <w:tcMar>
              <w:top w:w="0" w:type="dxa"/>
              <w:left w:w="28" w:type="dxa"/>
              <w:bottom w:w="57" w:type="dxa"/>
              <w:right w:w="28" w:type="dxa"/>
            </w:tcMar>
          </w:tcPr>
          <w:p w14:paraId="31F9D98F"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91C1D63"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6A04206" w14:textId="32659257" w:rsidR="00195048" w:rsidRPr="00033F30" w:rsidRDefault="00195048" w:rsidP="00195048">
            <w:pPr>
              <w:widowControl/>
              <w:ind w:left="210" w:hangingChars="100" w:hanging="210"/>
              <w:rPr>
                <w:rFonts w:ascii="ＭＳ ゴシック" w:eastAsia="ＭＳ ゴシック" w:hAnsi="ＭＳ ゴシック"/>
                <w:szCs w:val="21"/>
              </w:rPr>
            </w:pPr>
            <w:r w:rsidRPr="00033F30">
              <w:rPr>
                <w:rFonts w:ascii="ＭＳ ゴシック" w:eastAsia="ＭＳ ゴシック" w:hAnsi="ＭＳ ゴシック" w:hint="eastAsia"/>
                <w:szCs w:val="21"/>
              </w:rPr>
              <w:t xml:space="preserve">⑵　</w:t>
            </w:r>
            <w:r w:rsidRPr="00033F30">
              <w:rPr>
                <w:rFonts w:ascii="ＭＳ ゴシック" w:eastAsia="ＭＳ ゴシック" w:hAnsi="ＭＳ ゴシック" w:hint="eastAsia"/>
                <w:b/>
                <w:szCs w:val="21"/>
              </w:rPr>
              <w:t>疼とう痛緩和のために別に厚生労働大臣が定める特別な薬剤の投薬又は注射が行われている利用者又は入所者に対して、当該薬剤の使用に関する必要な薬学的管理指導を行った場合は、１回につき所定単位数を加算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13AED83" w14:textId="77777777" w:rsidR="00195048" w:rsidRPr="003111B5" w:rsidRDefault="00B267A9" w:rsidP="00195048">
            <w:pPr>
              <w:widowControl/>
              <w:ind w:left="210" w:hangingChars="100" w:hanging="210"/>
              <w:rPr>
                <w:szCs w:val="21"/>
              </w:rPr>
            </w:pPr>
            <w:sdt>
              <w:sdtPr>
                <w:rPr>
                  <w:szCs w:val="21"/>
                </w:rPr>
                <w:id w:val="-27417337"/>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029C7535" w14:textId="77777777" w:rsidR="00195048" w:rsidRPr="003111B5" w:rsidRDefault="00B267A9" w:rsidP="00195048">
            <w:pPr>
              <w:widowControl/>
              <w:ind w:left="210" w:hangingChars="100" w:hanging="210"/>
              <w:rPr>
                <w:szCs w:val="21"/>
              </w:rPr>
            </w:pPr>
            <w:sdt>
              <w:sdtPr>
                <w:rPr>
                  <w:szCs w:val="21"/>
                </w:rPr>
                <w:id w:val="1376500030"/>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p w14:paraId="6D119899" w14:textId="12D13D52" w:rsidR="00195048" w:rsidRPr="003111B5" w:rsidRDefault="00B267A9" w:rsidP="00195048">
            <w:pPr>
              <w:widowControl/>
              <w:ind w:left="210" w:hangingChars="100" w:hanging="210"/>
              <w:rPr>
                <w:szCs w:val="21"/>
              </w:rPr>
            </w:pPr>
            <w:sdt>
              <w:sdtPr>
                <w:rPr>
                  <w:szCs w:val="21"/>
                </w:rPr>
                <w:id w:val="-1823797617"/>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57181D2B" w14:textId="3DA237E1"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3の7注2</w:t>
            </w:r>
          </w:p>
        </w:tc>
      </w:tr>
      <w:tr w:rsidR="00195048" w:rsidRPr="009F4E06" w14:paraId="500C7FAF" w14:textId="77777777" w:rsidTr="00A13794">
        <w:tc>
          <w:tcPr>
            <w:tcW w:w="279" w:type="dxa"/>
            <w:tcBorders>
              <w:top w:val="nil"/>
              <w:bottom w:val="nil"/>
              <w:right w:val="nil"/>
            </w:tcBorders>
            <w:tcMar>
              <w:top w:w="0" w:type="dxa"/>
              <w:left w:w="28" w:type="dxa"/>
              <w:bottom w:w="57" w:type="dxa"/>
              <w:right w:w="28" w:type="dxa"/>
            </w:tcMar>
          </w:tcPr>
          <w:p w14:paraId="20050B44"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C8DF934"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D9E475C" w14:textId="1055F23E" w:rsidR="00195048" w:rsidRPr="003111B5" w:rsidRDefault="00195048" w:rsidP="00195048">
            <w:pPr>
              <w:widowControl/>
              <w:ind w:left="210" w:hangingChars="100" w:hanging="210"/>
              <w:rPr>
                <w:szCs w:val="21"/>
              </w:rPr>
            </w:pPr>
            <w:r w:rsidRPr="003111B5">
              <w:rPr>
                <w:rFonts w:hint="eastAsia"/>
                <w:szCs w:val="21"/>
              </w:rPr>
              <w:t xml:space="preserve">　　疼とう痛緩和のために特別な薬剤の投薬又は注射が行われている場合　　１回につき50単位</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C247DD8"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4EFCB730" w14:textId="77777777" w:rsidR="00195048" w:rsidRPr="003111B5" w:rsidRDefault="00195048" w:rsidP="00195048">
            <w:pPr>
              <w:widowControl/>
              <w:ind w:left="180" w:hangingChars="100" w:hanging="180"/>
              <w:rPr>
                <w:sz w:val="18"/>
                <w:szCs w:val="18"/>
              </w:rPr>
            </w:pPr>
          </w:p>
        </w:tc>
      </w:tr>
      <w:tr w:rsidR="00195048" w:rsidRPr="009F4E06" w14:paraId="31E6C797" w14:textId="77777777" w:rsidTr="00A13794">
        <w:tc>
          <w:tcPr>
            <w:tcW w:w="279" w:type="dxa"/>
            <w:tcBorders>
              <w:top w:val="nil"/>
              <w:bottom w:val="nil"/>
              <w:right w:val="nil"/>
            </w:tcBorders>
            <w:tcMar>
              <w:top w:w="0" w:type="dxa"/>
              <w:left w:w="28" w:type="dxa"/>
              <w:bottom w:w="57" w:type="dxa"/>
              <w:right w:w="28" w:type="dxa"/>
            </w:tcMar>
          </w:tcPr>
          <w:p w14:paraId="0A8B2ED9"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1890FF3F"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D9CC126" w14:textId="537C97B4" w:rsidR="00195048" w:rsidRPr="003111B5" w:rsidRDefault="00195048" w:rsidP="00195048">
            <w:pPr>
              <w:widowControl/>
              <w:ind w:left="210" w:hangingChars="100" w:hanging="210"/>
              <w:rPr>
                <w:szCs w:val="21"/>
              </w:rPr>
            </w:pPr>
            <w:r w:rsidRPr="003111B5">
              <w:rPr>
                <w:rFonts w:hint="eastAsia"/>
                <w:szCs w:val="21"/>
              </w:rPr>
              <w:t>【厚生労働大臣が定める特別な薬剤】</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1AA7731" w14:textId="77777777" w:rsidR="00195048" w:rsidRPr="003111B5" w:rsidRDefault="00195048" w:rsidP="00195048">
            <w:pPr>
              <w:widowControl/>
              <w:ind w:left="210" w:hangingChars="100" w:hanging="210"/>
              <w:rPr>
                <w:szCs w:val="21"/>
              </w:rPr>
            </w:pPr>
          </w:p>
        </w:tc>
        <w:tc>
          <w:tcPr>
            <w:tcW w:w="1259" w:type="dxa"/>
            <w:vMerge w:val="restart"/>
            <w:tcBorders>
              <w:top w:val="nil"/>
              <w:left w:val="single" w:sz="4" w:space="0" w:color="auto"/>
            </w:tcBorders>
            <w:tcMar>
              <w:top w:w="0" w:type="dxa"/>
              <w:left w:w="28" w:type="dxa"/>
              <w:bottom w:w="57" w:type="dxa"/>
              <w:right w:w="28" w:type="dxa"/>
            </w:tcMar>
          </w:tcPr>
          <w:p w14:paraId="13AB68F9" w14:textId="410D0460"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5</w:t>
            </w:r>
          </w:p>
        </w:tc>
      </w:tr>
      <w:tr w:rsidR="00195048" w:rsidRPr="009F4E06" w14:paraId="18D2E9D5" w14:textId="77777777" w:rsidTr="00A13794">
        <w:tc>
          <w:tcPr>
            <w:tcW w:w="279" w:type="dxa"/>
            <w:tcBorders>
              <w:top w:val="nil"/>
              <w:bottom w:val="nil"/>
              <w:right w:val="nil"/>
            </w:tcBorders>
            <w:tcMar>
              <w:top w:w="0" w:type="dxa"/>
              <w:left w:w="28" w:type="dxa"/>
              <w:bottom w:w="57" w:type="dxa"/>
              <w:right w:w="28" w:type="dxa"/>
            </w:tcMar>
          </w:tcPr>
          <w:p w14:paraId="7D83A8FE"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EF720DE"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5237894" w14:textId="77777777" w:rsidR="00195048" w:rsidRDefault="00195048" w:rsidP="00195048">
            <w:pPr>
              <w:widowControl/>
              <w:ind w:firstLineChars="100" w:firstLine="210"/>
              <w:rPr>
                <w:szCs w:val="21"/>
              </w:rPr>
            </w:pPr>
            <w:r w:rsidRPr="003111B5">
              <w:rPr>
                <w:rFonts w:hint="eastAsia"/>
                <w:szCs w:val="21"/>
              </w:rPr>
              <w:t>麻薬及び向精神薬取締法（昭和28年法律第14号）第２条第１号に規定する麻薬</w:t>
            </w:r>
          </w:p>
          <w:p w14:paraId="29B4C396" w14:textId="32904E95" w:rsidR="00195048" w:rsidRPr="003111B5" w:rsidRDefault="00195048" w:rsidP="00195048">
            <w:pPr>
              <w:widowControl/>
              <w:ind w:firstLineChars="100" w:firstLine="210"/>
              <w:rPr>
                <w:szCs w:val="21"/>
              </w:rPr>
            </w:pP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6C00A4A" w14:textId="77777777" w:rsidR="00195048" w:rsidRPr="003111B5" w:rsidRDefault="00195048" w:rsidP="00195048">
            <w:pPr>
              <w:widowControl/>
              <w:ind w:left="210" w:hangingChars="100" w:hanging="210"/>
              <w:rPr>
                <w:szCs w:val="21"/>
              </w:rPr>
            </w:pPr>
          </w:p>
        </w:tc>
        <w:tc>
          <w:tcPr>
            <w:tcW w:w="1259" w:type="dxa"/>
            <w:vMerge/>
            <w:tcBorders>
              <w:left w:val="single" w:sz="4" w:space="0" w:color="auto"/>
              <w:bottom w:val="nil"/>
            </w:tcBorders>
            <w:tcMar>
              <w:top w:w="0" w:type="dxa"/>
              <w:left w:w="28" w:type="dxa"/>
              <w:bottom w:w="57" w:type="dxa"/>
              <w:right w:w="28" w:type="dxa"/>
            </w:tcMar>
          </w:tcPr>
          <w:p w14:paraId="60578695" w14:textId="5FA7BD10" w:rsidR="00195048" w:rsidRPr="003111B5" w:rsidRDefault="00195048" w:rsidP="00195048">
            <w:pPr>
              <w:widowControl/>
              <w:ind w:left="180" w:hangingChars="100" w:hanging="180"/>
              <w:rPr>
                <w:sz w:val="18"/>
                <w:szCs w:val="18"/>
              </w:rPr>
            </w:pPr>
          </w:p>
        </w:tc>
      </w:tr>
      <w:tr w:rsidR="00195048" w:rsidRPr="009F4E06" w14:paraId="4B938072" w14:textId="77777777" w:rsidTr="00A13794">
        <w:tc>
          <w:tcPr>
            <w:tcW w:w="279" w:type="dxa"/>
            <w:tcBorders>
              <w:top w:val="nil"/>
              <w:bottom w:val="nil"/>
              <w:right w:val="nil"/>
            </w:tcBorders>
            <w:tcMar>
              <w:top w:w="0" w:type="dxa"/>
              <w:left w:w="28" w:type="dxa"/>
              <w:bottom w:w="57" w:type="dxa"/>
              <w:right w:w="28" w:type="dxa"/>
            </w:tcMar>
          </w:tcPr>
          <w:p w14:paraId="6E6152D6"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6B3E05E"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B33D1B" w14:textId="48180D01" w:rsidR="00195048" w:rsidRPr="003111B5" w:rsidRDefault="00195048" w:rsidP="00195048">
            <w:pPr>
              <w:widowControl/>
              <w:ind w:left="210" w:hangingChars="100" w:hanging="210"/>
              <w:rPr>
                <w:szCs w:val="21"/>
              </w:rPr>
            </w:pPr>
            <w:r w:rsidRPr="003111B5">
              <w:rPr>
                <w:rFonts w:hint="eastAsia"/>
                <w:szCs w:val="21"/>
              </w:rPr>
              <w:t>※　薬剤管理指導の算定に当たっての留意事項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03C0F2C"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5B1EE712" w14:textId="77777777" w:rsidR="00195048" w:rsidRPr="003111B5" w:rsidRDefault="00195048" w:rsidP="00195048">
            <w:pPr>
              <w:widowControl/>
              <w:ind w:left="180" w:hangingChars="100" w:hanging="180"/>
              <w:rPr>
                <w:sz w:val="18"/>
                <w:szCs w:val="18"/>
              </w:rPr>
            </w:pPr>
          </w:p>
        </w:tc>
      </w:tr>
      <w:tr w:rsidR="00195048" w:rsidRPr="009F4E06" w14:paraId="6304F3E3" w14:textId="77777777" w:rsidTr="00A13794">
        <w:tc>
          <w:tcPr>
            <w:tcW w:w="279" w:type="dxa"/>
            <w:tcBorders>
              <w:top w:val="nil"/>
              <w:bottom w:val="nil"/>
              <w:right w:val="nil"/>
            </w:tcBorders>
            <w:tcMar>
              <w:top w:w="0" w:type="dxa"/>
              <w:left w:w="28" w:type="dxa"/>
              <w:bottom w:w="57" w:type="dxa"/>
              <w:right w:w="28" w:type="dxa"/>
            </w:tcMar>
          </w:tcPr>
          <w:p w14:paraId="74B36642"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166F1CE"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7E4F92" w14:textId="1F7888E9" w:rsidR="00195048" w:rsidRDefault="00195048" w:rsidP="00195048">
            <w:pPr>
              <w:widowControl/>
              <w:ind w:left="210" w:hangingChars="100" w:hanging="210"/>
              <w:rPr>
                <w:szCs w:val="21"/>
              </w:rPr>
            </w:pPr>
            <w:r w:rsidRPr="003111B5">
              <w:rPr>
                <w:rFonts w:hint="eastAsia"/>
                <w:szCs w:val="21"/>
              </w:rPr>
              <w:t>①</w:t>
            </w:r>
            <w:r w:rsidRPr="003111B5">
              <w:rPr>
                <w:szCs w:val="21"/>
              </w:rPr>
              <w:t xml:space="preserve">　薬剤管理指導に係る特別療養費は、当該介護療養型老人保健施設の薬剤師が医師の同意を得て薬剤管理指導記録に基づき、直接服薬指導（服薬に関する注意及び効果、副作用等に関する状況把握を含む。）を行った場合に週１回に限り算定でき</w:t>
            </w:r>
            <w:r w:rsidRPr="003111B5">
              <w:rPr>
                <w:rFonts w:hint="eastAsia"/>
                <w:szCs w:val="21"/>
              </w:rPr>
              <w:t>ます</w:t>
            </w:r>
            <w:r w:rsidRPr="003111B5">
              <w:rPr>
                <w:szCs w:val="21"/>
              </w:rPr>
              <w:t>。</w:t>
            </w:r>
          </w:p>
          <w:p w14:paraId="608000A4" w14:textId="77777777" w:rsidR="00195048" w:rsidRDefault="00195048" w:rsidP="00195048">
            <w:pPr>
              <w:widowControl/>
              <w:ind w:leftChars="100" w:left="210" w:firstLineChars="100" w:firstLine="210"/>
              <w:rPr>
                <w:szCs w:val="21"/>
              </w:rPr>
            </w:pPr>
            <w:r w:rsidRPr="003111B5">
              <w:rPr>
                <w:szCs w:val="21"/>
              </w:rPr>
              <w:t>ただし、算定する日の間隔は６日以上と</w:t>
            </w:r>
            <w:r w:rsidRPr="003111B5">
              <w:rPr>
                <w:rFonts w:hint="eastAsia"/>
                <w:szCs w:val="21"/>
              </w:rPr>
              <w:t>します</w:t>
            </w:r>
            <w:r w:rsidRPr="003111B5">
              <w:rPr>
                <w:szCs w:val="21"/>
              </w:rPr>
              <w:t>。</w:t>
            </w:r>
          </w:p>
          <w:p w14:paraId="0557412F" w14:textId="2D2ADD7E" w:rsidR="00195048" w:rsidRPr="003111B5" w:rsidRDefault="00195048" w:rsidP="00195048">
            <w:pPr>
              <w:widowControl/>
              <w:ind w:leftChars="100" w:left="210" w:firstLineChars="100" w:firstLine="210"/>
              <w:rPr>
                <w:szCs w:val="21"/>
              </w:rPr>
            </w:pPr>
            <w:r w:rsidRPr="003111B5">
              <w:rPr>
                <w:szCs w:val="21"/>
              </w:rPr>
              <w:t>本人への指導が困難な場合にあっては、その家族等に対して服薬指導を行った場合であっても算定でき</w:t>
            </w:r>
            <w:r w:rsidRPr="003111B5">
              <w:rPr>
                <w:rFonts w:hint="eastAsia"/>
                <w:szCs w:val="21"/>
              </w:rPr>
              <w:t>ます</w:t>
            </w:r>
            <w:r w:rsidRPr="003111B5">
              <w:rPr>
                <w:szCs w:val="21"/>
              </w:rPr>
              <w:t>。</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F6C5747"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7A5D2943" w14:textId="7715DE0D"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第2</w:t>
            </w:r>
            <w:r w:rsidRPr="003111B5">
              <w:rPr>
                <w:sz w:val="18"/>
                <w:szCs w:val="18"/>
              </w:rPr>
              <w:t>の</w:t>
            </w:r>
            <w:r w:rsidRPr="003111B5">
              <w:rPr>
                <w:rFonts w:hint="eastAsia"/>
                <w:sz w:val="18"/>
                <w:szCs w:val="18"/>
              </w:rPr>
              <w:t>7</w:t>
            </w:r>
          </w:p>
        </w:tc>
      </w:tr>
      <w:tr w:rsidR="00195048" w:rsidRPr="009F4E06" w14:paraId="3C4028AF" w14:textId="77777777" w:rsidTr="00A13794">
        <w:tc>
          <w:tcPr>
            <w:tcW w:w="279" w:type="dxa"/>
            <w:tcBorders>
              <w:top w:val="nil"/>
              <w:bottom w:val="nil"/>
              <w:right w:val="nil"/>
            </w:tcBorders>
            <w:tcMar>
              <w:top w:w="0" w:type="dxa"/>
              <w:left w:w="28" w:type="dxa"/>
              <w:bottom w:w="57" w:type="dxa"/>
              <w:right w:w="28" w:type="dxa"/>
            </w:tcMar>
          </w:tcPr>
          <w:p w14:paraId="500D31BE"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53A1D8B"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4E009F9" w14:textId="77777777" w:rsidR="00195048" w:rsidRDefault="00195048" w:rsidP="00195048">
            <w:pPr>
              <w:widowControl/>
              <w:ind w:left="210" w:hangingChars="100" w:hanging="210"/>
              <w:rPr>
                <w:rFonts w:ascii="ＭＳ ゴシック" w:eastAsia="ＭＳ ゴシック" w:hAnsi="ＭＳ ゴシック"/>
                <w:b/>
                <w:szCs w:val="21"/>
              </w:rPr>
            </w:pPr>
            <w:r w:rsidRPr="00033F30">
              <w:rPr>
                <w:rFonts w:ascii="ＭＳ ゴシック" w:eastAsia="ＭＳ ゴシック" w:hAnsi="ＭＳ ゴシック" w:hint="eastAsia"/>
                <w:szCs w:val="21"/>
              </w:rPr>
              <w:t>②</w:t>
            </w:r>
            <w:r w:rsidRPr="00033F30">
              <w:rPr>
                <w:rFonts w:ascii="ＭＳ ゴシック" w:eastAsia="ＭＳ ゴシック" w:hAnsi="ＭＳ ゴシック"/>
                <w:szCs w:val="21"/>
              </w:rPr>
              <w:t xml:space="preserve">　</w:t>
            </w:r>
            <w:r w:rsidRPr="00033F30">
              <w:rPr>
                <w:rFonts w:ascii="ＭＳ ゴシック" w:eastAsia="ＭＳ ゴシック" w:hAnsi="ＭＳ ゴシック"/>
                <w:b/>
                <w:szCs w:val="21"/>
              </w:rPr>
              <w:t>当該介護療養型老人保健施設の薬剤師は、過去の投薬・注射及び副作用発現状況等を利用者又は入所者に面接・聴取し、当該介護療養型老人保健施設及び可能な限り他の医療機関における投薬及び注射に関する基礎的事項を把握</w:t>
            </w:r>
            <w:r w:rsidRPr="00033F30">
              <w:rPr>
                <w:rFonts w:ascii="ＭＳ ゴシック" w:eastAsia="ＭＳ ゴシック" w:hAnsi="ＭＳ ゴシック" w:hint="eastAsia"/>
                <w:b/>
                <w:szCs w:val="21"/>
              </w:rPr>
              <w:t>していますか</w:t>
            </w:r>
            <w:r w:rsidRPr="00033F30">
              <w:rPr>
                <w:rFonts w:ascii="ＭＳ ゴシック" w:eastAsia="ＭＳ ゴシック" w:hAnsi="ＭＳ ゴシック"/>
                <w:b/>
                <w:szCs w:val="21"/>
              </w:rPr>
              <w:t>。</w:t>
            </w:r>
          </w:p>
          <w:p w14:paraId="418C16F7" w14:textId="584C5EDC" w:rsidR="00195048" w:rsidRPr="00033F30" w:rsidRDefault="00195048" w:rsidP="00195048">
            <w:pPr>
              <w:widowControl/>
              <w:ind w:left="210" w:hangingChars="100" w:hanging="210"/>
              <w:rPr>
                <w:rFonts w:ascii="ＭＳ ゴシック" w:eastAsia="ＭＳ ゴシック" w:hAnsi="ＭＳ ゴシック"/>
                <w:szCs w:val="21"/>
              </w:rPr>
            </w:pP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5FB2D2E" w14:textId="77777777" w:rsidR="00195048" w:rsidRPr="003111B5" w:rsidRDefault="00B267A9" w:rsidP="00195048">
            <w:pPr>
              <w:widowControl/>
              <w:ind w:left="210" w:hangingChars="100" w:hanging="210"/>
              <w:rPr>
                <w:szCs w:val="21"/>
              </w:rPr>
            </w:pPr>
            <w:sdt>
              <w:sdtPr>
                <w:rPr>
                  <w:szCs w:val="21"/>
                </w:rPr>
                <w:id w:val="360486244"/>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3659E7C9" w14:textId="50011B72" w:rsidR="00195048" w:rsidRPr="003111B5" w:rsidRDefault="00B267A9" w:rsidP="00195048">
            <w:pPr>
              <w:widowControl/>
              <w:ind w:left="210" w:hangingChars="100" w:hanging="210"/>
              <w:rPr>
                <w:szCs w:val="21"/>
              </w:rPr>
            </w:pPr>
            <w:sdt>
              <w:sdtPr>
                <w:rPr>
                  <w:szCs w:val="21"/>
                </w:rPr>
                <w:id w:val="-2132161603"/>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321DCCA2" w14:textId="77777777" w:rsidR="00195048" w:rsidRPr="003111B5" w:rsidRDefault="00195048" w:rsidP="00195048">
            <w:pPr>
              <w:widowControl/>
              <w:ind w:left="180" w:hangingChars="100" w:hanging="180"/>
              <w:rPr>
                <w:sz w:val="18"/>
                <w:szCs w:val="18"/>
              </w:rPr>
            </w:pPr>
          </w:p>
        </w:tc>
      </w:tr>
      <w:tr w:rsidR="00195048" w:rsidRPr="009F4E06" w14:paraId="74B95C4A" w14:textId="77777777" w:rsidTr="00A13794">
        <w:tc>
          <w:tcPr>
            <w:tcW w:w="279" w:type="dxa"/>
            <w:tcBorders>
              <w:top w:val="nil"/>
              <w:bottom w:val="nil"/>
              <w:right w:val="nil"/>
            </w:tcBorders>
            <w:tcMar>
              <w:top w:w="0" w:type="dxa"/>
              <w:left w:w="28" w:type="dxa"/>
              <w:bottom w:w="57" w:type="dxa"/>
              <w:right w:w="28" w:type="dxa"/>
            </w:tcMar>
          </w:tcPr>
          <w:p w14:paraId="0465A682"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AB1700A"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519EC61" w14:textId="77777777" w:rsidR="00195048" w:rsidRDefault="00195048" w:rsidP="00195048">
            <w:pPr>
              <w:widowControl/>
              <w:ind w:left="210" w:hangingChars="100" w:hanging="210"/>
              <w:rPr>
                <w:rFonts w:ascii="ＭＳ ゴシック" w:eastAsia="ＭＳ ゴシック" w:hAnsi="ＭＳ ゴシック"/>
                <w:b/>
                <w:szCs w:val="21"/>
              </w:rPr>
            </w:pPr>
            <w:r w:rsidRPr="00033F30">
              <w:rPr>
                <w:rFonts w:ascii="ＭＳ ゴシック" w:eastAsia="ＭＳ ゴシック" w:hAnsi="ＭＳ ゴシック" w:hint="eastAsia"/>
                <w:szCs w:val="21"/>
              </w:rPr>
              <w:t>③</w:t>
            </w:r>
            <w:r w:rsidRPr="00033F30">
              <w:rPr>
                <w:rFonts w:ascii="ＭＳ ゴシック" w:eastAsia="ＭＳ ゴシック" w:hAnsi="ＭＳ ゴシック"/>
                <w:szCs w:val="21"/>
              </w:rPr>
              <w:t xml:space="preserve">　</w:t>
            </w:r>
            <w:r w:rsidRPr="00033F30">
              <w:rPr>
                <w:rFonts w:ascii="ＭＳ ゴシック" w:eastAsia="ＭＳ ゴシック" w:hAnsi="ＭＳ ゴシック"/>
                <w:b/>
                <w:szCs w:val="21"/>
              </w:rPr>
              <w:t>薬剤管理指導の算定日を請求明細書の摘要欄に記載</w:t>
            </w:r>
            <w:r w:rsidRPr="00033F30">
              <w:rPr>
                <w:rFonts w:ascii="ＭＳ ゴシック" w:eastAsia="ＭＳ ゴシック" w:hAnsi="ＭＳ ゴシック" w:hint="eastAsia"/>
                <w:b/>
                <w:szCs w:val="21"/>
              </w:rPr>
              <w:t>していますか</w:t>
            </w:r>
            <w:r w:rsidRPr="00033F30">
              <w:rPr>
                <w:rFonts w:ascii="ＭＳ ゴシック" w:eastAsia="ＭＳ ゴシック" w:hAnsi="ＭＳ ゴシック"/>
                <w:b/>
                <w:szCs w:val="21"/>
              </w:rPr>
              <w:t>。</w:t>
            </w:r>
          </w:p>
          <w:p w14:paraId="14240CEC" w14:textId="70FAEB18" w:rsidR="00195048" w:rsidRPr="00033F30" w:rsidRDefault="00195048" w:rsidP="00195048">
            <w:pPr>
              <w:widowControl/>
              <w:ind w:left="210" w:hangingChars="100" w:hanging="210"/>
              <w:rPr>
                <w:rFonts w:ascii="ＭＳ ゴシック" w:eastAsia="ＭＳ ゴシック" w:hAnsi="ＭＳ ゴシック"/>
                <w:szCs w:val="21"/>
              </w:rPr>
            </w:pP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497E47C" w14:textId="77777777" w:rsidR="00195048" w:rsidRPr="003111B5" w:rsidRDefault="00B267A9" w:rsidP="00195048">
            <w:pPr>
              <w:widowControl/>
              <w:ind w:left="210" w:hangingChars="100" w:hanging="210"/>
              <w:rPr>
                <w:szCs w:val="21"/>
              </w:rPr>
            </w:pPr>
            <w:sdt>
              <w:sdtPr>
                <w:rPr>
                  <w:szCs w:val="21"/>
                </w:rPr>
                <w:id w:val="428469735"/>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461072AE" w14:textId="52250E23" w:rsidR="00195048" w:rsidRPr="003111B5" w:rsidRDefault="00B267A9" w:rsidP="00195048">
            <w:pPr>
              <w:widowControl/>
              <w:ind w:left="210" w:hangingChars="100" w:hanging="210"/>
              <w:rPr>
                <w:szCs w:val="21"/>
              </w:rPr>
            </w:pPr>
            <w:sdt>
              <w:sdtPr>
                <w:rPr>
                  <w:szCs w:val="21"/>
                </w:rPr>
                <w:id w:val="383996822"/>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000C58DA" w14:textId="77777777" w:rsidR="00195048" w:rsidRPr="003111B5" w:rsidRDefault="00195048" w:rsidP="00195048">
            <w:pPr>
              <w:widowControl/>
              <w:ind w:left="180" w:hangingChars="100" w:hanging="180"/>
              <w:rPr>
                <w:sz w:val="18"/>
                <w:szCs w:val="18"/>
              </w:rPr>
            </w:pPr>
          </w:p>
        </w:tc>
      </w:tr>
      <w:tr w:rsidR="00195048" w:rsidRPr="009F4E06" w14:paraId="0BC27F28" w14:textId="77777777" w:rsidTr="00A13794">
        <w:tc>
          <w:tcPr>
            <w:tcW w:w="279" w:type="dxa"/>
            <w:tcBorders>
              <w:top w:val="nil"/>
              <w:bottom w:val="nil"/>
              <w:right w:val="nil"/>
            </w:tcBorders>
            <w:tcMar>
              <w:top w:w="0" w:type="dxa"/>
              <w:left w:w="28" w:type="dxa"/>
              <w:bottom w:w="57" w:type="dxa"/>
              <w:right w:w="28" w:type="dxa"/>
            </w:tcMar>
          </w:tcPr>
          <w:p w14:paraId="06166C76"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54BA96F"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7F9720A" w14:textId="6FA23FAA" w:rsidR="00195048" w:rsidRPr="003111B5" w:rsidRDefault="00195048" w:rsidP="00195048">
            <w:pPr>
              <w:widowControl/>
              <w:ind w:left="210" w:hangingChars="100" w:hanging="210"/>
              <w:rPr>
                <w:szCs w:val="21"/>
              </w:rPr>
            </w:pPr>
            <w:r w:rsidRPr="00033F30">
              <w:rPr>
                <w:rFonts w:ascii="ＭＳ ゴシック" w:eastAsia="ＭＳ ゴシック" w:hAnsi="ＭＳ ゴシック" w:hint="eastAsia"/>
                <w:szCs w:val="21"/>
              </w:rPr>
              <w:t>④</w:t>
            </w:r>
            <w:r w:rsidRPr="00033F30">
              <w:rPr>
                <w:rFonts w:ascii="ＭＳ ゴシック" w:eastAsia="ＭＳ ゴシック" w:hAnsi="ＭＳ ゴシック"/>
                <w:szCs w:val="21"/>
              </w:rPr>
              <w:t xml:space="preserve">　</w:t>
            </w:r>
            <w:r w:rsidRPr="00033F30">
              <w:rPr>
                <w:rFonts w:ascii="ＭＳ ゴシック" w:eastAsia="ＭＳ ゴシック" w:hAnsi="ＭＳ ゴシック"/>
                <w:b/>
                <w:szCs w:val="21"/>
              </w:rPr>
              <w:t>当該介護療養型老人保健施設の薬剤師が利用者又は入所者ごとに作成する薬剤管理指導記録には、次の事項を記載し、最後の記入の日から最低３年間保存</w:t>
            </w:r>
            <w:r w:rsidRPr="00033F30">
              <w:rPr>
                <w:rFonts w:ascii="ＭＳ ゴシック" w:eastAsia="ＭＳ ゴシック" w:hAnsi="ＭＳ ゴシック" w:hint="eastAsia"/>
                <w:b/>
                <w:szCs w:val="21"/>
              </w:rPr>
              <w:t>していますか</w:t>
            </w:r>
            <w:r w:rsidRPr="00033F30">
              <w:rPr>
                <w:rFonts w:ascii="ＭＳ ゴシック" w:eastAsia="ＭＳ ゴシック" w:hAnsi="ＭＳ ゴシック"/>
                <w:b/>
                <w:szCs w:val="21"/>
              </w:rPr>
              <w:t>。</w:t>
            </w:r>
          </w:p>
          <w:p w14:paraId="0E6F3287" w14:textId="77777777" w:rsidR="00195048" w:rsidRDefault="00195048" w:rsidP="00195048">
            <w:pPr>
              <w:widowControl/>
              <w:ind w:leftChars="100" w:left="210" w:firstLineChars="100" w:firstLine="210"/>
              <w:rPr>
                <w:szCs w:val="21"/>
              </w:rPr>
            </w:pPr>
            <w:r w:rsidRPr="003111B5">
              <w:rPr>
                <w:rFonts w:hint="eastAsia"/>
                <w:szCs w:val="21"/>
              </w:rPr>
              <w:t>利用者又は入所者の氏名、生年月日、性別、利用又は入所した年月日、退所年月日、要介護度、診療録の番号、投薬・注射歴、副作用歴、アレルギー歴、薬学的管理の内容（重複投薬、配合禁忌等に関する確認等を含む。）、利用者又は入所者への指導及び利用者又は入所者からの相談事項、薬剤管理指導等の実施日、記録の作成日及びその他の事項。</w:t>
            </w:r>
          </w:p>
          <w:p w14:paraId="62AFD480" w14:textId="14BF6AC1" w:rsidR="00195048" w:rsidRPr="003111B5" w:rsidRDefault="00195048" w:rsidP="00195048">
            <w:pPr>
              <w:widowControl/>
              <w:ind w:leftChars="100" w:left="210" w:firstLineChars="100" w:firstLine="210"/>
              <w:rPr>
                <w:szCs w:val="21"/>
              </w:rPr>
            </w:pP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3DDD091" w14:textId="77777777" w:rsidR="00195048" w:rsidRPr="003111B5" w:rsidRDefault="00B267A9" w:rsidP="00195048">
            <w:pPr>
              <w:widowControl/>
              <w:ind w:left="210" w:hangingChars="100" w:hanging="210"/>
              <w:rPr>
                <w:szCs w:val="21"/>
              </w:rPr>
            </w:pPr>
            <w:sdt>
              <w:sdtPr>
                <w:rPr>
                  <w:szCs w:val="21"/>
                </w:rPr>
                <w:id w:val="1096055767"/>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0E780FCA" w14:textId="7F972F60" w:rsidR="00195048" w:rsidRPr="003111B5" w:rsidRDefault="00B267A9" w:rsidP="00195048">
            <w:pPr>
              <w:widowControl/>
              <w:ind w:left="210" w:hangingChars="100" w:hanging="210"/>
              <w:rPr>
                <w:szCs w:val="21"/>
              </w:rPr>
            </w:pPr>
            <w:sdt>
              <w:sdtPr>
                <w:rPr>
                  <w:szCs w:val="21"/>
                </w:rPr>
                <w:id w:val="1356308514"/>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2F027154" w14:textId="77777777" w:rsidR="00195048" w:rsidRPr="003111B5" w:rsidRDefault="00195048" w:rsidP="00195048">
            <w:pPr>
              <w:widowControl/>
              <w:ind w:left="180" w:hangingChars="100" w:hanging="180"/>
              <w:rPr>
                <w:sz w:val="18"/>
                <w:szCs w:val="18"/>
              </w:rPr>
            </w:pPr>
          </w:p>
        </w:tc>
      </w:tr>
      <w:tr w:rsidR="00195048" w:rsidRPr="009F4E06" w14:paraId="05E439FE" w14:textId="77777777" w:rsidTr="00A13794">
        <w:tc>
          <w:tcPr>
            <w:tcW w:w="279" w:type="dxa"/>
            <w:tcBorders>
              <w:top w:val="nil"/>
              <w:bottom w:val="nil"/>
              <w:right w:val="nil"/>
            </w:tcBorders>
            <w:tcMar>
              <w:top w:w="0" w:type="dxa"/>
              <w:left w:w="28" w:type="dxa"/>
              <w:bottom w:w="57" w:type="dxa"/>
              <w:right w:w="28" w:type="dxa"/>
            </w:tcMar>
          </w:tcPr>
          <w:p w14:paraId="3F94DAA1"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C9415B3"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C0C6D1" w14:textId="77777777" w:rsidR="00195048" w:rsidRDefault="00195048" w:rsidP="00195048">
            <w:pPr>
              <w:widowControl/>
              <w:ind w:left="210" w:hangingChars="100" w:hanging="210"/>
              <w:rPr>
                <w:szCs w:val="21"/>
              </w:rPr>
            </w:pPr>
            <w:r w:rsidRPr="003111B5">
              <w:rPr>
                <w:rFonts w:hint="eastAsia"/>
                <w:szCs w:val="21"/>
              </w:rPr>
              <w:t>⑤</w:t>
            </w:r>
            <w:r w:rsidRPr="003111B5">
              <w:rPr>
                <w:szCs w:val="21"/>
              </w:rPr>
              <w:t xml:space="preserve">　</w:t>
            </w:r>
            <w:r w:rsidRPr="003111B5">
              <w:rPr>
                <w:rFonts w:hint="eastAsia"/>
                <w:szCs w:val="21"/>
              </w:rPr>
              <w:t>⑵</w:t>
            </w:r>
            <w:r w:rsidRPr="003111B5">
              <w:rPr>
                <w:szCs w:val="21"/>
              </w:rPr>
              <w:t>の加算は、特別な薬剤の投薬又は注射が行われている利用者又は入所者（麻薬を投与されている場合）に対して、通常の薬剤管理指導に加えて当該薬剤の服用に関する注意事項等に関し、必要な指導を行った場合に算定</w:t>
            </w:r>
            <w:r w:rsidRPr="003111B5">
              <w:rPr>
                <w:rFonts w:hint="eastAsia"/>
                <w:szCs w:val="21"/>
              </w:rPr>
              <w:t>します</w:t>
            </w:r>
            <w:r w:rsidRPr="003111B5">
              <w:rPr>
                <w:szCs w:val="21"/>
              </w:rPr>
              <w:t>。</w:t>
            </w:r>
          </w:p>
          <w:p w14:paraId="68114B3E" w14:textId="1D794109" w:rsidR="00195048" w:rsidRPr="003111B5" w:rsidRDefault="00195048" w:rsidP="00195048">
            <w:pPr>
              <w:widowControl/>
              <w:ind w:left="210" w:hangingChars="100" w:hanging="210"/>
              <w:rPr>
                <w:szCs w:val="21"/>
              </w:rPr>
            </w:pP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A8073D8"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2CE91C02" w14:textId="77777777" w:rsidR="00195048" w:rsidRPr="003111B5" w:rsidRDefault="00195048" w:rsidP="00195048">
            <w:pPr>
              <w:widowControl/>
              <w:ind w:left="180" w:hangingChars="100" w:hanging="180"/>
              <w:rPr>
                <w:sz w:val="18"/>
                <w:szCs w:val="18"/>
              </w:rPr>
            </w:pPr>
          </w:p>
        </w:tc>
      </w:tr>
      <w:tr w:rsidR="00195048" w:rsidRPr="009F4E06" w14:paraId="00F6959F" w14:textId="77777777" w:rsidTr="00F8540E">
        <w:tc>
          <w:tcPr>
            <w:tcW w:w="279" w:type="dxa"/>
            <w:tcBorders>
              <w:top w:val="nil"/>
              <w:bottom w:val="nil"/>
              <w:right w:val="nil"/>
            </w:tcBorders>
            <w:tcMar>
              <w:top w:w="0" w:type="dxa"/>
              <w:left w:w="28" w:type="dxa"/>
              <w:bottom w:w="57" w:type="dxa"/>
              <w:right w:w="28" w:type="dxa"/>
            </w:tcMar>
          </w:tcPr>
          <w:p w14:paraId="1F9180C5"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C05C196"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3E05DEC" w14:textId="1312CC40" w:rsidR="00195048" w:rsidRPr="00033F30" w:rsidRDefault="00195048" w:rsidP="00195048">
            <w:pPr>
              <w:widowControl/>
              <w:ind w:left="210" w:hangingChars="100" w:hanging="210"/>
              <w:rPr>
                <w:rFonts w:ascii="ＭＳ ゴシック" w:eastAsia="ＭＳ ゴシック" w:hAnsi="ＭＳ ゴシック"/>
                <w:szCs w:val="21"/>
              </w:rPr>
            </w:pPr>
            <w:r w:rsidRPr="00033F30">
              <w:rPr>
                <w:rFonts w:ascii="ＭＳ ゴシック" w:eastAsia="ＭＳ ゴシック" w:hAnsi="ＭＳ ゴシック" w:hint="eastAsia"/>
                <w:szCs w:val="21"/>
              </w:rPr>
              <w:t>⑥</w:t>
            </w:r>
            <w:r w:rsidRPr="00033F30">
              <w:rPr>
                <w:rFonts w:ascii="ＭＳ ゴシック" w:eastAsia="ＭＳ ゴシック" w:hAnsi="ＭＳ ゴシック"/>
                <w:szCs w:val="21"/>
              </w:rPr>
              <w:t xml:space="preserve">　</w:t>
            </w:r>
            <w:r w:rsidRPr="00033F30">
              <w:rPr>
                <w:rFonts w:ascii="ＭＳ ゴシック" w:eastAsia="ＭＳ ゴシック" w:hAnsi="ＭＳ ゴシック"/>
                <w:b/>
                <w:szCs w:val="21"/>
              </w:rPr>
              <w:t>薬剤管理指導に係る特別療養費を算定している利用者又は入所者に投薬された医薬品について、当該介護療養型老人保健施設の薬剤師が以下の情報を知ったときは、原則として当該薬剤師は、速やかに当該利用者又は入所者の主治医に対し、当該情報を文書により提供</w:t>
            </w:r>
            <w:r w:rsidRPr="00033F30">
              <w:rPr>
                <w:rFonts w:ascii="ＭＳ ゴシック" w:eastAsia="ＭＳ ゴシック" w:hAnsi="ＭＳ ゴシック" w:hint="eastAsia"/>
                <w:b/>
                <w:szCs w:val="21"/>
              </w:rPr>
              <w:t>していますか</w:t>
            </w:r>
            <w:r w:rsidRPr="00033F30">
              <w:rPr>
                <w:rFonts w:ascii="ＭＳ ゴシック" w:eastAsia="ＭＳ ゴシック" w:hAnsi="ＭＳ ゴシック"/>
                <w:b/>
                <w:szCs w:val="21"/>
              </w:rPr>
              <w:t>。</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02957D5" w14:textId="77777777" w:rsidR="00195048" w:rsidRPr="003111B5" w:rsidRDefault="00B267A9" w:rsidP="00195048">
            <w:pPr>
              <w:widowControl/>
              <w:ind w:left="210" w:hangingChars="100" w:hanging="210"/>
              <w:rPr>
                <w:szCs w:val="21"/>
              </w:rPr>
            </w:pPr>
            <w:sdt>
              <w:sdtPr>
                <w:rPr>
                  <w:szCs w:val="21"/>
                </w:rPr>
                <w:id w:val="1437948419"/>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01801D0D" w14:textId="2D1B5D5F" w:rsidR="00195048" w:rsidRPr="003111B5" w:rsidRDefault="00B267A9" w:rsidP="00195048">
            <w:pPr>
              <w:widowControl/>
              <w:ind w:left="210" w:hangingChars="100" w:hanging="210"/>
              <w:rPr>
                <w:szCs w:val="21"/>
              </w:rPr>
            </w:pPr>
            <w:sdt>
              <w:sdtPr>
                <w:rPr>
                  <w:szCs w:val="21"/>
                </w:rPr>
                <w:id w:val="-2061621295"/>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2AE72802" w14:textId="77777777" w:rsidR="00195048" w:rsidRPr="003111B5" w:rsidRDefault="00195048" w:rsidP="00195048">
            <w:pPr>
              <w:widowControl/>
              <w:ind w:left="180" w:hangingChars="100" w:hanging="180"/>
              <w:rPr>
                <w:sz w:val="18"/>
                <w:szCs w:val="18"/>
              </w:rPr>
            </w:pPr>
          </w:p>
        </w:tc>
      </w:tr>
      <w:tr w:rsidR="00195048" w:rsidRPr="009F4E06" w14:paraId="21B7766C" w14:textId="77777777" w:rsidTr="00F8540E">
        <w:tc>
          <w:tcPr>
            <w:tcW w:w="279" w:type="dxa"/>
            <w:tcBorders>
              <w:top w:val="nil"/>
              <w:bottom w:val="nil"/>
              <w:right w:val="nil"/>
            </w:tcBorders>
            <w:tcMar>
              <w:top w:w="0" w:type="dxa"/>
              <w:left w:w="28" w:type="dxa"/>
              <w:bottom w:w="57" w:type="dxa"/>
              <w:right w:w="28" w:type="dxa"/>
            </w:tcMar>
          </w:tcPr>
          <w:p w14:paraId="5A149F41"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642E6397"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57D1EEE" w14:textId="77777777" w:rsidR="00195048" w:rsidRPr="00F8540E" w:rsidRDefault="00195048" w:rsidP="00195048">
            <w:pPr>
              <w:widowControl/>
              <w:ind w:leftChars="100" w:left="420" w:hangingChars="100" w:hanging="210"/>
              <w:rPr>
                <w:rFonts w:ascii="ＭＳ ゴシック" w:eastAsia="ＭＳ ゴシック" w:hAnsi="ＭＳ ゴシック"/>
                <w:b/>
                <w:szCs w:val="21"/>
              </w:rPr>
            </w:pPr>
            <w:r w:rsidRPr="003111B5">
              <w:rPr>
                <w:rFonts w:hint="eastAsia"/>
                <w:szCs w:val="21"/>
              </w:rPr>
              <w:t xml:space="preserve">　</w:t>
            </w:r>
            <w:r w:rsidRPr="00F8540E">
              <w:rPr>
                <w:rFonts w:ascii="ＭＳ ゴシック" w:eastAsia="ＭＳ ゴシック" w:hAnsi="ＭＳ ゴシック" w:hint="eastAsia"/>
                <w:b/>
                <w:szCs w:val="21"/>
              </w:rPr>
              <w:t>㈠　医薬品緊急安全性情報</w:t>
            </w:r>
          </w:p>
          <w:p w14:paraId="62AF9608" w14:textId="7C185D69" w:rsidR="00195048" w:rsidRPr="003111B5" w:rsidRDefault="00195048" w:rsidP="00195048">
            <w:pPr>
              <w:widowControl/>
              <w:ind w:leftChars="200" w:left="420"/>
              <w:rPr>
                <w:szCs w:val="21"/>
              </w:rPr>
            </w:pPr>
            <w:r w:rsidRPr="00F8540E">
              <w:rPr>
                <w:rFonts w:ascii="ＭＳ ゴシック" w:eastAsia="ＭＳ ゴシック" w:hAnsi="ＭＳ ゴシック" w:hint="eastAsia"/>
                <w:b/>
                <w:szCs w:val="21"/>
              </w:rPr>
              <w:t>㈡　医薬品等安全性情報</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51BAC9E"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11B9D89B" w14:textId="77777777" w:rsidR="00195048" w:rsidRPr="003111B5" w:rsidRDefault="00195048" w:rsidP="00195048">
            <w:pPr>
              <w:widowControl/>
              <w:ind w:left="180" w:hangingChars="100" w:hanging="180"/>
              <w:rPr>
                <w:sz w:val="18"/>
                <w:szCs w:val="18"/>
              </w:rPr>
            </w:pPr>
          </w:p>
        </w:tc>
      </w:tr>
      <w:tr w:rsidR="00195048" w:rsidRPr="009F4E06" w14:paraId="14CA99A9" w14:textId="77777777" w:rsidTr="00A13794">
        <w:tc>
          <w:tcPr>
            <w:tcW w:w="279" w:type="dxa"/>
            <w:tcBorders>
              <w:top w:val="nil"/>
              <w:bottom w:val="nil"/>
              <w:right w:val="nil"/>
            </w:tcBorders>
            <w:tcMar>
              <w:top w:w="0" w:type="dxa"/>
              <w:left w:w="28" w:type="dxa"/>
              <w:bottom w:w="57" w:type="dxa"/>
              <w:right w:w="28" w:type="dxa"/>
            </w:tcMar>
          </w:tcPr>
          <w:p w14:paraId="7BE0C15D"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86706EA"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60D3168" w14:textId="79DFE9B1" w:rsidR="00195048" w:rsidRPr="00033F30" w:rsidRDefault="00195048" w:rsidP="00195048">
            <w:pPr>
              <w:widowControl/>
              <w:ind w:left="210" w:hangingChars="100" w:hanging="210"/>
              <w:rPr>
                <w:rFonts w:ascii="ＭＳ ゴシック" w:eastAsia="ＭＳ ゴシック" w:hAnsi="ＭＳ ゴシック"/>
                <w:szCs w:val="21"/>
              </w:rPr>
            </w:pPr>
            <w:r w:rsidRPr="00033F30">
              <w:rPr>
                <w:rFonts w:ascii="ＭＳ ゴシック" w:eastAsia="ＭＳ ゴシック" w:hAnsi="ＭＳ ゴシック" w:hint="eastAsia"/>
                <w:szCs w:val="21"/>
              </w:rPr>
              <w:t>⑦</w:t>
            </w:r>
            <w:r w:rsidRPr="00033F30">
              <w:rPr>
                <w:rFonts w:ascii="ＭＳ ゴシック" w:eastAsia="ＭＳ ゴシック" w:hAnsi="ＭＳ ゴシック"/>
                <w:szCs w:val="21"/>
              </w:rPr>
              <w:t xml:space="preserve">　</w:t>
            </w:r>
            <w:r w:rsidRPr="00033F30">
              <w:rPr>
                <w:rFonts w:ascii="ＭＳ ゴシック" w:eastAsia="ＭＳ ゴシック" w:hAnsi="ＭＳ ゴシック" w:hint="eastAsia"/>
                <w:b/>
                <w:szCs w:val="21"/>
              </w:rPr>
              <w:t>⑵</w:t>
            </w:r>
            <w:r w:rsidRPr="00033F30">
              <w:rPr>
                <w:rFonts w:ascii="ＭＳ ゴシック" w:eastAsia="ＭＳ ゴシック" w:hAnsi="ＭＳ ゴシック"/>
                <w:b/>
                <w:szCs w:val="21"/>
              </w:rPr>
              <w:t>の算定に当たっては、前記の薬剤管理指導記録に少なくとも次の事項についての記載がされて</w:t>
            </w:r>
            <w:r w:rsidRPr="00033F30">
              <w:rPr>
                <w:rFonts w:ascii="ＭＳ ゴシック" w:eastAsia="ＭＳ ゴシック" w:hAnsi="ＭＳ ゴシック" w:hint="eastAsia"/>
                <w:b/>
                <w:szCs w:val="21"/>
              </w:rPr>
              <w:t>いますか</w:t>
            </w:r>
            <w:r w:rsidRPr="00033F30">
              <w:rPr>
                <w:rFonts w:ascii="ＭＳ ゴシック" w:eastAsia="ＭＳ ゴシック" w:hAnsi="ＭＳ ゴシック"/>
                <w:b/>
                <w:szCs w:val="21"/>
              </w:rPr>
              <w:t>。</w:t>
            </w:r>
          </w:p>
          <w:p w14:paraId="49F63371" w14:textId="77777777" w:rsidR="00195048" w:rsidRPr="00033F30" w:rsidRDefault="00195048" w:rsidP="00195048">
            <w:pPr>
              <w:widowControl/>
              <w:ind w:leftChars="200" w:left="631" w:hangingChars="100" w:hanging="211"/>
              <w:rPr>
                <w:rFonts w:ascii="ＭＳ ゴシック" w:eastAsia="ＭＳ ゴシック" w:hAnsi="ＭＳ ゴシック"/>
                <w:b/>
                <w:szCs w:val="21"/>
              </w:rPr>
            </w:pPr>
            <w:r w:rsidRPr="00033F30">
              <w:rPr>
                <w:rFonts w:ascii="ＭＳ ゴシック" w:eastAsia="ＭＳ ゴシック" w:hAnsi="ＭＳ ゴシック" w:hint="eastAsia"/>
                <w:b/>
                <w:szCs w:val="21"/>
              </w:rPr>
              <w:t>㈠　麻薬に係る薬学的管理の内容（麻薬の服薬状況、疼痛緩和の状況等）</w:t>
            </w:r>
          </w:p>
          <w:p w14:paraId="395359B7" w14:textId="77777777" w:rsidR="00195048" w:rsidRPr="00033F30" w:rsidRDefault="00195048" w:rsidP="00195048">
            <w:pPr>
              <w:widowControl/>
              <w:ind w:leftChars="200" w:left="631" w:hangingChars="100" w:hanging="211"/>
              <w:rPr>
                <w:rFonts w:ascii="ＭＳ ゴシック" w:eastAsia="ＭＳ ゴシック" w:hAnsi="ＭＳ ゴシック"/>
                <w:b/>
                <w:szCs w:val="21"/>
              </w:rPr>
            </w:pPr>
            <w:r w:rsidRPr="00033F30">
              <w:rPr>
                <w:rFonts w:ascii="ＭＳ ゴシック" w:eastAsia="ＭＳ ゴシック" w:hAnsi="ＭＳ ゴシック" w:hint="eastAsia"/>
                <w:b/>
                <w:szCs w:val="21"/>
              </w:rPr>
              <w:t>㈡　麻薬に係る利用者又は入所者への指導及び利用者又は入所者からの相談事項</w:t>
            </w:r>
          </w:p>
          <w:p w14:paraId="23814236" w14:textId="4DA5922D" w:rsidR="00195048" w:rsidRPr="003111B5" w:rsidRDefault="00195048" w:rsidP="00195048">
            <w:pPr>
              <w:widowControl/>
              <w:ind w:leftChars="100" w:left="210" w:firstLineChars="100" w:firstLine="211"/>
              <w:rPr>
                <w:szCs w:val="21"/>
              </w:rPr>
            </w:pPr>
            <w:r w:rsidRPr="00033F30">
              <w:rPr>
                <w:rFonts w:ascii="ＭＳ ゴシック" w:eastAsia="ＭＳ ゴシック" w:hAnsi="ＭＳ ゴシック" w:hint="eastAsia"/>
                <w:b/>
                <w:szCs w:val="21"/>
              </w:rPr>
              <w:t>㈢　その他麻薬に係る事項</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0A699BA" w14:textId="77777777" w:rsidR="00195048" w:rsidRPr="003111B5" w:rsidRDefault="00B267A9" w:rsidP="00195048">
            <w:pPr>
              <w:widowControl/>
              <w:ind w:left="210" w:hangingChars="100" w:hanging="210"/>
              <w:rPr>
                <w:szCs w:val="21"/>
              </w:rPr>
            </w:pPr>
            <w:sdt>
              <w:sdtPr>
                <w:rPr>
                  <w:szCs w:val="21"/>
                </w:rPr>
                <w:id w:val="-1835142319"/>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30D5C731" w14:textId="326442A6" w:rsidR="00195048" w:rsidRPr="003111B5" w:rsidRDefault="00B267A9" w:rsidP="00195048">
            <w:pPr>
              <w:widowControl/>
              <w:ind w:left="210" w:hangingChars="100" w:hanging="210"/>
              <w:rPr>
                <w:szCs w:val="21"/>
              </w:rPr>
            </w:pPr>
            <w:sdt>
              <w:sdtPr>
                <w:rPr>
                  <w:szCs w:val="21"/>
                </w:rPr>
                <w:id w:val="-492339998"/>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144777C6" w14:textId="77777777" w:rsidR="00195048" w:rsidRPr="003111B5" w:rsidRDefault="00195048" w:rsidP="00195048">
            <w:pPr>
              <w:widowControl/>
              <w:ind w:left="180" w:hangingChars="100" w:hanging="180"/>
              <w:rPr>
                <w:sz w:val="18"/>
                <w:szCs w:val="18"/>
              </w:rPr>
            </w:pPr>
          </w:p>
        </w:tc>
      </w:tr>
      <w:tr w:rsidR="00195048" w:rsidRPr="009F4E06" w14:paraId="1A491ADC" w14:textId="77777777" w:rsidTr="00A13794">
        <w:tc>
          <w:tcPr>
            <w:tcW w:w="279" w:type="dxa"/>
            <w:tcBorders>
              <w:top w:val="nil"/>
              <w:bottom w:val="nil"/>
              <w:right w:val="nil"/>
            </w:tcBorders>
            <w:tcMar>
              <w:top w:w="0" w:type="dxa"/>
              <w:left w:w="28" w:type="dxa"/>
              <w:bottom w:w="57" w:type="dxa"/>
              <w:right w:w="28" w:type="dxa"/>
            </w:tcMar>
          </w:tcPr>
          <w:p w14:paraId="3B759ABF"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9BE6DA0"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9805D9B" w14:textId="5C2950E9" w:rsidR="00195048" w:rsidRPr="00033F30" w:rsidRDefault="00195048" w:rsidP="00195048">
            <w:pPr>
              <w:widowControl/>
              <w:ind w:left="210" w:hangingChars="100" w:hanging="210"/>
              <w:rPr>
                <w:rFonts w:ascii="ＭＳ ゴシック" w:eastAsia="ＭＳ ゴシック" w:hAnsi="ＭＳ ゴシック"/>
                <w:szCs w:val="21"/>
              </w:rPr>
            </w:pPr>
            <w:r w:rsidRPr="00033F30">
              <w:rPr>
                <w:rFonts w:ascii="ＭＳ ゴシック" w:eastAsia="ＭＳ ゴシック" w:hAnsi="ＭＳ ゴシック" w:hint="eastAsia"/>
                <w:szCs w:val="21"/>
              </w:rPr>
              <w:t>⑧</w:t>
            </w:r>
            <w:r w:rsidRPr="00033F30">
              <w:rPr>
                <w:rFonts w:ascii="ＭＳ ゴシック" w:eastAsia="ＭＳ ゴシック" w:hAnsi="ＭＳ ゴシック"/>
                <w:szCs w:val="21"/>
              </w:rPr>
              <w:t xml:space="preserve">　</w:t>
            </w:r>
            <w:r w:rsidRPr="00033F30">
              <w:rPr>
                <w:rFonts w:ascii="ＭＳ ゴシック" w:eastAsia="ＭＳ ゴシック" w:hAnsi="ＭＳ ゴシック" w:hint="eastAsia"/>
                <w:b/>
                <w:szCs w:val="21"/>
              </w:rPr>
              <w:t>⑵</w:t>
            </w:r>
            <w:r w:rsidRPr="00033F30">
              <w:rPr>
                <w:rFonts w:ascii="ＭＳ ゴシック" w:eastAsia="ＭＳ ゴシック" w:hAnsi="ＭＳ ゴシック"/>
                <w:b/>
                <w:szCs w:val="21"/>
              </w:rPr>
              <w:t>に掲げる指導を行った場合は必要に応じ、その要点を文書で医師に</w:t>
            </w:r>
            <w:r w:rsidRPr="00033F30">
              <w:rPr>
                <w:rFonts w:ascii="ＭＳ ゴシック" w:eastAsia="ＭＳ ゴシック" w:hAnsi="ＭＳ ゴシック" w:hint="eastAsia"/>
                <w:b/>
                <w:szCs w:val="21"/>
              </w:rPr>
              <w:t>提供していますか。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F2C7CE8" w14:textId="77777777" w:rsidR="00195048" w:rsidRPr="003111B5" w:rsidRDefault="00B267A9" w:rsidP="00195048">
            <w:pPr>
              <w:widowControl/>
              <w:ind w:left="210" w:hangingChars="100" w:hanging="210"/>
              <w:rPr>
                <w:szCs w:val="21"/>
              </w:rPr>
            </w:pPr>
            <w:sdt>
              <w:sdtPr>
                <w:rPr>
                  <w:szCs w:val="21"/>
                </w:rPr>
                <w:id w:val="-520855471"/>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1C93CBEB" w14:textId="58C09D28" w:rsidR="00195048" w:rsidRPr="003111B5" w:rsidRDefault="00B267A9" w:rsidP="00195048">
            <w:pPr>
              <w:widowControl/>
              <w:ind w:left="210" w:hangingChars="100" w:hanging="210"/>
              <w:rPr>
                <w:szCs w:val="21"/>
              </w:rPr>
            </w:pPr>
            <w:sdt>
              <w:sdtPr>
                <w:rPr>
                  <w:szCs w:val="21"/>
                </w:rPr>
                <w:id w:val="1531918594"/>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6D02AA38" w14:textId="77777777" w:rsidR="00195048" w:rsidRPr="003111B5" w:rsidRDefault="00195048" w:rsidP="00195048">
            <w:pPr>
              <w:widowControl/>
              <w:ind w:left="180" w:hangingChars="100" w:hanging="180"/>
              <w:rPr>
                <w:sz w:val="18"/>
                <w:szCs w:val="18"/>
              </w:rPr>
            </w:pPr>
          </w:p>
        </w:tc>
      </w:tr>
      <w:tr w:rsidR="00195048" w:rsidRPr="009F4E06" w14:paraId="72DBFFFF" w14:textId="77777777" w:rsidTr="00A13794">
        <w:tc>
          <w:tcPr>
            <w:tcW w:w="279" w:type="dxa"/>
            <w:tcBorders>
              <w:top w:val="nil"/>
              <w:bottom w:val="nil"/>
              <w:right w:val="nil"/>
            </w:tcBorders>
            <w:tcMar>
              <w:top w:w="0" w:type="dxa"/>
              <w:left w:w="28" w:type="dxa"/>
              <w:bottom w:w="57" w:type="dxa"/>
              <w:right w:w="28" w:type="dxa"/>
            </w:tcMar>
          </w:tcPr>
          <w:p w14:paraId="01982EC9"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64785B9"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0E1E698" w14:textId="047772BA" w:rsidR="00195048" w:rsidRPr="003111B5" w:rsidRDefault="00195048" w:rsidP="00195048">
            <w:pPr>
              <w:widowControl/>
              <w:ind w:left="210" w:hangingChars="100" w:hanging="210"/>
              <w:rPr>
                <w:szCs w:val="21"/>
              </w:rPr>
            </w:pPr>
            <w:r w:rsidRPr="003111B5">
              <w:rPr>
                <w:rFonts w:hint="eastAsia"/>
                <w:szCs w:val="21"/>
              </w:rPr>
              <w:t>⑨</w:t>
            </w:r>
            <w:r w:rsidRPr="003111B5">
              <w:rPr>
                <w:szCs w:val="21"/>
              </w:rPr>
              <w:t xml:space="preserve">　投薬・注射の管理は、原則として、注射薬についてもその都度処方せんにより行うものとするが、緊急やむを得ない場合においてはこの限りでは</w:t>
            </w:r>
            <w:r w:rsidRPr="003111B5">
              <w:rPr>
                <w:rFonts w:hint="eastAsia"/>
                <w:szCs w:val="21"/>
              </w:rPr>
              <w:t>ありません。</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5583919"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149352CB" w14:textId="77777777" w:rsidR="00195048" w:rsidRPr="003111B5" w:rsidRDefault="00195048" w:rsidP="00195048">
            <w:pPr>
              <w:widowControl/>
              <w:ind w:left="180" w:hangingChars="100" w:hanging="180"/>
              <w:rPr>
                <w:sz w:val="18"/>
                <w:szCs w:val="18"/>
              </w:rPr>
            </w:pPr>
          </w:p>
        </w:tc>
      </w:tr>
      <w:tr w:rsidR="00195048" w:rsidRPr="009F4E06" w14:paraId="78AA263B" w14:textId="77777777" w:rsidTr="00A13794">
        <w:tc>
          <w:tcPr>
            <w:tcW w:w="279" w:type="dxa"/>
            <w:tcBorders>
              <w:top w:val="nil"/>
              <w:bottom w:val="nil"/>
              <w:right w:val="nil"/>
            </w:tcBorders>
            <w:tcMar>
              <w:top w:w="0" w:type="dxa"/>
              <w:left w:w="28" w:type="dxa"/>
              <w:bottom w:w="57" w:type="dxa"/>
              <w:right w:w="28" w:type="dxa"/>
            </w:tcMar>
          </w:tcPr>
          <w:p w14:paraId="0ED698EB"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9B52847"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D722A2" w14:textId="3B6FC6B3" w:rsidR="00195048" w:rsidRPr="003111B5" w:rsidRDefault="00195048" w:rsidP="00195048">
            <w:pPr>
              <w:widowControl/>
              <w:ind w:left="210" w:hangingChars="100" w:hanging="210"/>
              <w:rPr>
                <w:szCs w:val="21"/>
              </w:rPr>
            </w:pPr>
            <w:r w:rsidRPr="003111B5">
              <w:rPr>
                <w:rFonts w:hint="eastAsia"/>
                <w:szCs w:val="21"/>
              </w:rPr>
              <w:t>⑩</w:t>
            </w:r>
            <w:r w:rsidRPr="003111B5">
              <w:rPr>
                <w:szCs w:val="21"/>
              </w:rPr>
              <w:t xml:space="preserve">　当該基準については、やむを得ない場合に限り、特定の診療料につき区分して届出を受理して差し支え</w:t>
            </w:r>
            <w:r w:rsidRPr="003111B5">
              <w:rPr>
                <w:rFonts w:hint="eastAsia"/>
                <w:szCs w:val="21"/>
              </w:rPr>
              <w:t>ありません。</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9585779"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4D20A6C1" w14:textId="77777777" w:rsidR="00195048" w:rsidRPr="003111B5" w:rsidRDefault="00195048" w:rsidP="00195048">
            <w:pPr>
              <w:widowControl/>
              <w:ind w:left="180" w:hangingChars="100" w:hanging="180"/>
              <w:rPr>
                <w:sz w:val="18"/>
                <w:szCs w:val="18"/>
              </w:rPr>
            </w:pPr>
          </w:p>
        </w:tc>
      </w:tr>
      <w:tr w:rsidR="00195048" w:rsidRPr="009F4E06" w14:paraId="7BD7C714" w14:textId="77777777" w:rsidTr="00A13794">
        <w:tc>
          <w:tcPr>
            <w:tcW w:w="279" w:type="dxa"/>
            <w:tcBorders>
              <w:top w:val="nil"/>
              <w:bottom w:val="single" w:sz="4" w:space="0" w:color="auto"/>
              <w:right w:val="nil"/>
            </w:tcBorders>
            <w:tcMar>
              <w:top w:w="0" w:type="dxa"/>
              <w:left w:w="28" w:type="dxa"/>
              <w:bottom w:w="57" w:type="dxa"/>
              <w:right w:w="28" w:type="dxa"/>
            </w:tcMar>
          </w:tcPr>
          <w:p w14:paraId="64C26D6B" w14:textId="77777777" w:rsidR="00195048" w:rsidRPr="003111B5" w:rsidRDefault="00195048" w:rsidP="00195048">
            <w:pPr>
              <w:widowControl/>
              <w:ind w:left="210" w:hangingChars="100" w:hanging="210"/>
              <w:rPr>
                <w:szCs w:val="21"/>
              </w:rPr>
            </w:pPr>
          </w:p>
        </w:tc>
        <w:tc>
          <w:tcPr>
            <w:tcW w:w="1276" w:type="dxa"/>
            <w:tcBorders>
              <w:top w:val="nil"/>
              <w:left w:val="nil"/>
              <w:bottom w:val="single" w:sz="4" w:space="0" w:color="auto"/>
              <w:right w:val="single" w:sz="4" w:space="0" w:color="auto"/>
            </w:tcBorders>
            <w:tcMar>
              <w:top w:w="0" w:type="dxa"/>
              <w:left w:w="57" w:type="dxa"/>
              <w:bottom w:w="57" w:type="dxa"/>
              <w:right w:w="57" w:type="dxa"/>
            </w:tcMar>
          </w:tcPr>
          <w:p w14:paraId="11EC9F01"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36DA2DB" w14:textId="0D20DE85" w:rsidR="00195048" w:rsidRPr="003111B5" w:rsidRDefault="00195048" w:rsidP="00195048">
            <w:pPr>
              <w:widowControl/>
              <w:ind w:left="210" w:hangingChars="100" w:hanging="210"/>
              <w:rPr>
                <w:szCs w:val="21"/>
              </w:rPr>
            </w:pPr>
            <w:r w:rsidRPr="003111B5">
              <w:rPr>
                <w:rFonts w:hint="eastAsia"/>
                <w:szCs w:val="21"/>
              </w:rPr>
              <w:t>⑪</w:t>
            </w:r>
            <w:r w:rsidRPr="003111B5">
              <w:rPr>
                <w:szCs w:val="21"/>
              </w:rPr>
              <w:t xml:space="preserve">　届出に関しては、以下のとおりと</w:t>
            </w:r>
            <w:r w:rsidRPr="003111B5">
              <w:rPr>
                <w:rFonts w:hint="eastAsia"/>
                <w:szCs w:val="21"/>
              </w:rPr>
              <w:t>します</w:t>
            </w:r>
            <w:r w:rsidRPr="003111B5">
              <w:rPr>
                <w:szCs w:val="21"/>
              </w:rPr>
              <w:t>。</w:t>
            </w:r>
          </w:p>
          <w:p w14:paraId="600D973B" w14:textId="2C0C05D5" w:rsidR="00195048" w:rsidRPr="003111B5" w:rsidRDefault="00195048" w:rsidP="00195048">
            <w:pPr>
              <w:widowControl/>
              <w:ind w:leftChars="100" w:left="420" w:hangingChars="100" w:hanging="210"/>
              <w:rPr>
                <w:szCs w:val="21"/>
              </w:rPr>
            </w:pPr>
            <w:r w:rsidRPr="003111B5">
              <w:rPr>
                <w:rFonts w:hint="eastAsia"/>
                <w:szCs w:val="21"/>
              </w:rPr>
              <w:t>㈠　薬剤管理指導の施設基準に係る届出は、別添様式６を用いること。</w:t>
            </w:r>
          </w:p>
          <w:p w14:paraId="046F8CF3" w14:textId="45B8D248" w:rsidR="00195048" w:rsidRPr="003111B5" w:rsidRDefault="00195048" w:rsidP="00195048">
            <w:pPr>
              <w:widowControl/>
              <w:ind w:leftChars="100" w:left="420" w:hangingChars="100" w:hanging="210"/>
              <w:rPr>
                <w:szCs w:val="21"/>
              </w:rPr>
            </w:pPr>
            <w:r w:rsidRPr="003111B5">
              <w:rPr>
                <w:rFonts w:hint="eastAsia"/>
                <w:szCs w:val="21"/>
              </w:rPr>
              <w:t>㈡　当該介護療養型老人保健施設に勤務する薬剤師の氏名、勤務の態様（常勤・非常勤、専従・非専従の別）及び勤務時間を、別添様式７を用いて提出すること。</w:t>
            </w:r>
          </w:p>
          <w:p w14:paraId="467F09F0" w14:textId="01AFC3CF" w:rsidR="00195048" w:rsidRPr="003111B5" w:rsidRDefault="00195048" w:rsidP="00195048">
            <w:pPr>
              <w:widowControl/>
              <w:ind w:leftChars="100" w:left="420" w:hangingChars="100" w:hanging="210"/>
              <w:rPr>
                <w:szCs w:val="21"/>
              </w:rPr>
            </w:pPr>
            <w:r w:rsidRPr="003111B5">
              <w:rPr>
                <w:rFonts w:hint="eastAsia"/>
                <w:szCs w:val="21"/>
              </w:rPr>
              <w:t>㈢　調剤、医薬品情報管理又は利用者若しくは入所者への薬剤管理指導のいずれに従事しているかを（兼務の場合はその旨を）備考欄に記載する。</w:t>
            </w:r>
          </w:p>
          <w:p w14:paraId="3D9CA9E1" w14:textId="63C1F732" w:rsidR="00195048" w:rsidRPr="003111B5" w:rsidRDefault="00195048" w:rsidP="00195048">
            <w:pPr>
              <w:widowControl/>
              <w:ind w:leftChars="100" w:left="210"/>
              <w:rPr>
                <w:szCs w:val="21"/>
              </w:rPr>
            </w:pPr>
            <w:r w:rsidRPr="003111B5">
              <w:rPr>
                <w:rFonts w:hint="eastAsia"/>
                <w:szCs w:val="21"/>
              </w:rPr>
              <w:t>㈣　医薬品情報管理室の配置図及び平面図を提出すること。</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E2DDF46"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00DB65A9" w14:textId="4F8E4B29"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第3</w:t>
            </w:r>
            <w:r w:rsidRPr="003111B5">
              <w:rPr>
                <w:sz w:val="18"/>
                <w:szCs w:val="18"/>
              </w:rPr>
              <w:t>の</w:t>
            </w:r>
            <w:r w:rsidRPr="003111B5">
              <w:rPr>
                <w:rFonts w:hint="eastAsia"/>
                <w:sz w:val="18"/>
                <w:szCs w:val="18"/>
              </w:rPr>
              <w:t>6</w:t>
            </w:r>
            <w:r w:rsidRPr="003111B5">
              <w:rPr>
                <w:sz w:val="18"/>
                <w:szCs w:val="18"/>
              </w:rPr>
              <w:t>(6)</w:t>
            </w:r>
          </w:p>
        </w:tc>
      </w:tr>
      <w:tr w:rsidR="00195048" w:rsidRPr="009F4E06" w14:paraId="4F720F80" w14:textId="77777777" w:rsidTr="00033F30">
        <w:tc>
          <w:tcPr>
            <w:tcW w:w="279" w:type="dxa"/>
            <w:tcBorders>
              <w:top w:val="single" w:sz="4" w:space="0" w:color="auto"/>
              <w:bottom w:val="nil"/>
              <w:right w:val="nil"/>
            </w:tcBorders>
            <w:tcMar>
              <w:top w:w="0" w:type="dxa"/>
              <w:left w:w="28" w:type="dxa"/>
              <w:bottom w:w="57" w:type="dxa"/>
              <w:right w:w="28" w:type="dxa"/>
            </w:tcMar>
          </w:tcPr>
          <w:p w14:paraId="3289A9C2" w14:textId="296C7C6D" w:rsidR="00195048" w:rsidRPr="003111B5" w:rsidRDefault="00195048" w:rsidP="00195048">
            <w:pPr>
              <w:widowControl/>
              <w:ind w:left="210" w:hangingChars="100" w:hanging="210"/>
              <w:rPr>
                <w:szCs w:val="21"/>
              </w:rPr>
            </w:pPr>
            <w:r w:rsidRPr="003111B5">
              <w:rPr>
                <w:rFonts w:hint="eastAsia"/>
                <w:szCs w:val="21"/>
              </w:rPr>
              <w:t>8</w:t>
            </w:r>
          </w:p>
        </w:tc>
        <w:tc>
          <w:tcPr>
            <w:tcW w:w="1276" w:type="dxa"/>
            <w:tcBorders>
              <w:top w:val="single" w:sz="4" w:space="0" w:color="auto"/>
              <w:left w:val="nil"/>
              <w:bottom w:val="nil"/>
              <w:right w:val="single" w:sz="4" w:space="0" w:color="auto"/>
            </w:tcBorders>
            <w:tcMar>
              <w:top w:w="0" w:type="dxa"/>
              <w:left w:w="57" w:type="dxa"/>
              <w:bottom w:w="57" w:type="dxa"/>
              <w:right w:w="57" w:type="dxa"/>
            </w:tcMar>
          </w:tcPr>
          <w:p w14:paraId="664248EC" w14:textId="161827D4" w:rsidR="00195048" w:rsidRPr="003111B5" w:rsidRDefault="00195048" w:rsidP="00195048">
            <w:pPr>
              <w:widowControl/>
              <w:rPr>
                <w:szCs w:val="21"/>
              </w:rPr>
            </w:pPr>
            <w:r w:rsidRPr="003111B5">
              <w:rPr>
                <w:rFonts w:hint="eastAsia"/>
                <w:szCs w:val="21"/>
              </w:rPr>
              <w:t>医学情報提供</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7F47096" w14:textId="309305E2" w:rsidR="00195048" w:rsidRPr="00033F30" w:rsidRDefault="00195048" w:rsidP="00195048">
            <w:pPr>
              <w:widowControl/>
              <w:ind w:firstLineChars="100" w:firstLine="211"/>
              <w:rPr>
                <w:rFonts w:ascii="ＭＳ ゴシック" w:eastAsia="ＭＳ ゴシック" w:hAnsi="ＭＳ ゴシック"/>
                <w:b/>
                <w:szCs w:val="21"/>
              </w:rPr>
            </w:pPr>
            <w:r w:rsidRPr="00033F30">
              <w:rPr>
                <w:rFonts w:ascii="ＭＳ ゴシック" w:eastAsia="ＭＳ ゴシック" w:hAnsi="ＭＳ ゴシック" w:hint="eastAsia"/>
                <w:b/>
                <w:szCs w:val="21"/>
              </w:rPr>
              <w:t xml:space="preserve">（介護予防）短期入所療養介護事業所又は介護老人保健施設が、サービスを受けている利用者又は入所者の退所時に、診療に基づき、病院又は診療所での診療の必要を認め、病院又は診療所に対して、当該利用者又は入所者の同意を得て、当該利用者又は入所者の診療状況を示す文書を添えて当該利用者又は入所者の紹介を行った場合に、所定単位数を算定していますか。　</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24EF53A" w14:textId="77777777" w:rsidR="00195048" w:rsidRPr="003111B5" w:rsidRDefault="00B267A9" w:rsidP="00195048">
            <w:pPr>
              <w:widowControl/>
              <w:ind w:left="210" w:hangingChars="100" w:hanging="210"/>
              <w:rPr>
                <w:szCs w:val="21"/>
              </w:rPr>
            </w:pPr>
            <w:sdt>
              <w:sdtPr>
                <w:rPr>
                  <w:szCs w:val="21"/>
                </w:rPr>
                <w:id w:val="-1173183334"/>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3A229114" w14:textId="77777777" w:rsidR="00195048" w:rsidRPr="003111B5" w:rsidRDefault="00B267A9" w:rsidP="00195048">
            <w:pPr>
              <w:widowControl/>
              <w:ind w:left="210" w:hangingChars="100" w:hanging="210"/>
              <w:rPr>
                <w:szCs w:val="21"/>
              </w:rPr>
            </w:pPr>
            <w:sdt>
              <w:sdtPr>
                <w:rPr>
                  <w:szCs w:val="21"/>
                </w:rPr>
                <w:id w:val="128212182"/>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p w14:paraId="178FDEB8" w14:textId="5B249264" w:rsidR="00195048" w:rsidRPr="003111B5" w:rsidRDefault="00B267A9" w:rsidP="00195048">
            <w:pPr>
              <w:widowControl/>
              <w:ind w:left="210" w:hangingChars="100" w:hanging="210"/>
              <w:rPr>
                <w:szCs w:val="21"/>
              </w:rPr>
            </w:pPr>
            <w:sdt>
              <w:sdtPr>
                <w:rPr>
                  <w:szCs w:val="21"/>
                </w:rPr>
                <w:id w:val="-49865416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0560037A" w14:textId="58ED9673"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3の8注</w:t>
            </w:r>
          </w:p>
        </w:tc>
      </w:tr>
      <w:tr w:rsidR="00195048" w:rsidRPr="009F4E06" w14:paraId="387AF7C9" w14:textId="77777777" w:rsidTr="00033F30">
        <w:tc>
          <w:tcPr>
            <w:tcW w:w="279" w:type="dxa"/>
            <w:tcBorders>
              <w:top w:val="nil"/>
              <w:bottom w:val="nil"/>
              <w:right w:val="nil"/>
            </w:tcBorders>
            <w:tcMar>
              <w:top w:w="0" w:type="dxa"/>
              <w:left w:w="28" w:type="dxa"/>
              <w:bottom w:w="57" w:type="dxa"/>
              <w:right w:w="28" w:type="dxa"/>
            </w:tcMar>
          </w:tcPr>
          <w:p w14:paraId="35E546A0"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7D33C92" w14:textId="77777777" w:rsidR="00195048" w:rsidRPr="003111B5" w:rsidRDefault="00195048" w:rsidP="00195048">
            <w:pPr>
              <w:widowControl/>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3DC77BB7" w14:textId="443196FF" w:rsidR="00195048" w:rsidRPr="003111B5" w:rsidRDefault="00195048" w:rsidP="00195048">
            <w:pPr>
              <w:widowControl/>
              <w:ind w:leftChars="100" w:left="210"/>
              <w:rPr>
                <w:szCs w:val="21"/>
              </w:rPr>
            </w:pPr>
            <w:r w:rsidRPr="003111B5">
              <w:rPr>
                <w:rFonts w:hint="eastAsia"/>
                <w:szCs w:val="21"/>
              </w:rPr>
              <w:t>医学情報提供　　250単位</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8E1EAAE" w14:textId="77777777" w:rsidR="00195048"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7DF4EED2" w14:textId="77777777" w:rsidR="00195048" w:rsidRPr="003111B5" w:rsidRDefault="00195048" w:rsidP="00195048">
            <w:pPr>
              <w:widowControl/>
              <w:rPr>
                <w:sz w:val="18"/>
                <w:szCs w:val="18"/>
              </w:rPr>
            </w:pPr>
          </w:p>
        </w:tc>
      </w:tr>
      <w:tr w:rsidR="00195048" w:rsidRPr="009F4E06" w14:paraId="6DB226FE" w14:textId="77777777" w:rsidTr="00A13794">
        <w:tc>
          <w:tcPr>
            <w:tcW w:w="279" w:type="dxa"/>
            <w:tcBorders>
              <w:top w:val="nil"/>
              <w:bottom w:val="nil"/>
              <w:right w:val="nil"/>
            </w:tcBorders>
            <w:tcMar>
              <w:top w:w="0" w:type="dxa"/>
              <w:left w:w="28" w:type="dxa"/>
              <w:bottom w:w="57" w:type="dxa"/>
              <w:right w:w="28" w:type="dxa"/>
            </w:tcMar>
          </w:tcPr>
          <w:p w14:paraId="78B52DEA"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9AF61AB"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42BA1C" w14:textId="5D344572" w:rsidR="00195048" w:rsidRPr="003111B5" w:rsidRDefault="00195048" w:rsidP="00195048">
            <w:pPr>
              <w:widowControl/>
              <w:ind w:left="210" w:hangingChars="100" w:hanging="210"/>
              <w:rPr>
                <w:szCs w:val="21"/>
              </w:rPr>
            </w:pPr>
            <w:r w:rsidRPr="003111B5">
              <w:rPr>
                <w:rFonts w:hint="eastAsia"/>
                <w:szCs w:val="21"/>
              </w:rPr>
              <w:t>※　医学情報提供の算定に当たっての留意事項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2EA879B"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2A61316F" w14:textId="77777777" w:rsidR="00195048" w:rsidRPr="003111B5" w:rsidRDefault="00195048" w:rsidP="00195048">
            <w:pPr>
              <w:widowControl/>
              <w:ind w:left="180" w:hangingChars="100" w:hanging="180"/>
              <w:rPr>
                <w:sz w:val="18"/>
                <w:szCs w:val="18"/>
              </w:rPr>
            </w:pPr>
          </w:p>
        </w:tc>
      </w:tr>
      <w:tr w:rsidR="00195048" w:rsidRPr="009F4E06" w14:paraId="2F553FE4" w14:textId="77777777" w:rsidTr="00A13794">
        <w:tc>
          <w:tcPr>
            <w:tcW w:w="279" w:type="dxa"/>
            <w:tcBorders>
              <w:top w:val="nil"/>
              <w:bottom w:val="nil"/>
              <w:right w:val="nil"/>
            </w:tcBorders>
            <w:tcMar>
              <w:top w:w="0" w:type="dxa"/>
              <w:left w:w="28" w:type="dxa"/>
              <w:bottom w:w="57" w:type="dxa"/>
              <w:right w:w="28" w:type="dxa"/>
            </w:tcMar>
          </w:tcPr>
          <w:p w14:paraId="08EA8E6D"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9669E67"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0D78EBD" w14:textId="5124BE70" w:rsidR="00195048" w:rsidRPr="00033F30" w:rsidRDefault="00195048" w:rsidP="00195048">
            <w:pPr>
              <w:widowControl/>
              <w:ind w:left="210" w:hangingChars="100" w:hanging="210"/>
              <w:rPr>
                <w:rFonts w:ascii="ＭＳ ゴシック" w:eastAsia="ＭＳ ゴシック" w:hAnsi="ＭＳ ゴシック"/>
                <w:b/>
                <w:szCs w:val="21"/>
              </w:rPr>
            </w:pPr>
            <w:r w:rsidRPr="00033F30">
              <w:rPr>
                <w:rFonts w:ascii="ＭＳ ゴシック" w:eastAsia="ＭＳ ゴシック" w:hAnsi="ＭＳ ゴシック" w:hint="eastAsia"/>
                <w:szCs w:val="21"/>
              </w:rPr>
              <w:t>①</w:t>
            </w:r>
            <w:r w:rsidRPr="00033F30">
              <w:rPr>
                <w:rFonts w:ascii="ＭＳ ゴシック" w:eastAsia="ＭＳ ゴシック" w:hAnsi="ＭＳ ゴシック" w:hint="eastAsia"/>
                <w:b/>
                <w:szCs w:val="21"/>
              </w:rPr>
              <w:t xml:space="preserve">　</w:t>
            </w:r>
            <w:r w:rsidRPr="00033F30">
              <w:rPr>
                <w:rFonts w:ascii="ＭＳ ゴシック" w:eastAsia="ＭＳ ゴシック" w:hAnsi="ＭＳ ゴシック"/>
                <w:b/>
                <w:szCs w:val="21"/>
              </w:rPr>
              <w:t>紹介に当たっては、事前に紹介先の機関と調整の上、別添様式１に定める様式又はこれに準じた様式の文書に必要事項を記載し、利用者又は入所者又は紹介先の機関に交付する。また、交付した文書の写しを診療録に添付するとともに、診療情報の提供先からの当該利用者又は入所者に係る問い合わせに対しては、懇切丁寧に対応</w:t>
            </w:r>
            <w:r w:rsidRPr="00033F30">
              <w:rPr>
                <w:rFonts w:ascii="ＭＳ ゴシック" w:eastAsia="ＭＳ ゴシック" w:hAnsi="ＭＳ ゴシック" w:hint="eastAsia"/>
                <w:b/>
                <w:szCs w:val="21"/>
              </w:rPr>
              <w:t>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DBC6D8B" w14:textId="77777777" w:rsidR="00195048" w:rsidRPr="003111B5" w:rsidRDefault="00B267A9" w:rsidP="00195048">
            <w:pPr>
              <w:widowControl/>
              <w:ind w:left="210" w:hangingChars="100" w:hanging="210"/>
              <w:rPr>
                <w:szCs w:val="21"/>
              </w:rPr>
            </w:pPr>
            <w:sdt>
              <w:sdtPr>
                <w:rPr>
                  <w:szCs w:val="21"/>
                </w:rPr>
                <w:id w:val="-1874762191"/>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488BC0C7" w14:textId="00C33608" w:rsidR="00195048" w:rsidRPr="003111B5" w:rsidRDefault="00B267A9" w:rsidP="00195048">
            <w:pPr>
              <w:widowControl/>
              <w:ind w:left="210" w:hangingChars="100" w:hanging="210"/>
              <w:rPr>
                <w:szCs w:val="21"/>
              </w:rPr>
            </w:pPr>
            <w:sdt>
              <w:sdtPr>
                <w:rPr>
                  <w:szCs w:val="21"/>
                </w:rPr>
                <w:id w:val="-1056153725"/>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346F5D26" w14:textId="36FF0465"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第2</w:t>
            </w:r>
            <w:r w:rsidRPr="003111B5">
              <w:rPr>
                <w:sz w:val="18"/>
                <w:szCs w:val="18"/>
              </w:rPr>
              <w:t>の</w:t>
            </w:r>
            <w:r w:rsidRPr="003111B5">
              <w:rPr>
                <w:rFonts w:hint="eastAsia"/>
                <w:sz w:val="18"/>
                <w:szCs w:val="18"/>
              </w:rPr>
              <w:t>8</w:t>
            </w:r>
            <w:r w:rsidRPr="003111B5">
              <w:rPr>
                <w:sz w:val="18"/>
                <w:szCs w:val="18"/>
              </w:rPr>
              <w:t>(3)</w:t>
            </w:r>
          </w:p>
        </w:tc>
      </w:tr>
      <w:tr w:rsidR="00195048" w:rsidRPr="009F4E06" w14:paraId="68337192" w14:textId="77777777" w:rsidTr="00A13794">
        <w:tc>
          <w:tcPr>
            <w:tcW w:w="279" w:type="dxa"/>
            <w:tcBorders>
              <w:top w:val="nil"/>
              <w:bottom w:val="single" w:sz="4" w:space="0" w:color="auto"/>
              <w:right w:val="nil"/>
            </w:tcBorders>
            <w:tcMar>
              <w:top w:w="0" w:type="dxa"/>
              <w:left w:w="28" w:type="dxa"/>
              <w:bottom w:w="57" w:type="dxa"/>
              <w:right w:w="28" w:type="dxa"/>
            </w:tcMar>
          </w:tcPr>
          <w:p w14:paraId="7480D36F" w14:textId="77777777" w:rsidR="00195048" w:rsidRPr="003111B5" w:rsidRDefault="00195048" w:rsidP="00195048">
            <w:pPr>
              <w:widowControl/>
              <w:ind w:left="210" w:hangingChars="100" w:hanging="210"/>
              <w:rPr>
                <w:szCs w:val="21"/>
              </w:rPr>
            </w:pPr>
          </w:p>
        </w:tc>
        <w:tc>
          <w:tcPr>
            <w:tcW w:w="1276" w:type="dxa"/>
            <w:tcBorders>
              <w:top w:val="nil"/>
              <w:left w:val="nil"/>
              <w:bottom w:val="single" w:sz="4" w:space="0" w:color="auto"/>
              <w:right w:val="single" w:sz="4" w:space="0" w:color="auto"/>
            </w:tcBorders>
            <w:tcMar>
              <w:top w:w="0" w:type="dxa"/>
              <w:left w:w="57" w:type="dxa"/>
              <w:bottom w:w="57" w:type="dxa"/>
              <w:right w:w="57" w:type="dxa"/>
            </w:tcMar>
          </w:tcPr>
          <w:p w14:paraId="0D3C3FB7"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B6502A8" w14:textId="38BA01EF" w:rsidR="00195048" w:rsidRPr="003111B5" w:rsidRDefault="00195048" w:rsidP="00195048">
            <w:pPr>
              <w:widowControl/>
              <w:ind w:left="210" w:hangingChars="100" w:hanging="210"/>
              <w:rPr>
                <w:szCs w:val="21"/>
              </w:rPr>
            </w:pPr>
            <w:r w:rsidRPr="003111B5">
              <w:rPr>
                <w:rFonts w:hint="eastAsia"/>
                <w:szCs w:val="21"/>
              </w:rPr>
              <w:t xml:space="preserve">②　</w:t>
            </w:r>
            <w:r w:rsidRPr="003111B5">
              <w:rPr>
                <w:szCs w:val="21"/>
              </w:rPr>
              <w:t>提供される内容が、利用者又は入所者に対して交付された診断書等であり、当該利用者又は入所者より自費を徴収している場合又は意見書等であり意見書の交付について公費で既に相応の評価が行われている場合には、医学情報提供に係る特別療養費は算定</w:t>
            </w:r>
            <w:r w:rsidRPr="003111B5">
              <w:rPr>
                <w:rFonts w:hint="eastAsia"/>
                <w:szCs w:val="21"/>
              </w:rPr>
              <w:t>できません。</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D23C331"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700418AC" w14:textId="4F8DDBC9"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第2</w:t>
            </w:r>
            <w:r w:rsidRPr="003111B5">
              <w:rPr>
                <w:sz w:val="18"/>
                <w:szCs w:val="18"/>
              </w:rPr>
              <w:t>の</w:t>
            </w:r>
            <w:r w:rsidRPr="003111B5">
              <w:rPr>
                <w:rFonts w:hint="eastAsia"/>
                <w:sz w:val="18"/>
                <w:szCs w:val="18"/>
              </w:rPr>
              <w:t>8</w:t>
            </w:r>
            <w:r w:rsidRPr="003111B5">
              <w:rPr>
                <w:sz w:val="18"/>
                <w:szCs w:val="18"/>
              </w:rPr>
              <w:t>(</w:t>
            </w:r>
            <w:r w:rsidRPr="003111B5">
              <w:rPr>
                <w:rFonts w:hint="eastAsia"/>
                <w:sz w:val="18"/>
                <w:szCs w:val="18"/>
              </w:rPr>
              <w:t>4</w:t>
            </w:r>
            <w:r w:rsidRPr="003111B5">
              <w:rPr>
                <w:sz w:val="18"/>
                <w:szCs w:val="18"/>
              </w:rPr>
              <w:t>)</w:t>
            </w:r>
          </w:p>
        </w:tc>
      </w:tr>
      <w:tr w:rsidR="00195048" w:rsidRPr="009F4E06" w14:paraId="02B97E90" w14:textId="77777777" w:rsidTr="00A13794">
        <w:tc>
          <w:tcPr>
            <w:tcW w:w="279" w:type="dxa"/>
            <w:tcBorders>
              <w:top w:val="single" w:sz="4" w:space="0" w:color="auto"/>
              <w:bottom w:val="nil"/>
              <w:right w:val="nil"/>
            </w:tcBorders>
            <w:tcMar>
              <w:top w:w="0" w:type="dxa"/>
              <w:left w:w="28" w:type="dxa"/>
              <w:bottom w:w="57" w:type="dxa"/>
              <w:right w:w="28" w:type="dxa"/>
            </w:tcMar>
          </w:tcPr>
          <w:p w14:paraId="028AAC74" w14:textId="65F8D6B9" w:rsidR="00195048" w:rsidRPr="003111B5" w:rsidRDefault="00195048" w:rsidP="00195048">
            <w:pPr>
              <w:widowControl/>
              <w:ind w:left="210" w:hangingChars="100" w:hanging="210"/>
              <w:rPr>
                <w:szCs w:val="21"/>
              </w:rPr>
            </w:pPr>
            <w:r w:rsidRPr="003111B5">
              <w:rPr>
                <w:rFonts w:hint="eastAsia"/>
                <w:szCs w:val="21"/>
              </w:rPr>
              <w:lastRenderedPageBreak/>
              <w:t>9</w:t>
            </w:r>
          </w:p>
        </w:tc>
        <w:tc>
          <w:tcPr>
            <w:tcW w:w="1276" w:type="dxa"/>
            <w:tcBorders>
              <w:top w:val="single" w:sz="4" w:space="0" w:color="auto"/>
              <w:left w:val="nil"/>
              <w:bottom w:val="nil"/>
              <w:right w:val="single" w:sz="4" w:space="0" w:color="auto"/>
            </w:tcBorders>
            <w:tcMar>
              <w:top w:w="0" w:type="dxa"/>
              <w:left w:w="57" w:type="dxa"/>
              <w:bottom w:w="57" w:type="dxa"/>
              <w:right w:w="57" w:type="dxa"/>
            </w:tcMar>
          </w:tcPr>
          <w:p w14:paraId="1D069A3C" w14:textId="2D8D87EB" w:rsidR="00195048" w:rsidRPr="003111B5" w:rsidRDefault="00195048" w:rsidP="00195048">
            <w:pPr>
              <w:widowControl/>
              <w:rPr>
                <w:szCs w:val="21"/>
              </w:rPr>
            </w:pPr>
            <w:r w:rsidRPr="003111B5">
              <w:rPr>
                <w:rFonts w:hint="eastAsia"/>
                <w:szCs w:val="21"/>
              </w:rPr>
              <w:t>リハビリテーション指導管理</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157BD34" w14:textId="015A5D61" w:rsidR="00195048" w:rsidRPr="002B1793" w:rsidRDefault="00195048" w:rsidP="00195048">
            <w:pPr>
              <w:widowControl/>
              <w:ind w:firstLineChars="100" w:firstLine="211"/>
              <w:rPr>
                <w:rFonts w:ascii="ＭＳ ゴシック" w:eastAsia="ＭＳ ゴシック" w:hAnsi="ＭＳ ゴシック"/>
                <w:b/>
                <w:szCs w:val="21"/>
              </w:rPr>
            </w:pPr>
            <w:r w:rsidRPr="002B1793">
              <w:rPr>
                <w:rFonts w:ascii="ＭＳ ゴシック" w:eastAsia="ＭＳ ゴシック" w:hAnsi="ＭＳ ゴシック" w:hint="eastAsia"/>
                <w:b/>
                <w:szCs w:val="21"/>
              </w:rPr>
              <w:t>別に厚生労働大臣が定める施設基準に適合しているものとして</w:t>
            </w:r>
            <w:r w:rsidRPr="002B1793">
              <w:rPr>
                <w:rFonts w:ascii="ＭＳ ゴシック" w:eastAsia="ＭＳ ゴシック" w:hAnsi="ＭＳ ゴシック" w:hint="eastAsia"/>
                <w:b/>
                <w:szCs w:val="23"/>
              </w:rPr>
              <w:t>、電子情報処理組織を使用する方法により、</w:t>
            </w:r>
            <w:r w:rsidRPr="002B1793">
              <w:rPr>
                <w:rFonts w:ascii="ＭＳ ゴシック" w:eastAsia="ＭＳ ゴシック" w:hAnsi="ＭＳ ゴシック" w:hint="eastAsia"/>
                <w:b/>
                <w:szCs w:val="21"/>
              </w:rPr>
              <w:t>市長に</w:t>
            </w:r>
            <w:r w:rsidRPr="002B1793">
              <w:rPr>
                <w:rFonts w:ascii="ＭＳ ゴシック" w:eastAsia="ＭＳ ゴシック" w:hAnsi="ＭＳ ゴシック" w:hint="eastAsia"/>
                <w:b/>
                <w:szCs w:val="23"/>
              </w:rPr>
              <w:t>対し、老健局長が定める様式による届出を行った</w:t>
            </w:r>
            <w:r w:rsidRPr="002B1793">
              <w:rPr>
                <w:rFonts w:ascii="ＭＳ ゴシック" w:eastAsia="ＭＳ ゴシック" w:hAnsi="ＭＳ ゴシック" w:hint="eastAsia"/>
                <w:b/>
                <w:szCs w:val="21"/>
              </w:rPr>
              <w:t>介護老人保健施設については、所定単位数を算定していますか。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7D86F75" w14:textId="77777777" w:rsidR="00195048" w:rsidRPr="003111B5" w:rsidRDefault="00B267A9" w:rsidP="00195048">
            <w:pPr>
              <w:widowControl/>
              <w:ind w:left="210" w:hangingChars="100" w:hanging="210"/>
              <w:rPr>
                <w:szCs w:val="21"/>
              </w:rPr>
            </w:pPr>
            <w:sdt>
              <w:sdtPr>
                <w:rPr>
                  <w:szCs w:val="21"/>
                </w:rPr>
                <w:id w:val="-1019077851"/>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65389D84" w14:textId="77777777" w:rsidR="00195048" w:rsidRPr="003111B5" w:rsidRDefault="00B267A9" w:rsidP="00195048">
            <w:pPr>
              <w:widowControl/>
              <w:ind w:left="210" w:hangingChars="100" w:hanging="210"/>
              <w:rPr>
                <w:szCs w:val="21"/>
              </w:rPr>
            </w:pPr>
            <w:sdt>
              <w:sdtPr>
                <w:rPr>
                  <w:szCs w:val="21"/>
                </w:rPr>
                <w:id w:val="-1215503200"/>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p w14:paraId="3E02305C" w14:textId="47FFABC4" w:rsidR="00195048" w:rsidRPr="003111B5" w:rsidRDefault="00B267A9" w:rsidP="00195048">
            <w:pPr>
              <w:widowControl/>
              <w:ind w:left="210" w:hangingChars="100" w:hanging="210"/>
              <w:rPr>
                <w:szCs w:val="21"/>
              </w:rPr>
            </w:pPr>
            <w:sdt>
              <w:sdtPr>
                <w:rPr>
                  <w:szCs w:val="21"/>
                </w:rPr>
                <w:id w:val="787244863"/>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7506034C" w14:textId="7D95D067"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3の9注</w:t>
            </w:r>
          </w:p>
        </w:tc>
      </w:tr>
      <w:tr w:rsidR="00195048" w:rsidRPr="009F4E06" w14:paraId="78C0FF6F" w14:textId="77777777" w:rsidTr="00A13794">
        <w:tc>
          <w:tcPr>
            <w:tcW w:w="279" w:type="dxa"/>
            <w:tcBorders>
              <w:top w:val="nil"/>
              <w:bottom w:val="nil"/>
              <w:right w:val="nil"/>
            </w:tcBorders>
            <w:tcMar>
              <w:top w:w="0" w:type="dxa"/>
              <w:left w:w="28" w:type="dxa"/>
              <w:bottom w:w="57" w:type="dxa"/>
              <w:right w:w="28" w:type="dxa"/>
            </w:tcMar>
          </w:tcPr>
          <w:p w14:paraId="213908D8"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4151898"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85D4CB2" w14:textId="29E45002" w:rsidR="00195048" w:rsidRPr="003111B5" w:rsidRDefault="00195048" w:rsidP="00195048">
            <w:pPr>
              <w:widowControl/>
              <w:ind w:left="210" w:hangingChars="100" w:hanging="210"/>
              <w:rPr>
                <w:szCs w:val="21"/>
              </w:rPr>
            </w:pPr>
            <w:r w:rsidRPr="003111B5">
              <w:rPr>
                <w:rFonts w:hint="eastAsia"/>
                <w:szCs w:val="21"/>
              </w:rPr>
              <w:t>リハビリテーション指導管理　　１日につき10単位</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E541B77"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4BAE4CB1" w14:textId="77777777" w:rsidR="00195048" w:rsidRPr="003111B5" w:rsidRDefault="00195048" w:rsidP="00195048">
            <w:pPr>
              <w:widowControl/>
              <w:ind w:left="180" w:hangingChars="100" w:hanging="180"/>
              <w:rPr>
                <w:sz w:val="18"/>
                <w:szCs w:val="18"/>
              </w:rPr>
            </w:pPr>
          </w:p>
        </w:tc>
      </w:tr>
      <w:tr w:rsidR="00195048" w:rsidRPr="009F4E06" w14:paraId="5DB5A9CC" w14:textId="77777777" w:rsidTr="00A13794">
        <w:tc>
          <w:tcPr>
            <w:tcW w:w="279" w:type="dxa"/>
            <w:tcBorders>
              <w:top w:val="nil"/>
              <w:bottom w:val="nil"/>
              <w:right w:val="nil"/>
            </w:tcBorders>
            <w:tcMar>
              <w:top w:w="0" w:type="dxa"/>
              <w:left w:w="28" w:type="dxa"/>
              <w:bottom w:w="57" w:type="dxa"/>
              <w:right w:w="28" w:type="dxa"/>
            </w:tcMar>
          </w:tcPr>
          <w:p w14:paraId="486A9105"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B4A3F8A"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A7458FE" w14:textId="28A1855D" w:rsidR="00195048" w:rsidRPr="003111B5" w:rsidRDefault="00195048" w:rsidP="00195048">
            <w:pPr>
              <w:widowControl/>
              <w:ind w:left="210" w:hangingChars="100" w:hanging="210"/>
              <w:rPr>
                <w:szCs w:val="21"/>
              </w:rPr>
            </w:pPr>
            <w:r w:rsidRPr="003111B5">
              <w:rPr>
                <w:rFonts w:hint="eastAsia"/>
                <w:szCs w:val="21"/>
              </w:rPr>
              <w:t>【厚生労働大臣が定める施設基準】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C86C32B" w14:textId="77777777" w:rsidR="00195048" w:rsidRPr="003111B5" w:rsidRDefault="00195048" w:rsidP="00195048">
            <w:pPr>
              <w:widowControl/>
              <w:ind w:left="210" w:hangingChars="100" w:hanging="210"/>
              <w:rPr>
                <w:szCs w:val="21"/>
              </w:rPr>
            </w:pPr>
          </w:p>
        </w:tc>
        <w:tc>
          <w:tcPr>
            <w:tcW w:w="1259" w:type="dxa"/>
            <w:vMerge w:val="restart"/>
            <w:tcBorders>
              <w:top w:val="nil"/>
              <w:left w:val="single" w:sz="4" w:space="0" w:color="auto"/>
            </w:tcBorders>
            <w:tcMar>
              <w:top w:w="0" w:type="dxa"/>
              <w:left w:w="28" w:type="dxa"/>
              <w:bottom w:w="57" w:type="dxa"/>
              <w:right w:w="28" w:type="dxa"/>
            </w:tcMar>
          </w:tcPr>
          <w:p w14:paraId="68FA199E" w14:textId="6B4A3882"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4第七号</w:t>
            </w:r>
          </w:p>
        </w:tc>
      </w:tr>
      <w:tr w:rsidR="00195048" w:rsidRPr="009F4E06" w14:paraId="2EDDB629" w14:textId="77777777" w:rsidTr="00A13794">
        <w:tc>
          <w:tcPr>
            <w:tcW w:w="279" w:type="dxa"/>
            <w:tcBorders>
              <w:top w:val="nil"/>
              <w:bottom w:val="nil"/>
              <w:right w:val="nil"/>
            </w:tcBorders>
            <w:tcMar>
              <w:top w:w="0" w:type="dxa"/>
              <w:left w:w="28" w:type="dxa"/>
              <w:bottom w:w="57" w:type="dxa"/>
              <w:right w:w="28" w:type="dxa"/>
            </w:tcMar>
          </w:tcPr>
          <w:p w14:paraId="1D3FEA6D"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8111FFB"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404A57F" w14:textId="38320BA7" w:rsidR="00195048" w:rsidRPr="00C70BD0" w:rsidRDefault="00195048" w:rsidP="00195048">
            <w:pPr>
              <w:widowControl/>
              <w:ind w:firstLineChars="100" w:firstLine="211"/>
              <w:rPr>
                <w:rFonts w:ascii="ＭＳ ゴシック" w:eastAsia="ＭＳ ゴシック" w:hAnsi="ＭＳ ゴシック"/>
                <w:b/>
                <w:szCs w:val="21"/>
              </w:rPr>
            </w:pPr>
            <w:r w:rsidRPr="00C70BD0">
              <w:rPr>
                <w:rFonts w:ascii="ＭＳ ゴシック" w:eastAsia="ＭＳ ゴシック" w:hAnsi="ＭＳ ゴシック" w:hint="eastAsia"/>
                <w:b/>
                <w:szCs w:val="21"/>
              </w:rPr>
              <w:t>専ら従事する常勤の理学療法士、作業療法士又は言語聴覚士が１人以上配置されていますか。</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7A61D83" w14:textId="77777777" w:rsidR="00195048" w:rsidRPr="003111B5" w:rsidRDefault="00B267A9" w:rsidP="00195048">
            <w:pPr>
              <w:widowControl/>
              <w:ind w:left="210" w:hangingChars="100" w:hanging="210"/>
              <w:rPr>
                <w:szCs w:val="21"/>
              </w:rPr>
            </w:pPr>
            <w:sdt>
              <w:sdtPr>
                <w:rPr>
                  <w:szCs w:val="21"/>
                </w:rPr>
                <w:id w:val="-1188984638"/>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414DAD49" w14:textId="6AC7186F" w:rsidR="00195048" w:rsidRPr="003111B5" w:rsidRDefault="00B267A9" w:rsidP="00195048">
            <w:pPr>
              <w:widowControl/>
              <w:ind w:left="210" w:hangingChars="100" w:hanging="210"/>
              <w:rPr>
                <w:szCs w:val="21"/>
              </w:rPr>
            </w:pPr>
            <w:sdt>
              <w:sdtPr>
                <w:rPr>
                  <w:szCs w:val="21"/>
                </w:rPr>
                <w:id w:val="-51275270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vMerge/>
            <w:tcBorders>
              <w:left w:val="single" w:sz="4" w:space="0" w:color="auto"/>
              <w:bottom w:val="nil"/>
            </w:tcBorders>
            <w:tcMar>
              <w:top w:w="0" w:type="dxa"/>
              <w:left w:w="28" w:type="dxa"/>
              <w:bottom w:w="57" w:type="dxa"/>
              <w:right w:w="28" w:type="dxa"/>
            </w:tcMar>
          </w:tcPr>
          <w:p w14:paraId="5BFDB38B" w14:textId="77777777" w:rsidR="00195048" w:rsidRPr="003111B5" w:rsidRDefault="00195048" w:rsidP="00195048">
            <w:pPr>
              <w:widowControl/>
              <w:ind w:left="180" w:hangingChars="100" w:hanging="180"/>
              <w:rPr>
                <w:sz w:val="18"/>
                <w:szCs w:val="18"/>
              </w:rPr>
            </w:pPr>
          </w:p>
        </w:tc>
      </w:tr>
      <w:tr w:rsidR="00195048" w:rsidRPr="009F4E06" w14:paraId="36B7D612" w14:textId="77777777" w:rsidTr="00A13794">
        <w:tc>
          <w:tcPr>
            <w:tcW w:w="279" w:type="dxa"/>
            <w:tcBorders>
              <w:top w:val="nil"/>
              <w:bottom w:val="nil"/>
              <w:right w:val="nil"/>
            </w:tcBorders>
            <w:tcMar>
              <w:top w:w="0" w:type="dxa"/>
              <w:left w:w="28" w:type="dxa"/>
              <w:bottom w:w="57" w:type="dxa"/>
              <w:right w:w="28" w:type="dxa"/>
            </w:tcMar>
          </w:tcPr>
          <w:p w14:paraId="6742D8A8"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0A7E9A26"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5EC539C" w14:textId="0364F372" w:rsidR="00195048" w:rsidRPr="003111B5" w:rsidRDefault="00195048" w:rsidP="00195048">
            <w:pPr>
              <w:widowControl/>
              <w:ind w:left="210" w:hangingChars="100" w:hanging="210"/>
              <w:rPr>
                <w:szCs w:val="21"/>
              </w:rPr>
            </w:pPr>
            <w:r w:rsidRPr="003111B5">
              <w:rPr>
                <w:rFonts w:hint="eastAsia"/>
                <w:szCs w:val="21"/>
              </w:rPr>
              <w:t>※　リハビリテーション指導管理の算定に当たっての留意事項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6505D2A"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1412F7C4" w14:textId="77777777" w:rsidR="00195048" w:rsidRPr="003111B5" w:rsidRDefault="00195048" w:rsidP="00195048">
            <w:pPr>
              <w:widowControl/>
              <w:ind w:left="180" w:hangingChars="100" w:hanging="180"/>
              <w:rPr>
                <w:sz w:val="18"/>
                <w:szCs w:val="18"/>
              </w:rPr>
            </w:pPr>
          </w:p>
        </w:tc>
      </w:tr>
      <w:tr w:rsidR="00195048" w:rsidRPr="009F4E06" w14:paraId="48E4075A" w14:textId="77777777" w:rsidTr="00A13794">
        <w:tc>
          <w:tcPr>
            <w:tcW w:w="279" w:type="dxa"/>
            <w:tcBorders>
              <w:top w:val="nil"/>
              <w:bottom w:val="nil"/>
              <w:right w:val="nil"/>
            </w:tcBorders>
            <w:tcMar>
              <w:top w:w="0" w:type="dxa"/>
              <w:left w:w="28" w:type="dxa"/>
              <w:bottom w:w="57" w:type="dxa"/>
              <w:right w:w="28" w:type="dxa"/>
            </w:tcMar>
          </w:tcPr>
          <w:p w14:paraId="7BD8949B"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EC9FC57"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5E25D29" w14:textId="2793294E" w:rsidR="00195048" w:rsidRPr="00C70BD0" w:rsidRDefault="00195048" w:rsidP="00195048">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①</w:t>
            </w:r>
            <w:r w:rsidRPr="00C70BD0">
              <w:rPr>
                <w:rFonts w:ascii="ＭＳ ゴシック" w:eastAsia="ＭＳ ゴシック" w:hAnsi="ＭＳ ゴシック" w:hint="eastAsia"/>
                <w:b/>
                <w:szCs w:val="21"/>
              </w:rPr>
              <w:t xml:space="preserve">　リハビリテーションの実施に当たっては、すべての利用者又は入所者のリハビリテーションの内容の要点及び実施時刻（開始時刻と終了時刻）の記録を診療録等に記載していますか。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5DABF30" w14:textId="77777777" w:rsidR="00195048" w:rsidRPr="003111B5" w:rsidRDefault="00B267A9" w:rsidP="00195048">
            <w:pPr>
              <w:widowControl/>
              <w:ind w:left="210" w:hangingChars="100" w:hanging="210"/>
              <w:rPr>
                <w:szCs w:val="21"/>
              </w:rPr>
            </w:pPr>
            <w:sdt>
              <w:sdtPr>
                <w:rPr>
                  <w:szCs w:val="21"/>
                </w:rPr>
                <w:id w:val="-1431194630"/>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381CD9A4" w14:textId="23E5704E" w:rsidR="00195048" w:rsidRPr="003111B5" w:rsidRDefault="00B267A9" w:rsidP="00195048">
            <w:pPr>
              <w:widowControl/>
              <w:ind w:left="210" w:hangingChars="100" w:hanging="210"/>
              <w:rPr>
                <w:szCs w:val="21"/>
              </w:rPr>
            </w:pPr>
            <w:sdt>
              <w:sdtPr>
                <w:rPr>
                  <w:szCs w:val="21"/>
                </w:rPr>
                <w:id w:val="-339540714"/>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45D64A0F" w14:textId="2F5C46BD"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第2</w:t>
            </w:r>
            <w:r w:rsidRPr="003111B5">
              <w:rPr>
                <w:sz w:val="18"/>
                <w:szCs w:val="18"/>
              </w:rPr>
              <w:t>の</w:t>
            </w:r>
            <w:r w:rsidRPr="003111B5">
              <w:rPr>
                <w:rFonts w:hint="eastAsia"/>
                <w:sz w:val="18"/>
                <w:szCs w:val="18"/>
              </w:rPr>
              <w:t>9</w:t>
            </w:r>
            <w:r w:rsidRPr="003111B5">
              <w:rPr>
                <w:sz w:val="18"/>
                <w:szCs w:val="18"/>
              </w:rPr>
              <w:t>(1)</w:t>
            </w:r>
            <w:r w:rsidRPr="003111B5">
              <w:rPr>
                <w:rFonts w:hint="eastAsia"/>
                <w:sz w:val="18"/>
                <w:szCs w:val="18"/>
              </w:rPr>
              <w:t>③</w:t>
            </w:r>
          </w:p>
        </w:tc>
      </w:tr>
      <w:tr w:rsidR="00195048" w:rsidRPr="009F4E06" w14:paraId="59092783" w14:textId="77777777" w:rsidTr="00A13794">
        <w:tc>
          <w:tcPr>
            <w:tcW w:w="279" w:type="dxa"/>
            <w:tcBorders>
              <w:top w:val="nil"/>
              <w:bottom w:val="nil"/>
              <w:right w:val="nil"/>
            </w:tcBorders>
            <w:tcMar>
              <w:top w:w="0" w:type="dxa"/>
              <w:left w:w="28" w:type="dxa"/>
              <w:bottom w:w="57" w:type="dxa"/>
              <w:right w:w="28" w:type="dxa"/>
            </w:tcMar>
          </w:tcPr>
          <w:p w14:paraId="47C2059D"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95E3F48"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FAEB8E6" w14:textId="706049B6" w:rsidR="00195048" w:rsidRPr="00C70BD0" w:rsidRDefault="00195048" w:rsidP="00195048">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②</w:t>
            </w:r>
            <w:r w:rsidRPr="00C70BD0">
              <w:rPr>
                <w:rFonts w:ascii="ＭＳ ゴシック" w:eastAsia="ＭＳ ゴシック" w:hAnsi="ＭＳ ゴシック" w:hint="eastAsia"/>
                <w:b/>
                <w:szCs w:val="21"/>
              </w:rPr>
              <w:t xml:space="preserve">　リハビリテーション指導管理に係る特別療養費は、生活機能の改善等を通して、実用的な日常生活における諸活動の自立性の向上を図るために、総合的に個々の患者の状態像に応じて理学療法又は作業療法に係る指導管理を行っている場合に算定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6C9E983" w14:textId="77777777" w:rsidR="00195048" w:rsidRPr="003111B5" w:rsidRDefault="00B267A9" w:rsidP="00195048">
            <w:pPr>
              <w:widowControl/>
              <w:ind w:left="210" w:hangingChars="100" w:hanging="210"/>
              <w:rPr>
                <w:szCs w:val="21"/>
              </w:rPr>
            </w:pPr>
            <w:sdt>
              <w:sdtPr>
                <w:rPr>
                  <w:szCs w:val="21"/>
                </w:rPr>
                <w:id w:val="-188139303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5CF82040" w14:textId="5B0FFFC2" w:rsidR="00195048" w:rsidRPr="003111B5" w:rsidRDefault="00B267A9" w:rsidP="00195048">
            <w:pPr>
              <w:widowControl/>
              <w:ind w:left="210" w:hangingChars="100" w:hanging="210"/>
              <w:rPr>
                <w:szCs w:val="21"/>
              </w:rPr>
            </w:pPr>
            <w:sdt>
              <w:sdtPr>
                <w:rPr>
                  <w:szCs w:val="21"/>
                </w:rPr>
                <w:id w:val="432011128"/>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35FA2924" w14:textId="0E0D2C37"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第2</w:t>
            </w:r>
            <w:r w:rsidRPr="003111B5">
              <w:rPr>
                <w:sz w:val="18"/>
                <w:szCs w:val="18"/>
              </w:rPr>
              <w:t>の</w:t>
            </w:r>
            <w:r w:rsidRPr="003111B5">
              <w:rPr>
                <w:rFonts w:hint="eastAsia"/>
                <w:sz w:val="18"/>
                <w:szCs w:val="18"/>
              </w:rPr>
              <w:t>9</w:t>
            </w:r>
            <w:r w:rsidRPr="003111B5">
              <w:rPr>
                <w:sz w:val="18"/>
                <w:szCs w:val="18"/>
              </w:rPr>
              <w:t>(2)</w:t>
            </w:r>
            <w:r w:rsidRPr="003111B5">
              <w:rPr>
                <w:rFonts w:hint="eastAsia"/>
                <w:sz w:val="18"/>
                <w:szCs w:val="18"/>
              </w:rPr>
              <w:t>①</w:t>
            </w:r>
          </w:p>
        </w:tc>
      </w:tr>
      <w:tr w:rsidR="00195048" w:rsidRPr="009F4E06" w14:paraId="1D90AA09" w14:textId="77777777" w:rsidTr="00A13794">
        <w:tc>
          <w:tcPr>
            <w:tcW w:w="279" w:type="dxa"/>
            <w:tcBorders>
              <w:top w:val="nil"/>
              <w:bottom w:val="single" w:sz="4" w:space="0" w:color="auto"/>
              <w:right w:val="nil"/>
            </w:tcBorders>
            <w:tcMar>
              <w:top w:w="0" w:type="dxa"/>
              <w:left w:w="28" w:type="dxa"/>
              <w:bottom w:w="57" w:type="dxa"/>
              <w:right w:w="28" w:type="dxa"/>
            </w:tcMar>
          </w:tcPr>
          <w:p w14:paraId="7D256919" w14:textId="77777777" w:rsidR="00195048" w:rsidRPr="003111B5" w:rsidRDefault="00195048" w:rsidP="00195048">
            <w:pPr>
              <w:widowControl/>
              <w:ind w:left="210" w:hangingChars="100" w:hanging="210"/>
              <w:rPr>
                <w:szCs w:val="21"/>
              </w:rPr>
            </w:pPr>
          </w:p>
        </w:tc>
        <w:tc>
          <w:tcPr>
            <w:tcW w:w="1276" w:type="dxa"/>
            <w:tcBorders>
              <w:top w:val="nil"/>
              <w:left w:val="nil"/>
              <w:bottom w:val="single" w:sz="4" w:space="0" w:color="auto"/>
              <w:right w:val="single" w:sz="4" w:space="0" w:color="auto"/>
            </w:tcBorders>
            <w:tcMar>
              <w:top w:w="0" w:type="dxa"/>
              <w:left w:w="57" w:type="dxa"/>
              <w:bottom w:w="57" w:type="dxa"/>
              <w:right w:w="57" w:type="dxa"/>
            </w:tcMar>
          </w:tcPr>
          <w:p w14:paraId="1F3DD766"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27D2C83" w14:textId="02904D4E" w:rsidR="00195048" w:rsidRPr="00C70BD0" w:rsidRDefault="00195048" w:rsidP="00195048">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③</w:t>
            </w:r>
            <w:r w:rsidRPr="00C70BD0">
              <w:rPr>
                <w:rFonts w:ascii="ＭＳ ゴシック" w:eastAsia="ＭＳ ゴシック" w:hAnsi="ＭＳ ゴシック" w:hint="eastAsia"/>
                <w:b/>
                <w:szCs w:val="21"/>
              </w:rPr>
              <w:t xml:space="preserve">　医師の指導監督のもとで理学療法士又は作業療法士による個別リハビリテーションを実施していますか。この場合の個別リハビリテーションは、理学療法士又は作業療法士と利用者又は入所者が１対１で</w:t>
            </w:r>
            <w:r w:rsidRPr="00C70BD0">
              <w:rPr>
                <w:rFonts w:ascii="ＭＳ ゴシック" w:eastAsia="ＭＳ ゴシック" w:hAnsi="ＭＳ ゴシック"/>
                <w:b/>
                <w:szCs w:val="21"/>
              </w:rPr>
              <w:t>20分以上訓練を行</w:t>
            </w:r>
            <w:r w:rsidRPr="00C70BD0">
              <w:rPr>
                <w:rFonts w:ascii="ＭＳ ゴシック" w:eastAsia="ＭＳ ゴシック" w:hAnsi="ＭＳ ゴシック" w:hint="eastAsia"/>
                <w:b/>
                <w:szCs w:val="21"/>
              </w:rPr>
              <w:t>っていますか。</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C7536AF" w14:textId="77777777" w:rsidR="00195048" w:rsidRPr="003111B5" w:rsidRDefault="00B267A9" w:rsidP="00195048">
            <w:pPr>
              <w:widowControl/>
              <w:ind w:left="210" w:hangingChars="100" w:hanging="210"/>
              <w:rPr>
                <w:szCs w:val="21"/>
              </w:rPr>
            </w:pPr>
            <w:sdt>
              <w:sdtPr>
                <w:rPr>
                  <w:szCs w:val="21"/>
                </w:rPr>
                <w:id w:val="-1196776458"/>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372169DE" w14:textId="47BFBD54" w:rsidR="00195048" w:rsidRPr="003111B5" w:rsidRDefault="00B267A9" w:rsidP="00195048">
            <w:pPr>
              <w:widowControl/>
              <w:ind w:left="210" w:hangingChars="100" w:hanging="210"/>
              <w:rPr>
                <w:szCs w:val="21"/>
              </w:rPr>
            </w:pPr>
            <w:sdt>
              <w:sdtPr>
                <w:rPr>
                  <w:szCs w:val="21"/>
                </w:rPr>
                <w:id w:val="-2126994034"/>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17E7400B" w14:textId="3390CC79"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第2</w:t>
            </w:r>
            <w:r w:rsidRPr="003111B5">
              <w:rPr>
                <w:sz w:val="18"/>
                <w:szCs w:val="18"/>
              </w:rPr>
              <w:t>の</w:t>
            </w:r>
            <w:r w:rsidRPr="003111B5">
              <w:rPr>
                <w:rFonts w:hint="eastAsia"/>
                <w:sz w:val="18"/>
                <w:szCs w:val="18"/>
              </w:rPr>
              <w:t>9</w:t>
            </w:r>
            <w:r w:rsidRPr="003111B5">
              <w:rPr>
                <w:sz w:val="18"/>
                <w:szCs w:val="18"/>
              </w:rPr>
              <w:t>(2)</w:t>
            </w:r>
            <w:r w:rsidRPr="003111B5">
              <w:rPr>
                <w:rFonts w:hint="eastAsia"/>
                <w:sz w:val="18"/>
                <w:szCs w:val="18"/>
              </w:rPr>
              <w:t>②</w:t>
            </w:r>
          </w:p>
        </w:tc>
      </w:tr>
      <w:tr w:rsidR="00195048" w:rsidRPr="009F4E06" w14:paraId="4BE4617B" w14:textId="77777777" w:rsidTr="00C70BD0">
        <w:trPr>
          <w:trHeight w:val="706"/>
        </w:trPr>
        <w:tc>
          <w:tcPr>
            <w:tcW w:w="279" w:type="dxa"/>
            <w:tcBorders>
              <w:top w:val="single" w:sz="4" w:space="0" w:color="auto"/>
              <w:bottom w:val="nil"/>
              <w:right w:val="nil"/>
            </w:tcBorders>
            <w:tcMar>
              <w:top w:w="0" w:type="dxa"/>
              <w:left w:w="28" w:type="dxa"/>
              <w:bottom w:w="57" w:type="dxa"/>
              <w:right w:w="28" w:type="dxa"/>
            </w:tcMar>
          </w:tcPr>
          <w:p w14:paraId="4F3DB9D6" w14:textId="2CE37165" w:rsidR="00195048" w:rsidRPr="003111B5" w:rsidRDefault="00195048" w:rsidP="00195048">
            <w:pPr>
              <w:widowControl/>
              <w:ind w:left="210" w:hangingChars="100" w:hanging="210"/>
              <w:rPr>
                <w:szCs w:val="21"/>
              </w:rPr>
            </w:pPr>
            <w:r w:rsidRPr="003111B5">
              <w:rPr>
                <w:rFonts w:hint="eastAsia"/>
                <w:szCs w:val="21"/>
              </w:rPr>
              <w:t>10</w:t>
            </w:r>
          </w:p>
        </w:tc>
        <w:tc>
          <w:tcPr>
            <w:tcW w:w="1276" w:type="dxa"/>
            <w:tcBorders>
              <w:top w:val="single" w:sz="4" w:space="0" w:color="auto"/>
              <w:left w:val="nil"/>
              <w:bottom w:val="nil"/>
              <w:right w:val="single" w:sz="4" w:space="0" w:color="auto"/>
            </w:tcBorders>
            <w:tcMar>
              <w:top w:w="0" w:type="dxa"/>
              <w:left w:w="57" w:type="dxa"/>
              <w:bottom w:w="57" w:type="dxa"/>
              <w:right w:w="57" w:type="dxa"/>
            </w:tcMar>
          </w:tcPr>
          <w:p w14:paraId="0E0F1A24" w14:textId="3D52FD03" w:rsidR="00195048" w:rsidRPr="003111B5" w:rsidRDefault="00195048" w:rsidP="00195048">
            <w:pPr>
              <w:widowControl/>
              <w:rPr>
                <w:szCs w:val="21"/>
              </w:rPr>
            </w:pPr>
            <w:r w:rsidRPr="003111B5">
              <w:rPr>
                <w:rFonts w:hint="eastAsia"/>
                <w:szCs w:val="21"/>
              </w:rPr>
              <w:t>言語聴覚療法</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46A90EB" w14:textId="714060B0" w:rsidR="00195048" w:rsidRPr="00417520" w:rsidRDefault="00195048" w:rsidP="00195048">
            <w:pPr>
              <w:widowControl/>
              <w:ind w:left="210" w:hangingChars="100" w:hanging="210"/>
              <w:rPr>
                <w:rFonts w:ascii="ＭＳ ゴシック" w:eastAsia="ＭＳ ゴシック" w:hAnsi="ＭＳ ゴシック"/>
                <w:b/>
                <w:szCs w:val="21"/>
              </w:rPr>
            </w:pPr>
            <w:r w:rsidRPr="00417520">
              <w:rPr>
                <w:rFonts w:ascii="ＭＳ ゴシック" w:eastAsia="ＭＳ ゴシック" w:hAnsi="ＭＳ ゴシック" w:hint="eastAsia"/>
                <w:szCs w:val="21"/>
              </w:rPr>
              <w:t>⑴</w:t>
            </w:r>
            <w:r w:rsidRPr="00417520">
              <w:rPr>
                <w:rFonts w:ascii="ＭＳ ゴシック" w:eastAsia="ＭＳ ゴシック" w:hAnsi="ＭＳ ゴシック" w:hint="eastAsia"/>
                <w:b/>
                <w:szCs w:val="21"/>
              </w:rPr>
              <w:t xml:space="preserve">　別に厚生労働大臣が定める施設基準に適合しているものとして</w:t>
            </w:r>
            <w:r w:rsidRPr="00417520">
              <w:rPr>
                <w:rFonts w:ascii="ＭＳ ゴシック" w:eastAsia="ＭＳ ゴシック" w:hAnsi="ＭＳ ゴシック" w:hint="eastAsia"/>
                <w:b/>
                <w:szCs w:val="23"/>
              </w:rPr>
              <w:t>、電子情報処理組織を使用する方法により、</w:t>
            </w:r>
            <w:r w:rsidRPr="00417520">
              <w:rPr>
                <w:rFonts w:ascii="ＭＳ ゴシック" w:eastAsia="ＭＳ ゴシック" w:hAnsi="ＭＳ ゴシック" w:hint="eastAsia"/>
                <w:b/>
                <w:szCs w:val="21"/>
              </w:rPr>
              <w:t>市長に</w:t>
            </w:r>
            <w:r w:rsidRPr="00417520">
              <w:rPr>
                <w:rFonts w:ascii="ＭＳ ゴシック" w:eastAsia="ＭＳ ゴシック" w:hAnsi="ＭＳ ゴシック" w:hint="eastAsia"/>
                <w:b/>
                <w:szCs w:val="23"/>
              </w:rPr>
              <w:t>対し、老健局長が定める様式による届出を行った</w:t>
            </w:r>
            <w:r w:rsidRPr="00417520">
              <w:rPr>
                <w:rFonts w:ascii="ＭＳ ゴシック" w:eastAsia="ＭＳ ゴシック" w:hAnsi="ＭＳ ゴシック" w:hint="eastAsia"/>
                <w:b/>
                <w:szCs w:val="21"/>
              </w:rPr>
              <w:t>（介護予防）短期入所療養介護事業所又は介護老人保健施設において、サービスを受けている利用者又は入所者に対して、言語聴覚療法を個別に行った場合に、所定単位数を算定していますか。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B0860C5" w14:textId="77777777" w:rsidR="00195048" w:rsidRPr="003111B5" w:rsidRDefault="00B267A9" w:rsidP="00195048">
            <w:pPr>
              <w:widowControl/>
              <w:ind w:left="210" w:hangingChars="100" w:hanging="210"/>
              <w:rPr>
                <w:szCs w:val="21"/>
              </w:rPr>
            </w:pPr>
            <w:sdt>
              <w:sdtPr>
                <w:rPr>
                  <w:szCs w:val="21"/>
                </w:rPr>
                <w:id w:val="-1557000140"/>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6B753F1A" w14:textId="77777777" w:rsidR="00195048" w:rsidRPr="003111B5" w:rsidRDefault="00B267A9" w:rsidP="00195048">
            <w:pPr>
              <w:widowControl/>
              <w:ind w:left="210" w:hangingChars="100" w:hanging="210"/>
              <w:rPr>
                <w:szCs w:val="21"/>
              </w:rPr>
            </w:pPr>
            <w:sdt>
              <w:sdtPr>
                <w:rPr>
                  <w:szCs w:val="21"/>
                </w:rPr>
                <w:id w:val="-211427405"/>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p w14:paraId="37469044" w14:textId="0C02CAF9" w:rsidR="00195048" w:rsidRPr="003111B5" w:rsidRDefault="00B267A9" w:rsidP="00195048">
            <w:pPr>
              <w:widowControl/>
              <w:ind w:left="210" w:hangingChars="100" w:hanging="210"/>
              <w:rPr>
                <w:szCs w:val="21"/>
              </w:rPr>
            </w:pPr>
            <w:sdt>
              <w:sdtPr>
                <w:rPr>
                  <w:szCs w:val="21"/>
                </w:rPr>
                <w:id w:val="1335957802"/>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29195526" w14:textId="40CCB192"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3の10注1</w:t>
            </w:r>
          </w:p>
        </w:tc>
      </w:tr>
      <w:tr w:rsidR="00195048" w:rsidRPr="009F4E06" w14:paraId="2070637A" w14:textId="77777777" w:rsidTr="00A13794">
        <w:tc>
          <w:tcPr>
            <w:tcW w:w="279" w:type="dxa"/>
            <w:tcBorders>
              <w:top w:val="nil"/>
              <w:bottom w:val="nil"/>
              <w:right w:val="nil"/>
            </w:tcBorders>
            <w:tcMar>
              <w:top w:w="0" w:type="dxa"/>
              <w:left w:w="28" w:type="dxa"/>
              <w:bottom w:w="57" w:type="dxa"/>
              <w:right w:w="28" w:type="dxa"/>
            </w:tcMar>
          </w:tcPr>
          <w:p w14:paraId="07D9F6E7"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FE1A20E"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1E12DE63" w14:textId="2281CEE3" w:rsidR="00195048" w:rsidRPr="00C70BD0" w:rsidRDefault="00195048" w:rsidP="00195048">
            <w:pPr>
              <w:widowControl/>
              <w:ind w:left="211" w:hangingChars="100" w:hanging="211"/>
              <w:rPr>
                <w:rFonts w:ascii="ＭＳ ゴシック" w:eastAsia="ＭＳ ゴシック" w:hAnsi="ＭＳ ゴシック"/>
                <w:b/>
                <w:szCs w:val="21"/>
              </w:rPr>
            </w:pPr>
            <w:r w:rsidRPr="00C70BD0">
              <w:rPr>
                <w:rFonts w:ascii="ＭＳ ゴシック" w:eastAsia="ＭＳ ゴシック" w:hAnsi="ＭＳ ゴシック" w:hint="eastAsia"/>
                <w:b/>
                <w:szCs w:val="21"/>
              </w:rPr>
              <w:t xml:space="preserve">　　また、利用者又は入所者１人につき１日３回に限り算定するものとし、その利用を開始又は入所した日から起算して４月を超えた期間において、１月に合計１１回以上行った場合は、１１回目以降のものについては、所定単位数の100分の70に相当する単位数を算定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556FFF42" w14:textId="77777777" w:rsidR="00195048" w:rsidRPr="003111B5" w:rsidRDefault="00B267A9" w:rsidP="00195048">
            <w:pPr>
              <w:widowControl/>
              <w:ind w:left="210" w:hangingChars="100" w:hanging="210"/>
              <w:rPr>
                <w:szCs w:val="21"/>
              </w:rPr>
            </w:pPr>
            <w:sdt>
              <w:sdtPr>
                <w:rPr>
                  <w:szCs w:val="21"/>
                </w:rPr>
                <w:id w:val="474646167"/>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10606736" w14:textId="77777777" w:rsidR="00195048" w:rsidRPr="003111B5" w:rsidRDefault="00B267A9" w:rsidP="00195048">
            <w:pPr>
              <w:widowControl/>
              <w:ind w:left="210" w:hangingChars="100" w:hanging="210"/>
              <w:rPr>
                <w:szCs w:val="21"/>
              </w:rPr>
            </w:pPr>
            <w:sdt>
              <w:sdtPr>
                <w:rPr>
                  <w:szCs w:val="21"/>
                </w:rPr>
                <w:id w:val="-1460402453"/>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p w14:paraId="54EA33A3" w14:textId="37CB22BD" w:rsidR="00195048" w:rsidRPr="003111B5" w:rsidRDefault="00B267A9" w:rsidP="00195048">
            <w:pPr>
              <w:widowControl/>
              <w:ind w:left="210" w:hangingChars="100" w:hanging="210"/>
              <w:rPr>
                <w:szCs w:val="21"/>
              </w:rPr>
            </w:pPr>
            <w:sdt>
              <w:sdtPr>
                <w:rPr>
                  <w:szCs w:val="21"/>
                </w:rPr>
                <w:id w:val="934019762"/>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該当なし</w:t>
            </w:r>
          </w:p>
        </w:tc>
        <w:tc>
          <w:tcPr>
            <w:tcW w:w="1259" w:type="dxa"/>
            <w:tcBorders>
              <w:top w:val="nil"/>
              <w:left w:val="single" w:sz="4" w:space="0" w:color="auto"/>
              <w:bottom w:val="nil"/>
            </w:tcBorders>
            <w:tcMar>
              <w:top w:w="0" w:type="dxa"/>
              <w:left w:w="28" w:type="dxa"/>
              <w:bottom w:w="57" w:type="dxa"/>
              <w:right w:w="28" w:type="dxa"/>
            </w:tcMar>
          </w:tcPr>
          <w:p w14:paraId="37CBCC7B" w14:textId="15652D09"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3の10注2</w:t>
            </w:r>
          </w:p>
        </w:tc>
      </w:tr>
      <w:tr w:rsidR="00195048" w:rsidRPr="009F4E06" w14:paraId="686B365D" w14:textId="77777777" w:rsidTr="00A13794">
        <w:tc>
          <w:tcPr>
            <w:tcW w:w="279" w:type="dxa"/>
            <w:tcBorders>
              <w:top w:val="nil"/>
              <w:bottom w:val="nil"/>
              <w:right w:val="nil"/>
            </w:tcBorders>
            <w:tcMar>
              <w:top w:w="0" w:type="dxa"/>
              <w:left w:w="28" w:type="dxa"/>
              <w:bottom w:w="57" w:type="dxa"/>
              <w:right w:w="28" w:type="dxa"/>
            </w:tcMar>
          </w:tcPr>
          <w:p w14:paraId="2FE9CC20"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748C3CA"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D8BDFE4" w14:textId="7CBA06F2" w:rsidR="00195048" w:rsidRPr="003111B5" w:rsidRDefault="00195048" w:rsidP="00195048">
            <w:pPr>
              <w:widowControl/>
              <w:ind w:leftChars="100" w:left="420" w:hangingChars="100" w:hanging="210"/>
              <w:rPr>
                <w:szCs w:val="21"/>
              </w:rPr>
            </w:pPr>
            <w:r w:rsidRPr="003111B5">
              <w:rPr>
                <w:rFonts w:hint="eastAsia"/>
                <w:szCs w:val="21"/>
              </w:rPr>
              <w:t>言語聴覚療法　　１回につき180単位</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A1920EA"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3110B136" w14:textId="77777777" w:rsidR="00195048" w:rsidRPr="003111B5" w:rsidRDefault="00195048" w:rsidP="00195048">
            <w:pPr>
              <w:widowControl/>
              <w:ind w:left="180" w:hangingChars="100" w:hanging="180"/>
              <w:rPr>
                <w:sz w:val="18"/>
                <w:szCs w:val="18"/>
              </w:rPr>
            </w:pPr>
          </w:p>
        </w:tc>
      </w:tr>
      <w:tr w:rsidR="00195048" w:rsidRPr="009F4E06" w14:paraId="1830644F" w14:textId="77777777" w:rsidTr="00A13794">
        <w:tc>
          <w:tcPr>
            <w:tcW w:w="279" w:type="dxa"/>
            <w:tcBorders>
              <w:top w:val="nil"/>
              <w:bottom w:val="nil"/>
              <w:right w:val="nil"/>
            </w:tcBorders>
            <w:tcMar>
              <w:top w:w="0" w:type="dxa"/>
              <w:left w:w="28" w:type="dxa"/>
              <w:bottom w:w="57" w:type="dxa"/>
              <w:right w:w="28" w:type="dxa"/>
            </w:tcMar>
          </w:tcPr>
          <w:p w14:paraId="3DDECB28"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7248278"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EADED44" w14:textId="0540E3F6" w:rsidR="00195048" w:rsidRPr="003111B5" w:rsidRDefault="00195048" w:rsidP="00195048">
            <w:pPr>
              <w:widowControl/>
              <w:ind w:left="210" w:hangingChars="100" w:hanging="210"/>
              <w:rPr>
                <w:szCs w:val="21"/>
              </w:rPr>
            </w:pPr>
            <w:r w:rsidRPr="003111B5">
              <w:rPr>
                <w:rFonts w:hint="eastAsia"/>
                <w:szCs w:val="21"/>
              </w:rPr>
              <w:t>【厚生労働大臣が定める施設基準】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17421F8" w14:textId="77777777" w:rsidR="00195048" w:rsidRPr="003111B5" w:rsidRDefault="00195048" w:rsidP="00195048">
            <w:pPr>
              <w:widowControl/>
              <w:ind w:left="210" w:hangingChars="100" w:hanging="210"/>
              <w:rPr>
                <w:szCs w:val="21"/>
              </w:rPr>
            </w:pPr>
          </w:p>
        </w:tc>
        <w:tc>
          <w:tcPr>
            <w:tcW w:w="1259" w:type="dxa"/>
            <w:vMerge w:val="restart"/>
            <w:tcBorders>
              <w:top w:val="nil"/>
              <w:left w:val="single" w:sz="4" w:space="0" w:color="auto"/>
            </w:tcBorders>
            <w:tcMar>
              <w:top w:w="0" w:type="dxa"/>
              <w:left w:w="28" w:type="dxa"/>
              <w:bottom w:w="57" w:type="dxa"/>
              <w:right w:w="28" w:type="dxa"/>
            </w:tcMar>
          </w:tcPr>
          <w:p w14:paraId="4F47FFE2" w14:textId="06DA0776"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4第八号</w:t>
            </w:r>
          </w:p>
        </w:tc>
      </w:tr>
      <w:tr w:rsidR="00195048" w:rsidRPr="009F4E06" w14:paraId="6E010FE6" w14:textId="77777777" w:rsidTr="00A13794">
        <w:tc>
          <w:tcPr>
            <w:tcW w:w="279" w:type="dxa"/>
            <w:tcBorders>
              <w:top w:val="nil"/>
              <w:bottom w:val="nil"/>
              <w:right w:val="nil"/>
            </w:tcBorders>
            <w:tcMar>
              <w:top w:w="0" w:type="dxa"/>
              <w:left w:w="28" w:type="dxa"/>
              <w:bottom w:w="57" w:type="dxa"/>
              <w:right w:w="28" w:type="dxa"/>
            </w:tcMar>
          </w:tcPr>
          <w:p w14:paraId="5E55C6A8"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1BB31564"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CF9A7F" w14:textId="77777777" w:rsidR="00195048" w:rsidRPr="00C70BD0" w:rsidRDefault="00195048" w:rsidP="00195048">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ア</w:t>
            </w:r>
            <w:r w:rsidRPr="00C70BD0">
              <w:rPr>
                <w:rFonts w:ascii="ＭＳ ゴシック" w:eastAsia="ＭＳ ゴシック" w:hAnsi="ＭＳ ゴシック" w:hint="eastAsia"/>
                <w:b/>
                <w:szCs w:val="21"/>
              </w:rPr>
              <w:t xml:space="preserve">　言語聴覚士が適切に配置されていますか。</w:t>
            </w:r>
          </w:p>
          <w:p w14:paraId="4048688E" w14:textId="459456B8" w:rsidR="00195048" w:rsidRPr="00C70BD0" w:rsidRDefault="00195048" w:rsidP="00195048">
            <w:pPr>
              <w:widowControl/>
              <w:ind w:left="211" w:hangingChars="100" w:hanging="211"/>
              <w:rPr>
                <w:rFonts w:ascii="ＭＳ ゴシック" w:eastAsia="ＭＳ ゴシック" w:hAnsi="ＭＳ ゴシック"/>
                <w:b/>
                <w:szCs w:val="21"/>
              </w:rPr>
            </w:pP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3E68418" w14:textId="77777777" w:rsidR="00195048" w:rsidRPr="003111B5" w:rsidRDefault="00B267A9" w:rsidP="00195048">
            <w:pPr>
              <w:widowControl/>
              <w:ind w:left="210" w:hangingChars="100" w:hanging="210"/>
              <w:rPr>
                <w:szCs w:val="21"/>
              </w:rPr>
            </w:pPr>
            <w:sdt>
              <w:sdtPr>
                <w:rPr>
                  <w:szCs w:val="21"/>
                </w:rPr>
                <w:id w:val="280234221"/>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34DFF783" w14:textId="4D6663A3" w:rsidR="00195048" w:rsidRPr="003111B5" w:rsidRDefault="00B267A9" w:rsidP="00195048">
            <w:pPr>
              <w:widowControl/>
              <w:ind w:left="210" w:hangingChars="100" w:hanging="210"/>
              <w:rPr>
                <w:szCs w:val="21"/>
              </w:rPr>
            </w:pPr>
            <w:sdt>
              <w:sdtPr>
                <w:rPr>
                  <w:szCs w:val="21"/>
                </w:rPr>
                <w:id w:val="-1369290811"/>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vMerge/>
            <w:tcBorders>
              <w:left w:val="single" w:sz="4" w:space="0" w:color="auto"/>
              <w:bottom w:val="nil"/>
            </w:tcBorders>
            <w:tcMar>
              <w:top w:w="0" w:type="dxa"/>
              <w:left w:w="28" w:type="dxa"/>
              <w:bottom w:w="57" w:type="dxa"/>
              <w:right w:w="28" w:type="dxa"/>
            </w:tcMar>
          </w:tcPr>
          <w:p w14:paraId="0F2733F6" w14:textId="77777777" w:rsidR="00195048" w:rsidRPr="003111B5" w:rsidRDefault="00195048" w:rsidP="00195048">
            <w:pPr>
              <w:widowControl/>
              <w:ind w:left="180" w:hangingChars="100" w:hanging="180"/>
              <w:rPr>
                <w:sz w:val="18"/>
                <w:szCs w:val="18"/>
              </w:rPr>
            </w:pPr>
          </w:p>
        </w:tc>
      </w:tr>
      <w:tr w:rsidR="00195048" w:rsidRPr="009F4E06" w14:paraId="027156D7" w14:textId="77777777" w:rsidTr="00C70BD0">
        <w:trPr>
          <w:trHeight w:val="255"/>
        </w:trPr>
        <w:tc>
          <w:tcPr>
            <w:tcW w:w="279" w:type="dxa"/>
            <w:tcBorders>
              <w:top w:val="nil"/>
              <w:bottom w:val="nil"/>
              <w:right w:val="nil"/>
            </w:tcBorders>
            <w:tcMar>
              <w:top w:w="0" w:type="dxa"/>
              <w:left w:w="28" w:type="dxa"/>
              <w:bottom w:w="57" w:type="dxa"/>
              <w:right w:w="28" w:type="dxa"/>
            </w:tcMar>
          </w:tcPr>
          <w:p w14:paraId="325BA3B1"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00A394D2"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4C5E40C" w14:textId="322CCD91" w:rsidR="00195048" w:rsidRPr="003111B5" w:rsidRDefault="00195048" w:rsidP="00195048">
            <w:pPr>
              <w:widowControl/>
              <w:ind w:left="210" w:hangingChars="100" w:hanging="210"/>
              <w:rPr>
                <w:szCs w:val="21"/>
              </w:rPr>
            </w:pPr>
            <w:r>
              <w:rPr>
                <w:rFonts w:hint="eastAsia"/>
                <w:szCs w:val="21"/>
              </w:rPr>
              <w:t xml:space="preserve">※　</w:t>
            </w:r>
            <w:r w:rsidRPr="003111B5">
              <w:rPr>
                <w:rFonts w:hint="eastAsia"/>
                <w:szCs w:val="21"/>
              </w:rPr>
              <w:t>専従する常勤言語聴覚士が１人以上勤務していること。</w:t>
            </w:r>
          </w:p>
          <w:p w14:paraId="1E90F5C3" w14:textId="300D2EB7" w:rsidR="00195048" w:rsidRPr="003111B5" w:rsidRDefault="00195048" w:rsidP="00195048">
            <w:pPr>
              <w:widowControl/>
              <w:ind w:left="210" w:hangingChars="100" w:hanging="210"/>
              <w:rPr>
                <w:szCs w:val="21"/>
              </w:rPr>
            </w:pP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A30F988"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03E1A486" w14:textId="096EE8E8"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第3</w:t>
            </w:r>
            <w:r w:rsidRPr="003111B5">
              <w:rPr>
                <w:sz w:val="18"/>
                <w:szCs w:val="18"/>
              </w:rPr>
              <w:t>の</w:t>
            </w:r>
            <w:r w:rsidRPr="003111B5">
              <w:rPr>
                <w:rFonts w:hint="eastAsia"/>
                <w:sz w:val="18"/>
                <w:szCs w:val="18"/>
              </w:rPr>
              <w:t>8</w:t>
            </w:r>
            <w:r w:rsidRPr="003111B5">
              <w:rPr>
                <w:sz w:val="18"/>
                <w:szCs w:val="18"/>
              </w:rPr>
              <w:t>(1)</w:t>
            </w:r>
            <w:r w:rsidRPr="003111B5">
              <w:rPr>
                <w:rFonts w:hint="eastAsia"/>
                <w:sz w:val="18"/>
                <w:szCs w:val="18"/>
              </w:rPr>
              <w:t>①</w:t>
            </w:r>
          </w:p>
        </w:tc>
      </w:tr>
      <w:tr w:rsidR="00195048" w:rsidRPr="009F4E06" w14:paraId="161DBC17" w14:textId="77777777" w:rsidTr="00A13794">
        <w:tc>
          <w:tcPr>
            <w:tcW w:w="279" w:type="dxa"/>
            <w:tcBorders>
              <w:top w:val="nil"/>
              <w:bottom w:val="nil"/>
              <w:right w:val="nil"/>
            </w:tcBorders>
            <w:tcMar>
              <w:top w:w="0" w:type="dxa"/>
              <w:left w:w="28" w:type="dxa"/>
              <w:bottom w:w="57" w:type="dxa"/>
              <w:right w:w="28" w:type="dxa"/>
            </w:tcMar>
          </w:tcPr>
          <w:p w14:paraId="6C6EF14A"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72B9FE3"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B0A535" w14:textId="77777777" w:rsidR="00195048" w:rsidRDefault="00195048" w:rsidP="00195048">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イ</w:t>
            </w:r>
            <w:r w:rsidRPr="00C70BD0">
              <w:rPr>
                <w:rFonts w:ascii="ＭＳ ゴシック" w:eastAsia="ＭＳ ゴシック" w:hAnsi="ＭＳ ゴシック" w:hint="eastAsia"/>
                <w:b/>
                <w:szCs w:val="21"/>
              </w:rPr>
              <w:t xml:space="preserve">　利用者又は入所者の数が言語聴覚士の数に対し適切ですか。</w:t>
            </w:r>
          </w:p>
          <w:p w14:paraId="5FA1B8FB" w14:textId="0E38F235" w:rsidR="00195048" w:rsidRPr="00C70BD0" w:rsidRDefault="00195048" w:rsidP="00195048">
            <w:pPr>
              <w:widowControl/>
              <w:ind w:left="211" w:hangingChars="100" w:hanging="211"/>
              <w:rPr>
                <w:rFonts w:ascii="ＭＳ ゴシック" w:eastAsia="ＭＳ ゴシック" w:hAnsi="ＭＳ ゴシック"/>
                <w:b/>
                <w:szCs w:val="21"/>
              </w:rPr>
            </w:pP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24C4BB7" w14:textId="77777777" w:rsidR="00195048" w:rsidRPr="003111B5" w:rsidRDefault="00B267A9" w:rsidP="00195048">
            <w:pPr>
              <w:widowControl/>
              <w:ind w:left="210" w:hangingChars="100" w:hanging="210"/>
              <w:rPr>
                <w:szCs w:val="21"/>
              </w:rPr>
            </w:pPr>
            <w:sdt>
              <w:sdtPr>
                <w:rPr>
                  <w:szCs w:val="21"/>
                </w:rPr>
                <w:id w:val="-1810170987"/>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5A425637" w14:textId="1401700B" w:rsidR="00195048" w:rsidRPr="003111B5" w:rsidRDefault="00B267A9" w:rsidP="00195048">
            <w:pPr>
              <w:widowControl/>
              <w:ind w:left="210" w:hangingChars="100" w:hanging="210"/>
              <w:rPr>
                <w:szCs w:val="21"/>
              </w:rPr>
            </w:pPr>
            <w:sdt>
              <w:sdtPr>
                <w:rPr>
                  <w:szCs w:val="21"/>
                </w:rPr>
                <w:id w:val="-347415520"/>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3DF25E70" w14:textId="77777777" w:rsidR="00195048" w:rsidRPr="003111B5" w:rsidRDefault="00195048" w:rsidP="00195048">
            <w:pPr>
              <w:widowControl/>
              <w:ind w:left="180" w:hangingChars="100" w:hanging="180"/>
              <w:rPr>
                <w:sz w:val="18"/>
                <w:szCs w:val="18"/>
              </w:rPr>
            </w:pPr>
          </w:p>
        </w:tc>
      </w:tr>
      <w:tr w:rsidR="00195048" w:rsidRPr="009F4E06" w14:paraId="3390EA7F" w14:textId="77777777" w:rsidTr="00A13794">
        <w:tc>
          <w:tcPr>
            <w:tcW w:w="279" w:type="dxa"/>
            <w:tcBorders>
              <w:top w:val="nil"/>
              <w:bottom w:val="nil"/>
              <w:right w:val="nil"/>
            </w:tcBorders>
            <w:tcMar>
              <w:top w:w="0" w:type="dxa"/>
              <w:left w:w="28" w:type="dxa"/>
              <w:bottom w:w="57" w:type="dxa"/>
              <w:right w:w="28" w:type="dxa"/>
            </w:tcMar>
          </w:tcPr>
          <w:p w14:paraId="106BAE8A"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0E13AE3E"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E1B6F7" w14:textId="77777777" w:rsidR="00195048" w:rsidRPr="00C70BD0" w:rsidRDefault="00195048" w:rsidP="00195048">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ウ</w:t>
            </w:r>
            <w:r w:rsidRPr="00C70BD0">
              <w:rPr>
                <w:rFonts w:ascii="ＭＳ ゴシック" w:eastAsia="ＭＳ ゴシック" w:hAnsi="ＭＳ ゴシック" w:hint="eastAsia"/>
                <w:b/>
                <w:szCs w:val="21"/>
              </w:rPr>
              <w:t xml:space="preserve">　当該療法を行うにつき十分な専用施設を有していますか。</w:t>
            </w:r>
          </w:p>
          <w:p w14:paraId="2410264A" w14:textId="5311A487" w:rsidR="00195048" w:rsidRPr="00C70BD0" w:rsidRDefault="00195048" w:rsidP="00195048">
            <w:pPr>
              <w:widowControl/>
              <w:ind w:left="211" w:hangingChars="100" w:hanging="211"/>
              <w:rPr>
                <w:rFonts w:ascii="ＭＳ ゴシック" w:eastAsia="ＭＳ ゴシック" w:hAnsi="ＭＳ ゴシック"/>
                <w:b/>
                <w:szCs w:val="21"/>
              </w:rPr>
            </w:pP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287D19C" w14:textId="77777777" w:rsidR="00195048" w:rsidRPr="003111B5" w:rsidRDefault="00B267A9" w:rsidP="00195048">
            <w:pPr>
              <w:widowControl/>
              <w:ind w:left="210" w:hangingChars="100" w:hanging="210"/>
              <w:rPr>
                <w:szCs w:val="21"/>
              </w:rPr>
            </w:pPr>
            <w:sdt>
              <w:sdtPr>
                <w:rPr>
                  <w:szCs w:val="21"/>
                </w:rPr>
                <w:id w:val="1177771929"/>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1A99AD57" w14:textId="7F80F72E" w:rsidR="00195048" w:rsidRPr="003111B5" w:rsidRDefault="00B267A9" w:rsidP="00195048">
            <w:pPr>
              <w:widowControl/>
              <w:ind w:left="210" w:hangingChars="100" w:hanging="210"/>
              <w:rPr>
                <w:szCs w:val="21"/>
              </w:rPr>
            </w:pPr>
            <w:sdt>
              <w:sdtPr>
                <w:rPr>
                  <w:szCs w:val="21"/>
                </w:rPr>
                <w:id w:val="-918091823"/>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149BAEE3" w14:textId="77777777" w:rsidR="00195048" w:rsidRPr="003111B5" w:rsidRDefault="00195048" w:rsidP="00195048">
            <w:pPr>
              <w:widowControl/>
              <w:ind w:left="180" w:hangingChars="100" w:hanging="180"/>
              <w:rPr>
                <w:sz w:val="18"/>
                <w:szCs w:val="18"/>
              </w:rPr>
            </w:pPr>
          </w:p>
        </w:tc>
      </w:tr>
      <w:tr w:rsidR="00195048" w:rsidRPr="009F4E06" w14:paraId="4CEF52C5" w14:textId="77777777" w:rsidTr="00A13794">
        <w:tc>
          <w:tcPr>
            <w:tcW w:w="279" w:type="dxa"/>
            <w:tcBorders>
              <w:top w:val="nil"/>
              <w:bottom w:val="nil"/>
              <w:right w:val="nil"/>
            </w:tcBorders>
            <w:tcMar>
              <w:top w:w="0" w:type="dxa"/>
              <w:left w:w="28" w:type="dxa"/>
              <w:bottom w:w="57" w:type="dxa"/>
              <w:right w:w="28" w:type="dxa"/>
            </w:tcMar>
          </w:tcPr>
          <w:p w14:paraId="106C6CB3"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A92CBCC"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4BC2FF4" w14:textId="77777777" w:rsidR="00195048" w:rsidRPr="003111B5" w:rsidRDefault="00195048" w:rsidP="00195048">
            <w:pPr>
              <w:widowControl/>
              <w:ind w:left="210" w:hangingChars="100" w:hanging="210"/>
              <w:rPr>
                <w:szCs w:val="21"/>
              </w:rPr>
            </w:pPr>
            <w:r w:rsidRPr="003111B5">
              <w:rPr>
                <w:rFonts w:hint="eastAsia"/>
                <w:szCs w:val="21"/>
              </w:rPr>
              <w:t>（専用の療法室）</w:t>
            </w:r>
          </w:p>
          <w:p w14:paraId="5CA1107F" w14:textId="1C278F96" w:rsidR="00195048" w:rsidRPr="003111B5" w:rsidRDefault="00195048" w:rsidP="00195048">
            <w:pPr>
              <w:widowControl/>
              <w:ind w:firstLineChars="100" w:firstLine="210"/>
              <w:rPr>
                <w:szCs w:val="21"/>
              </w:rPr>
            </w:pPr>
            <w:r w:rsidRPr="003111B5">
              <w:rPr>
                <w:rFonts w:hint="eastAsia"/>
                <w:szCs w:val="21"/>
              </w:rPr>
              <w:t>個別療法室（８平方メートル以上）を１室以上有していること（言語聴覚療法以外の目的で使用するものは個別療法室に該当しないものとする。）。なお、当該療法室は、車椅子、歩行器・杖等を使用する利用者が容易かつ安全に出入り可能であり、遮音等に配慮した部屋でなければならないものとす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A02CB9A"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4849A943" w14:textId="5E759F6B"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第3</w:t>
            </w:r>
            <w:r w:rsidRPr="003111B5">
              <w:rPr>
                <w:sz w:val="18"/>
                <w:szCs w:val="18"/>
              </w:rPr>
              <w:t>の</w:t>
            </w:r>
            <w:r w:rsidRPr="003111B5">
              <w:rPr>
                <w:rFonts w:hint="eastAsia"/>
                <w:sz w:val="18"/>
                <w:szCs w:val="18"/>
              </w:rPr>
              <w:t>8</w:t>
            </w:r>
            <w:r w:rsidRPr="003111B5">
              <w:rPr>
                <w:sz w:val="18"/>
                <w:szCs w:val="18"/>
              </w:rPr>
              <w:t>(1)</w:t>
            </w:r>
            <w:r w:rsidRPr="003111B5">
              <w:rPr>
                <w:rFonts w:hint="eastAsia"/>
                <w:sz w:val="18"/>
                <w:szCs w:val="18"/>
              </w:rPr>
              <w:t>③</w:t>
            </w:r>
          </w:p>
        </w:tc>
      </w:tr>
      <w:tr w:rsidR="00195048" w:rsidRPr="009F4E06" w14:paraId="02C88DAE" w14:textId="77777777" w:rsidTr="00A13794">
        <w:tc>
          <w:tcPr>
            <w:tcW w:w="279" w:type="dxa"/>
            <w:tcBorders>
              <w:top w:val="nil"/>
              <w:bottom w:val="nil"/>
              <w:right w:val="nil"/>
            </w:tcBorders>
            <w:tcMar>
              <w:top w:w="0" w:type="dxa"/>
              <w:left w:w="28" w:type="dxa"/>
              <w:bottom w:w="57" w:type="dxa"/>
              <w:right w:w="28" w:type="dxa"/>
            </w:tcMar>
          </w:tcPr>
          <w:p w14:paraId="5980CE2C"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D724520"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3D2BFFA" w14:textId="0CEBE1C8" w:rsidR="00195048" w:rsidRPr="009A7F9D" w:rsidRDefault="00195048" w:rsidP="00195048">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 xml:space="preserve">エ　</w:t>
            </w:r>
            <w:r w:rsidRPr="00C70BD0">
              <w:rPr>
                <w:rFonts w:ascii="ＭＳ ゴシック" w:eastAsia="ＭＳ ゴシック" w:hAnsi="ＭＳ ゴシック" w:hint="eastAsia"/>
                <w:b/>
                <w:szCs w:val="21"/>
              </w:rPr>
              <w:t>当該療法を行うにつき必要な器械及び器具が具備されていますか。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D66A397" w14:textId="77777777" w:rsidR="00195048" w:rsidRPr="003111B5" w:rsidRDefault="00195048" w:rsidP="00195048">
            <w:pPr>
              <w:widowControl/>
              <w:ind w:left="210" w:hangingChars="100" w:hanging="210"/>
              <w:rPr>
                <w:szCs w:val="21"/>
              </w:rPr>
            </w:pPr>
            <w:r w:rsidRPr="003111B5">
              <w:rPr>
                <w:szCs w:val="21"/>
              </w:rPr>
              <w:t>☐いる</w:t>
            </w:r>
          </w:p>
          <w:p w14:paraId="271BD47B" w14:textId="459ECACC" w:rsidR="00195048" w:rsidRPr="003111B5" w:rsidRDefault="00195048" w:rsidP="00195048">
            <w:pPr>
              <w:widowControl/>
              <w:ind w:left="210" w:hangingChars="100" w:hanging="210"/>
              <w:rPr>
                <w:szCs w:val="21"/>
              </w:rPr>
            </w:pPr>
            <w:r w:rsidRPr="003111B5">
              <w:rPr>
                <w:szCs w:val="21"/>
              </w:rPr>
              <w:t>☐いない</w:t>
            </w:r>
          </w:p>
        </w:tc>
        <w:tc>
          <w:tcPr>
            <w:tcW w:w="1259" w:type="dxa"/>
            <w:tcBorders>
              <w:top w:val="nil"/>
              <w:left w:val="single" w:sz="4" w:space="0" w:color="auto"/>
              <w:bottom w:val="nil"/>
            </w:tcBorders>
            <w:tcMar>
              <w:top w:w="0" w:type="dxa"/>
              <w:left w:w="28" w:type="dxa"/>
              <w:bottom w:w="57" w:type="dxa"/>
              <w:right w:w="28" w:type="dxa"/>
            </w:tcMar>
          </w:tcPr>
          <w:p w14:paraId="71B3336B" w14:textId="77777777" w:rsidR="00195048" w:rsidRPr="003111B5" w:rsidRDefault="00195048" w:rsidP="00195048">
            <w:pPr>
              <w:widowControl/>
              <w:ind w:left="180" w:hangingChars="100" w:hanging="180"/>
              <w:rPr>
                <w:sz w:val="18"/>
                <w:szCs w:val="18"/>
              </w:rPr>
            </w:pPr>
          </w:p>
        </w:tc>
      </w:tr>
      <w:tr w:rsidR="00195048" w:rsidRPr="009F4E06" w14:paraId="7C9C1F7C" w14:textId="77777777" w:rsidTr="00A13794">
        <w:tc>
          <w:tcPr>
            <w:tcW w:w="279" w:type="dxa"/>
            <w:tcBorders>
              <w:top w:val="nil"/>
              <w:bottom w:val="nil"/>
              <w:right w:val="nil"/>
            </w:tcBorders>
            <w:tcMar>
              <w:top w:w="0" w:type="dxa"/>
              <w:left w:w="28" w:type="dxa"/>
              <w:bottom w:w="57" w:type="dxa"/>
              <w:right w:w="28" w:type="dxa"/>
            </w:tcMar>
          </w:tcPr>
          <w:p w14:paraId="334F86D1"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0CF3D31A"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B3C5ED7" w14:textId="77777777" w:rsidR="00195048" w:rsidRPr="003111B5" w:rsidRDefault="00195048" w:rsidP="00195048">
            <w:pPr>
              <w:widowControl/>
              <w:ind w:left="210" w:hangingChars="100" w:hanging="210"/>
              <w:rPr>
                <w:szCs w:val="21"/>
              </w:rPr>
            </w:pPr>
            <w:r w:rsidRPr="003111B5">
              <w:rPr>
                <w:rFonts w:hint="eastAsia"/>
                <w:szCs w:val="21"/>
              </w:rPr>
              <w:t>（必要な器械・器具（主なもの））</w:t>
            </w:r>
          </w:p>
          <w:p w14:paraId="00F63164" w14:textId="6381F261" w:rsidR="00195048" w:rsidRPr="003111B5" w:rsidRDefault="00195048" w:rsidP="00195048">
            <w:pPr>
              <w:widowControl/>
              <w:ind w:firstLineChars="100" w:firstLine="210"/>
              <w:rPr>
                <w:szCs w:val="21"/>
              </w:rPr>
            </w:pPr>
            <w:r w:rsidRPr="003111B5">
              <w:rPr>
                <w:rFonts w:hint="eastAsia"/>
                <w:szCs w:val="21"/>
              </w:rPr>
              <w:t>簡易聴力スクリーニング検査機器、音声録音再生装置、ビデオ録画システム、各種言語・心理・認知機能検査機器・用具、発声発語検査機器・用具、各種診断・治療材料（絵カード他）</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FD16B7E"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2015BA63" w14:textId="7D9F0A1B"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第3</w:t>
            </w:r>
            <w:r w:rsidRPr="003111B5">
              <w:rPr>
                <w:sz w:val="18"/>
                <w:szCs w:val="18"/>
              </w:rPr>
              <w:t>の</w:t>
            </w:r>
            <w:r w:rsidRPr="003111B5">
              <w:rPr>
                <w:rFonts w:hint="eastAsia"/>
                <w:sz w:val="18"/>
                <w:szCs w:val="18"/>
              </w:rPr>
              <w:t>8</w:t>
            </w:r>
            <w:r w:rsidRPr="003111B5">
              <w:rPr>
                <w:sz w:val="18"/>
                <w:szCs w:val="18"/>
              </w:rPr>
              <w:t>(1)</w:t>
            </w:r>
            <w:r w:rsidRPr="003111B5">
              <w:rPr>
                <w:rFonts w:hint="eastAsia"/>
                <w:sz w:val="18"/>
                <w:szCs w:val="18"/>
              </w:rPr>
              <w:t>③</w:t>
            </w:r>
          </w:p>
        </w:tc>
      </w:tr>
      <w:tr w:rsidR="00195048" w:rsidRPr="009F4E06" w14:paraId="12752DA1" w14:textId="77777777" w:rsidTr="00A13794">
        <w:tc>
          <w:tcPr>
            <w:tcW w:w="279" w:type="dxa"/>
            <w:tcBorders>
              <w:top w:val="nil"/>
              <w:bottom w:val="nil"/>
              <w:right w:val="nil"/>
            </w:tcBorders>
            <w:tcMar>
              <w:top w:w="0" w:type="dxa"/>
              <w:left w:w="28" w:type="dxa"/>
              <w:bottom w:w="57" w:type="dxa"/>
              <w:right w:w="28" w:type="dxa"/>
            </w:tcMar>
          </w:tcPr>
          <w:p w14:paraId="209467F1"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8643C79"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870E971" w14:textId="0EA491D6" w:rsidR="00195048" w:rsidRPr="00C70BD0" w:rsidRDefault="00195048" w:rsidP="00195048">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⑵</w:t>
            </w:r>
            <w:r w:rsidRPr="00C70BD0">
              <w:rPr>
                <w:rFonts w:ascii="ＭＳ ゴシック" w:eastAsia="ＭＳ ゴシック" w:hAnsi="ＭＳ ゴシック" w:hint="eastAsia"/>
                <w:b/>
                <w:szCs w:val="21"/>
              </w:rPr>
              <w:t xml:space="preserve">　（介護予防）短期入所療養介護事業所又は介護老人保健施設において、専従する常勤の言語聴覚士を２名以上配置して言語聴覚療法を行った場合に、所定単位数を加算していますか。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1E606FB" w14:textId="77777777" w:rsidR="00195048" w:rsidRPr="003111B5" w:rsidRDefault="00B267A9" w:rsidP="00195048">
            <w:pPr>
              <w:widowControl/>
              <w:ind w:left="210" w:hangingChars="100" w:hanging="210"/>
              <w:rPr>
                <w:szCs w:val="21"/>
              </w:rPr>
            </w:pPr>
            <w:sdt>
              <w:sdtPr>
                <w:rPr>
                  <w:szCs w:val="21"/>
                </w:rPr>
                <w:id w:val="603768990"/>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30A6B249" w14:textId="77777777" w:rsidR="00195048" w:rsidRPr="003111B5" w:rsidRDefault="00B267A9" w:rsidP="00195048">
            <w:pPr>
              <w:widowControl/>
              <w:ind w:left="210" w:hangingChars="100" w:hanging="210"/>
              <w:rPr>
                <w:szCs w:val="21"/>
              </w:rPr>
            </w:pPr>
            <w:sdt>
              <w:sdtPr>
                <w:rPr>
                  <w:szCs w:val="21"/>
                </w:rPr>
                <w:id w:val="-847014483"/>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p w14:paraId="5EB854B6" w14:textId="061271F7" w:rsidR="00195048" w:rsidRPr="003111B5" w:rsidRDefault="00B267A9" w:rsidP="00195048">
            <w:pPr>
              <w:widowControl/>
              <w:ind w:left="210" w:hangingChars="100" w:hanging="210"/>
              <w:rPr>
                <w:szCs w:val="21"/>
              </w:rPr>
            </w:pPr>
            <w:sdt>
              <w:sdtPr>
                <w:rPr>
                  <w:szCs w:val="21"/>
                </w:rPr>
                <w:id w:val="1801033374"/>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6096C0F4" w14:textId="67A23AEA"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3の10注3</w:t>
            </w:r>
          </w:p>
        </w:tc>
      </w:tr>
      <w:tr w:rsidR="00195048" w:rsidRPr="009F4E06" w14:paraId="7316A4BE" w14:textId="77777777" w:rsidTr="00A13794">
        <w:tc>
          <w:tcPr>
            <w:tcW w:w="279" w:type="dxa"/>
            <w:tcBorders>
              <w:top w:val="nil"/>
              <w:bottom w:val="nil"/>
              <w:right w:val="nil"/>
            </w:tcBorders>
            <w:tcMar>
              <w:top w:w="0" w:type="dxa"/>
              <w:left w:w="28" w:type="dxa"/>
              <w:bottom w:w="57" w:type="dxa"/>
              <w:right w:w="28" w:type="dxa"/>
            </w:tcMar>
          </w:tcPr>
          <w:p w14:paraId="34643CED"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048215DC"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1A7F522" w14:textId="77777777" w:rsidR="00195048" w:rsidRPr="003111B5" w:rsidRDefault="00195048" w:rsidP="00195048">
            <w:pPr>
              <w:widowControl/>
              <w:ind w:leftChars="100" w:left="420" w:hangingChars="100" w:hanging="210"/>
              <w:rPr>
                <w:szCs w:val="21"/>
              </w:rPr>
            </w:pPr>
            <w:r w:rsidRPr="003111B5">
              <w:rPr>
                <w:rFonts w:hint="eastAsia"/>
                <w:szCs w:val="21"/>
              </w:rPr>
              <w:t>専従する常勤の言語聴覚士を２名以上配置した場合</w:t>
            </w:r>
          </w:p>
          <w:p w14:paraId="0D8D5086" w14:textId="2250CA2B" w:rsidR="00195048" w:rsidRPr="003111B5" w:rsidRDefault="00195048" w:rsidP="00195048">
            <w:pPr>
              <w:widowControl/>
              <w:ind w:leftChars="100" w:left="420" w:hangingChars="100" w:hanging="210"/>
              <w:rPr>
                <w:szCs w:val="21"/>
              </w:rPr>
            </w:pPr>
            <w:r w:rsidRPr="003111B5">
              <w:rPr>
                <w:rFonts w:hint="eastAsia"/>
                <w:szCs w:val="21"/>
              </w:rPr>
              <w:t>１回につき35単位</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156CF9E"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7A6796F1" w14:textId="77777777" w:rsidR="00195048" w:rsidRPr="003111B5" w:rsidRDefault="00195048" w:rsidP="00195048">
            <w:pPr>
              <w:widowControl/>
              <w:ind w:left="180" w:hangingChars="100" w:hanging="180"/>
              <w:rPr>
                <w:sz w:val="18"/>
                <w:szCs w:val="18"/>
              </w:rPr>
            </w:pPr>
          </w:p>
        </w:tc>
      </w:tr>
      <w:tr w:rsidR="00195048" w:rsidRPr="009F4E06" w14:paraId="13C9A485" w14:textId="77777777" w:rsidTr="00A13794">
        <w:tc>
          <w:tcPr>
            <w:tcW w:w="279" w:type="dxa"/>
            <w:tcBorders>
              <w:top w:val="nil"/>
              <w:bottom w:val="nil"/>
              <w:right w:val="nil"/>
            </w:tcBorders>
            <w:tcMar>
              <w:top w:w="0" w:type="dxa"/>
              <w:left w:w="28" w:type="dxa"/>
              <w:bottom w:w="57" w:type="dxa"/>
              <w:right w:w="28" w:type="dxa"/>
            </w:tcMar>
          </w:tcPr>
          <w:p w14:paraId="72302B2D"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CF55B61"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BBF5FCC" w14:textId="5B0837E7" w:rsidR="00195048" w:rsidRPr="003111B5" w:rsidRDefault="00195048" w:rsidP="00195048">
            <w:pPr>
              <w:widowControl/>
              <w:ind w:left="210" w:hangingChars="100" w:hanging="210"/>
              <w:rPr>
                <w:szCs w:val="21"/>
              </w:rPr>
            </w:pPr>
            <w:r w:rsidRPr="003111B5">
              <w:rPr>
                <w:rFonts w:hint="eastAsia"/>
                <w:szCs w:val="21"/>
              </w:rPr>
              <w:t>※　言語聴覚療法の算定に当たっての留意事項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7CADA7E"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6C2CF541" w14:textId="77777777" w:rsidR="00195048" w:rsidRPr="003111B5" w:rsidRDefault="00195048" w:rsidP="00195048">
            <w:pPr>
              <w:widowControl/>
              <w:ind w:left="180" w:hangingChars="100" w:hanging="180"/>
              <w:rPr>
                <w:sz w:val="18"/>
                <w:szCs w:val="18"/>
              </w:rPr>
            </w:pPr>
          </w:p>
        </w:tc>
      </w:tr>
      <w:tr w:rsidR="00195048" w:rsidRPr="009F4E06" w14:paraId="0D225A5F" w14:textId="77777777" w:rsidTr="00A13794">
        <w:tc>
          <w:tcPr>
            <w:tcW w:w="279" w:type="dxa"/>
            <w:tcBorders>
              <w:top w:val="nil"/>
              <w:bottom w:val="nil"/>
              <w:right w:val="nil"/>
            </w:tcBorders>
            <w:tcMar>
              <w:top w:w="0" w:type="dxa"/>
              <w:left w:w="28" w:type="dxa"/>
              <w:bottom w:w="57" w:type="dxa"/>
              <w:right w:w="28" w:type="dxa"/>
            </w:tcMar>
          </w:tcPr>
          <w:p w14:paraId="46BB08E1"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10508352"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DDC9AD7" w14:textId="77777777" w:rsidR="00195048" w:rsidRDefault="00195048" w:rsidP="00195048">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①</w:t>
            </w:r>
            <w:r w:rsidRPr="00C70BD0">
              <w:rPr>
                <w:rFonts w:ascii="ＭＳ ゴシック" w:eastAsia="ＭＳ ゴシック" w:hAnsi="ＭＳ ゴシック" w:hint="eastAsia"/>
                <w:b/>
                <w:szCs w:val="21"/>
              </w:rPr>
              <w:t xml:space="preserve">　言語聴覚療法に係る特別療養費は、失語症、構音障害、難聴に伴う聴覚・言語機能の障害又は人工内耳埋込術後等の言語聴覚機能に障害を持つ利用者又は入所者に対して言語機能又は聴覚機能に係る訓練を行った場合に算定していますか。</w:t>
            </w:r>
          </w:p>
          <w:p w14:paraId="7BCAA39F" w14:textId="6221984D" w:rsidR="00195048" w:rsidRPr="00C70BD0" w:rsidRDefault="00195048" w:rsidP="00195048">
            <w:pPr>
              <w:widowControl/>
              <w:ind w:left="211" w:hangingChars="100" w:hanging="211"/>
              <w:rPr>
                <w:rFonts w:ascii="ＭＳ ゴシック" w:eastAsia="ＭＳ ゴシック" w:hAnsi="ＭＳ ゴシック"/>
                <w:b/>
                <w:szCs w:val="21"/>
              </w:rPr>
            </w:pP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585F88D" w14:textId="77777777" w:rsidR="00195048" w:rsidRPr="003111B5" w:rsidRDefault="00B267A9" w:rsidP="00195048">
            <w:pPr>
              <w:widowControl/>
              <w:ind w:left="210" w:hangingChars="100" w:hanging="210"/>
              <w:rPr>
                <w:szCs w:val="21"/>
              </w:rPr>
            </w:pPr>
            <w:sdt>
              <w:sdtPr>
                <w:rPr>
                  <w:szCs w:val="21"/>
                </w:rPr>
                <w:id w:val="895930045"/>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27F40BDD" w14:textId="0F9D0C8C" w:rsidR="00195048" w:rsidRPr="003111B5" w:rsidRDefault="00B267A9" w:rsidP="00195048">
            <w:pPr>
              <w:widowControl/>
              <w:ind w:left="210" w:hangingChars="100" w:hanging="210"/>
              <w:rPr>
                <w:szCs w:val="21"/>
              </w:rPr>
            </w:pPr>
            <w:sdt>
              <w:sdtPr>
                <w:rPr>
                  <w:szCs w:val="21"/>
                </w:rPr>
                <w:id w:val="-163963955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5877F5ED" w14:textId="182459B4"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第2</w:t>
            </w:r>
            <w:r w:rsidRPr="003111B5">
              <w:rPr>
                <w:sz w:val="18"/>
                <w:szCs w:val="18"/>
              </w:rPr>
              <w:t>の</w:t>
            </w:r>
            <w:r w:rsidRPr="003111B5">
              <w:rPr>
                <w:rFonts w:hint="eastAsia"/>
                <w:sz w:val="18"/>
                <w:szCs w:val="18"/>
              </w:rPr>
              <w:t>9</w:t>
            </w:r>
            <w:r w:rsidRPr="003111B5">
              <w:rPr>
                <w:sz w:val="18"/>
                <w:szCs w:val="18"/>
              </w:rPr>
              <w:t>(</w:t>
            </w:r>
            <w:r w:rsidRPr="003111B5">
              <w:rPr>
                <w:rFonts w:hint="eastAsia"/>
                <w:sz w:val="18"/>
                <w:szCs w:val="18"/>
              </w:rPr>
              <w:t>3</w:t>
            </w:r>
            <w:r w:rsidRPr="003111B5">
              <w:rPr>
                <w:sz w:val="18"/>
                <w:szCs w:val="18"/>
              </w:rPr>
              <w:t>)</w:t>
            </w:r>
          </w:p>
        </w:tc>
      </w:tr>
      <w:tr w:rsidR="00195048" w:rsidRPr="009F4E06" w14:paraId="3C5A2B4E" w14:textId="77777777" w:rsidTr="00A13794">
        <w:tc>
          <w:tcPr>
            <w:tcW w:w="279" w:type="dxa"/>
            <w:tcBorders>
              <w:top w:val="nil"/>
              <w:bottom w:val="nil"/>
              <w:right w:val="nil"/>
            </w:tcBorders>
            <w:tcMar>
              <w:top w:w="0" w:type="dxa"/>
              <w:left w:w="28" w:type="dxa"/>
              <w:bottom w:w="57" w:type="dxa"/>
              <w:right w:w="28" w:type="dxa"/>
            </w:tcMar>
          </w:tcPr>
          <w:p w14:paraId="44959CC6"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AAC2FE5"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B64778" w14:textId="7EE4F436" w:rsidR="00195048" w:rsidRPr="00C70BD0" w:rsidRDefault="00195048" w:rsidP="00195048">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②</w:t>
            </w:r>
            <w:r w:rsidRPr="00C70BD0">
              <w:rPr>
                <w:rFonts w:ascii="ＭＳ ゴシック" w:eastAsia="ＭＳ ゴシック" w:hAnsi="ＭＳ ゴシック" w:hint="eastAsia"/>
                <w:b/>
                <w:szCs w:val="21"/>
              </w:rPr>
              <w:t xml:space="preserve">　言語聴覚療法は、医師の指導監督のもとで行われるものであり、医師又は言語聴覚士により実施された場合に算定していますか。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B5491A8" w14:textId="77777777" w:rsidR="00195048" w:rsidRPr="003111B5" w:rsidRDefault="00B267A9" w:rsidP="00195048">
            <w:pPr>
              <w:widowControl/>
              <w:ind w:left="210" w:hangingChars="100" w:hanging="210"/>
              <w:rPr>
                <w:szCs w:val="21"/>
              </w:rPr>
            </w:pPr>
            <w:sdt>
              <w:sdtPr>
                <w:rPr>
                  <w:szCs w:val="21"/>
                </w:rPr>
                <w:id w:val="-1481369937"/>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3DE0BA49" w14:textId="5664C255" w:rsidR="00195048" w:rsidRPr="003111B5" w:rsidRDefault="00B267A9" w:rsidP="00195048">
            <w:pPr>
              <w:widowControl/>
              <w:ind w:left="210" w:hangingChars="100" w:hanging="210"/>
              <w:rPr>
                <w:szCs w:val="21"/>
              </w:rPr>
            </w:pPr>
            <w:sdt>
              <w:sdtPr>
                <w:rPr>
                  <w:szCs w:val="21"/>
                </w:rPr>
                <w:id w:val="1931310842"/>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71574760" w14:textId="77777777" w:rsidR="00195048" w:rsidRPr="003111B5" w:rsidRDefault="00195048" w:rsidP="00195048">
            <w:pPr>
              <w:widowControl/>
              <w:ind w:left="180" w:hangingChars="100" w:hanging="180"/>
              <w:rPr>
                <w:sz w:val="18"/>
                <w:szCs w:val="18"/>
              </w:rPr>
            </w:pPr>
          </w:p>
        </w:tc>
      </w:tr>
      <w:tr w:rsidR="00195048" w:rsidRPr="009F4E06" w14:paraId="7D42885E" w14:textId="77777777" w:rsidTr="00A13794">
        <w:tc>
          <w:tcPr>
            <w:tcW w:w="279" w:type="dxa"/>
            <w:tcBorders>
              <w:top w:val="nil"/>
              <w:bottom w:val="nil"/>
              <w:right w:val="nil"/>
            </w:tcBorders>
            <w:tcMar>
              <w:top w:w="0" w:type="dxa"/>
              <w:left w:w="28" w:type="dxa"/>
              <w:bottom w:w="57" w:type="dxa"/>
              <w:right w:w="28" w:type="dxa"/>
            </w:tcMar>
          </w:tcPr>
          <w:p w14:paraId="6A3C2BDF"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16BF05E"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EC35824" w14:textId="77777777" w:rsidR="00195048" w:rsidRDefault="00195048" w:rsidP="00195048">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③</w:t>
            </w:r>
            <w:r w:rsidRPr="00C70BD0">
              <w:rPr>
                <w:rFonts w:ascii="ＭＳ ゴシック" w:eastAsia="ＭＳ ゴシック" w:hAnsi="ＭＳ ゴシック" w:hint="eastAsia"/>
                <w:b/>
                <w:szCs w:val="21"/>
              </w:rPr>
              <w:t xml:space="preserve">　言語聴覚療法は、利用者又は入所者に対して重点的に個別的訓練を行う必要があると認められる場合であって、専用の言語療法室等において、言語聴覚士と利用者又は入所者が１対１で</w:t>
            </w:r>
            <w:r w:rsidRPr="00C70BD0">
              <w:rPr>
                <w:rFonts w:ascii="ＭＳ ゴシック" w:eastAsia="ＭＳ ゴシック" w:hAnsi="ＭＳ ゴシック"/>
                <w:b/>
                <w:szCs w:val="21"/>
              </w:rPr>
              <w:t>20分以上訓練を行った場合に算定</w:t>
            </w:r>
            <w:r w:rsidRPr="00C70BD0">
              <w:rPr>
                <w:rFonts w:ascii="ＭＳ ゴシック" w:eastAsia="ＭＳ ゴシック" w:hAnsi="ＭＳ ゴシック" w:hint="eastAsia"/>
                <w:b/>
                <w:szCs w:val="21"/>
              </w:rPr>
              <w:t>していますか。</w:t>
            </w:r>
          </w:p>
          <w:p w14:paraId="44F0FE45" w14:textId="0C34C056" w:rsidR="00195048" w:rsidRPr="00C70BD0" w:rsidRDefault="00195048" w:rsidP="00195048">
            <w:pPr>
              <w:widowControl/>
              <w:ind w:left="211" w:hangingChars="100" w:hanging="211"/>
              <w:rPr>
                <w:rFonts w:ascii="ＭＳ ゴシック" w:eastAsia="ＭＳ ゴシック" w:hAnsi="ＭＳ ゴシック"/>
                <w:b/>
                <w:szCs w:val="21"/>
              </w:rPr>
            </w:pP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33D3A11" w14:textId="77777777" w:rsidR="00195048" w:rsidRPr="003111B5" w:rsidRDefault="00B267A9" w:rsidP="00195048">
            <w:pPr>
              <w:widowControl/>
              <w:ind w:left="210" w:hangingChars="100" w:hanging="210"/>
              <w:rPr>
                <w:szCs w:val="21"/>
              </w:rPr>
            </w:pPr>
            <w:sdt>
              <w:sdtPr>
                <w:rPr>
                  <w:szCs w:val="21"/>
                </w:rPr>
                <w:id w:val="-3790368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6C5778C7" w14:textId="6EE98546" w:rsidR="00195048" w:rsidRPr="003111B5" w:rsidRDefault="00B267A9" w:rsidP="00195048">
            <w:pPr>
              <w:widowControl/>
              <w:ind w:left="210" w:hangingChars="100" w:hanging="210"/>
              <w:rPr>
                <w:szCs w:val="21"/>
              </w:rPr>
            </w:pPr>
            <w:sdt>
              <w:sdtPr>
                <w:rPr>
                  <w:szCs w:val="21"/>
                </w:rPr>
                <w:id w:val="712009318"/>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72C150B8" w14:textId="77777777" w:rsidR="00195048" w:rsidRPr="003111B5" w:rsidRDefault="00195048" w:rsidP="00195048">
            <w:pPr>
              <w:widowControl/>
              <w:ind w:left="180" w:hangingChars="100" w:hanging="180"/>
              <w:rPr>
                <w:sz w:val="18"/>
                <w:szCs w:val="18"/>
              </w:rPr>
            </w:pPr>
          </w:p>
        </w:tc>
      </w:tr>
      <w:tr w:rsidR="00195048" w:rsidRPr="009F4E06" w14:paraId="76A60F76" w14:textId="77777777" w:rsidTr="00A13794">
        <w:tc>
          <w:tcPr>
            <w:tcW w:w="279" w:type="dxa"/>
            <w:tcBorders>
              <w:top w:val="nil"/>
              <w:bottom w:val="nil"/>
              <w:right w:val="nil"/>
            </w:tcBorders>
            <w:tcMar>
              <w:top w:w="0" w:type="dxa"/>
              <w:left w:w="28" w:type="dxa"/>
              <w:bottom w:w="57" w:type="dxa"/>
              <w:right w:w="28" w:type="dxa"/>
            </w:tcMar>
          </w:tcPr>
          <w:p w14:paraId="293483BF"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EAEF074"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ACFC3E4" w14:textId="77777777" w:rsidR="00195048" w:rsidRDefault="00195048" w:rsidP="00195048">
            <w:pPr>
              <w:widowControl/>
              <w:ind w:left="210" w:hangingChars="100" w:hanging="210"/>
              <w:rPr>
                <w:szCs w:val="21"/>
              </w:rPr>
            </w:pPr>
            <w:r w:rsidRPr="003111B5">
              <w:rPr>
                <w:rFonts w:hint="eastAsia"/>
                <w:szCs w:val="21"/>
              </w:rPr>
              <w:t xml:space="preserve">※　</w:t>
            </w:r>
            <w:r w:rsidRPr="003111B5">
              <w:rPr>
                <w:szCs w:val="21"/>
              </w:rPr>
              <w:t>訓練時間が20分に満たない場合は、</w:t>
            </w:r>
            <w:r w:rsidRPr="003111B5">
              <w:rPr>
                <w:rFonts w:hint="eastAsia"/>
                <w:szCs w:val="21"/>
              </w:rPr>
              <w:t>通常の</w:t>
            </w:r>
            <w:r w:rsidRPr="003111B5">
              <w:rPr>
                <w:szCs w:val="21"/>
              </w:rPr>
              <w:t>サービスに係る介護給付費のうち特別療養費でない部分に含まれ</w:t>
            </w:r>
            <w:r w:rsidRPr="003111B5">
              <w:rPr>
                <w:rFonts w:hint="eastAsia"/>
                <w:szCs w:val="21"/>
              </w:rPr>
              <w:t>ます。</w:t>
            </w:r>
          </w:p>
          <w:p w14:paraId="784B8993" w14:textId="298A5446" w:rsidR="00195048" w:rsidRPr="003111B5" w:rsidRDefault="00195048" w:rsidP="00195048">
            <w:pPr>
              <w:widowControl/>
              <w:ind w:left="210" w:hangingChars="100" w:hanging="210"/>
              <w:rPr>
                <w:szCs w:val="21"/>
              </w:rPr>
            </w:pP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04E9BAC7"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15AF06D6" w14:textId="77777777" w:rsidR="00195048" w:rsidRPr="003111B5" w:rsidRDefault="00195048" w:rsidP="00195048">
            <w:pPr>
              <w:widowControl/>
              <w:ind w:left="180" w:hangingChars="100" w:hanging="180"/>
              <w:rPr>
                <w:sz w:val="18"/>
                <w:szCs w:val="18"/>
              </w:rPr>
            </w:pPr>
          </w:p>
        </w:tc>
      </w:tr>
      <w:tr w:rsidR="00195048" w:rsidRPr="009F4E06" w14:paraId="7E7E2B1E" w14:textId="77777777" w:rsidTr="00A13794">
        <w:tc>
          <w:tcPr>
            <w:tcW w:w="279" w:type="dxa"/>
            <w:tcBorders>
              <w:top w:val="nil"/>
              <w:bottom w:val="nil"/>
              <w:right w:val="nil"/>
            </w:tcBorders>
            <w:tcMar>
              <w:top w:w="0" w:type="dxa"/>
              <w:left w:w="28" w:type="dxa"/>
              <w:bottom w:w="57" w:type="dxa"/>
              <w:right w:w="28" w:type="dxa"/>
            </w:tcMar>
          </w:tcPr>
          <w:p w14:paraId="722D2BCD"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9F64E89"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92FA960" w14:textId="78DA2E6F" w:rsidR="00195048" w:rsidRPr="003111B5" w:rsidRDefault="00195048" w:rsidP="00195048">
            <w:pPr>
              <w:widowControl/>
              <w:ind w:left="210" w:hangingChars="100" w:hanging="210"/>
              <w:rPr>
                <w:szCs w:val="21"/>
              </w:rPr>
            </w:pPr>
            <w:r w:rsidRPr="003111B5">
              <w:rPr>
                <w:rFonts w:hint="eastAsia"/>
                <w:szCs w:val="21"/>
              </w:rPr>
              <w:t xml:space="preserve">※　</w:t>
            </w:r>
            <w:r w:rsidRPr="003111B5">
              <w:rPr>
                <w:szCs w:val="21"/>
              </w:rPr>
              <w:t>利用者又は入所者の状態像や日常生活パターンに合わせて、１日に行われる言語聴覚療法が複数回にわたる場合であっても、そのうち２回分の合計が20</w:t>
            </w:r>
            <w:r w:rsidRPr="003111B5">
              <w:rPr>
                <w:rFonts w:hint="eastAsia"/>
                <w:szCs w:val="21"/>
              </w:rPr>
              <w:t>分を超える場合については、１回として算定することができます。</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48185EB"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77FB4B21" w14:textId="77777777" w:rsidR="00195048" w:rsidRPr="003111B5" w:rsidRDefault="00195048" w:rsidP="00195048">
            <w:pPr>
              <w:widowControl/>
              <w:ind w:left="180" w:hangingChars="100" w:hanging="180"/>
              <w:rPr>
                <w:sz w:val="18"/>
                <w:szCs w:val="18"/>
              </w:rPr>
            </w:pPr>
          </w:p>
        </w:tc>
      </w:tr>
      <w:tr w:rsidR="00195048" w:rsidRPr="009F4E06" w14:paraId="33076DD4" w14:textId="77777777" w:rsidTr="00A13794">
        <w:tc>
          <w:tcPr>
            <w:tcW w:w="279" w:type="dxa"/>
            <w:tcBorders>
              <w:top w:val="nil"/>
              <w:bottom w:val="nil"/>
              <w:right w:val="nil"/>
            </w:tcBorders>
            <w:tcMar>
              <w:top w:w="0" w:type="dxa"/>
              <w:left w:w="28" w:type="dxa"/>
              <w:bottom w:w="57" w:type="dxa"/>
              <w:right w:w="28" w:type="dxa"/>
            </w:tcMar>
          </w:tcPr>
          <w:p w14:paraId="219C259E"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E5BDE4F"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56C7A95" w14:textId="188CD5F3" w:rsidR="00195048" w:rsidRPr="00C70BD0" w:rsidRDefault="00195048" w:rsidP="00195048">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④</w:t>
            </w:r>
            <w:r w:rsidRPr="00C70BD0">
              <w:rPr>
                <w:rFonts w:ascii="ＭＳ ゴシック" w:eastAsia="ＭＳ ゴシック" w:hAnsi="ＭＳ ゴシック" w:hint="eastAsia"/>
                <w:b/>
                <w:szCs w:val="21"/>
              </w:rPr>
              <w:t xml:space="preserve">　言語聴覚療法の実施に当たっては、医師は定期的な言語聴覚機能能力の検査をもとに、言語聴覚療法の効果判定を行い、言語聴覚療法実施計画を作成していますか。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4741904" w14:textId="77777777" w:rsidR="00195048" w:rsidRPr="003111B5" w:rsidRDefault="00B267A9" w:rsidP="00195048">
            <w:pPr>
              <w:widowControl/>
              <w:ind w:left="210" w:hangingChars="100" w:hanging="210"/>
              <w:rPr>
                <w:szCs w:val="21"/>
              </w:rPr>
            </w:pPr>
            <w:sdt>
              <w:sdtPr>
                <w:rPr>
                  <w:szCs w:val="21"/>
                </w:rPr>
                <w:id w:val="1645081681"/>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4DA75F99" w14:textId="04F09B54" w:rsidR="00195048" w:rsidRPr="003111B5" w:rsidRDefault="00B267A9" w:rsidP="00195048">
            <w:pPr>
              <w:widowControl/>
              <w:ind w:left="210" w:hangingChars="100" w:hanging="210"/>
              <w:rPr>
                <w:szCs w:val="21"/>
              </w:rPr>
            </w:pPr>
            <w:sdt>
              <w:sdtPr>
                <w:rPr>
                  <w:szCs w:val="21"/>
                </w:rPr>
                <w:id w:val="983439037"/>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290B56A3" w14:textId="77777777" w:rsidR="00195048" w:rsidRPr="003111B5" w:rsidRDefault="00195048" w:rsidP="00195048">
            <w:pPr>
              <w:widowControl/>
              <w:ind w:left="180" w:hangingChars="100" w:hanging="180"/>
              <w:rPr>
                <w:sz w:val="18"/>
                <w:szCs w:val="18"/>
              </w:rPr>
            </w:pPr>
          </w:p>
        </w:tc>
      </w:tr>
      <w:tr w:rsidR="00195048" w:rsidRPr="009F4E06" w14:paraId="2AB11F01" w14:textId="77777777" w:rsidTr="00A13794">
        <w:tc>
          <w:tcPr>
            <w:tcW w:w="279" w:type="dxa"/>
            <w:tcBorders>
              <w:top w:val="nil"/>
              <w:bottom w:val="nil"/>
              <w:right w:val="nil"/>
            </w:tcBorders>
            <w:tcMar>
              <w:top w:w="0" w:type="dxa"/>
              <w:left w:w="28" w:type="dxa"/>
              <w:bottom w:w="57" w:type="dxa"/>
              <w:right w:w="28" w:type="dxa"/>
            </w:tcMar>
          </w:tcPr>
          <w:p w14:paraId="7BB08B63"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EE05B76"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nil"/>
              <w:right w:val="single" w:sz="4" w:space="0" w:color="auto"/>
            </w:tcBorders>
            <w:shd w:val="clear" w:color="auto" w:fill="auto"/>
            <w:tcMar>
              <w:top w:w="0" w:type="dxa"/>
              <w:bottom w:w="57" w:type="dxa"/>
            </w:tcMar>
          </w:tcPr>
          <w:p w14:paraId="40219981" w14:textId="1764293D" w:rsidR="00195048" w:rsidRPr="00C70BD0" w:rsidRDefault="00195048" w:rsidP="00195048">
            <w:pPr>
              <w:widowControl/>
              <w:ind w:leftChars="100" w:left="210" w:firstLineChars="100" w:firstLine="211"/>
              <w:rPr>
                <w:rFonts w:ascii="ＭＳ ゴシック" w:eastAsia="ＭＳ ゴシック" w:hAnsi="ＭＳ ゴシック"/>
                <w:b/>
                <w:szCs w:val="21"/>
              </w:rPr>
            </w:pPr>
            <w:r w:rsidRPr="00C70BD0">
              <w:rPr>
                <w:rFonts w:ascii="ＭＳ ゴシック" w:eastAsia="ＭＳ ゴシック" w:hAnsi="ＭＳ ゴシック" w:hint="eastAsia"/>
                <w:b/>
                <w:szCs w:val="21"/>
              </w:rPr>
              <w:t>ただし、リハビリテーションマネジメント加算を算定している場合は、言語聴覚療法実施計画をリハビリテーション実施計画に代えることができます。</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640AC952"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0CDA385E" w14:textId="77777777" w:rsidR="00195048" w:rsidRPr="003111B5" w:rsidRDefault="00195048" w:rsidP="00195048">
            <w:pPr>
              <w:widowControl/>
              <w:ind w:left="180" w:hangingChars="100" w:hanging="180"/>
              <w:rPr>
                <w:sz w:val="18"/>
                <w:szCs w:val="18"/>
              </w:rPr>
            </w:pPr>
          </w:p>
        </w:tc>
      </w:tr>
      <w:tr w:rsidR="00195048" w:rsidRPr="009F4E06" w14:paraId="666A79FB" w14:textId="77777777" w:rsidTr="00A13794">
        <w:tc>
          <w:tcPr>
            <w:tcW w:w="279" w:type="dxa"/>
            <w:tcBorders>
              <w:top w:val="nil"/>
              <w:bottom w:val="nil"/>
              <w:right w:val="nil"/>
            </w:tcBorders>
            <w:tcMar>
              <w:top w:w="0" w:type="dxa"/>
              <w:left w:w="28" w:type="dxa"/>
              <w:bottom w:w="57" w:type="dxa"/>
              <w:right w:w="28" w:type="dxa"/>
            </w:tcMar>
          </w:tcPr>
          <w:p w14:paraId="39B15288"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62B7FF53"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2ADD0D8" w14:textId="77777777" w:rsidR="00195048" w:rsidRDefault="00195048" w:rsidP="00195048">
            <w:pPr>
              <w:widowControl/>
              <w:ind w:leftChars="100" w:left="210" w:firstLineChars="100" w:firstLine="211"/>
              <w:rPr>
                <w:rFonts w:ascii="ＭＳ ゴシック" w:eastAsia="ＭＳ ゴシック" w:hAnsi="ＭＳ ゴシック"/>
                <w:b/>
                <w:szCs w:val="21"/>
              </w:rPr>
            </w:pPr>
            <w:r w:rsidRPr="00C70BD0">
              <w:rPr>
                <w:rFonts w:ascii="ＭＳ ゴシック" w:eastAsia="ＭＳ ゴシック" w:hAnsi="ＭＳ ゴシック" w:hint="eastAsia"/>
                <w:b/>
                <w:szCs w:val="21"/>
              </w:rPr>
              <w:t>なお、言語聴覚療法を実施する場合は、開始時その後３か月に１回以上利用者又は入所者に対して当該言語聴覚療法実施計画の内容を説明し、その要点を診療録に記載していますか。</w:t>
            </w:r>
          </w:p>
          <w:p w14:paraId="47CAFDC6" w14:textId="5DF95E91" w:rsidR="00195048" w:rsidRPr="00C70BD0" w:rsidRDefault="00195048" w:rsidP="00195048">
            <w:pPr>
              <w:widowControl/>
              <w:ind w:leftChars="100" w:left="210" w:firstLineChars="100" w:firstLine="211"/>
              <w:rPr>
                <w:rFonts w:ascii="ＭＳ ゴシック" w:eastAsia="ＭＳ ゴシック" w:hAnsi="ＭＳ ゴシック"/>
                <w:b/>
                <w:szCs w:val="21"/>
              </w:rPr>
            </w:pP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324697C" w14:textId="77777777" w:rsidR="00195048" w:rsidRPr="003111B5" w:rsidRDefault="00B267A9" w:rsidP="00195048">
            <w:pPr>
              <w:widowControl/>
              <w:ind w:left="210" w:hangingChars="100" w:hanging="210"/>
              <w:rPr>
                <w:szCs w:val="21"/>
              </w:rPr>
            </w:pPr>
            <w:sdt>
              <w:sdtPr>
                <w:rPr>
                  <w:szCs w:val="21"/>
                </w:rPr>
                <w:id w:val="-206508603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517680FA" w14:textId="66EF9130" w:rsidR="00195048" w:rsidRPr="003111B5" w:rsidRDefault="00B267A9" w:rsidP="00195048">
            <w:pPr>
              <w:widowControl/>
              <w:ind w:left="210" w:hangingChars="100" w:hanging="210"/>
              <w:rPr>
                <w:szCs w:val="21"/>
              </w:rPr>
            </w:pPr>
            <w:sdt>
              <w:sdtPr>
                <w:rPr>
                  <w:szCs w:val="21"/>
                </w:rPr>
                <w:id w:val="-1736706288"/>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4A3ECDD0" w14:textId="77777777" w:rsidR="00195048" w:rsidRPr="003111B5" w:rsidRDefault="00195048" w:rsidP="00195048">
            <w:pPr>
              <w:widowControl/>
              <w:ind w:left="180" w:hangingChars="100" w:hanging="180"/>
              <w:rPr>
                <w:sz w:val="18"/>
                <w:szCs w:val="18"/>
              </w:rPr>
            </w:pPr>
          </w:p>
        </w:tc>
      </w:tr>
      <w:tr w:rsidR="00195048" w:rsidRPr="009F4E06" w14:paraId="700C29F2" w14:textId="77777777" w:rsidTr="00A13794">
        <w:tc>
          <w:tcPr>
            <w:tcW w:w="279" w:type="dxa"/>
            <w:tcBorders>
              <w:top w:val="nil"/>
              <w:bottom w:val="nil"/>
              <w:right w:val="nil"/>
            </w:tcBorders>
            <w:tcMar>
              <w:top w:w="0" w:type="dxa"/>
              <w:left w:w="28" w:type="dxa"/>
              <w:bottom w:w="57" w:type="dxa"/>
              <w:right w:w="28" w:type="dxa"/>
            </w:tcMar>
          </w:tcPr>
          <w:p w14:paraId="2A033C5A"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92F18B8"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ED42461" w14:textId="03818B62" w:rsidR="00195048" w:rsidRPr="00C70BD0" w:rsidRDefault="00195048" w:rsidP="00195048">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⑤</w:t>
            </w:r>
            <w:r w:rsidRPr="00C70BD0">
              <w:rPr>
                <w:rFonts w:ascii="ＭＳ ゴシック" w:eastAsia="ＭＳ ゴシック" w:hAnsi="ＭＳ ゴシック" w:hint="eastAsia"/>
                <w:b/>
                <w:szCs w:val="21"/>
              </w:rPr>
              <w:t xml:space="preserve">　言語聴覚療法を担当する医師（非常勤でよい。）の指示の下に実施していますか。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AFFC0A5" w14:textId="77777777" w:rsidR="00195048" w:rsidRPr="003111B5" w:rsidRDefault="00B267A9" w:rsidP="00195048">
            <w:pPr>
              <w:widowControl/>
              <w:ind w:left="210" w:hangingChars="100" w:hanging="210"/>
              <w:rPr>
                <w:szCs w:val="21"/>
              </w:rPr>
            </w:pPr>
            <w:sdt>
              <w:sdtPr>
                <w:rPr>
                  <w:szCs w:val="21"/>
                </w:rPr>
                <w:id w:val="-978374752"/>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2B849FC4" w14:textId="208E7114" w:rsidR="00195048" w:rsidRPr="003111B5" w:rsidRDefault="00B267A9" w:rsidP="00195048">
            <w:pPr>
              <w:widowControl/>
              <w:ind w:left="210" w:hangingChars="100" w:hanging="210"/>
              <w:rPr>
                <w:szCs w:val="21"/>
              </w:rPr>
            </w:pPr>
            <w:sdt>
              <w:sdtPr>
                <w:rPr>
                  <w:szCs w:val="21"/>
                </w:rPr>
                <w:id w:val="1559588702"/>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19F1E5DE" w14:textId="4BD1BCEA"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第3</w:t>
            </w:r>
            <w:r w:rsidRPr="003111B5">
              <w:rPr>
                <w:sz w:val="18"/>
                <w:szCs w:val="18"/>
              </w:rPr>
              <w:t>の</w:t>
            </w:r>
            <w:r w:rsidRPr="003111B5">
              <w:rPr>
                <w:rFonts w:hint="eastAsia"/>
                <w:sz w:val="18"/>
                <w:szCs w:val="18"/>
              </w:rPr>
              <w:t>8</w:t>
            </w:r>
            <w:r w:rsidRPr="003111B5">
              <w:rPr>
                <w:sz w:val="18"/>
                <w:szCs w:val="18"/>
              </w:rPr>
              <w:t>(1)</w:t>
            </w:r>
            <w:r w:rsidRPr="003111B5">
              <w:rPr>
                <w:rFonts w:hint="eastAsia"/>
                <w:sz w:val="18"/>
                <w:szCs w:val="18"/>
              </w:rPr>
              <w:t>②</w:t>
            </w:r>
          </w:p>
        </w:tc>
      </w:tr>
      <w:tr w:rsidR="00195048" w:rsidRPr="009F4E06" w14:paraId="289E2EB3" w14:textId="77777777" w:rsidTr="00A13794">
        <w:tc>
          <w:tcPr>
            <w:tcW w:w="279" w:type="dxa"/>
            <w:tcBorders>
              <w:top w:val="nil"/>
              <w:bottom w:val="nil"/>
              <w:right w:val="nil"/>
            </w:tcBorders>
            <w:tcMar>
              <w:top w:w="0" w:type="dxa"/>
              <w:left w:w="28" w:type="dxa"/>
              <w:bottom w:w="57" w:type="dxa"/>
              <w:right w:w="28" w:type="dxa"/>
            </w:tcMar>
          </w:tcPr>
          <w:p w14:paraId="4B013478"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0846BAEF"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9568577" w14:textId="77777777" w:rsidR="00195048" w:rsidRDefault="00195048" w:rsidP="00195048">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⑥</w:t>
            </w:r>
            <w:r w:rsidRPr="00C70BD0">
              <w:rPr>
                <w:rFonts w:ascii="ＭＳ ゴシック" w:eastAsia="ＭＳ ゴシック" w:hAnsi="ＭＳ ゴシック" w:hint="eastAsia"/>
                <w:b/>
                <w:szCs w:val="21"/>
              </w:rPr>
              <w:t xml:space="preserve">　リハビリテーションに関する記録（実施時間、訓練内容、担当者等）は利用者又は入所者毎に同一ファイルとして保管され、常に関係者により閲覧が可能ですか。</w:t>
            </w:r>
          </w:p>
          <w:p w14:paraId="1C7E2669" w14:textId="35542D31" w:rsidR="00195048" w:rsidRPr="00C70BD0" w:rsidRDefault="00195048" w:rsidP="00195048">
            <w:pPr>
              <w:widowControl/>
              <w:ind w:left="211" w:hangingChars="100" w:hanging="211"/>
              <w:rPr>
                <w:rFonts w:ascii="ＭＳ ゴシック" w:eastAsia="ＭＳ ゴシック" w:hAnsi="ＭＳ ゴシック"/>
                <w:b/>
                <w:szCs w:val="21"/>
              </w:rPr>
            </w:pP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A80078D" w14:textId="77777777" w:rsidR="00195048" w:rsidRPr="003111B5" w:rsidRDefault="00B267A9" w:rsidP="00195048">
            <w:pPr>
              <w:widowControl/>
              <w:ind w:left="210" w:hangingChars="100" w:hanging="210"/>
              <w:rPr>
                <w:szCs w:val="21"/>
              </w:rPr>
            </w:pPr>
            <w:sdt>
              <w:sdtPr>
                <w:rPr>
                  <w:szCs w:val="21"/>
                </w:rPr>
                <w:id w:val="-1670086983"/>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2E945DD7" w14:textId="0CAE714F" w:rsidR="00195048" w:rsidRPr="003111B5" w:rsidRDefault="00B267A9" w:rsidP="00195048">
            <w:pPr>
              <w:widowControl/>
              <w:ind w:left="210" w:hangingChars="100" w:hanging="210"/>
              <w:rPr>
                <w:szCs w:val="21"/>
              </w:rPr>
            </w:pPr>
            <w:sdt>
              <w:sdtPr>
                <w:rPr>
                  <w:szCs w:val="21"/>
                </w:rPr>
                <w:id w:val="-695622080"/>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0CE0D6D4" w14:textId="740BC46A"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第3</w:t>
            </w:r>
            <w:r w:rsidRPr="003111B5">
              <w:rPr>
                <w:sz w:val="18"/>
                <w:szCs w:val="18"/>
              </w:rPr>
              <w:t>の</w:t>
            </w:r>
            <w:r w:rsidRPr="003111B5">
              <w:rPr>
                <w:rFonts w:hint="eastAsia"/>
                <w:sz w:val="18"/>
                <w:szCs w:val="18"/>
              </w:rPr>
              <w:t>8</w:t>
            </w:r>
            <w:r w:rsidRPr="003111B5">
              <w:rPr>
                <w:sz w:val="18"/>
                <w:szCs w:val="18"/>
              </w:rPr>
              <w:t>(1)</w:t>
            </w:r>
            <w:r w:rsidRPr="003111B5">
              <w:rPr>
                <w:rFonts w:hint="eastAsia"/>
                <w:sz w:val="18"/>
                <w:szCs w:val="18"/>
              </w:rPr>
              <w:t>④</w:t>
            </w:r>
          </w:p>
        </w:tc>
      </w:tr>
      <w:tr w:rsidR="00195048" w:rsidRPr="009F4E06" w14:paraId="3DDF1164" w14:textId="77777777" w:rsidTr="00A13794">
        <w:tc>
          <w:tcPr>
            <w:tcW w:w="279" w:type="dxa"/>
            <w:tcBorders>
              <w:top w:val="single" w:sz="4" w:space="0" w:color="auto"/>
              <w:bottom w:val="nil"/>
              <w:right w:val="nil"/>
            </w:tcBorders>
            <w:tcMar>
              <w:top w:w="0" w:type="dxa"/>
              <w:left w:w="28" w:type="dxa"/>
              <w:bottom w:w="57" w:type="dxa"/>
              <w:right w:w="28" w:type="dxa"/>
            </w:tcMar>
          </w:tcPr>
          <w:p w14:paraId="0E54B2BC" w14:textId="5B123ED5" w:rsidR="00195048" w:rsidRPr="003111B5" w:rsidRDefault="00195048" w:rsidP="00195048">
            <w:pPr>
              <w:widowControl/>
              <w:ind w:left="210" w:hangingChars="100" w:hanging="210"/>
              <w:rPr>
                <w:szCs w:val="21"/>
              </w:rPr>
            </w:pPr>
            <w:r w:rsidRPr="003111B5">
              <w:rPr>
                <w:rFonts w:hint="eastAsia"/>
                <w:szCs w:val="21"/>
              </w:rPr>
              <w:lastRenderedPageBreak/>
              <w:t>11</w:t>
            </w:r>
          </w:p>
        </w:tc>
        <w:tc>
          <w:tcPr>
            <w:tcW w:w="1276" w:type="dxa"/>
            <w:tcBorders>
              <w:top w:val="single" w:sz="4" w:space="0" w:color="auto"/>
              <w:left w:val="nil"/>
              <w:bottom w:val="nil"/>
              <w:right w:val="single" w:sz="4" w:space="0" w:color="auto"/>
            </w:tcBorders>
            <w:tcMar>
              <w:top w:w="0" w:type="dxa"/>
              <w:left w:w="57" w:type="dxa"/>
              <w:bottom w:w="57" w:type="dxa"/>
              <w:right w:w="57" w:type="dxa"/>
            </w:tcMar>
          </w:tcPr>
          <w:p w14:paraId="62598174" w14:textId="19E03635" w:rsidR="00195048" w:rsidRPr="003111B5" w:rsidRDefault="00195048" w:rsidP="00195048">
            <w:pPr>
              <w:widowControl/>
              <w:rPr>
                <w:szCs w:val="21"/>
              </w:rPr>
            </w:pPr>
            <w:r w:rsidRPr="003111B5">
              <w:rPr>
                <w:rFonts w:hint="eastAsia"/>
                <w:szCs w:val="21"/>
              </w:rPr>
              <w:t>摂食機能療法</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EC830F6" w14:textId="202F572D" w:rsidR="00195048" w:rsidRPr="00C70BD0" w:rsidRDefault="00195048" w:rsidP="00195048">
            <w:pPr>
              <w:widowControl/>
              <w:ind w:firstLineChars="100" w:firstLine="211"/>
              <w:rPr>
                <w:rFonts w:ascii="ＭＳ ゴシック" w:eastAsia="ＭＳ ゴシック" w:hAnsi="ＭＳ ゴシック"/>
                <w:b/>
                <w:szCs w:val="21"/>
              </w:rPr>
            </w:pPr>
            <w:r w:rsidRPr="00C70BD0">
              <w:rPr>
                <w:rFonts w:ascii="ＭＳ ゴシック" w:eastAsia="ＭＳ ゴシック" w:hAnsi="ＭＳ ゴシック" w:hint="eastAsia"/>
                <w:b/>
                <w:szCs w:val="21"/>
              </w:rPr>
              <w:t>（介護予防）短期入所療養介護事業所又は介護老人保健施設において、サービスを受けている利用者又は入所者であって摂食機能障害を有するものに対して、摂食機能療法を30分以上行った場合に、１月に４回を限度として所定単位数を算定していますか。※　１日につき１回のみ算定できます。</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3D09FB6" w14:textId="77777777" w:rsidR="00195048" w:rsidRPr="003111B5" w:rsidRDefault="00B267A9" w:rsidP="00195048">
            <w:pPr>
              <w:widowControl/>
              <w:ind w:left="210" w:hangingChars="100" w:hanging="210"/>
              <w:rPr>
                <w:szCs w:val="21"/>
              </w:rPr>
            </w:pPr>
            <w:sdt>
              <w:sdtPr>
                <w:rPr>
                  <w:szCs w:val="21"/>
                </w:rPr>
                <w:id w:val="-859503450"/>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258C0B92" w14:textId="77777777" w:rsidR="00195048" w:rsidRPr="003111B5" w:rsidRDefault="00B267A9" w:rsidP="00195048">
            <w:pPr>
              <w:widowControl/>
              <w:ind w:left="210" w:hangingChars="100" w:hanging="210"/>
              <w:rPr>
                <w:szCs w:val="21"/>
              </w:rPr>
            </w:pPr>
            <w:sdt>
              <w:sdtPr>
                <w:rPr>
                  <w:szCs w:val="21"/>
                </w:rPr>
                <w:id w:val="-1623992985"/>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p w14:paraId="010AFD7A" w14:textId="08A49CA9" w:rsidR="00195048" w:rsidRPr="003111B5" w:rsidRDefault="00B267A9" w:rsidP="00195048">
            <w:pPr>
              <w:widowControl/>
              <w:ind w:left="210" w:hangingChars="100" w:hanging="210"/>
              <w:rPr>
                <w:szCs w:val="21"/>
              </w:rPr>
            </w:pPr>
            <w:sdt>
              <w:sdtPr>
                <w:rPr>
                  <w:szCs w:val="21"/>
                </w:rPr>
                <w:id w:val="1070458708"/>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該当なし</w:t>
            </w:r>
          </w:p>
        </w:tc>
        <w:tc>
          <w:tcPr>
            <w:tcW w:w="1259" w:type="dxa"/>
            <w:vMerge w:val="restart"/>
            <w:tcBorders>
              <w:top w:val="single" w:sz="4" w:space="0" w:color="auto"/>
              <w:left w:val="single" w:sz="4" w:space="0" w:color="auto"/>
            </w:tcBorders>
            <w:tcMar>
              <w:top w:w="0" w:type="dxa"/>
              <w:left w:w="28" w:type="dxa"/>
              <w:bottom w:w="57" w:type="dxa"/>
              <w:right w:w="28" w:type="dxa"/>
            </w:tcMar>
          </w:tcPr>
          <w:p w14:paraId="1F7614DA" w14:textId="0222283D"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3の11注</w:t>
            </w:r>
          </w:p>
          <w:p w14:paraId="1DAAD5F6" w14:textId="507DA13B"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第2</w:t>
            </w:r>
            <w:r w:rsidRPr="003111B5">
              <w:rPr>
                <w:sz w:val="18"/>
                <w:szCs w:val="18"/>
              </w:rPr>
              <w:t>の</w:t>
            </w:r>
            <w:r w:rsidRPr="003111B5">
              <w:rPr>
                <w:rFonts w:hint="eastAsia"/>
                <w:sz w:val="18"/>
                <w:szCs w:val="18"/>
              </w:rPr>
              <w:t>9</w:t>
            </w:r>
            <w:r w:rsidRPr="003111B5">
              <w:rPr>
                <w:sz w:val="18"/>
                <w:szCs w:val="18"/>
              </w:rPr>
              <w:t>(</w:t>
            </w:r>
            <w:r w:rsidRPr="003111B5">
              <w:rPr>
                <w:rFonts w:hint="eastAsia"/>
                <w:sz w:val="18"/>
                <w:szCs w:val="18"/>
              </w:rPr>
              <w:t>1</w:t>
            </w:r>
            <w:r w:rsidRPr="003111B5">
              <w:rPr>
                <w:sz w:val="18"/>
                <w:szCs w:val="18"/>
              </w:rPr>
              <w:t>)</w:t>
            </w:r>
            <w:r w:rsidRPr="003111B5">
              <w:rPr>
                <w:rFonts w:hint="eastAsia"/>
                <w:sz w:val="18"/>
                <w:szCs w:val="18"/>
              </w:rPr>
              <w:t>②</w:t>
            </w:r>
          </w:p>
        </w:tc>
      </w:tr>
      <w:tr w:rsidR="00195048" w:rsidRPr="009F4E06" w14:paraId="7611B130" w14:textId="77777777" w:rsidTr="00A13794">
        <w:tc>
          <w:tcPr>
            <w:tcW w:w="279" w:type="dxa"/>
            <w:tcBorders>
              <w:top w:val="nil"/>
              <w:bottom w:val="nil"/>
              <w:right w:val="nil"/>
            </w:tcBorders>
            <w:tcMar>
              <w:top w:w="0" w:type="dxa"/>
              <w:left w:w="28" w:type="dxa"/>
              <w:bottom w:w="57" w:type="dxa"/>
              <w:right w:w="28" w:type="dxa"/>
            </w:tcMar>
          </w:tcPr>
          <w:p w14:paraId="31AAF232"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061A47A0"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93A8856" w14:textId="259AC911" w:rsidR="00195048" w:rsidRPr="003111B5" w:rsidRDefault="00195048" w:rsidP="00195048">
            <w:pPr>
              <w:widowControl/>
              <w:ind w:leftChars="100" w:left="420" w:hangingChars="100" w:hanging="210"/>
              <w:rPr>
                <w:szCs w:val="21"/>
              </w:rPr>
            </w:pPr>
            <w:r w:rsidRPr="003111B5">
              <w:rPr>
                <w:rFonts w:hint="eastAsia"/>
                <w:szCs w:val="21"/>
              </w:rPr>
              <w:t>摂食機能療法　　１日につき185単位</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158D2276" w14:textId="77777777" w:rsidR="00195048" w:rsidRPr="003111B5" w:rsidRDefault="00195048" w:rsidP="00195048">
            <w:pPr>
              <w:widowControl/>
              <w:ind w:left="210" w:hangingChars="100" w:hanging="210"/>
              <w:rPr>
                <w:szCs w:val="21"/>
              </w:rPr>
            </w:pPr>
          </w:p>
        </w:tc>
        <w:tc>
          <w:tcPr>
            <w:tcW w:w="1259" w:type="dxa"/>
            <w:vMerge/>
            <w:tcBorders>
              <w:left w:val="single" w:sz="4" w:space="0" w:color="auto"/>
            </w:tcBorders>
            <w:tcMar>
              <w:top w:w="0" w:type="dxa"/>
              <w:left w:w="28" w:type="dxa"/>
              <w:bottom w:w="57" w:type="dxa"/>
              <w:right w:w="28" w:type="dxa"/>
            </w:tcMar>
          </w:tcPr>
          <w:p w14:paraId="626FCCD3" w14:textId="4882EAE8" w:rsidR="00195048" w:rsidRPr="003111B5" w:rsidRDefault="00195048" w:rsidP="00195048">
            <w:pPr>
              <w:widowControl/>
              <w:ind w:left="180" w:hangingChars="100" w:hanging="180"/>
              <w:rPr>
                <w:sz w:val="18"/>
                <w:szCs w:val="18"/>
              </w:rPr>
            </w:pPr>
          </w:p>
        </w:tc>
      </w:tr>
      <w:tr w:rsidR="00195048" w:rsidRPr="009F4E06" w14:paraId="19C0BEF9" w14:textId="77777777" w:rsidTr="00A13794">
        <w:tc>
          <w:tcPr>
            <w:tcW w:w="279" w:type="dxa"/>
            <w:tcBorders>
              <w:top w:val="nil"/>
              <w:bottom w:val="nil"/>
              <w:right w:val="nil"/>
            </w:tcBorders>
            <w:tcMar>
              <w:top w:w="0" w:type="dxa"/>
              <w:left w:w="28" w:type="dxa"/>
              <w:bottom w:w="57" w:type="dxa"/>
              <w:right w:w="28" w:type="dxa"/>
            </w:tcMar>
          </w:tcPr>
          <w:p w14:paraId="64BE85E3"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C2342C8"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FC5F361" w14:textId="7A1A140D" w:rsidR="00195048" w:rsidRPr="003111B5" w:rsidRDefault="00195048" w:rsidP="00195048">
            <w:pPr>
              <w:widowControl/>
              <w:ind w:left="210" w:hangingChars="100" w:hanging="210"/>
              <w:rPr>
                <w:szCs w:val="21"/>
              </w:rPr>
            </w:pPr>
            <w:r w:rsidRPr="003111B5">
              <w:rPr>
                <w:rFonts w:hint="eastAsia"/>
                <w:szCs w:val="21"/>
              </w:rPr>
              <w:t>※　摂食機能療法の算定に当たっての留意事項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816D2D7"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3EA34CA9" w14:textId="77777777" w:rsidR="00195048" w:rsidRPr="003111B5" w:rsidRDefault="00195048" w:rsidP="00195048">
            <w:pPr>
              <w:widowControl/>
              <w:ind w:left="180" w:hangingChars="100" w:hanging="180"/>
              <w:rPr>
                <w:sz w:val="18"/>
                <w:szCs w:val="18"/>
              </w:rPr>
            </w:pPr>
          </w:p>
        </w:tc>
      </w:tr>
      <w:tr w:rsidR="00195048" w:rsidRPr="009F4E06" w14:paraId="34533B14" w14:textId="77777777" w:rsidTr="00A13794">
        <w:tc>
          <w:tcPr>
            <w:tcW w:w="279" w:type="dxa"/>
            <w:tcBorders>
              <w:top w:val="nil"/>
              <w:bottom w:val="nil"/>
              <w:right w:val="nil"/>
            </w:tcBorders>
            <w:tcMar>
              <w:top w:w="0" w:type="dxa"/>
              <w:left w:w="28" w:type="dxa"/>
              <w:bottom w:w="57" w:type="dxa"/>
              <w:right w:w="28" w:type="dxa"/>
            </w:tcMar>
          </w:tcPr>
          <w:p w14:paraId="1FC765EA"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F9D9601"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B906F98" w14:textId="2FB1368F" w:rsidR="00195048" w:rsidRPr="00C70BD0" w:rsidRDefault="00195048" w:rsidP="00195048">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①</w:t>
            </w:r>
            <w:r w:rsidRPr="00C70BD0">
              <w:rPr>
                <w:rFonts w:ascii="ＭＳ ゴシック" w:eastAsia="ＭＳ ゴシック" w:hAnsi="ＭＳ ゴシック" w:hint="eastAsia"/>
                <w:b/>
                <w:szCs w:val="21"/>
              </w:rPr>
              <w:t xml:space="preserve">　摂食機能療法に係る特別療養費は、摂食機能障害を有する利用者又は入所者に対して、個々の利用者又は入所者の状態像に対応した診療計画書に基づき、１回につき</w:t>
            </w:r>
            <w:r w:rsidRPr="00C70BD0">
              <w:rPr>
                <w:rFonts w:ascii="ＭＳ ゴシック" w:eastAsia="ＭＳ ゴシック" w:hAnsi="ＭＳ ゴシック"/>
                <w:b/>
                <w:szCs w:val="21"/>
              </w:rPr>
              <w:t>30分以上訓練指導を行った場合に限り算定</w:t>
            </w:r>
            <w:r w:rsidRPr="00C70BD0">
              <w:rPr>
                <w:rFonts w:ascii="ＭＳ ゴシック" w:eastAsia="ＭＳ ゴシック" w:hAnsi="ＭＳ ゴシック" w:hint="eastAsia"/>
                <w:b/>
                <w:szCs w:val="21"/>
              </w:rPr>
              <w:t>していますか</w:t>
            </w:r>
            <w:r w:rsidRPr="00C70BD0">
              <w:rPr>
                <w:rFonts w:ascii="ＭＳ ゴシック" w:eastAsia="ＭＳ ゴシック" w:hAnsi="ＭＳ ゴシック"/>
                <w:b/>
                <w:szCs w:val="21"/>
              </w:rPr>
              <w:t>。</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70B9031" w14:textId="77777777" w:rsidR="00195048" w:rsidRPr="003111B5" w:rsidRDefault="00B267A9" w:rsidP="00195048">
            <w:pPr>
              <w:widowControl/>
              <w:ind w:left="210" w:hangingChars="100" w:hanging="210"/>
              <w:rPr>
                <w:szCs w:val="21"/>
              </w:rPr>
            </w:pPr>
            <w:sdt>
              <w:sdtPr>
                <w:rPr>
                  <w:szCs w:val="21"/>
                </w:rPr>
                <w:id w:val="-523095900"/>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0F15DBC9" w14:textId="21A77F2B" w:rsidR="00195048" w:rsidRPr="003111B5" w:rsidRDefault="00B267A9" w:rsidP="00195048">
            <w:pPr>
              <w:widowControl/>
              <w:ind w:left="210" w:hangingChars="100" w:hanging="210"/>
              <w:rPr>
                <w:szCs w:val="21"/>
              </w:rPr>
            </w:pPr>
            <w:sdt>
              <w:sdtPr>
                <w:rPr>
                  <w:szCs w:val="21"/>
                </w:rPr>
                <w:id w:val="129956338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549D5F06" w14:textId="037900A7"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第2</w:t>
            </w:r>
            <w:r w:rsidRPr="003111B5">
              <w:rPr>
                <w:sz w:val="18"/>
                <w:szCs w:val="18"/>
              </w:rPr>
              <w:t>の</w:t>
            </w:r>
            <w:r w:rsidRPr="003111B5">
              <w:rPr>
                <w:rFonts w:hint="eastAsia"/>
                <w:sz w:val="18"/>
                <w:szCs w:val="18"/>
              </w:rPr>
              <w:t>9</w:t>
            </w:r>
            <w:r w:rsidRPr="003111B5">
              <w:rPr>
                <w:sz w:val="18"/>
                <w:szCs w:val="18"/>
              </w:rPr>
              <w:t>(</w:t>
            </w:r>
            <w:r w:rsidRPr="003111B5">
              <w:rPr>
                <w:rFonts w:hint="eastAsia"/>
                <w:sz w:val="18"/>
                <w:szCs w:val="18"/>
              </w:rPr>
              <w:t>4</w:t>
            </w:r>
            <w:r w:rsidRPr="003111B5">
              <w:rPr>
                <w:sz w:val="18"/>
                <w:szCs w:val="18"/>
              </w:rPr>
              <w:t>)</w:t>
            </w:r>
          </w:p>
        </w:tc>
      </w:tr>
      <w:tr w:rsidR="00195048" w:rsidRPr="009F4E06" w14:paraId="752614F5" w14:textId="77777777" w:rsidTr="00A13794">
        <w:tc>
          <w:tcPr>
            <w:tcW w:w="279" w:type="dxa"/>
            <w:tcBorders>
              <w:top w:val="nil"/>
              <w:bottom w:val="nil"/>
              <w:right w:val="nil"/>
            </w:tcBorders>
            <w:tcMar>
              <w:top w:w="0" w:type="dxa"/>
              <w:left w:w="28" w:type="dxa"/>
              <w:bottom w:w="57" w:type="dxa"/>
              <w:right w:w="28" w:type="dxa"/>
            </w:tcMar>
          </w:tcPr>
          <w:p w14:paraId="10A0335A"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6CDECEFF"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F02FF5E" w14:textId="77777777" w:rsidR="00195048" w:rsidRDefault="00195048" w:rsidP="00195048">
            <w:pPr>
              <w:widowControl/>
              <w:ind w:left="210" w:hangingChars="100" w:hanging="210"/>
              <w:rPr>
                <w:szCs w:val="21"/>
              </w:rPr>
            </w:pPr>
            <w:r w:rsidRPr="003111B5">
              <w:rPr>
                <w:rFonts w:hint="eastAsia"/>
                <w:szCs w:val="21"/>
              </w:rPr>
              <w:t xml:space="preserve">※　</w:t>
            </w:r>
            <w:r w:rsidRPr="003111B5">
              <w:rPr>
                <w:szCs w:val="21"/>
              </w:rPr>
              <w:t>「摂食機能障害を有するもの」とは、発達遅滞、顎切除及び舌切除の手術又は脳血管疾患等による後遺症により摂食機能に障害がある者のことをい</w:t>
            </w:r>
            <w:r w:rsidRPr="003111B5">
              <w:rPr>
                <w:rFonts w:hint="eastAsia"/>
                <w:szCs w:val="21"/>
              </w:rPr>
              <w:t>います。</w:t>
            </w:r>
          </w:p>
          <w:p w14:paraId="3AB7FB88" w14:textId="2FDA267B" w:rsidR="00195048" w:rsidRPr="003111B5" w:rsidRDefault="00195048" w:rsidP="00195048">
            <w:pPr>
              <w:widowControl/>
              <w:ind w:left="210" w:hangingChars="100" w:hanging="210"/>
              <w:rPr>
                <w:szCs w:val="21"/>
              </w:rPr>
            </w:pP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F3963A7"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17B0CFF1" w14:textId="77777777" w:rsidR="00195048" w:rsidRPr="003111B5" w:rsidRDefault="00195048" w:rsidP="00195048">
            <w:pPr>
              <w:widowControl/>
              <w:ind w:left="180" w:hangingChars="100" w:hanging="180"/>
              <w:rPr>
                <w:sz w:val="18"/>
                <w:szCs w:val="18"/>
              </w:rPr>
            </w:pPr>
          </w:p>
        </w:tc>
      </w:tr>
      <w:tr w:rsidR="00195048" w:rsidRPr="009F4E06" w14:paraId="48B663A4" w14:textId="77777777" w:rsidTr="00A13794">
        <w:tc>
          <w:tcPr>
            <w:tcW w:w="279" w:type="dxa"/>
            <w:tcBorders>
              <w:top w:val="nil"/>
              <w:bottom w:val="single" w:sz="4" w:space="0" w:color="auto"/>
              <w:right w:val="nil"/>
            </w:tcBorders>
            <w:tcMar>
              <w:top w:w="0" w:type="dxa"/>
              <w:left w:w="28" w:type="dxa"/>
              <w:bottom w:w="57" w:type="dxa"/>
              <w:right w:w="28" w:type="dxa"/>
            </w:tcMar>
          </w:tcPr>
          <w:p w14:paraId="780E3632" w14:textId="77777777" w:rsidR="00195048" w:rsidRPr="003111B5" w:rsidRDefault="00195048" w:rsidP="00195048">
            <w:pPr>
              <w:widowControl/>
              <w:ind w:left="210" w:hangingChars="100" w:hanging="210"/>
              <w:rPr>
                <w:szCs w:val="21"/>
              </w:rPr>
            </w:pPr>
          </w:p>
        </w:tc>
        <w:tc>
          <w:tcPr>
            <w:tcW w:w="1276" w:type="dxa"/>
            <w:tcBorders>
              <w:top w:val="nil"/>
              <w:left w:val="nil"/>
              <w:bottom w:val="single" w:sz="4" w:space="0" w:color="auto"/>
              <w:right w:val="single" w:sz="4" w:space="0" w:color="auto"/>
            </w:tcBorders>
            <w:tcMar>
              <w:top w:w="0" w:type="dxa"/>
              <w:left w:w="57" w:type="dxa"/>
              <w:bottom w:w="57" w:type="dxa"/>
              <w:right w:w="57" w:type="dxa"/>
            </w:tcMar>
          </w:tcPr>
          <w:p w14:paraId="54420463"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3AF3D49" w14:textId="474EF06E" w:rsidR="00195048" w:rsidRPr="003111B5" w:rsidRDefault="00195048" w:rsidP="00195048">
            <w:pPr>
              <w:widowControl/>
              <w:ind w:left="210" w:hangingChars="100" w:hanging="210"/>
              <w:rPr>
                <w:szCs w:val="21"/>
              </w:rPr>
            </w:pPr>
            <w:r w:rsidRPr="003111B5">
              <w:rPr>
                <w:rFonts w:hint="eastAsia"/>
                <w:szCs w:val="21"/>
              </w:rPr>
              <w:t>②　医師又は歯科医師の指示の下に言語聴覚士、看護師、准看護師又は歯科衛生士が行う嚥下訓練は、摂食機能療法として算定できます。</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4CEBB89"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single" w:sz="4" w:space="0" w:color="auto"/>
            </w:tcBorders>
            <w:tcMar>
              <w:top w:w="0" w:type="dxa"/>
              <w:left w:w="28" w:type="dxa"/>
              <w:bottom w:w="57" w:type="dxa"/>
              <w:right w:w="28" w:type="dxa"/>
            </w:tcMar>
          </w:tcPr>
          <w:p w14:paraId="39FD6271" w14:textId="77777777" w:rsidR="00195048" w:rsidRPr="003111B5" w:rsidRDefault="00195048" w:rsidP="00195048">
            <w:pPr>
              <w:widowControl/>
              <w:ind w:left="180" w:hangingChars="100" w:hanging="180"/>
              <w:rPr>
                <w:sz w:val="18"/>
                <w:szCs w:val="18"/>
              </w:rPr>
            </w:pPr>
          </w:p>
        </w:tc>
      </w:tr>
      <w:tr w:rsidR="00195048" w:rsidRPr="009F4E06" w14:paraId="71855C12" w14:textId="77777777" w:rsidTr="00A13794">
        <w:tc>
          <w:tcPr>
            <w:tcW w:w="279" w:type="dxa"/>
            <w:tcBorders>
              <w:top w:val="single" w:sz="4" w:space="0" w:color="auto"/>
              <w:bottom w:val="nil"/>
              <w:right w:val="nil"/>
            </w:tcBorders>
            <w:tcMar>
              <w:top w:w="0" w:type="dxa"/>
              <w:left w:w="28" w:type="dxa"/>
              <w:bottom w:w="57" w:type="dxa"/>
              <w:right w:w="28" w:type="dxa"/>
            </w:tcMar>
          </w:tcPr>
          <w:p w14:paraId="775E286E" w14:textId="705C4D5D" w:rsidR="00195048" w:rsidRPr="003111B5" w:rsidRDefault="00195048" w:rsidP="00195048">
            <w:pPr>
              <w:widowControl/>
              <w:ind w:left="210" w:hangingChars="100" w:hanging="210"/>
              <w:rPr>
                <w:szCs w:val="21"/>
              </w:rPr>
            </w:pPr>
            <w:r w:rsidRPr="003111B5">
              <w:rPr>
                <w:rFonts w:hint="eastAsia"/>
                <w:szCs w:val="21"/>
              </w:rPr>
              <w:t>12</w:t>
            </w:r>
          </w:p>
        </w:tc>
        <w:tc>
          <w:tcPr>
            <w:tcW w:w="1276" w:type="dxa"/>
            <w:tcBorders>
              <w:top w:val="single" w:sz="4" w:space="0" w:color="auto"/>
              <w:left w:val="nil"/>
              <w:bottom w:val="nil"/>
              <w:right w:val="single" w:sz="4" w:space="0" w:color="auto"/>
            </w:tcBorders>
            <w:tcMar>
              <w:top w:w="0" w:type="dxa"/>
              <w:left w:w="57" w:type="dxa"/>
              <w:bottom w:w="57" w:type="dxa"/>
              <w:right w:w="57" w:type="dxa"/>
            </w:tcMar>
          </w:tcPr>
          <w:p w14:paraId="7241EE6E" w14:textId="6D8CF83D" w:rsidR="00195048" w:rsidRPr="003111B5" w:rsidRDefault="00195048" w:rsidP="00195048">
            <w:pPr>
              <w:widowControl/>
              <w:rPr>
                <w:szCs w:val="21"/>
              </w:rPr>
            </w:pPr>
            <w:r w:rsidRPr="003111B5">
              <w:rPr>
                <w:rFonts w:hint="eastAsia"/>
                <w:szCs w:val="21"/>
              </w:rPr>
              <w:t>精神科作業療法</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664F682" w14:textId="084F9FD3" w:rsidR="00195048" w:rsidRPr="00417520" w:rsidRDefault="00195048" w:rsidP="00195048">
            <w:pPr>
              <w:widowControl/>
              <w:ind w:firstLineChars="100" w:firstLine="211"/>
              <w:rPr>
                <w:rFonts w:ascii="ＭＳ ゴシック" w:eastAsia="ＭＳ ゴシック" w:hAnsi="ＭＳ ゴシック"/>
                <w:b/>
                <w:szCs w:val="21"/>
              </w:rPr>
            </w:pPr>
            <w:r w:rsidRPr="00417520">
              <w:rPr>
                <w:rFonts w:ascii="ＭＳ ゴシック" w:eastAsia="ＭＳ ゴシック" w:hAnsi="ＭＳ ゴシック" w:hint="eastAsia"/>
                <w:b/>
                <w:szCs w:val="21"/>
              </w:rPr>
              <w:t>別に厚生労働大臣が定める施設基準に適合しているものとして</w:t>
            </w:r>
            <w:r w:rsidRPr="00417520">
              <w:rPr>
                <w:rFonts w:ascii="ＭＳ ゴシック" w:eastAsia="ＭＳ ゴシック" w:hAnsi="ＭＳ ゴシック" w:hint="eastAsia"/>
                <w:b/>
                <w:szCs w:val="23"/>
              </w:rPr>
              <w:t>、電子情報処理組織を使用する方法により、</w:t>
            </w:r>
            <w:r w:rsidRPr="00417520">
              <w:rPr>
                <w:rFonts w:ascii="ＭＳ ゴシック" w:eastAsia="ＭＳ ゴシック" w:hAnsi="ＭＳ ゴシック" w:hint="eastAsia"/>
                <w:b/>
                <w:szCs w:val="21"/>
              </w:rPr>
              <w:t>市長に</w:t>
            </w:r>
            <w:r w:rsidRPr="00417520">
              <w:rPr>
                <w:rFonts w:ascii="ＭＳ ゴシック" w:eastAsia="ＭＳ ゴシック" w:hAnsi="ＭＳ ゴシック" w:hint="eastAsia"/>
                <w:b/>
                <w:szCs w:val="23"/>
              </w:rPr>
              <w:t>対し、老健局長が定める様式による届出を行った</w:t>
            </w:r>
            <w:r w:rsidRPr="00417520">
              <w:rPr>
                <w:rFonts w:ascii="ＭＳ ゴシック" w:eastAsia="ＭＳ ゴシック" w:hAnsi="ＭＳ ゴシック" w:hint="eastAsia"/>
                <w:b/>
                <w:szCs w:val="21"/>
              </w:rPr>
              <w:t>（介護予防）短期入所療養介護事業所又は介護老人保健施設において、サービスを受けている利用者又は入所者に対して、精神科作業療法を行った場合に、所定単位数を算定していますか。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E133A52" w14:textId="77777777" w:rsidR="00195048" w:rsidRPr="003111B5" w:rsidRDefault="00B267A9" w:rsidP="00195048">
            <w:pPr>
              <w:widowControl/>
              <w:ind w:left="210" w:hangingChars="100" w:hanging="210"/>
              <w:rPr>
                <w:szCs w:val="21"/>
              </w:rPr>
            </w:pPr>
            <w:sdt>
              <w:sdtPr>
                <w:rPr>
                  <w:szCs w:val="21"/>
                </w:rPr>
                <w:id w:val="-1928253198"/>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22B14750" w14:textId="77777777" w:rsidR="00195048" w:rsidRPr="003111B5" w:rsidRDefault="00B267A9" w:rsidP="00195048">
            <w:pPr>
              <w:widowControl/>
              <w:ind w:left="210" w:hangingChars="100" w:hanging="210"/>
              <w:rPr>
                <w:szCs w:val="21"/>
              </w:rPr>
            </w:pPr>
            <w:sdt>
              <w:sdtPr>
                <w:rPr>
                  <w:szCs w:val="21"/>
                </w:rPr>
                <w:id w:val="378901152"/>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p w14:paraId="4A51BF81" w14:textId="060994A5" w:rsidR="00195048" w:rsidRPr="003111B5" w:rsidRDefault="00B267A9" w:rsidP="00195048">
            <w:pPr>
              <w:widowControl/>
              <w:ind w:left="210" w:hangingChars="100" w:hanging="210"/>
              <w:rPr>
                <w:szCs w:val="21"/>
              </w:rPr>
            </w:pPr>
            <w:sdt>
              <w:sdtPr>
                <w:rPr>
                  <w:szCs w:val="21"/>
                </w:rPr>
                <w:id w:val="1380675081"/>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3D2C8F61" w14:textId="43656A3A"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3の12注</w:t>
            </w:r>
          </w:p>
        </w:tc>
      </w:tr>
      <w:tr w:rsidR="00195048" w:rsidRPr="009F4E06" w14:paraId="20773F14" w14:textId="77777777" w:rsidTr="00A13794">
        <w:tc>
          <w:tcPr>
            <w:tcW w:w="279" w:type="dxa"/>
            <w:tcBorders>
              <w:top w:val="nil"/>
              <w:bottom w:val="nil"/>
              <w:right w:val="nil"/>
            </w:tcBorders>
            <w:tcMar>
              <w:top w:w="0" w:type="dxa"/>
              <w:left w:w="28" w:type="dxa"/>
              <w:bottom w:w="57" w:type="dxa"/>
              <w:right w:w="28" w:type="dxa"/>
            </w:tcMar>
          </w:tcPr>
          <w:p w14:paraId="242A0498"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AFEFDFA" w14:textId="77777777" w:rsidR="00195048" w:rsidRPr="003111B5" w:rsidRDefault="00195048" w:rsidP="00195048">
            <w:pPr>
              <w:widowControl/>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36259F5" w14:textId="70284C2C" w:rsidR="00195048" w:rsidRPr="003111B5" w:rsidRDefault="00195048" w:rsidP="00195048">
            <w:pPr>
              <w:widowControl/>
              <w:ind w:leftChars="100" w:left="420" w:hangingChars="100" w:hanging="210"/>
              <w:rPr>
                <w:szCs w:val="21"/>
              </w:rPr>
            </w:pPr>
            <w:r w:rsidRPr="003111B5">
              <w:rPr>
                <w:rFonts w:hint="eastAsia"/>
                <w:szCs w:val="21"/>
              </w:rPr>
              <w:t>精神科作業療法　　１日につき220単位</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F21C27B" w14:textId="77777777" w:rsidR="00195048" w:rsidRPr="003111B5" w:rsidRDefault="00195048" w:rsidP="00195048">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1D2E9E2F" w14:textId="77777777" w:rsidR="00195048" w:rsidRPr="003111B5" w:rsidRDefault="00195048" w:rsidP="00195048">
            <w:pPr>
              <w:widowControl/>
              <w:ind w:left="180" w:hangingChars="100" w:hanging="180"/>
              <w:rPr>
                <w:sz w:val="18"/>
                <w:szCs w:val="18"/>
              </w:rPr>
            </w:pPr>
          </w:p>
        </w:tc>
      </w:tr>
      <w:tr w:rsidR="00195048" w:rsidRPr="009F4E06" w14:paraId="311AE0B2" w14:textId="77777777" w:rsidTr="00A13794">
        <w:tc>
          <w:tcPr>
            <w:tcW w:w="279" w:type="dxa"/>
            <w:tcBorders>
              <w:top w:val="nil"/>
              <w:bottom w:val="nil"/>
              <w:right w:val="nil"/>
            </w:tcBorders>
            <w:tcMar>
              <w:top w:w="0" w:type="dxa"/>
              <w:left w:w="28" w:type="dxa"/>
              <w:bottom w:w="57" w:type="dxa"/>
              <w:right w:w="28" w:type="dxa"/>
            </w:tcMar>
          </w:tcPr>
          <w:p w14:paraId="19BB991E"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CEDC5E0" w14:textId="77777777" w:rsidR="00195048" w:rsidRPr="003111B5" w:rsidRDefault="00195048" w:rsidP="00195048">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8CD0222" w14:textId="1875BA91" w:rsidR="00195048" w:rsidRPr="003111B5" w:rsidRDefault="00195048" w:rsidP="00195048">
            <w:pPr>
              <w:widowControl/>
              <w:ind w:left="210" w:hangingChars="100" w:hanging="210"/>
              <w:rPr>
                <w:szCs w:val="21"/>
              </w:rPr>
            </w:pPr>
            <w:r w:rsidRPr="003111B5">
              <w:rPr>
                <w:rFonts w:hint="eastAsia"/>
                <w:szCs w:val="21"/>
              </w:rPr>
              <w:t>【厚生労働大臣が定める施設基準】</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BD7B16F" w14:textId="77777777" w:rsidR="00195048" w:rsidRPr="003111B5" w:rsidRDefault="00195048" w:rsidP="00195048">
            <w:pPr>
              <w:widowControl/>
              <w:ind w:left="210" w:hangingChars="100" w:hanging="210"/>
              <w:rPr>
                <w:szCs w:val="21"/>
              </w:rPr>
            </w:pPr>
          </w:p>
        </w:tc>
        <w:tc>
          <w:tcPr>
            <w:tcW w:w="1259" w:type="dxa"/>
            <w:vMerge w:val="restart"/>
            <w:tcBorders>
              <w:top w:val="nil"/>
              <w:left w:val="single" w:sz="4" w:space="0" w:color="auto"/>
            </w:tcBorders>
            <w:tcMar>
              <w:top w:w="0" w:type="dxa"/>
              <w:left w:w="28" w:type="dxa"/>
              <w:bottom w:w="57" w:type="dxa"/>
              <w:right w:w="28" w:type="dxa"/>
            </w:tcMar>
          </w:tcPr>
          <w:p w14:paraId="2CBEDC6C" w14:textId="0785DC6C" w:rsidR="00195048" w:rsidRPr="003111B5" w:rsidRDefault="00195048" w:rsidP="00195048">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4第九号</w:t>
            </w:r>
          </w:p>
        </w:tc>
      </w:tr>
      <w:tr w:rsidR="00195048" w:rsidRPr="009F4E06" w14:paraId="2097E677" w14:textId="77777777" w:rsidTr="00A13794">
        <w:tc>
          <w:tcPr>
            <w:tcW w:w="279" w:type="dxa"/>
            <w:tcBorders>
              <w:top w:val="nil"/>
              <w:bottom w:val="nil"/>
              <w:right w:val="nil"/>
            </w:tcBorders>
            <w:tcMar>
              <w:top w:w="0" w:type="dxa"/>
              <w:left w:w="28" w:type="dxa"/>
              <w:bottom w:w="57" w:type="dxa"/>
              <w:right w:w="28" w:type="dxa"/>
            </w:tcMar>
          </w:tcPr>
          <w:p w14:paraId="5B7DFC9F"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0B514598"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7E785ED" w14:textId="06DBB6CE" w:rsidR="00195048" w:rsidRPr="00C70BD0" w:rsidRDefault="00195048" w:rsidP="00195048">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ア</w:t>
            </w:r>
            <w:r w:rsidRPr="00C70BD0">
              <w:rPr>
                <w:rFonts w:ascii="ＭＳ ゴシック" w:eastAsia="ＭＳ ゴシック" w:hAnsi="ＭＳ ゴシック" w:hint="eastAsia"/>
                <w:b/>
                <w:szCs w:val="21"/>
              </w:rPr>
              <w:t xml:space="preserve">　作業療法士が適切に配置されていますか。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F7620DE" w14:textId="77777777" w:rsidR="00195048" w:rsidRPr="003111B5" w:rsidRDefault="00B267A9" w:rsidP="00195048">
            <w:pPr>
              <w:widowControl/>
              <w:ind w:left="210" w:hangingChars="100" w:hanging="210"/>
              <w:rPr>
                <w:szCs w:val="21"/>
              </w:rPr>
            </w:pPr>
            <w:sdt>
              <w:sdtPr>
                <w:rPr>
                  <w:szCs w:val="21"/>
                </w:rPr>
                <w:id w:val="1255778700"/>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1809A74C" w14:textId="11D7AEAE" w:rsidR="00195048" w:rsidRPr="003111B5" w:rsidRDefault="00B267A9" w:rsidP="00195048">
            <w:pPr>
              <w:widowControl/>
              <w:ind w:left="210" w:hangingChars="100" w:hanging="210"/>
              <w:rPr>
                <w:szCs w:val="21"/>
              </w:rPr>
            </w:pPr>
            <w:sdt>
              <w:sdtPr>
                <w:rPr>
                  <w:szCs w:val="21"/>
                </w:rPr>
                <w:id w:val="-878471931"/>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vMerge/>
            <w:tcBorders>
              <w:left w:val="single" w:sz="4" w:space="0" w:color="auto"/>
              <w:bottom w:val="nil"/>
            </w:tcBorders>
            <w:tcMar>
              <w:top w:w="0" w:type="dxa"/>
              <w:left w:w="28" w:type="dxa"/>
              <w:bottom w:w="57" w:type="dxa"/>
              <w:right w:w="28" w:type="dxa"/>
            </w:tcMar>
          </w:tcPr>
          <w:p w14:paraId="4563CC0D" w14:textId="77777777" w:rsidR="00195048" w:rsidRPr="003111B5" w:rsidRDefault="00195048" w:rsidP="00195048">
            <w:pPr>
              <w:widowControl/>
              <w:ind w:left="180" w:hangingChars="100" w:hanging="180"/>
              <w:rPr>
                <w:sz w:val="18"/>
                <w:szCs w:val="18"/>
              </w:rPr>
            </w:pPr>
          </w:p>
        </w:tc>
      </w:tr>
      <w:tr w:rsidR="00195048" w:rsidRPr="009F4E06" w14:paraId="044E171C" w14:textId="77777777" w:rsidTr="00A13794">
        <w:tc>
          <w:tcPr>
            <w:tcW w:w="279" w:type="dxa"/>
            <w:tcBorders>
              <w:top w:val="nil"/>
              <w:bottom w:val="nil"/>
              <w:right w:val="nil"/>
            </w:tcBorders>
            <w:tcMar>
              <w:top w:w="0" w:type="dxa"/>
              <w:left w:w="28" w:type="dxa"/>
              <w:bottom w:w="57" w:type="dxa"/>
              <w:right w:w="28" w:type="dxa"/>
            </w:tcMar>
          </w:tcPr>
          <w:p w14:paraId="1641F5AC"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B7A9688"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8EDD173" w14:textId="4C1B212D" w:rsidR="00195048" w:rsidRPr="003111B5" w:rsidRDefault="00195048" w:rsidP="00195048">
            <w:pPr>
              <w:widowControl/>
              <w:ind w:left="210" w:hangingChars="100" w:hanging="210"/>
              <w:rPr>
                <w:szCs w:val="21"/>
              </w:rPr>
            </w:pPr>
            <w:r w:rsidRPr="003111B5">
              <w:rPr>
                <w:rFonts w:hint="eastAsia"/>
                <w:szCs w:val="21"/>
              </w:rPr>
              <w:t xml:space="preserve">※　</w:t>
            </w:r>
            <w:r w:rsidRPr="003111B5">
              <w:rPr>
                <w:szCs w:val="21"/>
              </w:rPr>
              <w:t>作業療法士は、専従者として最低１人が</w:t>
            </w:r>
            <w:r>
              <w:rPr>
                <w:rFonts w:hint="eastAsia"/>
                <w:szCs w:val="21"/>
              </w:rPr>
              <w:t>必要です。</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688EDF0" w14:textId="77777777" w:rsidR="00195048" w:rsidRPr="003111B5" w:rsidRDefault="00195048" w:rsidP="00195048">
            <w:pPr>
              <w:widowControl/>
              <w:ind w:left="210" w:hangingChars="100" w:hanging="210"/>
              <w:rPr>
                <w:szCs w:val="21"/>
              </w:rPr>
            </w:pPr>
          </w:p>
        </w:tc>
        <w:tc>
          <w:tcPr>
            <w:tcW w:w="1259" w:type="dxa"/>
            <w:tcBorders>
              <w:left w:val="single" w:sz="4" w:space="0" w:color="auto"/>
              <w:bottom w:val="nil"/>
            </w:tcBorders>
            <w:tcMar>
              <w:top w:w="0" w:type="dxa"/>
              <w:left w:w="28" w:type="dxa"/>
              <w:bottom w:w="57" w:type="dxa"/>
              <w:right w:w="28" w:type="dxa"/>
            </w:tcMar>
          </w:tcPr>
          <w:p w14:paraId="0E1CDCC5" w14:textId="5673BAC1"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第3</w:t>
            </w:r>
            <w:r w:rsidRPr="003111B5">
              <w:rPr>
                <w:sz w:val="18"/>
                <w:szCs w:val="18"/>
              </w:rPr>
              <w:t>の</w:t>
            </w:r>
            <w:r w:rsidRPr="003111B5">
              <w:rPr>
                <w:rFonts w:hint="eastAsia"/>
                <w:sz w:val="18"/>
                <w:szCs w:val="18"/>
              </w:rPr>
              <w:t>9</w:t>
            </w:r>
            <w:r w:rsidRPr="003111B5">
              <w:rPr>
                <w:sz w:val="18"/>
                <w:szCs w:val="18"/>
              </w:rPr>
              <w:t>(</w:t>
            </w:r>
            <w:r w:rsidRPr="003111B5">
              <w:rPr>
                <w:rFonts w:hint="eastAsia"/>
                <w:sz w:val="18"/>
                <w:szCs w:val="18"/>
              </w:rPr>
              <w:t>1</w:t>
            </w:r>
            <w:r w:rsidRPr="003111B5">
              <w:rPr>
                <w:sz w:val="18"/>
                <w:szCs w:val="18"/>
              </w:rPr>
              <w:t>)</w:t>
            </w:r>
          </w:p>
        </w:tc>
      </w:tr>
      <w:tr w:rsidR="00195048" w:rsidRPr="009F4E06" w14:paraId="67750A42" w14:textId="77777777" w:rsidTr="00A13794">
        <w:tc>
          <w:tcPr>
            <w:tcW w:w="279" w:type="dxa"/>
            <w:tcBorders>
              <w:top w:val="nil"/>
              <w:bottom w:val="nil"/>
              <w:right w:val="nil"/>
            </w:tcBorders>
            <w:tcMar>
              <w:top w:w="0" w:type="dxa"/>
              <w:left w:w="28" w:type="dxa"/>
              <w:bottom w:w="57" w:type="dxa"/>
              <w:right w:w="28" w:type="dxa"/>
            </w:tcMar>
          </w:tcPr>
          <w:p w14:paraId="7E71319A"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788E0FF"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2C80D0" w14:textId="6E3C40CD" w:rsidR="00195048" w:rsidRPr="003111B5" w:rsidRDefault="00195048" w:rsidP="00195048">
            <w:pPr>
              <w:widowControl/>
              <w:ind w:left="210" w:hangingChars="100" w:hanging="210"/>
              <w:rPr>
                <w:szCs w:val="21"/>
              </w:rPr>
            </w:pPr>
            <w:r w:rsidRPr="00C70BD0">
              <w:rPr>
                <w:rFonts w:ascii="ＭＳ ゴシック" w:eastAsia="ＭＳ ゴシック" w:hAnsi="ＭＳ ゴシック" w:hint="eastAsia"/>
                <w:szCs w:val="21"/>
              </w:rPr>
              <w:t xml:space="preserve">イ　</w:t>
            </w:r>
            <w:r w:rsidRPr="00C70BD0">
              <w:rPr>
                <w:rFonts w:ascii="ＭＳ ゴシック" w:eastAsia="ＭＳ ゴシック" w:hAnsi="ＭＳ ゴシック" w:hint="eastAsia"/>
                <w:b/>
                <w:szCs w:val="21"/>
              </w:rPr>
              <w:t>利用者又は入所者の数が作業療法士の数に対し適切なものですか。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3C71535" w14:textId="77777777" w:rsidR="00195048" w:rsidRPr="003111B5" w:rsidRDefault="00B267A9" w:rsidP="00195048">
            <w:pPr>
              <w:widowControl/>
              <w:ind w:left="210" w:hangingChars="100" w:hanging="210"/>
              <w:rPr>
                <w:szCs w:val="21"/>
              </w:rPr>
            </w:pPr>
            <w:sdt>
              <w:sdtPr>
                <w:rPr>
                  <w:szCs w:val="21"/>
                </w:rPr>
                <w:id w:val="176096389"/>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いる</w:t>
            </w:r>
          </w:p>
          <w:p w14:paraId="7B566DCC" w14:textId="07853925" w:rsidR="00195048" w:rsidRPr="003111B5" w:rsidRDefault="00B267A9" w:rsidP="00195048">
            <w:pPr>
              <w:widowControl/>
              <w:ind w:left="210" w:hangingChars="100" w:hanging="210"/>
              <w:rPr>
                <w:szCs w:val="21"/>
              </w:rPr>
            </w:pPr>
            <w:sdt>
              <w:sdtPr>
                <w:rPr>
                  <w:szCs w:val="21"/>
                </w:rPr>
                <w:id w:val="-1318263696"/>
                <w14:checkbox>
                  <w14:checked w14:val="0"/>
                  <w14:checkedState w14:val="2612" w14:font="ＭＳ ゴシック"/>
                  <w14:uncheckedState w14:val="2610" w14:font="ＭＳ ゴシック"/>
                </w14:checkbox>
              </w:sdtPr>
              <w:sdtContent>
                <w:r w:rsidR="00195048" w:rsidRPr="003111B5">
                  <w:rPr>
                    <w:rFonts w:hint="eastAsia"/>
                    <w:szCs w:val="21"/>
                  </w:rPr>
                  <w:t>☐</w:t>
                </w:r>
              </w:sdtContent>
            </w:sdt>
            <w:r w:rsidR="00195048"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3DBF1AD4" w14:textId="77777777" w:rsidR="00195048" w:rsidRPr="003111B5" w:rsidRDefault="00195048" w:rsidP="00195048">
            <w:pPr>
              <w:widowControl/>
              <w:ind w:left="180" w:hangingChars="100" w:hanging="180"/>
              <w:rPr>
                <w:sz w:val="18"/>
                <w:szCs w:val="18"/>
              </w:rPr>
            </w:pPr>
          </w:p>
        </w:tc>
      </w:tr>
      <w:tr w:rsidR="00195048" w:rsidRPr="009F4E06" w14:paraId="58FC2FEA" w14:textId="77777777" w:rsidTr="00A13794">
        <w:tc>
          <w:tcPr>
            <w:tcW w:w="279" w:type="dxa"/>
            <w:tcBorders>
              <w:top w:val="nil"/>
              <w:bottom w:val="nil"/>
              <w:right w:val="nil"/>
            </w:tcBorders>
            <w:tcMar>
              <w:top w:w="0" w:type="dxa"/>
              <w:left w:w="28" w:type="dxa"/>
              <w:bottom w:w="57" w:type="dxa"/>
              <w:right w:w="28" w:type="dxa"/>
            </w:tcMar>
          </w:tcPr>
          <w:p w14:paraId="0B32919A" w14:textId="77777777" w:rsidR="00195048" w:rsidRPr="003111B5" w:rsidRDefault="00195048" w:rsidP="00195048">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E0869DC" w14:textId="77777777" w:rsidR="00195048" w:rsidRPr="003111B5" w:rsidRDefault="00195048" w:rsidP="00195048">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3D1D725" w14:textId="18F18DCE" w:rsidR="00195048" w:rsidRPr="003111B5" w:rsidRDefault="00195048" w:rsidP="00195048">
            <w:pPr>
              <w:widowControl/>
              <w:ind w:left="210" w:hangingChars="100" w:hanging="210"/>
              <w:rPr>
                <w:szCs w:val="21"/>
              </w:rPr>
            </w:pPr>
            <w:r w:rsidRPr="003111B5">
              <w:rPr>
                <w:rFonts w:hint="eastAsia"/>
                <w:szCs w:val="21"/>
              </w:rPr>
              <w:t xml:space="preserve">※　</w:t>
            </w:r>
            <w:r w:rsidRPr="003111B5">
              <w:rPr>
                <w:szCs w:val="21"/>
              </w:rPr>
              <w:t>利用者又は入所者数は、作業療法士１人に対しては、１日75人を標準と</w:t>
            </w:r>
            <w:r w:rsidRPr="003111B5">
              <w:rPr>
                <w:rFonts w:hint="eastAsia"/>
                <w:szCs w:val="21"/>
              </w:rPr>
              <w:t>します。</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4375F16" w14:textId="77777777" w:rsidR="00195048" w:rsidRPr="003111B5" w:rsidRDefault="00195048" w:rsidP="00195048">
            <w:pPr>
              <w:widowControl/>
              <w:ind w:left="210" w:hangingChars="100" w:hanging="210"/>
              <w:rPr>
                <w:szCs w:val="21"/>
              </w:rPr>
            </w:pPr>
          </w:p>
        </w:tc>
        <w:tc>
          <w:tcPr>
            <w:tcW w:w="1259" w:type="dxa"/>
            <w:vMerge w:val="restart"/>
            <w:tcBorders>
              <w:top w:val="nil"/>
              <w:left w:val="single" w:sz="4" w:space="0" w:color="auto"/>
            </w:tcBorders>
            <w:tcMar>
              <w:top w:w="0" w:type="dxa"/>
              <w:left w:w="28" w:type="dxa"/>
              <w:bottom w:w="57" w:type="dxa"/>
              <w:right w:w="28" w:type="dxa"/>
            </w:tcMar>
          </w:tcPr>
          <w:p w14:paraId="0B47B51F" w14:textId="42EA5A8B" w:rsidR="00195048" w:rsidRPr="003111B5" w:rsidRDefault="00195048" w:rsidP="00195048">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第3</w:t>
            </w:r>
            <w:r w:rsidRPr="003111B5">
              <w:rPr>
                <w:sz w:val="18"/>
                <w:szCs w:val="18"/>
              </w:rPr>
              <w:t>の</w:t>
            </w:r>
            <w:r w:rsidRPr="003111B5">
              <w:rPr>
                <w:rFonts w:hint="eastAsia"/>
                <w:sz w:val="18"/>
                <w:szCs w:val="18"/>
              </w:rPr>
              <w:t>9</w:t>
            </w:r>
            <w:r w:rsidRPr="003111B5">
              <w:rPr>
                <w:sz w:val="18"/>
                <w:szCs w:val="18"/>
              </w:rPr>
              <w:t>(</w:t>
            </w:r>
            <w:r w:rsidRPr="003111B5">
              <w:rPr>
                <w:rFonts w:hint="eastAsia"/>
                <w:sz w:val="18"/>
                <w:szCs w:val="18"/>
              </w:rPr>
              <w:t>2</w:t>
            </w:r>
            <w:r w:rsidRPr="003111B5">
              <w:rPr>
                <w:sz w:val="18"/>
                <w:szCs w:val="18"/>
              </w:rPr>
              <w:t>)</w:t>
            </w:r>
          </w:p>
        </w:tc>
      </w:tr>
      <w:tr w:rsidR="00B267A9" w:rsidRPr="009F4E06" w14:paraId="5A989030" w14:textId="77777777" w:rsidTr="00A13794">
        <w:tc>
          <w:tcPr>
            <w:tcW w:w="279" w:type="dxa"/>
            <w:tcBorders>
              <w:top w:val="nil"/>
              <w:bottom w:val="nil"/>
              <w:right w:val="nil"/>
            </w:tcBorders>
            <w:tcMar>
              <w:top w:w="0" w:type="dxa"/>
              <w:left w:w="28" w:type="dxa"/>
              <w:bottom w:w="57" w:type="dxa"/>
              <w:right w:w="28" w:type="dxa"/>
            </w:tcMar>
          </w:tcPr>
          <w:p w14:paraId="10177E9D" w14:textId="77777777" w:rsidR="00B267A9" w:rsidRPr="003111B5" w:rsidRDefault="00B267A9" w:rsidP="00B267A9">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0611171" w14:textId="77777777" w:rsidR="00B267A9" w:rsidRPr="003111B5" w:rsidRDefault="00B267A9" w:rsidP="00B267A9">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6E71608" w14:textId="6B556F39" w:rsidR="00B267A9" w:rsidRPr="00C70BD0" w:rsidRDefault="00B267A9" w:rsidP="00B267A9">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 xml:space="preserve">ウ　</w:t>
            </w:r>
            <w:r w:rsidRPr="00C70BD0">
              <w:rPr>
                <w:rFonts w:ascii="ＭＳ ゴシック" w:eastAsia="ＭＳ ゴシック" w:hAnsi="ＭＳ ゴシック" w:hint="eastAsia"/>
                <w:b/>
                <w:szCs w:val="21"/>
              </w:rPr>
              <w:t>当該作業療法を行うにつき十分な専用施設を有していますか。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FB8A69D" w14:textId="77777777" w:rsidR="00B267A9" w:rsidRPr="003111B5" w:rsidRDefault="00B267A9" w:rsidP="00B267A9">
            <w:pPr>
              <w:widowControl/>
              <w:ind w:left="210" w:hangingChars="100" w:hanging="210"/>
              <w:rPr>
                <w:szCs w:val="21"/>
              </w:rPr>
            </w:pPr>
            <w:sdt>
              <w:sdtPr>
                <w:rPr>
                  <w:szCs w:val="21"/>
                </w:rPr>
                <w:id w:val="-892812673"/>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いる</w:t>
            </w:r>
          </w:p>
          <w:p w14:paraId="7A452604" w14:textId="09DC92EE" w:rsidR="00B267A9" w:rsidRPr="003111B5" w:rsidRDefault="00B267A9" w:rsidP="00B267A9">
            <w:pPr>
              <w:widowControl/>
              <w:ind w:left="210" w:hangingChars="100" w:hanging="210"/>
              <w:rPr>
                <w:szCs w:val="21"/>
              </w:rPr>
            </w:pPr>
            <w:sdt>
              <w:sdtPr>
                <w:rPr>
                  <w:szCs w:val="21"/>
                </w:rPr>
                <w:id w:val="-269852178"/>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いない</w:t>
            </w:r>
          </w:p>
        </w:tc>
        <w:tc>
          <w:tcPr>
            <w:tcW w:w="1259" w:type="dxa"/>
            <w:vMerge/>
            <w:tcBorders>
              <w:left w:val="single" w:sz="4" w:space="0" w:color="auto"/>
              <w:bottom w:val="nil"/>
            </w:tcBorders>
            <w:tcMar>
              <w:top w:w="0" w:type="dxa"/>
              <w:left w:w="28" w:type="dxa"/>
              <w:bottom w:w="57" w:type="dxa"/>
              <w:right w:w="28" w:type="dxa"/>
            </w:tcMar>
          </w:tcPr>
          <w:p w14:paraId="49D063FC" w14:textId="77777777" w:rsidR="00B267A9" w:rsidRPr="003111B5" w:rsidRDefault="00B267A9" w:rsidP="00B267A9">
            <w:pPr>
              <w:widowControl/>
              <w:ind w:left="180" w:hangingChars="100" w:hanging="180"/>
              <w:rPr>
                <w:sz w:val="18"/>
                <w:szCs w:val="18"/>
              </w:rPr>
            </w:pPr>
          </w:p>
        </w:tc>
      </w:tr>
      <w:tr w:rsidR="00B267A9" w:rsidRPr="009F4E06" w14:paraId="41AFC3CD" w14:textId="77777777" w:rsidTr="00A13794">
        <w:tc>
          <w:tcPr>
            <w:tcW w:w="279" w:type="dxa"/>
            <w:tcBorders>
              <w:top w:val="nil"/>
              <w:bottom w:val="nil"/>
              <w:right w:val="nil"/>
            </w:tcBorders>
            <w:tcMar>
              <w:top w:w="0" w:type="dxa"/>
              <w:left w:w="28" w:type="dxa"/>
              <w:bottom w:w="57" w:type="dxa"/>
              <w:right w:w="28" w:type="dxa"/>
            </w:tcMar>
          </w:tcPr>
          <w:p w14:paraId="2C28E6C3" w14:textId="77777777" w:rsidR="00B267A9" w:rsidRPr="003111B5" w:rsidRDefault="00B267A9" w:rsidP="00B267A9">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829A015" w14:textId="77777777" w:rsidR="00B267A9" w:rsidRPr="003111B5" w:rsidRDefault="00B267A9" w:rsidP="00B267A9">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FEF05EB" w14:textId="77377BF9" w:rsidR="00B267A9" w:rsidRPr="005A31E0" w:rsidRDefault="00B267A9" w:rsidP="00B267A9">
            <w:pPr>
              <w:widowControl/>
              <w:ind w:left="210" w:hangingChars="100" w:hanging="210"/>
              <w:rPr>
                <w:szCs w:val="21"/>
              </w:rPr>
            </w:pPr>
            <w:r w:rsidRPr="005A31E0">
              <w:rPr>
                <w:rFonts w:hint="eastAsia"/>
                <w:szCs w:val="21"/>
              </w:rPr>
              <w:t xml:space="preserve">※　</w:t>
            </w:r>
            <w:r w:rsidRPr="005A31E0">
              <w:rPr>
                <w:szCs w:val="21"/>
              </w:rPr>
              <w:t>当該専用の施設の広さは、作業療法士１人に対して75平方メートルを基準と</w:t>
            </w:r>
            <w:r w:rsidRPr="005A31E0">
              <w:rPr>
                <w:rFonts w:hint="eastAsia"/>
                <w:szCs w:val="21"/>
              </w:rPr>
              <w:t>し</w:t>
            </w:r>
            <w:r w:rsidR="005A31E0" w:rsidRPr="005A31E0">
              <w:rPr>
                <w:rFonts w:hint="eastAsia"/>
                <w:szCs w:val="21"/>
              </w:rPr>
              <w:t>ます。</w:t>
            </w:r>
            <w:bookmarkStart w:id="8" w:name="_GoBack"/>
            <w:bookmarkEnd w:id="8"/>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7FC2DC5D" w14:textId="57A1825B" w:rsidR="00B267A9" w:rsidRPr="003111B5" w:rsidRDefault="00B267A9" w:rsidP="00B267A9">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718CCD60" w14:textId="25AFBE1A" w:rsidR="00B267A9" w:rsidRPr="003111B5" w:rsidRDefault="00B267A9" w:rsidP="00B267A9">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第3</w:t>
            </w:r>
            <w:r w:rsidRPr="003111B5">
              <w:rPr>
                <w:sz w:val="18"/>
                <w:szCs w:val="18"/>
              </w:rPr>
              <w:t>の</w:t>
            </w:r>
            <w:r w:rsidRPr="003111B5">
              <w:rPr>
                <w:rFonts w:hint="eastAsia"/>
                <w:sz w:val="18"/>
                <w:szCs w:val="18"/>
              </w:rPr>
              <w:t>9</w:t>
            </w:r>
            <w:r w:rsidRPr="003111B5">
              <w:rPr>
                <w:sz w:val="18"/>
                <w:szCs w:val="18"/>
              </w:rPr>
              <w:t>(</w:t>
            </w:r>
            <w:r w:rsidRPr="003111B5">
              <w:rPr>
                <w:rFonts w:hint="eastAsia"/>
                <w:sz w:val="18"/>
                <w:szCs w:val="18"/>
              </w:rPr>
              <w:t>3</w:t>
            </w:r>
            <w:r w:rsidRPr="003111B5">
              <w:rPr>
                <w:sz w:val="18"/>
                <w:szCs w:val="18"/>
              </w:rPr>
              <w:t>)</w:t>
            </w:r>
          </w:p>
        </w:tc>
      </w:tr>
      <w:tr w:rsidR="00B267A9" w:rsidRPr="009F4E06" w14:paraId="5AB6BDA0" w14:textId="77777777" w:rsidTr="00A13794">
        <w:tc>
          <w:tcPr>
            <w:tcW w:w="279" w:type="dxa"/>
            <w:tcBorders>
              <w:top w:val="nil"/>
              <w:bottom w:val="nil"/>
              <w:right w:val="nil"/>
            </w:tcBorders>
            <w:tcMar>
              <w:top w:w="0" w:type="dxa"/>
              <w:left w:w="28" w:type="dxa"/>
              <w:bottom w:w="57" w:type="dxa"/>
              <w:right w:w="28" w:type="dxa"/>
            </w:tcMar>
          </w:tcPr>
          <w:p w14:paraId="3F016173" w14:textId="77777777" w:rsidR="00B267A9" w:rsidRPr="003111B5" w:rsidRDefault="00B267A9" w:rsidP="00B267A9">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3045816" w14:textId="77777777" w:rsidR="00B267A9" w:rsidRPr="003111B5" w:rsidRDefault="00B267A9" w:rsidP="00B267A9">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8B41FA1" w14:textId="32ADF27B" w:rsidR="00B267A9" w:rsidRPr="00C70BD0" w:rsidRDefault="00B267A9" w:rsidP="00B267A9">
            <w:pPr>
              <w:widowControl/>
              <w:ind w:left="210" w:hangingChars="100" w:hanging="210"/>
              <w:rPr>
                <w:rFonts w:ascii="ＭＳ ゴシック" w:eastAsia="ＭＳ ゴシック" w:hAnsi="ＭＳ ゴシック"/>
                <w:szCs w:val="21"/>
              </w:rPr>
            </w:pPr>
            <w:r w:rsidRPr="00C70BD0">
              <w:rPr>
                <w:rFonts w:ascii="ＭＳ ゴシック" w:eastAsia="ＭＳ ゴシック" w:hAnsi="ＭＳ ゴシック" w:hint="eastAsia"/>
                <w:szCs w:val="21"/>
              </w:rPr>
              <w:t xml:space="preserve">※　</w:t>
            </w:r>
            <w:r w:rsidRPr="00C70BD0">
              <w:rPr>
                <w:rFonts w:ascii="ＭＳ ゴシック" w:eastAsia="ＭＳ ゴシック" w:hAnsi="ＭＳ ゴシック"/>
                <w:b/>
                <w:szCs w:val="21"/>
              </w:rPr>
              <w:t>当該療法を行うために必要な専用の器械・器具を次のとおり具備</w:t>
            </w:r>
            <w:r w:rsidRPr="00C70BD0">
              <w:rPr>
                <w:rFonts w:ascii="ＭＳ ゴシック" w:eastAsia="ＭＳ ゴシック" w:hAnsi="ＭＳ ゴシック" w:hint="eastAsia"/>
                <w:b/>
                <w:szCs w:val="21"/>
              </w:rPr>
              <w:t>していますか。</w:t>
            </w:r>
          </w:p>
        </w:tc>
        <w:tc>
          <w:tcPr>
            <w:tcW w:w="1107" w:type="dxa"/>
            <w:tcBorders>
              <w:top w:val="nil"/>
              <w:left w:val="single" w:sz="4" w:space="0" w:color="auto"/>
              <w:bottom w:val="nil"/>
              <w:right w:val="single" w:sz="4" w:space="0" w:color="auto"/>
            </w:tcBorders>
            <w:tcMar>
              <w:top w:w="0" w:type="dxa"/>
              <w:left w:w="28" w:type="dxa"/>
              <w:bottom w:w="57" w:type="dxa"/>
              <w:right w:w="28" w:type="dxa"/>
            </w:tcMar>
          </w:tcPr>
          <w:p w14:paraId="200E879C" w14:textId="77777777" w:rsidR="00B267A9" w:rsidRPr="003111B5" w:rsidRDefault="00B267A9" w:rsidP="00B267A9">
            <w:pPr>
              <w:widowControl/>
              <w:ind w:left="210" w:hangingChars="100" w:hanging="210"/>
              <w:rPr>
                <w:szCs w:val="21"/>
              </w:rPr>
            </w:pPr>
            <w:sdt>
              <w:sdtPr>
                <w:rPr>
                  <w:szCs w:val="21"/>
                </w:rPr>
                <w:id w:val="751472368"/>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いる</w:t>
            </w:r>
          </w:p>
          <w:p w14:paraId="412E42F2" w14:textId="6875358D" w:rsidR="00B267A9" w:rsidRPr="003111B5" w:rsidRDefault="00B267A9" w:rsidP="00B267A9">
            <w:pPr>
              <w:widowControl/>
              <w:ind w:left="210" w:hangingChars="100" w:hanging="210"/>
              <w:rPr>
                <w:szCs w:val="21"/>
              </w:rPr>
            </w:pPr>
            <w:sdt>
              <w:sdtPr>
                <w:rPr>
                  <w:szCs w:val="21"/>
                </w:rPr>
                <w:id w:val="-203941006"/>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いない</w:t>
            </w:r>
          </w:p>
        </w:tc>
        <w:tc>
          <w:tcPr>
            <w:tcW w:w="1259" w:type="dxa"/>
            <w:vMerge w:val="restart"/>
            <w:tcBorders>
              <w:top w:val="nil"/>
              <w:left w:val="single" w:sz="4" w:space="0" w:color="auto"/>
            </w:tcBorders>
            <w:tcMar>
              <w:top w:w="0" w:type="dxa"/>
              <w:left w:w="28" w:type="dxa"/>
              <w:bottom w:w="57" w:type="dxa"/>
              <w:right w:w="28" w:type="dxa"/>
            </w:tcMar>
          </w:tcPr>
          <w:p w14:paraId="26CB277D" w14:textId="09A3E984" w:rsidR="00B267A9" w:rsidRPr="003111B5" w:rsidRDefault="00B267A9" w:rsidP="00B267A9">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第3</w:t>
            </w:r>
            <w:r w:rsidRPr="003111B5">
              <w:rPr>
                <w:sz w:val="18"/>
                <w:szCs w:val="18"/>
              </w:rPr>
              <w:t>の</w:t>
            </w:r>
            <w:r w:rsidRPr="003111B5">
              <w:rPr>
                <w:rFonts w:hint="eastAsia"/>
                <w:sz w:val="18"/>
                <w:szCs w:val="18"/>
              </w:rPr>
              <w:t>9</w:t>
            </w:r>
            <w:r w:rsidRPr="003111B5">
              <w:rPr>
                <w:sz w:val="18"/>
                <w:szCs w:val="18"/>
              </w:rPr>
              <w:t>(</w:t>
            </w:r>
            <w:r w:rsidRPr="003111B5">
              <w:rPr>
                <w:rFonts w:hint="eastAsia"/>
                <w:sz w:val="18"/>
                <w:szCs w:val="18"/>
              </w:rPr>
              <w:t>4</w:t>
            </w:r>
            <w:r w:rsidRPr="003111B5">
              <w:rPr>
                <w:sz w:val="18"/>
                <w:szCs w:val="18"/>
              </w:rPr>
              <w:t>)</w:t>
            </w:r>
          </w:p>
        </w:tc>
      </w:tr>
      <w:tr w:rsidR="00B267A9" w:rsidRPr="009F4E06" w14:paraId="4A49190E" w14:textId="77777777" w:rsidTr="00C70BD0">
        <w:trPr>
          <w:trHeight w:val="283"/>
        </w:trPr>
        <w:tc>
          <w:tcPr>
            <w:tcW w:w="279" w:type="dxa"/>
            <w:tcBorders>
              <w:top w:val="nil"/>
              <w:bottom w:val="nil"/>
              <w:right w:val="nil"/>
            </w:tcBorders>
            <w:tcMar>
              <w:top w:w="0" w:type="dxa"/>
              <w:left w:w="28" w:type="dxa"/>
              <w:bottom w:w="57" w:type="dxa"/>
              <w:right w:w="28" w:type="dxa"/>
            </w:tcMar>
          </w:tcPr>
          <w:p w14:paraId="753B5E06" w14:textId="77777777" w:rsidR="00B267A9" w:rsidRPr="003111B5" w:rsidRDefault="00B267A9" w:rsidP="00B267A9">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0192F8E8" w14:textId="77777777" w:rsidR="00B267A9" w:rsidRPr="003111B5" w:rsidRDefault="00B267A9" w:rsidP="00B267A9">
            <w:pPr>
              <w:widowControl/>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tbl>
            <w:tblPr>
              <w:tblStyle w:val="a3"/>
              <w:tblW w:w="5386" w:type="dxa"/>
              <w:tblInd w:w="395" w:type="dxa"/>
              <w:tblLayout w:type="fixed"/>
              <w:tblLook w:val="04A0" w:firstRow="1" w:lastRow="0" w:firstColumn="1" w:lastColumn="0" w:noHBand="0" w:noVBand="1"/>
            </w:tblPr>
            <w:tblGrid>
              <w:gridCol w:w="1871"/>
              <w:gridCol w:w="3515"/>
            </w:tblGrid>
            <w:tr w:rsidR="00B267A9" w:rsidRPr="003111B5" w14:paraId="3B071B42" w14:textId="77777777" w:rsidTr="006C002E">
              <w:tc>
                <w:tcPr>
                  <w:tcW w:w="1871" w:type="dxa"/>
                </w:tcPr>
                <w:p w14:paraId="71F15394" w14:textId="77777777" w:rsidR="00B267A9" w:rsidRPr="003111B5" w:rsidRDefault="00B267A9" w:rsidP="00B267A9">
                  <w:pPr>
                    <w:widowControl/>
                    <w:ind w:left="210" w:hangingChars="100" w:hanging="210"/>
                    <w:rPr>
                      <w:szCs w:val="21"/>
                    </w:rPr>
                  </w:pPr>
                  <w:r w:rsidRPr="003111B5">
                    <w:rPr>
                      <w:szCs w:val="21"/>
                    </w:rPr>
                    <w:t>作業名</w:t>
                  </w:r>
                </w:p>
              </w:tc>
              <w:tc>
                <w:tcPr>
                  <w:tcW w:w="3515" w:type="dxa"/>
                </w:tcPr>
                <w:p w14:paraId="52204515" w14:textId="77777777" w:rsidR="00B267A9" w:rsidRPr="003111B5" w:rsidRDefault="00B267A9" w:rsidP="00B267A9">
                  <w:pPr>
                    <w:widowControl/>
                    <w:ind w:left="210" w:hangingChars="100" w:hanging="210"/>
                    <w:rPr>
                      <w:szCs w:val="21"/>
                    </w:rPr>
                  </w:pPr>
                  <w:r w:rsidRPr="003111B5">
                    <w:rPr>
                      <w:szCs w:val="21"/>
                    </w:rPr>
                    <w:t>器具等の基準（例示）</w:t>
                  </w:r>
                </w:p>
              </w:tc>
            </w:tr>
            <w:tr w:rsidR="00B267A9" w:rsidRPr="003111B5" w14:paraId="10036B25" w14:textId="77777777" w:rsidTr="006C002E">
              <w:tc>
                <w:tcPr>
                  <w:tcW w:w="1871" w:type="dxa"/>
                </w:tcPr>
                <w:p w14:paraId="1AAD8AA5" w14:textId="77777777" w:rsidR="00B267A9" w:rsidRPr="003111B5" w:rsidRDefault="00B267A9" w:rsidP="00B267A9">
                  <w:pPr>
                    <w:widowControl/>
                    <w:ind w:left="210" w:hangingChars="100" w:hanging="210"/>
                    <w:rPr>
                      <w:szCs w:val="21"/>
                    </w:rPr>
                  </w:pPr>
                  <w:r w:rsidRPr="003111B5">
                    <w:rPr>
                      <w:szCs w:val="21"/>
                    </w:rPr>
                    <w:t>手工芸</w:t>
                  </w:r>
                </w:p>
              </w:tc>
              <w:tc>
                <w:tcPr>
                  <w:tcW w:w="3515" w:type="dxa"/>
                </w:tcPr>
                <w:p w14:paraId="0EACA35A" w14:textId="77777777" w:rsidR="00B267A9" w:rsidRPr="003111B5" w:rsidRDefault="00B267A9" w:rsidP="00B267A9">
                  <w:pPr>
                    <w:widowControl/>
                    <w:ind w:left="210" w:hangingChars="100" w:hanging="210"/>
                    <w:rPr>
                      <w:szCs w:val="21"/>
                    </w:rPr>
                  </w:pPr>
                  <w:r w:rsidRPr="003111B5">
                    <w:rPr>
                      <w:szCs w:val="21"/>
                    </w:rPr>
                    <w:t>織機、編機、ミシン、ろくろ等</w:t>
                  </w:r>
                </w:p>
              </w:tc>
            </w:tr>
            <w:tr w:rsidR="00B267A9" w:rsidRPr="003111B5" w14:paraId="16E93A5C" w14:textId="77777777" w:rsidTr="006C002E">
              <w:tc>
                <w:tcPr>
                  <w:tcW w:w="1871" w:type="dxa"/>
                </w:tcPr>
                <w:p w14:paraId="6E322DCD" w14:textId="77777777" w:rsidR="00B267A9" w:rsidRPr="003111B5" w:rsidRDefault="00B267A9" w:rsidP="00B267A9">
                  <w:pPr>
                    <w:widowControl/>
                    <w:ind w:left="210" w:hangingChars="100" w:hanging="210"/>
                    <w:rPr>
                      <w:szCs w:val="21"/>
                    </w:rPr>
                  </w:pPr>
                  <w:r w:rsidRPr="003111B5">
                    <w:rPr>
                      <w:szCs w:val="21"/>
                    </w:rPr>
                    <w:t>木工</w:t>
                  </w:r>
                </w:p>
              </w:tc>
              <w:tc>
                <w:tcPr>
                  <w:tcW w:w="3515" w:type="dxa"/>
                </w:tcPr>
                <w:p w14:paraId="1613F6A1" w14:textId="77777777" w:rsidR="00B267A9" w:rsidRPr="003111B5" w:rsidRDefault="00B267A9" w:rsidP="00B267A9">
                  <w:pPr>
                    <w:widowControl/>
                    <w:ind w:left="210" w:hangingChars="100" w:hanging="210"/>
                    <w:rPr>
                      <w:szCs w:val="21"/>
                    </w:rPr>
                  </w:pPr>
                  <w:r w:rsidRPr="003111B5">
                    <w:rPr>
                      <w:szCs w:val="21"/>
                    </w:rPr>
                    <w:t>作業台、塗装具、工具等</w:t>
                  </w:r>
                </w:p>
              </w:tc>
            </w:tr>
            <w:tr w:rsidR="00B267A9" w:rsidRPr="003111B5" w14:paraId="2BBC4423" w14:textId="77777777" w:rsidTr="006C002E">
              <w:tc>
                <w:tcPr>
                  <w:tcW w:w="1871" w:type="dxa"/>
                </w:tcPr>
                <w:p w14:paraId="0C7093EC" w14:textId="77777777" w:rsidR="00B267A9" w:rsidRPr="003111B5" w:rsidRDefault="00B267A9" w:rsidP="00B267A9">
                  <w:pPr>
                    <w:widowControl/>
                    <w:ind w:left="210" w:hangingChars="100" w:hanging="210"/>
                    <w:rPr>
                      <w:szCs w:val="21"/>
                    </w:rPr>
                  </w:pPr>
                  <w:r w:rsidRPr="003111B5">
                    <w:rPr>
                      <w:szCs w:val="21"/>
                    </w:rPr>
                    <w:t>印刷</w:t>
                  </w:r>
                </w:p>
              </w:tc>
              <w:tc>
                <w:tcPr>
                  <w:tcW w:w="3515" w:type="dxa"/>
                </w:tcPr>
                <w:p w14:paraId="55E77690" w14:textId="77777777" w:rsidR="00B267A9" w:rsidRPr="003111B5" w:rsidRDefault="00B267A9" w:rsidP="00B267A9">
                  <w:pPr>
                    <w:widowControl/>
                    <w:ind w:left="210" w:hangingChars="100" w:hanging="210"/>
                    <w:rPr>
                      <w:szCs w:val="21"/>
                    </w:rPr>
                  </w:pPr>
                  <w:r w:rsidRPr="003111B5">
                    <w:rPr>
                      <w:szCs w:val="21"/>
                    </w:rPr>
                    <w:t>印刷器具、タイプライター等</w:t>
                  </w:r>
                </w:p>
              </w:tc>
            </w:tr>
            <w:tr w:rsidR="00B267A9" w:rsidRPr="003111B5" w14:paraId="0398AAD2" w14:textId="77777777" w:rsidTr="006C002E">
              <w:tc>
                <w:tcPr>
                  <w:tcW w:w="1871" w:type="dxa"/>
                </w:tcPr>
                <w:p w14:paraId="708EB3AD" w14:textId="77777777" w:rsidR="00B267A9" w:rsidRPr="003111B5" w:rsidRDefault="00B267A9" w:rsidP="00B267A9">
                  <w:pPr>
                    <w:widowControl/>
                    <w:ind w:left="210" w:hangingChars="100" w:hanging="210"/>
                    <w:rPr>
                      <w:szCs w:val="21"/>
                    </w:rPr>
                  </w:pPr>
                  <w:r w:rsidRPr="003111B5">
                    <w:rPr>
                      <w:szCs w:val="21"/>
                    </w:rPr>
                    <w:t>日常生活動作</w:t>
                  </w:r>
                </w:p>
              </w:tc>
              <w:tc>
                <w:tcPr>
                  <w:tcW w:w="3515" w:type="dxa"/>
                </w:tcPr>
                <w:p w14:paraId="2D8FE032" w14:textId="77777777" w:rsidR="00B267A9" w:rsidRPr="003111B5" w:rsidRDefault="00B267A9" w:rsidP="00B267A9">
                  <w:pPr>
                    <w:widowControl/>
                    <w:ind w:left="210" w:hangingChars="100" w:hanging="210"/>
                    <w:rPr>
                      <w:szCs w:val="21"/>
                    </w:rPr>
                  </w:pPr>
                  <w:r w:rsidRPr="003111B5">
                    <w:rPr>
                      <w:szCs w:val="21"/>
                    </w:rPr>
                    <w:t>各種日常生活動作用設備</w:t>
                  </w:r>
                </w:p>
              </w:tc>
            </w:tr>
            <w:tr w:rsidR="00B267A9" w:rsidRPr="003111B5" w14:paraId="284577EF" w14:textId="77777777" w:rsidTr="006C002E">
              <w:tc>
                <w:tcPr>
                  <w:tcW w:w="1871" w:type="dxa"/>
                </w:tcPr>
                <w:p w14:paraId="12DDE6CD" w14:textId="77777777" w:rsidR="00B267A9" w:rsidRPr="003111B5" w:rsidRDefault="00B267A9" w:rsidP="00B267A9">
                  <w:pPr>
                    <w:widowControl/>
                    <w:ind w:left="210" w:hangingChars="100" w:hanging="210"/>
                    <w:rPr>
                      <w:szCs w:val="21"/>
                    </w:rPr>
                  </w:pPr>
                  <w:r w:rsidRPr="003111B5">
                    <w:rPr>
                      <w:szCs w:val="21"/>
                    </w:rPr>
                    <w:t>農耕又は園芸</w:t>
                  </w:r>
                </w:p>
              </w:tc>
              <w:tc>
                <w:tcPr>
                  <w:tcW w:w="3515" w:type="dxa"/>
                </w:tcPr>
                <w:p w14:paraId="65EBF5E6" w14:textId="77777777" w:rsidR="00B267A9" w:rsidRPr="003111B5" w:rsidRDefault="00B267A9" w:rsidP="00B267A9">
                  <w:pPr>
                    <w:widowControl/>
                    <w:ind w:left="210" w:hangingChars="100" w:hanging="210"/>
                    <w:rPr>
                      <w:szCs w:val="21"/>
                    </w:rPr>
                  </w:pPr>
                  <w:r w:rsidRPr="003111B5">
                    <w:rPr>
                      <w:szCs w:val="21"/>
                    </w:rPr>
                    <w:t>農具又は園芸用具等</w:t>
                  </w:r>
                </w:p>
              </w:tc>
            </w:tr>
          </w:tbl>
          <w:p w14:paraId="5AB1D486" w14:textId="77777777" w:rsidR="00B267A9" w:rsidRPr="00C70BD0" w:rsidRDefault="00B267A9" w:rsidP="00B267A9">
            <w:pPr>
              <w:widowControl/>
              <w:rPr>
                <w:sz w:val="6"/>
                <w:szCs w:val="21"/>
              </w:rPr>
            </w:pPr>
          </w:p>
          <w:p w14:paraId="7E637EF8" w14:textId="4F876026" w:rsidR="00B267A9" w:rsidRPr="00C70BD0" w:rsidRDefault="00B267A9" w:rsidP="00B267A9">
            <w:pPr>
              <w:widowControl/>
              <w:rPr>
                <w:sz w:val="6"/>
                <w:szCs w:val="21"/>
              </w:rPr>
            </w:pP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A0AF41E" w14:textId="77777777" w:rsidR="00B267A9" w:rsidRPr="003111B5" w:rsidRDefault="00B267A9" w:rsidP="00B267A9">
            <w:pPr>
              <w:widowControl/>
              <w:ind w:left="210" w:hangingChars="100" w:hanging="210"/>
              <w:rPr>
                <w:szCs w:val="21"/>
              </w:rPr>
            </w:pPr>
          </w:p>
        </w:tc>
        <w:tc>
          <w:tcPr>
            <w:tcW w:w="1259" w:type="dxa"/>
            <w:vMerge/>
            <w:tcBorders>
              <w:left w:val="single" w:sz="4" w:space="0" w:color="auto"/>
              <w:bottom w:val="nil"/>
            </w:tcBorders>
            <w:tcMar>
              <w:top w:w="0" w:type="dxa"/>
              <w:left w:w="28" w:type="dxa"/>
              <w:bottom w:w="57" w:type="dxa"/>
              <w:right w:w="28" w:type="dxa"/>
            </w:tcMar>
          </w:tcPr>
          <w:p w14:paraId="21440A3A" w14:textId="77777777" w:rsidR="00B267A9" w:rsidRPr="003111B5" w:rsidRDefault="00B267A9" w:rsidP="00B267A9">
            <w:pPr>
              <w:widowControl/>
              <w:ind w:left="180" w:hangingChars="100" w:hanging="180"/>
              <w:rPr>
                <w:sz w:val="18"/>
                <w:szCs w:val="18"/>
              </w:rPr>
            </w:pPr>
          </w:p>
        </w:tc>
      </w:tr>
      <w:tr w:rsidR="00B267A9" w:rsidRPr="009F4E06" w14:paraId="3B2F5147" w14:textId="77777777" w:rsidTr="00A13794">
        <w:tc>
          <w:tcPr>
            <w:tcW w:w="279" w:type="dxa"/>
            <w:tcBorders>
              <w:top w:val="nil"/>
              <w:bottom w:val="nil"/>
              <w:right w:val="nil"/>
            </w:tcBorders>
            <w:tcMar>
              <w:top w:w="0" w:type="dxa"/>
              <w:left w:w="28" w:type="dxa"/>
              <w:bottom w:w="57" w:type="dxa"/>
              <w:right w:w="28" w:type="dxa"/>
            </w:tcMar>
          </w:tcPr>
          <w:p w14:paraId="623BAB39" w14:textId="77777777" w:rsidR="00B267A9" w:rsidRPr="003111B5" w:rsidRDefault="00B267A9" w:rsidP="00B267A9">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624863F" w14:textId="77777777" w:rsidR="00B267A9" w:rsidRPr="003111B5" w:rsidRDefault="00B267A9" w:rsidP="00B267A9">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23EDEE0" w14:textId="645A2CB0" w:rsidR="00B267A9" w:rsidRPr="003111B5" w:rsidRDefault="00B267A9" w:rsidP="00B267A9">
            <w:pPr>
              <w:widowControl/>
              <w:ind w:left="210" w:hangingChars="100" w:hanging="210"/>
              <w:rPr>
                <w:szCs w:val="21"/>
              </w:rPr>
            </w:pPr>
            <w:r w:rsidRPr="003111B5">
              <w:rPr>
                <w:rFonts w:hint="eastAsia"/>
                <w:szCs w:val="21"/>
              </w:rPr>
              <w:t>※　精神科作業療法の算定に当たっての留意事項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0F915DD" w14:textId="77777777" w:rsidR="00B267A9" w:rsidRPr="003111B5" w:rsidRDefault="00B267A9" w:rsidP="00B267A9">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0EC874A3" w14:textId="77777777" w:rsidR="00B267A9" w:rsidRPr="003111B5" w:rsidRDefault="00B267A9" w:rsidP="00B267A9">
            <w:pPr>
              <w:widowControl/>
              <w:ind w:left="180" w:hangingChars="100" w:hanging="180"/>
              <w:rPr>
                <w:sz w:val="18"/>
                <w:szCs w:val="18"/>
              </w:rPr>
            </w:pPr>
          </w:p>
        </w:tc>
      </w:tr>
      <w:tr w:rsidR="00B267A9" w:rsidRPr="009F4E06" w14:paraId="5CD68759" w14:textId="77777777" w:rsidTr="00A13794">
        <w:tc>
          <w:tcPr>
            <w:tcW w:w="279" w:type="dxa"/>
            <w:tcBorders>
              <w:top w:val="nil"/>
              <w:bottom w:val="nil"/>
              <w:right w:val="nil"/>
            </w:tcBorders>
            <w:tcMar>
              <w:top w:w="0" w:type="dxa"/>
              <w:left w:w="28" w:type="dxa"/>
              <w:bottom w:w="57" w:type="dxa"/>
              <w:right w:w="28" w:type="dxa"/>
            </w:tcMar>
          </w:tcPr>
          <w:p w14:paraId="214DF640" w14:textId="77777777" w:rsidR="00B267A9" w:rsidRPr="003111B5" w:rsidRDefault="00B267A9" w:rsidP="00B267A9">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6ECA67A" w14:textId="77777777" w:rsidR="00B267A9" w:rsidRPr="003111B5" w:rsidRDefault="00B267A9" w:rsidP="00B267A9">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BB7D1E" w14:textId="3D6A030F" w:rsidR="00B267A9" w:rsidRPr="003111B5" w:rsidRDefault="00B267A9" w:rsidP="00B267A9">
            <w:pPr>
              <w:widowControl/>
              <w:ind w:left="210" w:hangingChars="100" w:hanging="210"/>
              <w:rPr>
                <w:szCs w:val="21"/>
              </w:rPr>
            </w:pPr>
            <w:r w:rsidRPr="003111B5">
              <w:rPr>
                <w:rFonts w:hint="eastAsia"/>
                <w:szCs w:val="21"/>
              </w:rPr>
              <w:t>①　精神科作業療法は、精神障害者の社会生活機能の回復を目的として行うものであり、実施される作業内容の種類にかかわらずその実施時間は利用者又は入所者１人当たり１日につき２時間を標準とします。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6BBF031" w14:textId="77777777" w:rsidR="00B267A9" w:rsidRPr="003111B5" w:rsidRDefault="00B267A9" w:rsidP="00B267A9">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02FA713B" w14:textId="39CAA4B0" w:rsidR="00B267A9" w:rsidRPr="003111B5" w:rsidRDefault="00B267A9" w:rsidP="00B267A9">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第2</w:t>
            </w:r>
            <w:r w:rsidRPr="003111B5">
              <w:rPr>
                <w:sz w:val="18"/>
                <w:szCs w:val="18"/>
              </w:rPr>
              <w:t>の</w:t>
            </w:r>
            <w:r w:rsidRPr="003111B5">
              <w:rPr>
                <w:rFonts w:hint="eastAsia"/>
                <w:sz w:val="18"/>
                <w:szCs w:val="18"/>
              </w:rPr>
              <w:t>10</w:t>
            </w:r>
            <w:r w:rsidRPr="003111B5">
              <w:rPr>
                <w:sz w:val="18"/>
                <w:szCs w:val="18"/>
              </w:rPr>
              <w:t>(</w:t>
            </w:r>
            <w:r w:rsidRPr="003111B5">
              <w:rPr>
                <w:rFonts w:hint="eastAsia"/>
                <w:sz w:val="18"/>
                <w:szCs w:val="18"/>
              </w:rPr>
              <w:t>1</w:t>
            </w:r>
            <w:r w:rsidRPr="003111B5">
              <w:rPr>
                <w:sz w:val="18"/>
                <w:szCs w:val="18"/>
              </w:rPr>
              <w:t>)</w:t>
            </w:r>
          </w:p>
        </w:tc>
      </w:tr>
      <w:tr w:rsidR="00B267A9" w:rsidRPr="009F4E06" w14:paraId="1EFD4318" w14:textId="77777777" w:rsidTr="00A13794">
        <w:tc>
          <w:tcPr>
            <w:tcW w:w="279" w:type="dxa"/>
            <w:tcBorders>
              <w:top w:val="nil"/>
              <w:bottom w:val="nil"/>
              <w:right w:val="nil"/>
            </w:tcBorders>
            <w:tcMar>
              <w:top w:w="0" w:type="dxa"/>
              <w:left w:w="28" w:type="dxa"/>
              <w:bottom w:w="57" w:type="dxa"/>
              <w:right w:w="28" w:type="dxa"/>
            </w:tcMar>
          </w:tcPr>
          <w:p w14:paraId="63FF6DEA" w14:textId="77777777" w:rsidR="00B267A9" w:rsidRPr="003111B5" w:rsidRDefault="00B267A9" w:rsidP="00B267A9">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9289B73" w14:textId="77777777" w:rsidR="00B267A9" w:rsidRPr="003111B5" w:rsidRDefault="00B267A9" w:rsidP="00B267A9">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5E064C5" w14:textId="4FEF8AA0" w:rsidR="00B267A9" w:rsidRPr="00C70BD0" w:rsidRDefault="00B267A9" w:rsidP="00B267A9">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②</w:t>
            </w:r>
            <w:r w:rsidRPr="00C70BD0">
              <w:rPr>
                <w:rFonts w:ascii="ＭＳ ゴシック" w:eastAsia="ＭＳ ゴシック" w:hAnsi="ＭＳ ゴシック" w:hint="eastAsia"/>
                <w:b/>
                <w:szCs w:val="21"/>
              </w:rPr>
              <w:t xml:space="preserve">　１人の作業療法士は、１人以上の助手とともに当該療法を実施した場合に算定していますか。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D93BA77" w14:textId="77777777" w:rsidR="00B267A9" w:rsidRPr="003111B5" w:rsidRDefault="00B267A9" w:rsidP="00B267A9">
            <w:pPr>
              <w:widowControl/>
              <w:ind w:left="210" w:hangingChars="100" w:hanging="210"/>
              <w:rPr>
                <w:szCs w:val="21"/>
              </w:rPr>
            </w:pPr>
            <w:sdt>
              <w:sdtPr>
                <w:rPr>
                  <w:szCs w:val="21"/>
                </w:rPr>
                <w:id w:val="1395015800"/>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いる</w:t>
            </w:r>
          </w:p>
          <w:p w14:paraId="0C8692D1" w14:textId="476521E6" w:rsidR="00B267A9" w:rsidRPr="003111B5" w:rsidRDefault="00B267A9" w:rsidP="00B267A9">
            <w:pPr>
              <w:widowControl/>
              <w:ind w:left="210" w:hangingChars="100" w:hanging="210"/>
              <w:rPr>
                <w:szCs w:val="21"/>
              </w:rPr>
            </w:pPr>
            <w:sdt>
              <w:sdtPr>
                <w:rPr>
                  <w:szCs w:val="21"/>
                </w:rPr>
                <w:id w:val="-1737164635"/>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21BB06B6" w14:textId="77777777" w:rsidR="00B267A9" w:rsidRPr="003111B5" w:rsidRDefault="00B267A9" w:rsidP="00B267A9">
            <w:pPr>
              <w:widowControl/>
              <w:ind w:left="180" w:hangingChars="100" w:hanging="180"/>
              <w:rPr>
                <w:sz w:val="18"/>
                <w:szCs w:val="18"/>
              </w:rPr>
            </w:pPr>
          </w:p>
        </w:tc>
      </w:tr>
      <w:tr w:rsidR="00B267A9" w:rsidRPr="009F4E06" w14:paraId="29BFDED6" w14:textId="77777777" w:rsidTr="00A13794">
        <w:tc>
          <w:tcPr>
            <w:tcW w:w="279" w:type="dxa"/>
            <w:tcBorders>
              <w:top w:val="nil"/>
              <w:bottom w:val="nil"/>
              <w:right w:val="nil"/>
            </w:tcBorders>
            <w:tcMar>
              <w:top w:w="0" w:type="dxa"/>
              <w:left w:w="28" w:type="dxa"/>
              <w:bottom w:w="57" w:type="dxa"/>
              <w:right w:w="28" w:type="dxa"/>
            </w:tcMar>
          </w:tcPr>
          <w:p w14:paraId="731FA623" w14:textId="77777777" w:rsidR="00B267A9" w:rsidRPr="003111B5" w:rsidRDefault="00B267A9" w:rsidP="00B267A9">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035819B" w14:textId="77777777" w:rsidR="00B267A9" w:rsidRPr="003111B5" w:rsidRDefault="00B267A9" w:rsidP="00B267A9">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FB9D892" w14:textId="7FF85B60" w:rsidR="00B267A9" w:rsidRPr="003111B5" w:rsidRDefault="00B267A9" w:rsidP="00B267A9">
            <w:pPr>
              <w:widowControl/>
              <w:ind w:left="210" w:hangingChars="100" w:hanging="210"/>
              <w:rPr>
                <w:szCs w:val="21"/>
              </w:rPr>
            </w:pPr>
            <w:r w:rsidRPr="003111B5">
              <w:rPr>
                <w:rFonts w:hint="eastAsia"/>
                <w:szCs w:val="21"/>
              </w:rPr>
              <w:t>※　この場合の１日当たりの取扱い利用者又は入所者数は、概ね</w:t>
            </w:r>
            <w:r w:rsidRPr="003111B5">
              <w:rPr>
                <w:szCs w:val="21"/>
              </w:rPr>
              <w:t>25人を１単位として、１人の作業療法士の取扱い利用者又は入所者数は１日３単位75人以内を標準と</w:t>
            </w:r>
            <w:r w:rsidRPr="003111B5">
              <w:rPr>
                <w:rFonts w:hint="eastAsia"/>
                <w:szCs w:val="21"/>
              </w:rPr>
              <w:t>します</w:t>
            </w:r>
            <w:r w:rsidRPr="003111B5">
              <w:rPr>
                <w:szCs w:val="21"/>
              </w:rPr>
              <w:t>。</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7B63AE5" w14:textId="77777777" w:rsidR="00B267A9" w:rsidRPr="003111B5" w:rsidRDefault="00B267A9" w:rsidP="00B267A9">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04FE4594" w14:textId="77777777" w:rsidR="00B267A9" w:rsidRPr="003111B5" w:rsidRDefault="00B267A9" w:rsidP="00B267A9">
            <w:pPr>
              <w:widowControl/>
              <w:ind w:left="180" w:hangingChars="100" w:hanging="180"/>
              <w:rPr>
                <w:sz w:val="18"/>
                <w:szCs w:val="18"/>
              </w:rPr>
            </w:pPr>
          </w:p>
        </w:tc>
      </w:tr>
      <w:tr w:rsidR="00B267A9" w:rsidRPr="009F4E06" w14:paraId="076EDEC7" w14:textId="77777777" w:rsidTr="00A13794">
        <w:tc>
          <w:tcPr>
            <w:tcW w:w="279" w:type="dxa"/>
            <w:tcBorders>
              <w:top w:val="nil"/>
              <w:bottom w:val="nil"/>
              <w:right w:val="nil"/>
            </w:tcBorders>
            <w:tcMar>
              <w:top w:w="0" w:type="dxa"/>
              <w:left w:w="28" w:type="dxa"/>
              <w:bottom w:w="57" w:type="dxa"/>
              <w:right w:w="28" w:type="dxa"/>
            </w:tcMar>
          </w:tcPr>
          <w:p w14:paraId="7503B46D" w14:textId="77777777" w:rsidR="00B267A9" w:rsidRPr="003111B5" w:rsidRDefault="00B267A9" w:rsidP="00B267A9">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A2DA918" w14:textId="77777777" w:rsidR="00B267A9" w:rsidRPr="003111B5" w:rsidRDefault="00B267A9" w:rsidP="00B267A9">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BCBBFC" w14:textId="3AE2F092" w:rsidR="00B267A9" w:rsidRPr="00C70BD0" w:rsidRDefault="00B267A9" w:rsidP="00B267A9">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③</w:t>
            </w:r>
            <w:r w:rsidRPr="00C70BD0">
              <w:rPr>
                <w:rFonts w:ascii="ＭＳ ゴシック" w:eastAsia="ＭＳ ゴシック" w:hAnsi="ＭＳ ゴシック" w:hint="eastAsia"/>
                <w:b/>
                <w:szCs w:val="21"/>
              </w:rPr>
              <w:t xml:space="preserve">　精神科作業療法を実施した場合はその要点を個々の利用者又は入所者の診療録に記載していますか。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B0F7B53" w14:textId="77777777" w:rsidR="00B267A9" w:rsidRPr="003111B5" w:rsidRDefault="00B267A9" w:rsidP="00B267A9">
            <w:pPr>
              <w:widowControl/>
              <w:ind w:left="210" w:hangingChars="100" w:hanging="210"/>
              <w:rPr>
                <w:szCs w:val="21"/>
              </w:rPr>
            </w:pPr>
            <w:sdt>
              <w:sdtPr>
                <w:rPr>
                  <w:szCs w:val="21"/>
                </w:rPr>
                <w:id w:val="750621860"/>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いる</w:t>
            </w:r>
          </w:p>
          <w:p w14:paraId="47848A36" w14:textId="2BFAF9F8" w:rsidR="00B267A9" w:rsidRPr="003111B5" w:rsidRDefault="00B267A9" w:rsidP="00B267A9">
            <w:pPr>
              <w:widowControl/>
              <w:ind w:left="210" w:hangingChars="100" w:hanging="210"/>
              <w:rPr>
                <w:szCs w:val="21"/>
              </w:rPr>
            </w:pPr>
            <w:sdt>
              <w:sdtPr>
                <w:rPr>
                  <w:szCs w:val="21"/>
                </w:rPr>
                <w:id w:val="-1252116534"/>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42B72763" w14:textId="77777777" w:rsidR="00B267A9" w:rsidRPr="003111B5" w:rsidRDefault="00B267A9" w:rsidP="00B267A9">
            <w:pPr>
              <w:widowControl/>
              <w:ind w:left="180" w:hangingChars="100" w:hanging="180"/>
              <w:rPr>
                <w:sz w:val="18"/>
                <w:szCs w:val="18"/>
              </w:rPr>
            </w:pPr>
          </w:p>
        </w:tc>
      </w:tr>
      <w:tr w:rsidR="00B267A9" w:rsidRPr="009F4E06" w14:paraId="47BF8E8D" w14:textId="77777777" w:rsidTr="00A13794">
        <w:tc>
          <w:tcPr>
            <w:tcW w:w="279" w:type="dxa"/>
            <w:tcBorders>
              <w:top w:val="nil"/>
              <w:bottom w:val="single" w:sz="4" w:space="0" w:color="auto"/>
              <w:right w:val="nil"/>
            </w:tcBorders>
            <w:tcMar>
              <w:top w:w="0" w:type="dxa"/>
              <w:left w:w="28" w:type="dxa"/>
              <w:bottom w:w="57" w:type="dxa"/>
              <w:right w:w="28" w:type="dxa"/>
            </w:tcMar>
          </w:tcPr>
          <w:p w14:paraId="43653BA7" w14:textId="77777777" w:rsidR="00B267A9" w:rsidRPr="003111B5" w:rsidRDefault="00B267A9" w:rsidP="00B267A9">
            <w:pPr>
              <w:widowControl/>
              <w:ind w:left="210" w:hangingChars="100" w:hanging="210"/>
              <w:rPr>
                <w:szCs w:val="21"/>
              </w:rPr>
            </w:pPr>
          </w:p>
        </w:tc>
        <w:tc>
          <w:tcPr>
            <w:tcW w:w="1276" w:type="dxa"/>
            <w:tcBorders>
              <w:top w:val="nil"/>
              <w:left w:val="nil"/>
              <w:bottom w:val="single" w:sz="4" w:space="0" w:color="auto"/>
              <w:right w:val="single" w:sz="4" w:space="0" w:color="auto"/>
            </w:tcBorders>
            <w:tcMar>
              <w:top w:w="0" w:type="dxa"/>
              <w:left w:w="57" w:type="dxa"/>
              <w:bottom w:w="57" w:type="dxa"/>
              <w:right w:w="57" w:type="dxa"/>
            </w:tcMar>
          </w:tcPr>
          <w:p w14:paraId="1DAE5AD3" w14:textId="77777777" w:rsidR="00B267A9" w:rsidRPr="003111B5" w:rsidRDefault="00B267A9" w:rsidP="00B267A9">
            <w:pPr>
              <w:widowControl/>
              <w:ind w:left="210" w:hangingChars="100" w:hanging="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4DF0C5F" w14:textId="60A8966E" w:rsidR="00B267A9" w:rsidRPr="00C70BD0" w:rsidRDefault="00B267A9" w:rsidP="00B267A9">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④</w:t>
            </w:r>
            <w:r w:rsidRPr="00C70BD0">
              <w:rPr>
                <w:rFonts w:ascii="ＭＳ ゴシック" w:eastAsia="ＭＳ ゴシック" w:hAnsi="ＭＳ ゴシック" w:hint="eastAsia"/>
                <w:b/>
                <w:szCs w:val="21"/>
              </w:rPr>
              <w:t xml:space="preserve">　当該療法に要する消耗材料及び作業衣等については、当該介護療養型老人保健施設の負担としていますか。</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F2338EE" w14:textId="77777777" w:rsidR="00B267A9" w:rsidRPr="003111B5" w:rsidRDefault="00B267A9" w:rsidP="00B267A9">
            <w:pPr>
              <w:widowControl/>
              <w:ind w:left="210" w:hangingChars="100" w:hanging="210"/>
              <w:rPr>
                <w:szCs w:val="21"/>
              </w:rPr>
            </w:pPr>
            <w:sdt>
              <w:sdtPr>
                <w:rPr>
                  <w:szCs w:val="21"/>
                </w:rPr>
                <w:id w:val="1239290105"/>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いる</w:t>
            </w:r>
          </w:p>
          <w:p w14:paraId="3BEA696F" w14:textId="154BE25F" w:rsidR="00B267A9" w:rsidRPr="003111B5" w:rsidRDefault="00B267A9" w:rsidP="00B267A9">
            <w:pPr>
              <w:widowControl/>
              <w:ind w:left="210" w:hangingChars="100" w:hanging="210"/>
              <w:rPr>
                <w:szCs w:val="21"/>
              </w:rPr>
            </w:pPr>
            <w:sdt>
              <w:sdtPr>
                <w:rPr>
                  <w:szCs w:val="21"/>
                </w:rPr>
                <w:id w:val="1744606638"/>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2ADBA7C2" w14:textId="77777777" w:rsidR="00B267A9" w:rsidRPr="003111B5" w:rsidRDefault="00B267A9" w:rsidP="00B267A9">
            <w:pPr>
              <w:widowControl/>
              <w:ind w:left="180" w:hangingChars="100" w:hanging="180"/>
              <w:rPr>
                <w:sz w:val="18"/>
                <w:szCs w:val="18"/>
              </w:rPr>
            </w:pPr>
          </w:p>
        </w:tc>
      </w:tr>
      <w:tr w:rsidR="00B267A9" w:rsidRPr="009F4E06" w14:paraId="270F9D4C" w14:textId="77777777" w:rsidTr="00A13794">
        <w:tc>
          <w:tcPr>
            <w:tcW w:w="279" w:type="dxa"/>
            <w:tcBorders>
              <w:top w:val="single" w:sz="4" w:space="0" w:color="auto"/>
              <w:bottom w:val="nil"/>
              <w:right w:val="nil"/>
            </w:tcBorders>
            <w:tcMar>
              <w:top w:w="0" w:type="dxa"/>
              <w:left w:w="28" w:type="dxa"/>
              <w:bottom w:w="57" w:type="dxa"/>
              <w:right w:w="28" w:type="dxa"/>
            </w:tcMar>
          </w:tcPr>
          <w:p w14:paraId="1F143D10" w14:textId="502F2185" w:rsidR="00B267A9" w:rsidRPr="003111B5" w:rsidRDefault="00B267A9" w:rsidP="00B267A9">
            <w:pPr>
              <w:widowControl/>
              <w:ind w:left="210" w:hangingChars="100" w:hanging="210"/>
              <w:rPr>
                <w:szCs w:val="21"/>
              </w:rPr>
            </w:pPr>
            <w:r w:rsidRPr="003111B5">
              <w:rPr>
                <w:rFonts w:hint="eastAsia"/>
                <w:szCs w:val="21"/>
              </w:rPr>
              <w:t>13</w:t>
            </w:r>
          </w:p>
        </w:tc>
        <w:tc>
          <w:tcPr>
            <w:tcW w:w="1276" w:type="dxa"/>
            <w:tcBorders>
              <w:top w:val="single" w:sz="4" w:space="0" w:color="auto"/>
              <w:left w:val="nil"/>
              <w:bottom w:val="nil"/>
              <w:right w:val="single" w:sz="4" w:space="0" w:color="auto"/>
            </w:tcBorders>
            <w:tcMar>
              <w:top w:w="0" w:type="dxa"/>
              <w:left w:w="57" w:type="dxa"/>
              <w:bottom w:w="57" w:type="dxa"/>
              <w:right w:w="57" w:type="dxa"/>
            </w:tcMar>
          </w:tcPr>
          <w:p w14:paraId="66774C7A" w14:textId="20DA91BD" w:rsidR="00B267A9" w:rsidRPr="003111B5" w:rsidRDefault="00B267A9" w:rsidP="00B267A9">
            <w:pPr>
              <w:widowControl/>
              <w:rPr>
                <w:szCs w:val="21"/>
              </w:rPr>
            </w:pPr>
            <w:r w:rsidRPr="003111B5">
              <w:rPr>
                <w:rFonts w:hint="eastAsia"/>
                <w:szCs w:val="21"/>
              </w:rPr>
              <w:t>認知症老人入所精神療法</w:t>
            </w:r>
          </w:p>
        </w:tc>
        <w:tc>
          <w:tcPr>
            <w:tcW w:w="6237"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9BDD0F8" w14:textId="2F86F924" w:rsidR="00B267A9" w:rsidRPr="00C70BD0" w:rsidRDefault="00B267A9" w:rsidP="00B267A9">
            <w:pPr>
              <w:widowControl/>
              <w:ind w:firstLineChars="100" w:firstLine="211"/>
              <w:rPr>
                <w:rFonts w:ascii="ＭＳ ゴシック" w:eastAsia="ＭＳ ゴシック" w:hAnsi="ＭＳ ゴシック"/>
                <w:b/>
                <w:szCs w:val="21"/>
              </w:rPr>
            </w:pPr>
            <w:r w:rsidRPr="00C70BD0">
              <w:rPr>
                <w:rFonts w:ascii="ＭＳ ゴシック" w:eastAsia="ＭＳ ゴシック" w:hAnsi="ＭＳ ゴシック" w:hint="eastAsia"/>
                <w:b/>
                <w:szCs w:val="21"/>
              </w:rPr>
              <w:t>（介護予防）短期入所療養介護事業所又は介護老人保健施設において、サービスを受けている利用者又は入所者に対して、認知症老人入所精神療法を行った場合に、所定単位数を算定していますか。</w:t>
            </w:r>
          </w:p>
        </w:tc>
        <w:tc>
          <w:tcPr>
            <w:tcW w:w="1107"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F1077B2" w14:textId="77777777" w:rsidR="00B267A9" w:rsidRPr="003111B5" w:rsidRDefault="00B267A9" w:rsidP="00B267A9">
            <w:pPr>
              <w:widowControl/>
              <w:ind w:left="210" w:hangingChars="100" w:hanging="210"/>
              <w:rPr>
                <w:szCs w:val="21"/>
              </w:rPr>
            </w:pPr>
            <w:sdt>
              <w:sdtPr>
                <w:rPr>
                  <w:szCs w:val="21"/>
                </w:rPr>
                <w:id w:val="476583118"/>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いる</w:t>
            </w:r>
          </w:p>
          <w:p w14:paraId="05CCA8C8" w14:textId="77777777" w:rsidR="00B267A9" w:rsidRPr="003111B5" w:rsidRDefault="00B267A9" w:rsidP="00B267A9">
            <w:pPr>
              <w:widowControl/>
              <w:ind w:left="210" w:hangingChars="100" w:hanging="210"/>
              <w:rPr>
                <w:szCs w:val="21"/>
              </w:rPr>
            </w:pPr>
            <w:sdt>
              <w:sdtPr>
                <w:rPr>
                  <w:szCs w:val="21"/>
                </w:rPr>
                <w:id w:val="-2141249546"/>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いない</w:t>
            </w:r>
          </w:p>
          <w:p w14:paraId="52067C1B" w14:textId="1773AE37" w:rsidR="00B267A9" w:rsidRPr="003111B5" w:rsidRDefault="00B267A9" w:rsidP="00B267A9">
            <w:pPr>
              <w:widowControl/>
              <w:ind w:left="210" w:hangingChars="100" w:hanging="210"/>
              <w:rPr>
                <w:szCs w:val="21"/>
              </w:rPr>
            </w:pPr>
            <w:sdt>
              <w:sdtPr>
                <w:rPr>
                  <w:szCs w:val="21"/>
                </w:rPr>
                <w:id w:val="1780683780"/>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該当なし</w:t>
            </w:r>
          </w:p>
        </w:tc>
        <w:tc>
          <w:tcPr>
            <w:tcW w:w="1259" w:type="dxa"/>
            <w:tcBorders>
              <w:top w:val="single" w:sz="4" w:space="0" w:color="auto"/>
              <w:left w:val="single" w:sz="4" w:space="0" w:color="auto"/>
              <w:bottom w:val="nil"/>
            </w:tcBorders>
            <w:tcMar>
              <w:top w:w="0" w:type="dxa"/>
              <w:left w:w="28" w:type="dxa"/>
              <w:bottom w:w="57" w:type="dxa"/>
              <w:right w:w="28" w:type="dxa"/>
            </w:tcMar>
          </w:tcPr>
          <w:p w14:paraId="5DD3F29F" w14:textId="3CFCD430" w:rsidR="00B267A9" w:rsidRPr="003111B5" w:rsidRDefault="00B267A9" w:rsidP="00B267A9">
            <w:pPr>
              <w:widowControl/>
              <w:rPr>
                <w:sz w:val="18"/>
                <w:szCs w:val="18"/>
              </w:rPr>
            </w:pPr>
            <w:r w:rsidRPr="003111B5">
              <w:rPr>
                <w:rFonts w:hint="eastAsia"/>
                <w:sz w:val="18"/>
                <w:szCs w:val="18"/>
              </w:rPr>
              <w:t>平</w:t>
            </w:r>
            <w:r w:rsidRPr="003111B5">
              <w:rPr>
                <w:sz w:val="18"/>
                <w:szCs w:val="18"/>
              </w:rPr>
              <w:t>2</w:t>
            </w:r>
            <w:r w:rsidRPr="003111B5">
              <w:rPr>
                <w:rFonts w:hint="eastAsia"/>
                <w:sz w:val="18"/>
                <w:szCs w:val="18"/>
              </w:rPr>
              <w:t>0</w:t>
            </w:r>
            <w:r w:rsidRPr="003111B5">
              <w:rPr>
                <w:sz w:val="18"/>
                <w:szCs w:val="18"/>
              </w:rPr>
              <w:t>厚告27</w:t>
            </w:r>
            <w:r w:rsidRPr="003111B5">
              <w:rPr>
                <w:rFonts w:hint="eastAsia"/>
                <w:sz w:val="18"/>
                <w:szCs w:val="18"/>
              </w:rPr>
              <w:t>3の13注</w:t>
            </w:r>
          </w:p>
        </w:tc>
      </w:tr>
      <w:tr w:rsidR="00B267A9" w:rsidRPr="009F4E06" w14:paraId="2CB3E1F8" w14:textId="77777777" w:rsidTr="00A13794">
        <w:tc>
          <w:tcPr>
            <w:tcW w:w="279" w:type="dxa"/>
            <w:tcBorders>
              <w:top w:val="nil"/>
              <w:bottom w:val="nil"/>
              <w:right w:val="nil"/>
            </w:tcBorders>
            <w:tcMar>
              <w:top w:w="0" w:type="dxa"/>
              <w:left w:w="28" w:type="dxa"/>
              <w:bottom w:w="57" w:type="dxa"/>
              <w:right w:w="28" w:type="dxa"/>
            </w:tcMar>
          </w:tcPr>
          <w:p w14:paraId="1D1236CA" w14:textId="77777777" w:rsidR="00B267A9" w:rsidRPr="003111B5" w:rsidRDefault="00B267A9" w:rsidP="00B267A9">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5ECCB67A" w14:textId="77777777" w:rsidR="00B267A9" w:rsidRPr="003111B5" w:rsidRDefault="00B267A9" w:rsidP="00B267A9">
            <w:pPr>
              <w:widowControl/>
              <w:ind w:left="210" w:hangingChars="100" w:hanging="210"/>
              <w:rPr>
                <w:szCs w:val="21"/>
              </w:rPr>
            </w:pPr>
          </w:p>
        </w:tc>
        <w:tc>
          <w:tcPr>
            <w:tcW w:w="6237"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E815104" w14:textId="5FC305DF" w:rsidR="00B267A9" w:rsidRPr="003111B5" w:rsidRDefault="00B267A9" w:rsidP="00B267A9">
            <w:pPr>
              <w:widowControl/>
              <w:ind w:leftChars="100" w:left="420" w:hangingChars="100" w:hanging="210"/>
              <w:rPr>
                <w:szCs w:val="21"/>
              </w:rPr>
            </w:pPr>
            <w:r w:rsidRPr="003111B5">
              <w:rPr>
                <w:rFonts w:hint="eastAsia"/>
                <w:szCs w:val="21"/>
              </w:rPr>
              <w:t>認知症老人入所精神療法　　１週間につき330単位</w:t>
            </w:r>
          </w:p>
        </w:tc>
        <w:tc>
          <w:tcPr>
            <w:tcW w:w="1107"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20DF977" w14:textId="77777777" w:rsidR="00B267A9" w:rsidRPr="003111B5" w:rsidRDefault="00B267A9" w:rsidP="00B267A9">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1D28438B" w14:textId="77777777" w:rsidR="00B267A9" w:rsidRPr="003111B5" w:rsidRDefault="00B267A9" w:rsidP="00B267A9">
            <w:pPr>
              <w:widowControl/>
              <w:ind w:left="180" w:hangingChars="100" w:hanging="180"/>
              <w:rPr>
                <w:sz w:val="18"/>
                <w:szCs w:val="18"/>
              </w:rPr>
            </w:pPr>
          </w:p>
        </w:tc>
      </w:tr>
      <w:tr w:rsidR="00B267A9" w:rsidRPr="009F4E06" w14:paraId="1C615E92" w14:textId="77777777" w:rsidTr="00A13794">
        <w:tc>
          <w:tcPr>
            <w:tcW w:w="279" w:type="dxa"/>
            <w:tcBorders>
              <w:top w:val="nil"/>
              <w:bottom w:val="nil"/>
              <w:right w:val="nil"/>
            </w:tcBorders>
            <w:tcMar>
              <w:top w:w="0" w:type="dxa"/>
              <w:left w:w="28" w:type="dxa"/>
              <w:bottom w:w="57" w:type="dxa"/>
              <w:right w:w="28" w:type="dxa"/>
            </w:tcMar>
          </w:tcPr>
          <w:p w14:paraId="0F940408" w14:textId="77777777" w:rsidR="00B267A9" w:rsidRPr="003111B5" w:rsidRDefault="00B267A9" w:rsidP="00B267A9">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C6B63E6" w14:textId="77777777" w:rsidR="00B267A9" w:rsidRPr="003111B5" w:rsidRDefault="00B267A9" w:rsidP="00B267A9">
            <w:pPr>
              <w:widowControl/>
              <w:ind w:left="210" w:hangingChars="100" w:hanging="210"/>
              <w:rPr>
                <w:szCs w:val="21"/>
              </w:rPr>
            </w:pPr>
          </w:p>
        </w:tc>
        <w:tc>
          <w:tcPr>
            <w:tcW w:w="6237"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EE442D8" w14:textId="1BDB5F35" w:rsidR="00B267A9" w:rsidRPr="003111B5" w:rsidRDefault="00B267A9" w:rsidP="00B267A9">
            <w:pPr>
              <w:widowControl/>
              <w:ind w:left="210" w:hangingChars="100" w:hanging="210"/>
              <w:rPr>
                <w:szCs w:val="21"/>
              </w:rPr>
            </w:pPr>
            <w:r w:rsidRPr="003111B5">
              <w:rPr>
                <w:rFonts w:hint="eastAsia"/>
                <w:szCs w:val="21"/>
              </w:rPr>
              <w:t>※　認知症老人入所精神療法の算定に当たっての留意事項</w:t>
            </w:r>
          </w:p>
        </w:tc>
        <w:tc>
          <w:tcPr>
            <w:tcW w:w="1107"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5E565F0" w14:textId="77777777" w:rsidR="00B267A9" w:rsidRPr="003111B5" w:rsidRDefault="00B267A9" w:rsidP="00B267A9">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1C845945" w14:textId="77777777" w:rsidR="00B267A9" w:rsidRPr="003111B5" w:rsidRDefault="00B267A9" w:rsidP="00B267A9">
            <w:pPr>
              <w:widowControl/>
              <w:ind w:left="180" w:hangingChars="100" w:hanging="180"/>
              <w:rPr>
                <w:sz w:val="18"/>
                <w:szCs w:val="18"/>
              </w:rPr>
            </w:pPr>
          </w:p>
        </w:tc>
      </w:tr>
      <w:tr w:rsidR="00B267A9" w:rsidRPr="009F4E06" w14:paraId="2C30A948" w14:textId="77777777" w:rsidTr="00A13794">
        <w:tc>
          <w:tcPr>
            <w:tcW w:w="279" w:type="dxa"/>
            <w:tcBorders>
              <w:top w:val="nil"/>
              <w:bottom w:val="nil"/>
              <w:right w:val="nil"/>
            </w:tcBorders>
            <w:tcMar>
              <w:top w:w="0" w:type="dxa"/>
              <w:left w:w="28" w:type="dxa"/>
              <w:bottom w:w="57" w:type="dxa"/>
              <w:right w:w="28" w:type="dxa"/>
            </w:tcMar>
          </w:tcPr>
          <w:p w14:paraId="03128CE7" w14:textId="77777777" w:rsidR="00B267A9" w:rsidRPr="003111B5" w:rsidRDefault="00B267A9" w:rsidP="00B267A9">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79B43C60" w14:textId="77777777" w:rsidR="00B267A9" w:rsidRPr="003111B5" w:rsidRDefault="00B267A9" w:rsidP="00B267A9">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7D3381" w14:textId="7D9A86A6" w:rsidR="00B267A9" w:rsidRPr="003111B5" w:rsidRDefault="00B267A9" w:rsidP="00B267A9">
            <w:pPr>
              <w:widowControl/>
              <w:ind w:left="210" w:hangingChars="100" w:hanging="210"/>
              <w:rPr>
                <w:szCs w:val="21"/>
              </w:rPr>
            </w:pPr>
            <w:r w:rsidRPr="003111B5">
              <w:rPr>
                <w:rFonts w:hint="eastAsia"/>
                <w:szCs w:val="21"/>
              </w:rPr>
              <w:t>①　認知症老人入所精神療法とは、回想法又はＲ・Ｏ・法（リアリティー・オリエンテーション法）を用いて認知症入所者の情動の安定、残存認知機能の発掘と活用、覚醒性の向上等を図ることにより、認知症疾患の症状の発現及び進行に係わる要因を除去する治療法をいいます。</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82D9362" w14:textId="77777777" w:rsidR="00B267A9" w:rsidRPr="003111B5" w:rsidRDefault="00B267A9" w:rsidP="00B267A9">
            <w:pPr>
              <w:widowControl/>
              <w:ind w:left="210" w:hangingChars="100" w:hanging="210"/>
              <w:rPr>
                <w:szCs w:val="21"/>
              </w:rPr>
            </w:pPr>
          </w:p>
        </w:tc>
        <w:tc>
          <w:tcPr>
            <w:tcW w:w="1259" w:type="dxa"/>
            <w:tcBorders>
              <w:top w:val="nil"/>
              <w:left w:val="single" w:sz="4" w:space="0" w:color="auto"/>
              <w:bottom w:val="nil"/>
            </w:tcBorders>
            <w:tcMar>
              <w:top w:w="0" w:type="dxa"/>
              <w:left w:w="28" w:type="dxa"/>
              <w:bottom w:w="57" w:type="dxa"/>
              <w:right w:w="28" w:type="dxa"/>
            </w:tcMar>
          </w:tcPr>
          <w:p w14:paraId="377C074B" w14:textId="722C9BCA" w:rsidR="00B267A9" w:rsidRPr="003111B5" w:rsidRDefault="00B267A9" w:rsidP="00B267A9">
            <w:pPr>
              <w:widowControl/>
              <w:rPr>
                <w:sz w:val="18"/>
                <w:szCs w:val="18"/>
              </w:rPr>
            </w:pPr>
            <w:r w:rsidRPr="003111B5">
              <w:rPr>
                <w:rFonts w:hint="eastAsia"/>
                <w:sz w:val="18"/>
                <w:szCs w:val="18"/>
              </w:rPr>
              <w:t>平</w:t>
            </w:r>
            <w:r w:rsidRPr="003111B5">
              <w:rPr>
                <w:sz w:val="18"/>
                <w:szCs w:val="18"/>
              </w:rPr>
              <w:t>24老老発0410002号</w:t>
            </w:r>
            <w:r w:rsidRPr="003111B5">
              <w:rPr>
                <w:rFonts w:hint="eastAsia"/>
                <w:sz w:val="18"/>
                <w:szCs w:val="18"/>
              </w:rPr>
              <w:t>第2</w:t>
            </w:r>
            <w:r w:rsidRPr="003111B5">
              <w:rPr>
                <w:sz w:val="18"/>
                <w:szCs w:val="18"/>
              </w:rPr>
              <w:t>の</w:t>
            </w:r>
            <w:r w:rsidRPr="003111B5">
              <w:rPr>
                <w:rFonts w:hint="eastAsia"/>
                <w:sz w:val="18"/>
                <w:szCs w:val="18"/>
              </w:rPr>
              <w:t>10</w:t>
            </w:r>
            <w:r w:rsidRPr="003111B5">
              <w:rPr>
                <w:sz w:val="18"/>
                <w:szCs w:val="18"/>
              </w:rPr>
              <w:t>(</w:t>
            </w:r>
            <w:r w:rsidRPr="003111B5">
              <w:rPr>
                <w:rFonts w:hint="eastAsia"/>
                <w:sz w:val="18"/>
                <w:szCs w:val="18"/>
              </w:rPr>
              <w:t>2</w:t>
            </w:r>
            <w:r w:rsidRPr="003111B5">
              <w:rPr>
                <w:sz w:val="18"/>
                <w:szCs w:val="18"/>
              </w:rPr>
              <w:t>)</w:t>
            </w:r>
          </w:p>
        </w:tc>
      </w:tr>
      <w:tr w:rsidR="00B267A9" w:rsidRPr="009F4E06" w14:paraId="54139851" w14:textId="77777777" w:rsidTr="00A13794">
        <w:tc>
          <w:tcPr>
            <w:tcW w:w="279" w:type="dxa"/>
            <w:tcBorders>
              <w:top w:val="nil"/>
              <w:bottom w:val="nil"/>
              <w:right w:val="nil"/>
            </w:tcBorders>
            <w:tcMar>
              <w:top w:w="0" w:type="dxa"/>
              <w:left w:w="28" w:type="dxa"/>
              <w:bottom w:w="57" w:type="dxa"/>
              <w:right w:w="28" w:type="dxa"/>
            </w:tcMar>
          </w:tcPr>
          <w:p w14:paraId="0F5B8E27" w14:textId="77777777" w:rsidR="00B267A9" w:rsidRPr="003111B5" w:rsidRDefault="00B267A9" w:rsidP="00B267A9">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46693892" w14:textId="77777777" w:rsidR="00B267A9" w:rsidRPr="003111B5" w:rsidRDefault="00B267A9" w:rsidP="00B267A9">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DAC210A" w14:textId="0B3BF97A" w:rsidR="00B267A9" w:rsidRPr="00C70BD0" w:rsidRDefault="00B267A9" w:rsidP="00B267A9">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②</w:t>
            </w:r>
            <w:r w:rsidRPr="00C70BD0">
              <w:rPr>
                <w:rFonts w:ascii="ＭＳ ゴシック" w:eastAsia="ＭＳ ゴシック" w:hAnsi="ＭＳ ゴシック" w:hint="eastAsia"/>
                <w:b/>
                <w:szCs w:val="21"/>
              </w:rPr>
              <w:t xml:space="preserve">　精神科医師の診療に基づき対象となる利用者又は入所者ごとに治療計画を作成していますか。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A94D0FA" w14:textId="77777777" w:rsidR="00B267A9" w:rsidRPr="003111B5" w:rsidRDefault="00B267A9" w:rsidP="00B267A9">
            <w:pPr>
              <w:widowControl/>
              <w:ind w:left="210" w:hangingChars="100" w:hanging="210"/>
              <w:rPr>
                <w:szCs w:val="21"/>
              </w:rPr>
            </w:pPr>
            <w:sdt>
              <w:sdtPr>
                <w:rPr>
                  <w:szCs w:val="21"/>
                </w:rPr>
                <w:id w:val="-1750030151"/>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いる</w:t>
            </w:r>
          </w:p>
          <w:p w14:paraId="5F7C5AF7" w14:textId="7A21D0C5" w:rsidR="00B267A9" w:rsidRPr="003111B5" w:rsidRDefault="00B267A9" w:rsidP="00B267A9">
            <w:pPr>
              <w:widowControl/>
              <w:ind w:left="210" w:hangingChars="100" w:hanging="210"/>
              <w:rPr>
                <w:szCs w:val="21"/>
              </w:rPr>
            </w:pPr>
            <w:sdt>
              <w:sdtPr>
                <w:rPr>
                  <w:szCs w:val="21"/>
                </w:rPr>
                <w:id w:val="541322422"/>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40BAA9DF" w14:textId="77777777" w:rsidR="00B267A9" w:rsidRPr="003111B5" w:rsidRDefault="00B267A9" w:rsidP="00B267A9">
            <w:pPr>
              <w:widowControl/>
              <w:ind w:left="180" w:hangingChars="100" w:hanging="180"/>
              <w:rPr>
                <w:sz w:val="18"/>
                <w:szCs w:val="18"/>
              </w:rPr>
            </w:pPr>
          </w:p>
        </w:tc>
      </w:tr>
      <w:tr w:rsidR="00B267A9" w:rsidRPr="009F4E06" w14:paraId="75D87E66" w14:textId="77777777" w:rsidTr="00A13794">
        <w:tc>
          <w:tcPr>
            <w:tcW w:w="279" w:type="dxa"/>
            <w:tcBorders>
              <w:top w:val="nil"/>
              <w:bottom w:val="nil"/>
              <w:right w:val="nil"/>
            </w:tcBorders>
            <w:tcMar>
              <w:top w:w="0" w:type="dxa"/>
              <w:left w:w="28" w:type="dxa"/>
              <w:bottom w:w="57" w:type="dxa"/>
              <w:right w:w="28" w:type="dxa"/>
            </w:tcMar>
          </w:tcPr>
          <w:p w14:paraId="370DEE3A" w14:textId="77777777" w:rsidR="00B267A9" w:rsidRPr="003111B5" w:rsidRDefault="00B267A9" w:rsidP="00B267A9">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2C78FAEB" w14:textId="77777777" w:rsidR="00B267A9" w:rsidRPr="003111B5" w:rsidRDefault="00B267A9" w:rsidP="00B267A9">
            <w:pPr>
              <w:widowControl/>
              <w:ind w:left="210" w:hangingChars="100" w:hanging="210"/>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83EC6AA" w14:textId="007A6C5C" w:rsidR="00B267A9" w:rsidRPr="00C70BD0" w:rsidRDefault="00B267A9" w:rsidP="00B267A9">
            <w:pPr>
              <w:widowControl/>
              <w:ind w:leftChars="100" w:left="210" w:firstLineChars="100" w:firstLine="211"/>
              <w:rPr>
                <w:rFonts w:ascii="ＭＳ ゴシック" w:eastAsia="ＭＳ ゴシック" w:hAnsi="ＭＳ ゴシック"/>
                <w:b/>
                <w:szCs w:val="21"/>
              </w:rPr>
            </w:pPr>
            <w:r w:rsidRPr="00C70BD0">
              <w:rPr>
                <w:rFonts w:ascii="ＭＳ ゴシック" w:eastAsia="ＭＳ ゴシック" w:hAnsi="ＭＳ ゴシック" w:hint="eastAsia"/>
                <w:b/>
                <w:szCs w:val="21"/>
              </w:rPr>
              <w:t>また、認知症老人入所精神療法は、この治療計画に従って行うものであって、定期的にその評価を行う等の計画的な医学的管理に基づいて実施していますか。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B14682C" w14:textId="77777777" w:rsidR="00B267A9" w:rsidRPr="003111B5" w:rsidRDefault="00B267A9" w:rsidP="00B267A9">
            <w:pPr>
              <w:widowControl/>
              <w:ind w:left="210" w:hangingChars="100" w:hanging="210"/>
              <w:rPr>
                <w:szCs w:val="21"/>
              </w:rPr>
            </w:pPr>
            <w:sdt>
              <w:sdtPr>
                <w:rPr>
                  <w:szCs w:val="21"/>
                </w:rPr>
                <w:id w:val="-1575813463"/>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いる</w:t>
            </w:r>
          </w:p>
          <w:p w14:paraId="5B583190" w14:textId="18ED2E96" w:rsidR="00B267A9" w:rsidRPr="003111B5" w:rsidRDefault="00B267A9" w:rsidP="00B267A9">
            <w:pPr>
              <w:widowControl/>
              <w:ind w:left="210" w:hangingChars="100" w:hanging="210"/>
              <w:rPr>
                <w:szCs w:val="21"/>
              </w:rPr>
            </w:pPr>
            <w:sdt>
              <w:sdtPr>
                <w:rPr>
                  <w:szCs w:val="21"/>
                </w:rPr>
                <w:id w:val="436495919"/>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617237EE" w14:textId="77777777" w:rsidR="00B267A9" w:rsidRPr="003111B5" w:rsidRDefault="00B267A9" w:rsidP="00B267A9">
            <w:pPr>
              <w:widowControl/>
              <w:ind w:left="180" w:hangingChars="100" w:hanging="180"/>
              <w:rPr>
                <w:sz w:val="18"/>
                <w:szCs w:val="18"/>
              </w:rPr>
            </w:pPr>
          </w:p>
        </w:tc>
      </w:tr>
      <w:tr w:rsidR="00B267A9" w:rsidRPr="009F4E06" w14:paraId="510A1A64" w14:textId="77777777" w:rsidTr="00A13794">
        <w:tc>
          <w:tcPr>
            <w:tcW w:w="279" w:type="dxa"/>
            <w:tcBorders>
              <w:top w:val="nil"/>
              <w:bottom w:val="nil"/>
              <w:right w:val="nil"/>
            </w:tcBorders>
            <w:tcMar>
              <w:top w:w="0" w:type="dxa"/>
              <w:left w:w="28" w:type="dxa"/>
              <w:bottom w:w="57" w:type="dxa"/>
              <w:right w:w="28" w:type="dxa"/>
            </w:tcMar>
          </w:tcPr>
          <w:p w14:paraId="0EC74022" w14:textId="77777777" w:rsidR="00B267A9" w:rsidRPr="003111B5" w:rsidRDefault="00B267A9" w:rsidP="00B267A9">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0CF410A0" w14:textId="77777777" w:rsidR="00B267A9" w:rsidRPr="003111B5" w:rsidRDefault="00B267A9" w:rsidP="00B267A9">
            <w:pPr>
              <w:widowControl/>
              <w:ind w:left="210" w:hangingChars="100" w:hanging="210"/>
              <w:rPr>
                <w:szCs w:val="21"/>
              </w:rPr>
            </w:pPr>
          </w:p>
        </w:tc>
        <w:tc>
          <w:tcPr>
            <w:tcW w:w="6237"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A2E8D6A" w14:textId="6AD30A4B" w:rsidR="00B267A9" w:rsidRPr="00C70BD0" w:rsidRDefault="00B267A9" w:rsidP="00B267A9">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③</w:t>
            </w:r>
            <w:r w:rsidRPr="00C70BD0">
              <w:rPr>
                <w:rFonts w:ascii="ＭＳ ゴシック" w:eastAsia="ＭＳ ゴシック" w:hAnsi="ＭＳ ゴシック" w:hint="eastAsia"/>
                <w:b/>
                <w:szCs w:val="21"/>
              </w:rPr>
              <w:t xml:space="preserve">　精神科を担当する１人の医師及び１人の臨床心理技術者等の従事者により構成される少なくとも合計２人の従事者が行った場合に限り算定していますか。</w:t>
            </w:r>
          </w:p>
        </w:tc>
        <w:tc>
          <w:tcPr>
            <w:tcW w:w="1107"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8F688B1" w14:textId="77777777" w:rsidR="00B267A9" w:rsidRPr="003111B5" w:rsidRDefault="00B267A9" w:rsidP="00B267A9">
            <w:pPr>
              <w:widowControl/>
              <w:ind w:left="210" w:hangingChars="100" w:hanging="210"/>
              <w:rPr>
                <w:szCs w:val="21"/>
              </w:rPr>
            </w:pPr>
            <w:sdt>
              <w:sdtPr>
                <w:rPr>
                  <w:szCs w:val="21"/>
                </w:rPr>
                <w:id w:val="623423348"/>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いる</w:t>
            </w:r>
          </w:p>
          <w:p w14:paraId="36F3D355" w14:textId="04E6C1ED" w:rsidR="00B267A9" w:rsidRPr="003111B5" w:rsidRDefault="00B267A9" w:rsidP="00B267A9">
            <w:pPr>
              <w:widowControl/>
              <w:ind w:left="210" w:hangingChars="100" w:hanging="210"/>
              <w:rPr>
                <w:szCs w:val="21"/>
              </w:rPr>
            </w:pPr>
            <w:sdt>
              <w:sdtPr>
                <w:rPr>
                  <w:szCs w:val="21"/>
                </w:rPr>
                <w:id w:val="1792857317"/>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42FF23B8" w14:textId="77777777" w:rsidR="00B267A9" w:rsidRPr="003111B5" w:rsidRDefault="00B267A9" w:rsidP="00B267A9">
            <w:pPr>
              <w:widowControl/>
              <w:ind w:left="180" w:hangingChars="100" w:hanging="180"/>
              <w:rPr>
                <w:sz w:val="18"/>
                <w:szCs w:val="18"/>
              </w:rPr>
            </w:pPr>
          </w:p>
        </w:tc>
      </w:tr>
      <w:tr w:rsidR="00B267A9" w:rsidRPr="009F4E06" w14:paraId="10214FA9" w14:textId="77777777" w:rsidTr="00A13794">
        <w:tc>
          <w:tcPr>
            <w:tcW w:w="279" w:type="dxa"/>
            <w:tcBorders>
              <w:top w:val="nil"/>
              <w:bottom w:val="nil"/>
              <w:right w:val="nil"/>
            </w:tcBorders>
            <w:tcMar>
              <w:top w:w="0" w:type="dxa"/>
              <w:left w:w="28" w:type="dxa"/>
              <w:bottom w:w="57" w:type="dxa"/>
              <w:right w:w="28" w:type="dxa"/>
            </w:tcMar>
          </w:tcPr>
          <w:p w14:paraId="779218D2" w14:textId="77777777" w:rsidR="00B267A9" w:rsidRPr="003111B5" w:rsidRDefault="00B267A9" w:rsidP="00B267A9">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3ACF233B" w14:textId="77777777" w:rsidR="00B267A9" w:rsidRPr="003111B5" w:rsidRDefault="00B267A9" w:rsidP="00B267A9">
            <w:pPr>
              <w:widowControl/>
              <w:ind w:left="210" w:hangingChars="100" w:hanging="210"/>
              <w:rPr>
                <w:szCs w:val="21"/>
              </w:rPr>
            </w:pPr>
          </w:p>
        </w:tc>
        <w:tc>
          <w:tcPr>
            <w:tcW w:w="6237"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7875A7D" w14:textId="62370349" w:rsidR="00B267A9" w:rsidRPr="00C70BD0" w:rsidRDefault="00B267A9" w:rsidP="00B267A9">
            <w:pPr>
              <w:widowControl/>
              <w:ind w:leftChars="100" w:left="210" w:firstLineChars="100" w:firstLine="211"/>
              <w:rPr>
                <w:rFonts w:ascii="ＭＳ ゴシック" w:eastAsia="ＭＳ ゴシック" w:hAnsi="ＭＳ ゴシック"/>
                <w:b/>
                <w:szCs w:val="21"/>
              </w:rPr>
            </w:pPr>
            <w:r w:rsidRPr="00C70BD0">
              <w:rPr>
                <w:rFonts w:ascii="ＭＳ ゴシック" w:eastAsia="ＭＳ ゴシック" w:hAnsi="ＭＳ ゴシック" w:hint="eastAsia"/>
                <w:b/>
                <w:szCs w:val="21"/>
              </w:rPr>
              <w:t>この場合、精神科を担当する医師が、必ず１人以上従事していますか。</w:t>
            </w:r>
          </w:p>
        </w:tc>
        <w:tc>
          <w:tcPr>
            <w:tcW w:w="1107"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977AE7E" w14:textId="77777777" w:rsidR="00B267A9" w:rsidRPr="003111B5" w:rsidRDefault="00B267A9" w:rsidP="00B267A9">
            <w:pPr>
              <w:widowControl/>
              <w:ind w:left="210" w:hangingChars="100" w:hanging="210"/>
              <w:rPr>
                <w:szCs w:val="21"/>
              </w:rPr>
            </w:pPr>
            <w:sdt>
              <w:sdtPr>
                <w:rPr>
                  <w:szCs w:val="21"/>
                </w:rPr>
                <w:id w:val="-965269336"/>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いる</w:t>
            </w:r>
          </w:p>
          <w:p w14:paraId="5EA72EE5" w14:textId="6F6DD5F6" w:rsidR="00B267A9" w:rsidRPr="003111B5" w:rsidRDefault="00B267A9" w:rsidP="00B267A9">
            <w:pPr>
              <w:widowControl/>
              <w:ind w:left="210" w:hangingChars="100" w:hanging="210"/>
              <w:rPr>
                <w:szCs w:val="21"/>
              </w:rPr>
            </w:pPr>
            <w:sdt>
              <w:sdtPr>
                <w:rPr>
                  <w:szCs w:val="21"/>
                </w:rPr>
                <w:id w:val="-80759297"/>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4EBEFDF4" w14:textId="77777777" w:rsidR="00B267A9" w:rsidRPr="003111B5" w:rsidRDefault="00B267A9" w:rsidP="00B267A9">
            <w:pPr>
              <w:widowControl/>
              <w:ind w:left="180" w:hangingChars="100" w:hanging="180"/>
              <w:rPr>
                <w:sz w:val="18"/>
                <w:szCs w:val="18"/>
              </w:rPr>
            </w:pPr>
          </w:p>
        </w:tc>
      </w:tr>
      <w:tr w:rsidR="00B267A9" w:rsidRPr="009F4E06" w14:paraId="30745AF8" w14:textId="77777777" w:rsidTr="00A13794">
        <w:tc>
          <w:tcPr>
            <w:tcW w:w="279" w:type="dxa"/>
            <w:tcBorders>
              <w:top w:val="nil"/>
              <w:bottom w:val="nil"/>
              <w:right w:val="nil"/>
            </w:tcBorders>
            <w:tcMar>
              <w:top w:w="0" w:type="dxa"/>
              <w:left w:w="28" w:type="dxa"/>
              <w:bottom w:w="57" w:type="dxa"/>
              <w:right w:w="28" w:type="dxa"/>
            </w:tcMar>
          </w:tcPr>
          <w:p w14:paraId="22B7DA49" w14:textId="77777777" w:rsidR="00B267A9" w:rsidRPr="003111B5" w:rsidRDefault="00B267A9" w:rsidP="00B267A9">
            <w:pPr>
              <w:widowControl/>
              <w:ind w:left="210" w:hangingChars="100" w:hanging="210"/>
              <w:rPr>
                <w:szCs w:val="21"/>
              </w:rPr>
            </w:pPr>
          </w:p>
        </w:tc>
        <w:tc>
          <w:tcPr>
            <w:tcW w:w="1276" w:type="dxa"/>
            <w:tcBorders>
              <w:top w:val="nil"/>
              <w:left w:val="nil"/>
              <w:bottom w:val="nil"/>
              <w:right w:val="single" w:sz="4" w:space="0" w:color="auto"/>
            </w:tcBorders>
            <w:tcMar>
              <w:top w:w="0" w:type="dxa"/>
              <w:left w:w="57" w:type="dxa"/>
              <w:bottom w:w="57" w:type="dxa"/>
              <w:right w:w="57" w:type="dxa"/>
            </w:tcMar>
          </w:tcPr>
          <w:p w14:paraId="023DE390" w14:textId="77777777" w:rsidR="00B267A9" w:rsidRPr="003111B5" w:rsidRDefault="00B267A9" w:rsidP="00B267A9">
            <w:pPr>
              <w:widowControl/>
              <w:ind w:left="210" w:hangingChars="100" w:hanging="210"/>
              <w:rPr>
                <w:szCs w:val="21"/>
              </w:rPr>
            </w:pPr>
          </w:p>
        </w:tc>
        <w:tc>
          <w:tcPr>
            <w:tcW w:w="6237"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B4FB1E7" w14:textId="43B92717" w:rsidR="00B267A9" w:rsidRPr="00C70BD0" w:rsidRDefault="00B267A9" w:rsidP="00B267A9">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④</w:t>
            </w:r>
            <w:r w:rsidRPr="00C70BD0">
              <w:rPr>
                <w:rFonts w:ascii="ＭＳ ゴシック" w:eastAsia="ＭＳ ゴシック" w:hAnsi="ＭＳ ゴシック" w:hint="eastAsia"/>
                <w:b/>
                <w:szCs w:val="21"/>
              </w:rPr>
              <w:t xml:space="preserve">　１回に概ね</w:t>
            </w:r>
            <w:r w:rsidRPr="00C70BD0">
              <w:rPr>
                <w:rFonts w:ascii="ＭＳ ゴシック" w:eastAsia="ＭＳ ゴシック" w:hAnsi="ＭＳ ゴシック"/>
                <w:b/>
                <w:szCs w:val="21"/>
              </w:rPr>
              <w:t>10人以内の利用者又は入所者を対象として、１時間を標準として実施</w:t>
            </w:r>
            <w:r w:rsidRPr="00C70BD0">
              <w:rPr>
                <w:rFonts w:ascii="ＭＳ ゴシック" w:eastAsia="ＭＳ ゴシック" w:hAnsi="ＭＳ ゴシック" w:hint="eastAsia"/>
                <w:b/>
                <w:szCs w:val="21"/>
              </w:rPr>
              <w:t>していますか。</w:t>
            </w:r>
          </w:p>
        </w:tc>
        <w:tc>
          <w:tcPr>
            <w:tcW w:w="1107"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E0C90A3" w14:textId="77777777" w:rsidR="00B267A9" w:rsidRPr="003111B5" w:rsidRDefault="00B267A9" w:rsidP="00B267A9">
            <w:pPr>
              <w:widowControl/>
              <w:ind w:left="210" w:hangingChars="100" w:hanging="210"/>
              <w:rPr>
                <w:szCs w:val="21"/>
              </w:rPr>
            </w:pPr>
            <w:sdt>
              <w:sdtPr>
                <w:rPr>
                  <w:szCs w:val="21"/>
                </w:rPr>
                <w:id w:val="-328679289"/>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いる</w:t>
            </w:r>
          </w:p>
          <w:p w14:paraId="5B68B34D" w14:textId="13157377" w:rsidR="00B267A9" w:rsidRPr="003111B5" w:rsidRDefault="00B267A9" w:rsidP="00B267A9">
            <w:pPr>
              <w:widowControl/>
              <w:ind w:left="210" w:hangingChars="100" w:hanging="210"/>
              <w:rPr>
                <w:szCs w:val="21"/>
              </w:rPr>
            </w:pPr>
            <w:sdt>
              <w:sdtPr>
                <w:rPr>
                  <w:szCs w:val="21"/>
                </w:rPr>
                <w:id w:val="1620946362"/>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いない</w:t>
            </w:r>
          </w:p>
        </w:tc>
        <w:tc>
          <w:tcPr>
            <w:tcW w:w="1259" w:type="dxa"/>
            <w:tcBorders>
              <w:top w:val="nil"/>
              <w:left w:val="single" w:sz="4" w:space="0" w:color="auto"/>
              <w:bottom w:val="nil"/>
            </w:tcBorders>
            <w:tcMar>
              <w:top w:w="0" w:type="dxa"/>
              <w:left w:w="28" w:type="dxa"/>
              <w:bottom w:w="57" w:type="dxa"/>
              <w:right w:w="28" w:type="dxa"/>
            </w:tcMar>
          </w:tcPr>
          <w:p w14:paraId="5AB36D48" w14:textId="77777777" w:rsidR="00B267A9" w:rsidRPr="003111B5" w:rsidRDefault="00B267A9" w:rsidP="00B267A9">
            <w:pPr>
              <w:widowControl/>
              <w:ind w:left="180" w:hangingChars="100" w:hanging="180"/>
              <w:rPr>
                <w:sz w:val="18"/>
                <w:szCs w:val="18"/>
              </w:rPr>
            </w:pPr>
          </w:p>
        </w:tc>
      </w:tr>
      <w:tr w:rsidR="00B267A9" w:rsidRPr="009F4E06" w14:paraId="7F3904E4" w14:textId="77777777" w:rsidTr="00A13794">
        <w:tc>
          <w:tcPr>
            <w:tcW w:w="279" w:type="dxa"/>
            <w:tcBorders>
              <w:top w:val="nil"/>
              <w:bottom w:val="single" w:sz="4" w:space="0" w:color="auto"/>
              <w:right w:val="nil"/>
            </w:tcBorders>
            <w:tcMar>
              <w:top w:w="0" w:type="dxa"/>
              <w:left w:w="28" w:type="dxa"/>
              <w:bottom w:w="57" w:type="dxa"/>
              <w:right w:w="28" w:type="dxa"/>
            </w:tcMar>
          </w:tcPr>
          <w:p w14:paraId="7AD2A093" w14:textId="77777777" w:rsidR="00B267A9" w:rsidRPr="003111B5" w:rsidRDefault="00B267A9" w:rsidP="00B267A9">
            <w:pPr>
              <w:widowControl/>
              <w:ind w:left="210" w:hangingChars="100" w:hanging="210"/>
              <w:rPr>
                <w:szCs w:val="21"/>
              </w:rPr>
            </w:pPr>
          </w:p>
        </w:tc>
        <w:tc>
          <w:tcPr>
            <w:tcW w:w="1276" w:type="dxa"/>
            <w:tcBorders>
              <w:top w:val="nil"/>
              <w:left w:val="nil"/>
              <w:bottom w:val="single" w:sz="4" w:space="0" w:color="auto"/>
              <w:right w:val="single" w:sz="4" w:space="0" w:color="auto"/>
            </w:tcBorders>
            <w:tcMar>
              <w:top w:w="0" w:type="dxa"/>
              <w:left w:w="57" w:type="dxa"/>
              <w:bottom w:w="57" w:type="dxa"/>
              <w:right w:w="57" w:type="dxa"/>
            </w:tcMar>
          </w:tcPr>
          <w:p w14:paraId="7D67285A" w14:textId="77777777" w:rsidR="00B267A9" w:rsidRPr="003111B5" w:rsidRDefault="00B267A9" w:rsidP="00B267A9">
            <w:pPr>
              <w:widowControl/>
              <w:ind w:left="210" w:hangingChars="100" w:hanging="210"/>
              <w:rPr>
                <w:szCs w:val="21"/>
              </w:rPr>
            </w:pPr>
          </w:p>
        </w:tc>
        <w:tc>
          <w:tcPr>
            <w:tcW w:w="6237"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983F5C2" w14:textId="69EE2795" w:rsidR="00B267A9" w:rsidRPr="00C70BD0" w:rsidRDefault="00B267A9" w:rsidP="00B267A9">
            <w:pPr>
              <w:widowControl/>
              <w:ind w:left="210" w:hangingChars="100" w:hanging="210"/>
              <w:rPr>
                <w:rFonts w:ascii="ＭＳ ゴシック" w:eastAsia="ＭＳ ゴシック" w:hAnsi="ＭＳ ゴシック"/>
                <w:b/>
                <w:szCs w:val="21"/>
              </w:rPr>
            </w:pPr>
            <w:r w:rsidRPr="00C70BD0">
              <w:rPr>
                <w:rFonts w:ascii="ＭＳ ゴシック" w:eastAsia="ＭＳ ゴシック" w:hAnsi="ＭＳ ゴシック" w:hint="eastAsia"/>
                <w:szCs w:val="21"/>
              </w:rPr>
              <w:t>⑤</w:t>
            </w:r>
            <w:r w:rsidRPr="00C70BD0">
              <w:rPr>
                <w:rFonts w:ascii="ＭＳ ゴシック" w:eastAsia="ＭＳ ゴシック" w:hAnsi="ＭＳ ゴシック" w:hint="eastAsia"/>
                <w:b/>
                <w:szCs w:val="21"/>
              </w:rPr>
              <w:t xml:space="preserve">　実施に要した内容、要点及び時刻について診療録等に記載していますか。</w:t>
            </w:r>
          </w:p>
        </w:tc>
        <w:tc>
          <w:tcPr>
            <w:tcW w:w="1107"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0699DAA" w14:textId="77777777" w:rsidR="00B267A9" w:rsidRPr="003111B5" w:rsidRDefault="00B267A9" w:rsidP="00B267A9">
            <w:pPr>
              <w:widowControl/>
              <w:ind w:left="210" w:hangingChars="100" w:hanging="210"/>
              <w:rPr>
                <w:szCs w:val="21"/>
              </w:rPr>
            </w:pPr>
            <w:sdt>
              <w:sdtPr>
                <w:rPr>
                  <w:szCs w:val="21"/>
                </w:rPr>
                <w:id w:val="-75054293"/>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いる</w:t>
            </w:r>
          </w:p>
          <w:p w14:paraId="5678176D" w14:textId="6ED227C5" w:rsidR="00B267A9" w:rsidRPr="003111B5" w:rsidRDefault="00B267A9" w:rsidP="00B267A9">
            <w:pPr>
              <w:widowControl/>
              <w:ind w:left="210" w:hangingChars="100" w:hanging="210"/>
              <w:rPr>
                <w:szCs w:val="21"/>
              </w:rPr>
            </w:pPr>
            <w:sdt>
              <w:sdtPr>
                <w:rPr>
                  <w:szCs w:val="21"/>
                </w:rPr>
                <w:id w:val="-1054769852"/>
                <w14:checkbox>
                  <w14:checked w14:val="0"/>
                  <w14:checkedState w14:val="2612" w14:font="ＭＳ ゴシック"/>
                  <w14:uncheckedState w14:val="2610" w14:font="ＭＳ ゴシック"/>
                </w14:checkbox>
              </w:sdtPr>
              <w:sdtContent>
                <w:r w:rsidRPr="003111B5">
                  <w:rPr>
                    <w:rFonts w:hint="eastAsia"/>
                    <w:szCs w:val="21"/>
                  </w:rPr>
                  <w:t>☐</w:t>
                </w:r>
              </w:sdtContent>
            </w:sdt>
            <w:r w:rsidRPr="003111B5">
              <w:rPr>
                <w:rFonts w:hint="eastAsia"/>
                <w:szCs w:val="21"/>
              </w:rPr>
              <w:t>いない</w:t>
            </w:r>
          </w:p>
        </w:tc>
        <w:tc>
          <w:tcPr>
            <w:tcW w:w="1259" w:type="dxa"/>
            <w:tcBorders>
              <w:top w:val="nil"/>
              <w:left w:val="single" w:sz="4" w:space="0" w:color="auto"/>
              <w:bottom w:val="single" w:sz="4" w:space="0" w:color="auto"/>
            </w:tcBorders>
            <w:tcMar>
              <w:top w:w="0" w:type="dxa"/>
              <w:left w:w="28" w:type="dxa"/>
              <w:bottom w:w="57" w:type="dxa"/>
              <w:right w:w="28" w:type="dxa"/>
            </w:tcMar>
          </w:tcPr>
          <w:p w14:paraId="5827857E" w14:textId="77777777" w:rsidR="00B267A9" w:rsidRPr="003111B5" w:rsidRDefault="00B267A9" w:rsidP="00B267A9">
            <w:pPr>
              <w:widowControl/>
              <w:ind w:left="180" w:hangingChars="100" w:hanging="180"/>
              <w:rPr>
                <w:sz w:val="18"/>
                <w:szCs w:val="18"/>
              </w:rPr>
            </w:pPr>
          </w:p>
        </w:tc>
      </w:tr>
    </w:tbl>
    <w:p w14:paraId="57CC2C54" w14:textId="77777777" w:rsidR="000A0A31" w:rsidRDefault="000A0A31"/>
    <w:sectPr w:rsidR="000A0A31" w:rsidSect="00756EFF">
      <w:headerReference w:type="default" r:id="rId13"/>
      <w:footerReference w:type="default" r:id="rId14"/>
      <w:pgSz w:w="11906" w:h="16838" w:code="9"/>
      <w:pgMar w:top="851" w:right="851" w:bottom="851" w:left="851" w:header="397"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E0E11" w14:textId="77777777" w:rsidR="00B267A9" w:rsidRDefault="00B267A9" w:rsidP="00A34A06">
      <w:r>
        <w:separator/>
      </w:r>
    </w:p>
  </w:endnote>
  <w:endnote w:type="continuationSeparator" w:id="0">
    <w:p w14:paraId="1B9B88A9" w14:textId="77777777" w:rsidR="00B267A9" w:rsidRDefault="00B267A9" w:rsidP="00A3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IDFont+F1">
    <w:altName w:val="游ゴシック"/>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256330"/>
      <w:docPartObj>
        <w:docPartGallery w:val="Page Numbers (Bottom of Page)"/>
        <w:docPartUnique/>
      </w:docPartObj>
    </w:sdtPr>
    <w:sdtContent>
      <w:p w14:paraId="2BC19B8B" w14:textId="6F05CB94" w:rsidR="00B267A9" w:rsidRDefault="00B267A9">
        <w:pPr>
          <w:pStyle w:val="a6"/>
          <w:jc w:val="center"/>
        </w:pPr>
        <w:r>
          <w:fldChar w:fldCharType="begin"/>
        </w:r>
        <w:r>
          <w:instrText xml:space="preserve"> PAGE   \* MERGEFORMAT </w:instrText>
        </w:r>
        <w:r>
          <w:fldChar w:fldCharType="separate"/>
        </w:r>
        <w:r>
          <w:rPr>
            <w:noProof/>
          </w:rPr>
          <w:t>43</w:t>
        </w:r>
        <w:r>
          <w:fldChar w:fldCharType="end"/>
        </w:r>
        <w:r>
          <w:t xml:space="preserve"> / </w:t>
        </w:r>
        <w:fldSimple w:instr=" SECTIONPAGES   \* MERGEFORMAT ">
          <w:r w:rsidR="005A31E0">
            <w:rPr>
              <w:noProof/>
            </w:rPr>
            <w:t>142</w:t>
          </w:r>
        </w:fldSimple>
      </w:p>
    </w:sdtContent>
  </w:sdt>
  <w:p w14:paraId="3D78E97B" w14:textId="77777777" w:rsidR="00B267A9" w:rsidRDefault="00B267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01698" w14:textId="77777777" w:rsidR="00B267A9" w:rsidRDefault="00B267A9" w:rsidP="00A34A06">
      <w:r>
        <w:separator/>
      </w:r>
    </w:p>
  </w:footnote>
  <w:footnote w:type="continuationSeparator" w:id="0">
    <w:p w14:paraId="13573EDC" w14:textId="77777777" w:rsidR="00B267A9" w:rsidRDefault="00B267A9" w:rsidP="00A3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B337F" w14:textId="77777777" w:rsidR="00B267A9" w:rsidRPr="008A76D2" w:rsidRDefault="00B267A9">
    <w:pPr>
      <w:pStyle w:val="a4"/>
      <w:rPr>
        <w:sz w:val="18"/>
        <w:szCs w:val="18"/>
      </w:rPr>
    </w:pPr>
    <w:r>
      <w:rPr>
        <w:rFonts w:hint="eastAsia"/>
        <w:sz w:val="18"/>
        <w:szCs w:val="18"/>
      </w:rPr>
      <w:t>介護老人保健施設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12E8"/>
    <w:multiLevelType w:val="hybridMultilevel"/>
    <w:tmpl w:val="5B2ACF6C"/>
    <w:lvl w:ilvl="0" w:tplc="9F982DC4">
      <w:start w:val="4"/>
      <w:numFmt w:val="bullet"/>
      <w:lvlText w:val="※"/>
      <w:lvlJc w:val="left"/>
      <w:pPr>
        <w:ind w:left="360" w:hanging="360"/>
      </w:pPr>
      <w:rPr>
        <w:rFonts w:ascii="ＭＳ 明朝" w:eastAsia="ＭＳ 明朝" w:hAnsi="ＭＳ 明朝" w:cstheme="minorBidi" w:hint="eastAsia"/>
      </w:rPr>
    </w:lvl>
    <w:lvl w:ilvl="1" w:tplc="DB888F60">
      <w:start w:val="8"/>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B47358"/>
    <w:multiLevelType w:val="hybridMultilevel"/>
    <w:tmpl w:val="E9389602"/>
    <w:lvl w:ilvl="0" w:tplc="EDF6B0B6">
      <w:start w:val="1"/>
      <w:numFmt w:val="decimalEnclosedParen"/>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9A1A0C"/>
    <w:multiLevelType w:val="hybridMultilevel"/>
    <w:tmpl w:val="1728C654"/>
    <w:lvl w:ilvl="0" w:tplc="E7ECF8D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C257DD"/>
    <w:multiLevelType w:val="hybridMultilevel"/>
    <w:tmpl w:val="D9A8AA88"/>
    <w:lvl w:ilvl="0" w:tplc="AC1419A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E5"/>
    <w:rsid w:val="00000FB2"/>
    <w:rsid w:val="00002D1A"/>
    <w:rsid w:val="00003321"/>
    <w:rsid w:val="0000362B"/>
    <w:rsid w:val="000064E8"/>
    <w:rsid w:val="00007138"/>
    <w:rsid w:val="0000722B"/>
    <w:rsid w:val="00007C2B"/>
    <w:rsid w:val="00010903"/>
    <w:rsid w:val="00011EC6"/>
    <w:rsid w:val="0001254E"/>
    <w:rsid w:val="00014E85"/>
    <w:rsid w:val="00015D7B"/>
    <w:rsid w:val="000212F8"/>
    <w:rsid w:val="0002223F"/>
    <w:rsid w:val="000227D7"/>
    <w:rsid w:val="000230EE"/>
    <w:rsid w:val="000238A4"/>
    <w:rsid w:val="0002410B"/>
    <w:rsid w:val="000308AE"/>
    <w:rsid w:val="000332E4"/>
    <w:rsid w:val="00033F30"/>
    <w:rsid w:val="00034427"/>
    <w:rsid w:val="00034433"/>
    <w:rsid w:val="00034B61"/>
    <w:rsid w:val="00035C65"/>
    <w:rsid w:val="0003628A"/>
    <w:rsid w:val="000376D7"/>
    <w:rsid w:val="00040C6B"/>
    <w:rsid w:val="00043666"/>
    <w:rsid w:val="00044A6A"/>
    <w:rsid w:val="00044D25"/>
    <w:rsid w:val="000453DA"/>
    <w:rsid w:val="0004545A"/>
    <w:rsid w:val="0004594E"/>
    <w:rsid w:val="00046BDB"/>
    <w:rsid w:val="00046E1C"/>
    <w:rsid w:val="0004773A"/>
    <w:rsid w:val="000506B8"/>
    <w:rsid w:val="0005162E"/>
    <w:rsid w:val="00053B76"/>
    <w:rsid w:val="000579DC"/>
    <w:rsid w:val="00061999"/>
    <w:rsid w:val="00062129"/>
    <w:rsid w:val="00062C01"/>
    <w:rsid w:val="00062C20"/>
    <w:rsid w:val="00064ED3"/>
    <w:rsid w:val="00065EFF"/>
    <w:rsid w:val="0006716B"/>
    <w:rsid w:val="00067CB8"/>
    <w:rsid w:val="00070FFD"/>
    <w:rsid w:val="000730C6"/>
    <w:rsid w:val="000763A9"/>
    <w:rsid w:val="00080D6E"/>
    <w:rsid w:val="00082321"/>
    <w:rsid w:val="000849B4"/>
    <w:rsid w:val="00087FDB"/>
    <w:rsid w:val="000902F1"/>
    <w:rsid w:val="000916D3"/>
    <w:rsid w:val="00092AA1"/>
    <w:rsid w:val="00093866"/>
    <w:rsid w:val="00094356"/>
    <w:rsid w:val="000944DE"/>
    <w:rsid w:val="00097066"/>
    <w:rsid w:val="00097093"/>
    <w:rsid w:val="00097AFB"/>
    <w:rsid w:val="000A0A31"/>
    <w:rsid w:val="000A0F12"/>
    <w:rsid w:val="000A1716"/>
    <w:rsid w:val="000A2F7C"/>
    <w:rsid w:val="000A66E3"/>
    <w:rsid w:val="000A6C58"/>
    <w:rsid w:val="000A70C7"/>
    <w:rsid w:val="000B1984"/>
    <w:rsid w:val="000B3896"/>
    <w:rsid w:val="000B50F9"/>
    <w:rsid w:val="000B52FF"/>
    <w:rsid w:val="000B532C"/>
    <w:rsid w:val="000B6092"/>
    <w:rsid w:val="000B6426"/>
    <w:rsid w:val="000B7054"/>
    <w:rsid w:val="000C0097"/>
    <w:rsid w:val="000C0C0E"/>
    <w:rsid w:val="000C25EE"/>
    <w:rsid w:val="000C29E2"/>
    <w:rsid w:val="000C40C9"/>
    <w:rsid w:val="000C455F"/>
    <w:rsid w:val="000C48F8"/>
    <w:rsid w:val="000D03F3"/>
    <w:rsid w:val="000D28FE"/>
    <w:rsid w:val="000D4A51"/>
    <w:rsid w:val="000D50C8"/>
    <w:rsid w:val="000D551D"/>
    <w:rsid w:val="000D6185"/>
    <w:rsid w:val="000D65F6"/>
    <w:rsid w:val="000D7204"/>
    <w:rsid w:val="000E1495"/>
    <w:rsid w:val="000E162A"/>
    <w:rsid w:val="000E4418"/>
    <w:rsid w:val="000E54D6"/>
    <w:rsid w:val="000E5731"/>
    <w:rsid w:val="000E6CAC"/>
    <w:rsid w:val="000E76D6"/>
    <w:rsid w:val="000F0B80"/>
    <w:rsid w:val="000F1455"/>
    <w:rsid w:val="000F23BE"/>
    <w:rsid w:val="000F3184"/>
    <w:rsid w:val="000F320C"/>
    <w:rsid w:val="000F3A9F"/>
    <w:rsid w:val="000F5DE8"/>
    <w:rsid w:val="001001AC"/>
    <w:rsid w:val="0010074D"/>
    <w:rsid w:val="00101051"/>
    <w:rsid w:val="00105695"/>
    <w:rsid w:val="00105C35"/>
    <w:rsid w:val="00106F7F"/>
    <w:rsid w:val="00110BCB"/>
    <w:rsid w:val="001121F4"/>
    <w:rsid w:val="001127EB"/>
    <w:rsid w:val="00114148"/>
    <w:rsid w:val="00114237"/>
    <w:rsid w:val="00114BF4"/>
    <w:rsid w:val="001159AF"/>
    <w:rsid w:val="001167AE"/>
    <w:rsid w:val="00117877"/>
    <w:rsid w:val="001228E0"/>
    <w:rsid w:val="00124D88"/>
    <w:rsid w:val="00124DFD"/>
    <w:rsid w:val="00126EB7"/>
    <w:rsid w:val="00127B6D"/>
    <w:rsid w:val="00127FDD"/>
    <w:rsid w:val="0013056D"/>
    <w:rsid w:val="0013094B"/>
    <w:rsid w:val="00132B9B"/>
    <w:rsid w:val="001330E6"/>
    <w:rsid w:val="00136936"/>
    <w:rsid w:val="00136E1D"/>
    <w:rsid w:val="00140196"/>
    <w:rsid w:val="00144F44"/>
    <w:rsid w:val="0014538A"/>
    <w:rsid w:val="00145540"/>
    <w:rsid w:val="00145AAA"/>
    <w:rsid w:val="001461AD"/>
    <w:rsid w:val="00147962"/>
    <w:rsid w:val="0015180D"/>
    <w:rsid w:val="00152461"/>
    <w:rsid w:val="00152ABC"/>
    <w:rsid w:val="00154298"/>
    <w:rsid w:val="001549C9"/>
    <w:rsid w:val="00156AAF"/>
    <w:rsid w:val="00157780"/>
    <w:rsid w:val="0015798D"/>
    <w:rsid w:val="00160149"/>
    <w:rsid w:val="00161295"/>
    <w:rsid w:val="0016207D"/>
    <w:rsid w:val="0016279C"/>
    <w:rsid w:val="00165CD9"/>
    <w:rsid w:val="0016749B"/>
    <w:rsid w:val="001719CA"/>
    <w:rsid w:val="00173A3F"/>
    <w:rsid w:val="00173F6A"/>
    <w:rsid w:val="001742AE"/>
    <w:rsid w:val="001754F6"/>
    <w:rsid w:val="00175612"/>
    <w:rsid w:val="00181F82"/>
    <w:rsid w:val="00182128"/>
    <w:rsid w:val="00183BE2"/>
    <w:rsid w:val="00184654"/>
    <w:rsid w:val="00185771"/>
    <w:rsid w:val="00186126"/>
    <w:rsid w:val="001926CF"/>
    <w:rsid w:val="00194180"/>
    <w:rsid w:val="001946E5"/>
    <w:rsid w:val="00195048"/>
    <w:rsid w:val="001958F1"/>
    <w:rsid w:val="00196109"/>
    <w:rsid w:val="00196841"/>
    <w:rsid w:val="00196BAB"/>
    <w:rsid w:val="001A0B13"/>
    <w:rsid w:val="001A0C2A"/>
    <w:rsid w:val="001A1090"/>
    <w:rsid w:val="001A1557"/>
    <w:rsid w:val="001A3240"/>
    <w:rsid w:val="001A4D9E"/>
    <w:rsid w:val="001A581C"/>
    <w:rsid w:val="001A7560"/>
    <w:rsid w:val="001A7D19"/>
    <w:rsid w:val="001B26CB"/>
    <w:rsid w:val="001B2BC5"/>
    <w:rsid w:val="001B3E7E"/>
    <w:rsid w:val="001C006D"/>
    <w:rsid w:val="001C18BE"/>
    <w:rsid w:val="001C2C94"/>
    <w:rsid w:val="001C73F7"/>
    <w:rsid w:val="001C7671"/>
    <w:rsid w:val="001D20D9"/>
    <w:rsid w:val="001D3088"/>
    <w:rsid w:val="001D5B7E"/>
    <w:rsid w:val="001D6A8A"/>
    <w:rsid w:val="001D6CC3"/>
    <w:rsid w:val="001D7550"/>
    <w:rsid w:val="001D7A4B"/>
    <w:rsid w:val="001D7DAA"/>
    <w:rsid w:val="001D7E55"/>
    <w:rsid w:val="001E024D"/>
    <w:rsid w:val="001E2F0D"/>
    <w:rsid w:val="001E4421"/>
    <w:rsid w:val="001E4821"/>
    <w:rsid w:val="001E4DFF"/>
    <w:rsid w:val="001F0652"/>
    <w:rsid w:val="001F2709"/>
    <w:rsid w:val="001F2A3D"/>
    <w:rsid w:val="001F3D29"/>
    <w:rsid w:val="001F3D4B"/>
    <w:rsid w:val="001F462D"/>
    <w:rsid w:val="001F53F5"/>
    <w:rsid w:val="001F5826"/>
    <w:rsid w:val="00200C27"/>
    <w:rsid w:val="00201A9B"/>
    <w:rsid w:val="0020409E"/>
    <w:rsid w:val="0020536F"/>
    <w:rsid w:val="00205EA6"/>
    <w:rsid w:val="00212825"/>
    <w:rsid w:val="00213E7A"/>
    <w:rsid w:val="002143A3"/>
    <w:rsid w:val="00215245"/>
    <w:rsid w:val="002177D2"/>
    <w:rsid w:val="002221E0"/>
    <w:rsid w:val="0022454F"/>
    <w:rsid w:val="00224983"/>
    <w:rsid w:val="00226F77"/>
    <w:rsid w:val="00226FD0"/>
    <w:rsid w:val="00227399"/>
    <w:rsid w:val="00230D27"/>
    <w:rsid w:val="00230F68"/>
    <w:rsid w:val="0023169E"/>
    <w:rsid w:val="00234617"/>
    <w:rsid w:val="0023647A"/>
    <w:rsid w:val="00236784"/>
    <w:rsid w:val="00237FF7"/>
    <w:rsid w:val="00243FAF"/>
    <w:rsid w:val="00245785"/>
    <w:rsid w:val="00245E03"/>
    <w:rsid w:val="00247FD2"/>
    <w:rsid w:val="002502D4"/>
    <w:rsid w:val="00251233"/>
    <w:rsid w:val="00251CE3"/>
    <w:rsid w:val="00252603"/>
    <w:rsid w:val="00252ADD"/>
    <w:rsid w:val="002548A6"/>
    <w:rsid w:val="00254D9B"/>
    <w:rsid w:val="00255E15"/>
    <w:rsid w:val="00256B1E"/>
    <w:rsid w:val="00257959"/>
    <w:rsid w:val="00257A51"/>
    <w:rsid w:val="002608C9"/>
    <w:rsid w:val="00260FA7"/>
    <w:rsid w:val="002611BF"/>
    <w:rsid w:val="00263767"/>
    <w:rsid w:val="00264438"/>
    <w:rsid w:val="00264C28"/>
    <w:rsid w:val="00265F07"/>
    <w:rsid w:val="0026629A"/>
    <w:rsid w:val="00266E39"/>
    <w:rsid w:val="002673AB"/>
    <w:rsid w:val="00267AF9"/>
    <w:rsid w:val="002701DB"/>
    <w:rsid w:val="00270417"/>
    <w:rsid w:val="002748D1"/>
    <w:rsid w:val="002749FB"/>
    <w:rsid w:val="00275A7F"/>
    <w:rsid w:val="00275EA5"/>
    <w:rsid w:val="00276AAD"/>
    <w:rsid w:val="0028370A"/>
    <w:rsid w:val="0028639D"/>
    <w:rsid w:val="0028648A"/>
    <w:rsid w:val="0028668A"/>
    <w:rsid w:val="00286BEF"/>
    <w:rsid w:val="002922A6"/>
    <w:rsid w:val="0029258B"/>
    <w:rsid w:val="002935AA"/>
    <w:rsid w:val="002944AC"/>
    <w:rsid w:val="00294CCF"/>
    <w:rsid w:val="00295609"/>
    <w:rsid w:val="002961F7"/>
    <w:rsid w:val="002A0250"/>
    <w:rsid w:val="002A0F69"/>
    <w:rsid w:val="002A1070"/>
    <w:rsid w:val="002A2BD7"/>
    <w:rsid w:val="002A3ECC"/>
    <w:rsid w:val="002A4669"/>
    <w:rsid w:val="002A4B7F"/>
    <w:rsid w:val="002A4E1F"/>
    <w:rsid w:val="002A52D6"/>
    <w:rsid w:val="002A657A"/>
    <w:rsid w:val="002A6A30"/>
    <w:rsid w:val="002A6CCC"/>
    <w:rsid w:val="002A7C67"/>
    <w:rsid w:val="002B1793"/>
    <w:rsid w:val="002B3587"/>
    <w:rsid w:val="002B6120"/>
    <w:rsid w:val="002B6400"/>
    <w:rsid w:val="002B74C2"/>
    <w:rsid w:val="002C1018"/>
    <w:rsid w:val="002C4A24"/>
    <w:rsid w:val="002C4E7F"/>
    <w:rsid w:val="002C7E92"/>
    <w:rsid w:val="002C7F96"/>
    <w:rsid w:val="002D0398"/>
    <w:rsid w:val="002D0458"/>
    <w:rsid w:val="002D2037"/>
    <w:rsid w:val="002D39AB"/>
    <w:rsid w:val="002D3D24"/>
    <w:rsid w:val="002D6BC5"/>
    <w:rsid w:val="002D73B6"/>
    <w:rsid w:val="002D7679"/>
    <w:rsid w:val="002E1384"/>
    <w:rsid w:val="002E2962"/>
    <w:rsid w:val="002E38B7"/>
    <w:rsid w:val="002E4166"/>
    <w:rsid w:val="002E46A6"/>
    <w:rsid w:val="002E4713"/>
    <w:rsid w:val="002E5820"/>
    <w:rsid w:val="002F0341"/>
    <w:rsid w:val="002F0F76"/>
    <w:rsid w:val="002F33C0"/>
    <w:rsid w:val="002F3EB2"/>
    <w:rsid w:val="002F42D0"/>
    <w:rsid w:val="002F60D3"/>
    <w:rsid w:val="002F75BF"/>
    <w:rsid w:val="00302E4C"/>
    <w:rsid w:val="003035BE"/>
    <w:rsid w:val="00303618"/>
    <w:rsid w:val="003037AB"/>
    <w:rsid w:val="00303E09"/>
    <w:rsid w:val="003040F4"/>
    <w:rsid w:val="00305970"/>
    <w:rsid w:val="00311154"/>
    <w:rsid w:val="003111B5"/>
    <w:rsid w:val="00312C3F"/>
    <w:rsid w:val="003140A1"/>
    <w:rsid w:val="00315FE6"/>
    <w:rsid w:val="003166D7"/>
    <w:rsid w:val="00316B0B"/>
    <w:rsid w:val="00317D3B"/>
    <w:rsid w:val="00320A33"/>
    <w:rsid w:val="00322F7B"/>
    <w:rsid w:val="003239A9"/>
    <w:rsid w:val="0032485A"/>
    <w:rsid w:val="00327380"/>
    <w:rsid w:val="003335B4"/>
    <w:rsid w:val="00335D85"/>
    <w:rsid w:val="003374D6"/>
    <w:rsid w:val="003401B0"/>
    <w:rsid w:val="003416F2"/>
    <w:rsid w:val="00343264"/>
    <w:rsid w:val="003458C9"/>
    <w:rsid w:val="00346007"/>
    <w:rsid w:val="00346A1D"/>
    <w:rsid w:val="0034760F"/>
    <w:rsid w:val="00350D45"/>
    <w:rsid w:val="003514FF"/>
    <w:rsid w:val="00351D2D"/>
    <w:rsid w:val="00352252"/>
    <w:rsid w:val="00353B88"/>
    <w:rsid w:val="00354109"/>
    <w:rsid w:val="00354362"/>
    <w:rsid w:val="0035490D"/>
    <w:rsid w:val="00354B3C"/>
    <w:rsid w:val="00355BC4"/>
    <w:rsid w:val="003568C8"/>
    <w:rsid w:val="00370117"/>
    <w:rsid w:val="00372803"/>
    <w:rsid w:val="00376D3F"/>
    <w:rsid w:val="00376FF0"/>
    <w:rsid w:val="00377232"/>
    <w:rsid w:val="00377269"/>
    <w:rsid w:val="003775A9"/>
    <w:rsid w:val="00377666"/>
    <w:rsid w:val="003809E2"/>
    <w:rsid w:val="0038122F"/>
    <w:rsid w:val="00382CC2"/>
    <w:rsid w:val="00383113"/>
    <w:rsid w:val="003836D8"/>
    <w:rsid w:val="00383F3A"/>
    <w:rsid w:val="00385724"/>
    <w:rsid w:val="00385DB1"/>
    <w:rsid w:val="00387ACF"/>
    <w:rsid w:val="003920AE"/>
    <w:rsid w:val="00392C68"/>
    <w:rsid w:val="00393B6B"/>
    <w:rsid w:val="00394592"/>
    <w:rsid w:val="00395249"/>
    <w:rsid w:val="003960BB"/>
    <w:rsid w:val="003A1C2C"/>
    <w:rsid w:val="003A20C0"/>
    <w:rsid w:val="003A35CD"/>
    <w:rsid w:val="003A41C2"/>
    <w:rsid w:val="003A46E8"/>
    <w:rsid w:val="003A5001"/>
    <w:rsid w:val="003A6AE2"/>
    <w:rsid w:val="003B117D"/>
    <w:rsid w:val="003B1802"/>
    <w:rsid w:val="003B37D5"/>
    <w:rsid w:val="003B386E"/>
    <w:rsid w:val="003B5BA8"/>
    <w:rsid w:val="003B6D70"/>
    <w:rsid w:val="003B7F30"/>
    <w:rsid w:val="003C08EF"/>
    <w:rsid w:val="003C41E0"/>
    <w:rsid w:val="003C4398"/>
    <w:rsid w:val="003C4628"/>
    <w:rsid w:val="003C4633"/>
    <w:rsid w:val="003C4F20"/>
    <w:rsid w:val="003C5632"/>
    <w:rsid w:val="003C5679"/>
    <w:rsid w:val="003C5E26"/>
    <w:rsid w:val="003C67F6"/>
    <w:rsid w:val="003C71C9"/>
    <w:rsid w:val="003D240B"/>
    <w:rsid w:val="003D2559"/>
    <w:rsid w:val="003D355A"/>
    <w:rsid w:val="003D4039"/>
    <w:rsid w:val="003D4D2D"/>
    <w:rsid w:val="003D4D2E"/>
    <w:rsid w:val="003D4F86"/>
    <w:rsid w:val="003D5695"/>
    <w:rsid w:val="003D56FA"/>
    <w:rsid w:val="003E0BEA"/>
    <w:rsid w:val="003E26B6"/>
    <w:rsid w:val="003E30BC"/>
    <w:rsid w:val="003F0174"/>
    <w:rsid w:val="003F18CD"/>
    <w:rsid w:val="003F309E"/>
    <w:rsid w:val="003F3E98"/>
    <w:rsid w:val="003F44AC"/>
    <w:rsid w:val="003F44D8"/>
    <w:rsid w:val="003F45BD"/>
    <w:rsid w:val="003F47D8"/>
    <w:rsid w:val="003F6857"/>
    <w:rsid w:val="00400CAC"/>
    <w:rsid w:val="00402A1E"/>
    <w:rsid w:val="0040533F"/>
    <w:rsid w:val="0041022E"/>
    <w:rsid w:val="00411E12"/>
    <w:rsid w:val="0041223A"/>
    <w:rsid w:val="00412445"/>
    <w:rsid w:val="00412CE6"/>
    <w:rsid w:val="00413CA9"/>
    <w:rsid w:val="00417520"/>
    <w:rsid w:val="00420C74"/>
    <w:rsid w:val="004216FD"/>
    <w:rsid w:val="00422BB9"/>
    <w:rsid w:val="00423385"/>
    <w:rsid w:val="00423ACA"/>
    <w:rsid w:val="00423CA4"/>
    <w:rsid w:val="004252D2"/>
    <w:rsid w:val="00425E5F"/>
    <w:rsid w:val="0042659F"/>
    <w:rsid w:val="00426A9A"/>
    <w:rsid w:val="004275F9"/>
    <w:rsid w:val="00427EDE"/>
    <w:rsid w:val="004322C0"/>
    <w:rsid w:val="00433242"/>
    <w:rsid w:val="00433553"/>
    <w:rsid w:val="004366AD"/>
    <w:rsid w:val="00440E0A"/>
    <w:rsid w:val="00440EEF"/>
    <w:rsid w:val="00443E57"/>
    <w:rsid w:val="00443F19"/>
    <w:rsid w:val="004448B1"/>
    <w:rsid w:val="0044722A"/>
    <w:rsid w:val="00450648"/>
    <w:rsid w:val="004508F7"/>
    <w:rsid w:val="00450C6E"/>
    <w:rsid w:val="00451800"/>
    <w:rsid w:val="0045224E"/>
    <w:rsid w:val="00455963"/>
    <w:rsid w:val="004573C6"/>
    <w:rsid w:val="0046027E"/>
    <w:rsid w:val="00462867"/>
    <w:rsid w:val="00465150"/>
    <w:rsid w:val="00465C6C"/>
    <w:rsid w:val="00466261"/>
    <w:rsid w:val="0046661B"/>
    <w:rsid w:val="004726C3"/>
    <w:rsid w:val="00472BC4"/>
    <w:rsid w:val="00472DA6"/>
    <w:rsid w:val="00472E29"/>
    <w:rsid w:val="004751A4"/>
    <w:rsid w:val="00476FBD"/>
    <w:rsid w:val="004776D0"/>
    <w:rsid w:val="004800F0"/>
    <w:rsid w:val="00480480"/>
    <w:rsid w:val="0048271C"/>
    <w:rsid w:val="004834EE"/>
    <w:rsid w:val="00485767"/>
    <w:rsid w:val="004868B9"/>
    <w:rsid w:val="00490505"/>
    <w:rsid w:val="004907AC"/>
    <w:rsid w:val="00490E9B"/>
    <w:rsid w:val="004943C0"/>
    <w:rsid w:val="00494D51"/>
    <w:rsid w:val="004953A6"/>
    <w:rsid w:val="00497EEA"/>
    <w:rsid w:val="00497F8A"/>
    <w:rsid w:val="004A01BE"/>
    <w:rsid w:val="004A2605"/>
    <w:rsid w:val="004A2652"/>
    <w:rsid w:val="004A3031"/>
    <w:rsid w:val="004A498B"/>
    <w:rsid w:val="004A5301"/>
    <w:rsid w:val="004A7BB4"/>
    <w:rsid w:val="004B091E"/>
    <w:rsid w:val="004B127E"/>
    <w:rsid w:val="004B2943"/>
    <w:rsid w:val="004B2D53"/>
    <w:rsid w:val="004B2E45"/>
    <w:rsid w:val="004B52EA"/>
    <w:rsid w:val="004B531C"/>
    <w:rsid w:val="004B7F3D"/>
    <w:rsid w:val="004C1C08"/>
    <w:rsid w:val="004C1E59"/>
    <w:rsid w:val="004C2BD1"/>
    <w:rsid w:val="004C2EFE"/>
    <w:rsid w:val="004C4B6C"/>
    <w:rsid w:val="004D0B5F"/>
    <w:rsid w:val="004D1105"/>
    <w:rsid w:val="004D1625"/>
    <w:rsid w:val="004D167C"/>
    <w:rsid w:val="004D2032"/>
    <w:rsid w:val="004D281C"/>
    <w:rsid w:val="004D3515"/>
    <w:rsid w:val="004D3835"/>
    <w:rsid w:val="004D39DB"/>
    <w:rsid w:val="004D3AE9"/>
    <w:rsid w:val="004D6F2F"/>
    <w:rsid w:val="004E0078"/>
    <w:rsid w:val="004E06F7"/>
    <w:rsid w:val="004E0A6D"/>
    <w:rsid w:val="004E109E"/>
    <w:rsid w:val="004E4D15"/>
    <w:rsid w:val="004F034D"/>
    <w:rsid w:val="004F0E3E"/>
    <w:rsid w:val="004F2EAC"/>
    <w:rsid w:val="004F7D03"/>
    <w:rsid w:val="0050063C"/>
    <w:rsid w:val="00505BAF"/>
    <w:rsid w:val="00506173"/>
    <w:rsid w:val="005068D3"/>
    <w:rsid w:val="00507479"/>
    <w:rsid w:val="005116E2"/>
    <w:rsid w:val="00512ADD"/>
    <w:rsid w:val="00513129"/>
    <w:rsid w:val="00513382"/>
    <w:rsid w:val="00514C77"/>
    <w:rsid w:val="00521401"/>
    <w:rsid w:val="00522F8B"/>
    <w:rsid w:val="00523431"/>
    <w:rsid w:val="00523904"/>
    <w:rsid w:val="005265AD"/>
    <w:rsid w:val="00527817"/>
    <w:rsid w:val="005323FA"/>
    <w:rsid w:val="00532F40"/>
    <w:rsid w:val="005341F3"/>
    <w:rsid w:val="005351AA"/>
    <w:rsid w:val="0053618A"/>
    <w:rsid w:val="0053666F"/>
    <w:rsid w:val="005367E7"/>
    <w:rsid w:val="00537DCF"/>
    <w:rsid w:val="00541355"/>
    <w:rsid w:val="00542668"/>
    <w:rsid w:val="005430E5"/>
    <w:rsid w:val="00543FE0"/>
    <w:rsid w:val="0055002B"/>
    <w:rsid w:val="00550635"/>
    <w:rsid w:val="005524A2"/>
    <w:rsid w:val="00552F7B"/>
    <w:rsid w:val="00555331"/>
    <w:rsid w:val="00555BD9"/>
    <w:rsid w:val="00556BAF"/>
    <w:rsid w:val="0055727B"/>
    <w:rsid w:val="0056097E"/>
    <w:rsid w:val="00562F3F"/>
    <w:rsid w:val="00564172"/>
    <w:rsid w:val="00564AD5"/>
    <w:rsid w:val="0056503A"/>
    <w:rsid w:val="0056761E"/>
    <w:rsid w:val="0057022D"/>
    <w:rsid w:val="005706A6"/>
    <w:rsid w:val="00571D94"/>
    <w:rsid w:val="00571ECD"/>
    <w:rsid w:val="00574479"/>
    <w:rsid w:val="00574A40"/>
    <w:rsid w:val="00574CC7"/>
    <w:rsid w:val="005755BD"/>
    <w:rsid w:val="0057713D"/>
    <w:rsid w:val="00577FDF"/>
    <w:rsid w:val="005800D9"/>
    <w:rsid w:val="00582A84"/>
    <w:rsid w:val="00586C76"/>
    <w:rsid w:val="00594AF5"/>
    <w:rsid w:val="0059682E"/>
    <w:rsid w:val="00597423"/>
    <w:rsid w:val="005A0548"/>
    <w:rsid w:val="005A0596"/>
    <w:rsid w:val="005A164C"/>
    <w:rsid w:val="005A2CD9"/>
    <w:rsid w:val="005A31E0"/>
    <w:rsid w:val="005A3236"/>
    <w:rsid w:val="005A499E"/>
    <w:rsid w:val="005A5299"/>
    <w:rsid w:val="005A5D9C"/>
    <w:rsid w:val="005A6CAF"/>
    <w:rsid w:val="005A6E4D"/>
    <w:rsid w:val="005A7F9D"/>
    <w:rsid w:val="005B0359"/>
    <w:rsid w:val="005B061D"/>
    <w:rsid w:val="005B125E"/>
    <w:rsid w:val="005B3477"/>
    <w:rsid w:val="005B383B"/>
    <w:rsid w:val="005B5F1D"/>
    <w:rsid w:val="005B608E"/>
    <w:rsid w:val="005B621B"/>
    <w:rsid w:val="005B7590"/>
    <w:rsid w:val="005C0D34"/>
    <w:rsid w:val="005C1369"/>
    <w:rsid w:val="005C265C"/>
    <w:rsid w:val="005C2B2E"/>
    <w:rsid w:val="005C51EF"/>
    <w:rsid w:val="005C5C33"/>
    <w:rsid w:val="005C7AC9"/>
    <w:rsid w:val="005D02B7"/>
    <w:rsid w:val="005D47F5"/>
    <w:rsid w:val="005D4A71"/>
    <w:rsid w:val="005D4D34"/>
    <w:rsid w:val="005D50C0"/>
    <w:rsid w:val="005D5813"/>
    <w:rsid w:val="005D7C9B"/>
    <w:rsid w:val="005E060F"/>
    <w:rsid w:val="005E063E"/>
    <w:rsid w:val="005E1DEB"/>
    <w:rsid w:val="005E1EA4"/>
    <w:rsid w:val="005E20CE"/>
    <w:rsid w:val="005E2355"/>
    <w:rsid w:val="005E308B"/>
    <w:rsid w:val="005E33AD"/>
    <w:rsid w:val="005E3910"/>
    <w:rsid w:val="005E4735"/>
    <w:rsid w:val="005E49F0"/>
    <w:rsid w:val="005E7E3F"/>
    <w:rsid w:val="005F09E1"/>
    <w:rsid w:val="005F27A1"/>
    <w:rsid w:val="005F36D4"/>
    <w:rsid w:val="005F3C36"/>
    <w:rsid w:val="005F4DC1"/>
    <w:rsid w:val="00600279"/>
    <w:rsid w:val="00600822"/>
    <w:rsid w:val="00600B5F"/>
    <w:rsid w:val="00600F72"/>
    <w:rsid w:val="00601594"/>
    <w:rsid w:val="006037D2"/>
    <w:rsid w:val="00607321"/>
    <w:rsid w:val="00607949"/>
    <w:rsid w:val="00611A40"/>
    <w:rsid w:val="00613148"/>
    <w:rsid w:val="00615CF1"/>
    <w:rsid w:val="006173CC"/>
    <w:rsid w:val="00617416"/>
    <w:rsid w:val="006178D5"/>
    <w:rsid w:val="00620B5D"/>
    <w:rsid w:val="00620F9E"/>
    <w:rsid w:val="006237FF"/>
    <w:rsid w:val="00625C76"/>
    <w:rsid w:val="00627B4D"/>
    <w:rsid w:val="00630289"/>
    <w:rsid w:val="00633F0D"/>
    <w:rsid w:val="006361ED"/>
    <w:rsid w:val="00636CC5"/>
    <w:rsid w:val="00637203"/>
    <w:rsid w:val="00641108"/>
    <w:rsid w:val="006429E6"/>
    <w:rsid w:val="00643181"/>
    <w:rsid w:val="00644AA5"/>
    <w:rsid w:val="00645116"/>
    <w:rsid w:val="00645C93"/>
    <w:rsid w:val="00650332"/>
    <w:rsid w:val="00651497"/>
    <w:rsid w:val="00651D0D"/>
    <w:rsid w:val="006528C0"/>
    <w:rsid w:val="00652BFE"/>
    <w:rsid w:val="006550DB"/>
    <w:rsid w:val="00656A8C"/>
    <w:rsid w:val="0065794B"/>
    <w:rsid w:val="00662632"/>
    <w:rsid w:val="00663627"/>
    <w:rsid w:val="006651E2"/>
    <w:rsid w:val="00665A72"/>
    <w:rsid w:val="006663F4"/>
    <w:rsid w:val="00671499"/>
    <w:rsid w:val="00671F8C"/>
    <w:rsid w:val="0067521D"/>
    <w:rsid w:val="00675328"/>
    <w:rsid w:val="00677147"/>
    <w:rsid w:val="00677753"/>
    <w:rsid w:val="006809FD"/>
    <w:rsid w:val="00680AA4"/>
    <w:rsid w:val="00682BAC"/>
    <w:rsid w:val="006838A7"/>
    <w:rsid w:val="00683FE0"/>
    <w:rsid w:val="00684BE1"/>
    <w:rsid w:val="00685328"/>
    <w:rsid w:val="00685D98"/>
    <w:rsid w:val="006876B8"/>
    <w:rsid w:val="00687D23"/>
    <w:rsid w:val="00687F71"/>
    <w:rsid w:val="00690513"/>
    <w:rsid w:val="0069130C"/>
    <w:rsid w:val="00691515"/>
    <w:rsid w:val="00693D58"/>
    <w:rsid w:val="006A27BD"/>
    <w:rsid w:val="006A2ABF"/>
    <w:rsid w:val="006A3901"/>
    <w:rsid w:val="006A440A"/>
    <w:rsid w:val="006A6163"/>
    <w:rsid w:val="006B0BC9"/>
    <w:rsid w:val="006B13C6"/>
    <w:rsid w:val="006B1415"/>
    <w:rsid w:val="006B20B8"/>
    <w:rsid w:val="006B53BD"/>
    <w:rsid w:val="006B77DD"/>
    <w:rsid w:val="006C002E"/>
    <w:rsid w:val="006C0BEE"/>
    <w:rsid w:val="006C0E34"/>
    <w:rsid w:val="006C1BCF"/>
    <w:rsid w:val="006C242C"/>
    <w:rsid w:val="006C257C"/>
    <w:rsid w:val="006C2CA9"/>
    <w:rsid w:val="006C32F4"/>
    <w:rsid w:val="006C3E2A"/>
    <w:rsid w:val="006C45B2"/>
    <w:rsid w:val="006C4959"/>
    <w:rsid w:val="006C4C08"/>
    <w:rsid w:val="006C56BB"/>
    <w:rsid w:val="006C5922"/>
    <w:rsid w:val="006D062A"/>
    <w:rsid w:val="006D0D5C"/>
    <w:rsid w:val="006D31E4"/>
    <w:rsid w:val="006D5816"/>
    <w:rsid w:val="006D5AD1"/>
    <w:rsid w:val="006E4323"/>
    <w:rsid w:val="006E4CD3"/>
    <w:rsid w:val="006E56FE"/>
    <w:rsid w:val="006E5F9C"/>
    <w:rsid w:val="006E76BD"/>
    <w:rsid w:val="006F0016"/>
    <w:rsid w:val="006F0922"/>
    <w:rsid w:val="006F1415"/>
    <w:rsid w:val="006F2716"/>
    <w:rsid w:val="006F36E5"/>
    <w:rsid w:val="006F4075"/>
    <w:rsid w:val="006F5686"/>
    <w:rsid w:val="006F5B6F"/>
    <w:rsid w:val="006F6553"/>
    <w:rsid w:val="006F67C0"/>
    <w:rsid w:val="00703077"/>
    <w:rsid w:val="007066BD"/>
    <w:rsid w:val="00706857"/>
    <w:rsid w:val="00707FA8"/>
    <w:rsid w:val="007115C8"/>
    <w:rsid w:val="0071217C"/>
    <w:rsid w:val="00712520"/>
    <w:rsid w:val="0071291A"/>
    <w:rsid w:val="00713132"/>
    <w:rsid w:val="007148DD"/>
    <w:rsid w:val="00714AE6"/>
    <w:rsid w:val="00716E26"/>
    <w:rsid w:val="00721159"/>
    <w:rsid w:val="007219D2"/>
    <w:rsid w:val="0072293D"/>
    <w:rsid w:val="00722B3E"/>
    <w:rsid w:val="007231EA"/>
    <w:rsid w:val="00726297"/>
    <w:rsid w:val="007266F4"/>
    <w:rsid w:val="007308C0"/>
    <w:rsid w:val="007329D1"/>
    <w:rsid w:val="00735B4E"/>
    <w:rsid w:val="00737829"/>
    <w:rsid w:val="00737FD2"/>
    <w:rsid w:val="00741FA9"/>
    <w:rsid w:val="00742852"/>
    <w:rsid w:val="00743472"/>
    <w:rsid w:val="0074401A"/>
    <w:rsid w:val="007450C0"/>
    <w:rsid w:val="00747D76"/>
    <w:rsid w:val="007516C6"/>
    <w:rsid w:val="00752364"/>
    <w:rsid w:val="007524D1"/>
    <w:rsid w:val="0075296F"/>
    <w:rsid w:val="00754890"/>
    <w:rsid w:val="00756091"/>
    <w:rsid w:val="00756EFF"/>
    <w:rsid w:val="007615F8"/>
    <w:rsid w:val="00761830"/>
    <w:rsid w:val="00762E1B"/>
    <w:rsid w:val="007635C6"/>
    <w:rsid w:val="00763B87"/>
    <w:rsid w:val="00764028"/>
    <w:rsid w:val="00764A5C"/>
    <w:rsid w:val="00765D9D"/>
    <w:rsid w:val="00766CBA"/>
    <w:rsid w:val="00766DC2"/>
    <w:rsid w:val="0076727A"/>
    <w:rsid w:val="0076728C"/>
    <w:rsid w:val="00767AAA"/>
    <w:rsid w:val="007714A5"/>
    <w:rsid w:val="007714B7"/>
    <w:rsid w:val="007719D6"/>
    <w:rsid w:val="00772FAC"/>
    <w:rsid w:val="0077433F"/>
    <w:rsid w:val="00774BA4"/>
    <w:rsid w:val="00775537"/>
    <w:rsid w:val="007760D2"/>
    <w:rsid w:val="007816BB"/>
    <w:rsid w:val="00784337"/>
    <w:rsid w:val="007849EE"/>
    <w:rsid w:val="0078531F"/>
    <w:rsid w:val="00785A83"/>
    <w:rsid w:val="0078736F"/>
    <w:rsid w:val="007873B7"/>
    <w:rsid w:val="00787A82"/>
    <w:rsid w:val="007914DD"/>
    <w:rsid w:val="0079210E"/>
    <w:rsid w:val="007946A5"/>
    <w:rsid w:val="0079475C"/>
    <w:rsid w:val="00795C93"/>
    <w:rsid w:val="00796297"/>
    <w:rsid w:val="007A3175"/>
    <w:rsid w:val="007A3731"/>
    <w:rsid w:val="007A6CBA"/>
    <w:rsid w:val="007A70F8"/>
    <w:rsid w:val="007B1534"/>
    <w:rsid w:val="007B5ABA"/>
    <w:rsid w:val="007B5D9A"/>
    <w:rsid w:val="007C02CE"/>
    <w:rsid w:val="007C1008"/>
    <w:rsid w:val="007C2433"/>
    <w:rsid w:val="007C2476"/>
    <w:rsid w:val="007C389C"/>
    <w:rsid w:val="007C4893"/>
    <w:rsid w:val="007C4DFF"/>
    <w:rsid w:val="007C779B"/>
    <w:rsid w:val="007D0EDE"/>
    <w:rsid w:val="007D2510"/>
    <w:rsid w:val="007D2BE8"/>
    <w:rsid w:val="007D43A5"/>
    <w:rsid w:val="007D43B9"/>
    <w:rsid w:val="007D49D2"/>
    <w:rsid w:val="007D60B3"/>
    <w:rsid w:val="007D67BA"/>
    <w:rsid w:val="007D7D68"/>
    <w:rsid w:val="007E17A2"/>
    <w:rsid w:val="007E2422"/>
    <w:rsid w:val="007E35B4"/>
    <w:rsid w:val="007E4A08"/>
    <w:rsid w:val="007E4CB7"/>
    <w:rsid w:val="007E5AD0"/>
    <w:rsid w:val="007E6148"/>
    <w:rsid w:val="007E76A5"/>
    <w:rsid w:val="007F145F"/>
    <w:rsid w:val="007F1739"/>
    <w:rsid w:val="007F4BC0"/>
    <w:rsid w:val="007F5DC5"/>
    <w:rsid w:val="0080114F"/>
    <w:rsid w:val="00803B06"/>
    <w:rsid w:val="0080563B"/>
    <w:rsid w:val="008062B3"/>
    <w:rsid w:val="0081000A"/>
    <w:rsid w:val="00810F88"/>
    <w:rsid w:val="008148F1"/>
    <w:rsid w:val="00815236"/>
    <w:rsid w:val="0081529E"/>
    <w:rsid w:val="00815865"/>
    <w:rsid w:val="00817E19"/>
    <w:rsid w:val="008205C9"/>
    <w:rsid w:val="00821391"/>
    <w:rsid w:val="00821D8B"/>
    <w:rsid w:val="00822F6F"/>
    <w:rsid w:val="00823BB7"/>
    <w:rsid w:val="0082537F"/>
    <w:rsid w:val="00826264"/>
    <w:rsid w:val="00826802"/>
    <w:rsid w:val="008301E4"/>
    <w:rsid w:val="0083067B"/>
    <w:rsid w:val="008319DC"/>
    <w:rsid w:val="00831EC5"/>
    <w:rsid w:val="008330BC"/>
    <w:rsid w:val="008333B2"/>
    <w:rsid w:val="00841802"/>
    <w:rsid w:val="008436B2"/>
    <w:rsid w:val="00843A6D"/>
    <w:rsid w:val="00844E11"/>
    <w:rsid w:val="0084674E"/>
    <w:rsid w:val="00846D02"/>
    <w:rsid w:val="00847A8A"/>
    <w:rsid w:val="00850393"/>
    <w:rsid w:val="00850809"/>
    <w:rsid w:val="00850F32"/>
    <w:rsid w:val="0085200B"/>
    <w:rsid w:val="00854948"/>
    <w:rsid w:val="00855451"/>
    <w:rsid w:val="008554E4"/>
    <w:rsid w:val="008564CF"/>
    <w:rsid w:val="00856657"/>
    <w:rsid w:val="00856965"/>
    <w:rsid w:val="008575E9"/>
    <w:rsid w:val="00861E34"/>
    <w:rsid w:val="008628F9"/>
    <w:rsid w:val="008635B7"/>
    <w:rsid w:val="0086498D"/>
    <w:rsid w:val="008662A9"/>
    <w:rsid w:val="00867345"/>
    <w:rsid w:val="008700CB"/>
    <w:rsid w:val="00871372"/>
    <w:rsid w:val="008714A4"/>
    <w:rsid w:val="00871D4B"/>
    <w:rsid w:val="00871F8B"/>
    <w:rsid w:val="00874C7D"/>
    <w:rsid w:val="008753F5"/>
    <w:rsid w:val="00875525"/>
    <w:rsid w:val="00875A2D"/>
    <w:rsid w:val="00877C88"/>
    <w:rsid w:val="0088194B"/>
    <w:rsid w:val="00881C9E"/>
    <w:rsid w:val="00884695"/>
    <w:rsid w:val="008862CB"/>
    <w:rsid w:val="0088770A"/>
    <w:rsid w:val="00890C43"/>
    <w:rsid w:val="00892FC9"/>
    <w:rsid w:val="008943B7"/>
    <w:rsid w:val="008948F0"/>
    <w:rsid w:val="0089527D"/>
    <w:rsid w:val="008A02F1"/>
    <w:rsid w:val="008A1100"/>
    <w:rsid w:val="008A16A9"/>
    <w:rsid w:val="008A1969"/>
    <w:rsid w:val="008A2C25"/>
    <w:rsid w:val="008A3106"/>
    <w:rsid w:val="008A3909"/>
    <w:rsid w:val="008A6F23"/>
    <w:rsid w:val="008A76D2"/>
    <w:rsid w:val="008B25F5"/>
    <w:rsid w:val="008B29F2"/>
    <w:rsid w:val="008B4BBD"/>
    <w:rsid w:val="008B4E73"/>
    <w:rsid w:val="008B6625"/>
    <w:rsid w:val="008B7F2E"/>
    <w:rsid w:val="008C1940"/>
    <w:rsid w:val="008C561A"/>
    <w:rsid w:val="008C5F87"/>
    <w:rsid w:val="008C622A"/>
    <w:rsid w:val="008C6B81"/>
    <w:rsid w:val="008D1D52"/>
    <w:rsid w:val="008D2C80"/>
    <w:rsid w:val="008D3233"/>
    <w:rsid w:val="008D4C24"/>
    <w:rsid w:val="008D4F7F"/>
    <w:rsid w:val="008D5A74"/>
    <w:rsid w:val="008D6BDE"/>
    <w:rsid w:val="008D6C60"/>
    <w:rsid w:val="008D7070"/>
    <w:rsid w:val="008D73C2"/>
    <w:rsid w:val="008E0729"/>
    <w:rsid w:val="008E1B09"/>
    <w:rsid w:val="008E2897"/>
    <w:rsid w:val="008E304A"/>
    <w:rsid w:val="008E50A6"/>
    <w:rsid w:val="008E57C3"/>
    <w:rsid w:val="008E5E59"/>
    <w:rsid w:val="008E698E"/>
    <w:rsid w:val="008E6C4F"/>
    <w:rsid w:val="008E6E6B"/>
    <w:rsid w:val="008F00EC"/>
    <w:rsid w:val="008F3885"/>
    <w:rsid w:val="008F3E42"/>
    <w:rsid w:val="008F5B2F"/>
    <w:rsid w:val="008F6A05"/>
    <w:rsid w:val="008F6A1D"/>
    <w:rsid w:val="008F6ABB"/>
    <w:rsid w:val="008F7E92"/>
    <w:rsid w:val="008F7F52"/>
    <w:rsid w:val="00901D76"/>
    <w:rsid w:val="00902896"/>
    <w:rsid w:val="00903624"/>
    <w:rsid w:val="00903B5A"/>
    <w:rsid w:val="009040F6"/>
    <w:rsid w:val="009045AC"/>
    <w:rsid w:val="0090534D"/>
    <w:rsid w:val="0090555B"/>
    <w:rsid w:val="0090573F"/>
    <w:rsid w:val="00905B53"/>
    <w:rsid w:val="009068FD"/>
    <w:rsid w:val="009106E7"/>
    <w:rsid w:val="00912ABD"/>
    <w:rsid w:val="00912E8C"/>
    <w:rsid w:val="00915880"/>
    <w:rsid w:val="0092185D"/>
    <w:rsid w:val="00921E8A"/>
    <w:rsid w:val="00924307"/>
    <w:rsid w:val="00924505"/>
    <w:rsid w:val="0092630C"/>
    <w:rsid w:val="00926BBC"/>
    <w:rsid w:val="009303EC"/>
    <w:rsid w:val="00930F48"/>
    <w:rsid w:val="00931297"/>
    <w:rsid w:val="009314D9"/>
    <w:rsid w:val="0093150D"/>
    <w:rsid w:val="00932B24"/>
    <w:rsid w:val="00933F8A"/>
    <w:rsid w:val="00934FDB"/>
    <w:rsid w:val="00935275"/>
    <w:rsid w:val="00935E6B"/>
    <w:rsid w:val="00936012"/>
    <w:rsid w:val="00937A81"/>
    <w:rsid w:val="00940F74"/>
    <w:rsid w:val="00941407"/>
    <w:rsid w:val="00943F8E"/>
    <w:rsid w:val="00944A60"/>
    <w:rsid w:val="00944F23"/>
    <w:rsid w:val="0094545B"/>
    <w:rsid w:val="00950409"/>
    <w:rsid w:val="00950630"/>
    <w:rsid w:val="009515D5"/>
    <w:rsid w:val="00952566"/>
    <w:rsid w:val="00953273"/>
    <w:rsid w:val="00956DBE"/>
    <w:rsid w:val="0096220E"/>
    <w:rsid w:val="00965E78"/>
    <w:rsid w:val="009672BF"/>
    <w:rsid w:val="00970AD0"/>
    <w:rsid w:val="00970C3B"/>
    <w:rsid w:val="00971445"/>
    <w:rsid w:val="00973BAF"/>
    <w:rsid w:val="00974280"/>
    <w:rsid w:val="00976245"/>
    <w:rsid w:val="009776A8"/>
    <w:rsid w:val="00983C9A"/>
    <w:rsid w:val="00983DFE"/>
    <w:rsid w:val="00986BC7"/>
    <w:rsid w:val="009876F4"/>
    <w:rsid w:val="009915FA"/>
    <w:rsid w:val="009921A0"/>
    <w:rsid w:val="009937FD"/>
    <w:rsid w:val="0099382F"/>
    <w:rsid w:val="009939D2"/>
    <w:rsid w:val="00993A0A"/>
    <w:rsid w:val="00993B7B"/>
    <w:rsid w:val="00993DB4"/>
    <w:rsid w:val="00994704"/>
    <w:rsid w:val="0099516F"/>
    <w:rsid w:val="00997373"/>
    <w:rsid w:val="0099761E"/>
    <w:rsid w:val="00997A01"/>
    <w:rsid w:val="009A06BB"/>
    <w:rsid w:val="009A174C"/>
    <w:rsid w:val="009A1B9E"/>
    <w:rsid w:val="009A1EBD"/>
    <w:rsid w:val="009A39C3"/>
    <w:rsid w:val="009A7B14"/>
    <w:rsid w:val="009A7C90"/>
    <w:rsid w:val="009A7F9D"/>
    <w:rsid w:val="009B0406"/>
    <w:rsid w:val="009B271D"/>
    <w:rsid w:val="009B3C8C"/>
    <w:rsid w:val="009B4BED"/>
    <w:rsid w:val="009B4CFA"/>
    <w:rsid w:val="009B51A6"/>
    <w:rsid w:val="009B5962"/>
    <w:rsid w:val="009B7273"/>
    <w:rsid w:val="009C0E42"/>
    <w:rsid w:val="009C200C"/>
    <w:rsid w:val="009C2A96"/>
    <w:rsid w:val="009C48FE"/>
    <w:rsid w:val="009C4982"/>
    <w:rsid w:val="009C7727"/>
    <w:rsid w:val="009C7A8E"/>
    <w:rsid w:val="009D0744"/>
    <w:rsid w:val="009D0C4B"/>
    <w:rsid w:val="009D133B"/>
    <w:rsid w:val="009D180F"/>
    <w:rsid w:val="009D2C9A"/>
    <w:rsid w:val="009D3A82"/>
    <w:rsid w:val="009D4A75"/>
    <w:rsid w:val="009D74C5"/>
    <w:rsid w:val="009E2AA9"/>
    <w:rsid w:val="009E4614"/>
    <w:rsid w:val="009E77E6"/>
    <w:rsid w:val="009F4E06"/>
    <w:rsid w:val="009F5557"/>
    <w:rsid w:val="009F573E"/>
    <w:rsid w:val="009F6BED"/>
    <w:rsid w:val="00A004FC"/>
    <w:rsid w:val="00A00A38"/>
    <w:rsid w:val="00A01966"/>
    <w:rsid w:val="00A02286"/>
    <w:rsid w:val="00A0517F"/>
    <w:rsid w:val="00A053A4"/>
    <w:rsid w:val="00A05583"/>
    <w:rsid w:val="00A05F44"/>
    <w:rsid w:val="00A06916"/>
    <w:rsid w:val="00A12D2F"/>
    <w:rsid w:val="00A13794"/>
    <w:rsid w:val="00A138FC"/>
    <w:rsid w:val="00A13E4A"/>
    <w:rsid w:val="00A14208"/>
    <w:rsid w:val="00A14D83"/>
    <w:rsid w:val="00A15198"/>
    <w:rsid w:val="00A15C99"/>
    <w:rsid w:val="00A17DD3"/>
    <w:rsid w:val="00A200FA"/>
    <w:rsid w:val="00A21606"/>
    <w:rsid w:val="00A21703"/>
    <w:rsid w:val="00A22BD3"/>
    <w:rsid w:val="00A233DF"/>
    <w:rsid w:val="00A24878"/>
    <w:rsid w:val="00A27A7A"/>
    <w:rsid w:val="00A3043A"/>
    <w:rsid w:val="00A320BA"/>
    <w:rsid w:val="00A33B49"/>
    <w:rsid w:val="00A34A06"/>
    <w:rsid w:val="00A34A2C"/>
    <w:rsid w:val="00A35CEB"/>
    <w:rsid w:val="00A35D3C"/>
    <w:rsid w:val="00A37778"/>
    <w:rsid w:val="00A378A1"/>
    <w:rsid w:val="00A37F94"/>
    <w:rsid w:val="00A42504"/>
    <w:rsid w:val="00A45509"/>
    <w:rsid w:val="00A45EA5"/>
    <w:rsid w:val="00A46813"/>
    <w:rsid w:val="00A539C1"/>
    <w:rsid w:val="00A5502A"/>
    <w:rsid w:val="00A56058"/>
    <w:rsid w:val="00A6009C"/>
    <w:rsid w:val="00A630DB"/>
    <w:rsid w:val="00A6469F"/>
    <w:rsid w:val="00A64A7F"/>
    <w:rsid w:val="00A651EE"/>
    <w:rsid w:val="00A6647F"/>
    <w:rsid w:val="00A703CD"/>
    <w:rsid w:val="00A70C60"/>
    <w:rsid w:val="00A7111E"/>
    <w:rsid w:val="00A7206F"/>
    <w:rsid w:val="00A73140"/>
    <w:rsid w:val="00A74258"/>
    <w:rsid w:val="00A74F3E"/>
    <w:rsid w:val="00A76298"/>
    <w:rsid w:val="00A80AE5"/>
    <w:rsid w:val="00A81393"/>
    <w:rsid w:val="00A85609"/>
    <w:rsid w:val="00A91156"/>
    <w:rsid w:val="00A918A1"/>
    <w:rsid w:val="00A91ED1"/>
    <w:rsid w:val="00A91FCA"/>
    <w:rsid w:val="00A947B6"/>
    <w:rsid w:val="00AA124C"/>
    <w:rsid w:val="00AA2821"/>
    <w:rsid w:val="00AA2A9D"/>
    <w:rsid w:val="00AA471D"/>
    <w:rsid w:val="00AA482A"/>
    <w:rsid w:val="00AA50FE"/>
    <w:rsid w:val="00AA64A5"/>
    <w:rsid w:val="00AA6A61"/>
    <w:rsid w:val="00AB0795"/>
    <w:rsid w:val="00AB3D0F"/>
    <w:rsid w:val="00AB3D38"/>
    <w:rsid w:val="00AB47FB"/>
    <w:rsid w:val="00AB6CB8"/>
    <w:rsid w:val="00AB6FDC"/>
    <w:rsid w:val="00AB6FE6"/>
    <w:rsid w:val="00AB7C84"/>
    <w:rsid w:val="00AC1294"/>
    <w:rsid w:val="00AC35A6"/>
    <w:rsid w:val="00AC3C62"/>
    <w:rsid w:val="00AC5563"/>
    <w:rsid w:val="00AC6342"/>
    <w:rsid w:val="00AC687C"/>
    <w:rsid w:val="00AD04D9"/>
    <w:rsid w:val="00AD277E"/>
    <w:rsid w:val="00AD32D1"/>
    <w:rsid w:val="00AD4214"/>
    <w:rsid w:val="00AD47AD"/>
    <w:rsid w:val="00AD5A9E"/>
    <w:rsid w:val="00AE1153"/>
    <w:rsid w:val="00AE7196"/>
    <w:rsid w:val="00AE72CE"/>
    <w:rsid w:val="00AF369B"/>
    <w:rsid w:val="00AF3CEE"/>
    <w:rsid w:val="00AF5C65"/>
    <w:rsid w:val="00AF7D89"/>
    <w:rsid w:val="00B00608"/>
    <w:rsid w:val="00B00BD1"/>
    <w:rsid w:val="00B01AA8"/>
    <w:rsid w:val="00B0262B"/>
    <w:rsid w:val="00B110E1"/>
    <w:rsid w:val="00B12ACC"/>
    <w:rsid w:val="00B1441C"/>
    <w:rsid w:val="00B16584"/>
    <w:rsid w:val="00B16977"/>
    <w:rsid w:val="00B20417"/>
    <w:rsid w:val="00B21C4C"/>
    <w:rsid w:val="00B23DBE"/>
    <w:rsid w:val="00B23F6C"/>
    <w:rsid w:val="00B25D8D"/>
    <w:rsid w:val="00B267A9"/>
    <w:rsid w:val="00B27691"/>
    <w:rsid w:val="00B3250D"/>
    <w:rsid w:val="00B33860"/>
    <w:rsid w:val="00B35E77"/>
    <w:rsid w:val="00B421ED"/>
    <w:rsid w:val="00B42564"/>
    <w:rsid w:val="00B427CE"/>
    <w:rsid w:val="00B43F85"/>
    <w:rsid w:val="00B46908"/>
    <w:rsid w:val="00B47A76"/>
    <w:rsid w:val="00B50823"/>
    <w:rsid w:val="00B5134C"/>
    <w:rsid w:val="00B51CD9"/>
    <w:rsid w:val="00B5228D"/>
    <w:rsid w:val="00B53280"/>
    <w:rsid w:val="00B53337"/>
    <w:rsid w:val="00B534BD"/>
    <w:rsid w:val="00B535E2"/>
    <w:rsid w:val="00B5569C"/>
    <w:rsid w:val="00B60B3C"/>
    <w:rsid w:val="00B6291E"/>
    <w:rsid w:val="00B66006"/>
    <w:rsid w:val="00B66531"/>
    <w:rsid w:val="00B66CCE"/>
    <w:rsid w:val="00B67404"/>
    <w:rsid w:val="00B6753C"/>
    <w:rsid w:val="00B7054E"/>
    <w:rsid w:val="00B7092B"/>
    <w:rsid w:val="00B71867"/>
    <w:rsid w:val="00B72275"/>
    <w:rsid w:val="00B72D5E"/>
    <w:rsid w:val="00B743DA"/>
    <w:rsid w:val="00B74F04"/>
    <w:rsid w:val="00B75234"/>
    <w:rsid w:val="00B771C3"/>
    <w:rsid w:val="00B77B1D"/>
    <w:rsid w:val="00B82B2E"/>
    <w:rsid w:val="00B837CA"/>
    <w:rsid w:val="00B85CB5"/>
    <w:rsid w:val="00B85D80"/>
    <w:rsid w:val="00B85FCB"/>
    <w:rsid w:val="00B87EED"/>
    <w:rsid w:val="00B925D5"/>
    <w:rsid w:val="00B92EDE"/>
    <w:rsid w:val="00B93F7C"/>
    <w:rsid w:val="00B9499C"/>
    <w:rsid w:val="00B94A2B"/>
    <w:rsid w:val="00B9634F"/>
    <w:rsid w:val="00B96995"/>
    <w:rsid w:val="00B97AB5"/>
    <w:rsid w:val="00BA09DC"/>
    <w:rsid w:val="00BA29FD"/>
    <w:rsid w:val="00BA3519"/>
    <w:rsid w:val="00BA4195"/>
    <w:rsid w:val="00BA430E"/>
    <w:rsid w:val="00BA44F0"/>
    <w:rsid w:val="00BA4980"/>
    <w:rsid w:val="00BA6A0B"/>
    <w:rsid w:val="00BA6EF7"/>
    <w:rsid w:val="00BA7384"/>
    <w:rsid w:val="00BB28AF"/>
    <w:rsid w:val="00BB29E9"/>
    <w:rsid w:val="00BB3BE7"/>
    <w:rsid w:val="00BB4AC8"/>
    <w:rsid w:val="00BB4EFD"/>
    <w:rsid w:val="00BB5987"/>
    <w:rsid w:val="00BB60C6"/>
    <w:rsid w:val="00BB6DB1"/>
    <w:rsid w:val="00BB6ED7"/>
    <w:rsid w:val="00BB7739"/>
    <w:rsid w:val="00BB7CF6"/>
    <w:rsid w:val="00BC0877"/>
    <w:rsid w:val="00BC1425"/>
    <w:rsid w:val="00BC2709"/>
    <w:rsid w:val="00BC28A2"/>
    <w:rsid w:val="00BC294A"/>
    <w:rsid w:val="00BC2AFB"/>
    <w:rsid w:val="00BC2EDB"/>
    <w:rsid w:val="00BC601E"/>
    <w:rsid w:val="00BC626A"/>
    <w:rsid w:val="00BC6380"/>
    <w:rsid w:val="00BD19E9"/>
    <w:rsid w:val="00BD3B02"/>
    <w:rsid w:val="00BD3E3C"/>
    <w:rsid w:val="00BE1813"/>
    <w:rsid w:val="00BE485B"/>
    <w:rsid w:val="00BE4BB1"/>
    <w:rsid w:val="00BE5CE4"/>
    <w:rsid w:val="00BE6A72"/>
    <w:rsid w:val="00BE6A91"/>
    <w:rsid w:val="00BE6B95"/>
    <w:rsid w:val="00BE6FC2"/>
    <w:rsid w:val="00BE7A41"/>
    <w:rsid w:val="00BF3D47"/>
    <w:rsid w:val="00BF4EC1"/>
    <w:rsid w:val="00BF5253"/>
    <w:rsid w:val="00BF5B45"/>
    <w:rsid w:val="00BF691B"/>
    <w:rsid w:val="00BF72C5"/>
    <w:rsid w:val="00C00373"/>
    <w:rsid w:val="00C01162"/>
    <w:rsid w:val="00C02AB4"/>
    <w:rsid w:val="00C04968"/>
    <w:rsid w:val="00C05CF0"/>
    <w:rsid w:val="00C062AF"/>
    <w:rsid w:val="00C06471"/>
    <w:rsid w:val="00C0731B"/>
    <w:rsid w:val="00C10439"/>
    <w:rsid w:val="00C13C2E"/>
    <w:rsid w:val="00C16548"/>
    <w:rsid w:val="00C214C6"/>
    <w:rsid w:val="00C2181E"/>
    <w:rsid w:val="00C21A60"/>
    <w:rsid w:val="00C21ACD"/>
    <w:rsid w:val="00C22F55"/>
    <w:rsid w:val="00C2356C"/>
    <w:rsid w:val="00C30708"/>
    <w:rsid w:val="00C33A07"/>
    <w:rsid w:val="00C36A8E"/>
    <w:rsid w:val="00C410D5"/>
    <w:rsid w:val="00C41360"/>
    <w:rsid w:val="00C42BC5"/>
    <w:rsid w:val="00C42CD5"/>
    <w:rsid w:val="00C45B9E"/>
    <w:rsid w:val="00C45DE1"/>
    <w:rsid w:val="00C46333"/>
    <w:rsid w:val="00C5038F"/>
    <w:rsid w:val="00C50ED0"/>
    <w:rsid w:val="00C5140E"/>
    <w:rsid w:val="00C51570"/>
    <w:rsid w:val="00C517C4"/>
    <w:rsid w:val="00C51920"/>
    <w:rsid w:val="00C51CBD"/>
    <w:rsid w:val="00C52019"/>
    <w:rsid w:val="00C52329"/>
    <w:rsid w:val="00C52490"/>
    <w:rsid w:val="00C54B1A"/>
    <w:rsid w:val="00C54EB6"/>
    <w:rsid w:val="00C5668C"/>
    <w:rsid w:val="00C57042"/>
    <w:rsid w:val="00C60639"/>
    <w:rsid w:val="00C60A77"/>
    <w:rsid w:val="00C622F7"/>
    <w:rsid w:val="00C63301"/>
    <w:rsid w:val="00C63323"/>
    <w:rsid w:val="00C63D62"/>
    <w:rsid w:val="00C64568"/>
    <w:rsid w:val="00C65948"/>
    <w:rsid w:val="00C67939"/>
    <w:rsid w:val="00C70BD0"/>
    <w:rsid w:val="00C71456"/>
    <w:rsid w:val="00C71F90"/>
    <w:rsid w:val="00C72087"/>
    <w:rsid w:val="00C72265"/>
    <w:rsid w:val="00C74B52"/>
    <w:rsid w:val="00C75658"/>
    <w:rsid w:val="00C76823"/>
    <w:rsid w:val="00C7746B"/>
    <w:rsid w:val="00C775BA"/>
    <w:rsid w:val="00C775CE"/>
    <w:rsid w:val="00C8007F"/>
    <w:rsid w:val="00C80D72"/>
    <w:rsid w:val="00C84234"/>
    <w:rsid w:val="00C87F2A"/>
    <w:rsid w:val="00C90575"/>
    <w:rsid w:val="00C9236C"/>
    <w:rsid w:val="00C92C12"/>
    <w:rsid w:val="00C952AF"/>
    <w:rsid w:val="00C9705A"/>
    <w:rsid w:val="00CA05E9"/>
    <w:rsid w:val="00CA0D43"/>
    <w:rsid w:val="00CA2133"/>
    <w:rsid w:val="00CA35F3"/>
    <w:rsid w:val="00CB054E"/>
    <w:rsid w:val="00CB1CB0"/>
    <w:rsid w:val="00CB2AE6"/>
    <w:rsid w:val="00CB7035"/>
    <w:rsid w:val="00CB70C3"/>
    <w:rsid w:val="00CC0D27"/>
    <w:rsid w:val="00CC3D09"/>
    <w:rsid w:val="00CC44E4"/>
    <w:rsid w:val="00CC5F58"/>
    <w:rsid w:val="00CC74B8"/>
    <w:rsid w:val="00CC7575"/>
    <w:rsid w:val="00CC7E02"/>
    <w:rsid w:val="00CD17E1"/>
    <w:rsid w:val="00CD1E56"/>
    <w:rsid w:val="00CD223B"/>
    <w:rsid w:val="00CD2BAE"/>
    <w:rsid w:val="00CD4284"/>
    <w:rsid w:val="00CD4A02"/>
    <w:rsid w:val="00CD58BF"/>
    <w:rsid w:val="00CD5BFB"/>
    <w:rsid w:val="00CD7CAF"/>
    <w:rsid w:val="00CE03A7"/>
    <w:rsid w:val="00CE0688"/>
    <w:rsid w:val="00CE3FDB"/>
    <w:rsid w:val="00CE438D"/>
    <w:rsid w:val="00CE4878"/>
    <w:rsid w:val="00CE4DC5"/>
    <w:rsid w:val="00CE705A"/>
    <w:rsid w:val="00CE72AF"/>
    <w:rsid w:val="00CE76F7"/>
    <w:rsid w:val="00CE7FFD"/>
    <w:rsid w:val="00CF173E"/>
    <w:rsid w:val="00CF378F"/>
    <w:rsid w:val="00CF4731"/>
    <w:rsid w:val="00CF5F51"/>
    <w:rsid w:val="00CF5F7C"/>
    <w:rsid w:val="00CF6B39"/>
    <w:rsid w:val="00CF6FEE"/>
    <w:rsid w:val="00CF7815"/>
    <w:rsid w:val="00CF7C81"/>
    <w:rsid w:val="00D00EAC"/>
    <w:rsid w:val="00D01149"/>
    <w:rsid w:val="00D01168"/>
    <w:rsid w:val="00D0182E"/>
    <w:rsid w:val="00D01FC7"/>
    <w:rsid w:val="00D07A21"/>
    <w:rsid w:val="00D108CF"/>
    <w:rsid w:val="00D13468"/>
    <w:rsid w:val="00D165D8"/>
    <w:rsid w:val="00D200BD"/>
    <w:rsid w:val="00D222FA"/>
    <w:rsid w:val="00D22D2C"/>
    <w:rsid w:val="00D24043"/>
    <w:rsid w:val="00D24B85"/>
    <w:rsid w:val="00D24BF9"/>
    <w:rsid w:val="00D25C0B"/>
    <w:rsid w:val="00D25DF2"/>
    <w:rsid w:val="00D266AF"/>
    <w:rsid w:val="00D30970"/>
    <w:rsid w:val="00D31B89"/>
    <w:rsid w:val="00D31D39"/>
    <w:rsid w:val="00D331F5"/>
    <w:rsid w:val="00D33725"/>
    <w:rsid w:val="00D356A0"/>
    <w:rsid w:val="00D43A11"/>
    <w:rsid w:val="00D443AD"/>
    <w:rsid w:val="00D44660"/>
    <w:rsid w:val="00D45280"/>
    <w:rsid w:val="00D459CB"/>
    <w:rsid w:val="00D45DB0"/>
    <w:rsid w:val="00D468BB"/>
    <w:rsid w:val="00D477DC"/>
    <w:rsid w:val="00D47EC3"/>
    <w:rsid w:val="00D500A7"/>
    <w:rsid w:val="00D53353"/>
    <w:rsid w:val="00D55B4B"/>
    <w:rsid w:val="00D56591"/>
    <w:rsid w:val="00D61724"/>
    <w:rsid w:val="00D6450F"/>
    <w:rsid w:val="00D65F3E"/>
    <w:rsid w:val="00D66485"/>
    <w:rsid w:val="00D669E3"/>
    <w:rsid w:val="00D66B28"/>
    <w:rsid w:val="00D66F95"/>
    <w:rsid w:val="00D67299"/>
    <w:rsid w:val="00D71CDB"/>
    <w:rsid w:val="00D729D2"/>
    <w:rsid w:val="00D7353E"/>
    <w:rsid w:val="00D74965"/>
    <w:rsid w:val="00D7564A"/>
    <w:rsid w:val="00D75DF0"/>
    <w:rsid w:val="00D75F60"/>
    <w:rsid w:val="00D7656B"/>
    <w:rsid w:val="00D7673D"/>
    <w:rsid w:val="00D77341"/>
    <w:rsid w:val="00D813F7"/>
    <w:rsid w:val="00D81461"/>
    <w:rsid w:val="00D81DAB"/>
    <w:rsid w:val="00D81DBC"/>
    <w:rsid w:val="00D828BC"/>
    <w:rsid w:val="00D8506A"/>
    <w:rsid w:val="00D8527D"/>
    <w:rsid w:val="00D9012B"/>
    <w:rsid w:val="00D9038B"/>
    <w:rsid w:val="00D90E5B"/>
    <w:rsid w:val="00D90F7E"/>
    <w:rsid w:val="00D92B92"/>
    <w:rsid w:val="00D9368A"/>
    <w:rsid w:val="00D939AA"/>
    <w:rsid w:val="00D9472A"/>
    <w:rsid w:val="00D94D8B"/>
    <w:rsid w:val="00D9510A"/>
    <w:rsid w:val="00D9645B"/>
    <w:rsid w:val="00D9682E"/>
    <w:rsid w:val="00D96D00"/>
    <w:rsid w:val="00D97664"/>
    <w:rsid w:val="00DA15D4"/>
    <w:rsid w:val="00DA29BE"/>
    <w:rsid w:val="00DA30F5"/>
    <w:rsid w:val="00DA3F46"/>
    <w:rsid w:val="00DA627E"/>
    <w:rsid w:val="00DB1D08"/>
    <w:rsid w:val="00DB2F39"/>
    <w:rsid w:val="00DB4D60"/>
    <w:rsid w:val="00DB5B83"/>
    <w:rsid w:val="00DB7BE0"/>
    <w:rsid w:val="00DC1A2A"/>
    <w:rsid w:val="00DC1D6B"/>
    <w:rsid w:val="00DC1DC1"/>
    <w:rsid w:val="00DC1DCD"/>
    <w:rsid w:val="00DC35FA"/>
    <w:rsid w:val="00DC3E83"/>
    <w:rsid w:val="00DC7947"/>
    <w:rsid w:val="00DD2328"/>
    <w:rsid w:val="00DD347A"/>
    <w:rsid w:val="00DD443C"/>
    <w:rsid w:val="00DD5E8C"/>
    <w:rsid w:val="00DE00CD"/>
    <w:rsid w:val="00DE2879"/>
    <w:rsid w:val="00DE50A1"/>
    <w:rsid w:val="00DE5716"/>
    <w:rsid w:val="00DE58DD"/>
    <w:rsid w:val="00DE65E4"/>
    <w:rsid w:val="00DE7E2E"/>
    <w:rsid w:val="00DF2C04"/>
    <w:rsid w:val="00DF524A"/>
    <w:rsid w:val="00DF6C77"/>
    <w:rsid w:val="00E00A6E"/>
    <w:rsid w:val="00E00BA3"/>
    <w:rsid w:val="00E05351"/>
    <w:rsid w:val="00E05B39"/>
    <w:rsid w:val="00E11060"/>
    <w:rsid w:val="00E11271"/>
    <w:rsid w:val="00E12271"/>
    <w:rsid w:val="00E139A1"/>
    <w:rsid w:val="00E13E31"/>
    <w:rsid w:val="00E15451"/>
    <w:rsid w:val="00E15F42"/>
    <w:rsid w:val="00E1767A"/>
    <w:rsid w:val="00E20027"/>
    <w:rsid w:val="00E2035F"/>
    <w:rsid w:val="00E232DD"/>
    <w:rsid w:val="00E23C2C"/>
    <w:rsid w:val="00E247A1"/>
    <w:rsid w:val="00E2546A"/>
    <w:rsid w:val="00E278AD"/>
    <w:rsid w:val="00E27C4A"/>
    <w:rsid w:val="00E3088F"/>
    <w:rsid w:val="00E30D3E"/>
    <w:rsid w:val="00E356B0"/>
    <w:rsid w:val="00E36193"/>
    <w:rsid w:val="00E379BB"/>
    <w:rsid w:val="00E40295"/>
    <w:rsid w:val="00E42EDC"/>
    <w:rsid w:val="00E42F61"/>
    <w:rsid w:val="00E45D62"/>
    <w:rsid w:val="00E47865"/>
    <w:rsid w:val="00E519F4"/>
    <w:rsid w:val="00E523D9"/>
    <w:rsid w:val="00E53014"/>
    <w:rsid w:val="00E54F0A"/>
    <w:rsid w:val="00E555BC"/>
    <w:rsid w:val="00E56E62"/>
    <w:rsid w:val="00E571A8"/>
    <w:rsid w:val="00E57BB6"/>
    <w:rsid w:val="00E61E90"/>
    <w:rsid w:val="00E62FA2"/>
    <w:rsid w:val="00E637B9"/>
    <w:rsid w:val="00E63BDC"/>
    <w:rsid w:val="00E64B04"/>
    <w:rsid w:val="00E6568E"/>
    <w:rsid w:val="00E65FD6"/>
    <w:rsid w:val="00E662C4"/>
    <w:rsid w:val="00E66985"/>
    <w:rsid w:val="00E67DB1"/>
    <w:rsid w:val="00E71517"/>
    <w:rsid w:val="00E7277E"/>
    <w:rsid w:val="00E727B3"/>
    <w:rsid w:val="00E73B5E"/>
    <w:rsid w:val="00E7484A"/>
    <w:rsid w:val="00E77A2D"/>
    <w:rsid w:val="00E81DD1"/>
    <w:rsid w:val="00E857F0"/>
    <w:rsid w:val="00E86E6F"/>
    <w:rsid w:val="00E87310"/>
    <w:rsid w:val="00E87773"/>
    <w:rsid w:val="00E90717"/>
    <w:rsid w:val="00E90F50"/>
    <w:rsid w:val="00E9141C"/>
    <w:rsid w:val="00E914D9"/>
    <w:rsid w:val="00E91681"/>
    <w:rsid w:val="00E91B40"/>
    <w:rsid w:val="00E92942"/>
    <w:rsid w:val="00E93207"/>
    <w:rsid w:val="00E93360"/>
    <w:rsid w:val="00E973B8"/>
    <w:rsid w:val="00E97DED"/>
    <w:rsid w:val="00EA159C"/>
    <w:rsid w:val="00EA1CE9"/>
    <w:rsid w:val="00EA22DE"/>
    <w:rsid w:val="00EA38EC"/>
    <w:rsid w:val="00EA3C64"/>
    <w:rsid w:val="00EA609B"/>
    <w:rsid w:val="00EA6946"/>
    <w:rsid w:val="00EA6A9C"/>
    <w:rsid w:val="00EA703D"/>
    <w:rsid w:val="00EA79A6"/>
    <w:rsid w:val="00EB0499"/>
    <w:rsid w:val="00EB2298"/>
    <w:rsid w:val="00EB2462"/>
    <w:rsid w:val="00EB3D2C"/>
    <w:rsid w:val="00EB3D55"/>
    <w:rsid w:val="00EB3EDC"/>
    <w:rsid w:val="00EB41E9"/>
    <w:rsid w:val="00EB5C38"/>
    <w:rsid w:val="00EB65A7"/>
    <w:rsid w:val="00EC007D"/>
    <w:rsid w:val="00EC469C"/>
    <w:rsid w:val="00EC661E"/>
    <w:rsid w:val="00EC73B7"/>
    <w:rsid w:val="00EC73FB"/>
    <w:rsid w:val="00ED0700"/>
    <w:rsid w:val="00ED1794"/>
    <w:rsid w:val="00ED1F32"/>
    <w:rsid w:val="00ED263D"/>
    <w:rsid w:val="00ED2BF3"/>
    <w:rsid w:val="00ED3C4E"/>
    <w:rsid w:val="00ED5B67"/>
    <w:rsid w:val="00ED6094"/>
    <w:rsid w:val="00ED6EED"/>
    <w:rsid w:val="00ED76D8"/>
    <w:rsid w:val="00EE1E32"/>
    <w:rsid w:val="00EE318F"/>
    <w:rsid w:val="00EE544C"/>
    <w:rsid w:val="00EE574D"/>
    <w:rsid w:val="00EF29A1"/>
    <w:rsid w:val="00EF4937"/>
    <w:rsid w:val="00EF4ADF"/>
    <w:rsid w:val="00EF4F14"/>
    <w:rsid w:val="00EF6709"/>
    <w:rsid w:val="00EF690B"/>
    <w:rsid w:val="00EF6928"/>
    <w:rsid w:val="00EF7945"/>
    <w:rsid w:val="00F01291"/>
    <w:rsid w:val="00F0250A"/>
    <w:rsid w:val="00F04F30"/>
    <w:rsid w:val="00F07D20"/>
    <w:rsid w:val="00F12E0E"/>
    <w:rsid w:val="00F132FA"/>
    <w:rsid w:val="00F14023"/>
    <w:rsid w:val="00F145E8"/>
    <w:rsid w:val="00F152B2"/>
    <w:rsid w:val="00F175F8"/>
    <w:rsid w:val="00F17BE6"/>
    <w:rsid w:val="00F208E1"/>
    <w:rsid w:val="00F210AC"/>
    <w:rsid w:val="00F21A9E"/>
    <w:rsid w:val="00F22352"/>
    <w:rsid w:val="00F232AC"/>
    <w:rsid w:val="00F24FAA"/>
    <w:rsid w:val="00F2543F"/>
    <w:rsid w:val="00F25C5F"/>
    <w:rsid w:val="00F267C8"/>
    <w:rsid w:val="00F26E23"/>
    <w:rsid w:val="00F2777C"/>
    <w:rsid w:val="00F3063C"/>
    <w:rsid w:val="00F331CD"/>
    <w:rsid w:val="00F33D35"/>
    <w:rsid w:val="00F34AE0"/>
    <w:rsid w:val="00F35310"/>
    <w:rsid w:val="00F357AF"/>
    <w:rsid w:val="00F3649A"/>
    <w:rsid w:val="00F37065"/>
    <w:rsid w:val="00F4005D"/>
    <w:rsid w:val="00F41145"/>
    <w:rsid w:val="00F41425"/>
    <w:rsid w:val="00F41DA6"/>
    <w:rsid w:val="00F421D8"/>
    <w:rsid w:val="00F42526"/>
    <w:rsid w:val="00F42DEB"/>
    <w:rsid w:val="00F438F5"/>
    <w:rsid w:val="00F44104"/>
    <w:rsid w:val="00F459B0"/>
    <w:rsid w:val="00F4619C"/>
    <w:rsid w:val="00F50399"/>
    <w:rsid w:val="00F51A12"/>
    <w:rsid w:val="00F526DC"/>
    <w:rsid w:val="00F535BD"/>
    <w:rsid w:val="00F53C52"/>
    <w:rsid w:val="00F55075"/>
    <w:rsid w:val="00F57707"/>
    <w:rsid w:val="00F60BFB"/>
    <w:rsid w:val="00F6177E"/>
    <w:rsid w:val="00F617D0"/>
    <w:rsid w:val="00F61EEC"/>
    <w:rsid w:val="00F62147"/>
    <w:rsid w:val="00F71272"/>
    <w:rsid w:val="00F7172E"/>
    <w:rsid w:val="00F72B16"/>
    <w:rsid w:val="00F72C5E"/>
    <w:rsid w:val="00F738BC"/>
    <w:rsid w:val="00F7622D"/>
    <w:rsid w:val="00F76537"/>
    <w:rsid w:val="00F7767B"/>
    <w:rsid w:val="00F77B7E"/>
    <w:rsid w:val="00F8036D"/>
    <w:rsid w:val="00F8117A"/>
    <w:rsid w:val="00F84DF4"/>
    <w:rsid w:val="00F8540E"/>
    <w:rsid w:val="00F85509"/>
    <w:rsid w:val="00F85C90"/>
    <w:rsid w:val="00F85E31"/>
    <w:rsid w:val="00F861D3"/>
    <w:rsid w:val="00F8737E"/>
    <w:rsid w:val="00F87AEC"/>
    <w:rsid w:val="00F907E3"/>
    <w:rsid w:val="00F90ED8"/>
    <w:rsid w:val="00F912C6"/>
    <w:rsid w:val="00F91DAB"/>
    <w:rsid w:val="00F955B2"/>
    <w:rsid w:val="00F95A96"/>
    <w:rsid w:val="00F96425"/>
    <w:rsid w:val="00F96C27"/>
    <w:rsid w:val="00FA0032"/>
    <w:rsid w:val="00FA2D20"/>
    <w:rsid w:val="00FA3ABB"/>
    <w:rsid w:val="00FA41B1"/>
    <w:rsid w:val="00FA4371"/>
    <w:rsid w:val="00FA52D6"/>
    <w:rsid w:val="00FB232F"/>
    <w:rsid w:val="00FB35E9"/>
    <w:rsid w:val="00FB362B"/>
    <w:rsid w:val="00FB6662"/>
    <w:rsid w:val="00FB775F"/>
    <w:rsid w:val="00FB7895"/>
    <w:rsid w:val="00FC26C3"/>
    <w:rsid w:val="00FC552D"/>
    <w:rsid w:val="00FC61E8"/>
    <w:rsid w:val="00FC6B9E"/>
    <w:rsid w:val="00FC7A88"/>
    <w:rsid w:val="00FD0268"/>
    <w:rsid w:val="00FD08E2"/>
    <w:rsid w:val="00FD14B4"/>
    <w:rsid w:val="00FD1814"/>
    <w:rsid w:val="00FD1C61"/>
    <w:rsid w:val="00FD20EA"/>
    <w:rsid w:val="00FD4F2B"/>
    <w:rsid w:val="00FD61E3"/>
    <w:rsid w:val="00FD64FE"/>
    <w:rsid w:val="00FD65A3"/>
    <w:rsid w:val="00FD7C57"/>
    <w:rsid w:val="00FD7CF8"/>
    <w:rsid w:val="00FE0340"/>
    <w:rsid w:val="00FE09F1"/>
    <w:rsid w:val="00FE0D72"/>
    <w:rsid w:val="00FE1031"/>
    <w:rsid w:val="00FE15C3"/>
    <w:rsid w:val="00FE6E22"/>
    <w:rsid w:val="00FF034A"/>
    <w:rsid w:val="00FF184F"/>
    <w:rsid w:val="00FF18C4"/>
    <w:rsid w:val="00FF51A3"/>
    <w:rsid w:val="00FF5E62"/>
    <w:rsid w:val="00FF6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0749CB34"/>
  <w15:chartTrackingRefBased/>
  <w15:docId w15:val="{B2061E09-770D-477E-BBD7-608417C9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4A06"/>
    <w:pPr>
      <w:tabs>
        <w:tab w:val="center" w:pos="4252"/>
        <w:tab w:val="right" w:pos="8504"/>
      </w:tabs>
      <w:snapToGrid w:val="0"/>
    </w:pPr>
  </w:style>
  <w:style w:type="character" w:customStyle="1" w:styleId="a5">
    <w:name w:val="ヘッダー (文字)"/>
    <w:basedOn w:val="a0"/>
    <w:link w:val="a4"/>
    <w:uiPriority w:val="99"/>
    <w:rsid w:val="00A34A06"/>
  </w:style>
  <w:style w:type="paragraph" w:styleId="a6">
    <w:name w:val="footer"/>
    <w:basedOn w:val="a"/>
    <w:link w:val="a7"/>
    <w:uiPriority w:val="99"/>
    <w:unhideWhenUsed/>
    <w:rsid w:val="00A34A06"/>
    <w:pPr>
      <w:tabs>
        <w:tab w:val="center" w:pos="4252"/>
        <w:tab w:val="right" w:pos="8504"/>
      </w:tabs>
      <w:snapToGrid w:val="0"/>
    </w:pPr>
  </w:style>
  <w:style w:type="character" w:customStyle="1" w:styleId="a7">
    <w:name w:val="フッター (文字)"/>
    <w:basedOn w:val="a0"/>
    <w:link w:val="a6"/>
    <w:uiPriority w:val="99"/>
    <w:rsid w:val="00A34A06"/>
  </w:style>
  <w:style w:type="paragraph" w:styleId="a8">
    <w:name w:val="Balloon Text"/>
    <w:basedOn w:val="a"/>
    <w:link w:val="a9"/>
    <w:uiPriority w:val="99"/>
    <w:semiHidden/>
    <w:unhideWhenUsed/>
    <w:rsid w:val="007843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33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83113"/>
    <w:rPr>
      <w:sz w:val="18"/>
      <w:szCs w:val="18"/>
    </w:rPr>
  </w:style>
  <w:style w:type="paragraph" w:styleId="ab">
    <w:name w:val="annotation text"/>
    <w:basedOn w:val="a"/>
    <w:link w:val="ac"/>
    <w:uiPriority w:val="99"/>
    <w:semiHidden/>
    <w:unhideWhenUsed/>
    <w:rsid w:val="00383113"/>
    <w:pPr>
      <w:jc w:val="left"/>
    </w:pPr>
  </w:style>
  <w:style w:type="character" w:customStyle="1" w:styleId="ac">
    <w:name w:val="コメント文字列 (文字)"/>
    <w:basedOn w:val="a0"/>
    <w:link w:val="ab"/>
    <w:uiPriority w:val="99"/>
    <w:semiHidden/>
    <w:rsid w:val="00383113"/>
  </w:style>
  <w:style w:type="paragraph" w:styleId="ad">
    <w:name w:val="annotation subject"/>
    <w:basedOn w:val="ab"/>
    <w:next w:val="ab"/>
    <w:link w:val="ae"/>
    <w:uiPriority w:val="99"/>
    <w:semiHidden/>
    <w:unhideWhenUsed/>
    <w:rsid w:val="00383113"/>
    <w:rPr>
      <w:b/>
      <w:bCs/>
    </w:rPr>
  </w:style>
  <w:style w:type="character" w:customStyle="1" w:styleId="ae">
    <w:name w:val="コメント内容 (文字)"/>
    <w:basedOn w:val="ac"/>
    <w:link w:val="ad"/>
    <w:uiPriority w:val="99"/>
    <w:semiHidden/>
    <w:rsid w:val="00383113"/>
    <w:rPr>
      <w:b/>
      <w:bCs/>
    </w:rPr>
  </w:style>
  <w:style w:type="paragraph" w:styleId="af">
    <w:name w:val="List Paragraph"/>
    <w:basedOn w:val="a"/>
    <w:uiPriority w:val="34"/>
    <w:qFormat/>
    <w:rsid w:val="006B0BC9"/>
    <w:pPr>
      <w:ind w:leftChars="400" w:left="840"/>
    </w:pPr>
  </w:style>
  <w:style w:type="character" w:styleId="af0">
    <w:name w:val="Hyperlink"/>
    <w:basedOn w:val="a0"/>
    <w:uiPriority w:val="99"/>
    <w:unhideWhenUsed/>
    <w:rsid w:val="009E77E6"/>
    <w:rPr>
      <w:color w:val="0563C1" w:themeColor="hyperlink"/>
      <w:u w:val="single"/>
    </w:rPr>
  </w:style>
  <w:style w:type="character" w:customStyle="1" w:styleId="hitclrl21">
    <w:name w:val="hitclrl21"/>
    <w:basedOn w:val="a0"/>
    <w:rsid w:val="00C84234"/>
    <w:rPr>
      <w:b/>
      <w:bCs/>
      <w:shd w:val="clear" w:color="auto" w:fill="B9FFFF"/>
    </w:rPr>
  </w:style>
  <w:style w:type="character" w:customStyle="1" w:styleId="linkinyo2">
    <w:name w:val="linkinyo2"/>
    <w:basedOn w:val="a0"/>
    <w:rsid w:val="006C1BCF"/>
    <w:rPr>
      <w:color w:val="0055AA"/>
    </w:rPr>
  </w:style>
  <w:style w:type="paragraph" w:styleId="Web">
    <w:name w:val="Normal (Web)"/>
    <w:basedOn w:val="a"/>
    <w:uiPriority w:val="99"/>
    <w:unhideWhenUsed/>
    <w:rsid w:val="006C1BCF"/>
    <w:pPr>
      <w:widowControl/>
      <w:jc w:val="left"/>
    </w:pPr>
    <w:rPr>
      <w:rFonts w:ascii="ＭＳ Ｐゴシック" w:eastAsia="ＭＳ Ｐゴシック" w:hAnsi="ＭＳ Ｐゴシック" w:cs="ＭＳ Ｐゴシック"/>
      <w:kern w:val="0"/>
      <w:sz w:val="24"/>
      <w:szCs w:val="24"/>
    </w:rPr>
  </w:style>
  <w:style w:type="character" w:customStyle="1" w:styleId="highlight1">
    <w:name w:val="highlight1"/>
    <w:basedOn w:val="a0"/>
    <w:rsid w:val="00B75234"/>
    <w:rPr>
      <w:shd w:val="clear" w:color="auto" w:fill="B9FFFF"/>
    </w:rPr>
  </w:style>
  <w:style w:type="character" w:styleId="af1">
    <w:name w:val="FollowedHyperlink"/>
    <w:basedOn w:val="a0"/>
    <w:uiPriority w:val="99"/>
    <w:semiHidden/>
    <w:unhideWhenUsed/>
    <w:rsid w:val="00716E26"/>
    <w:rPr>
      <w:color w:val="954F72" w:themeColor="followedHyperlink"/>
      <w:u w:val="single"/>
    </w:rPr>
  </w:style>
  <w:style w:type="paragraph" w:customStyle="1" w:styleId="msonormal0">
    <w:name w:val="msonormal"/>
    <w:basedOn w:val="a"/>
    <w:rsid w:val="00716E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8B29F2"/>
  </w:style>
  <w:style w:type="paragraph" w:customStyle="1" w:styleId="Default">
    <w:name w:val="Default"/>
    <w:rsid w:val="00A539C1"/>
    <w:pPr>
      <w:widowControl w:val="0"/>
      <w:autoSpaceDE w:val="0"/>
      <w:autoSpaceDN w:val="0"/>
      <w:adjustRightInd w:val="0"/>
    </w:pPr>
    <w:rPr>
      <w:rFonts w:cs="ＭＳ 明朝"/>
      <w:color w:val="000000"/>
      <w:kern w:val="0"/>
      <w:sz w:val="24"/>
      <w:szCs w:val="24"/>
    </w:rPr>
  </w:style>
  <w:style w:type="character" w:customStyle="1" w:styleId="yougo-link">
    <w:name w:val="yougo-link"/>
    <w:basedOn w:val="a0"/>
    <w:rsid w:val="00DE50A1"/>
  </w:style>
  <w:style w:type="character" w:customStyle="1" w:styleId="jbn-txt">
    <w:name w:val="jbn-txt"/>
    <w:basedOn w:val="a0"/>
    <w:rsid w:val="009515D5"/>
  </w:style>
  <w:style w:type="character" w:customStyle="1" w:styleId="dh-highlight--color1">
    <w:name w:val="dh-highlight--color1"/>
    <w:basedOn w:val="a0"/>
    <w:rsid w:val="009515D5"/>
  </w:style>
  <w:style w:type="character" w:customStyle="1" w:styleId="inyou-link-tahou">
    <w:name w:val="inyou-link-tahou"/>
    <w:basedOn w:val="a0"/>
    <w:rsid w:val="00892FC9"/>
  </w:style>
  <w:style w:type="character" w:styleId="af3">
    <w:name w:val="Unresolved Mention"/>
    <w:basedOn w:val="a0"/>
    <w:uiPriority w:val="99"/>
    <w:semiHidden/>
    <w:unhideWhenUsed/>
    <w:rsid w:val="00CC3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46">
      <w:bodyDiv w:val="1"/>
      <w:marLeft w:val="0"/>
      <w:marRight w:val="0"/>
      <w:marTop w:val="0"/>
      <w:marBottom w:val="0"/>
      <w:divBdr>
        <w:top w:val="none" w:sz="0" w:space="0" w:color="auto"/>
        <w:left w:val="none" w:sz="0" w:space="0" w:color="auto"/>
        <w:bottom w:val="none" w:sz="0" w:space="0" w:color="auto"/>
        <w:right w:val="none" w:sz="0" w:space="0" w:color="auto"/>
      </w:divBdr>
    </w:div>
    <w:div w:id="400856">
      <w:bodyDiv w:val="1"/>
      <w:marLeft w:val="0"/>
      <w:marRight w:val="0"/>
      <w:marTop w:val="0"/>
      <w:marBottom w:val="0"/>
      <w:divBdr>
        <w:top w:val="none" w:sz="0" w:space="0" w:color="auto"/>
        <w:left w:val="none" w:sz="0" w:space="0" w:color="auto"/>
        <w:bottom w:val="none" w:sz="0" w:space="0" w:color="auto"/>
        <w:right w:val="none" w:sz="0" w:space="0" w:color="auto"/>
      </w:divBdr>
    </w:div>
    <w:div w:id="860804">
      <w:bodyDiv w:val="1"/>
      <w:marLeft w:val="0"/>
      <w:marRight w:val="0"/>
      <w:marTop w:val="0"/>
      <w:marBottom w:val="0"/>
      <w:divBdr>
        <w:top w:val="none" w:sz="0" w:space="0" w:color="auto"/>
        <w:left w:val="none" w:sz="0" w:space="0" w:color="auto"/>
        <w:bottom w:val="none" w:sz="0" w:space="0" w:color="auto"/>
        <w:right w:val="none" w:sz="0" w:space="0" w:color="auto"/>
      </w:divBdr>
    </w:div>
    <w:div w:id="1398767">
      <w:bodyDiv w:val="1"/>
      <w:marLeft w:val="0"/>
      <w:marRight w:val="0"/>
      <w:marTop w:val="0"/>
      <w:marBottom w:val="0"/>
      <w:divBdr>
        <w:top w:val="none" w:sz="0" w:space="0" w:color="auto"/>
        <w:left w:val="none" w:sz="0" w:space="0" w:color="auto"/>
        <w:bottom w:val="none" w:sz="0" w:space="0" w:color="auto"/>
        <w:right w:val="none" w:sz="0" w:space="0" w:color="auto"/>
      </w:divBdr>
    </w:div>
    <w:div w:id="2248584">
      <w:bodyDiv w:val="1"/>
      <w:marLeft w:val="0"/>
      <w:marRight w:val="0"/>
      <w:marTop w:val="0"/>
      <w:marBottom w:val="0"/>
      <w:divBdr>
        <w:top w:val="none" w:sz="0" w:space="0" w:color="auto"/>
        <w:left w:val="none" w:sz="0" w:space="0" w:color="auto"/>
        <w:bottom w:val="none" w:sz="0" w:space="0" w:color="auto"/>
        <w:right w:val="none" w:sz="0" w:space="0" w:color="auto"/>
      </w:divBdr>
    </w:div>
    <w:div w:id="3868183">
      <w:bodyDiv w:val="1"/>
      <w:marLeft w:val="0"/>
      <w:marRight w:val="0"/>
      <w:marTop w:val="0"/>
      <w:marBottom w:val="0"/>
      <w:divBdr>
        <w:top w:val="none" w:sz="0" w:space="0" w:color="auto"/>
        <w:left w:val="none" w:sz="0" w:space="0" w:color="auto"/>
        <w:bottom w:val="none" w:sz="0" w:space="0" w:color="auto"/>
        <w:right w:val="none" w:sz="0" w:space="0" w:color="auto"/>
      </w:divBdr>
    </w:div>
    <w:div w:id="4215494">
      <w:bodyDiv w:val="1"/>
      <w:marLeft w:val="0"/>
      <w:marRight w:val="0"/>
      <w:marTop w:val="0"/>
      <w:marBottom w:val="0"/>
      <w:divBdr>
        <w:top w:val="none" w:sz="0" w:space="0" w:color="auto"/>
        <w:left w:val="none" w:sz="0" w:space="0" w:color="auto"/>
        <w:bottom w:val="none" w:sz="0" w:space="0" w:color="auto"/>
        <w:right w:val="none" w:sz="0" w:space="0" w:color="auto"/>
      </w:divBdr>
    </w:div>
    <w:div w:id="4484229">
      <w:bodyDiv w:val="1"/>
      <w:marLeft w:val="0"/>
      <w:marRight w:val="0"/>
      <w:marTop w:val="0"/>
      <w:marBottom w:val="0"/>
      <w:divBdr>
        <w:top w:val="none" w:sz="0" w:space="0" w:color="auto"/>
        <w:left w:val="none" w:sz="0" w:space="0" w:color="auto"/>
        <w:bottom w:val="none" w:sz="0" w:space="0" w:color="auto"/>
        <w:right w:val="none" w:sz="0" w:space="0" w:color="auto"/>
      </w:divBdr>
    </w:div>
    <w:div w:id="5060248">
      <w:bodyDiv w:val="1"/>
      <w:marLeft w:val="0"/>
      <w:marRight w:val="0"/>
      <w:marTop w:val="0"/>
      <w:marBottom w:val="0"/>
      <w:divBdr>
        <w:top w:val="none" w:sz="0" w:space="0" w:color="auto"/>
        <w:left w:val="none" w:sz="0" w:space="0" w:color="auto"/>
        <w:bottom w:val="none" w:sz="0" w:space="0" w:color="auto"/>
        <w:right w:val="none" w:sz="0" w:space="0" w:color="auto"/>
      </w:divBdr>
    </w:div>
    <w:div w:id="5640739">
      <w:bodyDiv w:val="1"/>
      <w:marLeft w:val="0"/>
      <w:marRight w:val="0"/>
      <w:marTop w:val="0"/>
      <w:marBottom w:val="0"/>
      <w:divBdr>
        <w:top w:val="none" w:sz="0" w:space="0" w:color="auto"/>
        <w:left w:val="none" w:sz="0" w:space="0" w:color="auto"/>
        <w:bottom w:val="none" w:sz="0" w:space="0" w:color="auto"/>
        <w:right w:val="none" w:sz="0" w:space="0" w:color="auto"/>
      </w:divBdr>
    </w:div>
    <w:div w:id="7146519">
      <w:bodyDiv w:val="1"/>
      <w:marLeft w:val="0"/>
      <w:marRight w:val="0"/>
      <w:marTop w:val="0"/>
      <w:marBottom w:val="0"/>
      <w:divBdr>
        <w:top w:val="none" w:sz="0" w:space="0" w:color="auto"/>
        <w:left w:val="none" w:sz="0" w:space="0" w:color="auto"/>
        <w:bottom w:val="none" w:sz="0" w:space="0" w:color="auto"/>
        <w:right w:val="none" w:sz="0" w:space="0" w:color="auto"/>
      </w:divBdr>
    </w:div>
    <w:div w:id="7562884">
      <w:bodyDiv w:val="1"/>
      <w:marLeft w:val="0"/>
      <w:marRight w:val="0"/>
      <w:marTop w:val="0"/>
      <w:marBottom w:val="0"/>
      <w:divBdr>
        <w:top w:val="none" w:sz="0" w:space="0" w:color="auto"/>
        <w:left w:val="none" w:sz="0" w:space="0" w:color="auto"/>
        <w:bottom w:val="none" w:sz="0" w:space="0" w:color="auto"/>
        <w:right w:val="none" w:sz="0" w:space="0" w:color="auto"/>
      </w:divBdr>
    </w:div>
    <w:div w:id="7678156">
      <w:bodyDiv w:val="1"/>
      <w:marLeft w:val="0"/>
      <w:marRight w:val="0"/>
      <w:marTop w:val="0"/>
      <w:marBottom w:val="0"/>
      <w:divBdr>
        <w:top w:val="none" w:sz="0" w:space="0" w:color="auto"/>
        <w:left w:val="none" w:sz="0" w:space="0" w:color="auto"/>
        <w:bottom w:val="none" w:sz="0" w:space="0" w:color="auto"/>
        <w:right w:val="none" w:sz="0" w:space="0" w:color="auto"/>
      </w:divBdr>
    </w:div>
    <w:div w:id="8411791">
      <w:bodyDiv w:val="1"/>
      <w:marLeft w:val="0"/>
      <w:marRight w:val="0"/>
      <w:marTop w:val="0"/>
      <w:marBottom w:val="0"/>
      <w:divBdr>
        <w:top w:val="none" w:sz="0" w:space="0" w:color="auto"/>
        <w:left w:val="none" w:sz="0" w:space="0" w:color="auto"/>
        <w:bottom w:val="none" w:sz="0" w:space="0" w:color="auto"/>
        <w:right w:val="none" w:sz="0" w:space="0" w:color="auto"/>
      </w:divBdr>
    </w:div>
    <w:div w:id="9840816">
      <w:bodyDiv w:val="1"/>
      <w:marLeft w:val="0"/>
      <w:marRight w:val="0"/>
      <w:marTop w:val="0"/>
      <w:marBottom w:val="0"/>
      <w:divBdr>
        <w:top w:val="none" w:sz="0" w:space="0" w:color="auto"/>
        <w:left w:val="none" w:sz="0" w:space="0" w:color="auto"/>
        <w:bottom w:val="none" w:sz="0" w:space="0" w:color="auto"/>
        <w:right w:val="none" w:sz="0" w:space="0" w:color="auto"/>
      </w:divBdr>
    </w:div>
    <w:div w:id="11927634">
      <w:bodyDiv w:val="1"/>
      <w:marLeft w:val="0"/>
      <w:marRight w:val="0"/>
      <w:marTop w:val="0"/>
      <w:marBottom w:val="0"/>
      <w:divBdr>
        <w:top w:val="none" w:sz="0" w:space="0" w:color="auto"/>
        <w:left w:val="none" w:sz="0" w:space="0" w:color="auto"/>
        <w:bottom w:val="none" w:sz="0" w:space="0" w:color="auto"/>
        <w:right w:val="none" w:sz="0" w:space="0" w:color="auto"/>
      </w:divBdr>
    </w:div>
    <w:div w:id="11998202">
      <w:bodyDiv w:val="1"/>
      <w:marLeft w:val="0"/>
      <w:marRight w:val="0"/>
      <w:marTop w:val="0"/>
      <w:marBottom w:val="0"/>
      <w:divBdr>
        <w:top w:val="none" w:sz="0" w:space="0" w:color="auto"/>
        <w:left w:val="none" w:sz="0" w:space="0" w:color="auto"/>
        <w:bottom w:val="none" w:sz="0" w:space="0" w:color="auto"/>
        <w:right w:val="none" w:sz="0" w:space="0" w:color="auto"/>
      </w:divBdr>
    </w:div>
    <w:div w:id="12146233">
      <w:bodyDiv w:val="1"/>
      <w:marLeft w:val="0"/>
      <w:marRight w:val="0"/>
      <w:marTop w:val="0"/>
      <w:marBottom w:val="0"/>
      <w:divBdr>
        <w:top w:val="none" w:sz="0" w:space="0" w:color="auto"/>
        <w:left w:val="none" w:sz="0" w:space="0" w:color="auto"/>
        <w:bottom w:val="none" w:sz="0" w:space="0" w:color="auto"/>
        <w:right w:val="none" w:sz="0" w:space="0" w:color="auto"/>
      </w:divBdr>
    </w:div>
    <w:div w:id="12810039">
      <w:bodyDiv w:val="1"/>
      <w:marLeft w:val="0"/>
      <w:marRight w:val="0"/>
      <w:marTop w:val="0"/>
      <w:marBottom w:val="0"/>
      <w:divBdr>
        <w:top w:val="none" w:sz="0" w:space="0" w:color="auto"/>
        <w:left w:val="none" w:sz="0" w:space="0" w:color="auto"/>
        <w:bottom w:val="none" w:sz="0" w:space="0" w:color="auto"/>
        <w:right w:val="none" w:sz="0" w:space="0" w:color="auto"/>
      </w:divBdr>
    </w:div>
    <w:div w:id="13266101">
      <w:bodyDiv w:val="1"/>
      <w:marLeft w:val="0"/>
      <w:marRight w:val="0"/>
      <w:marTop w:val="0"/>
      <w:marBottom w:val="0"/>
      <w:divBdr>
        <w:top w:val="none" w:sz="0" w:space="0" w:color="auto"/>
        <w:left w:val="none" w:sz="0" w:space="0" w:color="auto"/>
        <w:bottom w:val="none" w:sz="0" w:space="0" w:color="auto"/>
        <w:right w:val="none" w:sz="0" w:space="0" w:color="auto"/>
      </w:divBdr>
    </w:div>
    <w:div w:id="13577390">
      <w:bodyDiv w:val="1"/>
      <w:marLeft w:val="0"/>
      <w:marRight w:val="0"/>
      <w:marTop w:val="0"/>
      <w:marBottom w:val="0"/>
      <w:divBdr>
        <w:top w:val="none" w:sz="0" w:space="0" w:color="auto"/>
        <w:left w:val="none" w:sz="0" w:space="0" w:color="auto"/>
        <w:bottom w:val="none" w:sz="0" w:space="0" w:color="auto"/>
        <w:right w:val="none" w:sz="0" w:space="0" w:color="auto"/>
      </w:divBdr>
    </w:div>
    <w:div w:id="14355615">
      <w:bodyDiv w:val="1"/>
      <w:marLeft w:val="0"/>
      <w:marRight w:val="0"/>
      <w:marTop w:val="0"/>
      <w:marBottom w:val="0"/>
      <w:divBdr>
        <w:top w:val="none" w:sz="0" w:space="0" w:color="auto"/>
        <w:left w:val="none" w:sz="0" w:space="0" w:color="auto"/>
        <w:bottom w:val="none" w:sz="0" w:space="0" w:color="auto"/>
        <w:right w:val="none" w:sz="0" w:space="0" w:color="auto"/>
      </w:divBdr>
    </w:div>
    <w:div w:id="14500594">
      <w:bodyDiv w:val="1"/>
      <w:marLeft w:val="0"/>
      <w:marRight w:val="0"/>
      <w:marTop w:val="0"/>
      <w:marBottom w:val="0"/>
      <w:divBdr>
        <w:top w:val="none" w:sz="0" w:space="0" w:color="auto"/>
        <w:left w:val="none" w:sz="0" w:space="0" w:color="auto"/>
        <w:bottom w:val="none" w:sz="0" w:space="0" w:color="auto"/>
        <w:right w:val="none" w:sz="0" w:space="0" w:color="auto"/>
      </w:divBdr>
    </w:div>
    <w:div w:id="15428088">
      <w:bodyDiv w:val="1"/>
      <w:marLeft w:val="0"/>
      <w:marRight w:val="0"/>
      <w:marTop w:val="0"/>
      <w:marBottom w:val="0"/>
      <w:divBdr>
        <w:top w:val="none" w:sz="0" w:space="0" w:color="auto"/>
        <w:left w:val="none" w:sz="0" w:space="0" w:color="auto"/>
        <w:bottom w:val="none" w:sz="0" w:space="0" w:color="auto"/>
        <w:right w:val="none" w:sz="0" w:space="0" w:color="auto"/>
      </w:divBdr>
    </w:div>
    <w:div w:id="15622245">
      <w:bodyDiv w:val="1"/>
      <w:marLeft w:val="0"/>
      <w:marRight w:val="0"/>
      <w:marTop w:val="0"/>
      <w:marBottom w:val="0"/>
      <w:divBdr>
        <w:top w:val="none" w:sz="0" w:space="0" w:color="auto"/>
        <w:left w:val="none" w:sz="0" w:space="0" w:color="auto"/>
        <w:bottom w:val="none" w:sz="0" w:space="0" w:color="auto"/>
        <w:right w:val="none" w:sz="0" w:space="0" w:color="auto"/>
      </w:divBdr>
    </w:div>
    <w:div w:id="16931527">
      <w:bodyDiv w:val="1"/>
      <w:marLeft w:val="0"/>
      <w:marRight w:val="0"/>
      <w:marTop w:val="0"/>
      <w:marBottom w:val="0"/>
      <w:divBdr>
        <w:top w:val="none" w:sz="0" w:space="0" w:color="auto"/>
        <w:left w:val="none" w:sz="0" w:space="0" w:color="auto"/>
        <w:bottom w:val="none" w:sz="0" w:space="0" w:color="auto"/>
        <w:right w:val="none" w:sz="0" w:space="0" w:color="auto"/>
      </w:divBdr>
    </w:div>
    <w:div w:id="17514644">
      <w:bodyDiv w:val="1"/>
      <w:marLeft w:val="0"/>
      <w:marRight w:val="0"/>
      <w:marTop w:val="0"/>
      <w:marBottom w:val="0"/>
      <w:divBdr>
        <w:top w:val="none" w:sz="0" w:space="0" w:color="auto"/>
        <w:left w:val="none" w:sz="0" w:space="0" w:color="auto"/>
        <w:bottom w:val="none" w:sz="0" w:space="0" w:color="auto"/>
        <w:right w:val="none" w:sz="0" w:space="0" w:color="auto"/>
      </w:divBdr>
    </w:div>
    <w:div w:id="23790594">
      <w:bodyDiv w:val="1"/>
      <w:marLeft w:val="0"/>
      <w:marRight w:val="0"/>
      <w:marTop w:val="0"/>
      <w:marBottom w:val="0"/>
      <w:divBdr>
        <w:top w:val="none" w:sz="0" w:space="0" w:color="auto"/>
        <w:left w:val="none" w:sz="0" w:space="0" w:color="auto"/>
        <w:bottom w:val="none" w:sz="0" w:space="0" w:color="auto"/>
        <w:right w:val="none" w:sz="0" w:space="0" w:color="auto"/>
      </w:divBdr>
    </w:div>
    <w:div w:id="24184852">
      <w:bodyDiv w:val="1"/>
      <w:marLeft w:val="0"/>
      <w:marRight w:val="0"/>
      <w:marTop w:val="0"/>
      <w:marBottom w:val="0"/>
      <w:divBdr>
        <w:top w:val="none" w:sz="0" w:space="0" w:color="auto"/>
        <w:left w:val="none" w:sz="0" w:space="0" w:color="auto"/>
        <w:bottom w:val="none" w:sz="0" w:space="0" w:color="auto"/>
        <w:right w:val="none" w:sz="0" w:space="0" w:color="auto"/>
      </w:divBdr>
    </w:div>
    <w:div w:id="24597838">
      <w:bodyDiv w:val="1"/>
      <w:marLeft w:val="0"/>
      <w:marRight w:val="0"/>
      <w:marTop w:val="0"/>
      <w:marBottom w:val="0"/>
      <w:divBdr>
        <w:top w:val="none" w:sz="0" w:space="0" w:color="auto"/>
        <w:left w:val="none" w:sz="0" w:space="0" w:color="auto"/>
        <w:bottom w:val="none" w:sz="0" w:space="0" w:color="auto"/>
        <w:right w:val="none" w:sz="0" w:space="0" w:color="auto"/>
      </w:divBdr>
    </w:div>
    <w:div w:id="24841390">
      <w:bodyDiv w:val="1"/>
      <w:marLeft w:val="0"/>
      <w:marRight w:val="0"/>
      <w:marTop w:val="0"/>
      <w:marBottom w:val="0"/>
      <w:divBdr>
        <w:top w:val="none" w:sz="0" w:space="0" w:color="auto"/>
        <w:left w:val="none" w:sz="0" w:space="0" w:color="auto"/>
        <w:bottom w:val="none" w:sz="0" w:space="0" w:color="auto"/>
        <w:right w:val="none" w:sz="0" w:space="0" w:color="auto"/>
      </w:divBdr>
    </w:div>
    <w:div w:id="25908662">
      <w:bodyDiv w:val="1"/>
      <w:marLeft w:val="0"/>
      <w:marRight w:val="0"/>
      <w:marTop w:val="0"/>
      <w:marBottom w:val="0"/>
      <w:divBdr>
        <w:top w:val="none" w:sz="0" w:space="0" w:color="auto"/>
        <w:left w:val="none" w:sz="0" w:space="0" w:color="auto"/>
        <w:bottom w:val="none" w:sz="0" w:space="0" w:color="auto"/>
        <w:right w:val="none" w:sz="0" w:space="0" w:color="auto"/>
      </w:divBdr>
    </w:div>
    <w:div w:id="26299033">
      <w:bodyDiv w:val="1"/>
      <w:marLeft w:val="0"/>
      <w:marRight w:val="0"/>
      <w:marTop w:val="0"/>
      <w:marBottom w:val="0"/>
      <w:divBdr>
        <w:top w:val="none" w:sz="0" w:space="0" w:color="auto"/>
        <w:left w:val="none" w:sz="0" w:space="0" w:color="auto"/>
        <w:bottom w:val="none" w:sz="0" w:space="0" w:color="auto"/>
        <w:right w:val="none" w:sz="0" w:space="0" w:color="auto"/>
      </w:divBdr>
    </w:div>
    <w:div w:id="26638993">
      <w:bodyDiv w:val="1"/>
      <w:marLeft w:val="0"/>
      <w:marRight w:val="0"/>
      <w:marTop w:val="0"/>
      <w:marBottom w:val="0"/>
      <w:divBdr>
        <w:top w:val="none" w:sz="0" w:space="0" w:color="auto"/>
        <w:left w:val="none" w:sz="0" w:space="0" w:color="auto"/>
        <w:bottom w:val="none" w:sz="0" w:space="0" w:color="auto"/>
        <w:right w:val="none" w:sz="0" w:space="0" w:color="auto"/>
      </w:divBdr>
    </w:div>
    <w:div w:id="27068164">
      <w:bodyDiv w:val="1"/>
      <w:marLeft w:val="0"/>
      <w:marRight w:val="0"/>
      <w:marTop w:val="0"/>
      <w:marBottom w:val="0"/>
      <w:divBdr>
        <w:top w:val="none" w:sz="0" w:space="0" w:color="auto"/>
        <w:left w:val="none" w:sz="0" w:space="0" w:color="auto"/>
        <w:bottom w:val="none" w:sz="0" w:space="0" w:color="auto"/>
        <w:right w:val="none" w:sz="0" w:space="0" w:color="auto"/>
      </w:divBdr>
    </w:div>
    <w:div w:id="27072846">
      <w:bodyDiv w:val="1"/>
      <w:marLeft w:val="0"/>
      <w:marRight w:val="0"/>
      <w:marTop w:val="0"/>
      <w:marBottom w:val="0"/>
      <w:divBdr>
        <w:top w:val="none" w:sz="0" w:space="0" w:color="auto"/>
        <w:left w:val="none" w:sz="0" w:space="0" w:color="auto"/>
        <w:bottom w:val="none" w:sz="0" w:space="0" w:color="auto"/>
        <w:right w:val="none" w:sz="0" w:space="0" w:color="auto"/>
      </w:divBdr>
    </w:div>
    <w:div w:id="27222731">
      <w:bodyDiv w:val="1"/>
      <w:marLeft w:val="0"/>
      <w:marRight w:val="0"/>
      <w:marTop w:val="0"/>
      <w:marBottom w:val="0"/>
      <w:divBdr>
        <w:top w:val="none" w:sz="0" w:space="0" w:color="auto"/>
        <w:left w:val="none" w:sz="0" w:space="0" w:color="auto"/>
        <w:bottom w:val="none" w:sz="0" w:space="0" w:color="auto"/>
        <w:right w:val="none" w:sz="0" w:space="0" w:color="auto"/>
      </w:divBdr>
    </w:div>
    <w:div w:id="27414579">
      <w:bodyDiv w:val="1"/>
      <w:marLeft w:val="0"/>
      <w:marRight w:val="0"/>
      <w:marTop w:val="0"/>
      <w:marBottom w:val="0"/>
      <w:divBdr>
        <w:top w:val="none" w:sz="0" w:space="0" w:color="auto"/>
        <w:left w:val="none" w:sz="0" w:space="0" w:color="auto"/>
        <w:bottom w:val="none" w:sz="0" w:space="0" w:color="auto"/>
        <w:right w:val="none" w:sz="0" w:space="0" w:color="auto"/>
      </w:divBdr>
    </w:div>
    <w:div w:id="27991168">
      <w:bodyDiv w:val="1"/>
      <w:marLeft w:val="0"/>
      <w:marRight w:val="0"/>
      <w:marTop w:val="0"/>
      <w:marBottom w:val="0"/>
      <w:divBdr>
        <w:top w:val="none" w:sz="0" w:space="0" w:color="auto"/>
        <w:left w:val="none" w:sz="0" w:space="0" w:color="auto"/>
        <w:bottom w:val="none" w:sz="0" w:space="0" w:color="auto"/>
        <w:right w:val="none" w:sz="0" w:space="0" w:color="auto"/>
      </w:divBdr>
    </w:div>
    <w:div w:id="30494122">
      <w:bodyDiv w:val="1"/>
      <w:marLeft w:val="0"/>
      <w:marRight w:val="0"/>
      <w:marTop w:val="0"/>
      <w:marBottom w:val="0"/>
      <w:divBdr>
        <w:top w:val="none" w:sz="0" w:space="0" w:color="auto"/>
        <w:left w:val="none" w:sz="0" w:space="0" w:color="auto"/>
        <w:bottom w:val="none" w:sz="0" w:space="0" w:color="auto"/>
        <w:right w:val="none" w:sz="0" w:space="0" w:color="auto"/>
      </w:divBdr>
    </w:div>
    <w:div w:id="31612293">
      <w:bodyDiv w:val="1"/>
      <w:marLeft w:val="0"/>
      <w:marRight w:val="0"/>
      <w:marTop w:val="0"/>
      <w:marBottom w:val="0"/>
      <w:divBdr>
        <w:top w:val="none" w:sz="0" w:space="0" w:color="auto"/>
        <w:left w:val="none" w:sz="0" w:space="0" w:color="auto"/>
        <w:bottom w:val="none" w:sz="0" w:space="0" w:color="auto"/>
        <w:right w:val="none" w:sz="0" w:space="0" w:color="auto"/>
      </w:divBdr>
    </w:div>
    <w:div w:id="31881336">
      <w:bodyDiv w:val="1"/>
      <w:marLeft w:val="0"/>
      <w:marRight w:val="0"/>
      <w:marTop w:val="0"/>
      <w:marBottom w:val="0"/>
      <w:divBdr>
        <w:top w:val="none" w:sz="0" w:space="0" w:color="auto"/>
        <w:left w:val="none" w:sz="0" w:space="0" w:color="auto"/>
        <w:bottom w:val="none" w:sz="0" w:space="0" w:color="auto"/>
        <w:right w:val="none" w:sz="0" w:space="0" w:color="auto"/>
      </w:divBdr>
    </w:div>
    <w:div w:id="33389042">
      <w:bodyDiv w:val="1"/>
      <w:marLeft w:val="0"/>
      <w:marRight w:val="0"/>
      <w:marTop w:val="0"/>
      <w:marBottom w:val="0"/>
      <w:divBdr>
        <w:top w:val="none" w:sz="0" w:space="0" w:color="auto"/>
        <w:left w:val="none" w:sz="0" w:space="0" w:color="auto"/>
        <w:bottom w:val="none" w:sz="0" w:space="0" w:color="auto"/>
        <w:right w:val="none" w:sz="0" w:space="0" w:color="auto"/>
      </w:divBdr>
      <w:divsChild>
        <w:div w:id="700328082">
          <w:marLeft w:val="0"/>
          <w:marRight w:val="0"/>
          <w:marTop w:val="0"/>
          <w:marBottom w:val="0"/>
          <w:divBdr>
            <w:top w:val="none" w:sz="0" w:space="0" w:color="auto"/>
            <w:left w:val="none" w:sz="0" w:space="0" w:color="auto"/>
            <w:bottom w:val="none" w:sz="0" w:space="0" w:color="auto"/>
            <w:right w:val="none" w:sz="0" w:space="0" w:color="auto"/>
          </w:divBdr>
          <w:divsChild>
            <w:div w:id="589168868">
              <w:marLeft w:val="0"/>
              <w:marRight w:val="0"/>
              <w:marTop w:val="0"/>
              <w:marBottom w:val="0"/>
              <w:divBdr>
                <w:top w:val="none" w:sz="0" w:space="0" w:color="auto"/>
                <w:left w:val="none" w:sz="0" w:space="0" w:color="auto"/>
                <w:bottom w:val="none" w:sz="0" w:space="0" w:color="auto"/>
                <w:right w:val="none" w:sz="0" w:space="0" w:color="auto"/>
              </w:divBdr>
              <w:divsChild>
                <w:div w:id="65305896">
                  <w:marLeft w:val="0"/>
                  <w:marRight w:val="0"/>
                  <w:marTop w:val="0"/>
                  <w:marBottom w:val="0"/>
                  <w:divBdr>
                    <w:top w:val="none" w:sz="0" w:space="0" w:color="auto"/>
                    <w:left w:val="none" w:sz="0" w:space="0" w:color="auto"/>
                    <w:bottom w:val="none" w:sz="0" w:space="0" w:color="auto"/>
                    <w:right w:val="none" w:sz="0" w:space="0" w:color="auto"/>
                  </w:divBdr>
                  <w:divsChild>
                    <w:div w:id="1954248048">
                      <w:marLeft w:val="0"/>
                      <w:marRight w:val="0"/>
                      <w:marTop w:val="0"/>
                      <w:marBottom w:val="0"/>
                      <w:divBdr>
                        <w:top w:val="none" w:sz="0" w:space="0" w:color="auto"/>
                        <w:left w:val="none" w:sz="0" w:space="0" w:color="auto"/>
                        <w:bottom w:val="none" w:sz="0" w:space="0" w:color="auto"/>
                        <w:right w:val="none" w:sz="0" w:space="0" w:color="auto"/>
                      </w:divBdr>
                      <w:divsChild>
                        <w:div w:id="1436242318">
                          <w:marLeft w:val="0"/>
                          <w:marRight w:val="0"/>
                          <w:marTop w:val="0"/>
                          <w:marBottom w:val="0"/>
                          <w:divBdr>
                            <w:top w:val="none" w:sz="0" w:space="0" w:color="auto"/>
                            <w:left w:val="none" w:sz="0" w:space="0" w:color="auto"/>
                            <w:bottom w:val="none" w:sz="0" w:space="0" w:color="auto"/>
                            <w:right w:val="none" w:sz="0" w:space="0" w:color="auto"/>
                          </w:divBdr>
                        </w:div>
                        <w:div w:id="1572236376">
                          <w:marLeft w:val="0"/>
                          <w:marRight w:val="0"/>
                          <w:marTop w:val="0"/>
                          <w:marBottom w:val="0"/>
                          <w:divBdr>
                            <w:top w:val="none" w:sz="0" w:space="0" w:color="auto"/>
                            <w:left w:val="none" w:sz="0" w:space="0" w:color="auto"/>
                            <w:bottom w:val="none" w:sz="0" w:space="0" w:color="auto"/>
                            <w:right w:val="none" w:sz="0" w:space="0" w:color="auto"/>
                          </w:divBdr>
                        </w:div>
                        <w:div w:id="197856500">
                          <w:marLeft w:val="0"/>
                          <w:marRight w:val="0"/>
                          <w:marTop w:val="0"/>
                          <w:marBottom w:val="0"/>
                          <w:divBdr>
                            <w:top w:val="none" w:sz="0" w:space="0" w:color="auto"/>
                            <w:left w:val="none" w:sz="0" w:space="0" w:color="auto"/>
                            <w:bottom w:val="none" w:sz="0" w:space="0" w:color="auto"/>
                            <w:right w:val="none" w:sz="0" w:space="0" w:color="auto"/>
                          </w:divBdr>
                        </w:div>
                        <w:div w:id="1713310638">
                          <w:marLeft w:val="0"/>
                          <w:marRight w:val="0"/>
                          <w:marTop w:val="0"/>
                          <w:marBottom w:val="0"/>
                          <w:divBdr>
                            <w:top w:val="none" w:sz="0" w:space="0" w:color="auto"/>
                            <w:left w:val="none" w:sz="0" w:space="0" w:color="auto"/>
                            <w:bottom w:val="none" w:sz="0" w:space="0" w:color="auto"/>
                            <w:right w:val="none" w:sz="0" w:space="0" w:color="auto"/>
                          </w:divBdr>
                        </w:div>
                        <w:div w:id="232087958">
                          <w:marLeft w:val="0"/>
                          <w:marRight w:val="0"/>
                          <w:marTop w:val="0"/>
                          <w:marBottom w:val="0"/>
                          <w:divBdr>
                            <w:top w:val="none" w:sz="0" w:space="0" w:color="auto"/>
                            <w:left w:val="none" w:sz="0" w:space="0" w:color="auto"/>
                            <w:bottom w:val="none" w:sz="0" w:space="0" w:color="auto"/>
                            <w:right w:val="none" w:sz="0" w:space="0" w:color="auto"/>
                          </w:divBdr>
                        </w:div>
                        <w:div w:id="1583948449">
                          <w:marLeft w:val="0"/>
                          <w:marRight w:val="0"/>
                          <w:marTop w:val="0"/>
                          <w:marBottom w:val="0"/>
                          <w:divBdr>
                            <w:top w:val="none" w:sz="0" w:space="0" w:color="auto"/>
                            <w:left w:val="none" w:sz="0" w:space="0" w:color="auto"/>
                            <w:bottom w:val="none" w:sz="0" w:space="0" w:color="auto"/>
                            <w:right w:val="none" w:sz="0" w:space="0" w:color="auto"/>
                          </w:divBdr>
                        </w:div>
                        <w:div w:id="3484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77521">
      <w:bodyDiv w:val="1"/>
      <w:marLeft w:val="0"/>
      <w:marRight w:val="0"/>
      <w:marTop w:val="0"/>
      <w:marBottom w:val="0"/>
      <w:divBdr>
        <w:top w:val="none" w:sz="0" w:space="0" w:color="auto"/>
        <w:left w:val="none" w:sz="0" w:space="0" w:color="auto"/>
        <w:bottom w:val="none" w:sz="0" w:space="0" w:color="auto"/>
        <w:right w:val="none" w:sz="0" w:space="0" w:color="auto"/>
      </w:divBdr>
    </w:div>
    <w:div w:id="35590791">
      <w:bodyDiv w:val="1"/>
      <w:marLeft w:val="0"/>
      <w:marRight w:val="0"/>
      <w:marTop w:val="0"/>
      <w:marBottom w:val="0"/>
      <w:divBdr>
        <w:top w:val="none" w:sz="0" w:space="0" w:color="auto"/>
        <w:left w:val="none" w:sz="0" w:space="0" w:color="auto"/>
        <w:bottom w:val="none" w:sz="0" w:space="0" w:color="auto"/>
        <w:right w:val="none" w:sz="0" w:space="0" w:color="auto"/>
      </w:divBdr>
    </w:div>
    <w:div w:id="36007803">
      <w:bodyDiv w:val="1"/>
      <w:marLeft w:val="0"/>
      <w:marRight w:val="0"/>
      <w:marTop w:val="0"/>
      <w:marBottom w:val="0"/>
      <w:divBdr>
        <w:top w:val="none" w:sz="0" w:space="0" w:color="auto"/>
        <w:left w:val="none" w:sz="0" w:space="0" w:color="auto"/>
        <w:bottom w:val="none" w:sz="0" w:space="0" w:color="auto"/>
        <w:right w:val="none" w:sz="0" w:space="0" w:color="auto"/>
      </w:divBdr>
    </w:div>
    <w:div w:id="37290010">
      <w:bodyDiv w:val="1"/>
      <w:marLeft w:val="0"/>
      <w:marRight w:val="0"/>
      <w:marTop w:val="0"/>
      <w:marBottom w:val="0"/>
      <w:divBdr>
        <w:top w:val="none" w:sz="0" w:space="0" w:color="auto"/>
        <w:left w:val="none" w:sz="0" w:space="0" w:color="auto"/>
        <w:bottom w:val="none" w:sz="0" w:space="0" w:color="auto"/>
        <w:right w:val="none" w:sz="0" w:space="0" w:color="auto"/>
      </w:divBdr>
    </w:div>
    <w:div w:id="38017068">
      <w:bodyDiv w:val="1"/>
      <w:marLeft w:val="0"/>
      <w:marRight w:val="0"/>
      <w:marTop w:val="0"/>
      <w:marBottom w:val="0"/>
      <w:divBdr>
        <w:top w:val="none" w:sz="0" w:space="0" w:color="auto"/>
        <w:left w:val="none" w:sz="0" w:space="0" w:color="auto"/>
        <w:bottom w:val="none" w:sz="0" w:space="0" w:color="auto"/>
        <w:right w:val="none" w:sz="0" w:space="0" w:color="auto"/>
      </w:divBdr>
    </w:div>
    <w:div w:id="39793694">
      <w:bodyDiv w:val="1"/>
      <w:marLeft w:val="0"/>
      <w:marRight w:val="0"/>
      <w:marTop w:val="0"/>
      <w:marBottom w:val="0"/>
      <w:divBdr>
        <w:top w:val="none" w:sz="0" w:space="0" w:color="auto"/>
        <w:left w:val="none" w:sz="0" w:space="0" w:color="auto"/>
        <w:bottom w:val="none" w:sz="0" w:space="0" w:color="auto"/>
        <w:right w:val="none" w:sz="0" w:space="0" w:color="auto"/>
      </w:divBdr>
    </w:div>
    <w:div w:id="40522767">
      <w:bodyDiv w:val="1"/>
      <w:marLeft w:val="0"/>
      <w:marRight w:val="0"/>
      <w:marTop w:val="0"/>
      <w:marBottom w:val="0"/>
      <w:divBdr>
        <w:top w:val="none" w:sz="0" w:space="0" w:color="auto"/>
        <w:left w:val="none" w:sz="0" w:space="0" w:color="auto"/>
        <w:bottom w:val="none" w:sz="0" w:space="0" w:color="auto"/>
        <w:right w:val="none" w:sz="0" w:space="0" w:color="auto"/>
      </w:divBdr>
    </w:div>
    <w:div w:id="42368962">
      <w:bodyDiv w:val="1"/>
      <w:marLeft w:val="0"/>
      <w:marRight w:val="0"/>
      <w:marTop w:val="0"/>
      <w:marBottom w:val="0"/>
      <w:divBdr>
        <w:top w:val="none" w:sz="0" w:space="0" w:color="auto"/>
        <w:left w:val="none" w:sz="0" w:space="0" w:color="auto"/>
        <w:bottom w:val="none" w:sz="0" w:space="0" w:color="auto"/>
        <w:right w:val="none" w:sz="0" w:space="0" w:color="auto"/>
      </w:divBdr>
    </w:div>
    <w:div w:id="44524750">
      <w:bodyDiv w:val="1"/>
      <w:marLeft w:val="0"/>
      <w:marRight w:val="0"/>
      <w:marTop w:val="0"/>
      <w:marBottom w:val="0"/>
      <w:divBdr>
        <w:top w:val="none" w:sz="0" w:space="0" w:color="auto"/>
        <w:left w:val="none" w:sz="0" w:space="0" w:color="auto"/>
        <w:bottom w:val="none" w:sz="0" w:space="0" w:color="auto"/>
        <w:right w:val="none" w:sz="0" w:space="0" w:color="auto"/>
      </w:divBdr>
    </w:div>
    <w:div w:id="47343707">
      <w:bodyDiv w:val="1"/>
      <w:marLeft w:val="0"/>
      <w:marRight w:val="0"/>
      <w:marTop w:val="0"/>
      <w:marBottom w:val="0"/>
      <w:divBdr>
        <w:top w:val="none" w:sz="0" w:space="0" w:color="auto"/>
        <w:left w:val="none" w:sz="0" w:space="0" w:color="auto"/>
        <w:bottom w:val="none" w:sz="0" w:space="0" w:color="auto"/>
        <w:right w:val="none" w:sz="0" w:space="0" w:color="auto"/>
      </w:divBdr>
    </w:div>
    <w:div w:id="49617894">
      <w:bodyDiv w:val="1"/>
      <w:marLeft w:val="0"/>
      <w:marRight w:val="0"/>
      <w:marTop w:val="0"/>
      <w:marBottom w:val="0"/>
      <w:divBdr>
        <w:top w:val="none" w:sz="0" w:space="0" w:color="auto"/>
        <w:left w:val="none" w:sz="0" w:space="0" w:color="auto"/>
        <w:bottom w:val="none" w:sz="0" w:space="0" w:color="auto"/>
        <w:right w:val="none" w:sz="0" w:space="0" w:color="auto"/>
      </w:divBdr>
    </w:div>
    <w:div w:id="50733328">
      <w:bodyDiv w:val="1"/>
      <w:marLeft w:val="0"/>
      <w:marRight w:val="0"/>
      <w:marTop w:val="0"/>
      <w:marBottom w:val="0"/>
      <w:divBdr>
        <w:top w:val="none" w:sz="0" w:space="0" w:color="auto"/>
        <w:left w:val="none" w:sz="0" w:space="0" w:color="auto"/>
        <w:bottom w:val="none" w:sz="0" w:space="0" w:color="auto"/>
        <w:right w:val="none" w:sz="0" w:space="0" w:color="auto"/>
      </w:divBdr>
    </w:div>
    <w:div w:id="52001091">
      <w:bodyDiv w:val="1"/>
      <w:marLeft w:val="0"/>
      <w:marRight w:val="0"/>
      <w:marTop w:val="0"/>
      <w:marBottom w:val="0"/>
      <w:divBdr>
        <w:top w:val="none" w:sz="0" w:space="0" w:color="auto"/>
        <w:left w:val="none" w:sz="0" w:space="0" w:color="auto"/>
        <w:bottom w:val="none" w:sz="0" w:space="0" w:color="auto"/>
        <w:right w:val="none" w:sz="0" w:space="0" w:color="auto"/>
      </w:divBdr>
    </w:div>
    <w:div w:id="52897820">
      <w:bodyDiv w:val="1"/>
      <w:marLeft w:val="0"/>
      <w:marRight w:val="0"/>
      <w:marTop w:val="0"/>
      <w:marBottom w:val="0"/>
      <w:divBdr>
        <w:top w:val="none" w:sz="0" w:space="0" w:color="auto"/>
        <w:left w:val="none" w:sz="0" w:space="0" w:color="auto"/>
        <w:bottom w:val="none" w:sz="0" w:space="0" w:color="auto"/>
        <w:right w:val="none" w:sz="0" w:space="0" w:color="auto"/>
      </w:divBdr>
    </w:div>
    <w:div w:id="53354860">
      <w:bodyDiv w:val="1"/>
      <w:marLeft w:val="0"/>
      <w:marRight w:val="0"/>
      <w:marTop w:val="0"/>
      <w:marBottom w:val="0"/>
      <w:divBdr>
        <w:top w:val="none" w:sz="0" w:space="0" w:color="auto"/>
        <w:left w:val="none" w:sz="0" w:space="0" w:color="auto"/>
        <w:bottom w:val="none" w:sz="0" w:space="0" w:color="auto"/>
        <w:right w:val="none" w:sz="0" w:space="0" w:color="auto"/>
      </w:divBdr>
    </w:div>
    <w:div w:id="54479384">
      <w:bodyDiv w:val="1"/>
      <w:marLeft w:val="0"/>
      <w:marRight w:val="0"/>
      <w:marTop w:val="0"/>
      <w:marBottom w:val="0"/>
      <w:divBdr>
        <w:top w:val="none" w:sz="0" w:space="0" w:color="auto"/>
        <w:left w:val="none" w:sz="0" w:space="0" w:color="auto"/>
        <w:bottom w:val="none" w:sz="0" w:space="0" w:color="auto"/>
        <w:right w:val="none" w:sz="0" w:space="0" w:color="auto"/>
      </w:divBdr>
    </w:div>
    <w:div w:id="57754861">
      <w:bodyDiv w:val="1"/>
      <w:marLeft w:val="0"/>
      <w:marRight w:val="0"/>
      <w:marTop w:val="0"/>
      <w:marBottom w:val="0"/>
      <w:divBdr>
        <w:top w:val="none" w:sz="0" w:space="0" w:color="auto"/>
        <w:left w:val="none" w:sz="0" w:space="0" w:color="auto"/>
        <w:bottom w:val="none" w:sz="0" w:space="0" w:color="auto"/>
        <w:right w:val="none" w:sz="0" w:space="0" w:color="auto"/>
      </w:divBdr>
    </w:div>
    <w:div w:id="58332912">
      <w:bodyDiv w:val="1"/>
      <w:marLeft w:val="0"/>
      <w:marRight w:val="0"/>
      <w:marTop w:val="0"/>
      <w:marBottom w:val="0"/>
      <w:divBdr>
        <w:top w:val="none" w:sz="0" w:space="0" w:color="auto"/>
        <w:left w:val="none" w:sz="0" w:space="0" w:color="auto"/>
        <w:bottom w:val="none" w:sz="0" w:space="0" w:color="auto"/>
        <w:right w:val="none" w:sz="0" w:space="0" w:color="auto"/>
      </w:divBdr>
    </w:div>
    <w:div w:id="58870641">
      <w:bodyDiv w:val="1"/>
      <w:marLeft w:val="0"/>
      <w:marRight w:val="0"/>
      <w:marTop w:val="0"/>
      <w:marBottom w:val="0"/>
      <w:divBdr>
        <w:top w:val="none" w:sz="0" w:space="0" w:color="auto"/>
        <w:left w:val="none" w:sz="0" w:space="0" w:color="auto"/>
        <w:bottom w:val="none" w:sz="0" w:space="0" w:color="auto"/>
        <w:right w:val="none" w:sz="0" w:space="0" w:color="auto"/>
      </w:divBdr>
    </w:div>
    <w:div w:id="59865069">
      <w:bodyDiv w:val="1"/>
      <w:marLeft w:val="0"/>
      <w:marRight w:val="0"/>
      <w:marTop w:val="0"/>
      <w:marBottom w:val="0"/>
      <w:divBdr>
        <w:top w:val="none" w:sz="0" w:space="0" w:color="auto"/>
        <w:left w:val="none" w:sz="0" w:space="0" w:color="auto"/>
        <w:bottom w:val="none" w:sz="0" w:space="0" w:color="auto"/>
        <w:right w:val="none" w:sz="0" w:space="0" w:color="auto"/>
      </w:divBdr>
    </w:div>
    <w:div w:id="60253974">
      <w:bodyDiv w:val="1"/>
      <w:marLeft w:val="0"/>
      <w:marRight w:val="0"/>
      <w:marTop w:val="0"/>
      <w:marBottom w:val="0"/>
      <w:divBdr>
        <w:top w:val="none" w:sz="0" w:space="0" w:color="auto"/>
        <w:left w:val="none" w:sz="0" w:space="0" w:color="auto"/>
        <w:bottom w:val="none" w:sz="0" w:space="0" w:color="auto"/>
        <w:right w:val="none" w:sz="0" w:space="0" w:color="auto"/>
      </w:divBdr>
    </w:div>
    <w:div w:id="60836533">
      <w:bodyDiv w:val="1"/>
      <w:marLeft w:val="0"/>
      <w:marRight w:val="0"/>
      <w:marTop w:val="0"/>
      <w:marBottom w:val="0"/>
      <w:divBdr>
        <w:top w:val="none" w:sz="0" w:space="0" w:color="auto"/>
        <w:left w:val="none" w:sz="0" w:space="0" w:color="auto"/>
        <w:bottom w:val="none" w:sz="0" w:space="0" w:color="auto"/>
        <w:right w:val="none" w:sz="0" w:space="0" w:color="auto"/>
      </w:divBdr>
    </w:div>
    <w:div w:id="62993691">
      <w:bodyDiv w:val="1"/>
      <w:marLeft w:val="0"/>
      <w:marRight w:val="0"/>
      <w:marTop w:val="0"/>
      <w:marBottom w:val="0"/>
      <w:divBdr>
        <w:top w:val="none" w:sz="0" w:space="0" w:color="auto"/>
        <w:left w:val="none" w:sz="0" w:space="0" w:color="auto"/>
        <w:bottom w:val="none" w:sz="0" w:space="0" w:color="auto"/>
        <w:right w:val="none" w:sz="0" w:space="0" w:color="auto"/>
      </w:divBdr>
    </w:div>
    <w:div w:id="63071497">
      <w:bodyDiv w:val="1"/>
      <w:marLeft w:val="0"/>
      <w:marRight w:val="0"/>
      <w:marTop w:val="0"/>
      <w:marBottom w:val="0"/>
      <w:divBdr>
        <w:top w:val="none" w:sz="0" w:space="0" w:color="auto"/>
        <w:left w:val="none" w:sz="0" w:space="0" w:color="auto"/>
        <w:bottom w:val="none" w:sz="0" w:space="0" w:color="auto"/>
        <w:right w:val="none" w:sz="0" w:space="0" w:color="auto"/>
      </w:divBdr>
    </w:div>
    <w:div w:id="63336678">
      <w:bodyDiv w:val="1"/>
      <w:marLeft w:val="0"/>
      <w:marRight w:val="0"/>
      <w:marTop w:val="0"/>
      <w:marBottom w:val="0"/>
      <w:divBdr>
        <w:top w:val="none" w:sz="0" w:space="0" w:color="auto"/>
        <w:left w:val="none" w:sz="0" w:space="0" w:color="auto"/>
        <w:bottom w:val="none" w:sz="0" w:space="0" w:color="auto"/>
        <w:right w:val="none" w:sz="0" w:space="0" w:color="auto"/>
      </w:divBdr>
    </w:div>
    <w:div w:id="64493619">
      <w:bodyDiv w:val="1"/>
      <w:marLeft w:val="0"/>
      <w:marRight w:val="0"/>
      <w:marTop w:val="0"/>
      <w:marBottom w:val="0"/>
      <w:divBdr>
        <w:top w:val="none" w:sz="0" w:space="0" w:color="auto"/>
        <w:left w:val="none" w:sz="0" w:space="0" w:color="auto"/>
        <w:bottom w:val="none" w:sz="0" w:space="0" w:color="auto"/>
        <w:right w:val="none" w:sz="0" w:space="0" w:color="auto"/>
      </w:divBdr>
    </w:div>
    <w:div w:id="65302277">
      <w:bodyDiv w:val="1"/>
      <w:marLeft w:val="0"/>
      <w:marRight w:val="0"/>
      <w:marTop w:val="0"/>
      <w:marBottom w:val="0"/>
      <w:divBdr>
        <w:top w:val="none" w:sz="0" w:space="0" w:color="auto"/>
        <w:left w:val="none" w:sz="0" w:space="0" w:color="auto"/>
        <w:bottom w:val="none" w:sz="0" w:space="0" w:color="auto"/>
        <w:right w:val="none" w:sz="0" w:space="0" w:color="auto"/>
      </w:divBdr>
    </w:div>
    <w:div w:id="67197888">
      <w:bodyDiv w:val="1"/>
      <w:marLeft w:val="0"/>
      <w:marRight w:val="0"/>
      <w:marTop w:val="0"/>
      <w:marBottom w:val="0"/>
      <w:divBdr>
        <w:top w:val="none" w:sz="0" w:space="0" w:color="auto"/>
        <w:left w:val="none" w:sz="0" w:space="0" w:color="auto"/>
        <w:bottom w:val="none" w:sz="0" w:space="0" w:color="auto"/>
        <w:right w:val="none" w:sz="0" w:space="0" w:color="auto"/>
      </w:divBdr>
    </w:div>
    <w:div w:id="70078594">
      <w:bodyDiv w:val="1"/>
      <w:marLeft w:val="0"/>
      <w:marRight w:val="0"/>
      <w:marTop w:val="0"/>
      <w:marBottom w:val="0"/>
      <w:divBdr>
        <w:top w:val="none" w:sz="0" w:space="0" w:color="auto"/>
        <w:left w:val="none" w:sz="0" w:space="0" w:color="auto"/>
        <w:bottom w:val="none" w:sz="0" w:space="0" w:color="auto"/>
        <w:right w:val="none" w:sz="0" w:space="0" w:color="auto"/>
      </w:divBdr>
    </w:div>
    <w:div w:id="70272464">
      <w:bodyDiv w:val="1"/>
      <w:marLeft w:val="0"/>
      <w:marRight w:val="0"/>
      <w:marTop w:val="0"/>
      <w:marBottom w:val="0"/>
      <w:divBdr>
        <w:top w:val="none" w:sz="0" w:space="0" w:color="auto"/>
        <w:left w:val="none" w:sz="0" w:space="0" w:color="auto"/>
        <w:bottom w:val="none" w:sz="0" w:space="0" w:color="auto"/>
        <w:right w:val="none" w:sz="0" w:space="0" w:color="auto"/>
      </w:divBdr>
    </w:div>
    <w:div w:id="72090562">
      <w:bodyDiv w:val="1"/>
      <w:marLeft w:val="0"/>
      <w:marRight w:val="0"/>
      <w:marTop w:val="0"/>
      <w:marBottom w:val="0"/>
      <w:divBdr>
        <w:top w:val="none" w:sz="0" w:space="0" w:color="auto"/>
        <w:left w:val="none" w:sz="0" w:space="0" w:color="auto"/>
        <w:bottom w:val="none" w:sz="0" w:space="0" w:color="auto"/>
        <w:right w:val="none" w:sz="0" w:space="0" w:color="auto"/>
      </w:divBdr>
    </w:div>
    <w:div w:id="72435557">
      <w:bodyDiv w:val="1"/>
      <w:marLeft w:val="0"/>
      <w:marRight w:val="0"/>
      <w:marTop w:val="0"/>
      <w:marBottom w:val="0"/>
      <w:divBdr>
        <w:top w:val="none" w:sz="0" w:space="0" w:color="auto"/>
        <w:left w:val="none" w:sz="0" w:space="0" w:color="auto"/>
        <w:bottom w:val="none" w:sz="0" w:space="0" w:color="auto"/>
        <w:right w:val="none" w:sz="0" w:space="0" w:color="auto"/>
      </w:divBdr>
    </w:div>
    <w:div w:id="73476867">
      <w:bodyDiv w:val="1"/>
      <w:marLeft w:val="0"/>
      <w:marRight w:val="0"/>
      <w:marTop w:val="0"/>
      <w:marBottom w:val="0"/>
      <w:divBdr>
        <w:top w:val="none" w:sz="0" w:space="0" w:color="auto"/>
        <w:left w:val="none" w:sz="0" w:space="0" w:color="auto"/>
        <w:bottom w:val="none" w:sz="0" w:space="0" w:color="auto"/>
        <w:right w:val="none" w:sz="0" w:space="0" w:color="auto"/>
      </w:divBdr>
    </w:div>
    <w:div w:id="73859657">
      <w:bodyDiv w:val="1"/>
      <w:marLeft w:val="0"/>
      <w:marRight w:val="0"/>
      <w:marTop w:val="0"/>
      <w:marBottom w:val="0"/>
      <w:divBdr>
        <w:top w:val="none" w:sz="0" w:space="0" w:color="auto"/>
        <w:left w:val="none" w:sz="0" w:space="0" w:color="auto"/>
        <w:bottom w:val="none" w:sz="0" w:space="0" w:color="auto"/>
        <w:right w:val="none" w:sz="0" w:space="0" w:color="auto"/>
      </w:divBdr>
    </w:div>
    <w:div w:id="76447183">
      <w:bodyDiv w:val="1"/>
      <w:marLeft w:val="0"/>
      <w:marRight w:val="0"/>
      <w:marTop w:val="0"/>
      <w:marBottom w:val="0"/>
      <w:divBdr>
        <w:top w:val="none" w:sz="0" w:space="0" w:color="auto"/>
        <w:left w:val="none" w:sz="0" w:space="0" w:color="auto"/>
        <w:bottom w:val="none" w:sz="0" w:space="0" w:color="auto"/>
        <w:right w:val="none" w:sz="0" w:space="0" w:color="auto"/>
      </w:divBdr>
    </w:div>
    <w:div w:id="78916935">
      <w:bodyDiv w:val="1"/>
      <w:marLeft w:val="0"/>
      <w:marRight w:val="0"/>
      <w:marTop w:val="0"/>
      <w:marBottom w:val="0"/>
      <w:divBdr>
        <w:top w:val="none" w:sz="0" w:space="0" w:color="auto"/>
        <w:left w:val="none" w:sz="0" w:space="0" w:color="auto"/>
        <w:bottom w:val="none" w:sz="0" w:space="0" w:color="auto"/>
        <w:right w:val="none" w:sz="0" w:space="0" w:color="auto"/>
      </w:divBdr>
    </w:div>
    <w:div w:id="79721252">
      <w:bodyDiv w:val="1"/>
      <w:marLeft w:val="0"/>
      <w:marRight w:val="0"/>
      <w:marTop w:val="0"/>
      <w:marBottom w:val="0"/>
      <w:divBdr>
        <w:top w:val="none" w:sz="0" w:space="0" w:color="auto"/>
        <w:left w:val="none" w:sz="0" w:space="0" w:color="auto"/>
        <w:bottom w:val="none" w:sz="0" w:space="0" w:color="auto"/>
        <w:right w:val="none" w:sz="0" w:space="0" w:color="auto"/>
      </w:divBdr>
    </w:div>
    <w:div w:id="80102954">
      <w:bodyDiv w:val="1"/>
      <w:marLeft w:val="0"/>
      <w:marRight w:val="0"/>
      <w:marTop w:val="0"/>
      <w:marBottom w:val="0"/>
      <w:divBdr>
        <w:top w:val="none" w:sz="0" w:space="0" w:color="auto"/>
        <w:left w:val="none" w:sz="0" w:space="0" w:color="auto"/>
        <w:bottom w:val="none" w:sz="0" w:space="0" w:color="auto"/>
        <w:right w:val="none" w:sz="0" w:space="0" w:color="auto"/>
      </w:divBdr>
    </w:div>
    <w:div w:id="80416594">
      <w:bodyDiv w:val="1"/>
      <w:marLeft w:val="0"/>
      <w:marRight w:val="0"/>
      <w:marTop w:val="0"/>
      <w:marBottom w:val="0"/>
      <w:divBdr>
        <w:top w:val="none" w:sz="0" w:space="0" w:color="auto"/>
        <w:left w:val="none" w:sz="0" w:space="0" w:color="auto"/>
        <w:bottom w:val="none" w:sz="0" w:space="0" w:color="auto"/>
        <w:right w:val="none" w:sz="0" w:space="0" w:color="auto"/>
      </w:divBdr>
    </w:div>
    <w:div w:id="81074287">
      <w:bodyDiv w:val="1"/>
      <w:marLeft w:val="0"/>
      <w:marRight w:val="0"/>
      <w:marTop w:val="0"/>
      <w:marBottom w:val="0"/>
      <w:divBdr>
        <w:top w:val="none" w:sz="0" w:space="0" w:color="auto"/>
        <w:left w:val="none" w:sz="0" w:space="0" w:color="auto"/>
        <w:bottom w:val="none" w:sz="0" w:space="0" w:color="auto"/>
        <w:right w:val="none" w:sz="0" w:space="0" w:color="auto"/>
      </w:divBdr>
    </w:div>
    <w:div w:id="81268245">
      <w:bodyDiv w:val="1"/>
      <w:marLeft w:val="0"/>
      <w:marRight w:val="0"/>
      <w:marTop w:val="0"/>
      <w:marBottom w:val="0"/>
      <w:divBdr>
        <w:top w:val="none" w:sz="0" w:space="0" w:color="auto"/>
        <w:left w:val="none" w:sz="0" w:space="0" w:color="auto"/>
        <w:bottom w:val="none" w:sz="0" w:space="0" w:color="auto"/>
        <w:right w:val="none" w:sz="0" w:space="0" w:color="auto"/>
      </w:divBdr>
    </w:div>
    <w:div w:id="83452730">
      <w:bodyDiv w:val="1"/>
      <w:marLeft w:val="0"/>
      <w:marRight w:val="0"/>
      <w:marTop w:val="0"/>
      <w:marBottom w:val="0"/>
      <w:divBdr>
        <w:top w:val="none" w:sz="0" w:space="0" w:color="auto"/>
        <w:left w:val="none" w:sz="0" w:space="0" w:color="auto"/>
        <w:bottom w:val="none" w:sz="0" w:space="0" w:color="auto"/>
        <w:right w:val="none" w:sz="0" w:space="0" w:color="auto"/>
      </w:divBdr>
    </w:div>
    <w:div w:id="83458383">
      <w:bodyDiv w:val="1"/>
      <w:marLeft w:val="0"/>
      <w:marRight w:val="0"/>
      <w:marTop w:val="0"/>
      <w:marBottom w:val="0"/>
      <w:divBdr>
        <w:top w:val="none" w:sz="0" w:space="0" w:color="auto"/>
        <w:left w:val="none" w:sz="0" w:space="0" w:color="auto"/>
        <w:bottom w:val="none" w:sz="0" w:space="0" w:color="auto"/>
        <w:right w:val="none" w:sz="0" w:space="0" w:color="auto"/>
      </w:divBdr>
    </w:div>
    <w:div w:id="84420433">
      <w:bodyDiv w:val="1"/>
      <w:marLeft w:val="0"/>
      <w:marRight w:val="0"/>
      <w:marTop w:val="0"/>
      <w:marBottom w:val="0"/>
      <w:divBdr>
        <w:top w:val="none" w:sz="0" w:space="0" w:color="auto"/>
        <w:left w:val="none" w:sz="0" w:space="0" w:color="auto"/>
        <w:bottom w:val="none" w:sz="0" w:space="0" w:color="auto"/>
        <w:right w:val="none" w:sz="0" w:space="0" w:color="auto"/>
      </w:divBdr>
    </w:div>
    <w:div w:id="86848994">
      <w:bodyDiv w:val="1"/>
      <w:marLeft w:val="0"/>
      <w:marRight w:val="0"/>
      <w:marTop w:val="0"/>
      <w:marBottom w:val="0"/>
      <w:divBdr>
        <w:top w:val="none" w:sz="0" w:space="0" w:color="auto"/>
        <w:left w:val="none" w:sz="0" w:space="0" w:color="auto"/>
        <w:bottom w:val="none" w:sz="0" w:space="0" w:color="auto"/>
        <w:right w:val="none" w:sz="0" w:space="0" w:color="auto"/>
      </w:divBdr>
    </w:div>
    <w:div w:id="89008069">
      <w:bodyDiv w:val="1"/>
      <w:marLeft w:val="0"/>
      <w:marRight w:val="0"/>
      <w:marTop w:val="0"/>
      <w:marBottom w:val="0"/>
      <w:divBdr>
        <w:top w:val="none" w:sz="0" w:space="0" w:color="auto"/>
        <w:left w:val="none" w:sz="0" w:space="0" w:color="auto"/>
        <w:bottom w:val="none" w:sz="0" w:space="0" w:color="auto"/>
        <w:right w:val="none" w:sz="0" w:space="0" w:color="auto"/>
      </w:divBdr>
    </w:div>
    <w:div w:id="89664534">
      <w:bodyDiv w:val="1"/>
      <w:marLeft w:val="0"/>
      <w:marRight w:val="0"/>
      <w:marTop w:val="0"/>
      <w:marBottom w:val="0"/>
      <w:divBdr>
        <w:top w:val="none" w:sz="0" w:space="0" w:color="auto"/>
        <w:left w:val="none" w:sz="0" w:space="0" w:color="auto"/>
        <w:bottom w:val="none" w:sz="0" w:space="0" w:color="auto"/>
        <w:right w:val="none" w:sz="0" w:space="0" w:color="auto"/>
      </w:divBdr>
    </w:div>
    <w:div w:id="90398907">
      <w:bodyDiv w:val="1"/>
      <w:marLeft w:val="0"/>
      <w:marRight w:val="0"/>
      <w:marTop w:val="0"/>
      <w:marBottom w:val="0"/>
      <w:divBdr>
        <w:top w:val="none" w:sz="0" w:space="0" w:color="auto"/>
        <w:left w:val="none" w:sz="0" w:space="0" w:color="auto"/>
        <w:bottom w:val="none" w:sz="0" w:space="0" w:color="auto"/>
        <w:right w:val="none" w:sz="0" w:space="0" w:color="auto"/>
      </w:divBdr>
    </w:div>
    <w:div w:id="90665660">
      <w:bodyDiv w:val="1"/>
      <w:marLeft w:val="0"/>
      <w:marRight w:val="0"/>
      <w:marTop w:val="0"/>
      <w:marBottom w:val="0"/>
      <w:divBdr>
        <w:top w:val="none" w:sz="0" w:space="0" w:color="auto"/>
        <w:left w:val="none" w:sz="0" w:space="0" w:color="auto"/>
        <w:bottom w:val="none" w:sz="0" w:space="0" w:color="auto"/>
        <w:right w:val="none" w:sz="0" w:space="0" w:color="auto"/>
      </w:divBdr>
    </w:div>
    <w:div w:id="91248178">
      <w:bodyDiv w:val="1"/>
      <w:marLeft w:val="0"/>
      <w:marRight w:val="0"/>
      <w:marTop w:val="0"/>
      <w:marBottom w:val="0"/>
      <w:divBdr>
        <w:top w:val="none" w:sz="0" w:space="0" w:color="auto"/>
        <w:left w:val="none" w:sz="0" w:space="0" w:color="auto"/>
        <w:bottom w:val="none" w:sz="0" w:space="0" w:color="auto"/>
        <w:right w:val="none" w:sz="0" w:space="0" w:color="auto"/>
      </w:divBdr>
    </w:div>
    <w:div w:id="92434314">
      <w:bodyDiv w:val="1"/>
      <w:marLeft w:val="0"/>
      <w:marRight w:val="0"/>
      <w:marTop w:val="0"/>
      <w:marBottom w:val="0"/>
      <w:divBdr>
        <w:top w:val="none" w:sz="0" w:space="0" w:color="auto"/>
        <w:left w:val="none" w:sz="0" w:space="0" w:color="auto"/>
        <w:bottom w:val="none" w:sz="0" w:space="0" w:color="auto"/>
        <w:right w:val="none" w:sz="0" w:space="0" w:color="auto"/>
      </w:divBdr>
    </w:div>
    <w:div w:id="92866709">
      <w:bodyDiv w:val="1"/>
      <w:marLeft w:val="0"/>
      <w:marRight w:val="0"/>
      <w:marTop w:val="0"/>
      <w:marBottom w:val="0"/>
      <w:divBdr>
        <w:top w:val="none" w:sz="0" w:space="0" w:color="auto"/>
        <w:left w:val="none" w:sz="0" w:space="0" w:color="auto"/>
        <w:bottom w:val="none" w:sz="0" w:space="0" w:color="auto"/>
        <w:right w:val="none" w:sz="0" w:space="0" w:color="auto"/>
      </w:divBdr>
    </w:div>
    <w:div w:id="92943708">
      <w:bodyDiv w:val="1"/>
      <w:marLeft w:val="0"/>
      <w:marRight w:val="0"/>
      <w:marTop w:val="0"/>
      <w:marBottom w:val="0"/>
      <w:divBdr>
        <w:top w:val="none" w:sz="0" w:space="0" w:color="auto"/>
        <w:left w:val="none" w:sz="0" w:space="0" w:color="auto"/>
        <w:bottom w:val="none" w:sz="0" w:space="0" w:color="auto"/>
        <w:right w:val="none" w:sz="0" w:space="0" w:color="auto"/>
      </w:divBdr>
    </w:div>
    <w:div w:id="94640280">
      <w:bodyDiv w:val="1"/>
      <w:marLeft w:val="0"/>
      <w:marRight w:val="0"/>
      <w:marTop w:val="0"/>
      <w:marBottom w:val="0"/>
      <w:divBdr>
        <w:top w:val="none" w:sz="0" w:space="0" w:color="auto"/>
        <w:left w:val="none" w:sz="0" w:space="0" w:color="auto"/>
        <w:bottom w:val="none" w:sz="0" w:space="0" w:color="auto"/>
        <w:right w:val="none" w:sz="0" w:space="0" w:color="auto"/>
      </w:divBdr>
    </w:div>
    <w:div w:id="94985191">
      <w:bodyDiv w:val="1"/>
      <w:marLeft w:val="0"/>
      <w:marRight w:val="0"/>
      <w:marTop w:val="0"/>
      <w:marBottom w:val="0"/>
      <w:divBdr>
        <w:top w:val="none" w:sz="0" w:space="0" w:color="auto"/>
        <w:left w:val="none" w:sz="0" w:space="0" w:color="auto"/>
        <w:bottom w:val="none" w:sz="0" w:space="0" w:color="auto"/>
        <w:right w:val="none" w:sz="0" w:space="0" w:color="auto"/>
      </w:divBdr>
    </w:div>
    <w:div w:id="97024225">
      <w:bodyDiv w:val="1"/>
      <w:marLeft w:val="0"/>
      <w:marRight w:val="0"/>
      <w:marTop w:val="0"/>
      <w:marBottom w:val="0"/>
      <w:divBdr>
        <w:top w:val="none" w:sz="0" w:space="0" w:color="auto"/>
        <w:left w:val="none" w:sz="0" w:space="0" w:color="auto"/>
        <w:bottom w:val="none" w:sz="0" w:space="0" w:color="auto"/>
        <w:right w:val="none" w:sz="0" w:space="0" w:color="auto"/>
      </w:divBdr>
    </w:div>
    <w:div w:id="97875337">
      <w:bodyDiv w:val="1"/>
      <w:marLeft w:val="0"/>
      <w:marRight w:val="0"/>
      <w:marTop w:val="0"/>
      <w:marBottom w:val="0"/>
      <w:divBdr>
        <w:top w:val="none" w:sz="0" w:space="0" w:color="auto"/>
        <w:left w:val="none" w:sz="0" w:space="0" w:color="auto"/>
        <w:bottom w:val="none" w:sz="0" w:space="0" w:color="auto"/>
        <w:right w:val="none" w:sz="0" w:space="0" w:color="auto"/>
      </w:divBdr>
    </w:div>
    <w:div w:id="98188053">
      <w:bodyDiv w:val="1"/>
      <w:marLeft w:val="0"/>
      <w:marRight w:val="0"/>
      <w:marTop w:val="0"/>
      <w:marBottom w:val="0"/>
      <w:divBdr>
        <w:top w:val="none" w:sz="0" w:space="0" w:color="auto"/>
        <w:left w:val="none" w:sz="0" w:space="0" w:color="auto"/>
        <w:bottom w:val="none" w:sz="0" w:space="0" w:color="auto"/>
        <w:right w:val="none" w:sz="0" w:space="0" w:color="auto"/>
      </w:divBdr>
    </w:div>
    <w:div w:id="98261789">
      <w:bodyDiv w:val="1"/>
      <w:marLeft w:val="0"/>
      <w:marRight w:val="0"/>
      <w:marTop w:val="0"/>
      <w:marBottom w:val="0"/>
      <w:divBdr>
        <w:top w:val="none" w:sz="0" w:space="0" w:color="auto"/>
        <w:left w:val="none" w:sz="0" w:space="0" w:color="auto"/>
        <w:bottom w:val="none" w:sz="0" w:space="0" w:color="auto"/>
        <w:right w:val="none" w:sz="0" w:space="0" w:color="auto"/>
      </w:divBdr>
    </w:div>
    <w:div w:id="99490733">
      <w:bodyDiv w:val="1"/>
      <w:marLeft w:val="0"/>
      <w:marRight w:val="0"/>
      <w:marTop w:val="0"/>
      <w:marBottom w:val="0"/>
      <w:divBdr>
        <w:top w:val="none" w:sz="0" w:space="0" w:color="auto"/>
        <w:left w:val="none" w:sz="0" w:space="0" w:color="auto"/>
        <w:bottom w:val="none" w:sz="0" w:space="0" w:color="auto"/>
        <w:right w:val="none" w:sz="0" w:space="0" w:color="auto"/>
      </w:divBdr>
    </w:div>
    <w:div w:id="100031591">
      <w:bodyDiv w:val="1"/>
      <w:marLeft w:val="0"/>
      <w:marRight w:val="0"/>
      <w:marTop w:val="0"/>
      <w:marBottom w:val="0"/>
      <w:divBdr>
        <w:top w:val="none" w:sz="0" w:space="0" w:color="auto"/>
        <w:left w:val="none" w:sz="0" w:space="0" w:color="auto"/>
        <w:bottom w:val="none" w:sz="0" w:space="0" w:color="auto"/>
        <w:right w:val="none" w:sz="0" w:space="0" w:color="auto"/>
      </w:divBdr>
    </w:div>
    <w:div w:id="100076234">
      <w:bodyDiv w:val="1"/>
      <w:marLeft w:val="0"/>
      <w:marRight w:val="0"/>
      <w:marTop w:val="0"/>
      <w:marBottom w:val="0"/>
      <w:divBdr>
        <w:top w:val="none" w:sz="0" w:space="0" w:color="auto"/>
        <w:left w:val="none" w:sz="0" w:space="0" w:color="auto"/>
        <w:bottom w:val="none" w:sz="0" w:space="0" w:color="auto"/>
        <w:right w:val="none" w:sz="0" w:space="0" w:color="auto"/>
      </w:divBdr>
    </w:div>
    <w:div w:id="100612942">
      <w:bodyDiv w:val="1"/>
      <w:marLeft w:val="0"/>
      <w:marRight w:val="0"/>
      <w:marTop w:val="0"/>
      <w:marBottom w:val="0"/>
      <w:divBdr>
        <w:top w:val="none" w:sz="0" w:space="0" w:color="auto"/>
        <w:left w:val="none" w:sz="0" w:space="0" w:color="auto"/>
        <w:bottom w:val="none" w:sz="0" w:space="0" w:color="auto"/>
        <w:right w:val="none" w:sz="0" w:space="0" w:color="auto"/>
      </w:divBdr>
    </w:div>
    <w:div w:id="100760942">
      <w:bodyDiv w:val="1"/>
      <w:marLeft w:val="0"/>
      <w:marRight w:val="0"/>
      <w:marTop w:val="0"/>
      <w:marBottom w:val="0"/>
      <w:divBdr>
        <w:top w:val="none" w:sz="0" w:space="0" w:color="auto"/>
        <w:left w:val="none" w:sz="0" w:space="0" w:color="auto"/>
        <w:bottom w:val="none" w:sz="0" w:space="0" w:color="auto"/>
        <w:right w:val="none" w:sz="0" w:space="0" w:color="auto"/>
      </w:divBdr>
    </w:div>
    <w:div w:id="100805960">
      <w:bodyDiv w:val="1"/>
      <w:marLeft w:val="0"/>
      <w:marRight w:val="0"/>
      <w:marTop w:val="0"/>
      <w:marBottom w:val="0"/>
      <w:divBdr>
        <w:top w:val="none" w:sz="0" w:space="0" w:color="auto"/>
        <w:left w:val="none" w:sz="0" w:space="0" w:color="auto"/>
        <w:bottom w:val="none" w:sz="0" w:space="0" w:color="auto"/>
        <w:right w:val="none" w:sz="0" w:space="0" w:color="auto"/>
      </w:divBdr>
    </w:div>
    <w:div w:id="101849857">
      <w:bodyDiv w:val="1"/>
      <w:marLeft w:val="0"/>
      <w:marRight w:val="0"/>
      <w:marTop w:val="0"/>
      <w:marBottom w:val="0"/>
      <w:divBdr>
        <w:top w:val="none" w:sz="0" w:space="0" w:color="auto"/>
        <w:left w:val="none" w:sz="0" w:space="0" w:color="auto"/>
        <w:bottom w:val="none" w:sz="0" w:space="0" w:color="auto"/>
        <w:right w:val="none" w:sz="0" w:space="0" w:color="auto"/>
      </w:divBdr>
    </w:div>
    <w:div w:id="102262895">
      <w:bodyDiv w:val="1"/>
      <w:marLeft w:val="0"/>
      <w:marRight w:val="0"/>
      <w:marTop w:val="0"/>
      <w:marBottom w:val="0"/>
      <w:divBdr>
        <w:top w:val="none" w:sz="0" w:space="0" w:color="auto"/>
        <w:left w:val="none" w:sz="0" w:space="0" w:color="auto"/>
        <w:bottom w:val="none" w:sz="0" w:space="0" w:color="auto"/>
        <w:right w:val="none" w:sz="0" w:space="0" w:color="auto"/>
      </w:divBdr>
    </w:div>
    <w:div w:id="102892842">
      <w:bodyDiv w:val="1"/>
      <w:marLeft w:val="0"/>
      <w:marRight w:val="0"/>
      <w:marTop w:val="0"/>
      <w:marBottom w:val="0"/>
      <w:divBdr>
        <w:top w:val="none" w:sz="0" w:space="0" w:color="auto"/>
        <w:left w:val="none" w:sz="0" w:space="0" w:color="auto"/>
        <w:bottom w:val="none" w:sz="0" w:space="0" w:color="auto"/>
        <w:right w:val="none" w:sz="0" w:space="0" w:color="auto"/>
      </w:divBdr>
    </w:div>
    <w:div w:id="103695528">
      <w:bodyDiv w:val="1"/>
      <w:marLeft w:val="0"/>
      <w:marRight w:val="0"/>
      <w:marTop w:val="0"/>
      <w:marBottom w:val="0"/>
      <w:divBdr>
        <w:top w:val="none" w:sz="0" w:space="0" w:color="auto"/>
        <w:left w:val="none" w:sz="0" w:space="0" w:color="auto"/>
        <w:bottom w:val="none" w:sz="0" w:space="0" w:color="auto"/>
        <w:right w:val="none" w:sz="0" w:space="0" w:color="auto"/>
      </w:divBdr>
    </w:div>
    <w:div w:id="106048221">
      <w:bodyDiv w:val="1"/>
      <w:marLeft w:val="0"/>
      <w:marRight w:val="0"/>
      <w:marTop w:val="0"/>
      <w:marBottom w:val="0"/>
      <w:divBdr>
        <w:top w:val="none" w:sz="0" w:space="0" w:color="auto"/>
        <w:left w:val="none" w:sz="0" w:space="0" w:color="auto"/>
        <w:bottom w:val="none" w:sz="0" w:space="0" w:color="auto"/>
        <w:right w:val="none" w:sz="0" w:space="0" w:color="auto"/>
      </w:divBdr>
    </w:div>
    <w:div w:id="109981011">
      <w:bodyDiv w:val="1"/>
      <w:marLeft w:val="0"/>
      <w:marRight w:val="0"/>
      <w:marTop w:val="0"/>
      <w:marBottom w:val="0"/>
      <w:divBdr>
        <w:top w:val="none" w:sz="0" w:space="0" w:color="auto"/>
        <w:left w:val="none" w:sz="0" w:space="0" w:color="auto"/>
        <w:bottom w:val="none" w:sz="0" w:space="0" w:color="auto"/>
        <w:right w:val="none" w:sz="0" w:space="0" w:color="auto"/>
      </w:divBdr>
    </w:div>
    <w:div w:id="110898657">
      <w:bodyDiv w:val="1"/>
      <w:marLeft w:val="0"/>
      <w:marRight w:val="0"/>
      <w:marTop w:val="0"/>
      <w:marBottom w:val="0"/>
      <w:divBdr>
        <w:top w:val="none" w:sz="0" w:space="0" w:color="auto"/>
        <w:left w:val="none" w:sz="0" w:space="0" w:color="auto"/>
        <w:bottom w:val="none" w:sz="0" w:space="0" w:color="auto"/>
        <w:right w:val="none" w:sz="0" w:space="0" w:color="auto"/>
      </w:divBdr>
    </w:div>
    <w:div w:id="111217973">
      <w:bodyDiv w:val="1"/>
      <w:marLeft w:val="0"/>
      <w:marRight w:val="0"/>
      <w:marTop w:val="0"/>
      <w:marBottom w:val="0"/>
      <w:divBdr>
        <w:top w:val="none" w:sz="0" w:space="0" w:color="auto"/>
        <w:left w:val="none" w:sz="0" w:space="0" w:color="auto"/>
        <w:bottom w:val="none" w:sz="0" w:space="0" w:color="auto"/>
        <w:right w:val="none" w:sz="0" w:space="0" w:color="auto"/>
      </w:divBdr>
    </w:div>
    <w:div w:id="111480917">
      <w:bodyDiv w:val="1"/>
      <w:marLeft w:val="0"/>
      <w:marRight w:val="0"/>
      <w:marTop w:val="0"/>
      <w:marBottom w:val="0"/>
      <w:divBdr>
        <w:top w:val="none" w:sz="0" w:space="0" w:color="auto"/>
        <w:left w:val="none" w:sz="0" w:space="0" w:color="auto"/>
        <w:bottom w:val="none" w:sz="0" w:space="0" w:color="auto"/>
        <w:right w:val="none" w:sz="0" w:space="0" w:color="auto"/>
      </w:divBdr>
    </w:div>
    <w:div w:id="111554657">
      <w:bodyDiv w:val="1"/>
      <w:marLeft w:val="0"/>
      <w:marRight w:val="0"/>
      <w:marTop w:val="0"/>
      <w:marBottom w:val="0"/>
      <w:divBdr>
        <w:top w:val="none" w:sz="0" w:space="0" w:color="auto"/>
        <w:left w:val="none" w:sz="0" w:space="0" w:color="auto"/>
        <w:bottom w:val="none" w:sz="0" w:space="0" w:color="auto"/>
        <w:right w:val="none" w:sz="0" w:space="0" w:color="auto"/>
      </w:divBdr>
    </w:div>
    <w:div w:id="115217894">
      <w:bodyDiv w:val="1"/>
      <w:marLeft w:val="0"/>
      <w:marRight w:val="0"/>
      <w:marTop w:val="0"/>
      <w:marBottom w:val="0"/>
      <w:divBdr>
        <w:top w:val="none" w:sz="0" w:space="0" w:color="auto"/>
        <w:left w:val="none" w:sz="0" w:space="0" w:color="auto"/>
        <w:bottom w:val="none" w:sz="0" w:space="0" w:color="auto"/>
        <w:right w:val="none" w:sz="0" w:space="0" w:color="auto"/>
      </w:divBdr>
    </w:div>
    <w:div w:id="115299957">
      <w:bodyDiv w:val="1"/>
      <w:marLeft w:val="0"/>
      <w:marRight w:val="0"/>
      <w:marTop w:val="0"/>
      <w:marBottom w:val="0"/>
      <w:divBdr>
        <w:top w:val="none" w:sz="0" w:space="0" w:color="auto"/>
        <w:left w:val="none" w:sz="0" w:space="0" w:color="auto"/>
        <w:bottom w:val="none" w:sz="0" w:space="0" w:color="auto"/>
        <w:right w:val="none" w:sz="0" w:space="0" w:color="auto"/>
      </w:divBdr>
    </w:div>
    <w:div w:id="115371335">
      <w:bodyDiv w:val="1"/>
      <w:marLeft w:val="0"/>
      <w:marRight w:val="0"/>
      <w:marTop w:val="0"/>
      <w:marBottom w:val="0"/>
      <w:divBdr>
        <w:top w:val="none" w:sz="0" w:space="0" w:color="auto"/>
        <w:left w:val="none" w:sz="0" w:space="0" w:color="auto"/>
        <w:bottom w:val="none" w:sz="0" w:space="0" w:color="auto"/>
        <w:right w:val="none" w:sz="0" w:space="0" w:color="auto"/>
      </w:divBdr>
    </w:div>
    <w:div w:id="116070731">
      <w:bodyDiv w:val="1"/>
      <w:marLeft w:val="0"/>
      <w:marRight w:val="0"/>
      <w:marTop w:val="0"/>
      <w:marBottom w:val="0"/>
      <w:divBdr>
        <w:top w:val="none" w:sz="0" w:space="0" w:color="auto"/>
        <w:left w:val="none" w:sz="0" w:space="0" w:color="auto"/>
        <w:bottom w:val="none" w:sz="0" w:space="0" w:color="auto"/>
        <w:right w:val="none" w:sz="0" w:space="0" w:color="auto"/>
      </w:divBdr>
    </w:div>
    <w:div w:id="119760727">
      <w:bodyDiv w:val="1"/>
      <w:marLeft w:val="0"/>
      <w:marRight w:val="0"/>
      <w:marTop w:val="0"/>
      <w:marBottom w:val="0"/>
      <w:divBdr>
        <w:top w:val="none" w:sz="0" w:space="0" w:color="auto"/>
        <w:left w:val="none" w:sz="0" w:space="0" w:color="auto"/>
        <w:bottom w:val="none" w:sz="0" w:space="0" w:color="auto"/>
        <w:right w:val="none" w:sz="0" w:space="0" w:color="auto"/>
      </w:divBdr>
    </w:div>
    <w:div w:id="120348233">
      <w:bodyDiv w:val="1"/>
      <w:marLeft w:val="0"/>
      <w:marRight w:val="0"/>
      <w:marTop w:val="0"/>
      <w:marBottom w:val="0"/>
      <w:divBdr>
        <w:top w:val="none" w:sz="0" w:space="0" w:color="auto"/>
        <w:left w:val="none" w:sz="0" w:space="0" w:color="auto"/>
        <w:bottom w:val="none" w:sz="0" w:space="0" w:color="auto"/>
        <w:right w:val="none" w:sz="0" w:space="0" w:color="auto"/>
      </w:divBdr>
    </w:div>
    <w:div w:id="124197057">
      <w:bodyDiv w:val="1"/>
      <w:marLeft w:val="0"/>
      <w:marRight w:val="0"/>
      <w:marTop w:val="0"/>
      <w:marBottom w:val="0"/>
      <w:divBdr>
        <w:top w:val="none" w:sz="0" w:space="0" w:color="auto"/>
        <w:left w:val="none" w:sz="0" w:space="0" w:color="auto"/>
        <w:bottom w:val="none" w:sz="0" w:space="0" w:color="auto"/>
        <w:right w:val="none" w:sz="0" w:space="0" w:color="auto"/>
      </w:divBdr>
    </w:div>
    <w:div w:id="125052330">
      <w:bodyDiv w:val="1"/>
      <w:marLeft w:val="0"/>
      <w:marRight w:val="0"/>
      <w:marTop w:val="0"/>
      <w:marBottom w:val="0"/>
      <w:divBdr>
        <w:top w:val="none" w:sz="0" w:space="0" w:color="auto"/>
        <w:left w:val="none" w:sz="0" w:space="0" w:color="auto"/>
        <w:bottom w:val="none" w:sz="0" w:space="0" w:color="auto"/>
        <w:right w:val="none" w:sz="0" w:space="0" w:color="auto"/>
      </w:divBdr>
    </w:div>
    <w:div w:id="126706634">
      <w:bodyDiv w:val="1"/>
      <w:marLeft w:val="0"/>
      <w:marRight w:val="0"/>
      <w:marTop w:val="0"/>
      <w:marBottom w:val="0"/>
      <w:divBdr>
        <w:top w:val="none" w:sz="0" w:space="0" w:color="auto"/>
        <w:left w:val="none" w:sz="0" w:space="0" w:color="auto"/>
        <w:bottom w:val="none" w:sz="0" w:space="0" w:color="auto"/>
        <w:right w:val="none" w:sz="0" w:space="0" w:color="auto"/>
      </w:divBdr>
    </w:div>
    <w:div w:id="127164883">
      <w:bodyDiv w:val="1"/>
      <w:marLeft w:val="0"/>
      <w:marRight w:val="0"/>
      <w:marTop w:val="0"/>
      <w:marBottom w:val="0"/>
      <w:divBdr>
        <w:top w:val="none" w:sz="0" w:space="0" w:color="auto"/>
        <w:left w:val="none" w:sz="0" w:space="0" w:color="auto"/>
        <w:bottom w:val="none" w:sz="0" w:space="0" w:color="auto"/>
        <w:right w:val="none" w:sz="0" w:space="0" w:color="auto"/>
      </w:divBdr>
    </w:div>
    <w:div w:id="127479339">
      <w:bodyDiv w:val="1"/>
      <w:marLeft w:val="0"/>
      <w:marRight w:val="0"/>
      <w:marTop w:val="0"/>
      <w:marBottom w:val="0"/>
      <w:divBdr>
        <w:top w:val="none" w:sz="0" w:space="0" w:color="auto"/>
        <w:left w:val="none" w:sz="0" w:space="0" w:color="auto"/>
        <w:bottom w:val="none" w:sz="0" w:space="0" w:color="auto"/>
        <w:right w:val="none" w:sz="0" w:space="0" w:color="auto"/>
      </w:divBdr>
    </w:div>
    <w:div w:id="128716759">
      <w:bodyDiv w:val="1"/>
      <w:marLeft w:val="0"/>
      <w:marRight w:val="0"/>
      <w:marTop w:val="0"/>
      <w:marBottom w:val="0"/>
      <w:divBdr>
        <w:top w:val="none" w:sz="0" w:space="0" w:color="auto"/>
        <w:left w:val="none" w:sz="0" w:space="0" w:color="auto"/>
        <w:bottom w:val="none" w:sz="0" w:space="0" w:color="auto"/>
        <w:right w:val="none" w:sz="0" w:space="0" w:color="auto"/>
      </w:divBdr>
    </w:div>
    <w:div w:id="130247197">
      <w:bodyDiv w:val="1"/>
      <w:marLeft w:val="0"/>
      <w:marRight w:val="0"/>
      <w:marTop w:val="0"/>
      <w:marBottom w:val="0"/>
      <w:divBdr>
        <w:top w:val="none" w:sz="0" w:space="0" w:color="auto"/>
        <w:left w:val="none" w:sz="0" w:space="0" w:color="auto"/>
        <w:bottom w:val="none" w:sz="0" w:space="0" w:color="auto"/>
        <w:right w:val="none" w:sz="0" w:space="0" w:color="auto"/>
      </w:divBdr>
    </w:div>
    <w:div w:id="130447468">
      <w:bodyDiv w:val="1"/>
      <w:marLeft w:val="0"/>
      <w:marRight w:val="0"/>
      <w:marTop w:val="0"/>
      <w:marBottom w:val="0"/>
      <w:divBdr>
        <w:top w:val="none" w:sz="0" w:space="0" w:color="auto"/>
        <w:left w:val="none" w:sz="0" w:space="0" w:color="auto"/>
        <w:bottom w:val="none" w:sz="0" w:space="0" w:color="auto"/>
        <w:right w:val="none" w:sz="0" w:space="0" w:color="auto"/>
      </w:divBdr>
    </w:div>
    <w:div w:id="130514425">
      <w:bodyDiv w:val="1"/>
      <w:marLeft w:val="0"/>
      <w:marRight w:val="0"/>
      <w:marTop w:val="0"/>
      <w:marBottom w:val="0"/>
      <w:divBdr>
        <w:top w:val="none" w:sz="0" w:space="0" w:color="auto"/>
        <w:left w:val="none" w:sz="0" w:space="0" w:color="auto"/>
        <w:bottom w:val="none" w:sz="0" w:space="0" w:color="auto"/>
        <w:right w:val="none" w:sz="0" w:space="0" w:color="auto"/>
      </w:divBdr>
    </w:div>
    <w:div w:id="132598603">
      <w:bodyDiv w:val="1"/>
      <w:marLeft w:val="0"/>
      <w:marRight w:val="0"/>
      <w:marTop w:val="0"/>
      <w:marBottom w:val="0"/>
      <w:divBdr>
        <w:top w:val="none" w:sz="0" w:space="0" w:color="auto"/>
        <w:left w:val="none" w:sz="0" w:space="0" w:color="auto"/>
        <w:bottom w:val="none" w:sz="0" w:space="0" w:color="auto"/>
        <w:right w:val="none" w:sz="0" w:space="0" w:color="auto"/>
      </w:divBdr>
    </w:div>
    <w:div w:id="133304064">
      <w:bodyDiv w:val="1"/>
      <w:marLeft w:val="0"/>
      <w:marRight w:val="0"/>
      <w:marTop w:val="0"/>
      <w:marBottom w:val="0"/>
      <w:divBdr>
        <w:top w:val="none" w:sz="0" w:space="0" w:color="auto"/>
        <w:left w:val="none" w:sz="0" w:space="0" w:color="auto"/>
        <w:bottom w:val="none" w:sz="0" w:space="0" w:color="auto"/>
        <w:right w:val="none" w:sz="0" w:space="0" w:color="auto"/>
      </w:divBdr>
    </w:div>
    <w:div w:id="133764702">
      <w:bodyDiv w:val="1"/>
      <w:marLeft w:val="0"/>
      <w:marRight w:val="0"/>
      <w:marTop w:val="0"/>
      <w:marBottom w:val="0"/>
      <w:divBdr>
        <w:top w:val="none" w:sz="0" w:space="0" w:color="auto"/>
        <w:left w:val="none" w:sz="0" w:space="0" w:color="auto"/>
        <w:bottom w:val="none" w:sz="0" w:space="0" w:color="auto"/>
        <w:right w:val="none" w:sz="0" w:space="0" w:color="auto"/>
      </w:divBdr>
    </w:div>
    <w:div w:id="134225006">
      <w:bodyDiv w:val="1"/>
      <w:marLeft w:val="0"/>
      <w:marRight w:val="0"/>
      <w:marTop w:val="0"/>
      <w:marBottom w:val="0"/>
      <w:divBdr>
        <w:top w:val="none" w:sz="0" w:space="0" w:color="auto"/>
        <w:left w:val="none" w:sz="0" w:space="0" w:color="auto"/>
        <w:bottom w:val="none" w:sz="0" w:space="0" w:color="auto"/>
        <w:right w:val="none" w:sz="0" w:space="0" w:color="auto"/>
      </w:divBdr>
    </w:div>
    <w:div w:id="135148749">
      <w:bodyDiv w:val="1"/>
      <w:marLeft w:val="0"/>
      <w:marRight w:val="0"/>
      <w:marTop w:val="0"/>
      <w:marBottom w:val="0"/>
      <w:divBdr>
        <w:top w:val="none" w:sz="0" w:space="0" w:color="auto"/>
        <w:left w:val="none" w:sz="0" w:space="0" w:color="auto"/>
        <w:bottom w:val="none" w:sz="0" w:space="0" w:color="auto"/>
        <w:right w:val="none" w:sz="0" w:space="0" w:color="auto"/>
      </w:divBdr>
    </w:div>
    <w:div w:id="135801153">
      <w:bodyDiv w:val="1"/>
      <w:marLeft w:val="0"/>
      <w:marRight w:val="0"/>
      <w:marTop w:val="0"/>
      <w:marBottom w:val="0"/>
      <w:divBdr>
        <w:top w:val="none" w:sz="0" w:space="0" w:color="auto"/>
        <w:left w:val="none" w:sz="0" w:space="0" w:color="auto"/>
        <w:bottom w:val="none" w:sz="0" w:space="0" w:color="auto"/>
        <w:right w:val="none" w:sz="0" w:space="0" w:color="auto"/>
      </w:divBdr>
    </w:div>
    <w:div w:id="137384226">
      <w:bodyDiv w:val="1"/>
      <w:marLeft w:val="0"/>
      <w:marRight w:val="0"/>
      <w:marTop w:val="0"/>
      <w:marBottom w:val="0"/>
      <w:divBdr>
        <w:top w:val="none" w:sz="0" w:space="0" w:color="auto"/>
        <w:left w:val="none" w:sz="0" w:space="0" w:color="auto"/>
        <w:bottom w:val="none" w:sz="0" w:space="0" w:color="auto"/>
        <w:right w:val="none" w:sz="0" w:space="0" w:color="auto"/>
      </w:divBdr>
    </w:div>
    <w:div w:id="138964055">
      <w:bodyDiv w:val="1"/>
      <w:marLeft w:val="0"/>
      <w:marRight w:val="0"/>
      <w:marTop w:val="0"/>
      <w:marBottom w:val="0"/>
      <w:divBdr>
        <w:top w:val="none" w:sz="0" w:space="0" w:color="auto"/>
        <w:left w:val="none" w:sz="0" w:space="0" w:color="auto"/>
        <w:bottom w:val="none" w:sz="0" w:space="0" w:color="auto"/>
        <w:right w:val="none" w:sz="0" w:space="0" w:color="auto"/>
      </w:divBdr>
    </w:div>
    <w:div w:id="139076173">
      <w:bodyDiv w:val="1"/>
      <w:marLeft w:val="0"/>
      <w:marRight w:val="0"/>
      <w:marTop w:val="0"/>
      <w:marBottom w:val="0"/>
      <w:divBdr>
        <w:top w:val="none" w:sz="0" w:space="0" w:color="auto"/>
        <w:left w:val="none" w:sz="0" w:space="0" w:color="auto"/>
        <w:bottom w:val="none" w:sz="0" w:space="0" w:color="auto"/>
        <w:right w:val="none" w:sz="0" w:space="0" w:color="auto"/>
      </w:divBdr>
    </w:div>
    <w:div w:id="140119876">
      <w:bodyDiv w:val="1"/>
      <w:marLeft w:val="0"/>
      <w:marRight w:val="0"/>
      <w:marTop w:val="0"/>
      <w:marBottom w:val="0"/>
      <w:divBdr>
        <w:top w:val="none" w:sz="0" w:space="0" w:color="auto"/>
        <w:left w:val="none" w:sz="0" w:space="0" w:color="auto"/>
        <w:bottom w:val="none" w:sz="0" w:space="0" w:color="auto"/>
        <w:right w:val="none" w:sz="0" w:space="0" w:color="auto"/>
      </w:divBdr>
    </w:div>
    <w:div w:id="140659540">
      <w:bodyDiv w:val="1"/>
      <w:marLeft w:val="0"/>
      <w:marRight w:val="0"/>
      <w:marTop w:val="0"/>
      <w:marBottom w:val="0"/>
      <w:divBdr>
        <w:top w:val="none" w:sz="0" w:space="0" w:color="auto"/>
        <w:left w:val="none" w:sz="0" w:space="0" w:color="auto"/>
        <w:bottom w:val="none" w:sz="0" w:space="0" w:color="auto"/>
        <w:right w:val="none" w:sz="0" w:space="0" w:color="auto"/>
      </w:divBdr>
    </w:div>
    <w:div w:id="141118102">
      <w:bodyDiv w:val="1"/>
      <w:marLeft w:val="0"/>
      <w:marRight w:val="0"/>
      <w:marTop w:val="0"/>
      <w:marBottom w:val="0"/>
      <w:divBdr>
        <w:top w:val="none" w:sz="0" w:space="0" w:color="auto"/>
        <w:left w:val="none" w:sz="0" w:space="0" w:color="auto"/>
        <w:bottom w:val="none" w:sz="0" w:space="0" w:color="auto"/>
        <w:right w:val="none" w:sz="0" w:space="0" w:color="auto"/>
      </w:divBdr>
    </w:div>
    <w:div w:id="141776758">
      <w:bodyDiv w:val="1"/>
      <w:marLeft w:val="0"/>
      <w:marRight w:val="0"/>
      <w:marTop w:val="0"/>
      <w:marBottom w:val="0"/>
      <w:divBdr>
        <w:top w:val="none" w:sz="0" w:space="0" w:color="auto"/>
        <w:left w:val="none" w:sz="0" w:space="0" w:color="auto"/>
        <w:bottom w:val="none" w:sz="0" w:space="0" w:color="auto"/>
        <w:right w:val="none" w:sz="0" w:space="0" w:color="auto"/>
      </w:divBdr>
    </w:div>
    <w:div w:id="143620091">
      <w:bodyDiv w:val="1"/>
      <w:marLeft w:val="0"/>
      <w:marRight w:val="0"/>
      <w:marTop w:val="0"/>
      <w:marBottom w:val="0"/>
      <w:divBdr>
        <w:top w:val="none" w:sz="0" w:space="0" w:color="auto"/>
        <w:left w:val="none" w:sz="0" w:space="0" w:color="auto"/>
        <w:bottom w:val="none" w:sz="0" w:space="0" w:color="auto"/>
        <w:right w:val="none" w:sz="0" w:space="0" w:color="auto"/>
      </w:divBdr>
    </w:div>
    <w:div w:id="145517413">
      <w:bodyDiv w:val="1"/>
      <w:marLeft w:val="0"/>
      <w:marRight w:val="0"/>
      <w:marTop w:val="0"/>
      <w:marBottom w:val="0"/>
      <w:divBdr>
        <w:top w:val="none" w:sz="0" w:space="0" w:color="auto"/>
        <w:left w:val="none" w:sz="0" w:space="0" w:color="auto"/>
        <w:bottom w:val="none" w:sz="0" w:space="0" w:color="auto"/>
        <w:right w:val="none" w:sz="0" w:space="0" w:color="auto"/>
      </w:divBdr>
    </w:div>
    <w:div w:id="145821574">
      <w:bodyDiv w:val="1"/>
      <w:marLeft w:val="0"/>
      <w:marRight w:val="0"/>
      <w:marTop w:val="0"/>
      <w:marBottom w:val="0"/>
      <w:divBdr>
        <w:top w:val="none" w:sz="0" w:space="0" w:color="auto"/>
        <w:left w:val="none" w:sz="0" w:space="0" w:color="auto"/>
        <w:bottom w:val="none" w:sz="0" w:space="0" w:color="auto"/>
        <w:right w:val="none" w:sz="0" w:space="0" w:color="auto"/>
      </w:divBdr>
    </w:div>
    <w:div w:id="146166079">
      <w:bodyDiv w:val="1"/>
      <w:marLeft w:val="0"/>
      <w:marRight w:val="0"/>
      <w:marTop w:val="0"/>
      <w:marBottom w:val="0"/>
      <w:divBdr>
        <w:top w:val="none" w:sz="0" w:space="0" w:color="auto"/>
        <w:left w:val="none" w:sz="0" w:space="0" w:color="auto"/>
        <w:bottom w:val="none" w:sz="0" w:space="0" w:color="auto"/>
        <w:right w:val="none" w:sz="0" w:space="0" w:color="auto"/>
      </w:divBdr>
    </w:div>
    <w:div w:id="146629114">
      <w:bodyDiv w:val="1"/>
      <w:marLeft w:val="0"/>
      <w:marRight w:val="0"/>
      <w:marTop w:val="0"/>
      <w:marBottom w:val="0"/>
      <w:divBdr>
        <w:top w:val="none" w:sz="0" w:space="0" w:color="auto"/>
        <w:left w:val="none" w:sz="0" w:space="0" w:color="auto"/>
        <w:bottom w:val="none" w:sz="0" w:space="0" w:color="auto"/>
        <w:right w:val="none" w:sz="0" w:space="0" w:color="auto"/>
      </w:divBdr>
    </w:div>
    <w:div w:id="146632159">
      <w:bodyDiv w:val="1"/>
      <w:marLeft w:val="0"/>
      <w:marRight w:val="0"/>
      <w:marTop w:val="0"/>
      <w:marBottom w:val="0"/>
      <w:divBdr>
        <w:top w:val="none" w:sz="0" w:space="0" w:color="auto"/>
        <w:left w:val="none" w:sz="0" w:space="0" w:color="auto"/>
        <w:bottom w:val="none" w:sz="0" w:space="0" w:color="auto"/>
        <w:right w:val="none" w:sz="0" w:space="0" w:color="auto"/>
      </w:divBdr>
    </w:div>
    <w:div w:id="148793237">
      <w:bodyDiv w:val="1"/>
      <w:marLeft w:val="0"/>
      <w:marRight w:val="0"/>
      <w:marTop w:val="0"/>
      <w:marBottom w:val="0"/>
      <w:divBdr>
        <w:top w:val="none" w:sz="0" w:space="0" w:color="auto"/>
        <w:left w:val="none" w:sz="0" w:space="0" w:color="auto"/>
        <w:bottom w:val="none" w:sz="0" w:space="0" w:color="auto"/>
        <w:right w:val="none" w:sz="0" w:space="0" w:color="auto"/>
      </w:divBdr>
    </w:div>
    <w:div w:id="149296472">
      <w:bodyDiv w:val="1"/>
      <w:marLeft w:val="0"/>
      <w:marRight w:val="0"/>
      <w:marTop w:val="0"/>
      <w:marBottom w:val="0"/>
      <w:divBdr>
        <w:top w:val="none" w:sz="0" w:space="0" w:color="auto"/>
        <w:left w:val="none" w:sz="0" w:space="0" w:color="auto"/>
        <w:bottom w:val="none" w:sz="0" w:space="0" w:color="auto"/>
        <w:right w:val="none" w:sz="0" w:space="0" w:color="auto"/>
      </w:divBdr>
    </w:div>
    <w:div w:id="150215273">
      <w:bodyDiv w:val="1"/>
      <w:marLeft w:val="0"/>
      <w:marRight w:val="0"/>
      <w:marTop w:val="0"/>
      <w:marBottom w:val="0"/>
      <w:divBdr>
        <w:top w:val="none" w:sz="0" w:space="0" w:color="auto"/>
        <w:left w:val="none" w:sz="0" w:space="0" w:color="auto"/>
        <w:bottom w:val="none" w:sz="0" w:space="0" w:color="auto"/>
        <w:right w:val="none" w:sz="0" w:space="0" w:color="auto"/>
      </w:divBdr>
    </w:div>
    <w:div w:id="150415984">
      <w:bodyDiv w:val="1"/>
      <w:marLeft w:val="0"/>
      <w:marRight w:val="0"/>
      <w:marTop w:val="0"/>
      <w:marBottom w:val="0"/>
      <w:divBdr>
        <w:top w:val="none" w:sz="0" w:space="0" w:color="auto"/>
        <w:left w:val="none" w:sz="0" w:space="0" w:color="auto"/>
        <w:bottom w:val="none" w:sz="0" w:space="0" w:color="auto"/>
        <w:right w:val="none" w:sz="0" w:space="0" w:color="auto"/>
      </w:divBdr>
    </w:div>
    <w:div w:id="151143902">
      <w:bodyDiv w:val="1"/>
      <w:marLeft w:val="0"/>
      <w:marRight w:val="0"/>
      <w:marTop w:val="0"/>
      <w:marBottom w:val="0"/>
      <w:divBdr>
        <w:top w:val="none" w:sz="0" w:space="0" w:color="auto"/>
        <w:left w:val="none" w:sz="0" w:space="0" w:color="auto"/>
        <w:bottom w:val="none" w:sz="0" w:space="0" w:color="auto"/>
        <w:right w:val="none" w:sz="0" w:space="0" w:color="auto"/>
      </w:divBdr>
    </w:div>
    <w:div w:id="151719754">
      <w:bodyDiv w:val="1"/>
      <w:marLeft w:val="0"/>
      <w:marRight w:val="0"/>
      <w:marTop w:val="0"/>
      <w:marBottom w:val="0"/>
      <w:divBdr>
        <w:top w:val="none" w:sz="0" w:space="0" w:color="auto"/>
        <w:left w:val="none" w:sz="0" w:space="0" w:color="auto"/>
        <w:bottom w:val="none" w:sz="0" w:space="0" w:color="auto"/>
        <w:right w:val="none" w:sz="0" w:space="0" w:color="auto"/>
      </w:divBdr>
    </w:div>
    <w:div w:id="153109777">
      <w:bodyDiv w:val="1"/>
      <w:marLeft w:val="0"/>
      <w:marRight w:val="0"/>
      <w:marTop w:val="0"/>
      <w:marBottom w:val="0"/>
      <w:divBdr>
        <w:top w:val="none" w:sz="0" w:space="0" w:color="auto"/>
        <w:left w:val="none" w:sz="0" w:space="0" w:color="auto"/>
        <w:bottom w:val="none" w:sz="0" w:space="0" w:color="auto"/>
        <w:right w:val="none" w:sz="0" w:space="0" w:color="auto"/>
      </w:divBdr>
    </w:div>
    <w:div w:id="153690215">
      <w:bodyDiv w:val="1"/>
      <w:marLeft w:val="0"/>
      <w:marRight w:val="0"/>
      <w:marTop w:val="0"/>
      <w:marBottom w:val="0"/>
      <w:divBdr>
        <w:top w:val="none" w:sz="0" w:space="0" w:color="auto"/>
        <w:left w:val="none" w:sz="0" w:space="0" w:color="auto"/>
        <w:bottom w:val="none" w:sz="0" w:space="0" w:color="auto"/>
        <w:right w:val="none" w:sz="0" w:space="0" w:color="auto"/>
      </w:divBdr>
    </w:div>
    <w:div w:id="153958928">
      <w:bodyDiv w:val="1"/>
      <w:marLeft w:val="0"/>
      <w:marRight w:val="0"/>
      <w:marTop w:val="0"/>
      <w:marBottom w:val="0"/>
      <w:divBdr>
        <w:top w:val="none" w:sz="0" w:space="0" w:color="auto"/>
        <w:left w:val="none" w:sz="0" w:space="0" w:color="auto"/>
        <w:bottom w:val="none" w:sz="0" w:space="0" w:color="auto"/>
        <w:right w:val="none" w:sz="0" w:space="0" w:color="auto"/>
      </w:divBdr>
    </w:div>
    <w:div w:id="154997048">
      <w:bodyDiv w:val="1"/>
      <w:marLeft w:val="0"/>
      <w:marRight w:val="0"/>
      <w:marTop w:val="0"/>
      <w:marBottom w:val="0"/>
      <w:divBdr>
        <w:top w:val="none" w:sz="0" w:space="0" w:color="auto"/>
        <w:left w:val="none" w:sz="0" w:space="0" w:color="auto"/>
        <w:bottom w:val="none" w:sz="0" w:space="0" w:color="auto"/>
        <w:right w:val="none" w:sz="0" w:space="0" w:color="auto"/>
      </w:divBdr>
    </w:div>
    <w:div w:id="156069872">
      <w:bodyDiv w:val="1"/>
      <w:marLeft w:val="0"/>
      <w:marRight w:val="0"/>
      <w:marTop w:val="0"/>
      <w:marBottom w:val="0"/>
      <w:divBdr>
        <w:top w:val="none" w:sz="0" w:space="0" w:color="auto"/>
        <w:left w:val="none" w:sz="0" w:space="0" w:color="auto"/>
        <w:bottom w:val="none" w:sz="0" w:space="0" w:color="auto"/>
        <w:right w:val="none" w:sz="0" w:space="0" w:color="auto"/>
      </w:divBdr>
    </w:div>
    <w:div w:id="157698027">
      <w:bodyDiv w:val="1"/>
      <w:marLeft w:val="0"/>
      <w:marRight w:val="0"/>
      <w:marTop w:val="0"/>
      <w:marBottom w:val="0"/>
      <w:divBdr>
        <w:top w:val="none" w:sz="0" w:space="0" w:color="auto"/>
        <w:left w:val="none" w:sz="0" w:space="0" w:color="auto"/>
        <w:bottom w:val="none" w:sz="0" w:space="0" w:color="auto"/>
        <w:right w:val="none" w:sz="0" w:space="0" w:color="auto"/>
      </w:divBdr>
    </w:div>
    <w:div w:id="157769943">
      <w:bodyDiv w:val="1"/>
      <w:marLeft w:val="0"/>
      <w:marRight w:val="0"/>
      <w:marTop w:val="0"/>
      <w:marBottom w:val="0"/>
      <w:divBdr>
        <w:top w:val="none" w:sz="0" w:space="0" w:color="auto"/>
        <w:left w:val="none" w:sz="0" w:space="0" w:color="auto"/>
        <w:bottom w:val="none" w:sz="0" w:space="0" w:color="auto"/>
        <w:right w:val="none" w:sz="0" w:space="0" w:color="auto"/>
      </w:divBdr>
    </w:div>
    <w:div w:id="157814861">
      <w:bodyDiv w:val="1"/>
      <w:marLeft w:val="0"/>
      <w:marRight w:val="0"/>
      <w:marTop w:val="0"/>
      <w:marBottom w:val="0"/>
      <w:divBdr>
        <w:top w:val="none" w:sz="0" w:space="0" w:color="auto"/>
        <w:left w:val="none" w:sz="0" w:space="0" w:color="auto"/>
        <w:bottom w:val="none" w:sz="0" w:space="0" w:color="auto"/>
        <w:right w:val="none" w:sz="0" w:space="0" w:color="auto"/>
      </w:divBdr>
    </w:div>
    <w:div w:id="161243771">
      <w:bodyDiv w:val="1"/>
      <w:marLeft w:val="0"/>
      <w:marRight w:val="0"/>
      <w:marTop w:val="0"/>
      <w:marBottom w:val="0"/>
      <w:divBdr>
        <w:top w:val="none" w:sz="0" w:space="0" w:color="auto"/>
        <w:left w:val="none" w:sz="0" w:space="0" w:color="auto"/>
        <w:bottom w:val="none" w:sz="0" w:space="0" w:color="auto"/>
        <w:right w:val="none" w:sz="0" w:space="0" w:color="auto"/>
      </w:divBdr>
    </w:div>
    <w:div w:id="163979457">
      <w:bodyDiv w:val="1"/>
      <w:marLeft w:val="0"/>
      <w:marRight w:val="0"/>
      <w:marTop w:val="0"/>
      <w:marBottom w:val="0"/>
      <w:divBdr>
        <w:top w:val="none" w:sz="0" w:space="0" w:color="auto"/>
        <w:left w:val="none" w:sz="0" w:space="0" w:color="auto"/>
        <w:bottom w:val="none" w:sz="0" w:space="0" w:color="auto"/>
        <w:right w:val="none" w:sz="0" w:space="0" w:color="auto"/>
      </w:divBdr>
    </w:div>
    <w:div w:id="164328401">
      <w:bodyDiv w:val="1"/>
      <w:marLeft w:val="0"/>
      <w:marRight w:val="0"/>
      <w:marTop w:val="0"/>
      <w:marBottom w:val="0"/>
      <w:divBdr>
        <w:top w:val="none" w:sz="0" w:space="0" w:color="auto"/>
        <w:left w:val="none" w:sz="0" w:space="0" w:color="auto"/>
        <w:bottom w:val="none" w:sz="0" w:space="0" w:color="auto"/>
        <w:right w:val="none" w:sz="0" w:space="0" w:color="auto"/>
      </w:divBdr>
    </w:div>
    <w:div w:id="164639757">
      <w:bodyDiv w:val="1"/>
      <w:marLeft w:val="0"/>
      <w:marRight w:val="0"/>
      <w:marTop w:val="0"/>
      <w:marBottom w:val="0"/>
      <w:divBdr>
        <w:top w:val="none" w:sz="0" w:space="0" w:color="auto"/>
        <w:left w:val="none" w:sz="0" w:space="0" w:color="auto"/>
        <w:bottom w:val="none" w:sz="0" w:space="0" w:color="auto"/>
        <w:right w:val="none" w:sz="0" w:space="0" w:color="auto"/>
      </w:divBdr>
    </w:div>
    <w:div w:id="164785044">
      <w:bodyDiv w:val="1"/>
      <w:marLeft w:val="0"/>
      <w:marRight w:val="0"/>
      <w:marTop w:val="0"/>
      <w:marBottom w:val="0"/>
      <w:divBdr>
        <w:top w:val="none" w:sz="0" w:space="0" w:color="auto"/>
        <w:left w:val="none" w:sz="0" w:space="0" w:color="auto"/>
        <w:bottom w:val="none" w:sz="0" w:space="0" w:color="auto"/>
        <w:right w:val="none" w:sz="0" w:space="0" w:color="auto"/>
      </w:divBdr>
    </w:div>
    <w:div w:id="165902941">
      <w:bodyDiv w:val="1"/>
      <w:marLeft w:val="0"/>
      <w:marRight w:val="0"/>
      <w:marTop w:val="0"/>
      <w:marBottom w:val="0"/>
      <w:divBdr>
        <w:top w:val="none" w:sz="0" w:space="0" w:color="auto"/>
        <w:left w:val="none" w:sz="0" w:space="0" w:color="auto"/>
        <w:bottom w:val="none" w:sz="0" w:space="0" w:color="auto"/>
        <w:right w:val="none" w:sz="0" w:space="0" w:color="auto"/>
      </w:divBdr>
    </w:div>
    <w:div w:id="166406887">
      <w:bodyDiv w:val="1"/>
      <w:marLeft w:val="0"/>
      <w:marRight w:val="0"/>
      <w:marTop w:val="0"/>
      <w:marBottom w:val="0"/>
      <w:divBdr>
        <w:top w:val="none" w:sz="0" w:space="0" w:color="auto"/>
        <w:left w:val="none" w:sz="0" w:space="0" w:color="auto"/>
        <w:bottom w:val="none" w:sz="0" w:space="0" w:color="auto"/>
        <w:right w:val="none" w:sz="0" w:space="0" w:color="auto"/>
      </w:divBdr>
    </w:div>
    <w:div w:id="166557834">
      <w:bodyDiv w:val="1"/>
      <w:marLeft w:val="0"/>
      <w:marRight w:val="0"/>
      <w:marTop w:val="0"/>
      <w:marBottom w:val="0"/>
      <w:divBdr>
        <w:top w:val="none" w:sz="0" w:space="0" w:color="auto"/>
        <w:left w:val="none" w:sz="0" w:space="0" w:color="auto"/>
        <w:bottom w:val="none" w:sz="0" w:space="0" w:color="auto"/>
        <w:right w:val="none" w:sz="0" w:space="0" w:color="auto"/>
      </w:divBdr>
    </w:div>
    <w:div w:id="167058132">
      <w:bodyDiv w:val="1"/>
      <w:marLeft w:val="0"/>
      <w:marRight w:val="0"/>
      <w:marTop w:val="0"/>
      <w:marBottom w:val="0"/>
      <w:divBdr>
        <w:top w:val="none" w:sz="0" w:space="0" w:color="auto"/>
        <w:left w:val="none" w:sz="0" w:space="0" w:color="auto"/>
        <w:bottom w:val="none" w:sz="0" w:space="0" w:color="auto"/>
        <w:right w:val="none" w:sz="0" w:space="0" w:color="auto"/>
      </w:divBdr>
    </w:div>
    <w:div w:id="167141795">
      <w:bodyDiv w:val="1"/>
      <w:marLeft w:val="0"/>
      <w:marRight w:val="0"/>
      <w:marTop w:val="0"/>
      <w:marBottom w:val="0"/>
      <w:divBdr>
        <w:top w:val="none" w:sz="0" w:space="0" w:color="auto"/>
        <w:left w:val="none" w:sz="0" w:space="0" w:color="auto"/>
        <w:bottom w:val="none" w:sz="0" w:space="0" w:color="auto"/>
        <w:right w:val="none" w:sz="0" w:space="0" w:color="auto"/>
      </w:divBdr>
    </w:div>
    <w:div w:id="167211557">
      <w:bodyDiv w:val="1"/>
      <w:marLeft w:val="0"/>
      <w:marRight w:val="0"/>
      <w:marTop w:val="0"/>
      <w:marBottom w:val="0"/>
      <w:divBdr>
        <w:top w:val="none" w:sz="0" w:space="0" w:color="auto"/>
        <w:left w:val="none" w:sz="0" w:space="0" w:color="auto"/>
        <w:bottom w:val="none" w:sz="0" w:space="0" w:color="auto"/>
        <w:right w:val="none" w:sz="0" w:space="0" w:color="auto"/>
      </w:divBdr>
      <w:divsChild>
        <w:div w:id="247622387">
          <w:marLeft w:val="0"/>
          <w:marRight w:val="0"/>
          <w:marTop w:val="0"/>
          <w:marBottom w:val="0"/>
          <w:divBdr>
            <w:top w:val="none" w:sz="0" w:space="0" w:color="auto"/>
            <w:left w:val="none" w:sz="0" w:space="0" w:color="auto"/>
            <w:bottom w:val="none" w:sz="0" w:space="0" w:color="auto"/>
            <w:right w:val="none" w:sz="0" w:space="0" w:color="auto"/>
          </w:divBdr>
          <w:divsChild>
            <w:div w:id="1948731774">
              <w:marLeft w:val="0"/>
              <w:marRight w:val="0"/>
              <w:marTop w:val="0"/>
              <w:marBottom w:val="0"/>
              <w:divBdr>
                <w:top w:val="none" w:sz="0" w:space="0" w:color="auto"/>
                <w:left w:val="none" w:sz="0" w:space="0" w:color="auto"/>
                <w:bottom w:val="none" w:sz="0" w:space="0" w:color="auto"/>
                <w:right w:val="none" w:sz="0" w:space="0" w:color="auto"/>
              </w:divBdr>
              <w:divsChild>
                <w:div w:id="156500071">
                  <w:marLeft w:val="0"/>
                  <w:marRight w:val="0"/>
                  <w:marTop w:val="0"/>
                  <w:marBottom w:val="0"/>
                  <w:divBdr>
                    <w:top w:val="none" w:sz="0" w:space="0" w:color="auto"/>
                    <w:left w:val="none" w:sz="0" w:space="0" w:color="auto"/>
                    <w:bottom w:val="none" w:sz="0" w:space="0" w:color="auto"/>
                    <w:right w:val="none" w:sz="0" w:space="0" w:color="auto"/>
                  </w:divBdr>
                  <w:divsChild>
                    <w:div w:id="57562028">
                      <w:marLeft w:val="0"/>
                      <w:marRight w:val="0"/>
                      <w:marTop w:val="0"/>
                      <w:marBottom w:val="0"/>
                      <w:divBdr>
                        <w:top w:val="none" w:sz="0" w:space="0" w:color="auto"/>
                        <w:left w:val="none" w:sz="0" w:space="0" w:color="auto"/>
                        <w:bottom w:val="none" w:sz="0" w:space="0" w:color="auto"/>
                        <w:right w:val="none" w:sz="0" w:space="0" w:color="auto"/>
                      </w:divBdr>
                      <w:divsChild>
                        <w:div w:id="998192999">
                          <w:marLeft w:val="0"/>
                          <w:marRight w:val="0"/>
                          <w:marTop w:val="0"/>
                          <w:marBottom w:val="0"/>
                          <w:divBdr>
                            <w:top w:val="none" w:sz="0" w:space="0" w:color="auto"/>
                            <w:left w:val="none" w:sz="0" w:space="0" w:color="auto"/>
                            <w:bottom w:val="none" w:sz="0" w:space="0" w:color="auto"/>
                            <w:right w:val="none" w:sz="0" w:space="0" w:color="auto"/>
                          </w:divBdr>
                        </w:div>
                        <w:div w:id="1905212029">
                          <w:marLeft w:val="0"/>
                          <w:marRight w:val="0"/>
                          <w:marTop w:val="0"/>
                          <w:marBottom w:val="0"/>
                          <w:divBdr>
                            <w:top w:val="none" w:sz="0" w:space="0" w:color="auto"/>
                            <w:left w:val="none" w:sz="0" w:space="0" w:color="auto"/>
                            <w:bottom w:val="none" w:sz="0" w:space="0" w:color="auto"/>
                            <w:right w:val="none" w:sz="0" w:space="0" w:color="auto"/>
                          </w:divBdr>
                        </w:div>
                        <w:div w:id="1748913717">
                          <w:marLeft w:val="0"/>
                          <w:marRight w:val="0"/>
                          <w:marTop w:val="0"/>
                          <w:marBottom w:val="0"/>
                          <w:divBdr>
                            <w:top w:val="none" w:sz="0" w:space="0" w:color="auto"/>
                            <w:left w:val="none" w:sz="0" w:space="0" w:color="auto"/>
                            <w:bottom w:val="none" w:sz="0" w:space="0" w:color="auto"/>
                            <w:right w:val="none" w:sz="0" w:space="0" w:color="auto"/>
                          </w:divBdr>
                        </w:div>
                        <w:div w:id="1681662960">
                          <w:marLeft w:val="0"/>
                          <w:marRight w:val="0"/>
                          <w:marTop w:val="0"/>
                          <w:marBottom w:val="0"/>
                          <w:divBdr>
                            <w:top w:val="none" w:sz="0" w:space="0" w:color="auto"/>
                            <w:left w:val="none" w:sz="0" w:space="0" w:color="auto"/>
                            <w:bottom w:val="none" w:sz="0" w:space="0" w:color="auto"/>
                            <w:right w:val="none" w:sz="0" w:space="0" w:color="auto"/>
                          </w:divBdr>
                        </w:div>
                        <w:div w:id="902184383">
                          <w:marLeft w:val="0"/>
                          <w:marRight w:val="0"/>
                          <w:marTop w:val="0"/>
                          <w:marBottom w:val="0"/>
                          <w:divBdr>
                            <w:top w:val="none" w:sz="0" w:space="0" w:color="auto"/>
                            <w:left w:val="none" w:sz="0" w:space="0" w:color="auto"/>
                            <w:bottom w:val="none" w:sz="0" w:space="0" w:color="auto"/>
                            <w:right w:val="none" w:sz="0" w:space="0" w:color="auto"/>
                          </w:divBdr>
                        </w:div>
                        <w:div w:id="1397048298">
                          <w:marLeft w:val="0"/>
                          <w:marRight w:val="0"/>
                          <w:marTop w:val="0"/>
                          <w:marBottom w:val="0"/>
                          <w:divBdr>
                            <w:top w:val="none" w:sz="0" w:space="0" w:color="auto"/>
                            <w:left w:val="none" w:sz="0" w:space="0" w:color="auto"/>
                            <w:bottom w:val="none" w:sz="0" w:space="0" w:color="auto"/>
                            <w:right w:val="none" w:sz="0" w:space="0" w:color="auto"/>
                          </w:divBdr>
                        </w:div>
                        <w:div w:id="104082084">
                          <w:marLeft w:val="0"/>
                          <w:marRight w:val="0"/>
                          <w:marTop w:val="0"/>
                          <w:marBottom w:val="0"/>
                          <w:divBdr>
                            <w:top w:val="none" w:sz="0" w:space="0" w:color="auto"/>
                            <w:left w:val="none" w:sz="0" w:space="0" w:color="auto"/>
                            <w:bottom w:val="none" w:sz="0" w:space="0" w:color="auto"/>
                            <w:right w:val="none" w:sz="0" w:space="0" w:color="auto"/>
                          </w:divBdr>
                        </w:div>
                        <w:div w:id="1513370688">
                          <w:marLeft w:val="0"/>
                          <w:marRight w:val="0"/>
                          <w:marTop w:val="0"/>
                          <w:marBottom w:val="0"/>
                          <w:divBdr>
                            <w:top w:val="none" w:sz="0" w:space="0" w:color="auto"/>
                            <w:left w:val="none" w:sz="0" w:space="0" w:color="auto"/>
                            <w:bottom w:val="none" w:sz="0" w:space="0" w:color="auto"/>
                            <w:right w:val="none" w:sz="0" w:space="0" w:color="auto"/>
                          </w:divBdr>
                        </w:div>
                        <w:div w:id="553272289">
                          <w:marLeft w:val="0"/>
                          <w:marRight w:val="0"/>
                          <w:marTop w:val="0"/>
                          <w:marBottom w:val="0"/>
                          <w:divBdr>
                            <w:top w:val="none" w:sz="0" w:space="0" w:color="auto"/>
                            <w:left w:val="none" w:sz="0" w:space="0" w:color="auto"/>
                            <w:bottom w:val="none" w:sz="0" w:space="0" w:color="auto"/>
                            <w:right w:val="none" w:sz="0" w:space="0" w:color="auto"/>
                          </w:divBdr>
                        </w:div>
                        <w:div w:id="963275274">
                          <w:marLeft w:val="0"/>
                          <w:marRight w:val="0"/>
                          <w:marTop w:val="0"/>
                          <w:marBottom w:val="0"/>
                          <w:divBdr>
                            <w:top w:val="none" w:sz="0" w:space="0" w:color="auto"/>
                            <w:left w:val="none" w:sz="0" w:space="0" w:color="auto"/>
                            <w:bottom w:val="none" w:sz="0" w:space="0" w:color="auto"/>
                            <w:right w:val="none" w:sz="0" w:space="0" w:color="auto"/>
                          </w:divBdr>
                        </w:div>
                        <w:div w:id="890120230">
                          <w:marLeft w:val="0"/>
                          <w:marRight w:val="0"/>
                          <w:marTop w:val="0"/>
                          <w:marBottom w:val="0"/>
                          <w:divBdr>
                            <w:top w:val="none" w:sz="0" w:space="0" w:color="auto"/>
                            <w:left w:val="none" w:sz="0" w:space="0" w:color="auto"/>
                            <w:bottom w:val="none" w:sz="0" w:space="0" w:color="auto"/>
                            <w:right w:val="none" w:sz="0" w:space="0" w:color="auto"/>
                          </w:divBdr>
                        </w:div>
                        <w:div w:id="1476995230">
                          <w:marLeft w:val="0"/>
                          <w:marRight w:val="0"/>
                          <w:marTop w:val="0"/>
                          <w:marBottom w:val="0"/>
                          <w:divBdr>
                            <w:top w:val="none" w:sz="0" w:space="0" w:color="auto"/>
                            <w:left w:val="none" w:sz="0" w:space="0" w:color="auto"/>
                            <w:bottom w:val="none" w:sz="0" w:space="0" w:color="auto"/>
                            <w:right w:val="none" w:sz="0" w:space="0" w:color="auto"/>
                          </w:divBdr>
                        </w:div>
                        <w:div w:id="1311012814">
                          <w:marLeft w:val="0"/>
                          <w:marRight w:val="0"/>
                          <w:marTop w:val="0"/>
                          <w:marBottom w:val="0"/>
                          <w:divBdr>
                            <w:top w:val="none" w:sz="0" w:space="0" w:color="auto"/>
                            <w:left w:val="none" w:sz="0" w:space="0" w:color="auto"/>
                            <w:bottom w:val="none" w:sz="0" w:space="0" w:color="auto"/>
                            <w:right w:val="none" w:sz="0" w:space="0" w:color="auto"/>
                          </w:divBdr>
                        </w:div>
                        <w:div w:id="1473450617">
                          <w:marLeft w:val="0"/>
                          <w:marRight w:val="0"/>
                          <w:marTop w:val="0"/>
                          <w:marBottom w:val="0"/>
                          <w:divBdr>
                            <w:top w:val="none" w:sz="0" w:space="0" w:color="auto"/>
                            <w:left w:val="none" w:sz="0" w:space="0" w:color="auto"/>
                            <w:bottom w:val="none" w:sz="0" w:space="0" w:color="auto"/>
                            <w:right w:val="none" w:sz="0" w:space="0" w:color="auto"/>
                          </w:divBdr>
                        </w:div>
                        <w:div w:id="1211846643">
                          <w:marLeft w:val="0"/>
                          <w:marRight w:val="0"/>
                          <w:marTop w:val="0"/>
                          <w:marBottom w:val="0"/>
                          <w:divBdr>
                            <w:top w:val="none" w:sz="0" w:space="0" w:color="auto"/>
                            <w:left w:val="none" w:sz="0" w:space="0" w:color="auto"/>
                            <w:bottom w:val="none" w:sz="0" w:space="0" w:color="auto"/>
                            <w:right w:val="none" w:sz="0" w:space="0" w:color="auto"/>
                          </w:divBdr>
                        </w:div>
                        <w:div w:id="1328509324">
                          <w:marLeft w:val="0"/>
                          <w:marRight w:val="0"/>
                          <w:marTop w:val="0"/>
                          <w:marBottom w:val="0"/>
                          <w:divBdr>
                            <w:top w:val="none" w:sz="0" w:space="0" w:color="auto"/>
                            <w:left w:val="none" w:sz="0" w:space="0" w:color="auto"/>
                            <w:bottom w:val="none" w:sz="0" w:space="0" w:color="auto"/>
                            <w:right w:val="none" w:sz="0" w:space="0" w:color="auto"/>
                          </w:divBdr>
                        </w:div>
                        <w:div w:id="643897845">
                          <w:marLeft w:val="0"/>
                          <w:marRight w:val="0"/>
                          <w:marTop w:val="0"/>
                          <w:marBottom w:val="0"/>
                          <w:divBdr>
                            <w:top w:val="none" w:sz="0" w:space="0" w:color="auto"/>
                            <w:left w:val="none" w:sz="0" w:space="0" w:color="auto"/>
                            <w:bottom w:val="none" w:sz="0" w:space="0" w:color="auto"/>
                            <w:right w:val="none" w:sz="0" w:space="0" w:color="auto"/>
                          </w:divBdr>
                        </w:div>
                        <w:div w:id="1259101119">
                          <w:marLeft w:val="0"/>
                          <w:marRight w:val="0"/>
                          <w:marTop w:val="0"/>
                          <w:marBottom w:val="0"/>
                          <w:divBdr>
                            <w:top w:val="none" w:sz="0" w:space="0" w:color="auto"/>
                            <w:left w:val="none" w:sz="0" w:space="0" w:color="auto"/>
                            <w:bottom w:val="none" w:sz="0" w:space="0" w:color="auto"/>
                            <w:right w:val="none" w:sz="0" w:space="0" w:color="auto"/>
                          </w:divBdr>
                        </w:div>
                        <w:div w:id="1376585512">
                          <w:marLeft w:val="0"/>
                          <w:marRight w:val="0"/>
                          <w:marTop w:val="0"/>
                          <w:marBottom w:val="0"/>
                          <w:divBdr>
                            <w:top w:val="none" w:sz="0" w:space="0" w:color="auto"/>
                            <w:left w:val="none" w:sz="0" w:space="0" w:color="auto"/>
                            <w:bottom w:val="none" w:sz="0" w:space="0" w:color="auto"/>
                            <w:right w:val="none" w:sz="0" w:space="0" w:color="auto"/>
                          </w:divBdr>
                        </w:div>
                        <w:div w:id="637148866">
                          <w:marLeft w:val="0"/>
                          <w:marRight w:val="0"/>
                          <w:marTop w:val="0"/>
                          <w:marBottom w:val="0"/>
                          <w:divBdr>
                            <w:top w:val="none" w:sz="0" w:space="0" w:color="auto"/>
                            <w:left w:val="none" w:sz="0" w:space="0" w:color="auto"/>
                            <w:bottom w:val="none" w:sz="0" w:space="0" w:color="auto"/>
                            <w:right w:val="none" w:sz="0" w:space="0" w:color="auto"/>
                          </w:divBdr>
                        </w:div>
                        <w:div w:id="20264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8100">
      <w:bodyDiv w:val="1"/>
      <w:marLeft w:val="0"/>
      <w:marRight w:val="0"/>
      <w:marTop w:val="0"/>
      <w:marBottom w:val="0"/>
      <w:divBdr>
        <w:top w:val="none" w:sz="0" w:space="0" w:color="auto"/>
        <w:left w:val="none" w:sz="0" w:space="0" w:color="auto"/>
        <w:bottom w:val="none" w:sz="0" w:space="0" w:color="auto"/>
        <w:right w:val="none" w:sz="0" w:space="0" w:color="auto"/>
      </w:divBdr>
    </w:div>
    <w:div w:id="169608381">
      <w:bodyDiv w:val="1"/>
      <w:marLeft w:val="0"/>
      <w:marRight w:val="0"/>
      <w:marTop w:val="0"/>
      <w:marBottom w:val="0"/>
      <w:divBdr>
        <w:top w:val="none" w:sz="0" w:space="0" w:color="auto"/>
        <w:left w:val="none" w:sz="0" w:space="0" w:color="auto"/>
        <w:bottom w:val="none" w:sz="0" w:space="0" w:color="auto"/>
        <w:right w:val="none" w:sz="0" w:space="0" w:color="auto"/>
      </w:divBdr>
    </w:div>
    <w:div w:id="170066790">
      <w:bodyDiv w:val="1"/>
      <w:marLeft w:val="0"/>
      <w:marRight w:val="0"/>
      <w:marTop w:val="0"/>
      <w:marBottom w:val="0"/>
      <w:divBdr>
        <w:top w:val="none" w:sz="0" w:space="0" w:color="auto"/>
        <w:left w:val="none" w:sz="0" w:space="0" w:color="auto"/>
        <w:bottom w:val="none" w:sz="0" w:space="0" w:color="auto"/>
        <w:right w:val="none" w:sz="0" w:space="0" w:color="auto"/>
      </w:divBdr>
    </w:div>
    <w:div w:id="170485710">
      <w:bodyDiv w:val="1"/>
      <w:marLeft w:val="0"/>
      <w:marRight w:val="0"/>
      <w:marTop w:val="0"/>
      <w:marBottom w:val="0"/>
      <w:divBdr>
        <w:top w:val="none" w:sz="0" w:space="0" w:color="auto"/>
        <w:left w:val="none" w:sz="0" w:space="0" w:color="auto"/>
        <w:bottom w:val="none" w:sz="0" w:space="0" w:color="auto"/>
        <w:right w:val="none" w:sz="0" w:space="0" w:color="auto"/>
      </w:divBdr>
    </w:div>
    <w:div w:id="171191532">
      <w:bodyDiv w:val="1"/>
      <w:marLeft w:val="0"/>
      <w:marRight w:val="0"/>
      <w:marTop w:val="0"/>
      <w:marBottom w:val="0"/>
      <w:divBdr>
        <w:top w:val="none" w:sz="0" w:space="0" w:color="auto"/>
        <w:left w:val="none" w:sz="0" w:space="0" w:color="auto"/>
        <w:bottom w:val="none" w:sz="0" w:space="0" w:color="auto"/>
        <w:right w:val="none" w:sz="0" w:space="0" w:color="auto"/>
      </w:divBdr>
    </w:div>
    <w:div w:id="171989624">
      <w:bodyDiv w:val="1"/>
      <w:marLeft w:val="0"/>
      <w:marRight w:val="0"/>
      <w:marTop w:val="0"/>
      <w:marBottom w:val="0"/>
      <w:divBdr>
        <w:top w:val="none" w:sz="0" w:space="0" w:color="auto"/>
        <w:left w:val="none" w:sz="0" w:space="0" w:color="auto"/>
        <w:bottom w:val="none" w:sz="0" w:space="0" w:color="auto"/>
        <w:right w:val="none" w:sz="0" w:space="0" w:color="auto"/>
      </w:divBdr>
    </w:div>
    <w:div w:id="172498308">
      <w:bodyDiv w:val="1"/>
      <w:marLeft w:val="0"/>
      <w:marRight w:val="0"/>
      <w:marTop w:val="0"/>
      <w:marBottom w:val="0"/>
      <w:divBdr>
        <w:top w:val="none" w:sz="0" w:space="0" w:color="auto"/>
        <w:left w:val="none" w:sz="0" w:space="0" w:color="auto"/>
        <w:bottom w:val="none" w:sz="0" w:space="0" w:color="auto"/>
        <w:right w:val="none" w:sz="0" w:space="0" w:color="auto"/>
      </w:divBdr>
    </w:div>
    <w:div w:id="174347375">
      <w:bodyDiv w:val="1"/>
      <w:marLeft w:val="0"/>
      <w:marRight w:val="0"/>
      <w:marTop w:val="0"/>
      <w:marBottom w:val="0"/>
      <w:divBdr>
        <w:top w:val="none" w:sz="0" w:space="0" w:color="auto"/>
        <w:left w:val="none" w:sz="0" w:space="0" w:color="auto"/>
        <w:bottom w:val="none" w:sz="0" w:space="0" w:color="auto"/>
        <w:right w:val="none" w:sz="0" w:space="0" w:color="auto"/>
      </w:divBdr>
    </w:div>
    <w:div w:id="174852694">
      <w:bodyDiv w:val="1"/>
      <w:marLeft w:val="0"/>
      <w:marRight w:val="0"/>
      <w:marTop w:val="0"/>
      <w:marBottom w:val="0"/>
      <w:divBdr>
        <w:top w:val="none" w:sz="0" w:space="0" w:color="auto"/>
        <w:left w:val="none" w:sz="0" w:space="0" w:color="auto"/>
        <w:bottom w:val="none" w:sz="0" w:space="0" w:color="auto"/>
        <w:right w:val="none" w:sz="0" w:space="0" w:color="auto"/>
      </w:divBdr>
    </w:div>
    <w:div w:id="176314662">
      <w:bodyDiv w:val="1"/>
      <w:marLeft w:val="0"/>
      <w:marRight w:val="0"/>
      <w:marTop w:val="0"/>
      <w:marBottom w:val="0"/>
      <w:divBdr>
        <w:top w:val="none" w:sz="0" w:space="0" w:color="auto"/>
        <w:left w:val="none" w:sz="0" w:space="0" w:color="auto"/>
        <w:bottom w:val="none" w:sz="0" w:space="0" w:color="auto"/>
        <w:right w:val="none" w:sz="0" w:space="0" w:color="auto"/>
      </w:divBdr>
    </w:div>
    <w:div w:id="177160228">
      <w:bodyDiv w:val="1"/>
      <w:marLeft w:val="0"/>
      <w:marRight w:val="0"/>
      <w:marTop w:val="0"/>
      <w:marBottom w:val="0"/>
      <w:divBdr>
        <w:top w:val="none" w:sz="0" w:space="0" w:color="auto"/>
        <w:left w:val="none" w:sz="0" w:space="0" w:color="auto"/>
        <w:bottom w:val="none" w:sz="0" w:space="0" w:color="auto"/>
        <w:right w:val="none" w:sz="0" w:space="0" w:color="auto"/>
      </w:divBdr>
    </w:div>
    <w:div w:id="178205388">
      <w:bodyDiv w:val="1"/>
      <w:marLeft w:val="0"/>
      <w:marRight w:val="0"/>
      <w:marTop w:val="0"/>
      <w:marBottom w:val="0"/>
      <w:divBdr>
        <w:top w:val="none" w:sz="0" w:space="0" w:color="auto"/>
        <w:left w:val="none" w:sz="0" w:space="0" w:color="auto"/>
        <w:bottom w:val="none" w:sz="0" w:space="0" w:color="auto"/>
        <w:right w:val="none" w:sz="0" w:space="0" w:color="auto"/>
      </w:divBdr>
    </w:div>
    <w:div w:id="178665152">
      <w:bodyDiv w:val="1"/>
      <w:marLeft w:val="0"/>
      <w:marRight w:val="0"/>
      <w:marTop w:val="0"/>
      <w:marBottom w:val="0"/>
      <w:divBdr>
        <w:top w:val="none" w:sz="0" w:space="0" w:color="auto"/>
        <w:left w:val="none" w:sz="0" w:space="0" w:color="auto"/>
        <w:bottom w:val="none" w:sz="0" w:space="0" w:color="auto"/>
        <w:right w:val="none" w:sz="0" w:space="0" w:color="auto"/>
      </w:divBdr>
    </w:div>
    <w:div w:id="179130206">
      <w:bodyDiv w:val="1"/>
      <w:marLeft w:val="0"/>
      <w:marRight w:val="0"/>
      <w:marTop w:val="0"/>
      <w:marBottom w:val="0"/>
      <w:divBdr>
        <w:top w:val="none" w:sz="0" w:space="0" w:color="auto"/>
        <w:left w:val="none" w:sz="0" w:space="0" w:color="auto"/>
        <w:bottom w:val="none" w:sz="0" w:space="0" w:color="auto"/>
        <w:right w:val="none" w:sz="0" w:space="0" w:color="auto"/>
      </w:divBdr>
    </w:div>
    <w:div w:id="179323946">
      <w:bodyDiv w:val="1"/>
      <w:marLeft w:val="0"/>
      <w:marRight w:val="0"/>
      <w:marTop w:val="0"/>
      <w:marBottom w:val="0"/>
      <w:divBdr>
        <w:top w:val="none" w:sz="0" w:space="0" w:color="auto"/>
        <w:left w:val="none" w:sz="0" w:space="0" w:color="auto"/>
        <w:bottom w:val="none" w:sz="0" w:space="0" w:color="auto"/>
        <w:right w:val="none" w:sz="0" w:space="0" w:color="auto"/>
      </w:divBdr>
    </w:div>
    <w:div w:id="179928182">
      <w:bodyDiv w:val="1"/>
      <w:marLeft w:val="0"/>
      <w:marRight w:val="0"/>
      <w:marTop w:val="0"/>
      <w:marBottom w:val="0"/>
      <w:divBdr>
        <w:top w:val="none" w:sz="0" w:space="0" w:color="auto"/>
        <w:left w:val="none" w:sz="0" w:space="0" w:color="auto"/>
        <w:bottom w:val="none" w:sz="0" w:space="0" w:color="auto"/>
        <w:right w:val="none" w:sz="0" w:space="0" w:color="auto"/>
      </w:divBdr>
    </w:div>
    <w:div w:id="180705057">
      <w:bodyDiv w:val="1"/>
      <w:marLeft w:val="0"/>
      <w:marRight w:val="0"/>
      <w:marTop w:val="0"/>
      <w:marBottom w:val="0"/>
      <w:divBdr>
        <w:top w:val="none" w:sz="0" w:space="0" w:color="auto"/>
        <w:left w:val="none" w:sz="0" w:space="0" w:color="auto"/>
        <w:bottom w:val="none" w:sz="0" w:space="0" w:color="auto"/>
        <w:right w:val="none" w:sz="0" w:space="0" w:color="auto"/>
      </w:divBdr>
    </w:div>
    <w:div w:id="181283888">
      <w:bodyDiv w:val="1"/>
      <w:marLeft w:val="0"/>
      <w:marRight w:val="0"/>
      <w:marTop w:val="0"/>
      <w:marBottom w:val="0"/>
      <w:divBdr>
        <w:top w:val="none" w:sz="0" w:space="0" w:color="auto"/>
        <w:left w:val="none" w:sz="0" w:space="0" w:color="auto"/>
        <w:bottom w:val="none" w:sz="0" w:space="0" w:color="auto"/>
        <w:right w:val="none" w:sz="0" w:space="0" w:color="auto"/>
      </w:divBdr>
    </w:div>
    <w:div w:id="182015376">
      <w:bodyDiv w:val="1"/>
      <w:marLeft w:val="0"/>
      <w:marRight w:val="0"/>
      <w:marTop w:val="0"/>
      <w:marBottom w:val="0"/>
      <w:divBdr>
        <w:top w:val="none" w:sz="0" w:space="0" w:color="auto"/>
        <w:left w:val="none" w:sz="0" w:space="0" w:color="auto"/>
        <w:bottom w:val="none" w:sz="0" w:space="0" w:color="auto"/>
        <w:right w:val="none" w:sz="0" w:space="0" w:color="auto"/>
      </w:divBdr>
    </w:div>
    <w:div w:id="182129821">
      <w:bodyDiv w:val="1"/>
      <w:marLeft w:val="0"/>
      <w:marRight w:val="0"/>
      <w:marTop w:val="0"/>
      <w:marBottom w:val="0"/>
      <w:divBdr>
        <w:top w:val="none" w:sz="0" w:space="0" w:color="auto"/>
        <w:left w:val="none" w:sz="0" w:space="0" w:color="auto"/>
        <w:bottom w:val="none" w:sz="0" w:space="0" w:color="auto"/>
        <w:right w:val="none" w:sz="0" w:space="0" w:color="auto"/>
      </w:divBdr>
    </w:div>
    <w:div w:id="182284666">
      <w:bodyDiv w:val="1"/>
      <w:marLeft w:val="0"/>
      <w:marRight w:val="0"/>
      <w:marTop w:val="0"/>
      <w:marBottom w:val="0"/>
      <w:divBdr>
        <w:top w:val="none" w:sz="0" w:space="0" w:color="auto"/>
        <w:left w:val="none" w:sz="0" w:space="0" w:color="auto"/>
        <w:bottom w:val="none" w:sz="0" w:space="0" w:color="auto"/>
        <w:right w:val="none" w:sz="0" w:space="0" w:color="auto"/>
      </w:divBdr>
    </w:div>
    <w:div w:id="182326720">
      <w:bodyDiv w:val="1"/>
      <w:marLeft w:val="0"/>
      <w:marRight w:val="0"/>
      <w:marTop w:val="0"/>
      <w:marBottom w:val="0"/>
      <w:divBdr>
        <w:top w:val="none" w:sz="0" w:space="0" w:color="auto"/>
        <w:left w:val="none" w:sz="0" w:space="0" w:color="auto"/>
        <w:bottom w:val="none" w:sz="0" w:space="0" w:color="auto"/>
        <w:right w:val="none" w:sz="0" w:space="0" w:color="auto"/>
      </w:divBdr>
    </w:div>
    <w:div w:id="183593584">
      <w:bodyDiv w:val="1"/>
      <w:marLeft w:val="0"/>
      <w:marRight w:val="0"/>
      <w:marTop w:val="0"/>
      <w:marBottom w:val="0"/>
      <w:divBdr>
        <w:top w:val="none" w:sz="0" w:space="0" w:color="auto"/>
        <w:left w:val="none" w:sz="0" w:space="0" w:color="auto"/>
        <w:bottom w:val="none" w:sz="0" w:space="0" w:color="auto"/>
        <w:right w:val="none" w:sz="0" w:space="0" w:color="auto"/>
      </w:divBdr>
    </w:div>
    <w:div w:id="184445919">
      <w:bodyDiv w:val="1"/>
      <w:marLeft w:val="0"/>
      <w:marRight w:val="0"/>
      <w:marTop w:val="0"/>
      <w:marBottom w:val="0"/>
      <w:divBdr>
        <w:top w:val="none" w:sz="0" w:space="0" w:color="auto"/>
        <w:left w:val="none" w:sz="0" w:space="0" w:color="auto"/>
        <w:bottom w:val="none" w:sz="0" w:space="0" w:color="auto"/>
        <w:right w:val="none" w:sz="0" w:space="0" w:color="auto"/>
      </w:divBdr>
    </w:div>
    <w:div w:id="184826402">
      <w:bodyDiv w:val="1"/>
      <w:marLeft w:val="0"/>
      <w:marRight w:val="0"/>
      <w:marTop w:val="0"/>
      <w:marBottom w:val="0"/>
      <w:divBdr>
        <w:top w:val="none" w:sz="0" w:space="0" w:color="auto"/>
        <w:left w:val="none" w:sz="0" w:space="0" w:color="auto"/>
        <w:bottom w:val="none" w:sz="0" w:space="0" w:color="auto"/>
        <w:right w:val="none" w:sz="0" w:space="0" w:color="auto"/>
      </w:divBdr>
    </w:div>
    <w:div w:id="184905449">
      <w:bodyDiv w:val="1"/>
      <w:marLeft w:val="0"/>
      <w:marRight w:val="0"/>
      <w:marTop w:val="0"/>
      <w:marBottom w:val="0"/>
      <w:divBdr>
        <w:top w:val="none" w:sz="0" w:space="0" w:color="auto"/>
        <w:left w:val="none" w:sz="0" w:space="0" w:color="auto"/>
        <w:bottom w:val="none" w:sz="0" w:space="0" w:color="auto"/>
        <w:right w:val="none" w:sz="0" w:space="0" w:color="auto"/>
      </w:divBdr>
    </w:div>
    <w:div w:id="186527574">
      <w:bodyDiv w:val="1"/>
      <w:marLeft w:val="0"/>
      <w:marRight w:val="0"/>
      <w:marTop w:val="0"/>
      <w:marBottom w:val="0"/>
      <w:divBdr>
        <w:top w:val="none" w:sz="0" w:space="0" w:color="auto"/>
        <w:left w:val="none" w:sz="0" w:space="0" w:color="auto"/>
        <w:bottom w:val="none" w:sz="0" w:space="0" w:color="auto"/>
        <w:right w:val="none" w:sz="0" w:space="0" w:color="auto"/>
      </w:divBdr>
    </w:div>
    <w:div w:id="186909488">
      <w:bodyDiv w:val="1"/>
      <w:marLeft w:val="0"/>
      <w:marRight w:val="0"/>
      <w:marTop w:val="0"/>
      <w:marBottom w:val="0"/>
      <w:divBdr>
        <w:top w:val="none" w:sz="0" w:space="0" w:color="auto"/>
        <w:left w:val="none" w:sz="0" w:space="0" w:color="auto"/>
        <w:bottom w:val="none" w:sz="0" w:space="0" w:color="auto"/>
        <w:right w:val="none" w:sz="0" w:space="0" w:color="auto"/>
      </w:divBdr>
    </w:div>
    <w:div w:id="187716675">
      <w:bodyDiv w:val="1"/>
      <w:marLeft w:val="0"/>
      <w:marRight w:val="0"/>
      <w:marTop w:val="0"/>
      <w:marBottom w:val="0"/>
      <w:divBdr>
        <w:top w:val="none" w:sz="0" w:space="0" w:color="auto"/>
        <w:left w:val="none" w:sz="0" w:space="0" w:color="auto"/>
        <w:bottom w:val="none" w:sz="0" w:space="0" w:color="auto"/>
        <w:right w:val="none" w:sz="0" w:space="0" w:color="auto"/>
      </w:divBdr>
    </w:div>
    <w:div w:id="189419502">
      <w:bodyDiv w:val="1"/>
      <w:marLeft w:val="0"/>
      <w:marRight w:val="0"/>
      <w:marTop w:val="0"/>
      <w:marBottom w:val="0"/>
      <w:divBdr>
        <w:top w:val="none" w:sz="0" w:space="0" w:color="auto"/>
        <w:left w:val="none" w:sz="0" w:space="0" w:color="auto"/>
        <w:bottom w:val="none" w:sz="0" w:space="0" w:color="auto"/>
        <w:right w:val="none" w:sz="0" w:space="0" w:color="auto"/>
      </w:divBdr>
    </w:div>
    <w:div w:id="189728296">
      <w:bodyDiv w:val="1"/>
      <w:marLeft w:val="0"/>
      <w:marRight w:val="0"/>
      <w:marTop w:val="0"/>
      <w:marBottom w:val="0"/>
      <w:divBdr>
        <w:top w:val="none" w:sz="0" w:space="0" w:color="auto"/>
        <w:left w:val="none" w:sz="0" w:space="0" w:color="auto"/>
        <w:bottom w:val="none" w:sz="0" w:space="0" w:color="auto"/>
        <w:right w:val="none" w:sz="0" w:space="0" w:color="auto"/>
      </w:divBdr>
    </w:div>
    <w:div w:id="191110926">
      <w:bodyDiv w:val="1"/>
      <w:marLeft w:val="0"/>
      <w:marRight w:val="0"/>
      <w:marTop w:val="0"/>
      <w:marBottom w:val="0"/>
      <w:divBdr>
        <w:top w:val="none" w:sz="0" w:space="0" w:color="auto"/>
        <w:left w:val="none" w:sz="0" w:space="0" w:color="auto"/>
        <w:bottom w:val="none" w:sz="0" w:space="0" w:color="auto"/>
        <w:right w:val="none" w:sz="0" w:space="0" w:color="auto"/>
      </w:divBdr>
    </w:div>
    <w:div w:id="192495976">
      <w:bodyDiv w:val="1"/>
      <w:marLeft w:val="0"/>
      <w:marRight w:val="0"/>
      <w:marTop w:val="0"/>
      <w:marBottom w:val="0"/>
      <w:divBdr>
        <w:top w:val="none" w:sz="0" w:space="0" w:color="auto"/>
        <w:left w:val="none" w:sz="0" w:space="0" w:color="auto"/>
        <w:bottom w:val="none" w:sz="0" w:space="0" w:color="auto"/>
        <w:right w:val="none" w:sz="0" w:space="0" w:color="auto"/>
      </w:divBdr>
    </w:div>
    <w:div w:id="193159774">
      <w:bodyDiv w:val="1"/>
      <w:marLeft w:val="0"/>
      <w:marRight w:val="0"/>
      <w:marTop w:val="0"/>
      <w:marBottom w:val="0"/>
      <w:divBdr>
        <w:top w:val="none" w:sz="0" w:space="0" w:color="auto"/>
        <w:left w:val="none" w:sz="0" w:space="0" w:color="auto"/>
        <w:bottom w:val="none" w:sz="0" w:space="0" w:color="auto"/>
        <w:right w:val="none" w:sz="0" w:space="0" w:color="auto"/>
      </w:divBdr>
    </w:div>
    <w:div w:id="193930022">
      <w:bodyDiv w:val="1"/>
      <w:marLeft w:val="0"/>
      <w:marRight w:val="0"/>
      <w:marTop w:val="0"/>
      <w:marBottom w:val="0"/>
      <w:divBdr>
        <w:top w:val="none" w:sz="0" w:space="0" w:color="auto"/>
        <w:left w:val="none" w:sz="0" w:space="0" w:color="auto"/>
        <w:bottom w:val="none" w:sz="0" w:space="0" w:color="auto"/>
        <w:right w:val="none" w:sz="0" w:space="0" w:color="auto"/>
      </w:divBdr>
    </w:div>
    <w:div w:id="195969466">
      <w:bodyDiv w:val="1"/>
      <w:marLeft w:val="0"/>
      <w:marRight w:val="0"/>
      <w:marTop w:val="0"/>
      <w:marBottom w:val="0"/>
      <w:divBdr>
        <w:top w:val="none" w:sz="0" w:space="0" w:color="auto"/>
        <w:left w:val="none" w:sz="0" w:space="0" w:color="auto"/>
        <w:bottom w:val="none" w:sz="0" w:space="0" w:color="auto"/>
        <w:right w:val="none" w:sz="0" w:space="0" w:color="auto"/>
      </w:divBdr>
    </w:div>
    <w:div w:id="197477304">
      <w:bodyDiv w:val="1"/>
      <w:marLeft w:val="0"/>
      <w:marRight w:val="0"/>
      <w:marTop w:val="0"/>
      <w:marBottom w:val="0"/>
      <w:divBdr>
        <w:top w:val="none" w:sz="0" w:space="0" w:color="auto"/>
        <w:left w:val="none" w:sz="0" w:space="0" w:color="auto"/>
        <w:bottom w:val="none" w:sz="0" w:space="0" w:color="auto"/>
        <w:right w:val="none" w:sz="0" w:space="0" w:color="auto"/>
      </w:divBdr>
    </w:div>
    <w:div w:id="198517143">
      <w:bodyDiv w:val="1"/>
      <w:marLeft w:val="0"/>
      <w:marRight w:val="0"/>
      <w:marTop w:val="0"/>
      <w:marBottom w:val="0"/>
      <w:divBdr>
        <w:top w:val="none" w:sz="0" w:space="0" w:color="auto"/>
        <w:left w:val="none" w:sz="0" w:space="0" w:color="auto"/>
        <w:bottom w:val="none" w:sz="0" w:space="0" w:color="auto"/>
        <w:right w:val="none" w:sz="0" w:space="0" w:color="auto"/>
      </w:divBdr>
    </w:div>
    <w:div w:id="199243448">
      <w:bodyDiv w:val="1"/>
      <w:marLeft w:val="0"/>
      <w:marRight w:val="0"/>
      <w:marTop w:val="0"/>
      <w:marBottom w:val="0"/>
      <w:divBdr>
        <w:top w:val="none" w:sz="0" w:space="0" w:color="auto"/>
        <w:left w:val="none" w:sz="0" w:space="0" w:color="auto"/>
        <w:bottom w:val="none" w:sz="0" w:space="0" w:color="auto"/>
        <w:right w:val="none" w:sz="0" w:space="0" w:color="auto"/>
      </w:divBdr>
    </w:div>
    <w:div w:id="199634144">
      <w:bodyDiv w:val="1"/>
      <w:marLeft w:val="0"/>
      <w:marRight w:val="0"/>
      <w:marTop w:val="0"/>
      <w:marBottom w:val="0"/>
      <w:divBdr>
        <w:top w:val="none" w:sz="0" w:space="0" w:color="auto"/>
        <w:left w:val="none" w:sz="0" w:space="0" w:color="auto"/>
        <w:bottom w:val="none" w:sz="0" w:space="0" w:color="auto"/>
        <w:right w:val="none" w:sz="0" w:space="0" w:color="auto"/>
      </w:divBdr>
    </w:div>
    <w:div w:id="200365583">
      <w:bodyDiv w:val="1"/>
      <w:marLeft w:val="0"/>
      <w:marRight w:val="0"/>
      <w:marTop w:val="0"/>
      <w:marBottom w:val="0"/>
      <w:divBdr>
        <w:top w:val="none" w:sz="0" w:space="0" w:color="auto"/>
        <w:left w:val="none" w:sz="0" w:space="0" w:color="auto"/>
        <w:bottom w:val="none" w:sz="0" w:space="0" w:color="auto"/>
        <w:right w:val="none" w:sz="0" w:space="0" w:color="auto"/>
      </w:divBdr>
    </w:div>
    <w:div w:id="200677117">
      <w:bodyDiv w:val="1"/>
      <w:marLeft w:val="0"/>
      <w:marRight w:val="0"/>
      <w:marTop w:val="0"/>
      <w:marBottom w:val="0"/>
      <w:divBdr>
        <w:top w:val="none" w:sz="0" w:space="0" w:color="auto"/>
        <w:left w:val="none" w:sz="0" w:space="0" w:color="auto"/>
        <w:bottom w:val="none" w:sz="0" w:space="0" w:color="auto"/>
        <w:right w:val="none" w:sz="0" w:space="0" w:color="auto"/>
      </w:divBdr>
    </w:div>
    <w:div w:id="201794336">
      <w:bodyDiv w:val="1"/>
      <w:marLeft w:val="0"/>
      <w:marRight w:val="0"/>
      <w:marTop w:val="0"/>
      <w:marBottom w:val="0"/>
      <w:divBdr>
        <w:top w:val="none" w:sz="0" w:space="0" w:color="auto"/>
        <w:left w:val="none" w:sz="0" w:space="0" w:color="auto"/>
        <w:bottom w:val="none" w:sz="0" w:space="0" w:color="auto"/>
        <w:right w:val="none" w:sz="0" w:space="0" w:color="auto"/>
      </w:divBdr>
    </w:div>
    <w:div w:id="202863598">
      <w:bodyDiv w:val="1"/>
      <w:marLeft w:val="0"/>
      <w:marRight w:val="0"/>
      <w:marTop w:val="0"/>
      <w:marBottom w:val="0"/>
      <w:divBdr>
        <w:top w:val="none" w:sz="0" w:space="0" w:color="auto"/>
        <w:left w:val="none" w:sz="0" w:space="0" w:color="auto"/>
        <w:bottom w:val="none" w:sz="0" w:space="0" w:color="auto"/>
        <w:right w:val="none" w:sz="0" w:space="0" w:color="auto"/>
      </w:divBdr>
    </w:div>
    <w:div w:id="203174459">
      <w:bodyDiv w:val="1"/>
      <w:marLeft w:val="0"/>
      <w:marRight w:val="0"/>
      <w:marTop w:val="0"/>
      <w:marBottom w:val="0"/>
      <w:divBdr>
        <w:top w:val="none" w:sz="0" w:space="0" w:color="auto"/>
        <w:left w:val="none" w:sz="0" w:space="0" w:color="auto"/>
        <w:bottom w:val="none" w:sz="0" w:space="0" w:color="auto"/>
        <w:right w:val="none" w:sz="0" w:space="0" w:color="auto"/>
      </w:divBdr>
    </w:div>
    <w:div w:id="204221453">
      <w:bodyDiv w:val="1"/>
      <w:marLeft w:val="0"/>
      <w:marRight w:val="0"/>
      <w:marTop w:val="0"/>
      <w:marBottom w:val="0"/>
      <w:divBdr>
        <w:top w:val="none" w:sz="0" w:space="0" w:color="auto"/>
        <w:left w:val="none" w:sz="0" w:space="0" w:color="auto"/>
        <w:bottom w:val="none" w:sz="0" w:space="0" w:color="auto"/>
        <w:right w:val="none" w:sz="0" w:space="0" w:color="auto"/>
      </w:divBdr>
    </w:div>
    <w:div w:id="204416502">
      <w:bodyDiv w:val="1"/>
      <w:marLeft w:val="0"/>
      <w:marRight w:val="0"/>
      <w:marTop w:val="0"/>
      <w:marBottom w:val="0"/>
      <w:divBdr>
        <w:top w:val="none" w:sz="0" w:space="0" w:color="auto"/>
        <w:left w:val="none" w:sz="0" w:space="0" w:color="auto"/>
        <w:bottom w:val="none" w:sz="0" w:space="0" w:color="auto"/>
        <w:right w:val="none" w:sz="0" w:space="0" w:color="auto"/>
      </w:divBdr>
    </w:div>
    <w:div w:id="205069981">
      <w:bodyDiv w:val="1"/>
      <w:marLeft w:val="0"/>
      <w:marRight w:val="0"/>
      <w:marTop w:val="0"/>
      <w:marBottom w:val="0"/>
      <w:divBdr>
        <w:top w:val="none" w:sz="0" w:space="0" w:color="auto"/>
        <w:left w:val="none" w:sz="0" w:space="0" w:color="auto"/>
        <w:bottom w:val="none" w:sz="0" w:space="0" w:color="auto"/>
        <w:right w:val="none" w:sz="0" w:space="0" w:color="auto"/>
      </w:divBdr>
    </w:div>
    <w:div w:id="205262701">
      <w:bodyDiv w:val="1"/>
      <w:marLeft w:val="0"/>
      <w:marRight w:val="0"/>
      <w:marTop w:val="0"/>
      <w:marBottom w:val="0"/>
      <w:divBdr>
        <w:top w:val="none" w:sz="0" w:space="0" w:color="auto"/>
        <w:left w:val="none" w:sz="0" w:space="0" w:color="auto"/>
        <w:bottom w:val="none" w:sz="0" w:space="0" w:color="auto"/>
        <w:right w:val="none" w:sz="0" w:space="0" w:color="auto"/>
      </w:divBdr>
    </w:div>
    <w:div w:id="206332987">
      <w:bodyDiv w:val="1"/>
      <w:marLeft w:val="0"/>
      <w:marRight w:val="0"/>
      <w:marTop w:val="0"/>
      <w:marBottom w:val="0"/>
      <w:divBdr>
        <w:top w:val="none" w:sz="0" w:space="0" w:color="auto"/>
        <w:left w:val="none" w:sz="0" w:space="0" w:color="auto"/>
        <w:bottom w:val="none" w:sz="0" w:space="0" w:color="auto"/>
        <w:right w:val="none" w:sz="0" w:space="0" w:color="auto"/>
      </w:divBdr>
    </w:div>
    <w:div w:id="206572627">
      <w:bodyDiv w:val="1"/>
      <w:marLeft w:val="0"/>
      <w:marRight w:val="0"/>
      <w:marTop w:val="0"/>
      <w:marBottom w:val="0"/>
      <w:divBdr>
        <w:top w:val="none" w:sz="0" w:space="0" w:color="auto"/>
        <w:left w:val="none" w:sz="0" w:space="0" w:color="auto"/>
        <w:bottom w:val="none" w:sz="0" w:space="0" w:color="auto"/>
        <w:right w:val="none" w:sz="0" w:space="0" w:color="auto"/>
      </w:divBdr>
    </w:div>
    <w:div w:id="207574230">
      <w:bodyDiv w:val="1"/>
      <w:marLeft w:val="0"/>
      <w:marRight w:val="0"/>
      <w:marTop w:val="0"/>
      <w:marBottom w:val="0"/>
      <w:divBdr>
        <w:top w:val="none" w:sz="0" w:space="0" w:color="auto"/>
        <w:left w:val="none" w:sz="0" w:space="0" w:color="auto"/>
        <w:bottom w:val="none" w:sz="0" w:space="0" w:color="auto"/>
        <w:right w:val="none" w:sz="0" w:space="0" w:color="auto"/>
      </w:divBdr>
    </w:div>
    <w:div w:id="210196477">
      <w:bodyDiv w:val="1"/>
      <w:marLeft w:val="0"/>
      <w:marRight w:val="0"/>
      <w:marTop w:val="0"/>
      <w:marBottom w:val="0"/>
      <w:divBdr>
        <w:top w:val="none" w:sz="0" w:space="0" w:color="auto"/>
        <w:left w:val="none" w:sz="0" w:space="0" w:color="auto"/>
        <w:bottom w:val="none" w:sz="0" w:space="0" w:color="auto"/>
        <w:right w:val="none" w:sz="0" w:space="0" w:color="auto"/>
      </w:divBdr>
    </w:div>
    <w:div w:id="210309549">
      <w:bodyDiv w:val="1"/>
      <w:marLeft w:val="0"/>
      <w:marRight w:val="0"/>
      <w:marTop w:val="0"/>
      <w:marBottom w:val="0"/>
      <w:divBdr>
        <w:top w:val="none" w:sz="0" w:space="0" w:color="auto"/>
        <w:left w:val="none" w:sz="0" w:space="0" w:color="auto"/>
        <w:bottom w:val="none" w:sz="0" w:space="0" w:color="auto"/>
        <w:right w:val="none" w:sz="0" w:space="0" w:color="auto"/>
      </w:divBdr>
    </w:div>
    <w:div w:id="210654519">
      <w:bodyDiv w:val="1"/>
      <w:marLeft w:val="0"/>
      <w:marRight w:val="0"/>
      <w:marTop w:val="0"/>
      <w:marBottom w:val="0"/>
      <w:divBdr>
        <w:top w:val="none" w:sz="0" w:space="0" w:color="auto"/>
        <w:left w:val="none" w:sz="0" w:space="0" w:color="auto"/>
        <w:bottom w:val="none" w:sz="0" w:space="0" w:color="auto"/>
        <w:right w:val="none" w:sz="0" w:space="0" w:color="auto"/>
      </w:divBdr>
    </w:div>
    <w:div w:id="210851021">
      <w:bodyDiv w:val="1"/>
      <w:marLeft w:val="0"/>
      <w:marRight w:val="0"/>
      <w:marTop w:val="0"/>
      <w:marBottom w:val="0"/>
      <w:divBdr>
        <w:top w:val="none" w:sz="0" w:space="0" w:color="auto"/>
        <w:left w:val="none" w:sz="0" w:space="0" w:color="auto"/>
        <w:bottom w:val="none" w:sz="0" w:space="0" w:color="auto"/>
        <w:right w:val="none" w:sz="0" w:space="0" w:color="auto"/>
      </w:divBdr>
    </w:div>
    <w:div w:id="211580419">
      <w:bodyDiv w:val="1"/>
      <w:marLeft w:val="0"/>
      <w:marRight w:val="0"/>
      <w:marTop w:val="0"/>
      <w:marBottom w:val="0"/>
      <w:divBdr>
        <w:top w:val="none" w:sz="0" w:space="0" w:color="auto"/>
        <w:left w:val="none" w:sz="0" w:space="0" w:color="auto"/>
        <w:bottom w:val="none" w:sz="0" w:space="0" w:color="auto"/>
        <w:right w:val="none" w:sz="0" w:space="0" w:color="auto"/>
      </w:divBdr>
    </w:div>
    <w:div w:id="213002702">
      <w:bodyDiv w:val="1"/>
      <w:marLeft w:val="0"/>
      <w:marRight w:val="0"/>
      <w:marTop w:val="0"/>
      <w:marBottom w:val="0"/>
      <w:divBdr>
        <w:top w:val="none" w:sz="0" w:space="0" w:color="auto"/>
        <w:left w:val="none" w:sz="0" w:space="0" w:color="auto"/>
        <w:bottom w:val="none" w:sz="0" w:space="0" w:color="auto"/>
        <w:right w:val="none" w:sz="0" w:space="0" w:color="auto"/>
      </w:divBdr>
    </w:div>
    <w:div w:id="213198490">
      <w:bodyDiv w:val="1"/>
      <w:marLeft w:val="0"/>
      <w:marRight w:val="0"/>
      <w:marTop w:val="0"/>
      <w:marBottom w:val="0"/>
      <w:divBdr>
        <w:top w:val="none" w:sz="0" w:space="0" w:color="auto"/>
        <w:left w:val="none" w:sz="0" w:space="0" w:color="auto"/>
        <w:bottom w:val="none" w:sz="0" w:space="0" w:color="auto"/>
        <w:right w:val="none" w:sz="0" w:space="0" w:color="auto"/>
      </w:divBdr>
    </w:div>
    <w:div w:id="213467825">
      <w:bodyDiv w:val="1"/>
      <w:marLeft w:val="0"/>
      <w:marRight w:val="0"/>
      <w:marTop w:val="0"/>
      <w:marBottom w:val="0"/>
      <w:divBdr>
        <w:top w:val="none" w:sz="0" w:space="0" w:color="auto"/>
        <w:left w:val="none" w:sz="0" w:space="0" w:color="auto"/>
        <w:bottom w:val="none" w:sz="0" w:space="0" w:color="auto"/>
        <w:right w:val="none" w:sz="0" w:space="0" w:color="auto"/>
      </w:divBdr>
    </w:div>
    <w:div w:id="214204348">
      <w:bodyDiv w:val="1"/>
      <w:marLeft w:val="0"/>
      <w:marRight w:val="0"/>
      <w:marTop w:val="0"/>
      <w:marBottom w:val="0"/>
      <w:divBdr>
        <w:top w:val="none" w:sz="0" w:space="0" w:color="auto"/>
        <w:left w:val="none" w:sz="0" w:space="0" w:color="auto"/>
        <w:bottom w:val="none" w:sz="0" w:space="0" w:color="auto"/>
        <w:right w:val="none" w:sz="0" w:space="0" w:color="auto"/>
      </w:divBdr>
    </w:div>
    <w:div w:id="215355001">
      <w:bodyDiv w:val="1"/>
      <w:marLeft w:val="0"/>
      <w:marRight w:val="0"/>
      <w:marTop w:val="0"/>
      <w:marBottom w:val="0"/>
      <w:divBdr>
        <w:top w:val="none" w:sz="0" w:space="0" w:color="auto"/>
        <w:left w:val="none" w:sz="0" w:space="0" w:color="auto"/>
        <w:bottom w:val="none" w:sz="0" w:space="0" w:color="auto"/>
        <w:right w:val="none" w:sz="0" w:space="0" w:color="auto"/>
      </w:divBdr>
    </w:div>
    <w:div w:id="216550711">
      <w:bodyDiv w:val="1"/>
      <w:marLeft w:val="0"/>
      <w:marRight w:val="0"/>
      <w:marTop w:val="0"/>
      <w:marBottom w:val="0"/>
      <w:divBdr>
        <w:top w:val="none" w:sz="0" w:space="0" w:color="auto"/>
        <w:left w:val="none" w:sz="0" w:space="0" w:color="auto"/>
        <w:bottom w:val="none" w:sz="0" w:space="0" w:color="auto"/>
        <w:right w:val="none" w:sz="0" w:space="0" w:color="auto"/>
      </w:divBdr>
    </w:div>
    <w:div w:id="216748677">
      <w:bodyDiv w:val="1"/>
      <w:marLeft w:val="0"/>
      <w:marRight w:val="0"/>
      <w:marTop w:val="0"/>
      <w:marBottom w:val="0"/>
      <w:divBdr>
        <w:top w:val="none" w:sz="0" w:space="0" w:color="auto"/>
        <w:left w:val="none" w:sz="0" w:space="0" w:color="auto"/>
        <w:bottom w:val="none" w:sz="0" w:space="0" w:color="auto"/>
        <w:right w:val="none" w:sz="0" w:space="0" w:color="auto"/>
      </w:divBdr>
    </w:div>
    <w:div w:id="218327117">
      <w:bodyDiv w:val="1"/>
      <w:marLeft w:val="0"/>
      <w:marRight w:val="0"/>
      <w:marTop w:val="0"/>
      <w:marBottom w:val="0"/>
      <w:divBdr>
        <w:top w:val="none" w:sz="0" w:space="0" w:color="auto"/>
        <w:left w:val="none" w:sz="0" w:space="0" w:color="auto"/>
        <w:bottom w:val="none" w:sz="0" w:space="0" w:color="auto"/>
        <w:right w:val="none" w:sz="0" w:space="0" w:color="auto"/>
      </w:divBdr>
    </w:div>
    <w:div w:id="221335005">
      <w:bodyDiv w:val="1"/>
      <w:marLeft w:val="0"/>
      <w:marRight w:val="0"/>
      <w:marTop w:val="0"/>
      <w:marBottom w:val="0"/>
      <w:divBdr>
        <w:top w:val="none" w:sz="0" w:space="0" w:color="auto"/>
        <w:left w:val="none" w:sz="0" w:space="0" w:color="auto"/>
        <w:bottom w:val="none" w:sz="0" w:space="0" w:color="auto"/>
        <w:right w:val="none" w:sz="0" w:space="0" w:color="auto"/>
      </w:divBdr>
    </w:div>
    <w:div w:id="223686375">
      <w:bodyDiv w:val="1"/>
      <w:marLeft w:val="0"/>
      <w:marRight w:val="0"/>
      <w:marTop w:val="0"/>
      <w:marBottom w:val="0"/>
      <w:divBdr>
        <w:top w:val="none" w:sz="0" w:space="0" w:color="auto"/>
        <w:left w:val="none" w:sz="0" w:space="0" w:color="auto"/>
        <w:bottom w:val="none" w:sz="0" w:space="0" w:color="auto"/>
        <w:right w:val="none" w:sz="0" w:space="0" w:color="auto"/>
      </w:divBdr>
    </w:div>
    <w:div w:id="223688443">
      <w:bodyDiv w:val="1"/>
      <w:marLeft w:val="0"/>
      <w:marRight w:val="0"/>
      <w:marTop w:val="0"/>
      <w:marBottom w:val="0"/>
      <w:divBdr>
        <w:top w:val="none" w:sz="0" w:space="0" w:color="auto"/>
        <w:left w:val="none" w:sz="0" w:space="0" w:color="auto"/>
        <w:bottom w:val="none" w:sz="0" w:space="0" w:color="auto"/>
        <w:right w:val="none" w:sz="0" w:space="0" w:color="auto"/>
      </w:divBdr>
    </w:div>
    <w:div w:id="224606782">
      <w:bodyDiv w:val="1"/>
      <w:marLeft w:val="0"/>
      <w:marRight w:val="0"/>
      <w:marTop w:val="0"/>
      <w:marBottom w:val="0"/>
      <w:divBdr>
        <w:top w:val="none" w:sz="0" w:space="0" w:color="auto"/>
        <w:left w:val="none" w:sz="0" w:space="0" w:color="auto"/>
        <w:bottom w:val="none" w:sz="0" w:space="0" w:color="auto"/>
        <w:right w:val="none" w:sz="0" w:space="0" w:color="auto"/>
      </w:divBdr>
    </w:div>
    <w:div w:id="225460583">
      <w:bodyDiv w:val="1"/>
      <w:marLeft w:val="0"/>
      <w:marRight w:val="0"/>
      <w:marTop w:val="0"/>
      <w:marBottom w:val="0"/>
      <w:divBdr>
        <w:top w:val="none" w:sz="0" w:space="0" w:color="auto"/>
        <w:left w:val="none" w:sz="0" w:space="0" w:color="auto"/>
        <w:bottom w:val="none" w:sz="0" w:space="0" w:color="auto"/>
        <w:right w:val="none" w:sz="0" w:space="0" w:color="auto"/>
      </w:divBdr>
    </w:div>
    <w:div w:id="226494994">
      <w:bodyDiv w:val="1"/>
      <w:marLeft w:val="0"/>
      <w:marRight w:val="0"/>
      <w:marTop w:val="0"/>
      <w:marBottom w:val="0"/>
      <w:divBdr>
        <w:top w:val="none" w:sz="0" w:space="0" w:color="auto"/>
        <w:left w:val="none" w:sz="0" w:space="0" w:color="auto"/>
        <w:bottom w:val="none" w:sz="0" w:space="0" w:color="auto"/>
        <w:right w:val="none" w:sz="0" w:space="0" w:color="auto"/>
      </w:divBdr>
    </w:div>
    <w:div w:id="230117804">
      <w:bodyDiv w:val="1"/>
      <w:marLeft w:val="0"/>
      <w:marRight w:val="0"/>
      <w:marTop w:val="0"/>
      <w:marBottom w:val="0"/>
      <w:divBdr>
        <w:top w:val="none" w:sz="0" w:space="0" w:color="auto"/>
        <w:left w:val="none" w:sz="0" w:space="0" w:color="auto"/>
        <w:bottom w:val="none" w:sz="0" w:space="0" w:color="auto"/>
        <w:right w:val="none" w:sz="0" w:space="0" w:color="auto"/>
      </w:divBdr>
    </w:div>
    <w:div w:id="235750518">
      <w:bodyDiv w:val="1"/>
      <w:marLeft w:val="0"/>
      <w:marRight w:val="0"/>
      <w:marTop w:val="0"/>
      <w:marBottom w:val="0"/>
      <w:divBdr>
        <w:top w:val="none" w:sz="0" w:space="0" w:color="auto"/>
        <w:left w:val="none" w:sz="0" w:space="0" w:color="auto"/>
        <w:bottom w:val="none" w:sz="0" w:space="0" w:color="auto"/>
        <w:right w:val="none" w:sz="0" w:space="0" w:color="auto"/>
      </w:divBdr>
      <w:divsChild>
        <w:div w:id="241456875">
          <w:marLeft w:val="0"/>
          <w:marRight w:val="0"/>
          <w:marTop w:val="0"/>
          <w:marBottom w:val="0"/>
          <w:divBdr>
            <w:top w:val="none" w:sz="0" w:space="0" w:color="auto"/>
            <w:left w:val="none" w:sz="0" w:space="0" w:color="auto"/>
            <w:bottom w:val="none" w:sz="0" w:space="0" w:color="auto"/>
            <w:right w:val="none" w:sz="0" w:space="0" w:color="auto"/>
          </w:divBdr>
          <w:divsChild>
            <w:div w:id="478573466">
              <w:marLeft w:val="0"/>
              <w:marRight w:val="0"/>
              <w:marTop w:val="0"/>
              <w:marBottom w:val="0"/>
              <w:divBdr>
                <w:top w:val="none" w:sz="0" w:space="0" w:color="auto"/>
                <w:left w:val="none" w:sz="0" w:space="0" w:color="auto"/>
                <w:bottom w:val="none" w:sz="0" w:space="0" w:color="auto"/>
                <w:right w:val="none" w:sz="0" w:space="0" w:color="auto"/>
              </w:divBdr>
              <w:divsChild>
                <w:div w:id="488055991">
                  <w:marLeft w:val="0"/>
                  <w:marRight w:val="1035"/>
                  <w:marTop w:val="0"/>
                  <w:marBottom w:val="0"/>
                  <w:divBdr>
                    <w:top w:val="none" w:sz="0" w:space="0" w:color="auto"/>
                    <w:left w:val="none" w:sz="0" w:space="0" w:color="auto"/>
                    <w:bottom w:val="none" w:sz="0" w:space="0" w:color="auto"/>
                    <w:right w:val="none" w:sz="0" w:space="0" w:color="auto"/>
                  </w:divBdr>
                  <w:divsChild>
                    <w:div w:id="4122879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303430">
          <w:marLeft w:val="0"/>
          <w:marRight w:val="0"/>
          <w:marTop w:val="0"/>
          <w:marBottom w:val="0"/>
          <w:divBdr>
            <w:top w:val="none" w:sz="0" w:space="0" w:color="auto"/>
            <w:left w:val="none" w:sz="0" w:space="0" w:color="auto"/>
            <w:bottom w:val="none" w:sz="0" w:space="0" w:color="auto"/>
            <w:right w:val="none" w:sz="0" w:space="0" w:color="auto"/>
          </w:divBdr>
          <w:divsChild>
            <w:div w:id="709647539">
              <w:marLeft w:val="0"/>
              <w:marRight w:val="0"/>
              <w:marTop w:val="0"/>
              <w:marBottom w:val="0"/>
              <w:divBdr>
                <w:top w:val="none" w:sz="0" w:space="0" w:color="auto"/>
                <w:left w:val="none" w:sz="0" w:space="0" w:color="auto"/>
                <w:bottom w:val="none" w:sz="0" w:space="0" w:color="auto"/>
                <w:right w:val="none" w:sz="0" w:space="0" w:color="auto"/>
              </w:divBdr>
              <w:divsChild>
                <w:div w:id="1498962241">
                  <w:marLeft w:val="0"/>
                  <w:marRight w:val="1035"/>
                  <w:marTop w:val="0"/>
                  <w:marBottom w:val="0"/>
                  <w:divBdr>
                    <w:top w:val="none" w:sz="0" w:space="0" w:color="auto"/>
                    <w:left w:val="none" w:sz="0" w:space="0" w:color="auto"/>
                    <w:bottom w:val="none" w:sz="0" w:space="0" w:color="auto"/>
                    <w:right w:val="none" w:sz="0" w:space="0" w:color="auto"/>
                  </w:divBdr>
                  <w:divsChild>
                    <w:div w:id="37428041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73856">
          <w:marLeft w:val="0"/>
          <w:marRight w:val="0"/>
          <w:marTop w:val="0"/>
          <w:marBottom w:val="0"/>
          <w:divBdr>
            <w:top w:val="none" w:sz="0" w:space="0" w:color="auto"/>
            <w:left w:val="none" w:sz="0" w:space="0" w:color="auto"/>
            <w:bottom w:val="none" w:sz="0" w:space="0" w:color="auto"/>
            <w:right w:val="none" w:sz="0" w:space="0" w:color="auto"/>
          </w:divBdr>
          <w:divsChild>
            <w:div w:id="534274613">
              <w:marLeft w:val="0"/>
              <w:marRight w:val="0"/>
              <w:marTop w:val="0"/>
              <w:marBottom w:val="0"/>
              <w:divBdr>
                <w:top w:val="none" w:sz="0" w:space="0" w:color="auto"/>
                <w:left w:val="none" w:sz="0" w:space="0" w:color="auto"/>
                <w:bottom w:val="none" w:sz="0" w:space="0" w:color="auto"/>
                <w:right w:val="none" w:sz="0" w:space="0" w:color="auto"/>
              </w:divBdr>
              <w:divsChild>
                <w:div w:id="133064889">
                  <w:marLeft w:val="0"/>
                  <w:marRight w:val="1035"/>
                  <w:marTop w:val="0"/>
                  <w:marBottom w:val="0"/>
                  <w:divBdr>
                    <w:top w:val="none" w:sz="0" w:space="0" w:color="auto"/>
                    <w:left w:val="none" w:sz="0" w:space="0" w:color="auto"/>
                    <w:bottom w:val="none" w:sz="0" w:space="0" w:color="auto"/>
                    <w:right w:val="none" w:sz="0" w:space="0" w:color="auto"/>
                  </w:divBdr>
                  <w:divsChild>
                    <w:div w:id="16122017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9362">
          <w:marLeft w:val="0"/>
          <w:marRight w:val="0"/>
          <w:marTop w:val="0"/>
          <w:marBottom w:val="0"/>
          <w:divBdr>
            <w:top w:val="none" w:sz="0" w:space="0" w:color="auto"/>
            <w:left w:val="none" w:sz="0" w:space="0" w:color="auto"/>
            <w:bottom w:val="none" w:sz="0" w:space="0" w:color="auto"/>
            <w:right w:val="none" w:sz="0" w:space="0" w:color="auto"/>
          </w:divBdr>
          <w:divsChild>
            <w:div w:id="1957326104">
              <w:marLeft w:val="0"/>
              <w:marRight w:val="0"/>
              <w:marTop w:val="0"/>
              <w:marBottom w:val="0"/>
              <w:divBdr>
                <w:top w:val="none" w:sz="0" w:space="0" w:color="auto"/>
                <w:left w:val="none" w:sz="0" w:space="0" w:color="auto"/>
                <w:bottom w:val="none" w:sz="0" w:space="0" w:color="auto"/>
                <w:right w:val="none" w:sz="0" w:space="0" w:color="auto"/>
              </w:divBdr>
              <w:divsChild>
                <w:div w:id="717894482">
                  <w:marLeft w:val="0"/>
                  <w:marRight w:val="1035"/>
                  <w:marTop w:val="0"/>
                  <w:marBottom w:val="0"/>
                  <w:divBdr>
                    <w:top w:val="none" w:sz="0" w:space="0" w:color="auto"/>
                    <w:left w:val="none" w:sz="0" w:space="0" w:color="auto"/>
                    <w:bottom w:val="none" w:sz="0" w:space="0" w:color="auto"/>
                    <w:right w:val="none" w:sz="0" w:space="0" w:color="auto"/>
                  </w:divBdr>
                  <w:divsChild>
                    <w:div w:id="200693521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73752">
          <w:marLeft w:val="0"/>
          <w:marRight w:val="0"/>
          <w:marTop w:val="0"/>
          <w:marBottom w:val="0"/>
          <w:divBdr>
            <w:top w:val="none" w:sz="0" w:space="0" w:color="auto"/>
            <w:left w:val="none" w:sz="0" w:space="0" w:color="auto"/>
            <w:bottom w:val="none" w:sz="0" w:space="0" w:color="auto"/>
            <w:right w:val="none" w:sz="0" w:space="0" w:color="auto"/>
          </w:divBdr>
          <w:divsChild>
            <w:div w:id="184027803">
              <w:marLeft w:val="0"/>
              <w:marRight w:val="0"/>
              <w:marTop w:val="0"/>
              <w:marBottom w:val="0"/>
              <w:divBdr>
                <w:top w:val="none" w:sz="0" w:space="0" w:color="auto"/>
                <w:left w:val="none" w:sz="0" w:space="0" w:color="auto"/>
                <w:bottom w:val="none" w:sz="0" w:space="0" w:color="auto"/>
                <w:right w:val="none" w:sz="0" w:space="0" w:color="auto"/>
              </w:divBdr>
              <w:divsChild>
                <w:div w:id="669599903">
                  <w:marLeft w:val="0"/>
                  <w:marRight w:val="1035"/>
                  <w:marTop w:val="0"/>
                  <w:marBottom w:val="0"/>
                  <w:divBdr>
                    <w:top w:val="none" w:sz="0" w:space="0" w:color="auto"/>
                    <w:left w:val="none" w:sz="0" w:space="0" w:color="auto"/>
                    <w:bottom w:val="none" w:sz="0" w:space="0" w:color="auto"/>
                    <w:right w:val="none" w:sz="0" w:space="0" w:color="auto"/>
                  </w:divBdr>
                  <w:divsChild>
                    <w:div w:id="10192415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34418">
          <w:marLeft w:val="0"/>
          <w:marRight w:val="0"/>
          <w:marTop w:val="0"/>
          <w:marBottom w:val="0"/>
          <w:divBdr>
            <w:top w:val="none" w:sz="0" w:space="0" w:color="auto"/>
            <w:left w:val="none" w:sz="0" w:space="0" w:color="auto"/>
            <w:bottom w:val="none" w:sz="0" w:space="0" w:color="auto"/>
            <w:right w:val="none" w:sz="0" w:space="0" w:color="auto"/>
          </w:divBdr>
          <w:divsChild>
            <w:div w:id="625626675">
              <w:marLeft w:val="0"/>
              <w:marRight w:val="0"/>
              <w:marTop w:val="0"/>
              <w:marBottom w:val="0"/>
              <w:divBdr>
                <w:top w:val="none" w:sz="0" w:space="0" w:color="auto"/>
                <w:left w:val="none" w:sz="0" w:space="0" w:color="auto"/>
                <w:bottom w:val="none" w:sz="0" w:space="0" w:color="auto"/>
                <w:right w:val="none" w:sz="0" w:space="0" w:color="auto"/>
              </w:divBdr>
              <w:divsChild>
                <w:div w:id="493759305">
                  <w:marLeft w:val="0"/>
                  <w:marRight w:val="1035"/>
                  <w:marTop w:val="0"/>
                  <w:marBottom w:val="0"/>
                  <w:divBdr>
                    <w:top w:val="none" w:sz="0" w:space="0" w:color="auto"/>
                    <w:left w:val="none" w:sz="0" w:space="0" w:color="auto"/>
                    <w:bottom w:val="none" w:sz="0" w:space="0" w:color="auto"/>
                    <w:right w:val="none" w:sz="0" w:space="0" w:color="auto"/>
                  </w:divBdr>
                  <w:divsChild>
                    <w:div w:id="6133671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47011">
      <w:bodyDiv w:val="1"/>
      <w:marLeft w:val="0"/>
      <w:marRight w:val="0"/>
      <w:marTop w:val="0"/>
      <w:marBottom w:val="0"/>
      <w:divBdr>
        <w:top w:val="none" w:sz="0" w:space="0" w:color="auto"/>
        <w:left w:val="none" w:sz="0" w:space="0" w:color="auto"/>
        <w:bottom w:val="none" w:sz="0" w:space="0" w:color="auto"/>
        <w:right w:val="none" w:sz="0" w:space="0" w:color="auto"/>
      </w:divBdr>
    </w:div>
    <w:div w:id="237329849">
      <w:bodyDiv w:val="1"/>
      <w:marLeft w:val="0"/>
      <w:marRight w:val="0"/>
      <w:marTop w:val="0"/>
      <w:marBottom w:val="0"/>
      <w:divBdr>
        <w:top w:val="none" w:sz="0" w:space="0" w:color="auto"/>
        <w:left w:val="none" w:sz="0" w:space="0" w:color="auto"/>
        <w:bottom w:val="none" w:sz="0" w:space="0" w:color="auto"/>
        <w:right w:val="none" w:sz="0" w:space="0" w:color="auto"/>
      </w:divBdr>
    </w:div>
    <w:div w:id="238252264">
      <w:bodyDiv w:val="1"/>
      <w:marLeft w:val="0"/>
      <w:marRight w:val="0"/>
      <w:marTop w:val="0"/>
      <w:marBottom w:val="0"/>
      <w:divBdr>
        <w:top w:val="none" w:sz="0" w:space="0" w:color="auto"/>
        <w:left w:val="none" w:sz="0" w:space="0" w:color="auto"/>
        <w:bottom w:val="none" w:sz="0" w:space="0" w:color="auto"/>
        <w:right w:val="none" w:sz="0" w:space="0" w:color="auto"/>
      </w:divBdr>
    </w:div>
    <w:div w:id="238294979">
      <w:bodyDiv w:val="1"/>
      <w:marLeft w:val="0"/>
      <w:marRight w:val="0"/>
      <w:marTop w:val="0"/>
      <w:marBottom w:val="0"/>
      <w:divBdr>
        <w:top w:val="none" w:sz="0" w:space="0" w:color="auto"/>
        <w:left w:val="none" w:sz="0" w:space="0" w:color="auto"/>
        <w:bottom w:val="none" w:sz="0" w:space="0" w:color="auto"/>
        <w:right w:val="none" w:sz="0" w:space="0" w:color="auto"/>
      </w:divBdr>
    </w:div>
    <w:div w:id="241716437">
      <w:bodyDiv w:val="1"/>
      <w:marLeft w:val="0"/>
      <w:marRight w:val="0"/>
      <w:marTop w:val="0"/>
      <w:marBottom w:val="0"/>
      <w:divBdr>
        <w:top w:val="none" w:sz="0" w:space="0" w:color="auto"/>
        <w:left w:val="none" w:sz="0" w:space="0" w:color="auto"/>
        <w:bottom w:val="none" w:sz="0" w:space="0" w:color="auto"/>
        <w:right w:val="none" w:sz="0" w:space="0" w:color="auto"/>
      </w:divBdr>
    </w:div>
    <w:div w:id="242841263">
      <w:bodyDiv w:val="1"/>
      <w:marLeft w:val="0"/>
      <w:marRight w:val="0"/>
      <w:marTop w:val="0"/>
      <w:marBottom w:val="0"/>
      <w:divBdr>
        <w:top w:val="none" w:sz="0" w:space="0" w:color="auto"/>
        <w:left w:val="none" w:sz="0" w:space="0" w:color="auto"/>
        <w:bottom w:val="none" w:sz="0" w:space="0" w:color="auto"/>
        <w:right w:val="none" w:sz="0" w:space="0" w:color="auto"/>
      </w:divBdr>
    </w:div>
    <w:div w:id="244146752">
      <w:bodyDiv w:val="1"/>
      <w:marLeft w:val="0"/>
      <w:marRight w:val="0"/>
      <w:marTop w:val="0"/>
      <w:marBottom w:val="0"/>
      <w:divBdr>
        <w:top w:val="none" w:sz="0" w:space="0" w:color="auto"/>
        <w:left w:val="none" w:sz="0" w:space="0" w:color="auto"/>
        <w:bottom w:val="none" w:sz="0" w:space="0" w:color="auto"/>
        <w:right w:val="none" w:sz="0" w:space="0" w:color="auto"/>
      </w:divBdr>
    </w:div>
    <w:div w:id="244188691">
      <w:bodyDiv w:val="1"/>
      <w:marLeft w:val="0"/>
      <w:marRight w:val="0"/>
      <w:marTop w:val="0"/>
      <w:marBottom w:val="0"/>
      <w:divBdr>
        <w:top w:val="none" w:sz="0" w:space="0" w:color="auto"/>
        <w:left w:val="none" w:sz="0" w:space="0" w:color="auto"/>
        <w:bottom w:val="none" w:sz="0" w:space="0" w:color="auto"/>
        <w:right w:val="none" w:sz="0" w:space="0" w:color="auto"/>
      </w:divBdr>
    </w:div>
    <w:div w:id="244993281">
      <w:bodyDiv w:val="1"/>
      <w:marLeft w:val="0"/>
      <w:marRight w:val="0"/>
      <w:marTop w:val="0"/>
      <w:marBottom w:val="0"/>
      <w:divBdr>
        <w:top w:val="none" w:sz="0" w:space="0" w:color="auto"/>
        <w:left w:val="none" w:sz="0" w:space="0" w:color="auto"/>
        <w:bottom w:val="none" w:sz="0" w:space="0" w:color="auto"/>
        <w:right w:val="none" w:sz="0" w:space="0" w:color="auto"/>
      </w:divBdr>
    </w:div>
    <w:div w:id="244996130">
      <w:bodyDiv w:val="1"/>
      <w:marLeft w:val="0"/>
      <w:marRight w:val="0"/>
      <w:marTop w:val="0"/>
      <w:marBottom w:val="0"/>
      <w:divBdr>
        <w:top w:val="none" w:sz="0" w:space="0" w:color="auto"/>
        <w:left w:val="none" w:sz="0" w:space="0" w:color="auto"/>
        <w:bottom w:val="none" w:sz="0" w:space="0" w:color="auto"/>
        <w:right w:val="none" w:sz="0" w:space="0" w:color="auto"/>
      </w:divBdr>
    </w:div>
    <w:div w:id="245850372">
      <w:bodyDiv w:val="1"/>
      <w:marLeft w:val="0"/>
      <w:marRight w:val="0"/>
      <w:marTop w:val="0"/>
      <w:marBottom w:val="0"/>
      <w:divBdr>
        <w:top w:val="none" w:sz="0" w:space="0" w:color="auto"/>
        <w:left w:val="none" w:sz="0" w:space="0" w:color="auto"/>
        <w:bottom w:val="none" w:sz="0" w:space="0" w:color="auto"/>
        <w:right w:val="none" w:sz="0" w:space="0" w:color="auto"/>
      </w:divBdr>
    </w:div>
    <w:div w:id="246958784">
      <w:bodyDiv w:val="1"/>
      <w:marLeft w:val="0"/>
      <w:marRight w:val="0"/>
      <w:marTop w:val="0"/>
      <w:marBottom w:val="0"/>
      <w:divBdr>
        <w:top w:val="none" w:sz="0" w:space="0" w:color="auto"/>
        <w:left w:val="none" w:sz="0" w:space="0" w:color="auto"/>
        <w:bottom w:val="none" w:sz="0" w:space="0" w:color="auto"/>
        <w:right w:val="none" w:sz="0" w:space="0" w:color="auto"/>
      </w:divBdr>
    </w:div>
    <w:div w:id="246960397">
      <w:bodyDiv w:val="1"/>
      <w:marLeft w:val="0"/>
      <w:marRight w:val="0"/>
      <w:marTop w:val="0"/>
      <w:marBottom w:val="0"/>
      <w:divBdr>
        <w:top w:val="none" w:sz="0" w:space="0" w:color="auto"/>
        <w:left w:val="none" w:sz="0" w:space="0" w:color="auto"/>
        <w:bottom w:val="none" w:sz="0" w:space="0" w:color="auto"/>
        <w:right w:val="none" w:sz="0" w:space="0" w:color="auto"/>
      </w:divBdr>
    </w:div>
    <w:div w:id="247815850">
      <w:bodyDiv w:val="1"/>
      <w:marLeft w:val="0"/>
      <w:marRight w:val="0"/>
      <w:marTop w:val="0"/>
      <w:marBottom w:val="0"/>
      <w:divBdr>
        <w:top w:val="none" w:sz="0" w:space="0" w:color="auto"/>
        <w:left w:val="none" w:sz="0" w:space="0" w:color="auto"/>
        <w:bottom w:val="none" w:sz="0" w:space="0" w:color="auto"/>
        <w:right w:val="none" w:sz="0" w:space="0" w:color="auto"/>
      </w:divBdr>
    </w:div>
    <w:div w:id="248003010">
      <w:bodyDiv w:val="1"/>
      <w:marLeft w:val="0"/>
      <w:marRight w:val="0"/>
      <w:marTop w:val="0"/>
      <w:marBottom w:val="0"/>
      <w:divBdr>
        <w:top w:val="none" w:sz="0" w:space="0" w:color="auto"/>
        <w:left w:val="none" w:sz="0" w:space="0" w:color="auto"/>
        <w:bottom w:val="none" w:sz="0" w:space="0" w:color="auto"/>
        <w:right w:val="none" w:sz="0" w:space="0" w:color="auto"/>
      </w:divBdr>
    </w:div>
    <w:div w:id="248278359">
      <w:bodyDiv w:val="1"/>
      <w:marLeft w:val="0"/>
      <w:marRight w:val="0"/>
      <w:marTop w:val="0"/>
      <w:marBottom w:val="0"/>
      <w:divBdr>
        <w:top w:val="none" w:sz="0" w:space="0" w:color="auto"/>
        <w:left w:val="none" w:sz="0" w:space="0" w:color="auto"/>
        <w:bottom w:val="none" w:sz="0" w:space="0" w:color="auto"/>
        <w:right w:val="none" w:sz="0" w:space="0" w:color="auto"/>
      </w:divBdr>
    </w:div>
    <w:div w:id="248467913">
      <w:bodyDiv w:val="1"/>
      <w:marLeft w:val="0"/>
      <w:marRight w:val="0"/>
      <w:marTop w:val="0"/>
      <w:marBottom w:val="0"/>
      <w:divBdr>
        <w:top w:val="none" w:sz="0" w:space="0" w:color="auto"/>
        <w:left w:val="none" w:sz="0" w:space="0" w:color="auto"/>
        <w:bottom w:val="none" w:sz="0" w:space="0" w:color="auto"/>
        <w:right w:val="none" w:sz="0" w:space="0" w:color="auto"/>
      </w:divBdr>
    </w:div>
    <w:div w:id="248853267">
      <w:bodyDiv w:val="1"/>
      <w:marLeft w:val="0"/>
      <w:marRight w:val="0"/>
      <w:marTop w:val="0"/>
      <w:marBottom w:val="0"/>
      <w:divBdr>
        <w:top w:val="none" w:sz="0" w:space="0" w:color="auto"/>
        <w:left w:val="none" w:sz="0" w:space="0" w:color="auto"/>
        <w:bottom w:val="none" w:sz="0" w:space="0" w:color="auto"/>
        <w:right w:val="none" w:sz="0" w:space="0" w:color="auto"/>
      </w:divBdr>
    </w:div>
    <w:div w:id="250091615">
      <w:bodyDiv w:val="1"/>
      <w:marLeft w:val="0"/>
      <w:marRight w:val="0"/>
      <w:marTop w:val="0"/>
      <w:marBottom w:val="0"/>
      <w:divBdr>
        <w:top w:val="none" w:sz="0" w:space="0" w:color="auto"/>
        <w:left w:val="none" w:sz="0" w:space="0" w:color="auto"/>
        <w:bottom w:val="none" w:sz="0" w:space="0" w:color="auto"/>
        <w:right w:val="none" w:sz="0" w:space="0" w:color="auto"/>
      </w:divBdr>
    </w:div>
    <w:div w:id="250703809">
      <w:bodyDiv w:val="1"/>
      <w:marLeft w:val="0"/>
      <w:marRight w:val="0"/>
      <w:marTop w:val="0"/>
      <w:marBottom w:val="0"/>
      <w:divBdr>
        <w:top w:val="none" w:sz="0" w:space="0" w:color="auto"/>
        <w:left w:val="none" w:sz="0" w:space="0" w:color="auto"/>
        <w:bottom w:val="none" w:sz="0" w:space="0" w:color="auto"/>
        <w:right w:val="none" w:sz="0" w:space="0" w:color="auto"/>
      </w:divBdr>
    </w:div>
    <w:div w:id="251283396">
      <w:bodyDiv w:val="1"/>
      <w:marLeft w:val="0"/>
      <w:marRight w:val="0"/>
      <w:marTop w:val="0"/>
      <w:marBottom w:val="0"/>
      <w:divBdr>
        <w:top w:val="none" w:sz="0" w:space="0" w:color="auto"/>
        <w:left w:val="none" w:sz="0" w:space="0" w:color="auto"/>
        <w:bottom w:val="none" w:sz="0" w:space="0" w:color="auto"/>
        <w:right w:val="none" w:sz="0" w:space="0" w:color="auto"/>
      </w:divBdr>
    </w:div>
    <w:div w:id="253562104">
      <w:bodyDiv w:val="1"/>
      <w:marLeft w:val="0"/>
      <w:marRight w:val="0"/>
      <w:marTop w:val="0"/>
      <w:marBottom w:val="0"/>
      <w:divBdr>
        <w:top w:val="none" w:sz="0" w:space="0" w:color="auto"/>
        <w:left w:val="none" w:sz="0" w:space="0" w:color="auto"/>
        <w:bottom w:val="none" w:sz="0" w:space="0" w:color="auto"/>
        <w:right w:val="none" w:sz="0" w:space="0" w:color="auto"/>
      </w:divBdr>
    </w:div>
    <w:div w:id="253779872">
      <w:bodyDiv w:val="1"/>
      <w:marLeft w:val="0"/>
      <w:marRight w:val="0"/>
      <w:marTop w:val="0"/>
      <w:marBottom w:val="0"/>
      <w:divBdr>
        <w:top w:val="none" w:sz="0" w:space="0" w:color="auto"/>
        <w:left w:val="none" w:sz="0" w:space="0" w:color="auto"/>
        <w:bottom w:val="none" w:sz="0" w:space="0" w:color="auto"/>
        <w:right w:val="none" w:sz="0" w:space="0" w:color="auto"/>
      </w:divBdr>
    </w:div>
    <w:div w:id="253981738">
      <w:bodyDiv w:val="1"/>
      <w:marLeft w:val="0"/>
      <w:marRight w:val="0"/>
      <w:marTop w:val="0"/>
      <w:marBottom w:val="0"/>
      <w:divBdr>
        <w:top w:val="none" w:sz="0" w:space="0" w:color="auto"/>
        <w:left w:val="none" w:sz="0" w:space="0" w:color="auto"/>
        <w:bottom w:val="none" w:sz="0" w:space="0" w:color="auto"/>
        <w:right w:val="none" w:sz="0" w:space="0" w:color="auto"/>
      </w:divBdr>
    </w:div>
    <w:div w:id="254366056">
      <w:bodyDiv w:val="1"/>
      <w:marLeft w:val="0"/>
      <w:marRight w:val="0"/>
      <w:marTop w:val="0"/>
      <w:marBottom w:val="0"/>
      <w:divBdr>
        <w:top w:val="none" w:sz="0" w:space="0" w:color="auto"/>
        <w:left w:val="none" w:sz="0" w:space="0" w:color="auto"/>
        <w:bottom w:val="none" w:sz="0" w:space="0" w:color="auto"/>
        <w:right w:val="none" w:sz="0" w:space="0" w:color="auto"/>
      </w:divBdr>
    </w:div>
    <w:div w:id="256519874">
      <w:bodyDiv w:val="1"/>
      <w:marLeft w:val="0"/>
      <w:marRight w:val="0"/>
      <w:marTop w:val="0"/>
      <w:marBottom w:val="0"/>
      <w:divBdr>
        <w:top w:val="none" w:sz="0" w:space="0" w:color="auto"/>
        <w:left w:val="none" w:sz="0" w:space="0" w:color="auto"/>
        <w:bottom w:val="none" w:sz="0" w:space="0" w:color="auto"/>
        <w:right w:val="none" w:sz="0" w:space="0" w:color="auto"/>
      </w:divBdr>
    </w:div>
    <w:div w:id="256717347">
      <w:bodyDiv w:val="1"/>
      <w:marLeft w:val="0"/>
      <w:marRight w:val="0"/>
      <w:marTop w:val="0"/>
      <w:marBottom w:val="0"/>
      <w:divBdr>
        <w:top w:val="none" w:sz="0" w:space="0" w:color="auto"/>
        <w:left w:val="none" w:sz="0" w:space="0" w:color="auto"/>
        <w:bottom w:val="none" w:sz="0" w:space="0" w:color="auto"/>
        <w:right w:val="none" w:sz="0" w:space="0" w:color="auto"/>
      </w:divBdr>
    </w:div>
    <w:div w:id="256983293">
      <w:bodyDiv w:val="1"/>
      <w:marLeft w:val="0"/>
      <w:marRight w:val="0"/>
      <w:marTop w:val="0"/>
      <w:marBottom w:val="0"/>
      <w:divBdr>
        <w:top w:val="none" w:sz="0" w:space="0" w:color="auto"/>
        <w:left w:val="none" w:sz="0" w:space="0" w:color="auto"/>
        <w:bottom w:val="none" w:sz="0" w:space="0" w:color="auto"/>
        <w:right w:val="none" w:sz="0" w:space="0" w:color="auto"/>
      </w:divBdr>
    </w:div>
    <w:div w:id="258373687">
      <w:bodyDiv w:val="1"/>
      <w:marLeft w:val="0"/>
      <w:marRight w:val="0"/>
      <w:marTop w:val="0"/>
      <w:marBottom w:val="0"/>
      <w:divBdr>
        <w:top w:val="none" w:sz="0" w:space="0" w:color="auto"/>
        <w:left w:val="none" w:sz="0" w:space="0" w:color="auto"/>
        <w:bottom w:val="none" w:sz="0" w:space="0" w:color="auto"/>
        <w:right w:val="none" w:sz="0" w:space="0" w:color="auto"/>
      </w:divBdr>
    </w:div>
    <w:div w:id="260526497">
      <w:bodyDiv w:val="1"/>
      <w:marLeft w:val="0"/>
      <w:marRight w:val="0"/>
      <w:marTop w:val="0"/>
      <w:marBottom w:val="0"/>
      <w:divBdr>
        <w:top w:val="none" w:sz="0" w:space="0" w:color="auto"/>
        <w:left w:val="none" w:sz="0" w:space="0" w:color="auto"/>
        <w:bottom w:val="none" w:sz="0" w:space="0" w:color="auto"/>
        <w:right w:val="none" w:sz="0" w:space="0" w:color="auto"/>
      </w:divBdr>
    </w:div>
    <w:div w:id="261302112">
      <w:bodyDiv w:val="1"/>
      <w:marLeft w:val="0"/>
      <w:marRight w:val="0"/>
      <w:marTop w:val="0"/>
      <w:marBottom w:val="0"/>
      <w:divBdr>
        <w:top w:val="none" w:sz="0" w:space="0" w:color="auto"/>
        <w:left w:val="none" w:sz="0" w:space="0" w:color="auto"/>
        <w:bottom w:val="none" w:sz="0" w:space="0" w:color="auto"/>
        <w:right w:val="none" w:sz="0" w:space="0" w:color="auto"/>
      </w:divBdr>
    </w:div>
    <w:div w:id="261497713">
      <w:bodyDiv w:val="1"/>
      <w:marLeft w:val="0"/>
      <w:marRight w:val="0"/>
      <w:marTop w:val="0"/>
      <w:marBottom w:val="0"/>
      <w:divBdr>
        <w:top w:val="none" w:sz="0" w:space="0" w:color="auto"/>
        <w:left w:val="none" w:sz="0" w:space="0" w:color="auto"/>
        <w:bottom w:val="none" w:sz="0" w:space="0" w:color="auto"/>
        <w:right w:val="none" w:sz="0" w:space="0" w:color="auto"/>
      </w:divBdr>
    </w:div>
    <w:div w:id="263196899">
      <w:bodyDiv w:val="1"/>
      <w:marLeft w:val="0"/>
      <w:marRight w:val="0"/>
      <w:marTop w:val="0"/>
      <w:marBottom w:val="0"/>
      <w:divBdr>
        <w:top w:val="none" w:sz="0" w:space="0" w:color="auto"/>
        <w:left w:val="none" w:sz="0" w:space="0" w:color="auto"/>
        <w:bottom w:val="none" w:sz="0" w:space="0" w:color="auto"/>
        <w:right w:val="none" w:sz="0" w:space="0" w:color="auto"/>
      </w:divBdr>
    </w:div>
    <w:div w:id="264193651">
      <w:bodyDiv w:val="1"/>
      <w:marLeft w:val="0"/>
      <w:marRight w:val="0"/>
      <w:marTop w:val="0"/>
      <w:marBottom w:val="0"/>
      <w:divBdr>
        <w:top w:val="none" w:sz="0" w:space="0" w:color="auto"/>
        <w:left w:val="none" w:sz="0" w:space="0" w:color="auto"/>
        <w:bottom w:val="none" w:sz="0" w:space="0" w:color="auto"/>
        <w:right w:val="none" w:sz="0" w:space="0" w:color="auto"/>
      </w:divBdr>
    </w:div>
    <w:div w:id="266236696">
      <w:bodyDiv w:val="1"/>
      <w:marLeft w:val="0"/>
      <w:marRight w:val="0"/>
      <w:marTop w:val="0"/>
      <w:marBottom w:val="0"/>
      <w:divBdr>
        <w:top w:val="none" w:sz="0" w:space="0" w:color="auto"/>
        <w:left w:val="none" w:sz="0" w:space="0" w:color="auto"/>
        <w:bottom w:val="none" w:sz="0" w:space="0" w:color="auto"/>
        <w:right w:val="none" w:sz="0" w:space="0" w:color="auto"/>
      </w:divBdr>
    </w:div>
    <w:div w:id="268969001">
      <w:bodyDiv w:val="1"/>
      <w:marLeft w:val="0"/>
      <w:marRight w:val="0"/>
      <w:marTop w:val="0"/>
      <w:marBottom w:val="0"/>
      <w:divBdr>
        <w:top w:val="none" w:sz="0" w:space="0" w:color="auto"/>
        <w:left w:val="none" w:sz="0" w:space="0" w:color="auto"/>
        <w:bottom w:val="none" w:sz="0" w:space="0" w:color="auto"/>
        <w:right w:val="none" w:sz="0" w:space="0" w:color="auto"/>
      </w:divBdr>
    </w:div>
    <w:div w:id="270279324">
      <w:bodyDiv w:val="1"/>
      <w:marLeft w:val="0"/>
      <w:marRight w:val="0"/>
      <w:marTop w:val="0"/>
      <w:marBottom w:val="0"/>
      <w:divBdr>
        <w:top w:val="none" w:sz="0" w:space="0" w:color="auto"/>
        <w:left w:val="none" w:sz="0" w:space="0" w:color="auto"/>
        <w:bottom w:val="none" w:sz="0" w:space="0" w:color="auto"/>
        <w:right w:val="none" w:sz="0" w:space="0" w:color="auto"/>
      </w:divBdr>
    </w:div>
    <w:div w:id="272369159">
      <w:bodyDiv w:val="1"/>
      <w:marLeft w:val="0"/>
      <w:marRight w:val="0"/>
      <w:marTop w:val="0"/>
      <w:marBottom w:val="0"/>
      <w:divBdr>
        <w:top w:val="none" w:sz="0" w:space="0" w:color="auto"/>
        <w:left w:val="none" w:sz="0" w:space="0" w:color="auto"/>
        <w:bottom w:val="none" w:sz="0" w:space="0" w:color="auto"/>
        <w:right w:val="none" w:sz="0" w:space="0" w:color="auto"/>
      </w:divBdr>
    </w:div>
    <w:div w:id="273100886">
      <w:bodyDiv w:val="1"/>
      <w:marLeft w:val="0"/>
      <w:marRight w:val="0"/>
      <w:marTop w:val="0"/>
      <w:marBottom w:val="0"/>
      <w:divBdr>
        <w:top w:val="none" w:sz="0" w:space="0" w:color="auto"/>
        <w:left w:val="none" w:sz="0" w:space="0" w:color="auto"/>
        <w:bottom w:val="none" w:sz="0" w:space="0" w:color="auto"/>
        <w:right w:val="none" w:sz="0" w:space="0" w:color="auto"/>
      </w:divBdr>
    </w:div>
    <w:div w:id="273640067">
      <w:bodyDiv w:val="1"/>
      <w:marLeft w:val="0"/>
      <w:marRight w:val="0"/>
      <w:marTop w:val="0"/>
      <w:marBottom w:val="0"/>
      <w:divBdr>
        <w:top w:val="none" w:sz="0" w:space="0" w:color="auto"/>
        <w:left w:val="none" w:sz="0" w:space="0" w:color="auto"/>
        <w:bottom w:val="none" w:sz="0" w:space="0" w:color="auto"/>
        <w:right w:val="none" w:sz="0" w:space="0" w:color="auto"/>
      </w:divBdr>
    </w:div>
    <w:div w:id="275604532">
      <w:bodyDiv w:val="1"/>
      <w:marLeft w:val="0"/>
      <w:marRight w:val="0"/>
      <w:marTop w:val="0"/>
      <w:marBottom w:val="0"/>
      <w:divBdr>
        <w:top w:val="none" w:sz="0" w:space="0" w:color="auto"/>
        <w:left w:val="none" w:sz="0" w:space="0" w:color="auto"/>
        <w:bottom w:val="none" w:sz="0" w:space="0" w:color="auto"/>
        <w:right w:val="none" w:sz="0" w:space="0" w:color="auto"/>
      </w:divBdr>
    </w:div>
    <w:div w:id="275672794">
      <w:bodyDiv w:val="1"/>
      <w:marLeft w:val="0"/>
      <w:marRight w:val="0"/>
      <w:marTop w:val="0"/>
      <w:marBottom w:val="0"/>
      <w:divBdr>
        <w:top w:val="none" w:sz="0" w:space="0" w:color="auto"/>
        <w:left w:val="none" w:sz="0" w:space="0" w:color="auto"/>
        <w:bottom w:val="none" w:sz="0" w:space="0" w:color="auto"/>
        <w:right w:val="none" w:sz="0" w:space="0" w:color="auto"/>
      </w:divBdr>
    </w:div>
    <w:div w:id="276446733">
      <w:bodyDiv w:val="1"/>
      <w:marLeft w:val="0"/>
      <w:marRight w:val="0"/>
      <w:marTop w:val="0"/>
      <w:marBottom w:val="0"/>
      <w:divBdr>
        <w:top w:val="none" w:sz="0" w:space="0" w:color="auto"/>
        <w:left w:val="none" w:sz="0" w:space="0" w:color="auto"/>
        <w:bottom w:val="none" w:sz="0" w:space="0" w:color="auto"/>
        <w:right w:val="none" w:sz="0" w:space="0" w:color="auto"/>
      </w:divBdr>
    </w:div>
    <w:div w:id="276564594">
      <w:bodyDiv w:val="1"/>
      <w:marLeft w:val="0"/>
      <w:marRight w:val="0"/>
      <w:marTop w:val="0"/>
      <w:marBottom w:val="0"/>
      <w:divBdr>
        <w:top w:val="none" w:sz="0" w:space="0" w:color="auto"/>
        <w:left w:val="none" w:sz="0" w:space="0" w:color="auto"/>
        <w:bottom w:val="none" w:sz="0" w:space="0" w:color="auto"/>
        <w:right w:val="none" w:sz="0" w:space="0" w:color="auto"/>
      </w:divBdr>
    </w:div>
    <w:div w:id="276721635">
      <w:bodyDiv w:val="1"/>
      <w:marLeft w:val="0"/>
      <w:marRight w:val="0"/>
      <w:marTop w:val="0"/>
      <w:marBottom w:val="0"/>
      <w:divBdr>
        <w:top w:val="none" w:sz="0" w:space="0" w:color="auto"/>
        <w:left w:val="none" w:sz="0" w:space="0" w:color="auto"/>
        <w:bottom w:val="none" w:sz="0" w:space="0" w:color="auto"/>
        <w:right w:val="none" w:sz="0" w:space="0" w:color="auto"/>
      </w:divBdr>
    </w:div>
    <w:div w:id="276834290">
      <w:bodyDiv w:val="1"/>
      <w:marLeft w:val="0"/>
      <w:marRight w:val="0"/>
      <w:marTop w:val="0"/>
      <w:marBottom w:val="0"/>
      <w:divBdr>
        <w:top w:val="none" w:sz="0" w:space="0" w:color="auto"/>
        <w:left w:val="none" w:sz="0" w:space="0" w:color="auto"/>
        <w:bottom w:val="none" w:sz="0" w:space="0" w:color="auto"/>
        <w:right w:val="none" w:sz="0" w:space="0" w:color="auto"/>
      </w:divBdr>
    </w:div>
    <w:div w:id="278031397">
      <w:bodyDiv w:val="1"/>
      <w:marLeft w:val="0"/>
      <w:marRight w:val="0"/>
      <w:marTop w:val="0"/>
      <w:marBottom w:val="0"/>
      <w:divBdr>
        <w:top w:val="none" w:sz="0" w:space="0" w:color="auto"/>
        <w:left w:val="none" w:sz="0" w:space="0" w:color="auto"/>
        <w:bottom w:val="none" w:sz="0" w:space="0" w:color="auto"/>
        <w:right w:val="none" w:sz="0" w:space="0" w:color="auto"/>
      </w:divBdr>
    </w:div>
    <w:div w:id="278296802">
      <w:bodyDiv w:val="1"/>
      <w:marLeft w:val="0"/>
      <w:marRight w:val="0"/>
      <w:marTop w:val="0"/>
      <w:marBottom w:val="0"/>
      <w:divBdr>
        <w:top w:val="none" w:sz="0" w:space="0" w:color="auto"/>
        <w:left w:val="none" w:sz="0" w:space="0" w:color="auto"/>
        <w:bottom w:val="none" w:sz="0" w:space="0" w:color="auto"/>
        <w:right w:val="none" w:sz="0" w:space="0" w:color="auto"/>
      </w:divBdr>
    </w:div>
    <w:div w:id="278420192">
      <w:bodyDiv w:val="1"/>
      <w:marLeft w:val="0"/>
      <w:marRight w:val="0"/>
      <w:marTop w:val="0"/>
      <w:marBottom w:val="0"/>
      <w:divBdr>
        <w:top w:val="none" w:sz="0" w:space="0" w:color="auto"/>
        <w:left w:val="none" w:sz="0" w:space="0" w:color="auto"/>
        <w:bottom w:val="none" w:sz="0" w:space="0" w:color="auto"/>
        <w:right w:val="none" w:sz="0" w:space="0" w:color="auto"/>
      </w:divBdr>
    </w:div>
    <w:div w:id="279337507">
      <w:bodyDiv w:val="1"/>
      <w:marLeft w:val="0"/>
      <w:marRight w:val="0"/>
      <w:marTop w:val="0"/>
      <w:marBottom w:val="0"/>
      <w:divBdr>
        <w:top w:val="none" w:sz="0" w:space="0" w:color="auto"/>
        <w:left w:val="none" w:sz="0" w:space="0" w:color="auto"/>
        <w:bottom w:val="none" w:sz="0" w:space="0" w:color="auto"/>
        <w:right w:val="none" w:sz="0" w:space="0" w:color="auto"/>
      </w:divBdr>
    </w:div>
    <w:div w:id="279798686">
      <w:bodyDiv w:val="1"/>
      <w:marLeft w:val="0"/>
      <w:marRight w:val="0"/>
      <w:marTop w:val="0"/>
      <w:marBottom w:val="0"/>
      <w:divBdr>
        <w:top w:val="none" w:sz="0" w:space="0" w:color="auto"/>
        <w:left w:val="none" w:sz="0" w:space="0" w:color="auto"/>
        <w:bottom w:val="none" w:sz="0" w:space="0" w:color="auto"/>
        <w:right w:val="none" w:sz="0" w:space="0" w:color="auto"/>
      </w:divBdr>
    </w:div>
    <w:div w:id="279844905">
      <w:bodyDiv w:val="1"/>
      <w:marLeft w:val="0"/>
      <w:marRight w:val="0"/>
      <w:marTop w:val="0"/>
      <w:marBottom w:val="0"/>
      <w:divBdr>
        <w:top w:val="none" w:sz="0" w:space="0" w:color="auto"/>
        <w:left w:val="none" w:sz="0" w:space="0" w:color="auto"/>
        <w:bottom w:val="none" w:sz="0" w:space="0" w:color="auto"/>
        <w:right w:val="none" w:sz="0" w:space="0" w:color="auto"/>
      </w:divBdr>
    </w:div>
    <w:div w:id="280691515">
      <w:bodyDiv w:val="1"/>
      <w:marLeft w:val="0"/>
      <w:marRight w:val="0"/>
      <w:marTop w:val="0"/>
      <w:marBottom w:val="0"/>
      <w:divBdr>
        <w:top w:val="none" w:sz="0" w:space="0" w:color="auto"/>
        <w:left w:val="none" w:sz="0" w:space="0" w:color="auto"/>
        <w:bottom w:val="none" w:sz="0" w:space="0" w:color="auto"/>
        <w:right w:val="none" w:sz="0" w:space="0" w:color="auto"/>
      </w:divBdr>
    </w:div>
    <w:div w:id="280839806">
      <w:bodyDiv w:val="1"/>
      <w:marLeft w:val="0"/>
      <w:marRight w:val="0"/>
      <w:marTop w:val="0"/>
      <w:marBottom w:val="0"/>
      <w:divBdr>
        <w:top w:val="none" w:sz="0" w:space="0" w:color="auto"/>
        <w:left w:val="none" w:sz="0" w:space="0" w:color="auto"/>
        <w:bottom w:val="none" w:sz="0" w:space="0" w:color="auto"/>
        <w:right w:val="none" w:sz="0" w:space="0" w:color="auto"/>
      </w:divBdr>
    </w:div>
    <w:div w:id="281155470">
      <w:bodyDiv w:val="1"/>
      <w:marLeft w:val="0"/>
      <w:marRight w:val="0"/>
      <w:marTop w:val="0"/>
      <w:marBottom w:val="0"/>
      <w:divBdr>
        <w:top w:val="none" w:sz="0" w:space="0" w:color="auto"/>
        <w:left w:val="none" w:sz="0" w:space="0" w:color="auto"/>
        <w:bottom w:val="none" w:sz="0" w:space="0" w:color="auto"/>
        <w:right w:val="none" w:sz="0" w:space="0" w:color="auto"/>
      </w:divBdr>
    </w:div>
    <w:div w:id="282152112">
      <w:bodyDiv w:val="1"/>
      <w:marLeft w:val="0"/>
      <w:marRight w:val="0"/>
      <w:marTop w:val="0"/>
      <w:marBottom w:val="0"/>
      <w:divBdr>
        <w:top w:val="none" w:sz="0" w:space="0" w:color="auto"/>
        <w:left w:val="none" w:sz="0" w:space="0" w:color="auto"/>
        <w:bottom w:val="none" w:sz="0" w:space="0" w:color="auto"/>
        <w:right w:val="none" w:sz="0" w:space="0" w:color="auto"/>
      </w:divBdr>
    </w:div>
    <w:div w:id="282544043">
      <w:bodyDiv w:val="1"/>
      <w:marLeft w:val="0"/>
      <w:marRight w:val="0"/>
      <w:marTop w:val="0"/>
      <w:marBottom w:val="0"/>
      <w:divBdr>
        <w:top w:val="none" w:sz="0" w:space="0" w:color="auto"/>
        <w:left w:val="none" w:sz="0" w:space="0" w:color="auto"/>
        <w:bottom w:val="none" w:sz="0" w:space="0" w:color="auto"/>
        <w:right w:val="none" w:sz="0" w:space="0" w:color="auto"/>
      </w:divBdr>
    </w:div>
    <w:div w:id="284770510">
      <w:bodyDiv w:val="1"/>
      <w:marLeft w:val="0"/>
      <w:marRight w:val="0"/>
      <w:marTop w:val="0"/>
      <w:marBottom w:val="0"/>
      <w:divBdr>
        <w:top w:val="none" w:sz="0" w:space="0" w:color="auto"/>
        <w:left w:val="none" w:sz="0" w:space="0" w:color="auto"/>
        <w:bottom w:val="none" w:sz="0" w:space="0" w:color="auto"/>
        <w:right w:val="none" w:sz="0" w:space="0" w:color="auto"/>
      </w:divBdr>
    </w:div>
    <w:div w:id="284897906">
      <w:bodyDiv w:val="1"/>
      <w:marLeft w:val="0"/>
      <w:marRight w:val="0"/>
      <w:marTop w:val="0"/>
      <w:marBottom w:val="0"/>
      <w:divBdr>
        <w:top w:val="none" w:sz="0" w:space="0" w:color="auto"/>
        <w:left w:val="none" w:sz="0" w:space="0" w:color="auto"/>
        <w:bottom w:val="none" w:sz="0" w:space="0" w:color="auto"/>
        <w:right w:val="none" w:sz="0" w:space="0" w:color="auto"/>
      </w:divBdr>
    </w:div>
    <w:div w:id="285964138">
      <w:bodyDiv w:val="1"/>
      <w:marLeft w:val="0"/>
      <w:marRight w:val="0"/>
      <w:marTop w:val="0"/>
      <w:marBottom w:val="0"/>
      <w:divBdr>
        <w:top w:val="none" w:sz="0" w:space="0" w:color="auto"/>
        <w:left w:val="none" w:sz="0" w:space="0" w:color="auto"/>
        <w:bottom w:val="none" w:sz="0" w:space="0" w:color="auto"/>
        <w:right w:val="none" w:sz="0" w:space="0" w:color="auto"/>
      </w:divBdr>
    </w:div>
    <w:div w:id="286201341">
      <w:bodyDiv w:val="1"/>
      <w:marLeft w:val="0"/>
      <w:marRight w:val="0"/>
      <w:marTop w:val="0"/>
      <w:marBottom w:val="0"/>
      <w:divBdr>
        <w:top w:val="none" w:sz="0" w:space="0" w:color="auto"/>
        <w:left w:val="none" w:sz="0" w:space="0" w:color="auto"/>
        <w:bottom w:val="none" w:sz="0" w:space="0" w:color="auto"/>
        <w:right w:val="none" w:sz="0" w:space="0" w:color="auto"/>
      </w:divBdr>
    </w:div>
    <w:div w:id="286207019">
      <w:bodyDiv w:val="1"/>
      <w:marLeft w:val="0"/>
      <w:marRight w:val="0"/>
      <w:marTop w:val="0"/>
      <w:marBottom w:val="0"/>
      <w:divBdr>
        <w:top w:val="none" w:sz="0" w:space="0" w:color="auto"/>
        <w:left w:val="none" w:sz="0" w:space="0" w:color="auto"/>
        <w:bottom w:val="none" w:sz="0" w:space="0" w:color="auto"/>
        <w:right w:val="none" w:sz="0" w:space="0" w:color="auto"/>
      </w:divBdr>
    </w:div>
    <w:div w:id="287008064">
      <w:bodyDiv w:val="1"/>
      <w:marLeft w:val="0"/>
      <w:marRight w:val="0"/>
      <w:marTop w:val="0"/>
      <w:marBottom w:val="0"/>
      <w:divBdr>
        <w:top w:val="none" w:sz="0" w:space="0" w:color="auto"/>
        <w:left w:val="none" w:sz="0" w:space="0" w:color="auto"/>
        <w:bottom w:val="none" w:sz="0" w:space="0" w:color="auto"/>
        <w:right w:val="none" w:sz="0" w:space="0" w:color="auto"/>
      </w:divBdr>
    </w:div>
    <w:div w:id="287123116">
      <w:bodyDiv w:val="1"/>
      <w:marLeft w:val="0"/>
      <w:marRight w:val="0"/>
      <w:marTop w:val="0"/>
      <w:marBottom w:val="0"/>
      <w:divBdr>
        <w:top w:val="none" w:sz="0" w:space="0" w:color="auto"/>
        <w:left w:val="none" w:sz="0" w:space="0" w:color="auto"/>
        <w:bottom w:val="none" w:sz="0" w:space="0" w:color="auto"/>
        <w:right w:val="none" w:sz="0" w:space="0" w:color="auto"/>
      </w:divBdr>
    </w:div>
    <w:div w:id="289869999">
      <w:bodyDiv w:val="1"/>
      <w:marLeft w:val="0"/>
      <w:marRight w:val="0"/>
      <w:marTop w:val="0"/>
      <w:marBottom w:val="0"/>
      <w:divBdr>
        <w:top w:val="none" w:sz="0" w:space="0" w:color="auto"/>
        <w:left w:val="none" w:sz="0" w:space="0" w:color="auto"/>
        <w:bottom w:val="none" w:sz="0" w:space="0" w:color="auto"/>
        <w:right w:val="none" w:sz="0" w:space="0" w:color="auto"/>
      </w:divBdr>
    </w:div>
    <w:div w:id="290986883">
      <w:bodyDiv w:val="1"/>
      <w:marLeft w:val="0"/>
      <w:marRight w:val="0"/>
      <w:marTop w:val="0"/>
      <w:marBottom w:val="0"/>
      <w:divBdr>
        <w:top w:val="none" w:sz="0" w:space="0" w:color="auto"/>
        <w:left w:val="none" w:sz="0" w:space="0" w:color="auto"/>
        <w:bottom w:val="none" w:sz="0" w:space="0" w:color="auto"/>
        <w:right w:val="none" w:sz="0" w:space="0" w:color="auto"/>
      </w:divBdr>
    </w:div>
    <w:div w:id="292060194">
      <w:bodyDiv w:val="1"/>
      <w:marLeft w:val="0"/>
      <w:marRight w:val="0"/>
      <w:marTop w:val="0"/>
      <w:marBottom w:val="0"/>
      <w:divBdr>
        <w:top w:val="none" w:sz="0" w:space="0" w:color="auto"/>
        <w:left w:val="none" w:sz="0" w:space="0" w:color="auto"/>
        <w:bottom w:val="none" w:sz="0" w:space="0" w:color="auto"/>
        <w:right w:val="none" w:sz="0" w:space="0" w:color="auto"/>
      </w:divBdr>
    </w:div>
    <w:div w:id="292903555">
      <w:bodyDiv w:val="1"/>
      <w:marLeft w:val="0"/>
      <w:marRight w:val="0"/>
      <w:marTop w:val="0"/>
      <w:marBottom w:val="0"/>
      <w:divBdr>
        <w:top w:val="none" w:sz="0" w:space="0" w:color="auto"/>
        <w:left w:val="none" w:sz="0" w:space="0" w:color="auto"/>
        <w:bottom w:val="none" w:sz="0" w:space="0" w:color="auto"/>
        <w:right w:val="none" w:sz="0" w:space="0" w:color="auto"/>
      </w:divBdr>
    </w:div>
    <w:div w:id="292954415">
      <w:bodyDiv w:val="1"/>
      <w:marLeft w:val="0"/>
      <w:marRight w:val="0"/>
      <w:marTop w:val="0"/>
      <w:marBottom w:val="0"/>
      <w:divBdr>
        <w:top w:val="none" w:sz="0" w:space="0" w:color="auto"/>
        <w:left w:val="none" w:sz="0" w:space="0" w:color="auto"/>
        <w:bottom w:val="none" w:sz="0" w:space="0" w:color="auto"/>
        <w:right w:val="none" w:sz="0" w:space="0" w:color="auto"/>
      </w:divBdr>
    </w:div>
    <w:div w:id="293216549">
      <w:bodyDiv w:val="1"/>
      <w:marLeft w:val="0"/>
      <w:marRight w:val="0"/>
      <w:marTop w:val="0"/>
      <w:marBottom w:val="0"/>
      <w:divBdr>
        <w:top w:val="none" w:sz="0" w:space="0" w:color="auto"/>
        <w:left w:val="none" w:sz="0" w:space="0" w:color="auto"/>
        <w:bottom w:val="none" w:sz="0" w:space="0" w:color="auto"/>
        <w:right w:val="none" w:sz="0" w:space="0" w:color="auto"/>
      </w:divBdr>
    </w:div>
    <w:div w:id="294065712">
      <w:bodyDiv w:val="1"/>
      <w:marLeft w:val="0"/>
      <w:marRight w:val="0"/>
      <w:marTop w:val="0"/>
      <w:marBottom w:val="0"/>
      <w:divBdr>
        <w:top w:val="none" w:sz="0" w:space="0" w:color="auto"/>
        <w:left w:val="none" w:sz="0" w:space="0" w:color="auto"/>
        <w:bottom w:val="none" w:sz="0" w:space="0" w:color="auto"/>
        <w:right w:val="none" w:sz="0" w:space="0" w:color="auto"/>
      </w:divBdr>
    </w:div>
    <w:div w:id="294144692">
      <w:bodyDiv w:val="1"/>
      <w:marLeft w:val="0"/>
      <w:marRight w:val="0"/>
      <w:marTop w:val="0"/>
      <w:marBottom w:val="0"/>
      <w:divBdr>
        <w:top w:val="none" w:sz="0" w:space="0" w:color="auto"/>
        <w:left w:val="none" w:sz="0" w:space="0" w:color="auto"/>
        <w:bottom w:val="none" w:sz="0" w:space="0" w:color="auto"/>
        <w:right w:val="none" w:sz="0" w:space="0" w:color="auto"/>
      </w:divBdr>
    </w:div>
    <w:div w:id="294721840">
      <w:bodyDiv w:val="1"/>
      <w:marLeft w:val="0"/>
      <w:marRight w:val="0"/>
      <w:marTop w:val="0"/>
      <w:marBottom w:val="0"/>
      <w:divBdr>
        <w:top w:val="none" w:sz="0" w:space="0" w:color="auto"/>
        <w:left w:val="none" w:sz="0" w:space="0" w:color="auto"/>
        <w:bottom w:val="none" w:sz="0" w:space="0" w:color="auto"/>
        <w:right w:val="none" w:sz="0" w:space="0" w:color="auto"/>
      </w:divBdr>
    </w:div>
    <w:div w:id="295187098">
      <w:bodyDiv w:val="1"/>
      <w:marLeft w:val="0"/>
      <w:marRight w:val="0"/>
      <w:marTop w:val="0"/>
      <w:marBottom w:val="0"/>
      <w:divBdr>
        <w:top w:val="none" w:sz="0" w:space="0" w:color="auto"/>
        <w:left w:val="none" w:sz="0" w:space="0" w:color="auto"/>
        <w:bottom w:val="none" w:sz="0" w:space="0" w:color="auto"/>
        <w:right w:val="none" w:sz="0" w:space="0" w:color="auto"/>
      </w:divBdr>
    </w:div>
    <w:div w:id="296372135">
      <w:bodyDiv w:val="1"/>
      <w:marLeft w:val="0"/>
      <w:marRight w:val="0"/>
      <w:marTop w:val="0"/>
      <w:marBottom w:val="0"/>
      <w:divBdr>
        <w:top w:val="none" w:sz="0" w:space="0" w:color="auto"/>
        <w:left w:val="none" w:sz="0" w:space="0" w:color="auto"/>
        <w:bottom w:val="none" w:sz="0" w:space="0" w:color="auto"/>
        <w:right w:val="none" w:sz="0" w:space="0" w:color="auto"/>
      </w:divBdr>
      <w:divsChild>
        <w:div w:id="777339178">
          <w:marLeft w:val="0"/>
          <w:marRight w:val="0"/>
          <w:marTop w:val="0"/>
          <w:marBottom w:val="0"/>
          <w:divBdr>
            <w:top w:val="none" w:sz="0" w:space="0" w:color="auto"/>
            <w:left w:val="none" w:sz="0" w:space="0" w:color="auto"/>
            <w:bottom w:val="none" w:sz="0" w:space="0" w:color="auto"/>
            <w:right w:val="none" w:sz="0" w:space="0" w:color="auto"/>
          </w:divBdr>
          <w:divsChild>
            <w:div w:id="255066560">
              <w:marLeft w:val="0"/>
              <w:marRight w:val="0"/>
              <w:marTop w:val="0"/>
              <w:marBottom w:val="0"/>
              <w:divBdr>
                <w:top w:val="none" w:sz="0" w:space="0" w:color="auto"/>
                <w:left w:val="none" w:sz="0" w:space="0" w:color="auto"/>
                <w:bottom w:val="none" w:sz="0" w:space="0" w:color="auto"/>
                <w:right w:val="none" w:sz="0" w:space="0" w:color="auto"/>
              </w:divBdr>
              <w:divsChild>
                <w:div w:id="1548952298">
                  <w:marLeft w:val="0"/>
                  <w:marRight w:val="0"/>
                  <w:marTop w:val="0"/>
                  <w:marBottom w:val="0"/>
                  <w:divBdr>
                    <w:top w:val="none" w:sz="0" w:space="0" w:color="auto"/>
                    <w:left w:val="none" w:sz="0" w:space="0" w:color="auto"/>
                    <w:bottom w:val="none" w:sz="0" w:space="0" w:color="auto"/>
                    <w:right w:val="none" w:sz="0" w:space="0" w:color="auto"/>
                  </w:divBdr>
                  <w:divsChild>
                    <w:div w:id="1571966543">
                      <w:marLeft w:val="960"/>
                      <w:marRight w:val="0"/>
                      <w:marTop w:val="0"/>
                      <w:marBottom w:val="0"/>
                      <w:divBdr>
                        <w:top w:val="none" w:sz="0" w:space="0" w:color="auto"/>
                        <w:left w:val="none" w:sz="0" w:space="0" w:color="auto"/>
                        <w:bottom w:val="none" w:sz="0" w:space="0" w:color="auto"/>
                        <w:right w:val="none" w:sz="0" w:space="0" w:color="auto"/>
                      </w:divBdr>
                    </w:div>
                    <w:div w:id="151364842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726438">
      <w:bodyDiv w:val="1"/>
      <w:marLeft w:val="0"/>
      <w:marRight w:val="0"/>
      <w:marTop w:val="0"/>
      <w:marBottom w:val="0"/>
      <w:divBdr>
        <w:top w:val="none" w:sz="0" w:space="0" w:color="auto"/>
        <w:left w:val="none" w:sz="0" w:space="0" w:color="auto"/>
        <w:bottom w:val="none" w:sz="0" w:space="0" w:color="auto"/>
        <w:right w:val="none" w:sz="0" w:space="0" w:color="auto"/>
      </w:divBdr>
    </w:div>
    <w:div w:id="298926722">
      <w:bodyDiv w:val="1"/>
      <w:marLeft w:val="0"/>
      <w:marRight w:val="0"/>
      <w:marTop w:val="0"/>
      <w:marBottom w:val="0"/>
      <w:divBdr>
        <w:top w:val="none" w:sz="0" w:space="0" w:color="auto"/>
        <w:left w:val="none" w:sz="0" w:space="0" w:color="auto"/>
        <w:bottom w:val="none" w:sz="0" w:space="0" w:color="auto"/>
        <w:right w:val="none" w:sz="0" w:space="0" w:color="auto"/>
      </w:divBdr>
    </w:div>
    <w:div w:id="300500417">
      <w:bodyDiv w:val="1"/>
      <w:marLeft w:val="0"/>
      <w:marRight w:val="0"/>
      <w:marTop w:val="0"/>
      <w:marBottom w:val="0"/>
      <w:divBdr>
        <w:top w:val="none" w:sz="0" w:space="0" w:color="auto"/>
        <w:left w:val="none" w:sz="0" w:space="0" w:color="auto"/>
        <w:bottom w:val="none" w:sz="0" w:space="0" w:color="auto"/>
        <w:right w:val="none" w:sz="0" w:space="0" w:color="auto"/>
      </w:divBdr>
    </w:div>
    <w:div w:id="301469321">
      <w:bodyDiv w:val="1"/>
      <w:marLeft w:val="0"/>
      <w:marRight w:val="0"/>
      <w:marTop w:val="0"/>
      <w:marBottom w:val="0"/>
      <w:divBdr>
        <w:top w:val="none" w:sz="0" w:space="0" w:color="auto"/>
        <w:left w:val="none" w:sz="0" w:space="0" w:color="auto"/>
        <w:bottom w:val="none" w:sz="0" w:space="0" w:color="auto"/>
        <w:right w:val="none" w:sz="0" w:space="0" w:color="auto"/>
      </w:divBdr>
    </w:div>
    <w:div w:id="301616941">
      <w:bodyDiv w:val="1"/>
      <w:marLeft w:val="0"/>
      <w:marRight w:val="0"/>
      <w:marTop w:val="0"/>
      <w:marBottom w:val="0"/>
      <w:divBdr>
        <w:top w:val="none" w:sz="0" w:space="0" w:color="auto"/>
        <w:left w:val="none" w:sz="0" w:space="0" w:color="auto"/>
        <w:bottom w:val="none" w:sz="0" w:space="0" w:color="auto"/>
        <w:right w:val="none" w:sz="0" w:space="0" w:color="auto"/>
      </w:divBdr>
    </w:div>
    <w:div w:id="302272192">
      <w:bodyDiv w:val="1"/>
      <w:marLeft w:val="0"/>
      <w:marRight w:val="0"/>
      <w:marTop w:val="0"/>
      <w:marBottom w:val="0"/>
      <w:divBdr>
        <w:top w:val="none" w:sz="0" w:space="0" w:color="auto"/>
        <w:left w:val="none" w:sz="0" w:space="0" w:color="auto"/>
        <w:bottom w:val="none" w:sz="0" w:space="0" w:color="auto"/>
        <w:right w:val="none" w:sz="0" w:space="0" w:color="auto"/>
      </w:divBdr>
    </w:div>
    <w:div w:id="303318210">
      <w:bodyDiv w:val="1"/>
      <w:marLeft w:val="0"/>
      <w:marRight w:val="0"/>
      <w:marTop w:val="0"/>
      <w:marBottom w:val="0"/>
      <w:divBdr>
        <w:top w:val="none" w:sz="0" w:space="0" w:color="auto"/>
        <w:left w:val="none" w:sz="0" w:space="0" w:color="auto"/>
        <w:bottom w:val="none" w:sz="0" w:space="0" w:color="auto"/>
        <w:right w:val="none" w:sz="0" w:space="0" w:color="auto"/>
      </w:divBdr>
    </w:div>
    <w:div w:id="304480313">
      <w:bodyDiv w:val="1"/>
      <w:marLeft w:val="0"/>
      <w:marRight w:val="0"/>
      <w:marTop w:val="0"/>
      <w:marBottom w:val="0"/>
      <w:divBdr>
        <w:top w:val="none" w:sz="0" w:space="0" w:color="auto"/>
        <w:left w:val="none" w:sz="0" w:space="0" w:color="auto"/>
        <w:bottom w:val="none" w:sz="0" w:space="0" w:color="auto"/>
        <w:right w:val="none" w:sz="0" w:space="0" w:color="auto"/>
      </w:divBdr>
    </w:div>
    <w:div w:id="305161888">
      <w:bodyDiv w:val="1"/>
      <w:marLeft w:val="0"/>
      <w:marRight w:val="0"/>
      <w:marTop w:val="0"/>
      <w:marBottom w:val="0"/>
      <w:divBdr>
        <w:top w:val="none" w:sz="0" w:space="0" w:color="auto"/>
        <w:left w:val="none" w:sz="0" w:space="0" w:color="auto"/>
        <w:bottom w:val="none" w:sz="0" w:space="0" w:color="auto"/>
        <w:right w:val="none" w:sz="0" w:space="0" w:color="auto"/>
      </w:divBdr>
    </w:div>
    <w:div w:id="305476557">
      <w:bodyDiv w:val="1"/>
      <w:marLeft w:val="0"/>
      <w:marRight w:val="0"/>
      <w:marTop w:val="0"/>
      <w:marBottom w:val="0"/>
      <w:divBdr>
        <w:top w:val="none" w:sz="0" w:space="0" w:color="auto"/>
        <w:left w:val="none" w:sz="0" w:space="0" w:color="auto"/>
        <w:bottom w:val="none" w:sz="0" w:space="0" w:color="auto"/>
        <w:right w:val="none" w:sz="0" w:space="0" w:color="auto"/>
      </w:divBdr>
    </w:div>
    <w:div w:id="307586954">
      <w:bodyDiv w:val="1"/>
      <w:marLeft w:val="0"/>
      <w:marRight w:val="0"/>
      <w:marTop w:val="0"/>
      <w:marBottom w:val="0"/>
      <w:divBdr>
        <w:top w:val="none" w:sz="0" w:space="0" w:color="auto"/>
        <w:left w:val="none" w:sz="0" w:space="0" w:color="auto"/>
        <w:bottom w:val="none" w:sz="0" w:space="0" w:color="auto"/>
        <w:right w:val="none" w:sz="0" w:space="0" w:color="auto"/>
      </w:divBdr>
    </w:div>
    <w:div w:id="308171582">
      <w:bodyDiv w:val="1"/>
      <w:marLeft w:val="0"/>
      <w:marRight w:val="0"/>
      <w:marTop w:val="0"/>
      <w:marBottom w:val="0"/>
      <w:divBdr>
        <w:top w:val="none" w:sz="0" w:space="0" w:color="auto"/>
        <w:left w:val="none" w:sz="0" w:space="0" w:color="auto"/>
        <w:bottom w:val="none" w:sz="0" w:space="0" w:color="auto"/>
        <w:right w:val="none" w:sz="0" w:space="0" w:color="auto"/>
      </w:divBdr>
    </w:div>
    <w:div w:id="308754832">
      <w:bodyDiv w:val="1"/>
      <w:marLeft w:val="0"/>
      <w:marRight w:val="0"/>
      <w:marTop w:val="0"/>
      <w:marBottom w:val="0"/>
      <w:divBdr>
        <w:top w:val="none" w:sz="0" w:space="0" w:color="auto"/>
        <w:left w:val="none" w:sz="0" w:space="0" w:color="auto"/>
        <w:bottom w:val="none" w:sz="0" w:space="0" w:color="auto"/>
        <w:right w:val="none" w:sz="0" w:space="0" w:color="auto"/>
      </w:divBdr>
    </w:div>
    <w:div w:id="310715042">
      <w:bodyDiv w:val="1"/>
      <w:marLeft w:val="0"/>
      <w:marRight w:val="0"/>
      <w:marTop w:val="0"/>
      <w:marBottom w:val="0"/>
      <w:divBdr>
        <w:top w:val="none" w:sz="0" w:space="0" w:color="auto"/>
        <w:left w:val="none" w:sz="0" w:space="0" w:color="auto"/>
        <w:bottom w:val="none" w:sz="0" w:space="0" w:color="auto"/>
        <w:right w:val="none" w:sz="0" w:space="0" w:color="auto"/>
      </w:divBdr>
    </w:div>
    <w:div w:id="311495146">
      <w:bodyDiv w:val="1"/>
      <w:marLeft w:val="0"/>
      <w:marRight w:val="0"/>
      <w:marTop w:val="0"/>
      <w:marBottom w:val="0"/>
      <w:divBdr>
        <w:top w:val="none" w:sz="0" w:space="0" w:color="auto"/>
        <w:left w:val="none" w:sz="0" w:space="0" w:color="auto"/>
        <w:bottom w:val="none" w:sz="0" w:space="0" w:color="auto"/>
        <w:right w:val="none" w:sz="0" w:space="0" w:color="auto"/>
      </w:divBdr>
    </w:div>
    <w:div w:id="311952517">
      <w:bodyDiv w:val="1"/>
      <w:marLeft w:val="0"/>
      <w:marRight w:val="0"/>
      <w:marTop w:val="0"/>
      <w:marBottom w:val="0"/>
      <w:divBdr>
        <w:top w:val="none" w:sz="0" w:space="0" w:color="auto"/>
        <w:left w:val="none" w:sz="0" w:space="0" w:color="auto"/>
        <w:bottom w:val="none" w:sz="0" w:space="0" w:color="auto"/>
        <w:right w:val="none" w:sz="0" w:space="0" w:color="auto"/>
      </w:divBdr>
    </w:div>
    <w:div w:id="312098742">
      <w:bodyDiv w:val="1"/>
      <w:marLeft w:val="0"/>
      <w:marRight w:val="0"/>
      <w:marTop w:val="0"/>
      <w:marBottom w:val="0"/>
      <w:divBdr>
        <w:top w:val="none" w:sz="0" w:space="0" w:color="auto"/>
        <w:left w:val="none" w:sz="0" w:space="0" w:color="auto"/>
        <w:bottom w:val="none" w:sz="0" w:space="0" w:color="auto"/>
        <w:right w:val="none" w:sz="0" w:space="0" w:color="auto"/>
      </w:divBdr>
    </w:div>
    <w:div w:id="312683352">
      <w:bodyDiv w:val="1"/>
      <w:marLeft w:val="0"/>
      <w:marRight w:val="0"/>
      <w:marTop w:val="0"/>
      <w:marBottom w:val="0"/>
      <w:divBdr>
        <w:top w:val="none" w:sz="0" w:space="0" w:color="auto"/>
        <w:left w:val="none" w:sz="0" w:space="0" w:color="auto"/>
        <w:bottom w:val="none" w:sz="0" w:space="0" w:color="auto"/>
        <w:right w:val="none" w:sz="0" w:space="0" w:color="auto"/>
      </w:divBdr>
    </w:div>
    <w:div w:id="313025475">
      <w:bodyDiv w:val="1"/>
      <w:marLeft w:val="0"/>
      <w:marRight w:val="0"/>
      <w:marTop w:val="0"/>
      <w:marBottom w:val="0"/>
      <w:divBdr>
        <w:top w:val="none" w:sz="0" w:space="0" w:color="auto"/>
        <w:left w:val="none" w:sz="0" w:space="0" w:color="auto"/>
        <w:bottom w:val="none" w:sz="0" w:space="0" w:color="auto"/>
        <w:right w:val="none" w:sz="0" w:space="0" w:color="auto"/>
      </w:divBdr>
    </w:div>
    <w:div w:id="313071237">
      <w:bodyDiv w:val="1"/>
      <w:marLeft w:val="0"/>
      <w:marRight w:val="0"/>
      <w:marTop w:val="0"/>
      <w:marBottom w:val="0"/>
      <w:divBdr>
        <w:top w:val="none" w:sz="0" w:space="0" w:color="auto"/>
        <w:left w:val="none" w:sz="0" w:space="0" w:color="auto"/>
        <w:bottom w:val="none" w:sz="0" w:space="0" w:color="auto"/>
        <w:right w:val="none" w:sz="0" w:space="0" w:color="auto"/>
      </w:divBdr>
    </w:div>
    <w:div w:id="313073737">
      <w:bodyDiv w:val="1"/>
      <w:marLeft w:val="0"/>
      <w:marRight w:val="0"/>
      <w:marTop w:val="0"/>
      <w:marBottom w:val="0"/>
      <w:divBdr>
        <w:top w:val="none" w:sz="0" w:space="0" w:color="auto"/>
        <w:left w:val="none" w:sz="0" w:space="0" w:color="auto"/>
        <w:bottom w:val="none" w:sz="0" w:space="0" w:color="auto"/>
        <w:right w:val="none" w:sz="0" w:space="0" w:color="auto"/>
      </w:divBdr>
    </w:div>
    <w:div w:id="313684451">
      <w:bodyDiv w:val="1"/>
      <w:marLeft w:val="0"/>
      <w:marRight w:val="0"/>
      <w:marTop w:val="0"/>
      <w:marBottom w:val="0"/>
      <w:divBdr>
        <w:top w:val="none" w:sz="0" w:space="0" w:color="auto"/>
        <w:left w:val="none" w:sz="0" w:space="0" w:color="auto"/>
        <w:bottom w:val="none" w:sz="0" w:space="0" w:color="auto"/>
        <w:right w:val="none" w:sz="0" w:space="0" w:color="auto"/>
      </w:divBdr>
    </w:div>
    <w:div w:id="313727987">
      <w:bodyDiv w:val="1"/>
      <w:marLeft w:val="0"/>
      <w:marRight w:val="0"/>
      <w:marTop w:val="0"/>
      <w:marBottom w:val="0"/>
      <w:divBdr>
        <w:top w:val="none" w:sz="0" w:space="0" w:color="auto"/>
        <w:left w:val="none" w:sz="0" w:space="0" w:color="auto"/>
        <w:bottom w:val="none" w:sz="0" w:space="0" w:color="auto"/>
        <w:right w:val="none" w:sz="0" w:space="0" w:color="auto"/>
      </w:divBdr>
    </w:div>
    <w:div w:id="314573010">
      <w:bodyDiv w:val="1"/>
      <w:marLeft w:val="0"/>
      <w:marRight w:val="0"/>
      <w:marTop w:val="0"/>
      <w:marBottom w:val="0"/>
      <w:divBdr>
        <w:top w:val="none" w:sz="0" w:space="0" w:color="auto"/>
        <w:left w:val="none" w:sz="0" w:space="0" w:color="auto"/>
        <w:bottom w:val="none" w:sz="0" w:space="0" w:color="auto"/>
        <w:right w:val="none" w:sz="0" w:space="0" w:color="auto"/>
      </w:divBdr>
    </w:div>
    <w:div w:id="315380555">
      <w:bodyDiv w:val="1"/>
      <w:marLeft w:val="0"/>
      <w:marRight w:val="0"/>
      <w:marTop w:val="0"/>
      <w:marBottom w:val="0"/>
      <w:divBdr>
        <w:top w:val="none" w:sz="0" w:space="0" w:color="auto"/>
        <w:left w:val="none" w:sz="0" w:space="0" w:color="auto"/>
        <w:bottom w:val="none" w:sz="0" w:space="0" w:color="auto"/>
        <w:right w:val="none" w:sz="0" w:space="0" w:color="auto"/>
      </w:divBdr>
    </w:div>
    <w:div w:id="315498599">
      <w:bodyDiv w:val="1"/>
      <w:marLeft w:val="0"/>
      <w:marRight w:val="0"/>
      <w:marTop w:val="0"/>
      <w:marBottom w:val="0"/>
      <w:divBdr>
        <w:top w:val="none" w:sz="0" w:space="0" w:color="auto"/>
        <w:left w:val="none" w:sz="0" w:space="0" w:color="auto"/>
        <w:bottom w:val="none" w:sz="0" w:space="0" w:color="auto"/>
        <w:right w:val="none" w:sz="0" w:space="0" w:color="auto"/>
      </w:divBdr>
    </w:div>
    <w:div w:id="315653135">
      <w:bodyDiv w:val="1"/>
      <w:marLeft w:val="0"/>
      <w:marRight w:val="0"/>
      <w:marTop w:val="0"/>
      <w:marBottom w:val="0"/>
      <w:divBdr>
        <w:top w:val="none" w:sz="0" w:space="0" w:color="auto"/>
        <w:left w:val="none" w:sz="0" w:space="0" w:color="auto"/>
        <w:bottom w:val="none" w:sz="0" w:space="0" w:color="auto"/>
        <w:right w:val="none" w:sz="0" w:space="0" w:color="auto"/>
      </w:divBdr>
    </w:div>
    <w:div w:id="315768974">
      <w:bodyDiv w:val="1"/>
      <w:marLeft w:val="0"/>
      <w:marRight w:val="0"/>
      <w:marTop w:val="0"/>
      <w:marBottom w:val="0"/>
      <w:divBdr>
        <w:top w:val="none" w:sz="0" w:space="0" w:color="auto"/>
        <w:left w:val="none" w:sz="0" w:space="0" w:color="auto"/>
        <w:bottom w:val="none" w:sz="0" w:space="0" w:color="auto"/>
        <w:right w:val="none" w:sz="0" w:space="0" w:color="auto"/>
      </w:divBdr>
    </w:div>
    <w:div w:id="317535271">
      <w:bodyDiv w:val="1"/>
      <w:marLeft w:val="0"/>
      <w:marRight w:val="0"/>
      <w:marTop w:val="0"/>
      <w:marBottom w:val="0"/>
      <w:divBdr>
        <w:top w:val="none" w:sz="0" w:space="0" w:color="auto"/>
        <w:left w:val="none" w:sz="0" w:space="0" w:color="auto"/>
        <w:bottom w:val="none" w:sz="0" w:space="0" w:color="auto"/>
        <w:right w:val="none" w:sz="0" w:space="0" w:color="auto"/>
      </w:divBdr>
    </w:div>
    <w:div w:id="317926389">
      <w:bodyDiv w:val="1"/>
      <w:marLeft w:val="0"/>
      <w:marRight w:val="0"/>
      <w:marTop w:val="0"/>
      <w:marBottom w:val="0"/>
      <w:divBdr>
        <w:top w:val="none" w:sz="0" w:space="0" w:color="auto"/>
        <w:left w:val="none" w:sz="0" w:space="0" w:color="auto"/>
        <w:bottom w:val="none" w:sz="0" w:space="0" w:color="auto"/>
        <w:right w:val="none" w:sz="0" w:space="0" w:color="auto"/>
      </w:divBdr>
    </w:div>
    <w:div w:id="318774097">
      <w:bodyDiv w:val="1"/>
      <w:marLeft w:val="0"/>
      <w:marRight w:val="0"/>
      <w:marTop w:val="0"/>
      <w:marBottom w:val="0"/>
      <w:divBdr>
        <w:top w:val="none" w:sz="0" w:space="0" w:color="auto"/>
        <w:left w:val="none" w:sz="0" w:space="0" w:color="auto"/>
        <w:bottom w:val="none" w:sz="0" w:space="0" w:color="auto"/>
        <w:right w:val="none" w:sz="0" w:space="0" w:color="auto"/>
      </w:divBdr>
    </w:div>
    <w:div w:id="318775599">
      <w:bodyDiv w:val="1"/>
      <w:marLeft w:val="0"/>
      <w:marRight w:val="0"/>
      <w:marTop w:val="0"/>
      <w:marBottom w:val="0"/>
      <w:divBdr>
        <w:top w:val="none" w:sz="0" w:space="0" w:color="auto"/>
        <w:left w:val="none" w:sz="0" w:space="0" w:color="auto"/>
        <w:bottom w:val="none" w:sz="0" w:space="0" w:color="auto"/>
        <w:right w:val="none" w:sz="0" w:space="0" w:color="auto"/>
      </w:divBdr>
    </w:div>
    <w:div w:id="319113905">
      <w:bodyDiv w:val="1"/>
      <w:marLeft w:val="0"/>
      <w:marRight w:val="0"/>
      <w:marTop w:val="0"/>
      <w:marBottom w:val="0"/>
      <w:divBdr>
        <w:top w:val="none" w:sz="0" w:space="0" w:color="auto"/>
        <w:left w:val="none" w:sz="0" w:space="0" w:color="auto"/>
        <w:bottom w:val="none" w:sz="0" w:space="0" w:color="auto"/>
        <w:right w:val="none" w:sz="0" w:space="0" w:color="auto"/>
      </w:divBdr>
    </w:div>
    <w:div w:id="319387969">
      <w:bodyDiv w:val="1"/>
      <w:marLeft w:val="0"/>
      <w:marRight w:val="0"/>
      <w:marTop w:val="0"/>
      <w:marBottom w:val="0"/>
      <w:divBdr>
        <w:top w:val="none" w:sz="0" w:space="0" w:color="auto"/>
        <w:left w:val="none" w:sz="0" w:space="0" w:color="auto"/>
        <w:bottom w:val="none" w:sz="0" w:space="0" w:color="auto"/>
        <w:right w:val="none" w:sz="0" w:space="0" w:color="auto"/>
      </w:divBdr>
    </w:div>
    <w:div w:id="319776821">
      <w:bodyDiv w:val="1"/>
      <w:marLeft w:val="0"/>
      <w:marRight w:val="0"/>
      <w:marTop w:val="0"/>
      <w:marBottom w:val="0"/>
      <w:divBdr>
        <w:top w:val="none" w:sz="0" w:space="0" w:color="auto"/>
        <w:left w:val="none" w:sz="0" w:space="0" w:color="auto"/>
        <w:bottom w:val="none" w:sz="0" w:space="0" w:color="auto"/>
        <w:right w:val="none" w:sz="0" w:space="0" w:color="auto"/>
      </w:divBdr>
    </w:div>
    <w:div w:id="319891705">
      <w:bodyDiv w:val="1"/>
      <w:marLeft w:val="0"/>
      <w:marRight w:val="0"/>
      <w:marTop w:val="0"/>
      <w:marBottom w:val="0"/>
      <w:divBdr>
        <w:top w:val="none" w:sz="0" w:space="0" w:color="auto"/>
        <w:left w:val="none" w:sz="0" w:space="0" w:color="auto"/>
        <w:bottom w:val="none" w:sz="0" w:space="0" w:color="auto"/>
        <w:right w:val="none" w:sz="0" w:space="0" w:color="auto"/>
      </w:divBdr>
    </w:div>
    <w:div w:id="320817796">
      <w:bodyDiv w:val="1"/>
      <w:marLeft w:val="0"/>
      <w:marRight w:val="0"/>
      <w:marTop w:val="0"/>
      <w:marBottom w:val="0"/>
      <w:divBdr>
        <w:top w:val="none" w:sz="0" w:space="0" w:color="auto"/>
        <w:left w:val="none" w:sz="0" w:space="0" w:color="auto"/>
        <w:bottom w:val="none" w:sz="0" w:space="0" w:color="auto"/>
        <w:right w:val="none" w:sz="0" w:space="0" w:color="auto"/>
      </w:divBdr>
    </w:div>
    <w:div w:id="320930179">
      <w:bodyDiv w:val="1"/>
      <w:marLeft w:val="0"/>
      <w:marRight w:val="0"/>
      <w:marTop w:val="0"/>
      <w:marBottom w:val="0"/>
      <w:divBdr>
        <w:top w:val="none" w:sz="0" w:space="0" w:color="auto"/>
        <w:left w:val="none" w:sz="0" w:space="0" w:color="auto"/>
        <w:bottom w:val="none" w:sz="0" w:space="0" w:color="auto"/>
        <w:right w:val="none" w:sz="0" w:space="0" w:color="auto"/>
      </w:divBdr>
    </w:div>
    <w:div w:id="321660473">
      <w:bodyDiv w:val="1"/>
      <w:marLeft w:val="0"/>
      <w:marRight w:val="0"/>
      <w:marTop w:val="0"/>
      <w:marBottom w:val="0"/>
      <w:divBdr>
        <w:top w:val="none" w:sz="0" w:space="0" w:color="auto"/>
        <w:left w:val="none" w:sz="0" w:space="0" w:color="auto"/>
        <w:bottom w:val="none" w:sz="0" w:space="0" w:color="auto"/>
        <w:right w:val="none" w:sz="0" w:space="0" w:color="auto"/>
      </w:divBdr>
    </w:div>
    <w:div w:id="321742020">
      <w:bodyDiv w:val="1"/>
      <w:marLeft w:val="0"/>
      <w:marRight w:val="0"/>
      <w:marTop w:val="0"/>
      <w:marBottom w:val="0"/>
      <w:divBdr>
        <w:top w:val="none" w:sz="0" w:space="0" w:color="auto"/>
        <w:left w:val="none" w:sz="0" w:space="0" w:color="auto"/>
        <w:bottom w:val="none" w:sz="0" w:space="0" w:color="auto"/>
        <w:right w:val="none" w:sz="0" w:space="0" w:color="auto"/>
      </w:divBdr>
    </w:div>
    <w:div w:id="322516399">
      <w:bodyDiv w:val="1"/>
      <w:marLeft w:val="0"/>
      <w:marRight w:val="0"/>
      <w:marTop w:val="0"/>
      <w:marBottom w:val="0"/>
      <w:divBdr>
        <w:top w:val="none" w:sz="0" w:space="0" w:color="auto"/>
        <w:left w:val="none" w:sz="0" w:space="0" w:color="auto"/>
        <w:bottom w:val="none" w:sz="0" w:space="0" w:color="auto"/>
        <w:right w:val="none" w:sz="0" w:space="0" w:color="auto"/>
      </w:divBdr>
    </w:div>
    <w:div w:id="322902026">
      <w:bodyDiv w:val="1"/>
      <w:marLeft w:val="0"/>
      <w:marRight w:val="0"/>
      <w:marTop w:val="0"/>
      <w:marBottom w:val="0"/>
      <w:divBdr>
        <w:top w:val="none" w:sz="0" w:space="0" w:color="auto"/>
        <w:left w:val="none" w:sz="0" w:space="0" w:color="auto"/>
        <w:bottom w:val="none" w:sz="0" w:space="0" w:color="auto"/>
        <w:right w:val="none" w:sz="0" w:space="0" w:color="auto"/>
      </w:divBdr>
    </w:div>
    <w:div w:id="324432616">
      <w:bodyDiv w:val="1"/>
      <w:marLeft w:val="0"/>
      <w:marRight w:val="0"/>
      <w:marTop w:val="0"/>
      <w:marBottom w:val="0"/>
      <w:divBdr>
        <w:top w:val="none" w:sz="0" w:space="0" w:color="auto"/>
        <w:left w:val="none" w:sz="0" w:space="0" w:color="auto"/>
        <w:bottom w:val="none" w:sz="0" w:space="0" w:color="auto"/>
        <w:right w:val="none" w:sz="0" w:space="0" w:color="auto"/>
      </w:divBdr>
    </w:div>
    <w:div w:id="325325819">
      <w:bodyDiv w:val="1"/>
      <w:marLeft w:val="0"/>
      <w:marRight w:val="0"/>
      <w:marTop w:val="0"/>
      <w:marBottom w:val="0"/>
      <w:divBdr>
        <w:top w:val="none" w:sz="0" w:space="0" w:color="auto"/>
        <w:left w:val="none" w:sz="0" w:space="0" w:color="auto"/>
        <w:bottom w:val="none" w:sz="0" w:space="0" w:color="auto"/>
        <w:right w:val="none" w:sz="0" w:space="0" w:color="auto"/>
      </w:divBdr>
    </w:div>
    <w:div w:id="325983754">
      <w:bodyDiv w:val="1"/>
      <w:marLeft w:val="0"/>
      <w:marRight w:val="0"/>
      <w:marTop w:val="0"/>
      <w:marBottom w:val="0"/>
      <w:divBdr>
        <w:top w:val="none" w:sz="0" w:space="0" w:color="auto"/>
        <w:left w:val="none" w:sz="0" w:space="0" w:color="auto"/>
        <w:bottom w:val="none" w:sz="0" w:space="0" w:color="auto"/>
        <w:right w:val="none" w:sz="0" w:space="0" w:color="auto"/>
      </w:divBdr>
    </w:div>
    <w:div w:id="326321945">
      <w:bodyDiv w:val="1"/>
      <w:marLeft w:val="0"/>
      <w:marRight w:val="0"/>
      <w:marTop w:val="0"/>
      <w:marBottom w:val="0"/>
      <w:divBdr>
        <w:top w:val="none" w:sz="0" w:space="0" w:color="auto"/>
        <w:left w:val="none" w:sz="0" w:space="0" w:color="auto"/>
        <w:bottom w:val="none" w:sz="0" w:space="0" w:color="auto"/>
        <w:right w:val="none" w:sz="0" w:space="0" w:color="auto"/>
      </w:divBdr>
    </w:div>
    <w:div w:id="326522684">
      <w:bodyDiv w:val="1"/>
      <w:marLeft w:val="0"/>
      <w:marRight w:val="0"/>
      <w:marTop w:val="0"/>
      <w:marBottom w:val="0"/>
      <w:divBdr>
        <w:top w:val="none" w:sz="0" w:space="0" w:color="auto"/>
        <w:left w:val="none" w:sz="0" w:space="0" w:color="auto"/>
        <w:bottom w:val="none" w:sz="0" w:space="0" w:color="auto"/>
        <w:right w:val="none" w:sz="0" w:space="0" w:color="auto"/>
      </w:divBdr>
    </w:div>
    <w:div w:id="326783649">
      <w:bodyDiv w:val="1"/>
      <w:marLeft w:val="0"/>
      <w:marRight w:val="0"/>
      <w:marTop w:val="0"/>
      <w:marBottom w:val="0"/>
      <w:divBdr>
        <w:top w:val="none" w:sz="0" w:space="0" w:color="auto"/>
        <w:left w:val="none" w:sz="0" w:space="0" w:color="auto"/>
        <w:bottom w:val="none" w:sz="0" w:space="0" w:color="auto"/>
        <w:right w:val="none" w:sz="0" w:space="0" w:color="auto"/>
      </w:divBdr>
    </w:div>
    <w:div w:id="329063954">
      <w:bodyDiv w:val="1"/>
      <w:marLeft w:val="0"/>
      <w:marRight w:val="0"/>
      <w:marTop w:val="0"/>
      <w:marBottom w:val="0"/>
      <w:divBdr>
        <w:top w:val="none" w:sz="0" w:space="0" w:color="auto"/>
        <w:left w:val="none" w:sz="0" w:space="0" w:color="auto"/>
        <w:bottom w:val="none" w:sz="0" w:space="0" w:color="auto"/>
        <w:right w:val="none" w:sz="0" w:space="0" w:color="auto"/>
      </w:divBdr>
    </w:div>
    <w:div w:id="329869865">
      <w:bodyDiv w:val="1"/>
      <w:marLeft w:val="0"/>
      <w:marRight w:val="0"/>
      <w:marTop w:val="0"/>
      <w:marBottom w:val="0"/>
      <w:divBdr>
        <w:top w:val="none" w:sz="0" w:space="0" w:color="auto"/>
        <w:left w:val="none" w:sz="0" w:space="0" w:color="auto"/>
        <w:bottom w:val="none" w:sz="0" w:space="0" w:color="auto"/>
        <w:right w:val="none" w:sz="0" w:space="0" w:color="auto"/>
      </w:divBdr>
    </w:div>
    <w:div w:id="330378137">
      <w:bodyDiv w:val="1"/>
      <w:marLeft w:val="0"/>
      <w:marRight w:val="0"/>
      <w:marTop w:val="0"/>
      <w:marBottom w:val="0"/>
      <w:divBdr>
        <w:top w:val="none" w:sz="0" w:space="0" w:color="auto"/>
        <w:left w:val="none" w:sz="0" w:space="0" w:color="auto"/>
        <w:bottom w:val="none" w:sz="0" w:space="0" w:color="auto"/>
        <w:right w:val="none" w:sz="0" w:space="0" w:color="auto"/>
      </w:divBdr>
    </w:div>
    <w:div w:id="330454059">
      <w:bodyDiv w:val="1"/>
      <w:marLeft w:val="0"/>
      <w:marRight w:val="0"/>
      <w:marTop w:val="0"/>
      <w:marBottom w:val="0"/>
      <w:divBdr>
        <w:top w:val="none" w:sz="0" w:space="0" w:color="auto"/>
        <w:left w:val="none" w:sz="0" w:space="0" w:color="auto"/>
        <w:bottom w:val="none" w:sz="0" w:space="0" w:color="auto"/>
        <w:right w:val="none" w:sz="0" w:space="0" w:color="auto"/>
      </w:divBdr>
      <w:divsChild>
        <w:div w:id="1635866987">
          <w:marLeft w:val="0"/>
          <w:marRight w:val="0"/>
          <w:marTop w:val="0"/>
          <w:marBottom w:val="0"/>
          <w:divBdr>
            <w:top w:val="none" w:sz="0" w:space="0" w:color="auto"/>
            <w:left w:val="none" w:sz="0" w:space="0" w:color="auto"/>
            <w:bottom w:val="none" w:sz="0" w:space="0" w:color="auto"/>
            <w:right w:val="none" w:sz="0" w:space="0" w:color="auto"/>
          </w:divBdr>
          <w:divsChild>
            <w:div w:id="1324117422">
              <w:marLeft w:val="0"/>
              <w:marRight w:val="0"/>
              <w:marTop w:val="0"/>
              <w:marBottom w:val="0"/>
              <w:divBdr>
                <w:top w:val="none" w:sz="0" w:space="0" w:color="auto"/>
                <w:left w:val="none" w:sz="0" w:space="0" w:color="auto"/>
                <w:bottom w:val="none" w:sz="0" w:space="0" w:color="auto"/>
                <w:right w:val="none" w:sz="0" w:space="0" w:color="auto"/>
              </w:divBdr>
              <w:divsChild>
                <w:div w:id="1927883968">
                  <w:marLeft w:val="0"/>
                  <w:marRight w:val="1035"/>
                  <w:marTop w:val="0"/>
                  <w:marBottom w:val="0"/>
                  <w:divBdr>
                    <w:top w:val="none" w:sz="0" w:space="0" w:color="auto"/>
                    <w:left w:val="none" w:sz="0" w:space="0" w:color="auto"/>
                    <w:bottom w:val="none" w:sz="0" w:space="0" w:color="auto"/>
                    <w:right w:val="none" w:sz="0" w:space="0" w:color="auto"/>
                  </w:divBdr>
                  <w:divsChild>
                    <w:div w:id="676580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0342">
          <w:marLeft w:val="0"/>
          <w:marRight w:val="0"/>
          <w:marTop w:val="0"/>
          <w:marBottom w:val="0"/>
          <w:divBdr>
            <w:top w:val="none" w:sz="0" w:space="0" w:color="auto"/>
            <w:left w:val="none" w:sz="0" w:space="0" w:color="auto"/>
            <w:bottom w:val="none" w:sz="0" w:space="0" w:color="auto"/>
            <w:right w:val="none" w:sz="0" w:space="0" w:color="auto"/>
          </w:divBdr>
          <w:divsChild>
            <w:div w:id="1644311910">
              <w:marLeft w:val="0"/>
              <w:marRight w:val="0"/>
              <w:marTop w:val="0"/>
              <w:marBottom w:val="0"/>
              <w:divBdr>
                <w:top w:val="none" w:sz="0" w:space="0" w:color="auto"/>
                <w:left w:val="none" w:sz="0" w:space="0" w:color="auto"/>
                <w:bottom w:val="none" w:sz="0" w:space="0" w:color="auto"/>
                <w:right w:val="none" w:sz="0" w:space="0" w:color="auto"/>
              </w:divBdr>
              <w:divsChild>
                <w:div w:id="1258518589">
                  <w:marLeft w:val="0"/>
                  <w:marRight w:val="1035"/>
                  <w:marTop w:val="0"/>
                  <w:marBottom w:val="0"/>
                  <w:divBdr>
                    <w:top w:val="none" w:sz="0" w:space="0" w:color="auto"/>
                    <w:left w:val="none" w:sz="0" w:space="0" w:color="auto"/>
                    <w:bottom w:val="none" w:sz="0" w:space="0" w:color="auto"/>
                    <w:right w:val="none" w:sz="0" w:space="0" w:color="auto"/>
                  </w:divBdr>
                  <w:divsChild>
                    <w:div w:id="210869275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7346">
          <w:marLeft w:val="0"/>
          <w:marRight w:val="0"/>
          <w:marTop w:val="0"/>
          <w:marBottom w:val="0"/>
          <w:divBdr>
            <w:top w:val="none" w:sz="0" w:space="0" w:color="auto"/>
            <w:left w:val="none" w:sz="0" w:space="0" w:color="auto"/>
            <w:bottom w:val="none" w:sz="0" w:space="0" w:color="auto"/>
            <w:right w:val="none" w:sz="0" w:space="0" w:color="auto"/>
          </w:divBdr>
          <w:divsChild>
            <w:div w:id="74326305">
              <w:marLeft w:val="0"/>
              <w:marRight w:val="0"/>
              <w:marTop w:val="0"/>
              <w:marBottom w:val="0"/>
              <w:divBdr>
                <w:top w:val="none" w:sz="0" w:space="0" w:color="auto"/>
                <w:left w:val="none" w:sz="0" w:space="0" w:color="auto"/>
                <w:bottom w:val="none" w:sz="0" w:space="0" w:color="auto"/>
                <w:right w:val="none" w:sz="0" w:space="0" w:color="auto"/>
              </w:divBdr>
              <w:divsChild>
                <w:div w:id="653528705">
                  <w:marLeft w:val="0"/>
                  <w:marRight w:val="1035"/>
                  <w:marTop w:val="0"/>
                  <w:marBottom w:val="0"/>
                  <w:divBdr>
                    <w:top w:val="none" w:sz="0" w:space="0" w:color="auto"/>
                    <w:left w:val="none" w:sz="0" w:space="0" w:color="auto"/>
                    <w:bottom w:val="none" w:sz="0" w:space="0" w:color="auto"/>
                    <w:right w:val="none" w:sz="0" w:space="0" w:color="auto"/>
                  </w:divBdr>
                  <w:divsChild>
                    <w:div w:id="1190802099">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530208">
      <w:bodyDiv w:val="1"/>
      <w:marLeft w:val="0"/>
      <w:marRight w:val="0"/>
      <w:marTop w:val="0"/>
      <w:marBottom w:val="0"/>
      <w:divBdr>
        <w:top w:val="none" w:sz="0" w:space="0" w:color="auto"/>
        <w:left w:val="none" w:sz="0" w:space="0" w:color="auto"/>
        <w:bottom w:val="none" w:sz="0" w:space="0" w:color="auto"/>
        <w:right w:val="none" w:sz="0" w:space="0" w:color="auto"/>
      </w:divBdr>
    </w:div>
    <w:div w:id="331222625">
      <w:bodyDiv w:val="1"/>
      <w:marLeft w:val="0"/>
      <w:marRight w:val="0"/>
      <w:marTop w:val="0"/>
      <w:marBottom w:val="0"/>
      <w:divBdr>
        <w:top w:val="none" w:sz="0" w:space="0" w:color="auto"/>
        <w:left w:val="none" w:sz="0" w:space="0" w:color="auto"/>
        <w:bottom w:val="none" w:sz="0" w:space="0" w:color="auto"/>
        <w:right w:val="none" w:sz="0" w:space="0" w:color="auto"/>
      </w:divBdr>
    </w:div>
    <w:div w:id="331571010">
      <w:bodyDiv w:val="1"/>
      <w:marLeft w:val="0"/>
      <w:marRight w:val="0"/>
      <w:marTop w:val="0"/>
      <w:marBottom w:val="0"/>
      <w:divBdr>
        <w:top w:val="none" w:sz="0" w:space="0" w:color="auto"/>
        <w:left w:val="none" w:sz="0" w:space="0" w:color="auto"/>
        <w:bottom w:val="none" w:sz="0" w:space="0" w:color="auto"/>
        <w:right w:val="none" w:sz="0" w:space="0" w:color="auto"/>
      </w:divBdr>
    </w:div>
    <w:div w:id="331880742">
      <w:bodyDiv w:val="1"/>
      <w:marLeft w:val="0"/>
      <w:marRight w:val="0"/>
      <w:marTop w:val="0"/>
      <w:marBottom w:val="0"/>
      <w:divBdr>
        <w:top w:val="none" w:sz="0" w:space="0" w:color="auto"/>
        <w:left w:val="none" w:sz="0" w:space="0" w:color="auto"/>
        <w:bottom w:val="none" w:sz="0" w:space="0" w:color="auto"/>
        <w:right w:val="none" w:sz="0" w:space="0" w:color="auto"/>
      </w:divBdr>
    </w:div>
    <w:div w:id="332269912">
      <w:bodyDiv w:val="1"/>
      <w:marLeft w:val="0"/>
      <w:marRight w:val="0"/>
      <w:marTop w:val="0"/>
      <w:marBottom w:val="0"/>
      <w:divBdr>
        <w:top w:val="none" w:sz="0" w:space="0" w:color="auto"/>
        <w:left w:val="none" w:sz="0" w:space="0" w:color="auto"/>
        <w:bottom w:val="none" w:sz="0" w:space="0" w:color="auto"/>
        <w:right w:val="none" w:sz="0" w:space="0" w:color="auto"/>
      </w:divBdr>
    </w:div>
    <w:div w:id="332684618">
      <w:bodyDiv w:val="1"/>
      <w:marLeft w:val="0"/>
      <w:marRight w:val="0"/>
      <w:marTop w:val="0"/>
      <w:marBottom w:val="0"/>
      <w:divBdr>
        <w:top w:val="none" w:sz="0" w:space="0" w:color="auto"/>
        <w:left w:val="none" w:sz="0" w:space="0" w:color="auto"/>
        <w:bottom w:val="none" w:sz="0" w:space="0" w:color="auto"/>
        <w:right w:val="none" w:sz="0" w:space="0" w:color="auto"/>
      </w:divBdr>
    </w:div>
    <w:div w:id="332685131">
      <w:bodyDiv w:val="1"/>
      <w:marLeft w:val="0"/>
      <w:marRight w:val="0"/>
      <w:marTop w:val="0"/>
      <w:marBottom w:val="0"/>
      <w:divBdr>
        <w:top w:val="none" w:sz="0" w:space="0" w:color="auto"/>
        <w:left w:val="none" w:sz="0" w:space="0" w:color="auto"/>
        <w:bottom w:val="none" w:sz="0" w:space="0" w:color="auto"/>
        <w:right w:val="none" w:sz="0" w:space="0" w:color="auto"/>
      </w:divBdr>
    </w:div>
    <w:div w:id="332799660">
      <w:bodyDiv w:val="1"/>
      <w:marLeft w:val="0"/>
      <w:marRight w:val="0"/>
      <w:marTop w:val="0"/>
      <w:marBottom w:val="0"/>
      <w:divBdr>
        <w:top w:val="none" w:sz="0" w:space="0" w:color="auto"/>
        <w:left w:val="none" w:sz="0" w:space="0" w:color="auto"/>
        <w:bottom w:val="none" w:sz="0" w:space="0" w:color="auto"/>
        <w:right w:val="none" w:sz="0" w:space="0" w:color="auto"/>
      </w:divBdr>
    </w:div>
    <w:div w:id="332804053">
      <w:bodyDiv w:val="1"/>
      <w:marLeft w:val="0"/>
      <w:marRight w:val="0"/>
      <w:marTop w:val="0"/>
      <w:marBottom w:val="0"/>
      <w:divBdr>
        <w:top w:val="none" w:sz="0" w:space="0" w:color="auto"/>
        <w:left w:val="none" w:sz="0" w:space="0" w:color="auto"/>
        <w:bottom w:val="none" w:sz="0" w:space="0" w:color="auto"/>
        <w:right w:val="none" w:sz="0" w:space="0" w:color="auto"/>
      </w:divBdr>
    </w:div>
    <w:div w:id="333654925">
      <w:bodyDiv w:val="1"/>
      <w:marLeft w:val="0"/>
      <w:marRight w:val="0"/>
      <w:marTop w:val="0"/>
      <w:marBottom w:val="0"/>
      <w:divBdr>
        <w:top w:val="none" w:sz="0" w:space="0" w:color="auto"/>
        <w:left w:val="none" w:sz="0" w:space="0" w:color="auto"/>
        <w:bottom w:val="none" w:sz="0" w:space="0" w:color="auto"/>
        <w:right w:val="none" w:sz="0" w:space="0" w:color="auto"/>
      </w:divBdr>
    </w:div>
    <w:div w:id="335114469">
      <w:bodyDiv w:val="1"/>
      <w:marLeft w:val="0"/>
      <w:marRight w:val="0"/>
      <w:marTop w:val="0"/>
      <w:marBottom w:val="0"/>
      <w:divBdr>
        <w:top w:val="none" w:sz="0" w:space="0" w:color="auto"/>
        <w:left w:val="none" w:sz="0" w:space="0" w:color="auto"/>
        <w:bottom w:val="none" w:sz="0" w:space="0" w:color="auto"/>
        <w:right w:val="none" w:sz="0" w:space="0" w:color="auto"/>
      </w:divBdr>
    </w:div>
    <w:div w:id="336426585">
      <w:bodyDiv w:val="1"/>
      <w:marLeft w:val="0"/>
      <w:marRight w:val="0"/>
      <w:marTop w:val="0"/>
      <w:marBottom w:val="0"/>
      <w:divBdr>
        <w:top w:val="none" w:sz="0" w:space="0" w:color="auto"/>
        <w:left w:val="none" w:sz="0" w:space="0" w:color="auto"/>
        <w:bottom w:val="none" w:sz="0" w:space="0" w:color="auto"/>
        <w:right w:val="none" w:sz="0" w:space="0" w:color="auto"/>
      </w:divBdr>
    </w:div>
    <w:div w:id="336689508">
      <w:bodyDiv w:val="1"/>
      <w:marLeft w:val="0"/>
      <w:marRight w:val="0"/>
      <w:marTop w:val="0"/>
      <w:marBottom w:val="0"/>
      <w:divBdr>
        <w:top w:val="none" w:sz="0" w:space="0" w:color="auto"/>
        <w:left w:val="none" w:sz="0" w:space="0" w:color="auto"/>
        <w:bottom w:val="none" w:sz="0" w:space="0" w:color="auto"/>
        <w:right w:val="none" w:sz="0" w:space="0" w:color="auto"/>
      </w:divBdr>
    </w:div>
    <w:div w:id="337731637">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579943">
      <w:bodyDiv w:val="1"/>
      <w:marLeft w:val="0"/>
      <w:marRight w:val="0"/>
      <w:marTop w:val="0"/>
      <w:marBottom w:val="0"/>
      <w:divBdr>
        <w:top w:val="none" w:sz="0" w:space="0" w:color="auto"/>
        <w:left w:val="none" w:sz="0" w:space="0" w:color="auto"/>
        <w:bottom w:val="none" w:sz="0" w:space="0" w:color="auto"/>
        <w:right w:val="none" w:sz="0" w:space="0" w:color="auto"/>
      </w:divBdr>
    </w:div>
    <w:div w:id="339283889">
      <w:bodyDiv w:val="1"/>
      <w:marLeft w:val="0"/>
      <w:marRight w:val="0"/>
      <w:marTop w:val="0"/>
      <w:marBottom w:val="0"/>
      <w:divBdr>
        <w:top w:val="none" w:sz="0" w:space="0" w:color="auto"/>
        <w:left w:val="none" w:sz="0" w:space="0" w:color="auto"/>
        <w:bottom w:val="none" w:sz="0" w:space="0" w:color="auto"/>
        <w:right w:val="none" w:sz="0" w:space="0" w:color="auto"/>
      </w:divBdr>
    </w:div>
    <w:div w:id="339309615">
      <w:bodyDiv w:val="1"/>
      <w:marLeft w:val="0"/>
      <w:marRight w:val="0"/>
      <w:marTop w:val="0"/>
      <w:marBottom w:val="0"/>
      <w:divBdr>
        <w:top w:val="none" w:sz="0" w:space="0" w:color="auto"/>
        <w:left w:val="none" w:sz="0" w:space="0" w:color="auto"/>
        <w:bottom w:val="none" w:sz="0" w:space="0" w:color="auto"/>
        <w:right w:val="none" w:sz="0" w:space="0" w:color="auto"/>
      </w:divBdr>
    </w:div>
    <w:div w:id="339477100">
      <w:bodyDiv w:val="1"/>
      <w:marLeft w:val="0"/>
      <w:marRight w:val="0"/>
      <w:marTop w:val="0"/>
      <w:marBottom w:val="0"/>
      <w:divBdr>
        <w:top w:val="none" w:sz="0" w:space="0" w:color="auto"/>
        <w:left w:val="none" w:sz="0" w:space="0" w:color="auto"/>
        <w:bottom w:val="none" w:sz="0" w:space="0" w:color="auto"/>
        <w:right w:val="none" w:sz="0" w:space="0" w:color="auto"/>
      </w:divBdr>
    </w:div>
    <w:div w:id="339623816">
      <w:bodyDiv w:val="1"/>
      <w:marLeft w:val="0"/>
      <w:marRight w:val="0"/>
      <w:marTop w:val="0"/>
      <w:marBottom w:val="0"/>
      <w:divBdr>
        <w:top w:val="none" w:sz="0" w:space="0" w:color="auto"/>
        <w:left w:val="none" w:sz="0" w:space="0" w:color="auto"/>
        <w:bottom w:val="none" w:sz="0" w:space="0" w:color="auto"/>
        <w:right w:val="none" w:sz="0" w:space="0" w:color="auto"/>
      </w:divBdr>
    </w:div>
    <w:div w:id="339629436">
      <w:bodyDiv w:val="1"/>
      <w:marLeft w:val="0"/>
      <w:marRight w:val="0"/>
      <w:marTop w:val="0"/>
      <w:marBottom w:val="0"/>
      <w:divBdr>
        <w:top w:val="none" w:sz="0" w:space="0" w:color="auto"/>
        <w:left w:val="none" w:sz="0" w:space="0" w:color="auto"/>
        <w:bottom w:val="none" w:sz="0" w:space="0" w:color="auto"/>
        <w:right w:val="none" w:sz="0" w:space="0" w:color="auto"/>
      </w:divBdr>
    </w:div>
    <w:div w:id="341056618">
      <w:bodyDiv w:val="1"/>
      <w:marLeft w:val="0"/>
      <w:marRight w:val="0"/>
      <w:marTop w:val="0"/>
      <w:marBottom w:val="0"/>
      <w:divBdr>
        <w:top w:val="none" w:sz="0" w:space="0" w:color="auto"/>
        <w:left w:val="none" w:sz="0" w:space="0" w:color="auto"/>
        <w:bottom w:val="none" w:sz="0" w:space="0" w:color="auto"/>
        <w:right w:val="none" w:sz="0" w:space="0" w:color="auto"/>
      </w:divBdr>
    </w:div>
    <w:div w:id="342245094">
      <w:bodyDiv w:val="1"/>
      <w:marLeft w:val="0"/>
      <w:marRight w:val="0"/>
      <w:marTop w:val="0"/>
      <w:marBottom w:val="0"/>
      <w:divBdr>
        <w:top w:val="none" w:sz="0" w:space="0" w:color="auto"/>
        <w:left w:val="none" w:sz="0" w:space="0" w:color="auto"/>
        <w:bottom w:val="none" w:sz="0" w:space="0" w:color="auto"/>
        <w:right w:val="none" w:sz="0" w:space="0" w:color="auto"/>
      </w:divBdr>
    </w:div>
    <w:div w:id="345522279">
      <w:bodyDiv w:val="1"/>
      <w:marLeft w:val="0"/>
      <w:marRight w:val="0"/>
      <w:marTop w:val="0"/>
      <w:marBottom w:val="0"/>
      <w:divBdr>
        <w:top w:val="none" w:sz="0" w:space="0" w:color="auto"/>
        <w:left w:val="none" w:sz="0" w:space="0" w:color="auto"/>
        <w:bottom w:val="none" w:sz="0" w:space="0" w:color="auto"/>
        <w:right w:val="none" w:sz="0" w:space="0" w:color="auto"/>
      </w:divBdr>
    </w:div>
    <w:div w:id="345525099">
      <w:bodyDiv w:val="1"/>
      <w:marLeft w:val="0"/>
      <w:marRight w:val="0"/>
      <w:marTop w:val="0"/>
      <w:marBottom w:val="0"/>
      <w:divBdr>
        <w:top w:val="none" w:sz="0" w:space="0" w:color="auto"/>
        <w:left w:val="none" w:sz="0" w:space="0" w:color="auto"/>
        <w:bottom w:val="none" w:sz="0" w:space="0" w:color="auto"/>
        <w:right w:val="none" w:sz="0" w:space="0" w:color="auto"/>
      </w:divBdr>
    </w:div>
    <w:div w:id="346324078">
      <w:bodyDiv w:val="1"/>
      <w:marLeft w:val="0"/>
      <w:marRight w:val="0"/>
      <w:marTop w:val="0"/>
      <w:marBottom w:val="0"/>
      <w:divBdr>
        <w:top w:val="none" w:sz="0" w:space="0" w:color="auto"/>
        <w:left w:val="none" w:sz="0" w:space="0" w:color="auto"/>
        <w:bottom w:val="none" w:sz="0" w:space="0" w:color="auto"/>
        <w:right w:val="none" w:sz="0" w:space="0" w:color="auto"/>
      </w:divBdr>
    </w:div>
    <w:div w:id="346636583">
      <w:bodyDiv w:val="1"/>
      <w:marLeft w:val="0"/>
      <w:marRight w:val="0"/>
      <w:marTop w:val="0"/>
      <w:marBottom w:val="0"/>
      <w:divBdr>
        <w:top w:val="none" w:sz="0" w:space="0" w:color="auto"/>
        <w:left w:val="none" w:sz="0" w:space="0" w:color="auto"/>
        <w:bottom w:val="none" w:sz="0" w:space="0" w:color="auto"/>
        <w:right w:val="none" w:sz="0" w:space="0" w:color="auto"/>
      </w:divBdr>
    </w:div>
    <w:div w:id="346832014">
      <w:bodyDiv w:val="1"/>
      <w:marLeft w:val="0"/>
      <w:marRight w:val="0"/>
      <w:marTop w:val="0"/>
      <w:marBottom w:val="0"/>
      <w:divBdr>
        <w:top w:val="none" w:sz="0" w:space="0" w:color="auto"/>
        <w:left w:val="none" w:sz="0" w:space="0" w:color="auto"/>
        <w:bottom w:val="none" w:sz="0" w:space="0" w:color="auto"/>
        <w:right w:val="none" w:sz="0" w:space="0" w:color="auto"/>
      </w:divBdr>
    </w:div>
    <w:div w:id="346978778">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795896">
      <w:bodyDiv w:val="1"/>
      <w:marLeft w:val="0"/>
      <w:marRight w:val="0"/>
      <w:marTop w:val="0"/>
      <w:marBottom w:val="0"/>
      <w:divBdr>
        <w:top w:val="none" w:sz="0" w:space="0" w:color="auto"/>
        <w:left w:val="none" w:sz="0" w:space="0" w:color="auto"/>
        <w:bottom w:val="none" w:sz="0" w:space="0" w:color="auto"/>
        <w:right w:val="none" w:sz="0" w:space="0" w:color="auto"/>
      </w:divBdr>
    </w:div>
    <w:div w:id="350567467">
      <w:bodyDiv w:val="1"/>
      <w:marLeft w:val="0"/>
      <w:marRight w:val="0"/>
      <w:marTop w:val="0"/>
      <w:marBottom w:val="0"/>
      <w:divBdr>
        <w:top w:val="none" w:sz="0" w:space="0" w:color="auto"/>
        <w:left w:val="none" w:sz="0" w:space="0" w:color="auto"/>
        <w:bottom w:val="none" w:sz="0" w:space="0" w:color="auto"/>
        <w:right w:val="none" w:sz="0" w:space="0" w:color="auto"/>
      </w:divBdr>
    </w:div>
    <w:div w:id="351037210">
      <w:bodyDiv w:val="1"/>
      <w:marLeft w:val="0"/>
      <w:marRight w:val="0"/>
      <w:marTop w:val="0"/>
      <w:marBottom w:val="0"/>
      <w:divBdr>
        <w:top w:val="none" w:sz="0" w:space="0" w:color="auto"/>
        <w:left w:val="none" w:sz="0" w:space="0" w:color="auto"/>
        <w:bottom w:val="none" w:sz="0" w:space="0" w:color="auto"/>
        <w:right w:val="none" w:sz="0" w:space="0" w:color="auto"/>
      </w:divBdr>
    </w:div>
    <w:div w:id="352145371">
      <w:bodyDiv w:val="1"/>
      <w:marLeft w:val="0"/>
      <w:marRight w:val="0"/>
      <w:marTop w:val="0"/>
      <w:marBottom w:val="0"/>
      <w:divBdr>
        <w:top w:val="none" w:sz="0" w:space="0" w:color="auto"/>
        <w:left w:val="none" w:sz="0" w:space="0" w:color="auto"/>
        <w:bottom w:val="none" w:sz="0" w:space="0" w:color="auto"/>
        <w:right w:val="none" w:sz="0" w:space="0" w:color="auto"/>
      </w:divBdr>
    </w:div>
    <w:div w:id="354429182">
      <w:bodyDiv w:val="1"/>
      <w:marLeft w:val="0"/>
      <w:marRight w:val="0"/>
      <w:marTop w:val="0"/>
      <w:marBottom w:val="0"/>
      <w:divBdr>
        <w:top w:val="none" w:sz="0" w:space="0" w:color="auto"/>
        <w:left w:val="none" w:sz="0" w:space="0" w:color="auto"/>
        <w:bottom w:val="none" w:sz="0" w:space="0" w:color="auto"/>
        <w:right w:val="none" w:sz="0" w:space="0" w:color="auto"/>
      </w:divBdr>
    </w:div>
    <w:div w:id="354768826">
      <w:bodyDiv w:val="1"/>
      <w:marLeft w:val="0"/>
      <w:marRight w:val="0"/>
      <w:marTop w:val="0"/>
      <w:marBottom w:val="0"/>
      <w:divBdr>
        <w:top w:val="none" w:sz="0" w:space="0" w:color="auto"/>
        <w:left w:val="none" w:sz="0" w:space="0" w:color="auto"/>
        <w:bottom w:val="none" w:sz="0" w:space="0" w:color="auto"/>
        <w:right w:val="none" w:sz="0" w:space="0" w:color="auto"/>
      </w:divBdr>
    </w:div>
    <w:div w:id="356200456">
      <w:bodyDiv w:val="1"/>
      <w:marLeft w:val="0"/>
      <w:marRight w:val="0"/>
      <w:marTop w:val="0"/>
      <w:marBottom w:val="0"/>
      <w:divBdr>
        <w:top w:val="none" w:sz="0" w:space="0" w:color="auto"/>
        <w:left w:val="none" w:sz="0" w:space="0" w:color="auto"/>
        <w:bottom w:val="none" w:sz="0" w:space="0" w:color="auto"/>
        <w:right w:val="none" w:sz="0" w:space="0" w:color="auto"/>
      </w:divBdr>
    </w:div>
    <w:div w:id="357319343">
      <w:bodyDiv w:val="1"/>
      <w:marLeft w:val="0"/>
      <w:marRight w:val="0"/>
      <w:marTop w:val="0"/>
      <w:marBottom w:val="0"/>
      <w:divBdr>
        <w:top w:val="none" w:sz="0" w:space="0" w:color="auto"/>
        <w:left w:val="none" w:sz="0" w:space="0" w:color="auto"/>
        <w:bottom w:val="none" w:sz="0" w:space="0" w:color="auto"/>
        <w:right w:val="none" w:sz="0" w:space="0" w:color="auto"/>
      </w:divBdr>
    </w:div>
    <w:div w:id="358167354">
      <w:bodyDiv w:val="1"/>
      <w:marLeft w:val="0"/>
      <w:marRight w:val="0"/>
      <w:marTop w:val="0"/>
      <w:marBottom w:val="0"/>
      <w:divBdr>
        <w:top w:val="none" w:sz="0" w:space="0" w:color="auto"/>
        <w:left w:val="none" w:sz="0" w:space="0" w:color="auto"/>
        <w:bottom w:val="none" w:sz="0" w:space="0" w:color="auto"/>
        <w:right w:val="none" w:sz="0" w:space="0" w:color="auto"/>
      </w:divBdr>
    </w:div>
    <w:div w:id="358549091">
      <w:bodyDiv w:val="1"/>
      <w:marLeft w:val="0"/>
      <w:marRight w:val="0"/>
      <w:marTop w:val="0"/>
      <w:marBottom w:val="0"/>
      <w:divBdr>
        <w:top w:val="none" w:sz="0" w:space="0" w:color="auto"/>
        <w:left w:val="none" w:sz="0" w:space="0" w:color="auto"/>
        <w:bottom w:val="none" w:sz="0" w:space="0" w:color="auto"/>
        <w:right w:val="none" w:sz="0" w:space="0" w:color="auto"/>
      </w:divBdr>
    </w:div>
    <w:div w:id="358900681">
      <w:bodyDiv w:val="1"/>
      <w:marLeft w:val="0"/>
      <w:marRight w:val="0"/>
      <w:marTop w:val="0"/>
      <w:marBottom w:val="0"/>
      <w:divBdr>
        <w:top w:val="none" w:sz="0" w:space="0" w:color="auto"/>
        <w:left w:val="none" w:sz="0" w:space="0" w:color="auto"/>
        <w:bottom w:val="none" w:sz="0" w:space="0" w:color="auto"/>
        <w:right w:val="none" w:sz="0" w:space="0" w:color="auto"/>
      </w:divBdr>
    </w:div>
    <w:div w:id="359819749">
      <w:bodyDiv w:val="1"/>
      <w:marLeft w:val="0"/>
      <w:marRight w:val="0"/>
      <w:marTop w:val="0"/>
      <w:marBottom w:val="0"/>
      <w:divBdr>
        <w:top w:val="none" w:sz="0" w:space="0" w:color="auto"/>
        <w:left w:val="none" w:sz="0" w:space="0" w:color="auto"/>
        <w:bottom w:val="none" w:sz="0" w:space="0" w:color="auto"/>
        <w:right w:val="none" w:sz="0" w:space="0" w:color="auto"/>
      </w:divBdr>
    </w:div>
    <w:div w:id="361250842">
      <w:bodyDiv w:val="1"/>
      <w:marLeft w:val="0"/>
      <w:marRight w:val="0"/>
      <w:marTop w:val="0"/>
      <w:marBottom w:val="0"/>
      <w:divBdr>
        <w:top w:val="none" w:sz="0" w:space="0" w:color="auto"/>
        <w:left w:val="none" w:sz="0" w:space="0" w:color="auto"/>
        <w:bottom w:val="none" w:sz="0" w:space="0" w:color="auto"/>
        <w:right w:val="none" w:sz="0" w:space="0" w:color="auto"/>
      </w:divBdr>
    </w:div>
    <w:div w:id="362023789">
      <w:bodyDiv w:val="1"/>
      <w:marLeft w:val="0"/>
      <w:marRight w:val="0"/>
      <w:marTop w:val="0"/>
      <w:marBottom w:val="0"/>
      <w:divBdr>
        <w:top w:val="none" w:sz="0" w:space="0" w:color="auto"/>
        <w:left w:val="none" w:sz="0" w:space="0" w:color="auto"/>
        <w:bottom w:val="none" w:sz="0" w:space="0" w:color="auto"/>
        <w:right w:val="none" w:sz="0" w:space="0" w:color="auto"/>
      </w:divBdr>
    </w:div>
    <w:div w:id="362898229">
      <w:bodyDiv w:val="1"/>
      <w:marLeft w:val="0"/>
      <w:marRight w:val="0"/>
      <w:marTop w:val="0"/>
      <w:marBottom w:val="0"/>
      <w:divBdr>
        <w:top w:val="none" w:sz="0" w:space="0" w:color="auto"/>
        <w:left w:val="none" w:sz="0" w:space="0" w:color="auto"/>
        <w:bottom w:val="none" w:sz="0" w:space="0" w:color="auto"/>
        <w:right w:val="none" w:sz="0" w:space="0" w:color="auto"/>
      </w:divBdr>
    </w:div>
    <w:div w:id="363822649">
      <w:bodyDiv w:val="1"/>
      <w:marLeft w:val="0"/>
      <w:marRight w:val="0"/>
      <w:marTop w:val="0"/>
      <w:marBottom w:val="0"/>
      <w:divBdr>
        <w:top w:val="none" w:sz="0" w:space="0" w:color="auto"/>
        <w:left w:val="none" w:sz="0" w:space="0" w:color="auto"/>
        <w:bottom w:val="none" w:sz="0" w:space="0" w:color="auto"/>
        <w:right w:val="none" w:sz="0" w:space="0" w:color="auto"/>
      </w:divBdr>
    </w:div>
    <w:div w:id="364254197">
      <w:bodyDiv w:val="1"/>
      <w:marLeft w:val="0"/>
      <w:marRight w:val="0"/>
      <w:marTop w:val="0"/>
      <w:marBottom w:val="0"/>
      <w:divBdr>
        <w:top w:val="none" w:sz="0" w:space="0" w:color="auto"/>
        <w:left w:val="none" w:sz="0" w:space="0" w:color="auto"/>
        <w:bottom w:val="none" w:sz="0" w:space="0" w:color="auto"/>
        <w:right w:val="none" w:sz="0" w:space="0" w:color="auto"/>
      </w:divBdr>
    </w:div>
    <w:div w:id="364526937">
      <w:bodyDiv w:val="1"/>
      <w:marLeft w:val="0"/>
      <w:marRight w:val="0"/>
      <w:marTop w:val="0"/>
      <w:marBottom w:val="0"/>
      <w:divBdr>
        <w:top w:val="none" w:sz="0" w:space="0" w:color="auto"/>
        <w:left w:val="none" w:sz="0" w:space="0" w:color="auto"/>
        <w:bottom w:val="none" w:sz="0" w:space="0" w:color="auto"/>
        <w:right w:val="none" w:sz="0" w:space="0" w:color="auto"/>
      </w:divBdr>
    </w:div>
    <w:div w:id="364646203">
      <w:bodyDiv w:val="1"/>
      <w:marLeft w:val="0"/>
      <w:marRight w:val="0"/>
      <w:marTop w:val="0"/>
      <w:marBottom w:val="0"/>
      <w:divBdr>
        <w:top w:val="none" w:sz="0" w:space="0" w:color="auto"/>
        <w:left w:val="none" w:sz="0" w:space="0" w:color="auto"/>
        <w:bottom w:val="none" w:sz="0" w:space="0" w:color="auto"/>
        <w:right w:val="none" w:sz="0" w:space="0" w:color="auto"/>
      </w:divBdr>
    </w:div>
    <w:div w:id="365758161">
      <w:bodyDiv w:val="1"/>
      <w:marLeft w:val="0"/>
      <w:marRight w:val="0"/>
      <w:marTop w:val="0"/>
      <w:marBottom w:val="0"/>
      <w:divBdr>
        <w:top w:val="none" w:sz="0" w:space="0" w:color="auto"/>
        <w:left w:val="none" w:sz="0" w:space="0" w:color="auto"/>
        <w:bottom w:val="none" w:sz="0" w:space="0" w:color="auto"/>
        <w:right w:val="none" w:sz="0" w:space="0" w:color="auto"/>
      </w:divBdr>
    </w:div>
    <w:div w:id="366026731">
      <w:bodyDiv w:val="1"/>
      <w:marLeft w:val="0"/>
      <w:marRight w:val="0"/>
      <w:marTop w:val="0"/>
      <w:marBottom w:val="0"/>
      <w:divBdr>
        <w:top w:val="none" w:sz="0" w:space="0" w:color="auto"/>
        <w:left w:val="none" w:sz="0" w:space="0" w:color="auto"/>
        <w:bottom w:val="none" w:sz="0" w:space="0" w:color="auto"/>
        <w:right w:val="none" w:sz="0" w:space="0" w:color="auto"/>
      </w:divBdr>
    </w:div>
    <w:div w:id="366102526">
      <w:bodyDiv w:val="1"/>
      <w:marLeft w:val="0"/>
      <w:marRight w:val="0"/>
      <w:marTop w:val="0"/>
      <w:marBottom w:val="0"/>
      <w:divBdr>
        <w:top w:val="none" w:sz="0" w:space="0" w:color="auto"/>
        <w:left w:val="none" w:sz="0" w:space="0" w:color="auto"/>
        <w:bottom w:val="none" w:sz="0" w:space="0" w:color="auto"/>
        <w:right w:val="none" w:sz="0" w:space="0" w:color="auto"/>
      </w:divBdr>
    </w:div>
    <w:div w:id="366417769">
      <w:bodyDiv w:val="1"/>
      <w:marLeft w:val="0"/>
      <w:marRight w:val="0"/>
      <w:marTop w:val="0"/>
      <w:marBottom w:val="0"/>
      <w:divBdr>
        <w:top w:val="none" w:sz="0" w:space="0" w:color="auto"/>
        <w:left w:val="none" w:sz="0" w:space="0" w:color="auto"/>
        <w:bottom w:val="none" w:sz="0" w:space="0" w:color="auto"/>
        <w:right w:val="none" w:sz="0" w:space="0" w:color="auto"/>
      </w:divBdr>
    </w:div>
    <w:div w:id="366494255">
      <w:bodyDiv w:val="1"/>
      <w:marLeft w:val="0"/>
      <w:marRight w:val="0"/>
      <w:marTop w:val="0"/>
      <w:marBottom w:val="0"/>
      <w:divBdr>
        <w:top w:val="none" w:sz="0" w:space="0" w:color="auto"/>
        <w:left w:val="none" w:sz="0" w:space="0" w:color="auto"/>
        <w:bottom w:val="none" w:sz="0" w:space="0" w:color="auto"/>
        <w:right w:val="none" w:sz="0" w:space="0" w:color="auto"/>
      </w:divBdr>
    </w:div>
    <w:div w:id="366687893">
      <w:bodyDiv w:val="1"/>
      <w:marLeft w:val="0"/>
      <w:marRight w:val="0"/>
      <w:marTop w:val="0"/>
      <w:marBottom w:val="0"/>
      <w:divBdr>
        <w:top w:val="none" w:sz="0" w:space="0" w:color="auto"/>
        <w:left w:val="none" w:sz="0" w:space="0" w:color="auto"/>
        <w:bottom w:val="none" w:sz="0" w:space="0" w:color="auto"/>
        <w:right w:val="none" w:sz="0" w:space="0" w:color="auto"/>
      </w:divBdr>
    </w:div>
    <w:div w:id="367141210">
      <w:bodyDiv w:val="1"/>
      <w:marLeft w:val="0"/>
      <w:marRight w:val="0"/>
      <w:marTop w:val="0"/>
      <w:marBottom w:val="0"/>
      <w:divBdr>
        <w:top w:val="none" w:sz="0" w:space="0" w:color="auto"/>
        <w:left w:val="none" w:sz="0" w:space="0" w:color="auto"/>
        <w:bottom w:val="none" w:sz="0" w:space="0" w:color="auto"/>
        <w:right w:val="none" w:sz="0" w:space="0" w:color="auto"/>
      </w:divBdr>
    </w:div>
    <w:div w:id="368116403">
      <w:bodyDiv w:val="1"/>
      <w:marLeft w:val="0"/>
      <w:marRight w:val="0"/>
      <w:marTop w:val="0"/>
      <w:marBottom w:val="0"/>
      <w:divBdr>
        <w:top w:val="none" w:sz="0" w:space="0" w:color="auto"/>
        <w:left w:val="none" w:sz="0" w:space="0" w:color="auto"/>
        <w:bottom w:val="none" w:sz="0" w:space="0" w:color="auto"/>
        <w:right w:val="none" w:sz="0" w:space="0" w:color="auto"/>
      </w:divBdr>
      <w:divsChild>
        <w:div w:id="2056470253">
          <w:marLeft w:val="0"/>
          <w:marRight w:val="0"/>
          <w:marTop w:val="0"/>
          <w:marBottom w:val="0"/>
          <w:divBdr>
            <w:top w:val="none" w:sz="0" w:space="0" w:color="auto"/>
            <w:left w:val="none" w:sz="0" w:space="0" w:color="auto"/>
            <w:bottom w:val="none" w:sz="0" w:space="0" w:color="auto"/>
            <w:right w:val="none" w:sz="0" w:space="0" w:color="auto"/>
          </w:divBdr>
          <w:divsChild>
            <w:div w:id="1306737845">
              <w:marLeft w:val="0"/>
              <w:marRight w:val="0"/>
              <w:marTop w:val="0"/>
              <w:marBottom w:val="0"/>
              <w:divBdr>
                <w:top w:val="none" w:sz="0" w:space="0" w:color="auto"/>
                <w:left w:val="none" w:sz="0" w:space="0" w:color="auto"/>
                <w:bottom w:val="none" w:sz="0" w:space="0" w:color="auto"/>
                <w:right w:val="none" w:sz="0" w:space="0" w:color="auto"/>
              </w:divBdr>
              <w:divsChild>
                <w:div w:id="1887595149">
                  <w:marLeft w:val="0"/>
                  <w:marRight w:val="0"/>
                  <w:marTop w:val="0"/>
                  <w:marBottom w:val="0"/>
                  <w:divBdr>
                    <w:top w:val="none" w:sz="0" w:space="0" w:color="auto"/>
                    <w:left w:val="none" w:sz="0" w:space="0" w:color="auto"/>
                    <w:bottom w:val="none" w:sz="0" w:space="0" w:color="auto"/>
                    <w:right w:val="none" w:sz="0" w:space="0" w:color="auto"/>
                  </w:divBdr>
                  <w:divsChild>
                    <w:div w:id="1875925960">
                      <w:marLeft w:val="240"/>
                      <w:marRight w:val="0"/>
                      <w:marTop w:val="0"/>
                      <w:marBottom w:val="0"/>
                      <w:divBdr>
                        <w:top w:val="none" w:sz="0" w:space="0" w:color="auto"/>
                        <w:left w:val="none" w:sz="0" w:space="0" w:color="auto"/>
                        <w:bottom w:val="none" w:sz="0" w:space="0" w:color="auto"/>
                        <w:right w:val="none" w:sz="0" w:space="0" w:color="auto"/>
                      </w:divBdr>
                    </w:div>
                    <w:div w:id="834153697">
                      <w:marLeft w:val="480"/>
                      <w:marRight w:val="0"/>
                      <w:marTop w:val="0"/>
                      <w:marBottom w:val="0"/>
                      <w:divBdr>
                        <w:top w:val="none" w:sz="0" w:space="0" w:color="auto"/>
                        <w:left w:val="none" w:sz="0" w:space="0" w:color="auto"/>
                        <w:bottom w:val="none" w:sz="0" w:space="0" w:color="auto"/>
                        <w:right w:val="none" w:sz="0" w:space="0" w:color="auto"/>
                      </w:divBdr>
                    </w:div>
                    <w:div w:id="123431646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9152">
      <w:bodyDiv w:val="1"/>
      <w:marLeft w:val="0"/>
      <w:marRight w:val="0"/>
      <w:marTop w:val="0"/>
      <w:marBottom w:val="0"/>
      <w:divBdr>
        <w:top w:val="none" w:sz="0" w:space="0" w:color="auto"/>
        <w:left w:val="none" w:sz="0" w:space="0" w:color="auto"/>
        <w:bottom w:val="none" w:sz="0" w:space="0" w:color="auto"/>
        <w:right w:val="none" w:sz="0" w:space="0" w:color="auto"/>
      </w:divBdr>
    </w:div>
    <w:div w:id="368528645">
      <w:bodyDiv w:val="1"/>
      <w:marLeft w:val="0"/>
      <w:marRight w:val="0"/>
      <w:marTop w:val="0"/>
      <w:marBottom w:val="0"/>
      <w:divBdr>
        <w:top w:val="none" w:sz="0" w:space="0" w:color="auto"/>
        <w:left w:val="none" w:sz="0" w:space="0" w:color="auto"/>
        <w:bottom w:val="none" w:sz="0" w:space="0" w:color="auto"/>
        <w:right w:val="none" w:sz="0" w:space="0" w:color="auto"/>
      </w:divBdr>
    </w:div>
    <w:div w:id="368651804">
      <w:bodyDiv w:val="1"/>
      <w:marLeft w:val="0"/>
      <w:marRight w:val="0"/>
      <w:marTop w:val="0"/>
      <w:marBottom w:val="0"/>
      <w:divBdr>
        <w:top w:val="none" w:sz="0" w:space="0" w:color="auto"/>
        <w:left w:val="none" w:sz="0" w:space="0" w:color="auto"/>
        <w:bottom w:val="none" w:sz="0" w:space="0" w:color="auto"/>
        <w:right w:val="none" w:sz="0" w:space="0" w:color="auto"/>
      </w:divBdr>
    </w:div>
    <w:div w:id="369770167">
      <w:bodyDiv w:val="1"/>
      <w:marLeft w:val="0"/>
      <w:marRight w:val="0"/>
      <w:marTop w:val="0"/>
      <w:marBottom w:val="0"/>
      <w:divBdr>
        <w:top w:val="none" w:sz="0" w:space="0" w:color="auto"/>
        <w:left w:val="none" w:sz="0" w:space="0" w:color="auto"/>
        <w:bottom w:val="none" w:sz="0" w:space="0" w:color="auto"/>
        <w:right w:val="none" w:sz="0" w:space="0" w:color="auto"/>
      </w:divBdr>
    </w:div>
    <w:div w:id="370306370">
      <w:bodyDiv w:val="1"/>
      <w:marLeft w:val="0"/>
      <w:marRight w:val="0"/>
      <w:marTop w:val="0"/>
      <w:marBottom w:val="0"/>
      <w:divBdr>
        <w:top w:val="none" w:sz="0" w:space="0" w:color="auto"/>
        <w:left w:val="none" w:sz="0" w:space="0" w:color="auto"/>
        <w:bottom w:val="none" w:sz="0" w:space="0" w:color="auto"/>
        <w:right w:val="none" w:sz="0" w:space="0" w:color="auto"/>
      </w:divBdr>
    </w:div>
    <w:div w:id="374358056">
      <w:bodyDiv w:val="1"/>
      <w:marLeft w:val="0"/>
      <w:marRight w:val="0"/>
      <w:marTop w:val="0"/>
      <w:marBottom w:val="0"/>
      <w:divBdr>
        <w:top w:val="none" w:sz="0" w:space="0" w:color="auto"/>
        <w:left w:val="none" w:sz="0" w:space="0" w:color="auto"/>
        <w:bottom w:val="none" w:sz="0" w:space="0" w:color="auto"/>
        <w:right w:val="none" w:sz="0" w:space="0" w:color="auto"/>
      </w:divBdr>
    </w:div>
    <w:div w:id="374745008">
      <w:bodyDiv w:val="1"/>
      <w:marLeft w:val="0"/>
      <w:marRight w:val="0"/>
      <w:marTop w:val="0"/>
      <w:marBottom w:val="0"/>
      <w:divBdr>
        <w:top w:val="none" w:sz="0" w:space="0" w:color="auto"/>
        <w:left w:val="none" w:sz="0" w:space="0" w:color="auto"/>
        <w:bottom w:val="none" w:sz="0" w:space="0" w:color="auto"/>
        <w:right w:val="none" w:sz="0" w:space="0" w:color="auto"/>
      </w:divBdr>
    </w:div>
    <w:div w:id="377821434">
      <w:bodyDiv w:val="1"/>
      <w:marLeft w:val="0"/>
      <w:marRight w:val="0"/>
      <w:marTop w:val="0"/>
      <w:marBottom w:val="0"/>
      <w:divBdr>
        <w:top w:val="none" w:sz="0" w:space="0" w:color="auto"/>
        <w:left w:val="none" w:sz="0" w:space="0" w:color="auto"/>
        <w:bottom w:val="none" w:sz="0" w:space="0" w:color="auto"/>
        <w:right w:val="none" w:sz="0" w:space="0" w:color="auto"/>
      </w:divBdr>
    </w:div>
    <w:div w:id="378240099">
      <w:bodyDiv w:val="1"/>
      <w:marLeft w:val="0"/>
      <w:marRight w:val="0"/>
      <w:marTop w:val="0"/>
      <w:marBottom w:val="0"/>
      <w:divBdr>
        <w:top w:val="none" w:sz="0" w:space="0" w:color="auto"/>
        <w:left w:val="none" w:sz="0" w:space="0" w:color="auto"/>
        <w:bottom w:val="none" w:sz="0" w:space="0" w:color="auto"/>
        <w:right w:val="none" w:sz="0" w:space="0" w:color="auto"/>
      </w:divBdr>
    </w:div>
    <w:div w:id="378744722">
      <w:bodyDiv w:val="1"/>
      <w:marLeft w:val="0"/>
      <w:marRight w:val="0"/>
      <w:marTop w:val="0"/>
      <w:marBottom w:val="0"/>
      <w:divBdr>
        <w:top w:val="none" w:sz="0" w:space="0" w:color="auto"/>
        <w:left w:val="none" w:sz="0" w:space="0" w:color="auto"/>
        <w:bottom w:val="none" w:sz="0" w:space="0" w:color="auto"/>
        <w:right w:val="none" w:sz="0" w:space="0" w:color="auto"/>
      </w:divBdr>
    </w:div>
    <w:div w:id="378940467">
      <w:bodyDiv w:val="1"/>
      <w:marLeft w:val="0"/>
      <w:marRight w:val="0"/>
      <w:marTop w:val="0"/>
      <w:marBottom w:val="0"/>
      <w:divBdr>
        <w:top w:val="none" w:sz="0" w:space="0" w:color="auto"/>
        <w:left w:val="none" w:sz="0" w:space="0" w:color="auto"/>
        <w:bottom w:val="none" w:sz="0" w:space="0" w:color="auto"/>
        <w:right w:val="none" w:sz="0" w:space="0" w:color="auto"/>
      </w:divBdr>
    </w:div>
    <w:div w:id="379475638">
      <w:bodyDiv w:val="1"/>
      <w:marLeft w:val="0"/>
      <w:marRight w:val="0"/>
      <w:marTop w:val="0"/>
      <w:marBottom w:val="0"/>
      <w:divBdr>
        <w:top w:val="none" w:sz="0" w:space="0" w:color="auto"/>
        <w:left w:val="none" w:sz="0" w:space="0" w:color="auto"/>
        <w:bottom w:val="none" w:sz="0" w:space="0" w:color="auto"/>
        <w:right w:val="none" w:sz="0" w:space="0" w:color="auto"/>
      </w:divBdr>
    </w:div>
    <w:div w:id="379745254">
      <w:bodyDiv w:val="1"/>
      <w:marLeft w:val="0"/>
      <w:marRight w:val="0"/>
      <w:marTop w:val="0"/>
      <w:marBottom w:val="0"/>
      <w:divBdr>
        <w:top w:val="none" w:sz="0" w:space="0" w:color="auto"/>
        <w:left w:val="none" w:sz="0" w:space="0" w:color="auto"/>
        <w:bottom w:val="none" w:sz="0" w:space="0" w:color="auto"/>
        <w:right w:val="none" w:sz="0" w:space="0" w:color="auto"/>
      </w:divBdr>
    </w:div>
    <w:div w:id="380439777">
      <w:bodyDiv w:val="1"/>
      <w:marLeft w:val="0"/>
      <w:marRight w:val="0"/>
      <w:marTop w:val="0"/>
      <w:marBottom w:val="0"/>
      <w:divBdr>
        <w:top w:val="none" w:sz="0" w:space="0" w:color="auto"/>
        <w:left w:val="none" w:sz="0" w:space="0" w:color="auto"/>
        <w:bottom w:val="none" w:sz="0" w:space="0" w:color="auto"/>
        <w:right w:val="none" w:sz="0" w:space="0" w:color="auto"/>
      </w:divBdr>
    </w:div>
    <w:div w:id="381751952">
      <w:bodyDiv w:val="1"/>
      <w:marLeft w:val="0"/>
      <w:marRight w:val="0"/>
      <w:marTop w:val="0"/>
      <w:marBottom w:val="0"/>
      <w:divBdr>
        <w:top w:val="none" w:sz="0" w:space="0" w:color="auto"/>
        <w:left w:val="none" w:sz="0" w:space="0" w:color="auto"/>
        <w:bottom w:val="none" w:sz="0" w:space="0" w:color="auto"/>
        <w:right w:val="none" w:sz="0" w:space="0" w:color="auto"/>
      </w:divBdr>
    </w:div>
    <w:div w:id="381901989">
      <w:bodyDiv w:val="1"/>
      <w:marLeft w:val="0"/>
      <w:marRight w:val="0"/>
      <w:marTop w:val="0"/>
      <w:marBottom w:val="0"/>
      <w:divBdr>
        <w:top w:val="none" w:sz="0" w:space="0" w:color="auto"/>
        <w:left w:val="none" w:sz="0" w:space="0" w:color="auto"/>
        <w:bottom w:val="none" w:sz="0" w:space="0" w:color="auto"/>
        <w:right w:val="none" w:sz="0" w:space="0" w:color="auto"/>
      </w:divBdr>
    </w:div>
    <w:div w:id="383142063">
      <w:bodyDiv w:val="1"/>
      <w:marLeft w:val="0"/>
      <w:marRight w:val="0"/>
      <w:marTop w:val="0"/>
      <w:marBottom w:val="0"/>
      <w:divBdr>
        <w:top w:val="none" w:sz="0" w:space="0" w:color="auto"/>
        <w:left w:val="none" w:sz="0" w:space="0" w:color="auto"/>
        <w:bottom w:val="none" w:sz="0" w:space="0" w:color="auto"/>
        <w:right w:val="none" w:sz="0" w:space="0" w:color="auto"/>
      </w:divBdr>
    </w:div>
    <w:div w:id="385959181">
      <w:bodyDiv w:val="1"/>
      <w:marLeft w:val="0"/>
      <w:marRight w:val="0"/>
      <w:marTop w:val="0"/>
      <w:marBottom w:val="0"/>
      <w:divBdr>
        <w:top w:val="none" w:sz="0" w:space="0" w:color="auto"/>
        <w:left w:val="none" w:sz="0" w:space="0" w:color="auto"/>
        <w:bottom w:val="none" w:sz="0" w:space="0" w:color="auto"/>
        <w:right w:val="none" w:sz="0" w:space="0" w:color="auto"/>
      </w:divBdr>
    </w:div>
    <w:div w:id="386076601">
      <w:bodyDiv w:val="1"/>
      <w:marLeft w:val="0"/>
      <w:marRight w:val="0"/>
      <w:marTop w:val="0"/>
      <w:marBottom w:val="0"/>
      <w:divBdr>
        <w:top w:val="none" w:sz="0" w:space="0" w:color="auto"/>
        <w:left w:val="none" w:sz="0" w:space="0" w:color="auto"/>
        <w:bottom w:val="none" w:sz="0" w:space="0" w:color="auto"/>
        <w:right w:val="none" w:sz="0" w:space="0" w:color="auto"/>
      </w:divBdr>
    </w:div>
    <w:div w:id="387654061">
      <w:bodyDiv w:val="1"/>
      <w:marLeft w:val="0"/>
      <w:marRight w:val="0"/>
      <w:marTop w:val="0"/>
      <w:marBottom w:val="0"/>
      <w:divBdr>
        <w:top w:val="none" w:sz="0" w:space="0" w:color="auto"/>
        <w:left w:val="none" w:sz="0" w:space="0" w:color="auto"/>
        <w:bottom w:val="none" w:sz="0" w:space="0" w:color="auto"/>
        <w:right w:val="none" w:sz="0" w:space="0" w:color="auto"/>
      </w:divBdr>
    </w:div>
    <w:div w:id="387802799">
      <w:bodyDiv w:val="1"/>
      <w:marLeft w:val="0"/>
      <w:marRight w:val="0"/>
      <w:marTop w:val="0"/>
      <w:marBottom w:val="0"/>
      <w:divBdr>
        <w:top w:val="none" w:sz="0" w:space="0" w:color="auto"/>
        <w:left w:val="none" w:sz="0" w:space="0" w:color="auto"/>
        <w:bottom w:val="none" w:sz="0" w:space="0" w:color="auto"/>
        <w:right w:val="none" w:sz="0" w:space="0" w:color="auto"/>
      </w:divBdr>
    </w:div>
    <w:div w:id="388193977">
      <w:bodyDiv w:val="1"/>
      <w:marLeft w:val="0"/>
      <w:marRight w:val="0"/>
      <w:marTop w:val="0"/>
      <w:marBottom w:val="0"/>
      <w:divBdr>
        <w:top w:val="none" w:sz="0" w:space="0" w:color="auto"/>
        <w:left w:val="none" w:sz="0" w:space="0" w:color="auto"/>
        <w:bottom w:val="none" w:sz="0" w:space="0" w:color="auto"/>
        <w:right w:val="none" w:sz="0" w:space="0" w:color="auto"/>
      </w:divBdr>
    </w:div>
    <w:div w:id="388529425">
      <w:bodyDiv w:val="1"/>
      <w:marLeft w:val="0"/>
      <w:marRight w:val="0"/>
      <w:marTop w:val="0"/>
      <w:marBottom w:val="0"/>
      <w:divBdr>
        <w:top w:val="none" w:sz="0" w:space="0" w:color="auto"/>
        <w:left w:val="none" w:sz="0" w:space="0" w:color="auto"/>
        <w:bottom w:val="none" w:sz="0" w:space="0" w:color="auto"/>
        <w:right w:val="none" w:sz="0" w:space="0" w:color="auto"/>
      </w:divBdr>
    </w:div>
    <w:div w:id="389572953">
      <w:bodyDiv w:val="1"/>
      <w:marLeft w:val="0"/>
      <w:marRight w:val="0"/>
      <w:marTop w:val="0"/>
      <w:marBottom w:val="0"/>
      <w:divBdr>
        <w:top w:val="none" w:sz="0" w:space="0" w:color="auto"/>
        <w:left w:val="none" w:sz="0" w:space="0" w:color="auto"/>
        <w:bottom w:val="none" w:sz="0" w:space="0" w:color="auto"/>
        <w:right w:val="none" w:sz="0" w:space="0" w:color="auto"/>
      </w:divBdr>
    </w:div>
    <w:div w:id="391779848">
      <w:bodyDiv w:val="1"/>
      <w:marLeft w:val="0"/>
      <w:marRight w:val="0"/>
      <w:marTop w:val="0"/>
      <w:marBottom w:val="0"/>
      <w:divBdr>
        <w:top w:val="none" w:sz="0" w:space="0" w:color="auto"/>
        <w:left w:val="none" w:sz="0" w:space="0" w:color="auto"/>
        <w:bottom w:val="none" w:sz="0" w:space="0" w:color="auto"/>
        <w:right w:val="none" w:sz="0" w:space="0" w:color="auto"/>
      </w:divBdr>
    </w:div>
    <w:div w:id="392235367">
      <w:bodyDiv w:val="1"/>
      <w:marLeft w:val="0"/>
      <w:marRight w:val="0"/>
      <w:marTop w:val="0"/>
      <w:marBottom w:val="0"/>
      <w:divBdr>
        <w:top w:val="none" w:sz="0" w:space="0" w:color="auto"/>
        <w:left w:val="none" w:sz="0" w:space="0" w:color="auto"/>
        <w:bottom w:val="none" w:sz="0" w:space="0" w:color="auto"/>
        <w:right w:val="none" w:sz="0" w:space="0" w:color="auto"/>
      </w:divBdr>
    </w:div>
    <w:div w:id="393509891">
      <w:bodyDiv w:val="1"/>
      <w:marLeft w:val="0"/>
      <w:marRight w:val="0"/>
      <w:marTop w:val="0"/>
      <w:marBottom w:val="0"/>
      <w:divBdr>
        <w:top w:val="none" w:sz="0" w:space="0" w:color="auto"/>
        <w:left w:val="none" w:sz="0" w:space="0" w:color="auto"/>
        <w:bottom w:val="none" w:sz="0" w:space="0" w:color="auto"/>
        <w:right w:val="none" w:sz="0" w:space="0" w:color="auto"/>
      </w:divBdr>
    </w:div>
    <w:div w:id="394357473">
      <w:bodyDiv w:val="1"/>
      <w:marLeft w:val="0"/>
      <w:marRight w:val="0"/>
      <w:marTop w:val="0"/>
      <w:marBottom w:val="0"/>
      <w:divBdr>
        <w:top w:val="none" w:sz="0" w:space="0" w:color="auto"/>
        <w:left w:val="none" w:sz="0" w:space="0" w:color="auto"/>
        <w:bottom w:val="none" w:sz="0" w:space="0" w:color="auto"/>
        <w:right w:val="none" w:sz="0" w:space="0" w:color="auto"/>
      </w:divBdr>
    </w:div>
    <w:div w:id="394863286">
      <w:bodyDiv w:val="1"/>
      <w:marLeft w:val="0"/>
      <w:marRight w:val="0"/>
      <w:marTop w:val="0"/>
      <w:marBottom w:val="0"/>
      <w:divBdr>
        <w:top w:val="none" w:sz="0" w:space="0" w:color="auto"/>
        <w:left w:val="none" w:sz="0" w:space="0" w:color="auto"/>
        <w:bottom w:val="none" w:sz="0" w:space="0" w:color="auto"/>
        <w:right w:val="none" w:sz="0" w:space="0" w:color="auto"/>
      </w:divBdr>
    </w:div>
    <w:div w:id="396703588">
      <w:bodyDiv w:val="1"/>
      <w:marLeft w:val="0"/>
      <w:marRight w:val="0"/>
      <w:marTop w:val="0"/>
      <w:marBottom w:val="0"/>
      <w:divBdr>
        <w:top w:val="none" w:sz="0" w:space="0" w:color="auto"/>
        <w:left w:val="none" w:sz="0" w:space="0" w:color="auto"/>
        <w:bottom w:val="none" w:sz="0" w:space="0" w:color="auto"/>
        <w:right w:val="none" w:sz="0" w:space="0" w:color="auto"/>
      </w:divBdr>
    </w:div>
    <w:div w:id="397827727">
      <w:bodyDiv w:val="1"/>
      <w:marLeft w:val="0"/>
      <w:marRight w:val="0"/>
      <w:marTop w:val="0"/>
      <w:marBottom w:val="0"/>
      <w:divBdr>
        <w:top w:val="none" w:sz="0" w:space="0" w:color="auto"/>
        <w:left w:val="none" w:sz="0" w:space="0" w:color="auto"/>
        <w:bottom w:val="none" w:sz="0" w:space="0" w:color="auto"/>
        <w:right w:val="none" w:sz="0" w:space="0" w:color="auto"/>
      </w:divBdr>
    </w:div>
    <w:div w:id="397896412">
      <w:bodyDiv w:val="1"/>
      <w:marLeft w:val="0"/>
      <w:marRight w:val="0"/>
      <w:marTop w:val="0"/>
      <w:marBottom w:val="0"/>
      <w:divBdr>
        <w:top w:val="none" w:sz="0" w:space="0" w:color="auto"/>
        <w:left w:val="none" w:sz="0" w:space="0" w:color="auto"/>
        <w:bottom w:val="none" w:sz="0" w:space="0" w:color="auto"/>
        <w:right w:val="none" w:sz="0" w:space="0" w:color="auto"/>
      </w:divBdr>
    </w:div>
    <w:div w:id="398989178">
      <w:bodyDiv w:val="1"/>
      <w:marLeft w:val="0"/>
      <w:marRight w:val="0"/>
      <w:marTop w:val="0"/>
      <w:marBottom w:val="0"/>
      <w:divBdr>
        <w:top w:val="none" w:sz="0" w:space="0" w:color="auto"/>
        <w:left w:val="none" w:sz="0" w:space="0" w:color="auto"/>
        <w:bottom w:val="none" w:sz="0" w:space="0" w:color="auto"/>
        <w:right w:val="none" w:sz="0" w:space="0" w:color="auto"/>
      </w:divBdr>
    </w:div>
    <w:div w:id="399836061">
      <w:bodyDiv w:val="1"/>
      <w:marLeft w:val="0"/>
      <w:marRight w:val="0"/>
      <w:marTop w:val="0"/>
      <w:marBottom w:val="0"/>
      <w:divBdr>
        <w:top w:val="none" w:sz="0" w:space="0" w:color="auto"/>
        <w:left w:val="none" w:sz="0" w:space="0" w:color="auto"/>
        <w:bottom w:val="none" w:sz="0" w:space="0" w:color="auto"/>
        <w:right w:val="none" w:sz="0" w:space="0" w:color="auto"/>
      </w:divBdr>
    </w:div>
    <w:div w:id="402989289">
      <w:bodyDiv w:val="1"/>
      <w:marLeft w:val="0"/>
      <w:marRight w:val="0"/>
      <w:marTop w:val="0"/>
      <w:marBottom w:val="0"/>
      <w:divBdr>
        <w:top w:val="none" w:sz="0" w:space="0" w:color="auto"/>
        <w:left w:val="none" w:sz="0" w:space="0" w:color="auto"/>
        <w:bottom w:val="none" w:sz="0" w:space="0" w:color="auto"/>
        <w:right w:val="none" w:sz="0" w:space="0" w:color="auto"/>
      </w:divBdr>
    </w:div>
    <w:div w:id="404032804">
      <w:bodyDiv w:val="1"/>
      <w:marLeft w:val="0"/>
      <w:marRight w:val="0"/>
      <w:marTop w:val="0"/>
      <w:marBottom w:val="0"/>
      <w:divBdr>
        <w:top w:val="none" w:sz="0" w:space="0" w:color="auto"/>
        <w:left w:val="none" w:sz="0" w:space="0" w:color="auto"/>
        <w:bottom w:val="none" w:sz="0" w:space="0" w:color="auto"/>
        <w:right w:val="none" w:sz="0" w:space="0" w:color="auto"/>
      </w:divBdr>
    </w:div>
    <w:div w:id="405228893">
      <w:bodyDiv w:val="1"/>
      <w:marLeft w:val="0"/>
      <w:marRight w:val="0"/>
      <w:marTop w:val="0"/>
      <w:marBottom w:val="0"/>
      <w:divBdr>
        <w:top w:val="none" w:sz="0" w:space="0" w:color="auto"/>
        <w:left w:val="none" w:sz="0" w:space="0" w:color="auto"/>
        <w:bottom w:val="none" w:sz="0" w:space="0" w:color="auto"/>
        <w:right w:val="none" w:sz="0" w:space="0" w:color="auto"/>
      </w:divBdr>
    </w:div>
    <w:div w:id="407309802">
      <w:bodyDiv w:val="1"/>
      <w:marLeft w:val="0"/>
      <w:marRight w:val="0"/>
      <w:marTop w:val="0"/>
      <w:marBottom w:val="0"/>
      <w:divBdr>
        <w:top w:val="none" w:sz="0" w:space="0" w:color="auto"/>
        <w:left w:val="none" w:sz="0" w:space="0" w:color="auto"/>
        <w:bottom w:val="none" w:sz="0" w:space="0" w:color="auto"/>
        <w:right w:val="none" w:sz="0" w:space="0" w:color="auto"/>
      </w:divBdr>
    </w:div>
    <w:div w:id="407533267">
      <w:bodyDiv w:val="1"/>
      <w:marLeft w:val="0"/>
      <w:marRight w:val="0"/>
      <w:marTop w:val="0"/>
      <w:marBottom w:val="0"/>
      <w:divBdr>
        <w:top w:val="none" w:sz="0" w:space="0" w:color="auto"/>
        <w:left w:val="none" w:sz="0" w:space="0" w:color="auto"/>
        <w:bottom w:val="none" w:sz="0" w:space="0" w:color="auto"/>
        <w:right w:val="none" w:sz="0" w:space="0" w:color="auto"/>
      </w:divBdr>
    </w:div>
    <w:div w:id="410397625">
      <w:bodyDiv w:val="1"/>
      <w:marLeft w:val="0"/>
      <w:marRight w:val="0"/>
      <w:marTop w:val="0"/>
      <w:marBottom w:val="0"/>
      <w:divBdr>
        <w:top w:val="none" w:sz="0" w:space="0" w:color="auto"/>
        <w:left w:val="none" w:sz="0" w:space="0" w:color="auto"/>
        <w:bottom w:val="none" w:sz="0" w:space="0" w:color="auto"/>
        <w:right w:val="none" w:sz="0" w:space="0" w:color="auto"/>
      </w:divBdr>
    </w:div>
    <w:div w:id="410855176">
      <w:bodyDiv w:val="1"/>
      <w:marLeft w:val="0"/>
      <w:marRight w:val="0"/>
      <w:marTop w:val="0"/>
      <w:marBottom w:val="0"/>
      <w:divBdr>
        <w:top w:val="none" w:sz="0" w:space="0" w:color="auto"/>
        <w:left w:val="none" w:sz="0" w:space="0" w:color="auto"/>
        <w:bottom w:val="none" w:sz="0" w:space="0" w:color="auto"/>
        <w:right w:val="none" w:sz="0" w:space="0" w:color="auto"/>
      </w:divBdr>
    </w:div>
    <w:div w:id="411582562">
      <w:bodyDiv w:val="1"/>
      <w:marLeft w:val="0"/>
      <w:marRight w:val="0"/>
      <w:marTop w:val="0"/>
      <w:marBottom w:val="0"/>
      <w:divBdr>
        <w:top w:val="none" w:sz="0" w:space="0" w:color="auto"/>
        <w:left w:val="none" w:sz="0" w:space="0" w:color="auto"/>
        <w:bottom w:val="none" w:sz="0" w:space="0" w:color="auto"/>
        <w:right w:val="none" w:sz="0" w:space="0" w:color="auto"/>
      </w:divBdr>
    </w:div>
    <w:div w:id="411784341">
      <w:bodyDiv w:val="1"/>
      <w:marLeft w:val="0"/>
      <w:marRight w:val="0"/>
      <w:marTop w:val="0"/>
      <w:marBottom w:val="0"/>
      <w:divBdr>
        <w:top w:val="none" w:sz="0" w:space="0" w:color="auto"/>
        <w:left w:val="none" w:sz="0" w:space="0" w:color="auto"/>
        <w:bottom w:val="none" w:sz="0" w:space="0" w:color="auto"/>
        <w:right w:val="none" w:sz="0" w:space="0" w:color="auto"/>
      </w:divBdr>
    </w:div>
    <w:div w:id="412943756">
      <w:bodyDiv w:val="1"/>
      <w:marLeft w:val="0"/>
      <w:marRight w:val="0"/>
      <w:marTop w:val="0"/>
      <w:marBottom w:val="0"/>
      <w:divBdr>
        <w:top w:val="none" w:sz="0" w:space="0" w:color="auto"/>
        <w:left w:val="none" w:sz="0" w:space="0" w:color="auto"/>
        <w:bottom w:val="none" w:sz="0" w:space="0" w:color="auto"/>
        <w:right w:val="none" w:sz="0" w:space="0" w:color="auto"/>
      </w:divBdr>
    </w:div>
    <w:div w:id="413472213">
      <w:bodyDiv w:val="1"/>
      <w:marLeft w:val="0"/>
      <w:marRight w:val="0"/>
      <w:marTop w:val="0"/>
      <w:marBottom w:val="0"/>
      <w:divBdr>
        <w:top w:val="none" w:sz="0" w:space="0" w:color="auto"/>
        <w:left w:val="none" w:sz="0" w:space="0" w:color="auto"/>
        <w:bottom w:val="none" w:sz="0" w:space="0" w:color="auto"/>
        <w:right w:val="none" w:sz="0" w:space="0" w:color="auto"/>
      </w:divBdr>
    </w:div>
    <w:div w:id="413863710">
      <w:bodyDiv w:val="1"/>
      <w:marLeft w:val="0"/>
      <w:marRight w:val="0"/>
      <w:marTop w:val="0"/>
      <w:marBottom w:val="0"/>
      <w:divBdr>
        <w:top w:val="none" w:sz="0" w:space="0" w:color="auto"/>
        <w:left w:val="none" w:sz="0" w:space="0" w:color="auto"/>
        <w:bottom w:val="none" w:sz="0" w:space="0" w:color="auto"/>
        <w:right w:val="none" w:sz="0" w:space="0" w:color="auto"/>
      </w:divBdr>
    </w:div>
    <w:div w:id="415789956">
      <w:bodyDiv w:val="1"/>
      <w:marLeft w:val="0"/>
      <w:marRight w:val="0"/>
      <w:marTop w:val="0"/>
      <w:marBottom w:val="0"/>
      <w:divBdr>
        <w:top w:val="none" w:sz="0" w:space="0" w:color="auto"/>
        <w:left w:val="none" w:sz="0" w:space="0" w:color="auto"/>
        <w:bottom w:val="none" w:sz="0" w:space="0" w:color="auto"/>
        <w:right w:val="none" w:sz="0" w:space="0" w:color="auto"/>
      </w:divBdr>
    </w:div>
    <w:div w:id="415831119">
      <w:bodyDiv w:val="1"/>
      <w:marLeft w:val="0"/>
      <w:marRight w:val="0"/>
      <w:marTop w:val="0"/>
      <w:marBottom w:val="0"/>
      <w:divBdr>
        <w:top w:val="none" w:sz="0" w:space="0" w:color="auto"/>
        <w:left w:val="none" w:sz="0" w:space="0" w:color="auto"/>
        <w:bottom w:val="none" w:sz="0" w:space="0" w:color="auto"/>
        <w:right w:val="none" w:sz="0" w:space="0" w:color="auto"/>
      </w:divBdr>
    </w:div>
    <w:div w:id="416946546">
      <w:bodyDiv w:val="1"/>
      <w:marLeft w:val="0"/>
      <w:marRight w:val="0"/>
      <w:marTop w:val="0"/>
      <w:marBottom w:val="0"/>
      <w:divBdr>
        <w:top w:val="none" w:sz="0" w:space="0" w:color="auto"/>
        <w:left w:val="none" w:sz="0" w:space="0" w:color="auto"/>
        <w:bottom w:val="none" w:sz="0" w:space="0" w:color="auto"/>
        <w:right w:val="none" w:sz="0" w:space="0" w:color="auto"/>
      </w:divBdr>
    </w:div>
    <w:div w:id="416947677">
      <w:bodyDiv w:val="1"/>
      <w:marLeft w:val="0"/>
      <w:marRight w:val="0"/>
      <w:marTop w:val="0"/>
      <w:marBottom w:val="0"/>
      <w:divBdr>
        <w:top w:val="none" w:sz="0" w:space="0" w:color="auto"/>
        <w:left w:val="none" w:sz="0" w:space="0" w:color="auto"/>
        <w:bottom w:val="none" w:sz="0" w:space="0" w:color="auto"/>
        <w:right w:val="none" w:sz="0" w:space="0" w:color="auto"/>
      </w:divBdr>
    </w:div>
    <w:div w:id="417137645">
      <w:bodyDiv w:val="1"/>
      <w:marLeft w:val="0"/>
      <w:marRight w:val="0"/>
      <w:marTop w:val="0"/>
      <w:marBottom w:val="0"/>
      <w:divBdr>
        <w:top w:val="none" w:sz="0" w:space="0" w:color="auto"/>
        <w:left w:val="none" w:sz="0" w:space="0" w:color="auto"/>
        <w:bottom w:val="none" w:sz="0" w:space="0" w:color="auto"/>
        <w:right w:val="none" w:sz="0" w:space="0" w:color="auto"/>
      </w:divBdr>
    </w:div>
    <w:div w:id="417752422">
      <w:bodyDiv w:val="1"/>
      <w:marLeft w:val="0"/>
      <w:marRight w:val="0"/>
      <w:marTop w:val="0"/>
      <w:marBottom w:val="0"/>
      <w:divBdr>
        <w:top w:val="none" w:sz="0" w:space="0" w:color="auto"/>
        <w:left w:val="none" w:sz="0" w:space="0" w:color="auto"/>
        <w:bottom w:val="none" w:sz="0" w:space="0" w:color="auto"/>
        <w:right w:val="none" w:sz="0" w:space="0" w:color="auto"/>
      </w:divBdr>
    </w:div>
    <w:div w:id="418142918">
      <w:bodyDiv w:val="1"/>
      <w:marLeft w:val="0"/>
      <w:marRight w:val="0"/>
      <w:marTop w:val="0"/>
      <w:marBottom w:val="0"/>
      <w:divBdr>
        <w:top w:val="none" w:sz="0" w:space="0" w:color="auto"/>
        <w:left w:val="none" w:sz="0" w:space="0" w:color="auto"/>
        <w:bottom w:val="none" w:sz="0" w:space="0" w:color="auto"/>
        <w:right w:val="none" w:sz="0" w:space="0" w:color="auto"/>
      </w:divBdr>
    </w:div>
    <w:div w:id="418252878">
      <w:bodyDiv w:val="1"/>
      <w:marLeft w:val="0"/>
      <w:marRight w:val="0"/>
      <w:marTop w:val="0"/>
      <w:marBottom w:val="0"/>
      <w:divBdr>
        <w:top w:val="none" w:sz="0" w:space="0" w:color="auto"/>
        <w:left w:val="none" w:sz="0" w:space="0" w:color="auto"/>
        <w:bottom w:val="none" w:sz="0" w:space="0" w:color="auto"/>
        <w:right w:val="none" w:sz="0" w:space="0" w:color="auto"/>
      </w:divBdr>
    </w:div>
    <w:div w:id="418522781">
      <w:bodyDiv w:val="1"/>
      <w:marLeft w:val="0"/>
      <w:marRight w:val="0"/>
      <w:marTop w:val="0"/>
      <w:marBottom w:val="0"/>
      <w:divBdr>
        <w:top w:val="none" w:sz="0" w:space="0" w:color="auto"/>
        <w:left w:val="none" w:sz="0" w:space="0" w:color="auto"/>
        <w:bottom w:val="none" w:sz="0" w:space="0" w:color="auto"/>
        <w:right w:val="none" w:sz="0" w:space="0" w:color="auto"/>
      </w:divBdr>
    </w:div>
    <w:div w:id="418716983">
      <w:bodyDiv w:val="1"/>
      <w:marLeft w:val="0"/>
      <w:marRight w:val="0"/>
      <w:marTop w:val="0"/>
      <w:marBottom w:val="0"/>
      <w:divBdr>
        <w:top w:val="none" w:sz="0" w:space="0" w:color="auto"/>
        <w:left w:val="none" w:sz="0" w:space="0" w:color="auto"/>
        <w:bottom w:val="none" w:sz="0" w:space="0" w:color="auto"/>
        <w:right w:val="none" w:sz="0" w:space="0" w:color="auto"/>
      </w:divBdr>
    </w:div>
    <w:div w:id="419832008">
      <w:bodyDiv w:val="1"/>
      <w:marLeft w:val="0"/>
      <w:marRight w:val="0"/>
      <w:marTop w:val="0"/>
      <w:marBottom w:val="0"/>
      <w:divBdr>
        <w:top w:val="none" w:sz="0" w:space="0" w:color="auto"/>
        <w:left w:val="none" w:sz="0" w:space="0" w:color="auto"/>
        <w:bottom w:val="none" w:sz="0" w:space="0" w:color="auto"/>
        <w:right w:val="none" w:sz="0" w:space="0" w:color="auto"/>
      </w:divBdr>
    </w:div>
    <w:div w:id="420180677">
      <w:bodyDiv w:val="1"/>
      <w:marLeft w:val="0"/>
      <w:marRight w:val="0"/>
      <w:marTop w:val="0"/>
      <w:marBottom w:val="0"/>
      <w:divBdr>
        <w:top w:val="none" w:sz="0" w:space="0" w:color="auto"/>
        <w:left w:val="none" w:sz="0" w:space="0" w:color="auto"/>
        <w:bottom w:val="none" w:sz="0" w:space="0" w:color="auto"/>
        <w:right w:val="none" w:sz="0" w:space="0" w:color="auto"/>
      </w:divBdr>
    </w:div>
    <w:div w:id="421992412">
      <w:bodyDiv w:val="1"/>
      <w:marLeft w:val="0"/>
      <w:marRight w:val="0"/>
      <w:marTop w:val="0"/>
      <w:marBottom w:val="0"/>
      <w:divBdr>
        <w:top w:val="none" w:sz="0" w:space="0" w:color="auto"/>
        <w:left w:val="none" w:sz="0" w:space="0" w:color="auto"/>
        <w:bottom w:val="none" w:sz="0" w:space="0" w:color="auto"/>
        <w:right w:val="none" w:sz="0" w:space="0" w:color="auto"/>
      </w:divBdr>
    </w:div>
    <w:div w:id="422648288">
      <w:bodyDiv w:val="1"/>
      <w:marLeft w:val="0"/>
      <w:marRight w:val="0"/>
      <w:marTop w:val="0"/>
      <w:marBottom w:val="0"/>
      <w:divBdr>
        <w:top w:val="none" w:sz="0" w:space="0" w:color="auto"/>
        <w:left w:val="none" w:sz="0" w:space="0" w:color="auto"/>
        <w:bottom w:val="none" w:sz="0" w:space="0" w:color="auto"/>
        <w:right w:val="none" w:sz="0" w:space="0" w:color="auto"/>
      </w:divBdr>
    </w:div>
    <w:div w:id="423305227">
      <w:bodyDiv w:val="1"/>
      <w:marLeft w:val="0"/>
      <w:marRight w:val="0"/>
      <w:marTop w:val="0"/>
      <w:marBottom w:val="0"/>
      <w:divBdr>
        <w:top w:val="none" w:sz="0" w:space="0" w:color="auto"/>
        <w:left w:val="none" w:sz="0" w:space="0" w:color="auto"/>
        <w:bottom w:val="none" w:sz="0" w:space="0" w:color="auto"/>
        <w:right w:val="none" w:sz="0" w:space="0" w:color="auto"/>
      </w:divBdr>
    </w:div>
    <w:div w:id="423501893">
      <w:bodyDiv w:val="1"/>
      <w:marLeft w:val="0"/>
      <w:marRight w:val="0"/>
      <w:marTop w:val="0"/>
      <w:marBottom w:val="0"/>
      <w:divBdr>
        <w:top w:val="none" w:sz="0" w:space="0" w:color="auto"/>
        <w:left w:val="none" w:sz="0" w:space="0" w:color="auto"/>
        <w:bottom w:val="none" w:sz="0" w:space="0" w:color="auto"/>
        <w:right w:val="none" w:sz="0" w:space="0" w:color="auto"/>
      </w:divBdr>
    </w:div>
    <w:div w:id="423767155">
      <w:bodyDiv w:val="1"/>
      <w:marLeft w:val="0"/>
      <w:marRight w:val="0"/>
      <w:marTop w:val="0"/>
      <w:marBottom w:val="0"/>
      <w:divBdr>
        <w:top w:val="none" w:sz="0" w:space="0" w:color="auto"/>
        <w:left w:val="none" w:sz="0" w:space="0" w:color="auto"/>
        <w:bottom w:val="none" w:sz="0" w:space="0" w:color="auto"/>
        <w:right w:val="none" w:sz="0" w:space="0" w:color="auto"/>
      </w:divBdr>
    </w:div>
    <w:div w:id="423888016">
      <w:bodyDiv w:val="1"/>
      <w:marLeft w:val="0"/>
      <w:marRight w:val="0"/>
      <w:marTop w:val="0"/>
      <w:marBottom w:val="0"/>
      <w:divBdr>
        <w:top w:val="none" w:sz="0" w:space="0" w:color="auto"/>
        <w:left w:val="none" w:sz="0" w:space="0" w:color="auto"/>
        <w:bottom w:val="none" w:sz="0" w:space="0" w:color="auto"/>
        <w:right w:val="none" w:sz="0" w:space="0" w:color="auto"/>
      </w:divBdr>
    </w:div>
    <w:div w:id="423957345">
      <w:bodyDiv w:val="1"/>
      <w:marLeft w:val="0"/>
      <w:marRight w:val="0"/>
      <w:marTop w:val="0"/>
      <w:marBottom w:val="0"/>
      <w:divBdr>
        <w:top w:val="none" w:sz="0" w:space="0" w:color="auto"/>
        <w:left w:val="none" w:sz="0" w:space="0" w:color="auto"/>
        <w:bottom w:val="none" w:sz="0" w:space="0" w:color="auto"/>
        <w:right w:val="none" w:sz="0" w:space="0" w:color="auto"/>
      </w:divBdr>
    </w:div>
    <w:div w:id="424422255">
      <w:bodyDiv w:val="1"/>
      <w:marLeft w:val="0"/>
      <w:marRight w:val="0"/>
      <w:marTop w:val="0"/>
      <w:marBottom w:val="0"/>
      <w:divBdr>
        <w:top w:val="none" w:sz="0" w:space="0" w:color="auto"/>
        <w:left w:val="none" w:sz="0" w:space="0" w:color="auto"/>
        <w:bottom w:val="none" w:sz="0" w:space="0" w:color="auto"/>
        <w:right w:val="none" w:sz="0" w:space="0" w:color="auto"/>
      </w:divBdr>
    </w:div>
    <w:div w:id="425156425">
      <w:bodyDiv w:val="1"/>
      <w:marLeft w:val="0"/>
      <w:marRight w:val="0"/>
      <w:marTop w:val="0"/>
      <w:marBottom w:val="0"/>
      <w:divBdr>
        <w:top w:val="none" w:sz="0" w:space="0" w:color="auto"/>
        <w:left w:val="none" w:sz="0" w:space="0" w:color="auto"/>
        <w:bottom w:val="none" w:sz="0" w:space="0" w:color="auto"/>
        <w:right w:val="none" w:sz="0" w:space="0" w:color="auto"/>
      </w:divBdr>
    </w:div>
    <w:div w:id="426734206">
      <w:bodyDiv w:val="1"/>
      <w:marLeft w:val="0"/>
      <w:marRight w:val="0"/>
      <w:marTop w:val="0"/>
      <w:marBottom w:val="0"/>
      <w:divBdr>
        <w:top w:val="none" w:sz="0" w:space="0" w:color="auto"/>
        <w:left w:val="none" w:sz="0" w:space="0" w:color="auto"/>
        <w:bottom w:val="none" w:sz="0" w:space="0" w:color="auto"/>
        <w:right w:val="none" w:sz="0" w:space="0" w:color="auto"/>
      </w:divBdr>
    </w:div>
    <w:div w:id="427623495">
      <w:bodyDiv w:val="1"/>
      <w:marLeft w:val="0"/>
      <w:marRight w:val="0"/>
      <w:marTop w:val="0"/>
      <w:marBottom w:val="0"/>
      <w:divBdr>
        <w:top w:val="none" w:sz="0" w:space="0" w:color="auto"/>
        <w:left w:val="none" w:sz="0" w:space="0" w:color="auto"/>
        <w:bottom w:val="none" w:sz="0" w:space="0" w:color="auto"/>
        <w:right w:val="none" w:sz="0" w:space="0" w:color="auto"/>
      </w:divBdr>
    </w:div>
    <w:div w:id="428084945">
      <w:bodyDiv w:val="1"/>
      <w:marLeft w:val="0"/>
      <w:marRight w:val="0"/>
      <w:marTop w:val="0"/>
      <w:marBottom w:val="0"/>
      <w:divBdr>
        <w:top w:val="none" w:sz="0" w:space="0" w:color="auto"/>
        <w:left w:val="none" w:sz="0" w:space="0" w:color="auto"/>
        <w:bottom w:val="none" w:sz="0" w:space="0" w:color="auto"/>
        <w:right w:val="none" w:sz="0" w:space="0" w:color="auto"/>
      </w:divBdr>
    </w:div>
    <w:div w:id="428161030">
      <w:bodyDiv w:val="1"/>
      <w:marLeft w:val="0"/>
      <w:marRight w:val="0"/>
      <w:marTop w:val="0"/>
      <w:marBottom w:val="0"/>
      <w:divBdr>
        <w:top w:val="none" w:sz="0" w:space="0" w:color="auto"/>
        <w:left w:val="none" w:sz="0" w:space="0" w:color="auto"/>
        <w:bottom w:val="none" w:sz="0" w:space="0" w:color="auto"/>
        <w:right w:val="none" w:sz="0" w:space="0" w:color="auto"/>
      </w:divBdr>
    </w:div>
    <w:div w:id="429005647">
      <w:bodyDiv w:val="1"/>
      <w:marLeft w:val="0"/>
      <w:marRight w:val="0"/>
      <w:marTop w:val="0"/>
      <w:marBottom w:val="0"/>
      <w:divBdr>
        <w:top w:val="none" w:sz="0" w:space="0" w:color="auto"/>
        <w:left w:val="none" w:sz="0" w:space="0" w:color="auto"/>
        <w:bottom w:val="none" w:sz="0" w:space="0" w:color="auto"/>
        <w:right w:val="none" w:sz="0" w:space="0" w:color="auto"/>
      </w:divBdr>
    </w:div>
    <w:div w:id="431900473">
      <w:bodyDiv w:val="1"/>
      <w:marLeft w:val="0"/>
      <w:marRight w:val="0"/>
      <w:marTop w:val="0"/>
      <w:marBottom w:val="0"/>
      <w:divBdr>
        <w:top w:val="none" w:sz="0" w:space="0" w:color="auto"/>
        <w:left w:val="none" w:sz="0" w:space="0" w:color="auto"/>
        <w:bottom w:val="none" w:sz="0" w:space="0" w:color="auto"/>
        <w:right w:val="none" w:sz="0" w:space="0" w:color="auto"/>
      </w:divBdr>
    </w:div>
    <w:div w:id="434136468">
      <w:bodyDiv w:val="1"/>
      <w:marLeft w:val="0"/>
      <w:marRight w:val="0"/>
      <w:marTop w:val="0"/>
      <w:marBottom w:val="0"/>
      <w:divBdr>
        <w:top w:val="none" w:sz="0" w:space="0" w:color="auto"/>
        <w:left w:val="none" w:sz="0" w:space="0" w:color="auto"/>
        <w:bottom w:val="none" w:sz="0" w:space="0" w:color="auto"/>
        <w:right w:val="none" w:sz="0" w:space="0" w:color="auto"/>
      </w:divBdr>
    </w:div>
    <w:div w:id="435829406">
      <w:bodyDiv w:val="1"/>
      <w:marLeft w:val="0"/>
      <w:marRight w:val="0"/>
      <w:marTop w:val="0"/>
      <w:marBottom w:val="0"/>
      <w:divBdr>
        <w:top w:val="none" w:sz="0" w:space="0" w:color="auto"/>
        <w:left w:val="none" w:sz="0" w:space="0" w:color="auto"/>
        <w:bottom w:val="none" w:sz="0" w:space="0" w:color="auto"/>
        <w:right w:val="none" w:sz="0" w:space="0" w:color="auto"/>
      </w:divBdr>
    </w:div>
    <w:div w:id="437457297">
      <w:bodyDiv w:val="1"/>
      <w:marLeft w:val="0"/>
      <w:marRight w:val="0"/>
      <w:marTop w:val="0"/>
      <w:marBottom w:val="0"/>
      <w:divBdr>
        <w:top w:val="none" w:sz="0" w:space="0" w:color="auto"/>
        <w:left w:val="none" w:sz="0" w:space="0" w:color="auto"/>
        <w:bottom w:val="none" w:sz="0" w:space="0" w:color="auto"/>
        <w:right w:val="none" w:sz="0" w:space="0" w:color="auto"/>
      </w:divBdr>
    </w:div>
    <w:div w:id="437721129">
      <w:bodyDiv w:val="1"/>
      <w:marLeft w:val="0"/>
      <w:marRight w:val="0"/>
      <w:marTop w:val="0"/>
      <w:marBottom w:val="0"/>
      <w:divBdr>
        <w:top w:val="none" w:sz="0" w:space="0" w:color="auto"/>
        <w:left w:val="none" w:sz="0" w:space="0" w:color="auto"/>
        <w:bottom w:val="none" w:sz="0" w:space="0" w:color="auto"/>
        <w:right w:val="none" w:sz="0" w:space="0" w:color="auto"/>
      </w:divBdr>
    </w:div>
    <w:div w:id="438455556">
      <w:bodyDiv w:val="1"/>
      <w:marLeft w:val="0"/>
      <w:marRight w:val="0"/>
      <w:marTop w:val="0"/>
      <w:marBottom w:val="0"/>
      <w:divBdr>
        <w:top w:val="none" w:sz="0" w:space="0" w:color="auto"/>
        <w:left w:val="none" w:sz="0" w:space="0" w:color="auto"/>
        <w:bottom w:val="none" w:sz="0" w:space="0" w:color="auto"/>
        <w:right w:val="none" w:sz="0" w:space="0" w:color="auto"/>
      </w:divBdr>
    </w:div>
    <w:div w:id="438842217">
      <w:bodyDiv w:val="1"/>
      <w:marLeft w:val="0"/>
      <w:marRight w:val="0"/>
      <w:marTop w:val="0"/>
      <w:marBottom w:val="0"/>
      <w:divBdr>
        <w:top w:val="none" w:sz="0" w:space="0" w:color="auto"/>
        <w:left w:val="none" w:sz="0" w:space="0" w:color="auto"/>
        <w:bottom w:val="none" w:sz="0" w:space="0" w:color="auto"/>
        <w:right w:val="none" w:sz="0" w:space="0" w:color="auto"/>
      </w:divBdr>
    </w:div>
    <w:div w:id="441343869">
      <w:bodyDiv w:val="1"/>
      <w:marLeft w:val="0"/>
      <w:marRight w:val="0"/>
      <w:marTop w:val="0"/>
      <w:marBottom w:val="0"/>
      <w:divBdr>
        <w:top w:val="none" w:sz="0" w:space="0" w:color="auto"/>
        <w:left w:val="none" w:sz="0" w:space="0" w:color="auto"/>
        <w:bottom w:val="none" w:sz="0" w:space="0" w:color="auto"/>
        <w:right w:val="none" w:sz="0" w:space="0" w:color="auto"/>
      </w:divBdr>
    </w:div>
    <w:div w:id="442918807">
      <w:bodyDiv w:val="1"/>
      <w:marLeft w:val="0"/>
      <w:marRight w:val="0"/>
      <w:marTop w:val="0"/>
      <w:marBottom w:val="0"/>
      <w:divBdr>
        <w:top w:val="none" w:sz="0" w:space="0" w:color="auto"/>
        <w:left w:val="none" w:sz="0" w:space="0" w:color="auto"/>
        <w:bottom w:val="none" w:sz="0" w:space="0" w:color="auto"/>
        <w:right w:val="none" w:sz="0" w:space="0" w:color="auto"/>
      </w:divBdr>
    </w:div>
    <w:div w:id="443159705">
      <w:bodyDiv w:val="1"/>
      <w:marLeft w:val="0"/>
      <w:marRight w:val="0"/>
      <w:marTop w:val="0"/>
      <w:marBottom w:val="0"/>
      <w:divBdr>
        <w:top w:val="none" w:sz="0" w:space="0" w:color="auto"/>
        <w:left w:val="none" w:sz="0" w:space="0" w:color="auto"/>
        <w:bottom w:val="none" w:sz="0" w:space="0" w:color="auto"/>
        <w:right w:val="none" w:sz="0" w:space="0" w:color="auto"/>
      </w:divBdr>
    </w:div>
    <w:div w:id="443574473">
      <w:bodyDiv w:val="1"/>
      <w:marLeft w:val="0"/>
      <w:marRight w:val="0"/>
      <w:marTop w:val="0"/>
      <w:marBottom w:val="0"/>
      <w:divBdr>
        <w:top w:val="none" w:sz="0" w:space="0" w:color="auto"/>
        <w:left w:val="none" w:sz="0" w:space="0" w:color="auto"/>
        <w:bottom w:val="none" w:sz="0" w:space="0" w:color="auto"/>
        <w:right w:val="none" w:sz="0" w:space="0" w:color="auto"/>
      </w:divBdr>
    </w:div>
    <w:div w:id="443619826">
      <w:bodyDiv w:val="1"/>
      <w:marLeft w:val="0"/>
      <w:marRight w:val="0"/>
      <w:marTop w:val="0"/>
      <w:marBottom w:val="0"/>
      <w:divBdr>
        <w:top w:val="none" w:sz="0" w:space="0" w:color="auto"/>
        <w:left w:val="none" w:sz="0" w:space="0" w:color="auto"/>
        <w:bottom w:val="none" w:sz="0" w:space="0" w:color="auto"/>
        <w:right w:val="none" w:sz="0" w:space="0" w:color="auto"/>
      </w:divBdr>
    </w:div>
    <w:div w:id="443620657">
      <w:bodyDiv w:val="1"/>
      <w:marLeft w:val="0"/>
      <w:marRight w:val="0"/>
      <w:marTop w:val="0"/>
      <w:marBottom w:val="0"/>
      <w:divBdr>
        <w:top w:val="none" w:sz="0" w:space="0" w:color="auto"/>
        <w:left w:val="none" w:sz="0" w:space="0" w:color="auto"/>
        <w:bottom w:val="none" w:sz="0" w:space="0" w:color="auto"/>
        <w:right w:val="none" w:sz="0" w:space="0" w:color="auto"/>
      </w:divBdr>
    </w:div>
    <w:div w:id="444350324">
      <w:bodyDiv w:val="1"/>
      <w:marLeft w:val="0"/>
      <w:marRight w:val="0"/>
      <w:marTop w:val="0"/>
      <w:marBottom w:val="0"/>
      <w:divBdr>
        <w:top w:val="none" w:sz="0" w:space="0" w:color="auto"/>
        <w:left w:val="none" w:sz="0" w:space="0" w:color="auto"/>
        <w:bottom w:val="none" w:sz="0" w:space="0" w:color="auto"/>
        <w:right w:val="none" w:sz="0" w:space="0" w:color="auto"/>
      </w:divBdr>
    </w:div>
    <w:div w:id="445396212">
      <w:bodyDiv w:val="1"/>
      <w:marLeft w:val="0"/>
      <w:marRight w:val="0"/>
      <w:marTop w:val="0"/>
      <w:marBottom w:val="0"/>
      <w:divBdr>
        <w:top w:val="none" w:sz="0" w:space="0" w:color="auto"/>
        <w:left w:val="none" w:sz="0" w:space="0" w:color="auto"/>
        <w:bottom w:val="none" w:sz="0" w:space="0" w:color="auto"/>
        <w:right w:val="none" w:sz="0" w:space="0" w:color="auto"/>
      </w:divBdr>
    </w:div>
    <w:div w:id="448477068">
      <w:bodyDiv w:val="1"/>
      <w:marLeft w:val="0"/>
      <w:marRight w:val="0"/>
      <w:marTop w:val="0"/>
      <w:marBottom w:val="0"/>
      <w:divBdr>
        <w:top w:val="none" w:sz="0" w:space="0" w:color="auto"/>
        <w:left w:val="none" w:sz="0" w:space="0" w:color="auto"/>
        <w:bottom w:val="none" w:sz="0" w:space="0" w:color="auto"/>
        <w:right w:val="none" w:sz="0" w:space="0" w:color="auto"/>
      </w:divBdr>
    </w:div>
    <w:div w:id="448938640">
      <w:bodyDiv w:val="1"/>
      <w:marLeft w:val="0"/>
      <w:marRight w:val="0"/>
      <w:marTop w:val="0"/>
      <w:marBottom w:val="0"/>
      <w:divBdr>
        <w:top w:val="none" w:sz="0" w:space="0" w:color="auto"/>
        <w:left w:val="none" w:sz="0" w:space="0" w:color="auto"/>
        <w:bottom w:val="none" w:sz="0" w:space="0" w:color="auto"/>
        <w:right w:val="none" w:sz="0" w:space="0" w:color="auto"/>
      </w:divBdr>
    </w:div>
    <w:div w:id="449008012">
      <w:bodyDiv w:val="1"/>
      <w:marLeft w:val="0"/>
      <w:marRight w:val="0"/>
      <w:marTop w:val="0"/>
      <w:marBottom w:val="0"/>
      <w:divBdr>
        <w:top w:val="none" w:sz="0" w:space="0" w:color="auto"/>
        <w:left w:val="none" w:sz="0" w:space="0" w:color="auto"/>
        <w:bottom w:val="none" w:sz="0" w:space="0" w:color="auto"/>
        <w:right w:val="none" w:sz="0" w:space="0" w:color="auto"/>
      </w:divBdr>
    </w:div>
    <w:div w:id="449320140">
      <w:bodyDiv w:val="1"/>
      <w:marLeft w:val="0"/>
      <w:marRight w:val="0"/>
      <w:marTop w:val="0"/>
      <w:marBottom w:val="0"/>
      <w:divBdr>
        <w:top w:val="none" w:sz="0" w:space="0" w:color="auto"/>
        <w:left w:val="none" w:sz="0" w:space="0" w:color="auto"/>
        <w:bottom w:val="none" w:sz="0" w:space="0" w:color="auto"/>
        <w:right w:val="none" w:sz="0" w:space="0" w:color="auto"/>
      </w:divBdr>
    </w:div>
    <w:div w:id="449860831">
      <w:bodyDiv w:val="1"/>
      <w:marLeft w:val="0"/>
      <w:marRight w:val="0"/>
      <w:marTop w:val="0"/>
      <w:marBottom w:val="0"/>
      <w:divBdr>
        <w:top w:val="none" w:sz="0" w:space="0" w:color="auto"/>
        <w:left w:val="none" w:sz="0" w:space="0" w:color="auto"/>
        <w:bottom w:val="none" w:sz="0" w:space="0" w:color="auto"/>
        <w:right w:val="none" w:sz="0" w:space="0" w:color="auto"/>
      </w:divBdr>
    </w:div>
    <w:div w:id="449982836">
      <w:bodyDiv w:val="1"/>
      <w:marLeft w:val="0"/>
      <w:marRight w:val="0"/>
      <w:marTop w:val="0"/>
      <w:marBottom w:val="0"/>
      <w:divBdr>
        <w:top w:val="none" w:sz="0" w:space="0" w:color="auto"/>
        <w:left w:val="none" w:sz="0" w:space="0" w:color="auto"/>
        <w:bottom w:val="none" w:sz="0" w:space="0" w:color="auto"/>
        <w:right w:val="none" w:sz="0" w:space="0" w:color="auto"/>
      </w:divBdr>
    </w:div>
    <w:div w:id="450897533">
      <w:bodyDiv w:val="1"/>
      <w:marLeft w:val="0"/>
      <w:marRight w:val="0"/>
      <w:marTop w:val="0"/>
      <w:marBottom w:val="0"/>
      <w:divBdr>
        <w:top w:val="none" w:sz="0" w:space="0" w:color="auto"/>
        <w:left w:val="none" w:sz="0" w:space="0" w:color="auto"/>
        <w:bottom w:val="none" w:sz="0" w:space="0" w:color="auto"/>
        <w:right w:val="none" w:sz="0" w:space="0" w:color="auto"/>
      </w:divBdr>
    </w:div>
    <w:div w:id="452479235">
      <w:bodyDiv w:val="1"/>
      <w:marLeft w:val="0"/>
      <w:marRight w:val="0"/>
      <w:marTop w:val="0"/>
      <w:marBottom w:val="0"/>
      <w:divBdr>
        <w:top w:val="none" w:sz="0" w:space="0" w:color="auto"/>
        <w:left w:val="none" w:sz="0" w:space="0" w:color="auto"/>
        <w:bottom w:val="none" w:sz="0" w:space="0" w:color="auto"/>
        <w:right w:val="none" w:sz="0" w:space="0" w:color="auto"/>
      </w:divBdr>
    </w:div>
    <w:div w:id="453865884">
      <w:bodyDiv w:val="1"/>
      <w:marLeft w:val="0"/>
      <w:marRight w:val="0"/>
      <w:marTop w:val="0"/>
      <w:marBottom w:val="0"/>
      <w:divBdr>
        <w:top w:val="none" w:sz="0" w:space="0" w:color="auto"/>
        <w:left w:val="none" w:sz="0" w:space="0" w:color="auto"/>
        <w:bottom w:val="none" w:sz="0" w:space="0" w:color="auto"/>
        <w:right w:val="none" w:sz="0" w:space="0" w:color="auto"/>
      </w:divBdr>
    </w:div>
    <w:div w:id="454641045">
      <w:bodyDiv w:val="1"/>
      <w:marLeft w:val="0"/>
      <w:marRight w:val="0"/>
      <w:marTop w:val="0"/>
      <w:marBottom w:val="0"/>
      <w:divBdr>
        <w:top w:val="none" w:sz="0" w:space="0" w:color="auto"/>
        <w:left w:val="none" w:sz="0" w:space="0" w:color="auto"/>
        <w:bottom w:val="none" w:sz="0" w:space="0" w:color="auto"/>
        <w:right w:val="none" w:sz="0" w:space="0" w:color="auto"/>
      </w:divBdr>
    </w:div>
    <w:div w:id="455373886">
      <w:bodyDiv w:val="1"/>
      <w:marLeft w:val="0"/>
      <w:marRight w:val="0"/>
      <w:marTop w:val="0"/>
      <w:marBottom w:val="0"/>
      <w:divBdr>
        <w:top w:val="none" w:sz="0" w:space="0" w:color="auto"/>
        <w:left w:val="none" w:sz="0" w:space="0" w:color="auto"/>
        <w:bottom w:val="none" w:sz="0" w:space="0" w:color="auto"/>
        <w:right w:val="none" w:sz="0" w:space="0" w:color="auto"/>
      </w:divBdr>
    </w:div>
    <w:div w:id="456141490">
      <w:bodyDiv w:val="1"/>
      <w:marLeft w:val="0"/>
      <w:marRight w:val="0"/>
      <w:marTop w:val="0"/>
      <w:marBottom w:val="0"/>
      <w:divBdr>
        <w:top w:val="none" w:sz="0" w:space="0" w:color="auto"/>
        <w:left w:val="none" w:sz="0" w:space="0" w:color="auto"/>
        <w:bottom w:val="none" w:sz="0" w:space="0" w:color="auto"/>
        <w:right w:val="none" w:sz="0" w:space="0" w:color="auto"/>
      </w:divBdr>
    </w:div>
    <w:div w:id="457071274">
      <w:bodyDiv w:val="1"/>
      <w:marLeft w:val="0"/>
      <w:marRight w:val="0"/>
      <w:marTop w:val="0"/>
      <w:marBottom w:val="0"/>
      <w:divBdr>
        <w:top w:val="none" w:sz="0" w:space="0" w:color="auto"/>
        <w:left w:val="none" w:sz="0" w:space="0" w:color="auto"/>
        <w:bottom w:val="none" w:sz="0" w:space="0" w:color="auto"/>
        <w:right w:val="none" w:sz="0" w:space="0" w:color="auto"/>
      </w:divBdr>
    </w:div>
    <w:div w:id="457189361">
      <w:bodyDiv w:val="1"/>
      <w:marLeft w:val="0"/>
      <w:marRight w:val="0"/>
      <w:marTop w:val="0"/>
      <w:marBottom w:val="0"/>
      <w:divBdr>
        <w:top w:val="none" w:sz="0" w:space="0" w:color="auto"/>
        <w:left w:val="none" w:sz="0" w:space="0" w:color="auto"/>
        <w:bottom w:val="none" w:sz="0" w:space="0" w:color="auto"/>
        <w:right w:val="none" w:sz="0" w:space="0" w:color="auto"/>
      </w:divBdr>
    </w:div>
    <w:div w:id="458887796">
      <w:bodyDiv w:val="1"/>
      <w:marLeft w:val="0"/>
      <w:marRight w:val="0"/>
      <w:marTop w:val="0"/>
      <w:marBottom w:val="0"/>
      <w:divBdr>
        <w:top w:val="none" w:sz="0" w:space="0" w:color="auto"/>
        <w:left w:val="none" w:sz="0" w:space="0" w:color="auto"/>
        <w:bottom w:val="none" w:sz="0" w:space="0" w:color="auto"/>
        <w:right w:val="none" w:sz="0" w:space="0" w:color="auto"/>
      </w:divBdr>
    </w:div>
    <w:div w:id="459307399">
      <w:bodyDiv w:val="1"/>
      <w:marLeft w:val="0"/>
      <w:marRight w:val="0"/>
      <w:marTop w:val="0"/>
      <w:marBottom w:val="0"/>
      <w:divBdr>
        <w:top w:val="none" w:sz="0" w:space="0" w:color="auto"/>
        <w:left w:val="none" w:sz="0" w:space="0" w:color="auto"/>
        <w:bottom w:val="none" w:sz="0" w:space="0" w:color="auto"/>
        <w:right w:val="none" w:sz="0" w:space="0" w:color="auto"/>
      </w:divBdr>
    </w:div>
    <w:div w:id="459498780">
      <w:bodyDiv w:val="1"/>
      <w:marLeft w:val="0"/>
      <w:marRight w:val="0"/>
      <w:marTop w:val="0"/>
      <w:marBottom w:val="0"/>
      <w:divBdr>
        <w:top w:val="none" w:sz="0" w:space="0" w:color="auto"/>
        <w:left w:val="none" w:sz="0" w:space="0" w:color="auto"/>
        <w:bottom w:val="none" w:sz="0" w:space="0" w:color="auto"/>
        <w:right w:val="none" w:sz="0" w:space="0" w:color="auto"/>
      </w:divBdr>
    </w:div>
    <w:div w:id="459691134">
      <w:bodyDiv w:val="1"/>
      <w:marLeft w:val="0"/>
      <w:marRight w:val="0"/>
      <w:marTop w:val="0"/>
      <w:marBottom w:val="0"/>
      <w:divBdr>
        <w:top w:val="none" w:sz="0" w:space="0" w:color="auto"/>
        <w:left w:val="none" w:sz="0" w:space="0" w:color="auto"/>
        <w:bottom w:val="none" w:sz="0" w:space="0" w:color="auto"/>
        <w:right w:val="none" w:sz="0" w:space="0" w:color="auto"/>
      </w:divBdr>
    </w:div>
    <w:div w:id="460266639">
      <w:bodyDiv w:val="1"/>
      <w:marLeft w:val="0"/>
      <w:marRight w:val="0"/>
      <w:marTop w:val="0"/>
      <w:marBottom w:val="0"/>
      <w:divBdr>
        <w:top w:val="none" w:sz="0" w:space="0" w:color="auto"/>
        <w:left w:val="none" w:sz="0" w:space="0" w:color="auto"/>
        <w:bottom w:val="none" w:sz="0" w:space="0" w:color="auto"/>
        <w:right w:val="none" w:sz="0" w:space="0" w:color="auto"/>
      </w:divBdr>
    </w:div>
    <w:div w:id="460419890">
      <w:bodyDiv w:val="1"/>
      <w:marLeft w:val="0"/>
      <w:marRight w:val="0"/>
      <w:marTop w:val="0"/>
      <w:marBottom w:val="0"/>
      <w:divBdr>
        <w:top w:val="none" w:sz="0" w:space="0" w:color="auto"/>
        <w:left w:val="none" w:sz="0" w:space="0" w:color="auto"/>
        <w:bottom w:val="none" w:sz="0" w:space="0" w:color="auto"/>
        <w:right w:val="none" w:sz="0" w:space="0" w:color="auto"/>
      </w:divBdr>
    </w:div>
    <w:div w:id="461728043">
      <w:bodyDiv w:val="1"/>
      <w:marLeft w:val="0"/>
      <w:marRight w:val="0"/>
      <w:marTop w:val="0"/>
      <w:marBottom w:val="0"/>
      <w:divBdr>
        <w:top w:val="none" w:sz="0" w:space="0" w:color="auto"/>
        <w:left w:val="none" w:sz="0" w:space="0" w:color="auto"/>
        <w:bottom w:val="none" w:sz="0" w:space="0" w:color="auto"/>
        <w:right w:val="none" w:sz="0" w:space="0" w:color="auto"/>
      </w:divBdr>
    </w:div>
    <w:div w:id="462579175">
      <w:bodyDiv w:val="1"/>
      <w:marLeft w:val="0"/>
      <w:marRight w:val="0"/>
      <w:marTop w:val="0"/>
      <w:marBottom w:val="0"/>
      <w:divBdr>
        <w:top w:val="none" w:sz="0" w:space="0" w:color="auto"/>
        <w:left w:val="none" w:sz="0" w:space="0" w:color="auto"/>
        <w:bottom w:val="none" w:sz="0" w:space="0" w:color="auto"/>
        <w:right w:val="none" w:sz="0" w:space="0" w:color="auto"/>
      </w:divBdr>
    </w:div>
    <w:div w:id="463887938">
      <w:bodyDiv w:val="1"/>
      <w:marLeft w:val="0"/>
      <w:marRight w:val="0"/>
      <w:marTop w:val="0"/>
      <w:marBottom w:val="0"/>
      <w:divBdr>
        <w:top w:val="none" w:sz="0" w:space="0" w:color="auto"/>
        <w:left w:val="none" w:sz="0" w:space="0" w:color="auto"/>
        <w:bottom w:val="none" w:sz="0" w:space="0" w:color="auto"/>
        <w:right w:val="none" w:sz="0" w:space="0" w:color="auto"/>
      </w:divBdr>
    </w:div>
    <w:div w:id="463936897">
      <w:bodyDiv w:val="1"/>
      <w:marLeft w:val="0"/>
      <w:marRight w:val="0"/>
      <w:marTop w:val="0"/>
      <w:marBottom w:val="0"/>
      <w:divBdr>
        <w:top w:val="none" w:sz="0" w:space="0" w:color="auto"/>
        <w:left w:val="none" w:sz="0" w:space="0" w:color="auto"/>
        <w:bottom w:val="none" w:sz="0" w:space="0" w:color="auto"/>
        <w:right w:val="none" w:sz="0" w:space="0" w:color="auto"/>
      </w:divBdr>
    </w:div>
    <w:div w:id="464470009">
      <w:bodyDiv w:val="1"/>
      <w:marLeft w:val="0"/>
      <w:marRight w:val="0"/>
      <w:marTop w:val="0"/>
      <w:marBottom w:val="0"/>
      <w:divBdr>
        <w:top w:val="none" w:sz="0" w:space="0" w:color="auto"/>
        <w:left w:val="none" w:sz="0" w:space="0" w:color="auto"/>
        <w:bottom w:val="none" w:sz="0" w:space="0" w:color="auto"/>
        <w:right w:val="none" w:sz="0" w:space="0" w:color="auto"/>
      </w:divBdr>
    </w:div>
    <w:div w:id="465007858">
      <w:bodyDiv w:val="1"/>
      <w:marLeft w:val="0"/>
      <w:marRight w:val="0"/>
      <w:marTop w:val="0"/>
      <w:marBottom w:val="0"/>
      <w:divBdr>
        <w:top w:val="none" w:sz="0" w:space="0" w:color="auto"/>
        <w:left w:val="none" w:sz="0" w:space="0" w:color="auto"/>
        <w:bottom w:val="none" w:sz="0" w:space="0" w:color="auto"/>
        <w:right w:val="none" w:sz="0" w:space="0" w:color="auto"/>
      </w:divBdr>
    </w:div>
    <w:div w:id="466243457">
      <w:bodyDiv w:val="1"/>
      <w:marLeft w:val="0"/>
      <w:marRight w:val="0"/>
      <w:marTop w:val="0"/>
      <w:marBottom w:val="0"/>
      <w:divBdr>
        <w:top w:val="none" w:sz="0" w:space="0" w:color="auto"/>
        <w:left w:val="none" w:sz="0" w:space="0" w:color="auto"/>
        <w:bottom w:val="none" w:sz="0" w:space="0" w:color="auto"/>
        <w:right w:val="none" w:sz="0" w:space="0" w:color="auto"/>
      </w:divBdr>
    </w:div>
    <w:div w:id="466246019">
      <w:bodyDiv w:val="1"/>
      <w:marLeft w:val="0"/>
      <w:marRight w:val="0"/>
      <w:marTop w:val="0"/>
      <w:marBottom w:val="0"/>
      <w:divBdr>
        <w:top w:val="none" w:sz="0" w:space="0" w:color="auto"/>
        <w:left w:val="none" w:sz="0" w:space="0" w:color="auto"/>
        <w:bottom w:val="none" w:sz="0" w:space="0" w:color="auto"/>
        <w:right w:val="none" w:sz="0" w:space="0" w:color="auto"/>
      </w:divBdr>
    </w:div>
    <w:div w:id="466901843">
      <w:bodyDiv w:val="1"/>
      <w:marLeft w:val="0"/>
      <w:marRight w:val="0"/>
      <w:marTop w:val="0"/>
      <w:marBottom w:val="0"/>
      <w:divBdr>
        <w:top w:val="none" w:sz="0" w:space="0" w:color="auto"/>
        <w:left w:val="none" w:sz="0" w:space="0" w:color="auto"/>
        <w:bottom w:val="none" w:sz="0" w:space="0" w:color="auto"/>
        <w:right w:val="none" w:sz="0" w:space="0" w:color="auto"/>
      </w:divBdr>
    </w:div>
    <w:div w:id="469397841">
      <w:bodyDiv w:val="1"/>
      <w:marLeft w:val="0"/>
      <w:marRight w:val="0"/>
      <w:marTop w:val="0"/>
      <w:marBottom w:val="0"/>
      <w:divBdr>
        <w:top w:val="none" w:sz="0" w:space="0" w:color="auto"/>
        <w:left w:val="none" w:sz="0" w:space="0" w:color="auto"/>
        <w:bottom w:val="none" w:sz="0" w:space="0" w:color="auto"/>
        <w:right w:val="none" w:sz="0" w:space="0" w:color="auto"/>
      </w:divBdr>
    </w:div>
    <w:div w:id="469516688">
      <w:bodyDiv w:val="1"/>
      <w:marLeft w:val="0"/>
      <w:marRight w:val="0"/>
      <w:marTop w:val="0"/>
      <w:marBottom w:val="0"/>
      <w:divBdr>
        <w:top w:val="none" w:sz="0" w:space="0" w:color="auto"/>
        <w:left w:val="none" w:sz="0" w:space="0" w:color="auto"/>
        <w:bottom w:val="none" w:sz="0" w:space="0" w:color="auto"/>
        <w:right w:val="none" w:sz="0" w:space="0" w:color="auto"/>
      </w:divBdr>
    </w:div>
    <w:div w:id="470832366">
      <w:bodyDiv w:val="1"/>
      <w:marLeft w:val="0"/>
      <w:marRight w:val="0"/>
      <w:marTop w:val="0"/>
      <w:marBottom w:val="0"/>
      <w:divBdr>
        <w:top w:val="none" w:sz="0" w:space="0" w:color="auto"/>
        <w:left w:val="none" w:sz="0" w:space="0" w:color="auto"/>
        <w:bottom w:val="none" w:sz="0" w:space="0" w:color="auto"/>
        <w:right w:val="none" w:sz="0" w:space="0" w:color="auto"/>
      </w:divBdr>
    </w:div>
    <w:div w:id="472213482">
      <w:bodyDiv w:val="1"/>
      <w:marLeft w:val="0"/>
      <w:marRight w:val="0"/>
      <w:marTop w:val="0"/>
      <w:marBottom w:val="0"/>
      <w:divBdr>
        <w:top w:val="none" w:sz="0" w:space="0" w:color="auto"/>
        <w:left w:val="none" w:sz="0" w:space="0" w:color="auto"/>
        <w:bottom w:val="none" w:sz="0" w:space="0" w:color="auto"/>
        <w:right w:val="none" w:sz="0" w:space="0" w:color="auto"/>
      </w:divBdr>
    </w:div>
    <w:div w:id="474836055">
      <w:bodyDiv w:val="1"/>
      <w:marLeft w:val="0"/>
      <w:marRight w:val="0"/>
      <w:marTop w:val="0"/>
      <w:marBottom w:val="0"/>
      <w:divBdr>
        <w:top w:val="none" w:sz="0" w:space="0" w:color="auto"/>
        <w:left w:val="none" w:sz="0" w:space="0" w:color="auto"/>
        <w:bottom w:val="none" w:sz="0" w:space="0" w:color="auto"/>
        <w:right w:val="none" w:sz="0" w:space="0" w:color="auto"/>
      </w:divBdr>
    </w:div>
    <w:div w:id="475145055">
      <w:bodyDiv w:val="1"/>
      <w:marLeft w:val="0"/>
      <w:marRight w:val="0"/>
      <w:marTop w:val="0"/>
      <w:marBottom w:val="0"/>
      <w:divBdr>
        <w:top w:val="none" w:sz="0" w:space="0" w:color="auto"/>
        <w:left w:val="none" w:sz="0" w:space="0" w:color="auto"/>
        <w:bottom w:val="none" w:sz="0" w:space="0" w:color="auto"/>
        <w:right w:val="none" w:sz="0" w:space="0" w:color="auto"/>
      </w:divBdr>
    </w:div>
    <w:div w:id="476801591">
      <w:bodyDiv w:val="1"/>
      <w:marLeft w:val="0"/>
      <w:marRight w:val="0"/>
      <w:marTop w:val="0"/>
      <w:marBottom w:val="0"/>
      <w:divBdr>
        <w:top w:val="none" w:sz="0" w:space="0" w:color="auto"/>
        <w:left w:val="none" w:sz="0" w:space="0" w:color="auto"/>
        <w:bottom w:val="none" w:sz="0" w:space="0" w:color="auto"/>
        <w:right w:val="none" w:sz="0" w:space="0" w:color="auto"/>
      </w:divBdr>
    </w:div>
    <w:div w:id="476803309">
      <w:bodyDiv w:val="1"/>
      <w:marLeft w:val="0"/>
      <w:marRight w:val="0"/>
      <w:marTop w:val="0"/>
      <w:marBottom w:val="0"/>
      <w:divBdr>
        <w:top w:val="none" w:sz="0" w:space="0" w:color="auto"/>
        <w:left w:val="none" w:sz="0" w:space="0" w:color="auto"/>
        <w:bottom w:val="none" w:sz="0" w:space="0" w:color="auto"/>
        <w:right w:val="none" w:sz="0" w:space="0" w:color="auto"/>
      </w:divBdr>
    </w:div>
    <w:div w:id="477109374">
      <w:bodyDiv w:val="1"/>
      <w:marLeft w:val="0"/>
      <w:marRight w:val="0"/>
      <w:marTop w:val="0"/>
      <w:marBottom w:val="0"/>
      <w:divBdr>
        <w:top w:val="none" w:sz="0" w:space="0" w:color="auto"/>
        <w:left w:val="none" w:sz="0" w:space="0" w:color="auto"/>
        <w:bottom w:val="none" w:sz="0" w:space="0" w:color="auto"/>
        <w:right w:val="none" w:sz="0" w:space="0" w:color="auto"/>
      </w:divBdr>
    </w:div>
    <w:div w:id="478225739">
      <w:bodyDiv w:val="1"/>
      <w:marLeft w:val="0"/>
      <w:marRight w:val="0"/>
      <w:marTop w:val="0"/>
      <w:marBottom w:val="0"/>
      <w:divBdr>
        <w:top w:val="none" w:sz="0" w:space="0" w:color="auto"/>
        <w:left w:val="none" w:sz="0" w:space="0" w:color="auto"/>
        <w:bottom w:val="none" w:sz="0" w:space="0" w:color="auto"/>
        <w:right w:val="none" w:sz="0" w:space="0" w:color="auto"/>
      </w:divBdr>
    </w:div>
    <w:div w:id="478572347">
      <w:bodyDiv w:val="1"/>
      <w:marLeft w:val="0"/>
      <w:marRight w:val="0"/>
      <w:marTop w:val="0"/>
      <w:marBottom w:val="0"/>
      <w:divBdr>
        <w:top w:val="none" w:sz="0" w:space="0" w:color="auto"/>
        <w:left w:val="none" w:sz="0" w:space="0" w:color="auto"/>
        <w:bottom w:val="none" w:sz="0" w:space="0" w:color="auto"/>
        <w:right w:val="none" w:sz="0" w:space="0" w:color="auto"/>
      </w:divBdr>
    </w:div>
    <w:div w:id="478885028">
      <w:bodyDiv w:val="1"/>
      <w:marLeft w:val="0"/>
      <w:marRight w:val="0"/>
      <w:marTop w:val="0"/>
      <w:marBottom w:val="0"/>
      <w:divBdr>
        <w:top w:val="none" w:sz="0" w:space="0" w:color="auto"/>
        <w:left w:val="none" w:sz="0" w:space="0" w:color="auto"/>
        <w:bottom w:val="none" w:sz="0" w:space="0" w:color="auto"/>
        <w:right w:val="none" w:sz="0" w:space="0" w:color="auto"/>
      </w:divBdr>
    </w:div>
    <w:div w:id="479157974">
      <w:bodyDiv w:val="1"/>
      <w:marLeft w:val="0"/>
      <w:marRight w:val="0"/>
      <w:marTop w:val="0"/>
      <w:marBottom w:val="0"/>
      <w:divBdr>
        <w:top w:val="none" w:sz="0" w:space="0" w:color="auto"/>
        <w:left w:val="none" w:sz="0" w:space="0" w:color="auto"/>
        <w:bottom w:val="none" w:sz="0" w:space="0" w:color="auto"/>
        <w:right w:val="none" w:sz="0" w:space="0" w:color="auto"/>
      </w:divBdr>
    </w:div>
    <w:div w:id="479541489">
      <w:bodyDiv w:val="1"/>
      <w:marLeft w:val="0"/>
      <w:marRight w:val="0"/>
      <w:marTop w:val="0"/>
      <w:marBottom w:val="0"/>
      <w:divBdr>
        <w:top w:val="none" w:sz="0" w:space="0" w:color="auto"/>
        <w:left w:val="none" w:sz="0" w:space="0" w:color="auto"/>
        <w:bottom w:val="none" w:sz="0" w:space="0" w:color="auto"/>
        <w:right w:val="none" w:sz="0" w:space="0" w:color="auto"/>
      </w:divBdr>
    </w:div>
    <w:div w:id="480268799">
      <w:bodyDiv w:val="1"/>
      <w:marLeft w:val="0"/>
      <w:marRight w:val="0"/>
      <w:marTop w:val="0"/>
      <w:marBottom w:val="0"/>
      <w:divBdr>
        <w:top w:val="none" w:sz="0" w:space="0" w:color="auto"/>
        <w:left w:val="none" w:sz="0" w:space="0" w:color="auto"/>
        <w:bottom w:val="none" w:sz="0" w:space="0" w:color="auto"/>
        <w:right w:val="none" w:sz="0" w:space="0" w:color="auto"/>
      </w:divBdr>
    </w:div>
    <w:div w:id="481704277">
      <w:bodyDiv w:val="1"/>
      <w:marLeft w:val="0"/>
      <w:marRight w:val="0"/>
      <w:marTop w:val="0"/>
      <w:marBottom w:val="0"/>
      <w:divBdr>
        <w:top w:val="none" w:sz="0" w:space="0" w:color="auto"/>
        <w:left w:val="none" w:sz="0" w:space="0" w:color="auto"/>
        <w:bottom w:val="none" w:sz="0" w:space="0" w:color="auto"/>
        <w:right w:val="none" w:sz="0" w:space="0" w:color="auto"/>
      </w:divBdr>
    </w:div>
    <w:div w:id="482939412">
      <w:bodyDiv w:val="1"/>
      <w:marLeft w:val="0"/>
      <w:marRight w:val="0"/>
      <w:marTop w:val="0"/>
      <w:marBottom w:val="0"/>
      <w:divBdr>
        <w:top w:val="none" w:sz="0" w:space="0" w:color="auto"/>
        <w:left w:val="none" w:sz="0" w:space="0" w:color="auto"/>
        <w:bottom w:val="none" w:sz="0" w:space="0" w:color="auto"/>
        <w:right w:val="none" w:sz="0" w:space="0" w:color="auto"/>
      </w:divBdr>
    </w:div>
    <w:div w:id="483668771">
      <w:bodyDiv w:val="1"/>
      <w:marLeft w:val="0"/>
      <w:marRight w:val="0"/>
      <w:marTop w:val="0"/>
      <w:marBottom w:val="0"/>
      <w:divBdr>
        <w:top w:val="none" w:sz="0" w:space="0" w:color="auto"/>
        <w:left w:val="none" w:sz="0" w:space="0" w:color="auto"/>
        <w:bottom w:val="none" w:sz="0" w:space="0" w:color="auto"/>
        <w:right w:val="none" w:sz="0" w:space="0" w:color="auto"/>
      </w:divBdr>
    </w:div>
    <w:div w:id="484514077">
      <w:bodyDiv w:val="1"/>
      <w:marLeft w:val="0"/>
      <w:marRight w:val="0"/>
      <w:marTop w:val="0"/>
      <w:marBottom w:val="0"/>
      <w:divBdr>
        <w:top w:val="none" w:sz="0" w:space="0" w:color="auto"/>
        <w:left w:val="none" w:sz="0" w:space="0" w:color="auto"/>
        <w:bottom w:val="none" w:sz="0" w:space="0" w:color="auto"/>
        <w:right w:val="none" w:sz="0" w:space="0" w:color="auto"/>
      </w:divBdr>
    </w:div>
    <w:div w:id="484669862">
      <w:bodyDiv w:val="1"/>
      <w:marLeft w:val="0"/>
      <w:marRight w:val="0"/>
      <w:marTop w:val="0"/>
      <w:marBottom w:val="0"/>
      <w:divBdr>
        <w:top w:val="none" w:sz="0" w:space="0" w:color="auto"/>
        <w:left w:val="none" w:sz="0" w:space="0" w:color="auto"/>
        <w:bottom w:val="none" w:sz="0" w:space="0" w:color="auto"/>
        <w:right w:val="none" w:sz="0" w:space="0" w:color="auto"/>
      </w:divBdr>
    </w:div>
    <w:div w:id="485587366">
      <w:bodyDiv w:val="1"/>
      <w:marLeft w:val="0"/>
      <w:marRight w:val="0"/>
      <w:marTop w:val="0"/>
      <w:marBottom w:val="0"/>
      <w:divBdr>
        <w:top w:val="none" w:sz="0" w:space="0" w:color="auto"/>
        <w:left w:val="none" w:sz="0" w:space="0" w:color="auto"/>
        <w:bottom w:val="none" w:sz="0" w:space="0" w:color="auto"/>
        <w:right w:val="none" w:sz="0" w:space="0" w:color="auto"/>
      </w:divBdr>
    </w:div>
    <w:div w:id="486436578">
      <w:bodyDiv w:val="1"/>
      <w:marLeft w:val="0"/>
      <w:marRight w:val="0"/>
      <w:marTop w:val="0"/>
      <w:marBottom w:val="0"/>
      <w:divBdr>
        <w:top w:val="none" w:sz="0" w:space="0" w:color="auto"/>
        <w:left w:val="none" w:sz="0" w:space="0" w:color="auto"/>
        <w:bottom w:val="none" w:sz="0" w:space="0" w:color="auto"/>
        <w:right w:val="none" w:sz="0" w:space="0" w:color="auto"/>
      </w:divBdr>
    </w:div>
    <w:div w:id="487525354">
      <w:bodyDiv w:val="1"/>
      <w:marLeft w:val="0"/>
      <w:marRight w:val="0"/>
      <w:marTop w:val="0"/>
      <w:marBottom w:val="0"/>
      <w:divBdr>
        <w:top w:val="none" w:sz="0" w:space="0" w:color="auto"/>
        <w:left w:val="none" w:sz="0" w:space="0" w:color="auto"/>
        <w:bottom w:val="none" w:sz="0" w:space="0" w:color="auto"/>
        <w:right w:val="none" w:sz="0" w:space="0" w:color="auto"/>
      </w:divBdr>
    </w:div>
    <w:div w:id="488593239">
      <w:bodyDiv w:val="1"/>
      <w:marLeft w:val="0"/>
      <w:marRight w:val="0"/>
      <w:marTop w:val="0"/>
      <w:marBottom w:val="0"/>
      <w:divBdr>
        <w:top w:val="none" w:sz="0" w:space="0" w:color="auto"/>
        <w:left w:val="none" w:sz="0" w:space="0" w:color="auto"/>
        <w:bottom w:val="none" w:sz="0" w:space="0" w:color="auto"/>
        <w:right w:val="none" w:sz="0" w:space="0" w:color="auto"/>
      </w:divBdr>
    </w:div>
    <w:div w:id="488981053">
      <w:bodyDiv w:val="1"/>
      <w:marLeft w:val="0"/>
      <w:marRight w:val="0"/>
      <w:marTop w:val="0"/>
      <w:marBottom w:val="0"/>
      <w:divBdr>
        <w:top w:val="none" w:sz="0" w:space="0" w:color="auto"/>
        <w:left w:val="none" w:sz="0" w:space="0" w:color="auto"/>
        <w:bottom w:val="none" w:sz="0" w:space="0" w:color="auto"/>
        <w:right w:val="none" w:sz="0" w:space="0" w:color="auto"/>
      </w:divBdr>
    </w:div>
    <w:div w:id="489101858">
      <w:bodyDiv w:val="1"/>
      <w:marLeft w:val="0"/>
      <w:marRight w:val="0"/>
      <w:marTop w:val="0"/>
      <w:marBottom w:val="0"/>
      <w:divBdr>
        <w:top w:val="none" w:sz="0" w:space="0" w:color="auto"/>
        <w:left w:val="none" w:sz="0" w:space="0" w:color="auto"/>
        <w:bottom w:val="none" w:sz="0" w:space="0" w:color="auto"/>
        <w:right w:val="none" w:sz="0" w:space="0" w:color="auto"/>
      </w:divBdr>
    </w:div>
    <w:div w:id="489568047">
      <w:bodyDiv w:val="1"/>
      <w:marLeft w:val="0"/>
      <w:marRight w:val="0"/>
      <w:marTop w:val="0"/>
      <w:marBottom w:val="0"/>
      <w:divBdr>
        <w:top w:val="none" w:sz="0" w:space="0" w:color="auto"/>
        <w:left w:val="none" w:sz="0" w:space="0" w:color="auto"/>
        <w:bottom w:val="none" w:sz="0" w:space="0" w:color="auto"/>
        <w:right w:val="none" w:sz="0" w:space="0" w:color="auto"/>
      </w:divBdr>
    </w:div>
    <w:div w:id="489952231">
      <w:bodyDiv w:val="1"/>
      <w:marLeft w:val="0"/>
      <w:marRight w:val="0"/>
      <w:marTop w:val="0"/>
      <w:marBottom w:val="0"/>
      <w:divBdr>
        <w:top w:val="none" w:sz="0" w:space="0" w:color="auto"/>
        <w:left w:val="none" w:sz="0" w:space="0" w:color="auto"/>
        <w:bottom w:val="none" w:sz="0" w:space="0" w:color="auto"/>
        <w:right w:val="none" w:sz="0" w:space="0" w:color="auto"/>
      </w:divBdr>
    </w:div>
    <w:div w:id="490878419">
      <w:bodyDiv w:val="1"/>
      <w:marLeft w:val="0"/>
      <w:marRight w:val="0"/>
      <w:marTop w:val="0"/>
      <w:marBottom w:val="0"/>
      <w:divBdr>
        <w:top w:val="none" w:sz="0" w:space="0" w:color="auto"/>
        <w:left w:val="none" w:sz="0" w:space="0" w:color="auto"/>
        <w:bottom w:val="none" w:sz="0" w:space="0" w:color="auto"/>
        <w:right w:val="none" w:sz="0" w:space="0" w:color="auto"/>
      </w:divBdr>
    </w:div>
    <w:div w:id="491213942">
      <w:bodyDiv w:val="1"/>
      <w:marLeft w:val="0"/>
      <w:marRight w:val="0"/>
      <w:marTop w:val="0"/>
      <w:marBottom w:val="0"/>
      <w:divBdr>
        <w:top w:val="none" w:sz="0" w:space="0" w:color="auto"/>
        <w:left w:val="none" w:sz="0" w:space="0" w:color="auto"/>
        <w:bottom w:val="none" w:sz="0" w:space="0" w:color="auto"/>
        <w:right w:val="none" w:sz="0" w:space="0" w:color="auto"/>
      </w:divBdr>
    </w:div>
    <w:div w:id="492718111">
      <w:bodyDiv w:val="1"/>
      <w:marLeft w:val="0"/>
      <w:marRight w:val="0"/>
      <w:marTop w:val="0"/>
      <w:marBottom w:val="0"/>
      <w:divBdr>
        <w:top w:val="none" w:sz="0" w:space="0" w:color="auto"/>
        <w:left w:val="none" w:sz="0" w:space="0" w:color="auto"/>
        <w:bottom w:val="none" w:sz="0" w:space="0" w:color="auto"/>
        <w:right w:val="none" w:sz="0" w:space="0" w:color="auto"/>
      </w:divBdr>
    </w:div>
    <w:div w:id="493224879">
      <w:bodyDiv w:val="1"/>
      <w:marLeft w:val="0"/>
      <w:marRight w:val="0"/>
      <w:marTop w:val="0"/>
      <w:marBottom w:val="0"/>
      <w:divBdr>
        <w:top w:val="none" w:sz="0" w:space="0" w:color="auto"/>
        <w:left w:val="none" w:sz="0" w:space="0" w:color="auto"/>
        <w:bottom w:val="none" w:sz="0" w:space="0" w:color="auto"/>
        <w:right w:val="none" w:sz="0" w:space="0" w:color="auto"/>
      </w:divBdr>
    </w:div>
    <w:div w:id="493692038">
      <w:bodyDiv w:val="1"/>
      <w:marLeft w:val="0"/>
      <w:marRight w:val="0"/>
      <w:marTop w:val="0"/>
      <w:marBottom w:val="0"/>
      <w:divBdr>
        <w:top w:val="none" w:sz="0" w:space="0" w:color="auto"/>
        <w:left w:val="none" w:sz="0" w:space="0" w:color="auto"/>
        <w:bottom w:val="none" w:sz="0" w:space="0" w:color="auto"/>
        <w:right w:val="none" w:sz="0" w:space="0" w:color="auto"/>
      </w:divBdr>
    </w:div>
    <w:div w:id="493880773">
      <w:bodyDiv w:val="1"/>
      <w:marLeft w:val="0"/>
      <w:marRight w:val="0"/>
      <w:marTop w:val="0"/>
      <w:marBottom w:val="0"/>
      <w:divBdr>
        <w:top w:val="none" w:sz="0" w:space="0" w:color="auto"/>
        <w:left w:val="none" w:sz="0" w:space="0" w:color="auto"/>
        <w:bottom w:val="none" w:sz="0" w:space="0" w:color="auto"/>
        <w:right w:val="none" w:sz="0" w:space="0" w:color="auto"/>
      </w:divBdr>
    </w:div>
    <w:div w:id="494614777">
      <w:bodyDiv w:val="1"/>
      <w:marLeft w:val="0"/>
      <w:marRight w:val="0"/>
      <w:marTop w:val="0"/>
      <w:marBottom w:val="0"/>
      <w:divBdr>
        <w:top w:val="none" w:sz="0" w:space="0" w:color="auto"/>
        <w:left w:val="none" w:sz="0" w:space="0" w:color="auto"/>
        <w:bottom w:val="none" w:sz="0" w:space="0" w:color="auto"/>
        <w:right w:val="none" w:sz="0" w:space="0" w:color="auto"/>
      </w:divBdr>
    </w:div>
    <w:div w:id="495221045">
      <w:bodyDiv w:val="1"/>
      <w:marLeft w:val="0"/>
      <w:marRight w:val="0"/>
      <w:marTop w:val="0"/>
      <w:marBottom w:val="0"/>
      <w:divBdr>
        <w:top w:val="none" w:sz="0" w:space="0" w:color="auto"/>
        <w:left w:val="none" w:sz="0" w:space="0" w:color="auto"/>
        <w:bottom w:val="none" w:sz="0" w:space="0" w:color="auto"/>
        <w:right w:val="none" w:sz="0" w:space="0" w:color="auto"/>
      </w:divBdr>
    </w:div>
    <w:div w:id="496188588">
      <w:bodyDiv w:val="1"/>
      <w:marLeft w:val="0"/>
      <w:marRight w:val="0"/>
      <w:marTop w:val="0"/>
      <w:marBottom w:val="0"/>
      <w:divBdr>
        <w:top w:val="none" w:sz="0" w:space="0" w:color="auto"/>
        <w:left w:val="none" w:sz="0" w:space="0" w:color="auto"/>
        <w:bottom w:val="none" w:sz="0" w:space="0" w:color="auto"/>
        <w:right w:val="none" w:sz="0" w:space="0" w:color="auto"/>
      </w:divBdr>
    </w:div>
    <w:div w:id="496728514">
      <w:bodyDiv w:val="1"/>
      <w:marLeft w:val="0"/>
      <w:marRight w:val="0"/>
      <w:marTop w:val="0"/>
      <w:marBottom w:val="0"/>
      <w:divBdr>
        <w:top w:val="none" w:sz="0" w:space="0" w:color="auto"/>
        <w:left w:val="none" w:sz="0" w:space="0" w:color="auto"/>
        <w:bottom w:val="none" w:sz="0" w:space="0" w:color="auto"/>
        <w:right w:val="none" w:sz="0" w:space="0" w:color="auto"/>
      </w:divBdr>
    </w:div>
    <w:div w:id="496847578">
      <w:bodyDiv w:val="1"/>
      <w:marLeft w:val="0"/>
      <w:marRight w:val="0"/>
      <w:marTop w:val="0"/>
      <w:marBottom w:val="0"/>
      <w:divBdr>
        <w:top w:val="none" w:sz="0" w:space="0" w:color="auto"/>
        <w:left w:val="none" w:sz="0" w:space="0" w:color="auto"/>
        <w:bottom w:val="none" w:sz="0" w:space="0" w:color="auto"/>
        <w:right w:val="none" w:sz="0" w:space="0" w:color="auto"/>
      </w:divBdr>
    </w:div>
    <w:div w:id="498040099">
      <w:bodyDiv w:val="1"/>
      <w:marLeft w:val="0"/>
      <w:marRight w:val="0"/>
      <w:marTop w:val="0"/>
      <w:marBottom w:val="0"/>
      <w:divBdr>
        <w:top w:val="none" w:sz="0" w:space="0" w:color="auto"/>
        <w:left w:val="none" w:sz="0" w:space="0" w:color="auto"/>
        <w:bottom w:val="none" w:sz="0" w:space="0" w:color="auto"/>
        <w:right w:val="none" w:sz="0" w:space="0" w:color="auto"/>
      </w:divBdr>
    </w:div>
    <w:div w:id="498889967">
      <w:bodyDiv w:val="1"/>
      <w:marLeft w:val="0"/>
      <w:marRight w:val="0"/>
      <w:marTop w:val="0"/>
      <w:marBottom w:val="0"/>
      <w:divBdr>
        <w:top w:val="none" w:sz="0" w:space="0" w:color="auto"/>
        <w:left w:val="none" w:sz="0" w:space="0" w:color="auto"/>
        <w:bottom w:val="none" w:sz="0" w:space="0" w:color="auto"/>
        <w:right w:val="none" w:sz="0" w:space="0" w:color="auto"/>
      </w:divBdr>
    </w:div>
    <w:div w:id="499547305">
      <w:bodyDiv w:val="1"/>
      <w:marLeft w:val="0"/>
      <w:marRight w:val="0"/>
      <w:marTop w:val="0"/>
      <w:marBottom w:val="0"/>
      <w:divBdr>
        <w:top w:val="none" w:sz="0" w:space="0" w:color="auto"/>
        <w:left w:val="none" w:sz="0" w:space="0" w:color="auto"/>
        <w:bottom w:val="none" w:sz="0" w:space="0" w:color="auto"/>
        <w:right w:val="none" w:sz="0" w:space="0" w:color="auto"/>
      </w:divBdr>
    </w:div>
    <w:div w:id="500657029">
      <w:bodyDiv w:val="1"/>
      <w:marLeft w:val="0"/>
      <w:marRight w:val="0"/>
      <w:marTop w:val="0"/>
      <w:marBottom w:val="0"/>
      <w:divBdr>
        <w:top w:val="none" w:sz="0" w:space="0" w:color="auto"/>
        <w:left w:val="none" w:sz="0" w:space="0" w:color="auto"/>
        <w:bottom w:val="none" w:sz="0" w:space="0" w:color="auto"/>
        <w:right w:val="none" w:sz="0" w:space="0" w:color="auto"/>
      </w:divBdr>
    </w:div>
    <w:div w:id="502283803">
      <w:bodyDiv w:val="1"/>
      <w:marLeft w:val="0"/>
      <w:marRight w:val="0"/>
      <w:marTop w:val="0"/>
      <w:marBottom w:val="0"/>
      <w:divBdr>
        <w:top w:val="none" w:sz="0" w:space="0" w:color="auto"/>
        <w:left w:val="none" w:sz="0" w:space="0" w:color="auto"/>
        <w:bottom w:val="none" w:sz="0" w:space="0" w:color="auto"/>
        <w:right w:val="none" w:sz="0" w:space="0" w:color="auto"/>
      </w:divBdr>
    </w:div>
    <w:div w:id="503593756">
      <w:bodyDiv w:val="1"/>
      <w:marLeft w:val="0"/>
      <w:marRight w:val="0"/>
      <w:marTop w:val="0"/>
      <w:marBottom w:val="0"/>
      <w:divBdr>
        <w:top w:val="none" w:sz="0" w:space="0" w:color="auto"/>
        <w:left w:val="none" w:sz="0" w:space="0" w:color="auto"/>
        <w:bottom w:val="none" w:sz="0" w:space="0" w:color="auto"/>
        <w:right w:val="none" w:sz="0" w:space="0" w:color="auto"/>
      </w:divBdr>
    </w:div>
    <w:div w:id="504249720">
      <w:bodyDiv w:val="1"/>
      <w:marLeft w:val="0"/>
      <w:marRight w:val="0"/>
      <w:marTop w:val="0"/>
      <w:marBottom w:val="0"/>
      <w:divBdr>
        <w:top w:val="none" w:sz="0" w:space="0" w:color="auto"/>
        <w:left w:val="none" w:sz="0" w:space="0" w:color="auto"/>
        <w:bottom w:val="none" w:sz="0" w:space="0" w:color="auto"/>
        <w:right w:val="none" w:sz="0" w:space="0" w:color="auto"/>
      </w:divBdr>
    </w:div>
    <w:div w:id="505366765">
      <w:bodyDiv w:val="1"/>
      <w:marLeft w:val="0"/>
      <w:marRight w:val="0"/>
      <w:marTop w:val="0"/>
      <w:marBottom w:val="0"/>
      <w:divBdr>
        <w:top w:val="none" w:sz="0" w:space="0" w:color="auto"/>
        <w:left w:val="none" w:sz="0" w:space="0" w:color="auto"/>
        <w:bottom w:val="none" w:sz="0" w:space="0" w:color="auto"/>
        <w:right w:val="none" w:sz="0" w:space="0" w:color="auto"/>
      </w:divBdr>
    </w:div>
    <w:div w:id="505367667">
      <w:bodyDiv w:val="1"/>
      <w:marLeft w:val="0"/>
      <w:marRight w:val="0"/>
      <w:marTop w:val="0"/>
      <w:marBottom w:val="0"/>
      <w:divBdr>
        <w:top w:val="none" w:sz="0" w:space="0" w:color="auto"/>
        <w:left w:val="none" w:sz="0" w:space="0" w:color="auto"/>
        <w:bottom w:val="none" w:sz="0" w:space="0" w:color="auto"/>
        <w:right w:val="none" w:sz="0" w:space="0" w:color="auto"/>
      </w:divBdr>
    </w:div>
    <w:div w:id="505632952">
      <w:bodyDiv w:val="1"/>
      <w:marLeft w:val="0"/>
      <w:marRight w:val="0"/>
      <w:marTop w:val="0"/>
      <w:marBottom w:val="0"/>
      <w:divBdr>
        <w:top w:val="none" w:sz="0" w:space="0" w:color="auto"/>
        <w:left w:val="none" w:sz="0" w:space="0" w:color="auto"/>
        <w:bottom w:val="none" w:sz="0" w:space="0" w:color="auto"/>
        <w:right w:val="none" w:sz="0" w:space="0" w:color="auto"/>
      </w:divBdr>
    </w:div>
    <w:div w:id="505903255">
      <w:bodyDiv w:val="1"/>
      <w:marLeft w:val="0"/>
      <w:marRight w:val="0"/>
      <w:marTop w:val="0"/>
      <w:marBottom w:val="0"/>
      <w:divBdr>
        <w:top w:val="none" w:sz="0" w:space="0" w:color="auto"/>
        <w:left w:val="none" w:sz="0" w:space="0" w:color="auto"/>
        <w:bottom w:val="none" w:sz="0" w:space="0" w:color="auto"/>
        <w:right w:val="none" w:sz="0" w:space="0" w:color="auto"/>
      </w:divBdr>
    </w:div>
    <w:div w:id="505946971">
      <w:bodyDiv w:val="1"/>
      <w:marLeft w:val="0"/>
      <w:marRight w:val="0"/>
      <w:marTop w:val="0"/>
      <w:marBottom w:val="0"/>
      <w:divBdr>
        <w:top w:val="none" w:sz="0" w:space="0" w:color="auto"/>
        <w:left w:val="none" w:sz="0" w:space="0" w:color="auto"/>
        <w:bottom w:val="none" w:sz="0" w:space="0" w:color="auto"/>
        <w:right w:val="none" w:sz="0" w:space="0" w:color="auto"/>
      </w:divBdr>
    </w:div>
    <w:div w:id="507255323">
      <w:bodyDiv w:val="1"/>
      <w:marLeft w:val="0"/>
      <w:marRight w:val="0"/>
      <w:marTop w:val="0"/>
      <w:marBottom w:val="0"/>
      <w:divBdr>
        <w:top w:val="none" w:sz="0" w:space="0" w:color="auto"/>
        <w:left w:val="none" w:sz="0" w:space="0" w:color="auto"/>
        <w:bottom w:val="none" w:sz="0" w:space="0" w:color="auto"/>
        <w:right w:val="none" w:sz="0" w:space="0" w:color="auto"/>
      </w:divBdr>
    </w:div>
    <w:div w:id="508065771">
      <w:bodyDiv w:val="1"/>
      <w:marLeft w:val="0"/>
      <w:marRight w:val="0"/>
      <w:marTop w:val="0"/>
      <w:marBottom w:val="0"/>
      <w:divBdr>
        <w:top w:val="none" w:sz="0" w:space="0" w:color="auto"/>
        <w:left w:val="none" w:sz="0" w:space="0" w:color="auto"/>
        <w:bottom w:val="none" w:sz="0" w:space="0" w:color="auto"/>
        <w:right w:val="none" w:sz="0" w:space="0" w:color="auto"/>
      </w:divBdr>
    </w:div>
    <w:div w:id="509179721">
      <w:bodyDiv w:val="1"/>
      <w:marLeft w:val="0"/>
      <w:marRight w:val="0"/>
      <w:marTop w:val="0"/>
      <w:marBottom w:val="0"/>
      <w:divBdr>
        <w:top w:val="none" w:sz="0" w:space="0" w:color="auto"/>
        <w:left w:val="none" w:sz="0" w:space="0" w:color="auto"/>
        <w:bottom w:val="none" w:sz="0" w:space="0" w:color="auto"/>
        <w:right w:val="none" w:sz="0" w:space="0" w:color="auto"/>
      </w:divBdr>
    </w:div>
    <w:div w:id="509680272">
      <w:bodyDiv w:val="1"/>
      <w:marLeft w:val="0"/>
      <w:marRight w:val="0"/>
      <w:marTop w:val="0"/>
      <w:marBottom w:val="0"/>
      <w:divBdr>
        <w:top w:val="none" w:sz="0" w:space="0" w:color="auto"/>
        <w:left w:val="none" w:sz="0" w:space="0" w:color="auto"/>
        <w:bottom w:val="none" w:sz="0" w:space="0" w:color="auto"/>
        <w:right w:val="none" w:sz="0" w:space="0" w:color="auto"/>
      </w:divBdr>
    </w:div>
    <w:div w:id="510216729">
      <w:bodyDiv w:val="1"/>
      <w:marLeft w:val="0"/>
      <w:marRight w:val="0"/>
      <w:marTop w:val="0"/>
      <w:marBottom w:val="0"/>
      <w:divBdr>
        <w:top w:val="none" w:sz="0" w:space="0" w:color="auto"/>
        <w:left w:val="none" w:sz="0" w:space="0" w:color="auto"/>
        <w:bottom w:val="none" w:sz="0" w:space="0" w:color="auto"/>
        <w:right w:val="none" w:sz="0" w:space="0" w:color="auto"/>
      </w:divBdr>
    </w:div>
    <w:div w:id="514005567">
      <w:bodyDiv w:val="1"/>
      <w:marLeft w:val="0"/>
      <w:marRight w:val="0"/>
      <w:marTop w:val="0"/>
      <w:marBottom w:val="0"/>
      <w:divBdr>
        <w:top w:val="none" w:sz="0" w:space="0" w:color="auto"/>
        <w:left w:val="none" w:sz="0" w:space="0" w:color="auto"/>
        <w:bottom w:val="none" w:sz="0" w:space="0" w:color="auto"/>
        <w:right w:val="none" w:sz="0" w:space="0" w:color="auto"/>
      </w:divBdr>
    </w:div>
    <w:div w:id="515121714">
      <w:bodyDiv w:val="1"/>
      <w:marLeft w:val="0"/>
      <w:marRight w:val="0"/>
      <w:marTop w:val="0"/>
      <w:marBottom w:val="0"/>
      <w:divBdr>
        <w:top w:val="none" w:sz="0" w:space="0" w:color="auto"/>
        <w:left w:val="none" w:sz="0" w:space="0" w:color="auto"/>
        <w:bottom w:val="none" w:sz="0" w:space="0" w:color="auto"/>
        <w:right w:val="none" w:sz="0" w:space="0" w:color="auto"/>
      </w:divBdr>
    </w:div>
    <w:div w:id="515267581">
      <w:bodyDiv w:val="1"/>
      <w:marLeft w:val="0"/>
      <w:marRight w:val="0"/>
      <w:marTop w:val="0"/>
      <w:marBottom w:val="0"/>
      <w:divBdr>
        <w:top w:val="none" w:sz="0" w:space="0" w:color="auto"/>
        <w:left w:val="none" w:sz="0" w:space="0" w:color="auto"/>
        <w:bottom w:val="none" w:sz="0" w:space="0" w:color="auto"/>
        <w:right w:val="none" w:sz="0" w:space="0" w:color="auto"/>
      </w:divBdr>
    </w:div>
    <w:div w:id="515538905">
      <w:bodyDiv w:val="1"/>
      <w:marLeft w:val="0"/>
      <w:marRight w:val="0"/>
      <w:marTop w:val="0"/>
      <w:marBottom w:val="0"/>
      <w:divBdr>
        <w:top w:val="none" w:sz="0" w:space="0" w:color="auto"/>
        <w:left w:val="none" w:sz="0" w:space="0" w:color="auto"/>
        <w:bottom w:val="none" w:sz="0" w:space="0" w:color="auto"/>
        <w:right w:val="none" w:sz="0" w:space="0" w:color="auto"/>
      </w:divBdr>
    </w:div>
    <w:div w:id="517744579">
      <w:bodyDiv w:val="1"/>
      <w:marLeft w:val="0"/>
      <w:marRight w:val="0"/>
      <w:marTop w:val="0"/>
      <w:marBottom w:val="0"/>
      <w:divBdr>
        <w:top w:val="none" w:sz="0" w:space="0" w:color="auto"/>
        <w:left w:val="none" w:sz="0" w:space="0" w:color="auto"/>
        <w:bottom w:val="none" w:sz="0" w:space="0" w:color="auto"/>
        <w:right w:val="none" w:sz="0" w:space="0" w:color="auto"/>
      </w:divBdr>
    </w:div>
    <w:div w:id="520242057">
      <w:bodyDiv w:val="1"/>
      <w:marLeft w:val="0"/>
      <w:marRight w:val="0"/>
      <w:marTop w:val="0"/>
      <w:marBottom w:val="0"/>
      <w:divBdr>
        <w:top w:val="none" w:sz="0" w:space="0" w:color="auto"/>
        <w:left w:val="none" w:sz="0" w:space="0" w:color="auto"/>
        <w:bottom w:val="none" w:sz="0" w:space="0" w:color="auto"/>
        <w:right w:val="none" w:sz="0" w:space="0" w:color="auto"/>
      </w:divBdr>
    </w:div>
    <w:div w:id="521480883">
      <w:bodyDiv w:val="1"/>
      <w:marLeft w:val="0"/>
      <w:marRight w:val="0"/>
      <w:marTop w:val="0"/>
      <w:marBottom w:val="0"/>
      <w:divBdr>
        <w:top w:val="none" w:sz="0" w:space="0" w:color="auto"/>
        <w:left w:val="none" w:sz="0" w:space="0" w:color="auto"/>
        <w:bottom w:val="none" w:sz="0" w:space="0" w:color="auto"/>
        <w:right w:val="none" w:sz="0" w:space="0" w:color="auto"/>
      </w:divBdr>
    </w:div>
    <w:div w:id="521826847">
      <w:bodyDiv w:val="1"/>
      <w:marLeft w:val="0"/>
      <w:marRight w:val="0"/>
      <w:marTop w:val="0"/>
      <w:marBottom w:val="0"/>
      <w:divBdr>
        <w:top w:val="none" w:sz="0" w:space="0" w:color="auto"/>
        <w:left w:val="none" w:sz="0" w:space="0" w:color="auto"/>
        <w:bottom w:val="none" w:sz="0" w:space="0" w:color="auto"/>
        <w:right w:val="none" w:sz="0" w:space="0" w:color="auto"/>
      </w:divBdr>
    </w:div>
    <w:div w:id="522012278">
      <w:bodyDiv w:val="1"/>
      <w:marLeft w:val="0"/>
      <w:marRight w:val="0"/>
      <w:marTop w:val="0"/>
      <w:marBottom w:val="0"/>
      <w:divBdr>
        <w:top w:val="none" w:sz="0" w:space="0" w:color="auto"/>
        <w:left w:val="none" w:sz="0" w:space="0" w:color="auto"/>
        <w:bottom w:val="none" w:sz="0" w:space="0" w:color="auto"/>
        <w:right w:val="none" w:sz="0" w:space="0" w:color="auto"/>
      </w:divBdr>
    </w:div>
    <w:div w:id="522092194">
      <w:bodyDiv w:val="1"/>
      <w:marLeft w:val="0"/>
      <w:marRight w:val="0"/>
      <w:marTop w:val="0"/>
      <w:marBottom w:val="0"/>
      <w:divBdr>
        <w:top w:val="none" w:sz="0" w:space="0" w:color="auto"/>
        <w:left w:val="none" w:sz="0" w:space="0" w:color="auto"/>
        <w:bottom w:val="none" w:sz="0" w:space="0" w:color="auto"/>
        <w:right w:val="none" w:sz="0" w:space="0" w:color="auto"/>
      </w:divBdr>
    </w:div>
    <w:div w:id="522207426">
      <w:bodyDiv w:val="1"/>
      <w:marLeft w:val="0"/>
      <w:marRight w:val="0"/>
      <w:marTop w:val="0"/>
      <w:marBottom w:val="0"/>
      <w:divBdr>
        <w:top w:val="none" w:sz="0" w:space="0" w:color="auto"/>
        <w:left w:val="none" w:sz="0" w:space="0" w:color="auto"/>
        <w:bottom w:val="none" w:sz="0" w:space="0" w:color="auto"/>
        <w:right w:val="none" w:sz="0" w:space="0" w:color="auto"/>
      </w:divBdr>
    </w:div>
    <w:div w:id="523979330">
      <w:bodyDiv w:val="1"/>
      <w:marLeft w:val="0"/>
      <w:marRight w:val="0"/>
      <w:marTop w:val="0"/>
      <w:marBottom w:val="0"/>
      <w:divBdr>
        <w:top w:val="none" w:sz="0" w:space="0" w:color="auto"/>
        <w:left w:val="none" w:sz="0" w:space="0" w:color="auto"/>
        <w:bottom w:val="none" w:sz="0" w:space="0" w:color="auto"/>
        <w:right w:val="none" w:sz="0" w:space="0" w:color="auto"/>
      </w:divBdr>
    </w:div>
    <w:div w:id="525025204">
      <w:bodyDiv w:val="1"/>
      <w:marLeft w:val="0"/>
      <w:marRight w:val="0"/>
      <w:marTop w:val="0"/>
      <w:marBottom w:val="0"/>
      <w:divBdr>
        <w:top w:val="none" w:sz="0" w:space="0" w:color="auto"/>
        <w:left w:val="none" w:sz="0" w:space="0" w:color="auto"/>
        <w:bottom w:val="none" w:sz="0" w:space="0" w:color="auto"/>
        <w:right w:val="none" w:sz="0" w:space="0" w:color="auto"/>
      </w:divBdr>
    </w:div>
    <w:div w:id="525294931">
      <w:bodyDiv w:val="1"/>
      <w:marLeft w:val="0"/>
      <w:marRight w:val="0"/>
      <w:marTop w:val="0"/>
      <w:marBottom w:val="0"/>
      <w:divBdr>
        <w:top w:val="none" w:sz="0" w:space="0" w:color="auto"/>
        <w:left w:val="none" w:sz="0" w:space="0" w:color="auto"/>
        <w:bottom w:val="none" w:sz="0" w:space="0" w:color="auto"/>
        <w:right w:val="none" w:sz="0" w:space="0" w:color="auto"/>
      </w:divBdr>
    </w:div>
    <w:div w:id="526797864">
      <w:bodyDiv w:val="1"/>
      <w:marLeft w:val="0"/>
      <w:marRight w:val="0"/>
      <w:marTop w:val="0"/>
      <w:marBottom w:val="0"/>
      <w:divBdr>
        <w:top w:val="none" w:sz="0" w:space="0" w:color="auto"/>
        <w:left w:val="none" w:sz="0" w:space="0" w:color="auto"/>
        <w:bottom w:val="none" w:sz="0" w:space="0" w:color="auto"/>
        <w:right w:val="none" w:sz="0" w:space="0" w:color="auto"/>
      </w:divBdr>
    </w:div>
    <w:div w:id="529759476">
      <w:bodyDiv w:val="1"/>
      <w:marLeft w:val="0"/>
      <w:marRight w:val="0"/>
      <w:marTop w:val="0"/>
      <w:marBottom w:val="0"/>
      <w:divBdr>
        <w:top w:val="none" w:sz="0" w:space="0" w:color="auto"/>
        <w:left w:val="none" w:sz="0" w:space="0" w:color="auto"/>
        <w:bottom w:val="none" w:sz="0" w:space="0" w:color="auto"/>
        <w:right w:val="none" w:sz="0" w:space="0" w:color="auto"/>
      </w:divBdr>
    </w:div>
    <w:div w:id="529880902">
      <w:bodyDiv w:val="1"/>
      <w:marLeft w:val="0"/>
      <w:marRight w:val="0"/>
      <w:marTop w:val="0"/>
      <w:marBottom w:val="0"/>
      <w:divBdr>
        <w:top w:val="none" w:sz="0" w:space="0" w:color="auto"/>
        <w:left w:val="none" w:sz="0" w:space="0" w:color="auto"/>
        <w:bottom w:val="none" w:sz="0" w:space="0" w:color="auto"/>
        <w:right w:val="none" w:sz="0" w:space="0" w:color="auto"/>
      </w:divBdr>
    </w:div>
    <w:div w:id="531580283">
      <w:bodyDiv w:val="1"/>
      <w:marLeft w:val="0"/>
      <w:marRight w:val="0"/>
      <w:marTop w:val="0"/>
      <w:marBottom w:val="0"/>
      <w:divBdr>
        <w:top w:val="none" w:sz="0" w:space="0" w:color="auto"/>
        <w:left w:val="none" w:sz="0" w:space="0" w:color="auto"/>
        <w:bottom w:val="none" w:sz="0" w:space="0" w:color="auto"/>
        <w:right w:val="none" w:sz="0" w:space="0" w:color="auto"/>
      </w:divBdr>
    </w:div>
    <w:div w:id="532037744">
      <w:bodyDiv w:val="1"/>
      <w:marLeft w:val="0"/>
      <w:marRight w:val="0"/>
      <w:marTop w:val="0"/>
      <w:marBottom w:val="0"/>
      <w:divBdr>
        <w:top w:val="none" w:sz="0" w:space="0" w:color="auto"/>
        <w:left w:val="none" w:sz="0" w:space="0" w:color="auto"/>
        <w:bottom w:val="none" w:sz="0" w:space="0" w:color="auto"/>
        <w:right w:val="none" w:sz="0" w:space="0" w:color="auto"/>
      </w:divBdr>
    </w:div>
    <w:div w:id="532304551">
      <w:bodyDiv w:val="1"/>
      <w:marLeft w:val="0"/>
      <w:marRight w:val="0"/>
      <w:marTop w:val="0"/>
      <w:marBottom w:val="0"/>
      <w:divBdr>
        <w:top w:val="none" w:sz="0" w:space="0" w:color="auto"/>
        <w:left w:val="none" w:sz="0" w:space="0" w:color="auto"/>
        <w:bottom w:val="none" w:sz="0" w:space="0" w:color="auto"/>
        <w:right w:val="none" w:sz="0" w:space="0" w:color="auto"/>
      </w:divBdr>
    </w:div>
    <w:div w:id="534468652">
      <w:bodyDiv w:val="1"/>
      <w:marLeft w:val="0"/>
      <w:marRight w:val="0"/>
      <w:marTop w:val="0"/>
      <w:marBottom w:val="0"/>
      <w:divBdr>
        <w:top w:val="none" w:sz="0" w:space="0" w:color="auto"/>
        <w:left w:val="none" w:sz="0" w:space="0" w:color="auto"/>
        <w:bottom w:val="none" w:sz="0" w:space="0" w:color="auto"/>
        <w:right w:val="none" w:sz="0" w:space="0" w:color="auto"/>
      </w:divBdr>
    </w:div>
    <w:div w:id="535044726">
      <w:bodyDiv w:val="1"/>
      <w:marLeft w:val="0"/>
      <w:marRight w:val="0"/>
      <w:marTop w:val="0"/>
      <w:marBottom w:val="0"/>
      <w:divBdr>
        <w:top w:val="none" w:sz="0" w:space="0" w:color="auto"/>
        <w:left w:val="none" w:sz="0" w:space="0" w:color="auto"/>
        <w:bottom w:val="none" w:sz="0" w:space="0" w:color="auto"/>
        <w:right w:val="none" w:sz="0" w:space="0" w:color="auto"/>
      </w:divBdr>
    </w:div>
    <w:div w:id="536433982">
      <w:bodyDiv w:val="1"/>
      <w:marLeft w:val="0"/>
      <w:marRight w:val="0"/>
      <w:marTop w:val="0"/>
      <w:marBottom w:val="0"/>
      <w:divBdr>
        <w:top w:val="none" w:sz="0" w:space="0" w:color="auto"/>
        <w:left w:val="none" w:sz="0" w:space="0" w:color="auto"/>
        <w:bottom w:val="none" w:sz="0" w:space="0" w:color="auto"/>
        <w:right w:val="none" w:sz="0" w:space="0" w:color="auto"/>
      </w:divBdr>
    </w:div>
    <w:div w:id="537201594">
      <w:bodyDiv w:val="1"/>
      <w:marLeft w:val="0"/>
      <w:marRight w:val="0"/>
      <w:marTop w:val="0"/>
      <w:marBottom w:val="0"/>
      <w:divBdr>
        <w:top w:val="none" w:sz="0" w:space="0" w:color="auto"/>
        <w:left w:val="none" w:sz="0" w:space="0" w:color="auto"/>
        <w:bottom w:val="none" w:sz="0" w:space="0" w:color="auto"/>
        <w:right w:val="none" w:sz="0" w:space="0" w:color="auto"/>
      </w:divBdr>
    </w:div>
    <w:div w:id="537815196">
      <w:bodyDiv w:val="1"/>
      <w:marLeft w:val="0"/>
      <w:marRight w:val="0"/>
      <w:marTop w:val="0"/>
      <w:marBottom w:val="0"/>
      <w:divBdr>
        <w:top w:val="none" w:sz="0" w:space="0" w:color="auto"/>
        <w:left w:val="none" w:sz="0" w:space="0" w:color="auto"/>
        <w:bottom w:val="none" w:sz="0" w:space="0" w:color="auto"/>
        <w:right w:val="none" w:sz="0" w:space="0" w:color="auto"/>
      </w:divBdr>
    </w:div>
    <w:div w:id="538206896">
      <w:bodyDiv w:val="1"/>
      <w:marLeft w:val="0"/>
      <w:marRight w:val="0"/>
      <w:marTop w:val="0"/>
      <w:marBottom w:val="0"/>
      <w:divBdr>
        <w:top w:val="none" w:sz="0" w:space="0" w:color="auto"/>
        <w:left w:val="none" w:sz="0" w:space="0" w:color="auto"/>
        <w:bottom w:val="none" w:sz="0" w:space="0" w:color="auto"/>
        <w:right w:val="none" w:sz="0" w:space="0" w:color="auto"/>
      </w:divBdr>
    </w:div>
    <w:div w:id="538250772">
      <w:bodyDiv w:val="1"/>
      <w:marLeft w:val="0"/>
      <w:marRight w:val="0"/>
      <w:marTop w:val="0"/>
      <w:marBottom w:val="0"/>
      <w:divBdr>
        <w:top w:val="none" w:sz="0" w:space="0" w:color="auto"/>
        <w:left w:val="none" w:sz="0" w:space="0" w:color="auto"/>
        <w:bottom w:val="none" w:sz="0" w:space="0" w:color="auto"/>
        <w:right w:val="none" w:sz="0" w:space="0" w:color="auto"/>
      </w:divBdr>
    </w:div>
    <w:div w:id="538902630">
      <w:bodyDiv w:val="1"/>
      <w:marLeft w:val="0"/>
      <w:marRight w:val="0"/>
      <w:marTop w:val="0"/>
      <w:marBottom w:val="0"/>
      <w:divBdr>
        <w:top w:val="none" w:sz="0" w:space="0" w:color="auto"/>
        <w:left w:val="none" w:sz="0" w:space="0" w:color="auto"/>
        <w:bottom w:val="none" w:sz="0" w:space="0" w:color="auto"/>
        <w:right w:val="none" w:sz="0" w:space="0" w:color="auto"/>
      </w:divBdr>
    </w:div>
    <w:div w:id="539249363">
      <w:bodyDiv w:val="1"/>
      <w:marLeft w:val="0"/>
      <w:marRight w:val="0"/>
      <w:marTop w:val="0"/>
      <w:marBottom w:val="0"/>
      <w:divBdr>
        <w:top w:val="none" w:sz="0" w:space="0" w:color="auto"/>
        <w:left w:val="none" w:sz="0" w:space="0" w:color="auto"/>
        <w:bottom w:val="none" w:sz="0" w:space="0" w:color="auto"/>
        <w:right w:val="none" w:sz="0" w:space="0" w:color="auto"/>
      </w:divBdr>
    </w:div>
    <w:div w:id="540365404">
      <w:bodyDiv w:val="1"/>
      <w:marLeft w:val="0"/>
      <w:marRight w:val="0"/>
      <w:marTop w:val="0"/>
      <w:marBottom w:val="0"/>
      <w:divBdr>
        <w:top w:val="none" w:sz="0" w:space="0" w:color="auto"/>
        <w:left w:val="none" w:sz="0" w:space="0" w:color="auto"/>
        <w:bottom w:val="none" w:sz="0" w:space="0" w:color="auto"/>
        <w:right w:val="none" w:sz="0" w:space="0" w:color="auto"/>
      </w:divBdr>
    </w:div>
    <w:div w:id="541482833">
      <w:bodyDiv w:val="1"/>
      <w:marLeft w:val="0"/>
      <w:marRight w:val="0"/>
      <w:marTop w:val="0"/>
      <w:marBottom w:val="0"/>
      <w:divBdr>
        <w:top w:val="none" w:sz="0" w:space="0" w:color="auto"/>
        <w:left w:val="none" w:sz="0" w:space="0" w:color="auto"/>
        <w:bottom w:val="none" w:sz="0" w:space="0" w:color="auto"/>
        <w:right w:val="none" w:sz="0" w:space="0" w:color="auto"/>
      </w:divBdr>
    </w:div>
    <w:div w:id="541748668">
      <w:bodyDiv w:val="1"/>
      <w:marLeft w:val="0"/>
      <w:marRight w:val="0"/>
      <w:marTop w:val="0"/>
      <w:marBottom w:val="0"/>
      <w:divBdr>
        <w:top w:val="none" w:sz="0" w:space="0" w:color="auto"/>
        <w:left w:val="none" w:sz="0" w:space="0" w:color="auto"/>
        <w:bottom w:val="none" w:sz="0" w:space="0" w:color="auto"/>
        <w:right w:val="none" w:sz="0" w:space="0" w:color="auto"/>
      </w:divBdr>
    </w:div>
    <w:div w:id="542599611">
      <w:bodyDiv w:val="1"/>
      <w:marLeft w:val="0"/>
      <w:marRight w:val="0"/>
      <w:marTop w:val="0"/>
      <w:marBottom w:val="0"/>
      <w:divBdr>
        <w:top w:val="none" w:sz="0" w:space="0" w:color="auto"/>
        <w:left w:val="none" w:sz="0" w:space="0" w:color="auto"/>
        <w:bottom w:val="none" w:sz="0" w:space="0" w:color="auto"/>
        <w:right w:val="none" w:sz="0" w:space="0" w:color="auto"/>
      </w:divBdr>
    </w:div>
    <w:div w:id="542719252">
      <w:bodyDiv w:val="1"/>
      <w:marLeft w:val="0"/>
      <w:marRight w:val="0"/>
      <w:marTop w:val="0"/>
      <w:marBottom w:val="0"/>
      <w:divBdr>
        <w:top w:val="none" w:sz="0" w:space="0" w:color="auto"/>
        <w:left w:val="none" w:sz="0" w:space="0" w:color="auto"/>
        <w:bottom w:val="none" w:sz="0" w:space="0" w:color="auto"/>
        <w:right w:val="none" w:sz="0" w:space="0" w:color="auto"/>
      </w:divBdr>
      <w:divsChild>
        <w:div w:id="515770363">
          <w:marLeft w:val="0"/>
          <w:marRight w:val="0"/>
          <w:marTop w:val="0"/>
          <w:marBottom w:val="0"/>
          <w:divBdr>
            <w:top w:val="none" w:sz="0" w:space="0" w:color="auto"/>
            <w:left w:val="none" w:sz="0" w:space="0" w:color="auto"/>
            <w:bottom w:val="none" w:sz="0" w:space="0" w:color="auto"/>
            <w:right w:val="none" w:sz="0" w:space="0" w:color="auto"/>
          </w:divBdr>
          <w:divsChild>
            <w:div w:id="1346207423">
              <w:marLeft w:val="0"/>
              <w:marRight w:val="0"/>
              <w:marTop w:val="0"/>
              <w:marBottom w:val="0"/>
              <w:divBdr>
                <w:top w:val="none" w:sz="0" w:space="0" w:color="auto"/>
                <w:left w:val="none" w:sz="0" w:space="0" w:color="auto"/>
                <w:bottom w:val="none" w:sz="0" w:space="0" w:color="auto"/>
                <w:right w:val="none" w:sz="0" w:space="0" w:color="auto"/>
              </w:divBdr>
              <w:divsChild>
                <w:div w:id="1667786177">
                  <w:marLeft w:val="0"/>
                  <w:marRight w:val="0"/>
                  <w:marTop w:val="0"/>
                  <w:marBottom w:val="0"/>
                  <w:divBdr>
                    <w:top w:val="none" w:sz="0" w:space="0" w:color="auto"/>
                    <w:left w:val="none" w:sz="0" w:space="0" w:color="auto"/>
                    <w:bottom w:val="none" w:sz="0" w:space="0" w:color="auto"/>
                    <w:right w:val="none" w:sz="0" w:space="0" w:color="auto"/>
                  </w:divBdr>
                  <w:divsChild>
                    <w:div w:id="170141788">
                      <w:marLeft w:val="0"/>
                      <w:marRight w:val="0"/>
                      <w:marTop w:val="0"/>
                      <w:marBottom w:val="0"/>
                      <w:divBdr>
                        <w:top w:val="none" w:sz="0" w:space="0" w:color="auto"/>
                        <w:left w:val="none" w:sz="0" w:space="0" w:color="auto"/>
                        <w:bottom w:val="none" w:sz="0" w:space="0" w:color="auto"/>
                        <w:right w:val="none" w:sz="0" w:space="0" w:color="auto"/>
                      </w:divBdr>
                      <w:divsChild>
                        <w:div w:id="477452428">
                          <w:marLeft w:val="0"/>
                          <w:marRight w:val="0"/>
                          <w:marTop w:val="0"/>
                          <w:marBottom w:val="0"/>
                          <w:divBdr>
                            <w:top w:val="none" w:sz="0" w:space="0" w:color="auto"/>
                            <w:left w:val="none" w:sz="0" w:space="0" w:color="auto"/>
                            <w:bottom w:val="none" w:sz="0" w:space="0" w:color="auto"/>
                            <w:right w:val="none" w:sz="0" w:space="0" w:color="auto"/>
                          </w:divBdr>
                        </w:div>
                        <w:div w:id="5937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177440">
      <w:bodyDiv w:val="1"/>
      <w:marLeft w:val="0"/>
      <w:marRight w:val="0"/>
      <w:marTop w:val="0"/>
      <w:marBottom w:val="0"/>
      <w:divBdr>
        <w:top w:val="none" w:sz="0" w:space="0" w:color="auto"/>
        <w:left w:val="none" w:sz="0" w:space="0" w:color="auto"/>
        <w:bottom w:val="none" w:sz="0" w:space="0" w:color="auto"/>
        <w:right w:val="none" w:sz="0" w:space="0" w:color="auto"/>
      </w:divBdr>
      <w:divsChild>
        <w:div w:id="643773584">
          <w:marLeft w:val="0"/>
          <w:marRight w:val="0"/>
          <w:marTop w:val="0"/>
          <w:marBottom w:val="0"/>
          <w:divBdr>
            <w:top w:val="none" w:sz="0" w:space="0" w:color="auto"/>
            <w:left w:val="none" w:sz="0" w:space="0" w:color="auto"/>
            <w:bottom w:val="none" w:sz="0" w:space="0" w:color="auto"/>
            <w:right w:val="none" w:sz="0" w:space="0" w:color="auto"/>
          </w:divBdr>
          <w:divsChild>
            <w:div w:id="787047345">
              <w:marLeft w:val="0"/>
              <w:marRight w:val="0"/>
              <w:marTop w:val="0"/>
              <w:marBottom w:val="0"/>
              <w:divBdr>
                <w:top w:val="none" w:sz="0" w:space="0" w:color="auto"/>
                <w:left w:val="none" w:sz="0" w:space="0" w:color="auto"/>
                <w:bottom w:val="none" w:sz="0" w:space="0" w:color="auto"/>
                <w:right w:val="none" w:sz="0" w:space="0" w:color="auto"/>
              </w:divBdr>
              <w:divsChild>
                <w:div w:id="625085755">
                  <w:marLeft w:val="0"/>
                  <w:marRight w:val="0"/>
                  <w:marTop w:val="0"/>
                  <w:marBottom w:val="0"/>
                  <w:divBdr>
                    <w:top w:val="none" w:sz="0" w:space="0" w:color="auto"/>
                    <w:left w:val="none" w:sz="0" w:space="0" w:color="auto"/>
                    <w:bottom w:val="none" w:sz="0" w:space="0" w:color="auto"/>
                    <w:right w:val="none" w:sz="0" w:space="0" w:color="auto"/>
                  </w:divBdr>
                  <w:divsChild>
                    <w:div w:id="1808668201">
                      <w:marLeft w:val="0"/>
                      <w:marRight w:val="0"/>
                      <w:marTop w:val="0"/>
                      <w:marBottom w:val="0"/>
                      <w:divBdr>
                        <w:top w:val="none" w:sz="0" w:space="0" w:color="auto"/>
                        <w:left w:val="none" w:sz="0" w:space="0" w:color="auto"/>
                        <w:bottom w:val="none" w:sz="0" w:space="0" w:color="auto"/>
                        <w:right w:val="none" w:sz="0" w:space="0" w:color="auto"/>
                      </w:divBdr>
                      <w:divsChild>
                        <w:div w:id="15044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219473">
      <w:bodyDiv w:val="1"/>
      <w:marLeft w:val="0"/>
      <w:marRight w:val="0"/>
      <w:marTop w:val="0"/>
      <w:marBottom w:val="0"/>
      <w:divBdr>
        <w:top w:val="none" w:sz="0" w:space="0" w:color="auto"/>
        <w:left w:val="none" w:sz="0" w:space="0" w:color="auto"/>
        <w:bottom w:val="none" w:sz="0" w:space="0" w:color="auto"/>
        <w:right w:val="none" w:sz="0" w:space="0" w:color="auto"/>
      </w:divBdr>
    </w:div>
    <w:div w:id="544484693">
      <w:bodyDiv w:val="1"/>
      <w:marLeft w:val="0"/>
      <w:marRight w:val="0"/>
      <w:marTop w:val="0"/>
      <w:marBottom w:val="0"/>
      <w:divBdr>
        <w:top w:val="none" w:sz="0" w:space="0" w:color="auto"/>
        <w:left w:val="none" w:sz="0" w:space="0" w:color="auto"/>
        <w:bottom w:val="none" w:sz="0" w:space="0" w:color="auto"/>
        <w:right w:val="none" w:sz="0" w:space="0" w:color="auto"/>
      </w:divBdr>
    </w:div>
    <w:div w:id="544564440">
      <w:bodyDiv w:val="1"/>
      <w:marLeft w:val="0"/>
      <w:marRight w:val="0"/>
      <w:marTop w:val="0"/>
      <w:marBottom w:val="0"/>
      <w:divBdr>
        <w:top w:val="none" w:sz="0" w:space="0" w:color="auto"/>
        <w:left w:val="none" w:sz="0" w:space="0" w:color="auto"/>
        <w:bottom w:val="none" w:sz="0" w:space="0" w:color="auto"/>
        <w:right w:val="none" w:sz="0" w:space="0" w:color="auto"/>
      </w:divBdr>
    </w:div>
    <w:div w:id="547038053">
      <w:bodyDiv w:val="1"/>
      <w:marLeft w:val="0"/>
      <w:marRight w:val="0"/>
      <w:marTop w:val="0"/>
      <w:marBottom w:val="0"/>
      <w:divBdr>
        <w:top w:val="none" w:sz="0" w:space="0" w:color="auto"/>
        <w:left w:val="none" w:sz="0" w:space="0" w:color="auto"/>
        <w:bottom w:val="none" w:sz="0" w:space="0" w:color="auto"/>
        <w:right w:val="none" w:sz="0" w:space="0" w:color="auto"/>
      </w:divBdr>
    </w:div>
    <w:div w:id="547298450">
      <w:bodyDiv w:val="1"/>
      <w:marLeft w:val="0"/>
      <w:marRight w:val="0"/>
      <w:marTop w:val="0"/>
      <w:marBottom w:val="0"/>
      <w:divBdr>
        <w:top w:val="none" w:sz="0" w:space="0" w:color="auto"/>
        <w:left w:val="none" w:sz="0" w:space="0" w:color="auto"/>
        <w:bottom w:val="none" w:sz="0" w:space="0" w:color="auto"/>
        <w:right w:val="none" w:sz="0" w:space="0" w:color="auto"/>
      </w:divBdr>
    </w:div>
    <w:div w:id="547573177">
      <w:bodyDiv w:val="1"/>
      <w:marLeft w:val="0"/>
      <w:marRight w:val="0"/>
      <w:marTop w:val="0"/>
      <w:marBottom w:val="0"/>
      <w:divBdr>
        <w:top w:val="none" w:sz="0" w:space="0" w:color="auto"/>
        <w:left w:val="none" w:sz="0" w:space="0" w:color="auto"/>
        <w:bottom w:val="none" w:sz="0" w:space="0" w:color="auto"/>
        <w:right w:val="none" w:sz="0" w:space="0" w:color="auto"/>
      </w:divBdr>
    </w:div>
    <w:div w:id="548881194">
      <w:bodyDiv w:val="1"/>
      <w:marLeft w:val="0"/>
      <w:marRight w:val="0"/>
      <w:marTop w:val="0"/>
      <w:marBottom w:val="0"/>
      <w:divBdr>
        <w:top w:val="none" w:sz="0" w:space="0" w:color="auto"/>
        <w:left w:val="none" w:sz="0" w:space="0" w:color="auto"/>
        <w:bottom w:val="none" w:sz="0" w:space="0" w:color="auto"/>
        <w:right w:val="none" w:sz="0" w:space="0" w:color="auto"/>
      </w:divBdr>
      <w:divsChild>
        <w:div w:id="975644572">
          <w:marLeft w:val="0"/>
          <w:marRight w:val="0"/>
          <w:marTop w:val="0"/>
          <w:marBottom w:val="0"/>
          <w:divBdr>
            <w:top w:val="none" w:sz="0" w:space="0" w:color="auto"/>
            <w:left w:val="none" w:sz="0" w:space="0" w:color="auto"/>
            <w:bottom w:val="none" w:sz="0" w:space="0" w:color="auto"/>
            <w:right w:val="none" w:sz="0" w:space="0" w:color="auto"/>
          </w:divBdr>
          <w:divsChild>
            <w:div w:id="202641501">
              <w:marLeft w:val="0"/>
              <w:marRight w:val="0"/>
              <w:marTop w:val="0"/>
              <w:marBottom w:val="0"/>
              <w:divBdr>
                <w:top w:val="none" w:sz="0" w:space="0" w:color="auto"/>
                <w:left w:val="none" w:sz="0" w:space="0" w:color="auto"/>
                <w:bottom w:val="none" w:sz="0" w:space="0" w:color="auto"/>
                <w:right w:val="none" w:sz="0" w:space="0" w:color="auto"/>
              </w:divBdr>
              <w:divsChild>
                <w:div w:id="1642611413">
                  <w:marLeft w:val="0"/>
                  <w:marRight w:val="0"/>
                  <w:marTop w:val="0"/>
                  <w:marBottom w:val="0"/>
                  <w:divBdr>
                    <w:top w:val="none" w:sz="0" w:space="0" w:color="auto"/>
                    <w:left w:val="none" w:sz="0" w:space="0" w:color="auto"/>
                    <w:bottom w:val="none" w:sz="0" w:space="0" w:color="auto"/>
                    <w:right w:val="none" w:sz="0" w:space="0" w:color="auto"/>
                  </w:divBdr>
                  <w:divsChild>
                    <w:div w:id="1537305618">
                      <w:marLeft w:val="720"/>
                      <w:marRight w:val="0"/>
                      <w:marTop w:val="0"/>
                      <w:marBottom w:val="0"/>
                      <w:divBdr>
                        <w:top w:val="none" w:sz="0" w:space="0" w:color="auto"/>
                        <w:left w:val="none" w:sz="0" w:space="0" w:color="auto"/>
                        <w:bottom w:val="none" w:sz="0" w:space="0" w:color="auto"/>
                        <w:right w:val="none" w:sz="0" w:space="0" w:color="auto"/>
                      </w:divBdr>
                    </w:div>
                    <w:div w:id="166754788">
                      <w:marLeft w:val="720"/>
                      <w:marRight w:val="0"/>
                      <w:marTop w:val="0"/>
                      <w:marBottom w:val="0"/>
                      <w:divBdr>
                        <w:top w:val="none" w:sz="0" w:space="0" w:color="auto"/>
                        <w:left w:val="none" w:sz="0" w:space="0" w:color="auto"/>
                        <w:bottom w:val="none" w:sz="0" w:space="0" w:color="auto"/>
                        <w:right w:val="none" w:sz="0" w:space="0" w:color="auto"/>
                      </w:divBdr>
                    </w:div>
                    <w:div w:id="1190678648">
                      <w:marLeft w:val="960"/>
                      <w:marRight w:val="0"/>
                      <w:marTop w:val="0"/>
                      <w:marBottom w:val="0"/>
                      <w:divBdr>
                        <w:top w:val="none" w:sz="0" w:space="0" w:color="auto"/>
                        <w:left w:val="none" w:sz="0" w:space="0" w:color="auto"/>
                        <w:bottom w:val="none" w:sz="0" w:space="0" w:color="auto"/>
                        <w:right w:val="none" w:sz="0" w:space="0" w:color="auto"/>
                      </w:divBdr>
                    </w:div>
                    <w:div w:id="624896062">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272037">
      <w:bodyDiv w:val="1"/>
      <w:marLeft w:val="0"/>
      <w:marRight w:val="0"/>
      <w:marTop w:val="0"/>
      <w:marBottom w:val="0"/>
      <w:divBdr>
        <w:top w:val="none" w:sz="0" w:space="0" w:color="auto"/>
        <w:left w:val="none" w:sz="0" w:space="0" w:color="auto"/>
        <w:bottom w:val="none" w:sz="0" w:space="0" w:color="auto"/>
        <w:right w:val="none" w:sz="0" w:space="0" w:color="auto"/>
      </w:divBdr>
    </w:div>
    <w:div w:id="550649243">
      <w:bodyDiv w:val="1"/>
      <w:marLeft w:val="0"/>
      <w:marRight w:val="0"/>
      <w:marTop w:val="0"/>
      <w:marBottom w:val="0"/>
      <w:divBdr>
        <w:top w:val="none" w:sz="0" w:space="0" w:color="auto"/>
        <w:left w:val="none" w:sz="0" w:space="0" w:color="auto"/>
        <w:bottom w:val="none" w:sz="0" w:space="0" w:color="auto"/>
        <w:right w:val="none" w:sz="0" w:space="0" w:color="auto"/>
      </w:divBdr>
    </w:div>
    <w:div w:id="553080826">
      <w:bodyDiv w:val="1"/>
      <w:marLeft w:val="0"/>
      <w:marRight w:val="0"/>
      <w:marTop w:val="0"/>
      <w:marBottom w:val="0"/>
      <w:divBdr>
        <w:top w:val="none" w:sz="0" w:space="0" w:color="auto"/>
        <w:left w:val="none" w:sz="0" w:space="0" w:color="auto"/>
        <w:bottom w:val="none" w:sz="0" w:space="0" w:color="auto"/>
        <w:right w:val="none" w:sz="0" w:space="0" w:color="auto"/>
      </w:divBdr>
    </w:div>
    <w:div w:id="553663813">
      <w:bodyDiv w:val="1"/>
      <w:marLeft w:val="0"/>
      <w:marRight w:val="0"/>
      <w:marTop w:val="0"/>
      <w:marBottom w:val="0"/>
      <w:divBdr>
        <w:top w:val="none" w:sz="0" w:space="0" w:color="auto"/>
        <w:left w:val="none" w:sz="0" w:space="0" w:color="auto"/>
        <w:bottom w:val="none" w:sz="0" w:space="0" w:color="auto"/>
        <w:right w:val="none" w:sz="0" w:space="0" w:color="auto"/>
      </w:divBdr>
    </w:div>
    <w:div w:id="554008066">
      <w:bodyDiv w:val="1"/>
      <w:marLeft w:val="0"/>
      <w:marRight w:val="0"/>
      <w:marTop w:val="0"/>
      <w:marBottom w:val="0"/>
      <w:divBdr>
        <w:top w:val="none" w:sz="0" w:space="0" w:color="auto"/>
        <w:left w:val="none" w:sz="0" w:space="0" w:color="auto"/>
        <w:bottom w:val="none" w:sz="0" w:space="0" w:color="auto"/>
        <w:right w:val="none" w:sz="0" w:space="0" w:color="auto"/>
      </w:divBdr>
    </w:div>
    <w:div w:id="554202588">
      <w:bodyDiv w:val="1"/>
      <w:marLeft w:val="0"/>
      <w:marRight w:val="0"/>
      <w:marTop w:val="0"/>
      <w:marBottom w:val="0"/>
      <w:divBdr>
        <w:top w:val="none" w:sz="0" w:space="0" w:color="auto"/>
        <w:left w:val="none" w:sz="0" w:space="0" w:color="auto"/>
        <w:bottom w:val="none" w:sz="0" w:space="0" w:color="auto"/>
        <w:right w:val="none" w:sz="0" w:space="0" w:color="auto"/>
      </w:divBdr>
    </w:div>
    <w:div w:id="556746728">
      <w:bodyDiv w:val="1"/>
      <w:marLeft w:val="0"/>
      <w:marRight w:val="0"/>
      <w:marTop w:val="0"/>
      <w:marBottom w:val="0"/>
      <w:divBdr>
        <w:top w:val="none" w:sz="0" w:space="0" w:color="auto"/>
        <w:left w:val="none" w:sz="0" w:space="0" w:color="auto"/>
        <w:bottom w:val="none" w:sz="0" w:space="0" w:color="auto"/>
        <w:right w:val="none" w:sz="0" w:space="0" w:color="auto"/>
      </w:divBdr>
    </w:div>
    <w:div w:id="557011300">
      <w:bodyDiv w:val="1"/>
      <w:marLeft w:val="0"/>
      <w:marRight w:val="0"/>
      <w:marTop w:val="0"/>
      <w:marBottom w:val="0"/>
      <w:divBdr>
        <w:top w:val="none" w:sz="0" w:space="0" w:color="auto"/>
        <w:left w:val="none" w:sz="0" w:space="0" w:color="auto"/>
        <w:bottom w:val="none" w:sz="0" w:space="0" w:color="auto"/>
        <w:right w:val="none" w:sz="0" w:space="0" w:color="auto"/>
      </w:divBdr>
    </w:div>
    <w:div w:id="557127244">
      <w:bodyDiv w:val="1"/>
      <w:marLeft w:val="0"/>
      <w:marRight w:val="0"/>
      <w:marTop w:val="0"/>
      <w:marBottom w:val="0"/>
      <w:divBdr>
        <w:top w:val="none" w:sz="0" w:space="0" w:color="auto"/>
        <w:left w:val="none" w:sz="0" w:space="0" w:color="auto"/>
        <w:bottom w:val="none" w:sz="0" w:space="0" w:color="auto"/>
        <w:right w:val="none" w:sz="0" w:space="0" w:color="auto"/>
      </w:divBdr>
    </w:div>
    <w:div w:id="558706346">
      <w:bodyDiv w:val="1"/>
      <w:marLeft w:val="0"/>
      <w:marRight w:val="0"/>
      <w:marTop w:val="0"/>
      <w:marBottom w:val="0"/>
      <w:divBdr>
        <w:top w:val="none" w:sz="0" w:space="0" w:color="auto"/>
        <w:left w:val="none" w:sz="0" w:space="0" w:color="auto"/>
        <w:bottom w:val="none" w:sz="0" w:space="0" w:color="auto"/>
        <w:right w:val="none" w:sz="0" w:space="0" w:color="auto"/>
      </w:divBdr>
    </w:div>
    <w:div w:id="559168641">
      <w:bodyDiv w:val="1"/>
      <w:marLeft w:val="0"/>
      <w:marRight w:val="0"/>
      <w:marTop w:val="0"/>
      <w:marBottom w:val="0"/>
      <w:divBdr>
        <w:top w:val="none" w:sz="0" w:space="0" w:color="auto"/>
        <w:left w:val="none" w:sz="0" w:space="0" w:color="auto"/>
        <w:bottom w:val="none" w:sz="0" w:space="0" w:color="auto"/>
        <w:right w:val="none" w:sz="0" w:space="0" w:color="auto"/>
      </w:divBdr>
    </w:div>
    <w:div w:id="561018583">
      <w:bodyDiv w:val="1"/>
      <w:marLeft w:val="0"/>
      <w:marRight w:val="0"/>
      <w:marTop w:val="0"/>
      <w:marBottom w:val="0"/>
      <w:divBdr>
        <w:top w:val="none" w:sz="0" w:space="0" w:color="auto"/>
        <w:left w:val="none" w:sz="0" w:space="0" w:color="auto"/>
        <w:bottom w:val="none" w:sz="0" w:space="0" w:color="auto"/>
        <w:right w:val="none" w:sz="0" w:space="0" w:color="auto"/>
      </w:divBdr>
    </w:div>
    <w:div w:id="561327535">
      <w:bodyDiv w:val="1"/>
      <w:marLeft w:val="0"/>
      <w:marRight w:val="0"/>
      <w:marTop w:val="0"/>
      <w:marBottom w:val="0"/>
      <w:divBdr>
        <w:top w:val="none" w:sz="0" w:space="0" w:color="auto"/>
        <w:left w:val="none" w:sz="0" w:space="0" w:color="auto"/>
        <w:bottom w:val="none" w:sz="0" w:space="0" w:color="auto"/>
        <w:right w:val="none" w:sz="0" w:space="0" w:color="auto"/>
      </w:divBdr>
    </w:div>
    <w:div w:id="561328482">
      <w:bodyDiv w:val="1"/>
      <w:marLeft w:val="0"/>
      <w:marRight w:val="0"/>
      <w:marTop w:val="0"/>
      <w:marBottom w:val="0"/>
      <w:divBdr>
        <w:top w:val="none" w:sz="0" w:space="0" w:color="auto"/>
        <w:left w:val="none" w:sz="0" w:space="0" w:color="auto"/>
        <w:bottom w:val="none" w:sz="0" w:space="0" w:color="auto"/>
        <w:right w:val="none" w:sz="0" w:space="0" w:color="auto"/>
      </w:divBdr>
    </w:div>
    <w:div w:id="562789914">
      <w:bodyDiv w:val="1"/>
      <w:marLeft w:val="0"/>
      <w:marRight w:val="0"/>
      <w:marTop w:val="0"/>
      <w:marBottom w:val="0"/>
      <w:divBdr>
        <w:top w:val="none" w:sz="0" w:space="0" w:color="auto"/>
        <w:left w:val="none" w:sz="0" w:space="0" w:color="auto"/>
        <w:bottom w:val="none" w:sz="0" w:space="0" w:color="auto"/>
        <w:right w:val="none" w:sz="0" w:space="0" w:color="auto"/>
      </w:divBdr>
    </w:div>
    <w:div w:id="565342781">
      <w:bodyDiv w:val="1"/>
      <w:marLeft w:val="0"/>
      <w:marRight w:val="0"/>
      <w:marTop w:val="0"/>
      <w:marBottom w:val="0"/>
      <w:divBdr>
        <w:top w:val="none" w:sz="0" w:space="0" w:color="auto"/>
        <w:left w:val="none" w:sz="0" w:space="0" w:color="auto"/>
        <w:bottom w:val="none" w:sz="0" w:space="0" w:color="auto"/>
        <w:right w:val="none" w:sz="0" w:space="0" w:color="auto"/>
      </w:divBdr>
    </w:div>
    <w:div w:id="566064924">
      <w:bodyDiv w:val="1"/>
      <w:marLeft w:val="0"/>
      <w:marRight w:val="0"/>
      <w:marTop w:val="0"/>
      <w:marBottom w:val="0"/>
      <w:divBdr>
        <w:top w:val="none" w:sz="0" w:space="0" w:color="auto"/>
        <w:left w:val="none" w:sz="0" w:space="0" w:color="auto"/>
        <w:bottom w:val="none" w:sz="0" w:space="0" w:color="auto"/>
        <w:right w:val="none" w:sz="0" w:space="0" w:color="auto"/>
      </w:divBdr>
    </w:div>
    <w:div w:id="566458889">
      <w:bodyDiv w:val="1"/>
      <w:marLeft w:val="0"/>
      <w:marRight w:val="0"/>
      <w:marTop w:val="0"/>
      <w:marBottom w:val="0"/>
      <w:divBdr>
        <w:top w:val="none" w:sz="0" w:space="0" w:color="auto"/>
        <w:left w:val="none" w:sz="0" w:space="0" w:color="auto"/>
        <w:bottom w:val="none" w:sz="0" w:space="0" w:color="auto"/>
        <w:right w:val="none" w:sz="0" w:space="0" w:color="auto"/>
      </w:divBdr>
    </w:div>
    <w:div w:id="567694726">
      <w:bodyDiv w:val="1"/>
      <w:marLeft w:val="0"/>
      <w:marRight w:val="0"/>
      <w:marTop w:val="0"/>
      <w:marBottom w:val="0"/>
      <w:divBdr>
        <w:top w:val="none" w:sz="0" w:space="0" w:color="auto"/>
        <w:left w:val="none" w:sz="0" w:space="0" w:color="auto"/>
        <w:bottom w:val="none" w:sz="0" w:space="0" w:color="auto"/>
        <w:right w:val="none" w:sz="0" w:space="0" w:color="auto"/>
      </w:divBdr>
    </w:div>
    <w:div w:id="568468557">
      <w:bodyDiv w:val="1"/>
      <w:marLeft w:val="0"/>
      <w:marRight w:val="0"/>
      <w:marTop w:val="0"/>
      <w:marBottom w:val="0"/>
      <w:divBdr>
        <w:top w:val="none" w:sz="0" w:space="0" w:color="auto"/>
        <w:left w:val="none" w:sz="0" w:space="0" w:color="auto"/>
        <w:bottom w:val="none" w:sz="0" w:space="0" w:color="auto"/>
        <w:right w:val="none" w:sz="0" w:space="0" w:color="auto"/>
      </w:divBdr>
    </w:div>
    <w:div w:id="569540291">
      <w:bodyDiv w:val="1"/>
      <w:marLeft w:val="0"/>
      <w:marRight w:val="0"/>
      <w:marTop w:val="0"/>
      <w:marBottom w:val="0"/>
      <w:divBdr>
        <w:top w:val="none" w:sz="0" w:space="0" w:color="auto"/>
        <w:left w:val="none" w:sz="0" w:space="0" w:color="auto"/>
        <w:bottom w:val="none" w:sz="0" w:space="0" w:color="auto"/>
        <w:right w:val="none" w:sz="0" w:space="0" w:color="auto"/>
      </w:divBdr>
    </w:div>
    <w:div w:id="569583574">
      <w:bodyDiv w:val="1"/>
      <w:marLeft w:val="0"/>
      <w:marRight w:val="0"/>
      <w:marTop w:val="0"/>
      <w:marBottom w:val="0"/>
      <w:divBdr>
        <w:top w:val="none" w:sz="0" w:space="0" w:color="auto"/>
        <w:left w:val="none" w:sz="0" w:space="0" w:color="auto"/>
        <w:bottom w:val="none" w:sz="0" w:space="0" w:color="auto"/>
        <w:right w:val="none" w:sz="0" w:space="0" w:color="auto"/>
      </w:divBdr>
    </w:div>
    <w:div w:id="570962491">
      <w:bodyDiv w:val="1"/>
      <w:marLeft w:val="0"/>
      <w:marRight w:val="0"/>
      <w:marTop w:val="0"/>
      <w:marBottom w:val="0"/>
      <w:divBdr>
        <w:top w:val="none" w:sz="0" w:space="0" w:color="auto"/>
        <w:left w:val="none" w:sz="0" w:space="0" w:color="auto"/>
        <w:bottom w:val="none" w:sz="0" w:space="0" w:color="auto"/>
        <w:right w:val="none" w:sz="0" w:space="0" w:color="auto"/>
      </w:divBdr>
    </w:div>
    <w:div w:id="571741990">
      <w:bodyDiv w:val="1"/>
      <w:marLeft w:val="0"/>
      <w:marRight w:val="0"/>
      <w:marTop w:val="0"/>
      <w:marBottom w:val="0"/>
      <w:divBdr>
        <w:top w:val="none" w:sz="0" w:space="0" w:color="auto"/>
        <w:left w:val="none" w:sz="0" w:space="0" w:color="auto"/>
        <w:bottom w:val="none" w:sz="0" w:space="0" w:color="auto"/>
        <w:right w:val="none" w:sz="0" w:space="0" w:color="auto"/>
      </w:divBdr>
    </w:div>
    <w:div w:id="573206306">
      <w:bodyDiv w:val="1"/>
      <w:marLeft w:val="0"/>
      <w:marRight w:val="0"/>
      <w:marTop w:val="0"/>
      <w:marBottom w:val="0"/>
      <w:divBdr>
        <w:top w:val="none" w:sz="0" w:space="0" w:color="auto"/>
        <w:left w:val="none" w:sz="0" w:space="0" w:color="auto"/>
        <w:bottom w:val="none" w:sz="0" w:space="0" w:color="auto"/>
        <w:right w:val="none" w:sz="0" w:space="0" w:color="auto"/>
      </w:divBdr>
    </w:div>
    <w:div w:id="573971261">
      <w:bodyDiv w:val="1"/>
      <w:marLeft w:val="0"/>
      <w:marRight w:val="0"/>
      <w:marTop w:val="0"/>
      <w:marBottom w:val="0"/>
      <w:divBdr>
        <w:top w:val="none" w:sz="0" w:space="0" w:color="auto"/>
        <w:left w:val="none" w:sz="0" w:space="0" w:color="auto"/>
        <w:bottom w:val="none" w:sz="0" w:space="0" w:color="auto"/>
        <w:right w:val="none" w:sz="0" w:space="0" w:color="auto"/>
      </w:divBdr>
    </w:div>
    <w:div w:id="574125314">
      <w:bodyDiv w:val="1"/>
      <w:marLeft w:val="0"/>
      <w:marRight w:val="0"/>
      <w:marTop w:val="0"/>
      <w:marBottom w:val="0"/>
      <w:divBdr>
        <w:top w:val="none" w:sz="0" w:space="0" w:color="auto"/>
        <w:left w:val="none" w:sz="0" w:space="0" w:color="auto"/>
        <w:bottom w:val="none" w:sz="0" w:space="0" w:color="auto"/>
        <w:right w:val="none" w:sz="0" w:space="0" w:color="auto"/>
      </w:divBdr>
    </w:div>
    <w:div w:id="574584474">
      <w:bodyDiv w:val="1"/>
      <w:marLeft w:val="0"/>
      <w:marRight w:val="0"/>
      <w:marTop w:val="0"/>
      <w:marBottom w:val="0"/>
      <w:divBdr>
        <w:top w:val="none" w:sz="0" w:space="0" w:color="auto"/>
        <w:left w:val="none" w:sz="0" w:space="0" w:color="auto"/>
        <w:bottom w:val="none" w:sz="0" w:space="0" w:color="auto"/>
        <w:right w:val="none" w:sz="0" w:space="0" w:color="auto"/>
      </w:divBdr>
    </w:div>
    <w:div w:id="575481560">
      <w:bodyDiv w:val="1"/>
      <w:marLeft w:val="0"/>
      <w:marRight w:val="0"/>
      <w:marTop w:val="0"/>
      <w:marBottom w:val="0"/>
      <w:divBdr>
        <w:top w:val="none" w:sz="0" w:space="0" w:color="auto"/>
        <w:left w:val="none" w:sz="0" w:space="0" w:color="auto"/>
        <w:bottom w:val="none" w:sz="0" w:space="0" w:color="auto"/>
        <w:right w:val="none" w:sz="0" w:space="0" w:color="auto"/>
      </w:divBdr>
    </w:div>
    <w:div w:id="576210335">
      <w:bodyDiv w:val="1"/>
      <w:marLeft w:val="0"/>
      <w:marRight w:val="0"/>
      <w:marTop w:val="0"/>
      <w:marBottom w:val="0"/>
      <w:divBdr>
        <w:top w:val="none" w:sz="0" w:space="0" w:color="auto"/>
        <w:left w:val="none" w:sz="0" w:space="0" w:color="auto"/>
        <w:bottom w:val="none" w:sz="0" w:space="0" w:color="auto"/>
        <w:right w:val="none" w:sz="0" w:space="0" w:color="auto"/>
      </w:divBdr>
    </w:div>
    <w:div w:id="576981458">
      <w:bodyDiv w:val="1"/>
      <w:marLeft w:val="0"/>
      <w:marRight w:val="0"/>
      <w:marTop w:val="0"/>
      <w:marBottom w:val="0"/>
      <w:divBdr>
        <w:top w:val="none" w:sz="0" w:space="0" w:color="auto"/>
        <w:left w:val="none" w:sz="0" w:space="0" w:color="auto"/>
        <w:bottom w:val="none" w:sz="0" w:space="0" w:color="auto"/>
        <w:right w:val="none" w:sz="0" w:space="0" w:color="auto"/>
      </w:divBdr>
    </w:div>
    <w:div w:id="578252164">
      <w:bodyDiv w:val="1"/>
      <w:marLeft w:val="0"/>
      <w:marRight w:val="0"/>
      <w:marTop w:val="0"/>
      <w:marBottom w:val="0"/>
      <w:divBdr>
        <w:top w:val="none" w:sz="0" w:space="0" w:color="auto"/>
        <w:left w:val="none" w:sz="0" w:space="0" w:color="auto"/>
        <w:bottom w:val="none" w:sz="0" w:space="0" w:color="auto"/>
        <w:right w:val="none" w:sz="0" w:space="0" w:color="auto"/>
      </w:divBdr>
    </w:div>
    <w:div w:id="578827030">
      <w:bodyDiv w:val="1"/>
      <w:marLeft w:val="0"/>
      <w:marRight w:val="0"/>
      <w:marTop w:val="0"/>
      <w:marBottom w:val="0"/>
      <w:divBdr>
        <w:top w:val="none" w:sz="0" w:space="0" w:color="auto"/>
        <w:left w:val="none" w:sz="0" w:space="0" w:color="auto"/>
        <w:bottom w:val="none" w:sz="0" w:space="0" w:color="auto"/>
        <w:right w:val="none" w:sz="0" w:space="0" w:color="auto"/>
      </w:divBdr>
    </w:div>
    <w:div w:id="579412432">
      <w:bodyDiv w:val="1"/>
      <w:marLeft w:val="0"/>
      <w:marRight w:val="0"/>
      <w:marTop w:val="0"/>
      <w:marBottom w:val="0"/>
      <w:divBdr>
        <w:top w:val="none" w:sz="0" w:space="0" w:color="auto"/>
        <w:left w:val="none" w:sz="0" w:space="0" w:color="auto"/>
        <w:bottom w:val="none" w:sz="0" w:space="0" w:color="auto"/>
        <w:right w:val="none" w:sz="0" w:space="0" w:color="auto"/>
      </w:divBdr>
    </w:div>
    <w:div w:id="580603946">
      <w:bodyDiv w:val="1"/>
      <w:marLeft w:val="0"/>
      <w:marRight w:val="0"/>
      <w:marTop w:val="0"/>
      <w:marBottom w:val="0"/>
      <w:divBdr>
        <w:top w:val="none" w:sz="0" w:space="0" w:color="auto"/>
        <w:left w:val="none" w:sz="0" w:space="0" w:color="auto"/>
        <w:bottom w:val="none" w:sz="0" w:space="0" w:color="auto"/>
        <w:right w:val="none" w:sz="0" w:space="0" w:color="auto"/>
      </w:divBdr>
    </w:div>
    <w:div w:id="581256946">
      <w:bodyDiv w:val="1"/>
      <w:marLeft w:val="0"/>
      <w:marRight w:val="0"/>
      <w:marTop w:val="0"/>
      <w:marBottom w:val="0"/>
      <w:divBdr>
        <w:top w:val="none" w:sz="0" w:space="0" w:color="auto"/>
        <w:left w:val="none" w:sz="0" w:space="0" w:color="auto"/>
        <w:bottom w:val="none" w:sz="0" w:space="0" w:color="auto"/>
        <w:right w:val="none" w:sz="0" w:space="0" w:color="auto"/>
      </w:divBdr>
    </w:div>
    <w:div w:id="582375473">
      <w:bodyDiv w:val="1"/>
      <w:marLeft w:val="0"/>
      <w:marRight w:val="0"/>
      <w:marTop w:val="0"/>
      <w:marBottom w:val="0"/>
      <w:divBdr>
        <w:top w:val="none" w:sz="0" w:space="0" w:color="auto"/>
        <w:left w:val="none" w:sz="0" w:space="0" w:color="auto"/>
        <w:bottom w:val="none" w:sz="0" w:space="0" w:color="auto"/>
        <w:right w:val="none" w:sz="0" w:space="0" w:color="auto"/>
      </w:divBdr>
    </w:div>
    <w:div w:id="584920815">
      <w:bodyDiv w:val="1"/>
      <w:marLeft w:val="0"/>
      <w:marRight w:val="0"/>
      <w:marTop w:val="0"/>
      <w:marBottom w:val="0"/>
      <w:divBdr>
        <w:top w:val="none" w:sz="0" w:space="0" w:color="auto"/>
        <w:left w:val="none" w:sz="0" w:space="0" w:color="auto"/>
        <w:bottom w:val="none" w:sz="0" w:space="0" w:color="auto"/>
        <w:right w:val="none" w:sz="0" w:space="0" w:color="auto"/>
      </w:divBdr>
    </w:div>
    <w:div w:id="585697665">
      <w:bodyDiv w:val="1"/>
      <w:marLeft w:val="0"/>
      <w:marRight w:val="0"/>
      <w:marTop w:val="0"/>
      <w:marBottom w:val="0"/>
      <w:divBdr>
        <w:top w:val="none" w:sz="0" w:space="0" w:color="auto"/>
        <w:left w:val="none" w:sz="0" w:space="0" w:color="auto"/>
        <w:bottom w:val="none" w:sz="0" w:space="0" w:color="auto"/>
        <w:right w:val="none" w:sz="0" w:space="0" w:color="auto"/>
      </w:divBdr>
    </w:div>
    <w:div w:id="585842020">
      <w:bodyDiv w:val="1"/>
      <w:marLeft w:val="0"/>
      <w:marRight w:val="0"/>
      <w:marTop w:val="0"/>
      <w:marBottom w:val="0"/>
      <w:divBdr>
        <w:top w:val="none" w:sz="0" w:space="0" w:color="auto"/>
        <w:left w:val="none" w:sz="0" w:space="0" w:color="auto"/>
        <w:bottom w:val="none" w:sz="0" w:space="0" w:color="auto"/>
        <w:right w:val="none" w:sz="0" w:space="0" w:color="auto"/>
      </w:divBdr>
    </w:div>
    <w:div w:id="588007295">
      <w:bodyDiv w:val="1"/>
      <w:marLeft w:val="0"/>
      <w:marRight w:val="0"/>
      <w:marTop w:val="0"/>
      <w:marBottom w:val="0"/>
      <w:divBdr>
        <w:top w:val="none" w:sz="0" w:space="0" w:color="auto"/>
        <w:left w:val="none" w:sz="0" w:space="0" w:color="auto"/>
        <w:bottom w:val="none" w:sz="0" w:space="0" w:color="auto"/>
        <w:right w:val="none" w:sz="0" w:space="0" w:color="auto"/>
      </w:divBdr>
    </w:div>
    <w:div w:id="588268870">
      <w:bodyDiv w:val="1"/>
      <w:marLeft w:val="0"/>
      <w:marRight w:val="0"/>
      <w:marTop w:val="0"/>
      <w:marBottom w:val="0"/>
      <w:divBdr>
        <w:top w:val="none" w:sz="0" w:space="0" w:color="auto"/>
        <w:left w:val="none" w:sz="0" w:space="0" w:color="auto"/>
        <w:bottom w:val="none" w:sz="0" w:space="0" w:color="auto"/>
        <w:right w:val="none" w:sz="0" w:space="0" w:color="auto"/>
      </w:divBdr>
    </w:div>
    <w:div w:id="588464619">
      <w:bodyDiv w:val="1"/>
      <w:marLeft w:val="0"/>
      <w:marRight w:val="0"/>
      <w:marTop w:val="0"/>
      <w:marBottom w:val="0"/>
      <w:divBdr>
        <w:top w:val="none" w:sz="0" w:space="0" w:color="auto"/>
        <w:left w:val="none" w:sz="0" w:space="0" w:color="auto"/>
        <w:bottom w:val="none" w:sz="0" w:space="0" w:color="auto"/>
        <w:right w:val="none" w:sz="0" w:space="0" w:color="auto"/>
      </w:divBdr>
    </w:div>
    <w:div w:id="589392442">
      <w:bodyDiv w:val="1"/>
      <w:marLeft w:val="0"/>
      <w:marRight w:val="0"/>
      <w:marTop w:val="0"/>
      <w:marBottom w:val="0"/>
      <w:divBdr>
        <w:top w:val="none" w:sz="0" w:space="0" w:color="auto"/>
        <w:left w:val="none" w:sz="0" w:space="0" w:color="auto"/>
        <w:bottom w:val="none" w:sz="0" w:space="0" w:color="auto"/>
        <w:right w:val="none" w:sz="0" w:space="0" w:color="auto"/>
      </w:divBdr>
    </w:div>
    <w:div w:id="590553592">
      <w:bodyDiv w:val="1"/>
      <w:marLeft w:val="0"/>
      <w:marRight w:val="0"/>
      <w:marTop w:val="0"/>
      <w:marBottom w:val="0"/>
      <w:divBdr>
        <w:top w:val="none" w:sz="0" w:space="0" w:color="auto"/>
        <w:left w:val="none" w:sz="0" w:space="0" w:color="auto"/>
        <w:bottom w:val="none" w:sz="0" w:space="0" w:color="auto"/>
        <w:right w:val="none" w:sz="0" w:space="0" w:color="auto"/>
      </w:divBdr>
    </w:div>
    <w:div w:id="590964689">
      <w:bodyDiv w:val="1"/>
      <w:marLeft w:val="0"/>
      <w:marRight w:val="0"/>
      <w:marTop w:val="0"/>
      <w:marBottom w:val="0"/>
      <w:divBdr>
        <w:top w:val="none" w:sz="0" w:space="0" w:color="auto"/>
        <w:left w:val="none" w:sz="0" w:space="0" w:color="auto"/>
        <w:bottom w:val="none" w:sz="0" w:space="0" w:color="auto"/>
        <w:right w:val="none" w:sz="0" w:space="0" w:color="auto"/>
      </w:divBdr>
    </w:div>
    <w:div w:id="591544707">
      <w:bodyDiv w:val="1"/>
      <w:marLeft w:val="0"/>
      <w:marRight w:val="0"/>
      <w:marTop w:val="0"/>
      <w:marBottom w:val="0"/>
      <w:divBdr>
        <w:top w:val="none" w:sz="0" w:space="0" w:color="auto"/>
        <w:left w:val="none" w:sz="0" w:space="0" w:color="auto"/>
        <w:bottom w:val="none" w:sz="0" w:space="0" w:color="auto"/>
        <w:right w:val="none" w:sz="0" w:space="0" w:color="auto"/>
      </w:divBdr>
    </w:div>
    <w:div w:id="592130268">
      <w:bodyDiv w:val="1"/>
      <w:marLeft w:val="0"/>
      <w:marRight w:val="0"/>
      <w:marTop w:val="0"/>
      <w:marBottom w:val="0"/>
      <w:divBdr>
        <w:top w:val="none" w:sz="0" w:space="0" w:color="auto"/>
        <w:left w:val="none" w:sz="0" w:space="0" w:color="auto"/>
        <w:bottom w:val="none" w:sz="0" w:space="0" w:color="auto"/>
        <w:right w:val="none" w:sz="0" w:space="0" w:color="auto"/>
      </w:divBdr>
    </w:div>
    <w:div w:id="592782932">
      <w:bodyDiv w:val="1"/>
      <w:marLeft w:val="0"/>
      <w:marRight w:val="0"/>
      <w:marTop w:val="0"/>
      <w:marBottom w:val="0"/>
      <w:divBdr>
        <w:top w:val="none" w:sz="0" w:space="0" w:color="auto"/>
        <w:left w:val="none" w:sz="0" w:space="0" w:color="auto"/>
        <w:bottom w:val="none" w:sz="0" w:space="0" w:color="auto"/>
        <w:right w:val="none" w:sz="0" w:space="0" w:color="auto"/>
      </w:divBdr>
    </w:div>
    <w:div w:id="594436633">
      <w:bodyDiv w:val="1"/>
      <w:marLeft w:val="0"/>
      <w:marRight w:val="0"/>
      <w:marTop w:val="0"/>
      <w:marBottom w:val="0"/>
      <w:divBdr>
        <w:top w:val="none" w:sz="0" w:space="0" w:color="auto"/>
        <w:left w:val="none" w:sz="0" w:space="0" w:color="auto"/>
        <w:bottom w:val="none" w:sz="0" w:space="0" w:color="auto"/>
        <w:right w:val="none" w:sz="0" w:space="0" w:color="auto"/>
      </w:divBdr>
    </w:div>
    <w:div w:id="594749029">
      <w:bodyDiv w:val="1"/>
      <w:marLeft w:val="0"/>
      <w:marRight w:val="0"/>
      <w:marTop w:val="0"/>
      <w:marBottom w:val="0"/>
      <w:divBdr>
        <w:top w:val="none" w:sz="0" w:space="0" w:color="auto"/>
        <w:left w:val="none" w:sz="0" w:space="0" w:color="auto"/>
        <w:bottom w:val="none" w:sz="0" w:space="0" w:color="auto"/>
        <w:right w:val="none" w:sz="0" w:space="0" w:color="auto"/>
      </w:divBdr>
    </w:div>
    <w:div w:id="595137902">
      <w:bodyDiv w:val="1"/>
      <w:marLeft w:val="0"/>
      <w:marRight w:val="0"/>
      <w:marTop w:val="0"/>
      <w:marBottom w:val="0"/>
      <w:divBdr>
        <w:top w:val="none" w:sz="0" w:space="0" w:color="auto"/>
        <w:left w:val="none" w:sz="0" w:space="0" w:color="auto"/>
        <w:bottom w:val="none" w:sz="0" w:space="0" w:color="auto"/>
        <w:right w:val="none" w:sz="0" w:space="0" w:color="auto"/>
      </w:divBdr>
    </w:div>
    <w:div w:id="596715739">
      <w:bodyDiv w:val="1"/>
      <w:marLeft w:val="0"/>
      <w:marRight w:val="0"/>
      <w:marTop w:val="0"/>
      <w:marBottom w:val="0"/>
      <w:divBdr>
        <w:top w:val="none" w:sz="0" w:space="0" w:color="auto"/>
        <w:left w:val="none" w:sz="0" w:space="0" w:color="auto"/>
        <w:bottom w:val="none" w:sz="0" w:space="0" w:color="auto"/>
        <w:right w:val="none" w:sz="0" w:space="0" w:color="auto"/>
      </w:divBdr>
    </w:div>
    <w:div w:id="597178419">
      <w:bodyDiv w:val="1"/>
      <w:marLeft w:val="0"/>
      <w:marRight w:val="0"/>
      <w:marTop w:val="0"/>
      <w:marBottom w:val="0"/>
      <w:divBdr>
        <w:top w:val="none" w:sz="0" w:space="0" w:color="auto"/>
        <w:left w:val="none" w:sz="0" w:space="0" w:color="auto"/>
        <w:bottom w:val="none" w:sz="0" w:space="0" w:color="auto"/>
        <w:right w:val="none" w:sz="0" w:space="0" w:color="auto"/>
      </w:divBdr>
    </w:div>
    <w:div w:id="597759214">
      <w:bodyDiv w:val="1"/>
      <w:marLeft w:val="0"/>
      <w:marRight w:val="0"/>
      <w:marTop w:val="0"/>
      <w:marBottom w:val="0"/>
      <w:divBdr>
        <w:top w:val="none" w:sz="0" w:space="0" w:color="auto"/>
        <w:left w:val="none" w:sz="0" w:space="0" w:color="auto"/>
        <w:bottom w:val="none" w:sz="0" w:space="0" w:color="auto"/>
        <w:right w:val="none" w:sz="0" w:space="0" w:color="auto"/>
      </w:divBdr>
    </w:div>
    <w:div w:id="600377067">
      <w:bodyDiv w:val="1"/>
      <w:marLeft w:val="0"/>
      <w:marRight w:val="0"/>
      <w:marTop w:val="0"/>
      <w:marBottom w:val="0"/>
      <w:divBdr>
        <w:top w:val="none" w:sz="0" w:space="0" w:color="auto"/>
        <w:left w:val="none" w:sz="0" w:space="0" w:color="auto"/>
        <w:bottom w:val="none" w:sz="0" w:space="0" w:color="auto"/>
        <w:right w:val="none" w:sz="0" w:space="0" w:color="auto"/>
      </w:divBdr>
      <w:divsChild>
        <w:div w:id="597249367">
          <w:marLeft w:val="0"/>
          <w:marRight w:val="0"/>
          <w:marTop w:val="0"/>
          <w:marBottom w:val="0"/>
          <w:divBdr>
            <w:top w:val="none" w:sz="0" w:space="0" w:color="auto"/>
            <w:left w:val="none" w:sz="0" w:space="0" w:color="auto"/>
            <w:bottom w:val="none" w:sz="0" w:space="0" w:color="auto"/>
            <w:right w:val="none" w:sz="0" w:space="0" w:color="auto"/>
          </w:divBdr>
          <w:divsChild>
            <w:div w:id="1880194384">
              <w:marLeft w:val="0"/>
              <w:marRight w:val="0"/>
              <w:marTop w:val="0"/>
              <w:marBottom w:val="0"/>
              <w:divBdr>
                <w:top w:val="none" w:sz="0" w:space="0" w:color="auto"/>
                <w:left w:val="none" w:sz="0" w:space="0" w:color="auto"/>
                <w:bottom w:val="none" w:sz="0" w:space="0" w:color="auto"/>
                <w:right w:val="none" w:sz="0" w:space="0" w:color="auto"/>
              </w:divBdr>
              <w:divsChild>
                <w:div w:id="1171138586">
                  <w:marLeft w:val="0"/>
                  <w:marRight w:val="0"/>
                  <w:marTop w:val="0"/>
                  <w:marBottom w:val="0"/>
                  <w:divBdr>
                    <w:top w:val="none" w:sz="0" w:space="0" w:color="auto"/>
                    <w:left w:val="none" w:sz="0" w:space="0" w:color="auto"/>
                    <w:bottom w:val="none" w:sz="0" w:space="0" w:color="auto"/>
                    <w:right w:val="none" w:sz="0" w:space="0" w:color="auto"/>
                  </w:divBdr>
                  <w:divsChild>
                    <w:div w:id="1456293804">
                      <w:marLeft w:val="480"/>
                      <w:marRight w:val="0"/>
                      <w:marTop w:val="0"/>
                      <w:marBottom w:val="0"/>
                      <w:divBdr>
                        <w:top w:val="none" w:sz="0" w:space="0" w:color="auto"/>
                        <w:left w:val="none" w:sz="0" w:space="0" w:color="auto"/>
                        <w:bottom w:val="none" w:sz="0" w:space="0" w:color="auto"/>
                        <w:right w:val="none" w:sz="0" w:space="0" w:color="auto"/>
                      </w:divBdr>
                    </w:div>
                    <w:div w:id="968784345">
                      <w:marLeft w:val="720"/>
                      <w:marRight w:val="0"/>
                      <w:marTop w:val="0"/>
                      <w:marBottom w:val="0"/>
                      <w:divBdr>
                        <w:top w:val="none" w:sz="0" w:space="0" w:color="auto"/>
                        <w:left w:val="none" w:sz="0" w:space="0" w:color="auto"/>
                        <w:bottom w:val="none" w:sz="0" w:space="0" w:color="auto"/>
                        <w:right w:val="none" w:sz="0" w:space="0" w:color="auto"/>
                      </w:divBdr>
                    </w:div>
                    <w:div w:id="642080492">
                      <w:marLeft w:val="720"/>
                      <w:marRight w:val="0"/>
                      <w:marTop w:val="0"/>
                      <w:marBottom w:val="0"/>
                      <w:divBdr>
                        <w:top w:val="none" w:sz="0" w:space="0" w:color="auto"/>
                        <w:left w:val="none" w:sz="0" w:space="0" w:color="auto"/>
                        <w:bottom w:val="none" w:sz="0" w:space="0" w:color="auto"/>
                        <w:right w:val="none" w:sz="0" w:space="0" w:color="auto"/>
                      </w:divBdr>
                    </w:div>
                    <w:div w:id="64312011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456971">
      <w:bodyDiv w:val="1"/>
      <w:marLeft w:val="0"/>
      <w:marRight w:val="0"/>
      <w:marTop w:val="0"/>
      <w:marBottom w:val="0"/>
      <w:divBdr>
        <w:top w:val="none" w:sz="0" w:space="0" w:color="auto"/>
        <w:left w:val="none" w:sz="0" w:space="0" w:color="auto"/>
        <w:bottom w:val="none" w:sz="0" w:space="0" w:color="auto"/>
        <w:right w:val="none" w:sz="0" w:space="0" w:color="auto"/>
      </w:divBdr>
    </w:div>
    <w:div w:id="604465194">
      <w:bodyDiv w:val="1"/>
      <w:marLeft w:val="0"/>
      <w:marRight w:val="0"/>
      <w:marTop w:val="0"/>
      <w:marBottom w:val="0"/>
      <w:divBdr>
        <w:top w:val="none" w:sz="0" w:space="0" w:color="auto"/>
        <w:left w:val="none" w:sz="0" w:space="0" w:color="auto"/>
        <w:bottom w:val="none" w:sz="0" w:space="0" w:color="auto"/>
        <w:right w:val="none" w:sz="0" w:space="0" w:color="auto"/>
      </w:divBdr>
    </w:div>
    <w:div w:id="606817322">
      <w:bodyDiv w:val="1"/>
      <w:marLeft w:val="0"/>
      <w:marRight w:val="0"/>
      <w:marTop w:val="0"/>
      <w:marBottom w:val="0"/>
      <w:divBdr>
        <w:top w:val="none" w:sz="0" w:space="0" w:color="auto"/>
        <w:left w:val="none" w:sz="0" w:space="0" w:color="auto"/>
        <w:bottom w:val="none" w:sz="0" w:space="0" w:color="auto"/>
        <w:right w:val="none" w:sz="0" w:space="0" w:color="auto"/>
      </w:divBdr>
    </w:div>
    <w:div w:id="607464582">
      <w:bodyDiv w:val="1"/>
      <w:marLeft w:val="0"/>
      <w:marRight w:val="0"/>
      <w:marTop w:val="0"/>
      <w:marBottom w:val="0"/>
      <w:divBdr>
        <w:top w:val="none" w:sz="0" w:space="0" w:color="auto"/>
        <w:left w:val="none" w:sz="0" w:space="0" w:color="auto"/>
        <w:bottom w:val="none" w:sz="0" w:space="0" w:color="auto"/>
        <w:right w:val="none" w:sz="0" w:space="0" w:color="auto"/>
      </w:divBdr>
    </w:div>
    <w:div w:id="609505663">
      <w:bodyDiv w:val="1"/>
      <w:marLeft w:val="0"/>
      <w:marRight w:val="0"/>
      <w:marTop w:val="0"/>
      <w:marBottom w:val="0"/>
      <w:divBdr>
        <w:top w:val="none" w:sz="0" w:space="0" w:color="auto"/>
        <w:left w:val="none" w:sz="0" w:space="0" w:color="auto"/>
        <w:bottom w:val="none" w:sz="0" w:space="0" w:color="auto"/>
        <w:right w:val="none" w:sz="0" w:space="0" w:color="auto"/>
      </w:divBdr>
    </w:div>
    <w:div w:id="611284238">
      <w:bodyDiv w:val="1"/>
      <w:marLeft w:val="0"/>
      <w:marRight w:val="0"/>
      <w:marTop w:val="0"/>
      <w:marBottom w:val="0"/>
      <w:divBdr>
        <w:top w:val="none" w:sz="0" w:space="0" w:color="auto"/>
        <w:left w:val="none" w:sz="0" w:space="0" w:color="auto"/>
        <w:bottom w:val="none" w:sz="0" w:space="0" w:color="auto"/>
        <w:right w:val="none" w:sz="0" w:space="0" w:color="auto"/>
      </w:divBdr>
    </w:div>
    <w:div w:id="611741134">
      <w:bodyDiv w:val="1"/>
      <w:marLeft w:val="0"/>
      <w:marRight w:val="0"/>
      <w:marTop w:val="0"/>
      <w:marBottom w:val="0"/>
      <w:divBdr>
        <w:top w:val="none" w:sz="0" w:space="0" w:color="auto"/>
        <w:left w:val="none" w:sz="0" w:space="0" w:color="auto"/>
        <w:bottom w:val="none" w:sz="0" w:space="0" w:color="auto"/>
        <w:right w:val="none" w:sz="0" w:space="0" w:color="auto"/>
      </w:divBdr>
    </w:div>
    <w:div w:id="612176005">
      <w:bodyDiv w:val="1"/>
      <w:marLeft w:val="0"/>
      <w:marRight w:val="0"/>
      <w:marTop w:val="0"/>
      <w:marBottom w:val="0"/>
      <w:divBdr>
        <w:top w:val="none" w:sz="0" w:space="0" w:color="auto"/>
        <w:left w:val="none" w:sz="0" w:space="0" w:color="auto"/>
        <w:bottom w:val="none" w:sz="0" w:space="0" w:color="auto"/>
        <w:right w:val="none" w:sz="0" w:space="0" w:color="auto"/>
      </w:divBdr>
    </w:div>
    <w:div w:id="612709349">
      <w:bodyDiv w:val="1"/>
      <w:marLeft w:val="0"/>
      <w:marRight w:val="0"/>
      <w:marTop w:val="0"/>
      <w:marBottom w:val="0"/>
      <w:divBdr>
        <w:top w:val="none" w:sz="0" w:space="0" w:color="auto"/>
        <w:left w:val="none" w:sz="0" w:space="0" w:color="auto"/>
        <w:bottom w:val="none" w:sz="0" w:space="0" w:color="auto"/>
        <w:right w:val="none" w:sz="0" w:space="0" w:color="auto"/>
      </w:divBdr>
    </w:div>
    <w:div w:id="615334746">
      <w:bodyDiv w:val="1"/>
      <w:marLeft w:val="0"/>
      <w:marRight w:val="0"/>
      <w:marTop w:val="0"/>
      <w:marBottom w:val="0"/>
      <w:divBdr>
        <w:top w:val="none" w:sz="0" w:space="0" w:color="auto"/>
        <w:left w:val="none" w:sz="0" w:space="0" w:color="auto"/>
        <w:bottom w:val="none" w:sz="0" w:space="0" w:color="auto"/>
        <w:right w:val="none" w:sz="0" w:space="0" w:color="auto"/>
      </w:divBdr>
    </w:div>
    <w:div w:id="615600311">
      <w:bodyDiv w:val="1"/>
      <w:marLeft w:val="0"/>
      <w:marRight w:val="0"/>
      <w:marTop w:val="0"/>
      <w:marBottom w:val="0"/>
      <w:divBdr>
        <w:top w:val="none" w:sz="0" w:space="0" w:color="auto"/>
        <w:left w:val="none" w:sz="0" w:space="0" w:color="auto"/>
        <w:bottom w:val="none" w:sz="0" w:space="0" w:color="auto"/>
        <w:right w:val="none" w:sz="0" w:space="0" w:color="auto"/>
      </w:divBdr>
    </w:div>
    <w:div w:id="615600828">
      <w:bodyDiv w:val="1"/>
      <w:marLeft w:val="0"/>
      <w:marRight w:val="0"/>
      <w:marTop w:val="0"/>
      <w:marBottom w:val="0"/>
      <w:divBdr>
        <w:top w:val="none" w:sz="0" w:space="0" w:color="auto"/>
        <w:left w:val="none" w:sz="0" w:space="0" w:color="auto"/>
        <w:bottom w:val="none" w:sz="0" w:space="0" w:color="auto"/>
        <w:right w:val="none" w:sz="0" w:space="0" w:color="auto"/>
      </w:divBdr>
    </w:div>
    <w:div w:id="616762939">
      <w:bodyDiv w:val="1"/>
      <w:marLeft w:val="0"/>
      <w:marRight w:val="0"/>
      <w:marTop w:val="0"/>
      <w:marBottom w:val="0"/>
      <w:divBdr>
        <w:top w:val="none" w:sz="0" w:space="0" w:color="auto"/>
        <w:left w:val="none" w:sz="0" w:space="0" w:color="auto"/>
        <w:bottom w:val="none" w:sz="0" w:space="0" w:color="auto"/>
        <w:right w:val="none" w:sz="0" w:space="0" w:color="auto"/>
      </w:divBdr>
    </w:div>
    <w:div w:id="617104535">
      <w:bodyDiv w:val="1"/>
      <w:marLeft w:val="0"/>
      <w:marRight w:val="0"/>
      <w:marTop w:val="0"/>
      <w:marBottom w:val="0"/>
      <w:divBdr>
        <w:top w:val="none" w:sz="0" w:space="0" w:color="auto"/>
        <w:left w:val="none" w:sz="0" w:space="0" w:color="auto"/>
        <w:bottom w:val="none" w:sz="0" w:space="0" w:color="auto"/>
        <w:right w:val="none" w:sz="0" w:space="0" w:color="auto"/>
      </w:divBdr>
    </w:div>
    <w:div w:id="618268848">
      <w:bodyDiv w:val="1"/>
      <w:marLeft w:val="0"/>
      <w:marRight w:val="0"/>
      <w:marTop w:val="0"/>
      <w:marBottom w:val="0"/>
      <w:divBdr>
        <w:top w:val="none" w:sz="0" w:space="0" w:color="auto"/>
        <w:left w:val="none" w:sz="0" w:space="0" w:color="auto"/>
        <w:bottom w:val="none" w:sz="0" w:space="0" w:color="auto"/>
        <w:right w:val="none" w:sz="0" w:space="0" w:color="auto"/>
      </w:divBdr>
    </w:div>
    <w:div w:id="619534388">
      <w:bodyDiv w:val="1"/>
      <w:marLeft w:val="0"/>
      <w:marRight w:val="0"/>
      <w:marTop w:val="0"/>
      <w:marBottom w:val="0"/>
      <w:divBdr>
        <w:top w:val="none" w:sz="0" w:space="0" w:color="auto"/>
        <w:left w:val="none" w:sz="0" w:space="0" w:color="auto"/>
        <w:bottom w:val="none" w:sz="0" w:space="0" w:color="auto"/>
        <w:right w:val="none" w:sz="0" w:space="0" w:color="auto"/>
      </w:divBdr>
    </w:div>
    <w:div w:id="620192630">
      <w:bodyDiv w:val="1"/>
      <w:marLeft w:val="0"/>
      <w:marRight w:val="0"/>
      <w:marTop w:val="0"/>
      <w:marBottom w:val="0"/>
      <w:divBdr>
        <w:top w:val="none" w:sz="0" w:space="0" w:color="auto"/>
        <w:left w:val="none" w:sz="0" w:space="0" w:color="auto"/>
        <w:bottom w:val="none" w:sz="0" w:space="0" w:color="auto"/>
        <w:right w:val="none" w:sz="0" w:space="0" w:color="auto"/>
      </w:divBdr>
    </w:div>
    <w:div w:id="620961722">
      <w:bodyDiv w:val="1"/>
      <w:marLeft w:val="0"/>
      <w:marRight w:val="0"/>
      <w:marTop w:val="0"/>
      <w:marBottom w:val="0"/>
      <w:divBdr>
        <w:top w:val="none" w:sz="0" w:space="0" w:color="auto"/>
        <w:left w:val="none" w:sz="0" w:space="0" w:color="auto"/>
        <w:bottom w:val="none" w:sz="0" w:space="0" w:color="auto"/>
        <w:right w:val="none" w:sz="0" w:space="0" w:color="auto"/>
      </w:divBdr>
    </w:div>
    <w:div w:id="621302856">
      <w:bodyDiv w:val="1"/>
      <w:marLeft w:val="0"/>
      <w:marRight w:val="0"/>
      <w:marTop w:val="0"/>
      <w:marBottom w:val="0"/>
      <w:divBdr>
        <w:top w:val="none" w:sz="0" w:space="0" w:color="auto"/>
        <w:left w:val="none" w:sz="0" w:space="0" w:color="auto"/>
        <w:bottom w:val="none" w:sz="0" w:space="0" w:color="auto"/>
        <w:right w:val="none" w:sz="0" w:space="0" w:color="auto"/>
      </w:divBdr>
    </w:div>
    <w:div w:id="621309427">
      <w:bodyDiv w:val="1"/>
      <w:marLeft w:val="0"/>
      <w:marRight w:val="0"/>
      <w:marTop w:val="0"/>
      <w:marBottom w:val="0"/>
      <w:divBdr>
        <w:top w:val="none" w:sz="0" w:space="0" w:color="auto"/>
        <w:left w:val="none" w:sz="0" w:space="0" w:color="auto"/>
        <w:bottom w:val="none" w:sz="0" w:space="0" w:color="auto"/>
        <w:right w:val="none" w:sz="0" w:space="0" w:color="auto"/>
      </w:divBdr>
    </w:div>
    <w:div w:id="621812947">
      <w:bodyDiv w:val="1"/>
      <w:marLeft w:val="0"/>
      <w:marRight w:val="0"/>
      <w:marTop w:val="0"/>
      <w:marBottom w:val="0"/>
      <w:divBdr>
        <w:top w:val="none" w:sz="0" w:space="0" w:color="auto"/>
        <w:left w:val="none" w:sz="0" w:space="0" w:color="auto"/>
        <w:bottom w:val="none" w:sz="0" w:space="0" w:color="auto"/>
        <w:right w:val="none" w:sz="0" w:space="0" w:color="auto"/>
      </w:divBdr>
    </w:div>
    <w:div w:id="621883273">
      <w:bodyDiv w:val="1"/>
      <w:marLeft w:val="0"/>
      <w:marRight w:val="0"/>
      <w:marTop w:val="0"/>
      <w:marBottom w:val="0"/>
      <w:divBdr>
        <w:top w:val="none" w:sz="0" w:space="0" w:color="auto"/>
        <w:left w:val="none" w:sz="0" w:space="0" w:color="auto"/>
        <w:bottom w:val="none" w:sz="0" w:space="0" w:color="auto"/>
        <w:right w:val="none" w:sz="0" w:space="0" w:color="auto"/>
      </w:divBdr>
    </w:div>
    <w:div w:id="623384872">
      <w:bodyDiv w:val="1"/>
      <w:marLeft w:val="0"/>
      <w:marRight w:val="0"/>
      <w:marTop w:val="0"/>
      <w:marBottom w:val="0"/>
      <w:divBdr>
        <w:top w:val="none" w:sz="0" w:space="0" w:color="auto"/>
        <w:left w:val="none" w:sz="0" w:space="0" w:color="auto"/>
        <w:bottom w:val="none" w:sz="0" w:space="0" w:color="auto"/>
        <w:right w:val="none" w:sz="0" w:space="0" w:color="auto"/>
      </w:divBdr>
    </w:div>
    <w:div w:id="624699441">
      <w:bodyDiv w:val="1"/>
      <w:marLeft w:val="0"/>
      <w:marRight w:val="0"/>
      <w:marTop w:val="0"/>
      <w:marBottom w:val="0"/>
      <w:divBdr>
        <w:top w:val="none" w:sz="0" w:space="0" w:color="auto"/>
        <w:left w:val="none" w:sz="0" w:space="0" w:color="auto"/>
        <w:bottom w:val="none" w:sz="0" w:space="0" w:color="auto"/>
        <w:right w:val="none" w:sz="0" w:space="0" w:color="auto"/>
      </w:divBdr>
    </w:div>
    <w:div w:id="625544862">
      <w:bodyDiv w:val="1"/>
      <w:marLeft w:val="0"/>
      <w:marRight w:val="0"/>
      <w:marTop w:val="0"/>
      <w:marBottom w:val="0"/>
      <w:divBdr>
        <w:top w:val="none" w:sz="0" w:space="0" w:color="auto"/>
        <w:left w:val="none" w:sz="0" w:space="0" w:color="auto"/>
        <w:bottom w:val="none" w:sz="0" w:space="0" w:color="auto"/>
        <w:right w:val="none" w:sz="0" w:space="0" w:color="auto"/>
      </w:divBdr>
    </w:div>
    <w:div w:id="626548145">
      <w:bodyDiv w:val="1"/>
      <w:marLeft w:val="0"/>
      <w:marRight w:val="0"/>
      <w:marTop w:val="0"/>
      <w:marBottom w:val="0"/>
      <w:divBdr>
        <w:top w:val="none" w:sz="0" w:space="0" w:color="auto"/>
        <w:left w:val="none" w:sz="0" w:space="0" w:color="auto"/>
        <w:bottom w:val="none" w:sz="0" w:space="0" w:color="auto"/>
        <w:right w:val="none" w:sz="0" w:space="0" w:color="auto"/>
      </w:divBdr>
    </w:div>
    <w:div w:id="627004386">
      <w:bodyDiv w:val="1"/>
      <w:marLeft w:val="0"/>
      <w:marRight w:val="0"/>
      <w:marTop w:val="0"/>
      <w:marBottom w:val="0"/>
      <w:divBdr>
        <w:top w:val="none" w:sz="0" w:space="0" w:color="auto"/>
        <w:left w:val="none" w:sz="0" w:space="0" w:color="auto"/>
        <w:bottom w:val="none" w:sz="0" w:space="0" w:color="auto"/>
        <w:right w:val="none" w:sz="0" w:space="0" w:color="auto"/>
      </w:divBdr>
    </w:div>
    <w:div w:id="627467140">
      <w:bodyDiv w:val="1"/>
      <w:marLeft w:val="0"/>
      <w:marRight w:val="0"/>
      <w:marTop w:val="0"/>
      <w:marBottom w:val="0"/>
      <w:divBdr>
        <w:top w:val="none" w:sz="0" w:space="0" w:color="auto"/>
        <w:left w:val="none" w:sz="0" w:space="0" w:color="auto"/>
        <w:bottom w:val="none" w:sz="0" w:space="0" w:color="auto"/>
        <w:right w:val="none" w:sz="0" w:space="0" w:color="auto"/>
      </w:divBdr>
    </w:div>
    <w:div w:id="627930329">
      <w:bodyDiv w:val="1"/>
      <w:marLeft w:val="0"/>
      <w:marRight w:val="0"/>
      <w:marTop w:val="0"/>
      <w:marBottom w:val="0"/>
      <w:divBdr>
        <w:top w:val="none" w:sz="0" w:space="0" w:color="auto"/>
        <w:left w:val="none" w:sz="0" w:space="0" w:color="auto"/>
        <w:bottom w:val="none" w:sz="0" w:space="0" w:color="auto"/>
        <w:right w:val="none" w:sz="0" w:space="0" w:color="auto"/>
      </w:divBdr>
    </w:div>
    <w:div w:id="629475820">
      <w:bodyDiv w:val="1"/>
      <w:marLeft w:val="0"/>
      <w:marRight w:val="0"/>
      <w:marTop w:val="0"/>
      <w:marBottom w:val="0"/>
      <w:divBdr>
        <w:top w:val="none" w:sz="0" w:space="0" w:color="auto"/>
        <w:left w:val="none" w:sz="0" w:space="0" w:color="auto"/>
        <w:bottom w:val="none" w:sz="0" w:space="0" w:color="auto"/>
        <w:right w:val="none" w:sz="0" w:space="0" w:color="auto"/>
      </w:divBdr>
    </w:div>
    <w:div w:id="629867018">
      <w:bodyDiv w:val="1"/>
      <w:marLeft w:val="0"/>
      <w:marRight w:val="0"/>
      <w:marTop w:val="0"/>
      <w:marBottom w:val="0"/>
      <w:divBdr>
        <w:top w:val="none" w:sz="0" w:space="0" w:color="auto"/>
        <w:left w:val="none" w:sz="0" w:space="0" w:color="auto"/>
        <w:bottom w:val="none" w:sz="0" w:space="0" w:color="auto"/>
        <w:right w:val="none" w:sz="0" w:space="0" w:color="auto"/>
      </w:divBdr>
    </w:div>
    <w:div w:id="631521024">
      <w:bodyDiv w:val="1"/>
      <w:marLeft w:val="0"/>
      <w:marRight w:val="0"/>
      <w:marTop w:val="0"/>
      <w:marBottom w:val="0"/>
      <w:divBdr>
        <w:top w:val="none" w:sz="0" w:space="0" w:color="auto"/>
        <w:left w:val="none" w:sz="0" w:space="0" w:color="auto"/>
        <w:bottom w:val="none" w:sz="0" w:space="0" w:color="auto"/>
        <w:right w:val="none" w:sz="0" w:space="0" w:color="auto"/>
      </w:divBdr>
    </w:div>
    <w:div w:id="634524980">
      <w:bodyDiv w:val="1"/>
      <w:marLeft w:val="0"/>
      <w:marRight w:val="0"/>
      <w:marTop w:val="0"/>
      <w:marBottom w:val="0"/>
      <w:divBdr>
        <w:top w:val="none" w:sz="0" w:space="0" w:color="auto"/>
        <w:left w:val="none" w:sz="0" w:space="0" w:color="auto"/>
        <w:bottom w:val="none" w:sz="0" w:space="0" w:color="auto"/>
        <w:right w:val="none" w:sz="0" w:space="0" w:color="auto"/>
      </w:divBdr>
    </w:div>
    <w:div w:id="634531632">
      <w:bodyDiv w:val="1"/>
      <w:marLeft w:val="0"/>
      <w:marRight w:val="0"/>
      <w:marTop w:val="0"/>
      <w:marBottom w:val="0"/>
      <w:divBdr>
        <w:top w:val="none" w:sz="0" w:space="0" w:color="auto"/>
        <w:left w:val="none" w:sz="0" w:space="0" w:color="auto"/>
        <w:bottom w:val="none" w:sz="0" w:space="0" w:color="auto"/>
        <w:right w:val="none" w:sz="0" w:space="0" w:color="auto"/>
      </w:divBdr>
    </w:div>
    <w:div w:id="634601879">
      <w:bodyDiv w:val="1"/>
      <w:marLeft w:val="0"/>
      <w:marRight w:val="0"/>
      <w:marTop w:val="0"/>
      <w:marBottom w:val="0"/>
      <w:divBdr>
        <w:top w:val="none" w:sz="0" w:space="0" w:color="auto"/>
        <w:left w:val="none" w:sz="0" w:space="0" w:color="auto"/>
        <w:bottom w:val="none" w:sz="0" w:space="0" w:color="auto"/>
        <w:right w:val="none" w:sz="0" w:space="0" w:color="auto"/>
      </w:divBdr>
    </w:div>
    <w:div w:id="635909485">
      <w:bodyDiv w:val="1"/>
      <w:marLeft w:val="0"/>
      <w:marRight w:val="0"/>
      <w:marTop w:val="0"/>
      <w:marBottom w:val="0"/>
      <w:divBdr>
        <w:top w:val="none" w:sz="0" w:space="0" w:color="auto"/>
        <w:left w:val="none" w:sz="0" w:space="0" w:color="auto"/>
        <w:bottom w:val="none" w:sz="0" w:space="0" w:color="auto"/>
        <w:right w:val="none" w:sz="0" w:space="0" w:color="auto"/>
      </w:divBdr>
    </w:div>
    <w:div w:id="637302907">
      <w:bodyDiv w:val="1"/>
      <w:marLeft w:val="0"/>
      <w:marRight w:val="0"/>
      <w:marTop w:val="0"/>
      <w:marBottom w:val="0"/>
      <w:divBdr>
        <w:top w:val="none" w:sz="0" w:space="0" w:color="auto"/>
        <w:left w:val="none" w:sz="0" w:space="0" w:color="auto"/>
        <w:bottom w:val="none" w:sz="0" w:space="0" w:color="auto"/>
        <w:right w:val="none" w:sz="0" w:space="0" w:color="auto"/>
      </w:divBdr>
    </w:div>
    <w:div w:id="637536493">
      <w:bodyDiv w:val="1"/>
      <w:marLeft w:val="0"/>
      <w:marRight w:val="0"/>
      <w:marTop w:val="0"/>
      <w:marBottom w:val="0"/>
      <w:divBdr>
        <w:top w:val="none" w:sz="0" w:space="0" w:color="auto"/>
        <w:left w:val="none" w:sz="0" w:space="0" w:color="auto"/>
        <w:bottom w:val="none" w:sz="0" w:space="0" w:color="auto"/>
        <w:right w:val="none" w:sz="0" w:space="0" w:color="auto"/>
      </w:divBdr>
    </w:div>
    <w:div w:id="638144796">
      <w:bodyDiv w:val="1"/>
      <w:marLeft w:val="0"/>
      <w:marRight w:val="0"/>
      <w:marTop w:val="0"/>
      <w:marBottom w:val="0"/>
      <w:divBdr>
        <w:top w:val="none" w:sz="0" w:space="0" w:color="auto"/>
        <w:left w:val="none" w:sz="0" w:space="0" w:color="auto"/>
        <w:bottom w:val="none" w:sz="0" w:space="0" w:color="auto"/>
        <w:right w:val="none" w:sz="0" w:space="0" w:color="auto"/>
      </w:divBdr>
    </w:div>
    <w:div w:id="638612765">
      <w:bodyDiv w:val="1"/>
      <w:marLeft w:val="0"/>
      <w:marRight w:val="0"/>
      <w:marTop w:val="0"/>
      <w:marBottom w:val="0"/>
      <w:divBdr>
        <w:top w:val="none" w:sz="0" w:space="0" w:color="auto"/>
        <w:left w:val="none" w:sz="0" w:space="0" w:color="auto"/>
        <w:bottom w:val="none" w:sz="0" w:space="0" w:color="auto"/>
        <w:right w:val="none" w:sz="0" w:space="0" w:color="auto"/>
      </w:divBdr>
    </w:div>
    <w:div w:id="639306826">
      <w:bodyDiv w:val="1"/>
      <w:marLeft w:val="0"/>
      <w:marRight w:val="0"/>
      <w:marTop w:val="0"/>
      <w:marBottom w:val="0"/>
      <w:divBdr>
        <w:top w:val="none" w:sz="0" w:space="0" w:color="auto"/>
        <w:left w:val="none" w:sz="0" w:space="0" w:color="auto"/>
        <w:bottom w:val="none" w:sz="0" w:space="0" w:color="auto"/>
        <w:right w:val="none" w:sz="0" w:space="0" w:color="auto"/>
      </w:divBdr>
    </w:div>
    <w:div w:id="641429558">
      <w:bodyDiv w:val="1"/>
      <w:marLeft w:val="0"/>
      <w:marRight w:val="0"/>
      <w:marTop w:val="0"/>
      <w:marBottom w:val="0"/>
      <w:divBdr>
        <w:top w:val="none" w:sz="0" w:space="0" w:color="auto"/>
        <w:left w:val="none" w:sz="0" w:space="0" w:color="auto"/>
        <w:bottom w:val="none" w:sz="0" w:space="0" w:color="auto"/>
        <w:right w:val="none" w:sz="0" w:space="0" w:color="auto"/>
      </w:divBdr>
    </w:div>
    <w:div w:id="642464018">
      <w:bodyDiv w:val="1"/>
      <w:marLeft w:val="0"/>
      <w:marRight w:val="0"/>
      <w:marTop w:val="0"/>
      <w:marBottom w:val="0"/>
      <w:divBdr>
        <w:top w:val="none" w:sz="0" w:space="0" w:color="auto"/>
        <w:left w:val="none" w:sz="0" w:space="0" w:color="auto"/>
        <w:bottom w:val="none" w:sz="0" w:space="0" w:color="auto"/>
        <w:right w:val="none" w:sz="0" w:space="0" w:color="auto"/>
      </w:divBdr>
    </w:div>
    <w:div w:id="643199485">
      <w:bodyDiv w:val="1"/>
      <w:marLeft w:val="0"/>
      <w:marRight w:val="0"/>
      <w:marTop w:val="0"/>
      <w:marBottom w:val="0"/>
      <w:divBdr>
        <w:top w:val="none" w:sz="0" w:space="0" w:color="auto"/>
        <w:left w:val="none" w:sz="0" w:space="0" w:color="auto"/>
        <w:bottom w:val="none" w:sz="0" w:space="0" w:color="auto"/>
        <w:right w:val="none" w:sz="0" w:space="0" w:color="auto"/>
      </w:divBdr>
    </w:div>
    <w:div w:id="644118663">
      <w:bodyDiv w:val="1"/>
      <w:marLeft w:val="0"/>
      <w:marRight w:val="0"/>
      <w:marTop w:val="0"/>
      <w:marBottom w:val="0"/>
      <w:divBdr>
        <w:top w:val="none" w:sz="0" w:space="0" w:color="auto"/>
        <w:left w:val="none" w:sz="0" w:space="0" w:color="auto"/>
        <w:bottom w:val="none" w:sz="0" w:space="0" w:color="auto"/>
        <w:right w:val="none" w:sz="0" w:space="0" w:color="auto"/>
      </w:divBdr>
    </w:div>
    <w:div w:id="647828480">
      <w:bodyDiv w:val="1"/>
      <w:marLeft w:val="0"/>
      <w:marRight w:val="0"/>
      <w:marTop w:val="0"/>
      <w:marBottom w:val="0"/>
      <w:divBdr>
        <w:top w:val="none" w:sz="0" w:space="0" w:color="auto"/>
        <w:left w:val="none" w:sz="0" w:space="0" w:color="auto"/>
        <w:bottom w:val="none" w:sz="0" w:space="0" w:color="auto"/>
        <w:right w:val="none" w:sz="0" w:space="0" w:color="auto"/>
      </w:divBdr>
    </w:div>
    <w:div w:id="647973850">
      <w:bodyDiv w:val="1"/>
      <w:marLeft w:val="0"/>
      <w:marRight w:val="0"/>
      <w:marTop w:val="0"/>
      <w:marBottom w:val="0"/>
      <w:divBdr>
        <w:top w:val="none" w:sz="0" w:space="0" w:color="auto"/>
        <w:left w:val="none" w:sz="0" w:space="0" w:color="auto"/>
        <w:bottom w:val="none" w:sz="0" w:space="0" w:color="auto"/>
        <w:right w:val="none" w:sz="0" w:space="0" w:color="auto"/>
      </w:divBdr>
    </w:div>
    <w:div w:id="649135794">
      <w:bodyDiv w:val="1"/>
      <w:marLeft w:val="0"/>
      <w:marRight w:val="0"/>
      <w:marTop w:val="0"/>
      <w:marBottom w:val="0"/>
      <w:divBdr>
        <w:top w:val="none" w:sz="0" w:space="0" w:color="auto"/>
        <w:left w:val="none" w:sz="0" w:space="0" w:color="auto"/>
        <w:bottom w:val="none" w:sz="0" w:space="0" w:color="auto"/>
        <w:right w:val="none" w:sz="0" w:space="0" w:color="auto"/>
      </w:divBdr>
    </w:div>
    <w:div w:id="649676554">
      <w:bodyDiv w:val="1"/>
      <w:marLeft w:val="0"/>
      <w:marRight w:val="0"/>
      <w:marTop w:val="0"/>
      <w:marBottom w:val="0"/>
      <w:divBdr>
        <w:top w:val="none" w:sz="0" w:space="0" w:color="auto"/>
        <w:left w:val="none" w:sz="0" w:space="0" w:color="auto"/>
        <w:bottom w:val="none" w:sz="0" w:space="0" w:color="auto"/>
        <w:right w:val="none" w:sz="0" w:space="0" w:color="auto"/>
      </w:divBdr>
    </w:div>
    <w:div w:id="649986875">
      <w:bodyDiv w:val="1"/>
      <w:marLeft w:val="0"/>
      <w:marRight w:val="0"/>
      <w:marTop w:val="0"/>
      <w:marBottom w:val="0"/>
      <w:divBdr>
        <w:top w:val="none" w:sz="0" w:space="0" w:color="auto"/>
        <w:left w:val="none" w:sz="0" w:space="0" w:color="auto"/>
        <w:bottom w:val="none" w:sz="0" w:space="0" w:color="auto"/>
        <w:right w:val="none" w:sz="0" w:space="0" w:color="auto"/>
      </w:divBdr>
    </w:div>
    <w:div w:id="650906422">
      <w:bodyDiv w:val="1"/>
      <w:marLeft w:val="0"/>
      <w:marRight w:val="0"/>
      <w:marTop w:val="0"/>
      <w:marBottom w:val="0"/>
      <w:divBdr>
        <w:top w:val="none" w:sz="0" w:space="0" w:color="auto"/>
        <w:left w:val="none" w:sz="0" w:space="0" w:color="auto"/>
        <w:bottom w:val="none" w:sz="0" w:space="0" w:color="auto"/>
        <w:right w:val="none" w:sz="0" w:space="0" w:color="auto"/>
      </w:divBdr>
    </w:div>
    <w:div w:id="651566990">
      <w:bodyDiv w:val="1"/>
      <w:marLeft w:val="0"/>
      <w:marRight w:val="0"/>
      <w:marTop w:val="0"/>
      <w:marBottom w:val="0"/>
      <w:divBdr>
        <w:top w:val="none" w:sz="0" w:space="0" w:color="auto"/>
        <w:left w:val="none" w:sz="0" w:space="0" w:color="auto"/>
        <w:bottom w:val="none" w:sz="0" w:space="0" w:color="auto"/>
        <w:right w:val="none" w:sz="0" w:space="0" w:color="auto"/>
      </w:divBdr>
    </w:div>
    <w:div w:id="652638581">
      <w:bodyDiv w:val="1"/>
      <w:marLeft w:val="0"/>
      <w:marRight w:val="0"/>
      <w:marTop w:val="0"/>
      <w:marBottom w:val="0"/>
      <w:divBdr>
        <w:top w:val="none" w:sz="0" w:space="0" w:color="auto"/>
        <w:left w:val="none" w:sz="0" w:space="0" w:color="auto"/>
        <w:bottom w:val="none" w:sz="0" w:space="0" w:color="auto"/>
        <w:right w:val="none" w:sz="0" w:space="0" w:color="auto"/>
      </w:divBdr>
    </w:div>
    <w:div w:id="654260329">
      <w:bodyDiv w:val="1"/>
      <w:marLeft w:val="0"/>
      <w:marRight w:val="0"/>
      <w:marTop w:val="0"/>
      <w:marBottom w:val="0"/>
      <w:divBdr>
        <w:top w:val="none" w:sz="0" w:space="0" w:color="auto"/>
        <w:left w:val="none" w:sz="0" w:space="0" w:color="auto"/>
        <w:bottom w:val="none" w:sz="0" w:space="0" w:color="auto"/>
        <w:right w:val="none" w:sz="0" w:space="0" w:color="auto"/>
      </w:divBdr>
    </w:div>
    <w:div w:id="655064260">
      <w:bodyDiv w:val="1"/>
      <w:marLeft w:val="0"/>
      <w:marRight w:val="0"/>
      <w:marTop w:val="0"/>
      <w:marBottom w:val="0"/>
      <w:divBdr>
        <w:top w:val="none" w:sz="0" w:space="0" w:color="auto"/>
        <w:left w:val="none" w:sz="0" w:space="0" w:color="auto"/>
        <w:bottom w:val="none" w:sz="0" w:space="0" w:color="auto"/>
        <w:right w:val="none" w:sz="0" w:space="0" w:color="auto"/>
      </w:divBdr>
    </w:div>
    <w:div w:id="655111941">
      <w:bodyDiv w:val="1"/>
      <w:marLeft w:val="0"/>
      <w:marRight w:val="0"/>
      <w:marTop w:val="0"/>
      <w:marBottom w:val="0"/>
      <w:divBdr>
        <w:top w:val="none" w:sz="0" w:space="0" w:color="auto"/>
        <w:left w:val="none" w:sz="0" w:space="0" w:color="auto"/>
        <w:bottom w:val="none" w:sz="0" w:space="0" w:color="auto"/>
        <w:right w:val="none" w:sz="0" w:space="0" w:color="auto"/>
      </w:divBdr>
    </w:div>
    <w:div w:id="657538449">
      <w:bodyDiv w:val="1"/>
      <w:marLeft w:val="0"/>
      <w:marRight w:val="0"/>
      <w:marTop w:val="0"/>
      <w:marBottom w:val="0"/>
      <w:divBdr>
        <w:top w:val="none" w:sz="0" w:space="0" w:color="auto"/>
        <w:left w:val="none" w:sz="0" w:space="0" w:color="auto"/>
        <w:bottom w:val="none" w:sz="0" w:space="0" w:color="auto"/>
        <w:right w:val="none" w:sz="0" w:space="0" w:color="auto"/>
      </w:divBdr>
    </w:div>
    <w:div w:id="658076365">
      <w:bodyDiv w:val="1"/>
      <w:marLeft w:val="0"/>
      <w:marRight w:val="0"/>
      <w:marTop w:val="0"/>
      <w:marBottom w:val="0"/>
      <w:divBdr>
        <w:top w:val="none" w:sz="0" w:space="0" w:color="auto"/>
        <w:left w:val="none" w:sz="0" w:space="0" w:color="auto"/>
        <w:bottom w:val="none" w:sz="0" w:space="0" w:color="auto"/>
        <w:right w:val="none" w:sz="0" w:space="0" w:color="auto"/>
      </w:divBdr>
    </w:div>
    <w:div w:id="659424799">
      <w:bodyDiv w:val="1"/>
      <w:marLeft w:val="0"/>
      <w:marRight w:val="0"/>
      <w:marTop w:val="0"/>
      <w:marBottom w:val="0"/>
      <w:divBdr>
        <w:top w:val="none" w:sz="0" w:space="0" w:color="auto"/>
        <w:left w:val="none" w:sz="0" w:space="0" w:color="auto"/>
        <w:bottom w:val="none" w:sz="0" w:space="0" w:color="auto"/>
        <w:right w:val="none" w:sz="0" w:space="0" w:color="auto"/>
      </w:divBdr>
    </w:div>
    <w:div w:id="659584207">
      <w:bodyDiv w:val="1"/>
      <w:marLeft w:val="0"/>
      <w:marRight w:val="0"/>
      <w:marTop w:val="0"/>
      <w:marBottom w:val="0"/>
      <w:divBdr>
        <w:top w:val="none" w:sz="0" w:space="0" w:color="auto"/>
        <w:left w:val="none" w:sz="0" w:space="0" w:color="auto"/>
        <w:bottom w:val="none" w:sz="0" w:space="0" w:color="auto"/>
        <w:right w:val="none" w:sz="0" w:space="0" w:color="auto"/>
      </w:divBdr>
    </w:div>
    <w:div w:id="659768081">
      <w:bodyDiv w:val="1"/>
      <w:marLeft w:val="0"/>
      <w:marRight w:val="0"/>
      <w:marTop w:val="0"/>
      <w:marBottom w:val="0"/>
      <w:divBdr>
        <w:top w:val="none" w:sz="0" w:space="0" w:color="auto"/>
        <w:left w:val="none" w:sz="0" w:space="0" w:color="auto"/>
        <w:bottom w:val="none" w:sz="0" w:space="0" w:color="auto"/>
        <w:right w:val="none" w:sz="0" w:space="0" w:color="auto"/>
      </w:divBdr>
    </w:div>
    <w:div w:id="659849059">
      <w:bodyDiv w:val="1"/>
      <w:marLeft w:val="0"/>
      <w:marRight w:val="0"/>
      <w:marTop w:val="0"/>
      <w:marBottom w:val="0"/>
      <w:divBdr>
        <w:top w:val="none" w:sz="0" w:space="0" w:color="auto"/>
        <w:left w:val="none" w:sz="0" w:space="0" w:color="auto"/>
        <w:bottom w:val="none" w:sz="0" w:space="0" w:color="auto"/>
        <w:right w:val="none" w:sz="0" w:space="0" w:color="auto"/>
      </w:divBdr>
    </w:div>
    <w:div w:id="662859177">
      <w:bodyDiv w:val="1"/>
      <w:marLeft w:val="0"/>
      <w:marRight w:val="0"/>
      <w:marTop w:val="0"/>
      <w:marBottom w:val="0"/>
      <w:divBdr>
        <w:top w:val="none" w:sz="0" w:space="0" w:color="auto"/>
        <w:left w:val="none" w:sz="0" w:space="0" w:color="auto"/>
        <w:bottom w:val="none" w:sz="0" w:space="0" w:color="auto"/>
        <w:right w:val="none" w:sz="0" w:space="0" w:color="auto"/>
      </w:divBdr>
    </w:div>
    <w:div w:id="663822804">
      <w:bodyDiv w:val="1"/>
      <w:marLeft w:val="0"/>
      <w:marRight w:val="0"/>
      <w:marTop w:val="0"/>
      <w:marBottom w:val="0"/>
      <w:divBdr>
        <w:top w:val="none" w:sz="0" w:space="0" w:color="auto"/>
        <w:left w:val="none" w:sz="0" w:space="0" w:color="auto"/>
        <w:bottom w:val="none" w:sz="0" w:space="0" w:color="auto"/>
        <w:right w:val="none" w:sz="0" w:space="0" w:color="auto"/>
      </w:divBdr>
    </w:div>
    <w:div w:id="664355207">
      <w:bodyDiv w:val="1"/>
      <w:marLeft w:val="0"/>
      <w:marRight w:val="0"/>
      <w:marTop w:val="0"/>
      <w:marBottom w:val="0"/>
      <w:divBdr>
        <w:top w:val="none" w:sz="0" w:space="0" w:color="auto"/>
        <w:left w:val="none" w:sz="0" w:space="0" w:color="auto"/>
        <w:bottom w:val="none" w:sz="0" w:space="0" w:color="auto"/>
        <w:right w:val="none" w:sz="0" w:space="0" w:color="auto"/>
      </w:divBdr>
    </w:div>
    <w:div w:id="666523410">
      <w:bodyDiv w:val="1"/>
      <w:marLeft w:val="0"/>
      <w:marRight w:val="0"/>
      <w:marTop w:val="0"/>
      <w:marBottom w:val="0"/>
      <w:divBdr>
        <w:top w:val="none" w:sz="0" w:space="0" w:color="auto"/>
        <w:left w:val="none" w:sz="0" w:space="0" w:color="auto"/>
        <w:bottom w:val="none" w:sz="0" w:space="0" w:color="auto"/>
        <w:right w:val="none" w:sz="0" w:space="0" w:color="auto"/>
      </w:divBdr>
    </w:div>
    <w:div w:id="667487986">
      <w:bodyDiv w:val="1"/>
      <w:marLeft w:val="0"/>
      <w:marRight w:val="0"/>
      <w:marTop w:val="0"/>
      <w:marBottom w:val="0"/>
      <w:divBdr>
        <w:top w:val="none" w:sz="0" w:space="0" w:color="auto"/>
        <w:left w:val="none" w:sz="0" w:space="0" w:color="auto"/>
        <w:bottom w:val="none" w:sz="0" w:space="0" w:color="auto"/>
        <w:right w:val="none" w:sz="0" w:space="0" w:color="auto"/>
      </w:divBdr>
    </w:div>
    <w:div w:id="667635301">
      <w:bodyDiv w:val="1"/>
      <w:marLeft w:val="0"/>
      <w:marRight w:val="0"/>
      <w:marTop w:val="0"/>
      <w:marBottom w:val="0"/>
      <w:divBdr>
        <w:top w:val="none" w:sz="0" w:space="0" w:color="auto"/>
        <w:left w:val="none" w:sz="0" w:space="0" w:color="auto"/>
        <w:bottom w:val="none" w:sz="0" w:space="0" w:color="auto"/>
        <w:right w:val="none" w:sz="0" w:space="0" w:color="auto"/>
      </w:divBdr>
    </w:div>
    <w:div w:id="671228309">
      <w:bodyDiv w:val="1"/>
      <w:marLeft w:val="0"/>
      <w:marRight w:val="0"/>
      <w:marTop w:val="0"/>
      <w:marBottom w:val="0"/>
      <w:divBdr>
        <w:top w:val="none" w:sz="0" w:space="0" w:color="auto"/>
        <w:left w:val="none" w:sz="0" w:space="0" w:color="auto"/>
        <w:bottom w:val="none" w:sz="0" w:space="0" w:color="auto"/>
        <w:right w:val="none" w:sz="0" w:space="0" w:color="auto"/>
      </w:divBdr>
    </w:div>
    <w:div w:id="671379130">
      <w:bodyDiv w:val="1"/>
      <w:marLeft w:val="0"/>
      <w:marRight w:val="0"/>
      <w:marTop w:val="0"/>
      <w:marBottom w:val="0"/>
      <w:divBdr>
        <w:top w:val="none" w:sz="0" w:space="0" w:color="auto"/>
        <w:left w:val="none" w:sz="0" w:space="0" w:color="auto"/>
        <w:bottom w:val="none" w:sz="0" w:space="0" w:color="auto"/>
        <w:right w:val="none" w:sz="0" w:space="0" w:color="auto"/>
      </w:divBdr>
    </w:div>
    <w:div w:id="671683734">
      <w:bodyDiv w:val="1"/>
      <w:marLeft w:val="0"/>
      <w:marRight w:val="0"/>
      <w:marTop w:val="0"/>
      <w:marBottom w:val="0"/>
      <w:divBdr>
        <w:top w:val="none" w:sz="0" w:space="0" w:color="auto"/>
        <w:left w:val="none" w:sz="0" w:space="0" w:color="auto"/>
        <w:bottom w:val="none" w:sz="0" w:space="0" w:color="auto"/>
        <w:right w:val="none" w:sz="0" w:space="0" w:color="auto"/>
      </w:divBdr>
    </w:div>
    <w:div w:id="672758880">
      <w:bodyDiv w:val="1"/>
      <w:marLeft w:val="0"/>
      <w:marRight w:val="0"/>
      <w:marTop w:val="0"/>
      <w:marBottom w:val="0"/>
      <w:divBdr>
        <w:top w:val="none" w:sz="0" w:space="0" w:color="auto"/>
        <w:left w:val="none" w:sz="0" w:space="0" w:color="auto"/>
        <w:bottom w:val="none" w:sz="0" w:space="0" w:color="auto"/>
        <w:right w:val="none" w:sz="0" w:space="0" w:color="auto"/>
      </w:divBdr>
    </w:div>
    <w:div w:id="673144793">
      <w:bodyDiv w:val="1"/>
      <w:marLeft w:val="0"/>
      <w:marRight w:val="0"/>
      <w:marTop w:val="0"/>
      <w:marBottom w:val="0"/>
      <w:divBdr>
        <w:top w:val="none" w:sz="0" w:space="0" w:color="auto"/>
        <w:left w:val="none" w:sz="0" w:space="0" w:color="auto"/>
        <w:bottom w:val="none" w:sz="0" w:space="0" w:color="auto"/>
        <w:right w:val="none" w:sz="0" w:space="0" w:color="auto"/>
      </w:divBdr>
    </w:div>
    <w:div w:id="673653820">
      <w:bodyDiv w:val="1"/>
      <w:marLeft w:val="0"/>
      <w:marRight w:val="0"/>
      <w:marTop w:val="0"/>
      <w:marBottom w:val="0"/>
      <w:divBdr>
        <w:top w:val="none" w:sz="0" w:space="0" w:color="auto"/>
        <w:left w:val="none" w:sz="0" w:space="0" w:color="auto"/>
        <w:bottom w:val="none" w:sz="0" w:space="0" w:color="auto"/>
        <w:right w:val="none" w:sz="0" w:space="0" w:color="auto"/>
      </w:divBdr>
    </w:div>
    <w:div w:id="673991688">
      <w:bodyDiv w:val="1"/>
      <w:marLeft w:val="0"/>
      <w:marRight w:val="0"/>
      <w:marTop w:val="0"/>
      <w:marBottom w:val="0"/>
      <w:divBdr>
        <w:top w:val="none" w:sz="0" w:space="0" w:color="auto"/>
        <w:left w:val="none" w:sz="0" w:space="0" w:color="auto"/>
        <w:bottom w:val="none" w:sz="0" w:space="0" w:color="auto"/>
        <w:right w:val="none" w:sz="0" w:space="0" w:color="auto"/>
      </w:divBdr>
    </w:div>
    <w:div w:id="675153401">
      <w:bodyDiv w:val="1"/>
      <w:marLeft w:val="0"/>
      <w:marRight w:val="0"/>
      <w:marTop w:val="0"/>
      <w:marBottom w:val="0"/>
      <w:divBdr>
        <w:top w:val="none" w:sz="0" w:space="0" w:color="auto"/>
        <w:left w:val="none" w:sz="0" w:space="0" w:color="auto"/>
        <w:bottom w:val="none" w:sz="0" w:space="0" w:color="auto"/>
        <w:right w:val="none" w:sz="0" w:space="0" w:color="auto"/>
      </w:divBdr>
    </w:div>
    <w:div w:id="676466031">
      <w:bodyDiv w:val="1"/>
      <w:marLeft w:val="0"/>
      <w:marRight w:val="0"/>
      <w:marTop w:val="0"/>
      <w:marBottom w:val="0"/>
      <w:divBdr>
        <w:top w:val="none" w:sz="0" w:space="0" w:color="auto"/>
        <w:left w:val="none" w:sz="0" w:space="0" w:color="auto"/>
        <w:bottom w:val="none" w:sz="0" w:space="0" w:color="auto"/>
        <w:right w:val="none" w:sz="0" w:space="0" w:color="auto"/>
      </w:divBdr>
    </w:div>
    <w:div w:id="677001445">
      <w:bodyDiv w:val="1"/>
      <w:marLeft w:val="0"/>
      <w:marRight w:val="0"/>
      <w:marTop w:val="0"/>
      <w:marBottom w:val="0"/>
      <w:divBdr>
        <w:top w:val="none" w:sz="0" w:space="0" w:color="auto"/>
        <w:left w:val="none" w:sz="0" w:space="0" w:color="auto"/>
        <w:bottom w:val="none" w:sz="0" w:space="0" w:color="auto"/>
        <w:right w:val="none" w:sz="0" w:space="0" w:color="auto"/>
      </w:divBdr>
    </w:div>
    <w:div w:id="677731497">
      <w:bodyDiv w:val="1"/>
      <w:marLeft w:val="0"/>
      <w:marRight w:val="0"/>
      <w:marTop w:val="0"/>
      <w:marBottom w:val="0"/>
      <w:divBdr>
        <w:top w:val="none" w:sz="0" w:space="0" w:color="auto"/>
        <w:left w:val="none" w:sz="0" w:space="0" w:color="auto"/>
        <w:bottom w:val="none" w:sz="0" w:space="0" w:color="auto"/>
        <w:right w:val="none" w:sz="0" w:space="0" w:color="auto"/>
      </w:divBdr>
    </w:div>
    <w:div w:id="677804791">
      <w:bodyDiv w:val="1"/>
      <w:marLeft w:val="0"/>
      <w:marRight w:val="0"/>
      <w:marTop w:val="0"/>
      <w:marBottom w:val="0"/>
      <w:divBdr>
        <w:top w:val="none" w:sz="0" w:space="0" w:color="auto"/>
        <w:left w:val="none" w:sz="0" w:space="0" w:color="auto"/>
        <w:bottom w:val="none" w:sz="0" w:space="0" w:color="auto"/>
        <w:right w:val="none" w:sz="0" w:space="0" w:color="auto"/>
      </w:divBdr>
    </w:div>
    <w:div w:id="678234683">
      <w:bodyDiv w:val="1"/>
      <w:marLeft w:val="0"/>
      <w:marRight w:val="0"/>
      <w:marTop w:val="0"/>
      <w:marBottom w:val="0"/>
      <w:divBdr>
        <w:top w:val="none" w:sz="0" w:space="0" w:color="auto"/>
        <w:left w:val="none" w:sz="0" w:space="0" w:color="auto"/>
        <w:bottom w:val="none" w:sz="0" w:space="0" w:color="auto"/>
        <w:right w:val="none" w:sz="0" w:space="0" w:color="auto"/>
      </w:divBdr>
    </w:div>
    <w:div w:id="678898111">
      <w:bodyDiv w:val="1"/>
      <w:marLeft w:val="0"/>
      <w:marRight w:val="0"/>
      <w:marTop w:val="0"/>
      <w:marBottom w:val="0"/>
      <w:divBdr>
        <w:top w:val="none" w:sz="0" w:space="0" w:color="auto"/>
        <w:left w:val="none" w:sz="0" w:space="0" w:color="auto"/>
        <w:bottom w:val="none" w:sz="0" w:space="0" w:color="auto"/>
        <w:right w:val="none" w:sz="0" w:space="0" w:color="auto"/>
      </w:divBdr>
    </w:div>
    <w:div w:id="679091342">
      <w:bodyDiv w:val="1"/>
      <w:marLeft w:val="0"/>
      <w:marRight w:val="0"/>
      <w:marTop w:val="0"/>
      <w:marBottom w:val="0"/>
      <w:divBdr>
        <w:top w:val="none" w:sz="0" w:space="0" w:color="auto"/>
        <w:left w:val="none" w:sz="0" w:space="0" w:color="auto"/>
        <w:bottom w:val="none" w:sz="0" w:space="0" w:color="auto"/>
        <w:right w:val="none" w:sz="0" w:space="0" w:color="auto"/>
      </w:divBdr>
    </w:div>
    <w:div w:id="680280387">
      <w:bodyDiv w:val="1"/>
      <w:marLeft w:val="0"/>
      <w:marRight w:val="0"/>
      <w:marTop w:val="0"/>
      <w:marBottom w:val="0"/>
      <w:divBdr>
        <w:top w:val="none" w:sz="0" w:space="0" w:color="auto"/>
        <w:left w:val="none" w:sz="0" w:space="0" w:color="auto"/>
        <w:bottom w:val="none" w:sz="0" w:space="0" w:color="auto"/>
        <w:right w:val="none" w:sz="0" w:space="0" w:color="auto"/>
      </w:divBdr>
    </w:div>
    <w:div w:id="682247745">
      <w:bodyDiv w:val="1"/>
      <w:marLeft w:val="0"/>
      <w:marRight w:val="0"/>
      <w:marTop w:val="0"/>
      <w:marBottom w:val="0"/>
      <w:divBdr>
        <w:top w:val="none" w:sz="0" w:space="0" w:color="auto"/>
        <w:left w:val="none" w:sz="0" w:space="0" w:color="auto"/>
        <w:bottom w:val="none" w:sz="0" w:space="0" w:color="auto"/>
        <w:right w:val="none" w:sz="0" w:space="0" w:color="auto"/>
      </w:divBdr>
    </w:div>
    <w:div w:id="682900190">
      <w:bodyDiv w:val="1"/>
      <w:marLeft w:val="0"/>
      <w:marRight w:val="0"/>
      <w:marTop w:val="0"/>
      <w:marBottom w:val="0"/>
      <w:divBdr>
        <w:top w:val="none" w:sz="0" w:space="0" w:color="auto"/>
        <w:left w:val="none" w:sz="0" w:space="0" w:color="auto"/>
        <w:bottom w:val="none" w:sz="0" w:space="0" w:color="auto"/>
        <w:right w:val="none" w:sz="0" w:space="0" w:color="auto"/>
      </w:divBdr>
    </w:div>
    <w:div w:id="683358315">
      <w:bodyDiv w:val="1"/>
      <w:marLeft w:val="0"/>
      <w:marRight w:val="0"/>
      <w:marTop w:val="0"/>
      <w:marBottom w:val="0"/>
      <w:divBdr>
        <w:top w:val="none" w:sz="0" w:space="0" w:color="auto"/>
        <w:left w:val="none" w:sz="0" w:space="0" w:color="auto"/>
        <w:bottom w:val="none" w:sz="0" w:space="0" w:color="auto"/>
        <w:right w:val="none" w:sz="0" w:space="0" w:color="auto"/>
      </w:divBdr>
    </w:div>
    <w:div w:id="683745193">
      <w:bodyDiv w:val="1"/>
      <w:marLeft w:val="0"/>
      <w:marRight w:val="0"/>
      <w:marTop w:val="0"/>
      <w:marBottom w:val="0"/>
      <w:divBdr>
        <w:top w:val="none" w:sz="0" w:space="0" w:color="auto"/>
        <w:left w:val="none" w:sz="0" w:space="0" w:color="auto"/>
        <w:bottom w:val="none" w:sz="0" w:space="0" w:color="auto"/>
        <w:right w:val="none" w:sz="0" w:space="0" w:color="auto"/>
      </w:divBdr>
    </w:div>
    <w:div w:id="684135308">
      <w:bodyDiv w:val="1"/>
      <w:marLeft w:val="0"/>
      <w:marRight w:val="0"/>
      <w:marTop w:val="0"/>
      <w:marBottom w:val="0"/>
      <w:divBdr>
        <w:top w:val="none" w:sz="0" w:space="0" w:color="auto"/>
        <w:left w:val="none" w:sz="0" w:space="0" w:color="auto"/>
        <w:bottom w:val="none" w:sz="0" w:space="0" w:color="auto"/>
        <w:right w:val="none" w:sz="0" w:space="0" w:color="auto"/>
      </w:divBdr>
    </w:div>
    <w:div w:id="684327994">
      <w:bodyDiv w:val="1"/>
      <w:marLeft w:val="0"/>
      <w:marRight w:val="0"/>
      <w:marTop w:val="0"/>
      <w:marBottom w:val="0"/>
      <w:divBdr>
        <w:top w:val="none" w:sz="0" w:space="0" w:color="auto"/>
        <w:left w:val="none" w:sz="0" w:space="0" w:color="auto"/>
        <w:bottom w:val="none" w:sz="0" w:space="0" w:color="auto"/>
        <w:right w:val="none" w:sz="0" w:space="0" w:color="auto"/>
      </w:divBdr>
    </w:div>
    <w:div w:id="685909273">
      <w:bodyDiv w:val="1"/>
      <w:marLeft w:val="0"/>
      <w:marRight w:val="0"/>
      <w:marTop w:val="0"/>
      <w:marBottom w:val="0"/>
      <w:divBdr>
        <w:top w:val="none" w:sz="0" w:space="0" w:color="auto"/>
        <w:left w:val="none" w:sz="0" w:space="0" w:color="auto"/>
        <w:bottom w:val="none" w:sz="0" w:space="0" w:color="auto"/>
        <w:right w:val="none" w:sz="0" w:space="0" w:color="auto"/>
      </w:divBdr>
    </w:div>
    <w:div w:id="687289289">
      <w:bodyDiv w:val="1"/>
      <w:marLeft w:val="0"/>
      <w:marRight w:val="0"/>
      <w:marTop w:val="0"/>
      <w:marBottom w:val="0"/>
      <w:divBdr>
        <w:top w:val="none" w:sz="0" w:space="0" w:color="auto"/>
        <w:left w:val="none" w:sz="0" w:space="0" w:color="auto"/>
        <w:bottom w:val="none" w:sz="0" w:space="0" w:color="auto"/>
        <w:right w:val="none" w:sz="0" w:space="0" w:color="auto"/>
      </w:divBdr>
    </w:div>
    <w:div w:id="687366844">
      <w:bodyDiv w:val="1"/>
      <w:marLeft w:val="0"/>
      <w:marRight w:val="0"/>
      <w:marTop w:val="0"/>
      <w:marBottom w:val="0"/>
      <w:divBdr>
        <w:top w:val="none" w:sz="0" w:space="0" w:color="auto"/>
        <w:left w:val="none" w:sz="0" w:space="0" w:color="auto"/>
        <w:bottom w:val="none" w:sz="0" w:space="0" w:color="auto"/>
        <w:right w:val="none" w:sz="0" w:space="0" w:color="auto"/>
      </w:divBdr>
    </w:div>
    <w:div w:id="689070295">
      <w:bodyDiv w:val="1"/>
      <w:marLeft w:val="0"/>
      <w:marRight w:val="0"/>
      <w:marTop w:val="0"/>
      <w:marBottom w:val="0"/>
      <w:divBdr>
        <w:top w:val="none" w:sz="0" w:space="0" w:color="auto"/>
        <w:left w:val="none" w:sz="0" w:space="0" w:color="auto"/>
        <w:bottom w:val="none" w:sz="0" w:space="0" w:color="auto"/>
        <w:right w:val="none" w:sz="0" w:space="0" w:color="auto"/>
      </w:divBdr>
    </w:div>
    <w:div w:id="689185307">
      <w:bodyDiv w:val="1"/>
      <w:marLeft w:val="0"/>
      <w:marRight w:val="0"/>
      <w:marTop w:val="0"/>
      <w:marBottom w:val="0"/>
      <w:divBdr>
        <w:top w:val="none" w:sz="0" w:space="0" w:color="auto"/>
        <w:left w:val="none" w:sz="0" w:space="0" w:color="auto"/>
        <w:bottom w:val="none" w:sz="0" w:space="0" w:color="auto"/>
        <w:right w:val="none" w:sz="0" w:space="0" w:color="auto"/>
      </w:divBdr>
    </w:div>
    <w:div w:id="690185198">
      <w:bodyDiv w:val="1"/>
      <w:marLeft w:val="0"/>
      <w:marRight w:val="0"/>
      <w:marTop w:val="0"/>
      <w:marBottom w:val="0"/>
      <w:divBdr>
        <w:top w:val="none" w:sz="0" w:space="0" w:color="auto"/>
        <w:left w:val="none" w:sz="0" w:space="0" w:color="auto"/>
        <w:bottom w:val="none" w:sz="0" w:space="0" w:color="auto"/>
        <w:right w:val="none" w:sz="0" w:space="0" w:color="auto"/>
      </w:divBdr>
    </w:div>
    <w:div w:id="690759419">
      <w:bodyDiv w:val="1"/>
      <w:marLeft w:val="0"/>
      <w:marRight w:val="0"/>
      <w:marTop w:val="0"/>
      <w:marBottom w:val="0"/>
      <w:divBdr>
        <w:top w:val="none" w:sz="0" w:space="0" w:color="auto"/>
        <w:left w:val="none" w:sz="0" w:space="0" w:color="auto"/>
        <w:bottom w:val="none" w:sz="0" w:space="0" w:color="auto"/>
        <w:right w:val="none" w:sz="0" w:space="0" w:color="auto"/>
      </w:divBdr>
    </w:div>
    <w:div w:id="691953937">
      <w:bodyDiv w:val="1"/>
      <w:marLeft w:val="0"/>
      <w:marRight w:val="0"/>
      <w:marTop w:val="0"/>
      <w:marBottom w:val="0"/>
      <w:divBdr>
        <w:top w:val="none" w:sz="0" w:space="0" w:color="auto"/>
        <w:left w:val="none" w:sz="0" w:space="0" w:color="auto"/>
        <w:bottom w:val="none" w:sz="0" w:space="0" w:color="auto"/>
        <w:right w:val="none" w:sz="0" w:space="0" w:color="auto"/>
      </w:divBdr>
    </w:div>
    <w:div w:id="693306380">
      <w:bodyDiv w:val="1"/>
      <w:marLeft w:val="0"/>
      <w:marRight w:val="0"/>
      <w:marTop w:val="0"/>
      <w:marBottom w:val="0"/>
      <w:divBdr>
        <w:top w:val="none" w:sz="0" w:space="0" w:color="auto"/>
        <w:left w:val="none" w:sz="0" w:space="0" w:color="auto"/>
        <w:bottom w:val="none" w:sz="0" w:space="0" w:color="auto"/>
        <w:right w:val="none" w:sz="0" w:space="0" w:color="auto"/>
      </w:divBdr>
    </w:div>
    <w:div w:id="694580570">
      <w:bodyDiv w:val="1"/>
      <w:marLeft w:val="0"/>
      <w:marRight w:val="0"/>
      <w:marTop w:val="0"/>
      <w:marBottom w:val="0"/>
      <w:divBdr>
        <w:top w:val="none" w:sz="0" w:space="0" w:color="auto"/>
        <w:left w:val="none" w:sz="0" w:space="0" w:color="auto"/>
        <w:bottom w:val="none" w:sz="0" w:space="0" w:color="auto"/>
        <w:right w:val="none" w:sz="0" w:space="0" w:color="auto"/>
      </w:divBdr>
    </w:div>
    <w:div w:id="695470680">
      <w:bodyDiv w:val="1"/>
      <w:marLeft w:val="0"/>
      <w:marRight w:val="0"/>
      <w:marTop w:val="0"/>
      <w:marBottom w:val="0"/>
      <w:divBdr>
        <w:top w:val="none" w:sz="0" w:space="0" w:color="auto"/>
        <w:left w:val="none" w:sz="0" w:space="0" w:color="auto"/>
        <w:bottom w:val="none" w:sz="0" w:space="0" w:color="auto"/>
        <w:right w:val="none" w:sz="0" w:space="0" w:color="auto"/>
      </w:divBdr>
    </w:div>
    <w:div w:id="695734476">
      <w:bodyDiv w:val="1"/>
      <w:marLeft w:val="0"/>
      <w:marRight w:val="0"/>
      <w:marTop w:val="0"/>
      <w:marBottom w:val="0"/>
      <w:divBdr>
        <w:top w:val="none" w:sz="0" w:space="0" w:color="auto"/>
        <w:left w:val="none" w:sz="0" w:space="0" w:color="auto"/>
        <w:bottom w:val="none" w:sz="0" w:space="0" w:color="auto"/>
        <w:right w:val="none" w:sz="0" w:space="0" w:color="auto"/>
      </w:divBdr>
    </w:div>
    <w:div w:id="697243926">
      <w:bodyDiv w:val="1"/>
      <w:marLeft w:val="0"/>
      <w:marRight w:val="0"/>
      <w:marTop w:val="0"/>
      <w:marBottom w:val="0"/>
      <w:divBdr>
        <w:top w:val="none" w:sz="0" w:space="0" w:color="auto"/>
        <w:left w:val="none" w:sz="0" w:space="0" w:color="auto"/>
        <w:bottom w:val="none" w:sz="0" w:space="0" w:color="auto"/>
        <w:right w:val="none" w:sz="0" w:space="0" w:color="auto"/>
      </w:divBdr>
    </w:div>
    <w:div w:id="697393089">
      <w:bodyDiv w:val="1"/>
      <w:marLeft w:val="0"/>
      <w:marRight w:val="0"/>
      <w:marTop w:val="0"/>
      <w:marBottom w:val="0"/>
      <w:divBdr>
        <w:top w:val="none" w:sz="0" w:space="0" w:color="auto"/>
        <w:left w:val="none" w:sz="0" w:space="0" w:color="auto"/>
        <w:bottom w:val="none" w:sz="0" w:space="0" w:color="auto"/>
        <w:right w:val="none" w:sz="0" w:space="0" w:color="auto"/>
      </w:divBdr>
    </w:div>
    <w:div w:id="697394924">
      <w:bodyDiv w:val="1"/>
      <w:marLeft w:val="0"/>
      <w:marRight w:val="0"/>
      <w:marTop w:val="0"/>
      <w:marBottom w:val="0"/>
      <w:divBdr>
        <w:top w:val="none" w:sz="0" w:space="0" w:color="auto"/>
        <w:left w:val="none" w:sz="0" w:space="0" w:color="auto"/>
        <w:bottom w:val="none" w:sz="0" w:space="0" w:color="auto"/>
        <w:right w:val="none" w:sz="0" w:space="0" w:color="auto"/>
      </w:divBdr>
    </w:div>
    <w:div w:id="697396102">
      <w:bodyDiv w:val="1"/>
      <w:marLeft w:val="0"/>
      <w:marRight w:val="0"/>
      <w:marTop w:val="0"/>
      <w:marBottom w:val="0"/>
      <w:divBdr>
        <w:top w:val="none" w:sz="0" w:space="0" w:color="auto"/>
        <w:left w:val="none" w:sz="0" w:space="0" w:color="auto"/>
        <w:bottom w:val="none" w:sz="0" w:space="0" w:color="auto"/>
        <w:right w:val="none" w:sz="0" w:space="0" w:color="auto"/>
      </w:divBdr>
    </w:div>
    <w:div w:id="698120550">
      <w:bodyDiv w:val="1"/>
      <w:marLeft w:val="0"/>
      <w:marRight w:val="0"/>
      <w:marTop w:val="0"/>
      <w:marBottom w:val="0"/>
      <w:divBdr>
        <w:top w:val="none" w:sz="0" w:space="0" w:color="auto"/>
        <w:left w:val="none" w:sz="0" w:space="0" w:color="auto"/>
        <w:bottom w:val="none" w:sz="0" w:space="0" w:color="auto"/>
        <w:right w:val="none" w:sz="0" w:space="0" w:color="auto"/>
      </w:divBdr>
    </w:div>
    <w:div w:id="698969994">
      <w:bodyDiv w:val="1"/>
      <w:marLeft w:val="0"/>
      <w:marRight w:val="0"/>
      <w:marTop w:val="0"/>
      <w:marBottom w:val="0"/>
      <w:divBdr>
        <w:top w:val="none" w:sz="0" w:space="0" w:color="auto"/>
        <w:left w:val="none" w:sz="0" w:space="0" w:color="auto"/>
        <w:bottom w:val="none" w:sz="0" w:space="0" w:color="auto"/>
        <w:right w:val="none" w:sz="0" w:space="0" w:color="auto"/>
      </w:divBdr>
    </w:div>
    <w:div w:id="699163707">
      <w:bodyDiv w:val="1"/>
      <w:marLeft w:val="0"/>
      <w:marRight w:val="0"/>
      <w:marTop w:val="0"/>
      <w:marBottom w:val="0"/>
      <w:divBdr>
        <w:top w:val="none" w:sz="0" w:space="0" w:color="auto"/>
        <w:left w:val="none" w:sz="0" w:space="0" w:color="auto"/>
        <w:bottom w:val="none" w:sz="0" w:space="0" w:color="auto"/>
        <w:right w:val="none" w:sz="0" w:space="0" w:color="auto"/>
      </w:divBdr>
    </w:div>
    <w:div w:id="699473342">
      <w:bodyDiv w:val="1"/>
      <w:marLeft w:val="0"/>
      <w:marRight w:val="0"/>
      <w:marTop w:val="0"/>
      <w:marBottom w:val="0"/>
      <w:divBdr>
        <w:top w:val="none" w:sz="0" w:space="0" w:color="auto"/>
        <w:left w:val="none" w:sz="0" w:space="0" w:color="auto"/>
        <w:bottom w:val="none" w:sz="0" w:space="0" w:color="auto"/>
        <w:right w:val="none" w:sz="0" w:space="0" w:color="auto"/>
      </w:divBdr>
    </w:div>
    <w:div w:id="700664092">
      <w:bodyDiv w:val="1"/>
      <w:marLeft w:val="0"/>
      <w:marRight w:val="0"/>
      <w:marTop w:val="0"/>
      <w:marBottom w:val="0"/>
      <w:divBdr>
        <w:top w:val="none" w:sz="0" w:space="0" w:color="auto"/>
        <w:left w:val="none" w:sz="0" w:space="0" w:color="auto"/>
        <w:bottom w:val="none" w:sz="0" w:space="0" w:color="auto"/>
        <w:right w:val="none" w:sz="0" w:space="0" w:color="auto"/>
      </w:divBdr>
    </w:div>
    <w:div w:id="701441139">
      <w:bodyDiv w:val="1"/>
      <w:marLeft w:val="0"/>
      <w:marRight w:val="0"/>
      <w:marTop w:val="0"/>
      <w:marBottom w:val="0"/>
      <w:divBdr>
        <w:top w:val="none" w:sz="0" w:space="0" w:color="auto"/>
        <w:left w:val="none" w:sz="0" w:space="0" w:color="auto"/>
        <w:bottom w:val="none" w:sz="0" w:space="0" w:color="auto"/>
        <w:right w:val="none" w:sz="0" w:space="0" w:color="auto"/>
      </w:divBdr>
    </w:div>
    <w:div w:id="701516217">
      <w:bodyDiv w:val="1"/>
      <w:marLeft w:val="0"/>
      <w:marRight w:val="0"/>
      <w:marTop w:val="0"/>
      <w:marBottom w:val="0"/>
      <w:divBdr>
        <w:top w:val="none" w:sz="0" w:space="0" w:color="auto"/>
        <w:left w:val="none" w:sz="0" w:space="0" w:color="auto"/>
        <w:bottom w:val="none" w:sz="0" w:space="0" w:color="auto"/>
        <w:right w:val="none" w:sz="0" w:space="0" w:color="auto"/>
      </w:divBdr>
    </w:div>
    <w:div w:id="702288748">
      <w:bodyDiv w:val="1"/>
      <w:marLeft w:val="0"/>
      <w:marRight w:val="0"/>
      <w:marTop w:val="0"/>
      <w:marBottom w:val="0"/>
      <w:divBdr>
        <w:top w:val="none" w:sz="0" w:space="0" w:color="auto"/>
        <w:left w:val="none" w:sz="0" w:space="0" w:color="auto"/>
        <w:bottom w:val="none" w:sz="0" w:space="0" w:color="auto"/>
        <w:right w:val="none" w:sz="0" w:space="0" w:color="auto"/>
      </w:divBdr>
    </w:div>
    <w:div w:id="70255627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5719326">
      <w:bodyDiv w:val="1"/>
      <w:marLeft w:val="0"/>
      <w:marRight w:val="0"/>
      <w:marTop w:val="0"/>
      <w:marBottom w:val="0"/>
      <w:divBdr>
        <w:top w:val="none" w:sz="0" w:space="0" w:color="auto"/>
        <w:left w:val="none" w:sz="0" w:space="0" w:color="auto"/>
        <w:bottom w:val="none" w:sz="0" w:space="0" w:color="auto"/>
        <w:right w:val="none" w:sz="0" w:space="0" w:color="auto"/>
      </w:divBdr>
    </w:div>
    <w:div w:id="705955377">
      <w:bodyDiv w:val="1"/>
      <w:marLeft w:val="0"/>
      <w:marRight w:val="0"/>
      <w:marTop w:val="0"/>
      <w:marBottom w:val="0"/>
      <w:divBdr>
        <w:top w:val="none" w:sz="0" w:space="0" w:color="auto"/>
        <w:left w:val="none" w:sz="0" w:space="0" w:color="auto"/>
        <w:bottom w:val="none" w:sz="0" w:space="0" w:color="auto"/>
        <w:right w:val="none" w:sz="0" w:space="0" w:color="auto"/>
      </w:divBdr>
    </w:div>
    <w:div w:id="708917229">
      <w:bodyDiv w:val="1"/>
      <w:marLeft w:val="0"/>
      <w:marRight w:val="0"/>
      <w:marTop w:val="0"/>
      <w:marBottom w:val="0"/>
      <w:divBdr>
        <w:top w:val="none" w:sz="0" w:space="0" w:color="auto"/>
        <w:left w:val="none" w:sz="0" w:space="0" w:color="auto"/>
        <w:bottom w:val="none" w:sz="0" w:space="0" w:color="auto"/>
        <w:right w:val="none" w:sz="0" w:space="0" w:color="auto"/>
      </w:divBdr>
    </w:div>
    <w:div w:id="709494835">
      <w:bodyDiv w:val="1"/>
      <w:marLeft w:val="0"/>
      <w:marRight w:val="0"/>
      <w:marTop w:val="0"/>
      <w:marBottom w:val="0"/>
      <w:divBdr>
        <w:top w:val="none" w:sz="0" w:space="0" w:color="auto"/>
        <w:left w:val="none" w:sz="0" w:space="0" w:color="auto"/>
        <w:bottom w:val="none" w:sz="0" w:space="0" w:color="auto"/>
        <w:right w:val="none" w:sz="0" w:space="0" w:color="auto"/>
      </w:divBdr>
    </w:div>
    <w:div w:id="710113118">
      <w:bodyDiv w:val="1"/>
      <w:marLeft w:val="0"/>
      <w:marRight w:val="0"/>
      <w:marTop w:val="0"/>
      <w:marBottom w:val="0"/>
      <w:divBdr>
        <w:top w:val="none" w:sz="0" w:space="0" w:color="auto"/>
        <w:left w:val="none" w:sz="0" w:space="0" w:color="auto"/>
        <w:bottom w:val="none" w:sz="0" w:space="0" w:color="auto"/>
        <w:right w:val="none" w:sz="0" w:space="0" w:color="auto"/>
      </w:divBdr>
    </w:div>
    <w:div w:id="710612222">
      <w:bodyDiv w:val="1"/>
      <w:marLeft w:val="0"/>
      <w:marRight w:val="0"/>
      <w:marTop w:val="0"/>
      <w:marBottom w:val="0"/>
      <w:divBdr>
        <w:top w:val="none" w:sz="0" w:space="0" w:color="auto"/>
        <w:left w:val="none" w:sz="0" w:space="0" w:color="auto"/>
        <w:bottom w:val="none" w:sz="0" w:space="0" w:color="auto"/>
        <w:right w:val="none" w:sz="0" w:space="0" w:color="auto"/>
      </w:divBdr>
    </w:div>
    <w:div w:id="712774424">
      <w:bodyDiv w:val="1"/>
      <w:marLeft w:val="0"/>
      <w:marRight w:val="0"/>
      <w:marTop w:val="0"/>
      <w:marBottom w:val="0"/>
      <w:divBdr>
        <w:top w:val="none" w:sz="0" w:space="0" w:color="auto"/>
        <w:left w:val="none" w:sz="0" w:space="0" w:color="auto"/>
        <w:bottom w:val="none" w:sz="0" w:space="0" w:color="auto"/>
        <w:right w:val="none" w:sz="0" w:space="0" w:color="auto"/>
      </w:divBdr>
    </w:div>
    <w:div w:id="715155173">
      <w:bodyDiv w:val="1"/>
      <w:marLeft w:val="0"/>
      <w:marRight w:val="0"/>
      <w:marTop w:val="0"/>
      <w:marBottom w:val="0"/>
      <w:divBdr>
        <w:top w:val="none" w:sz="0" w:space="0" w:color="auto"/>
        <w:left w:val="none" w:sz="0" w:space="0" w:color="auto"/>
        <w:bottom w:val="none" w:sz="0" w:space="0" w:color="auto"/>
        <w:right w:val="none" w:sz="0" w:space="0" w:color="auto"/>
      </w:divBdr>
    </w:div>
    <w:div w:id="715852832">
      <w:bodyDiv w:val="1"/>
      <w:marLeft w:val="0"/>
      <w:marRight w:val="0"/>
      <w:marTop w:val="0"/>
      <w:marBottom w:val="0"/>
      <w:divBdr>
        <w:top w:val="none" w:sz="0" w:space="0" w:color="auto"/>
        <w:left w:val="none" w:sz="0" w:space="0" w:color="auto"/>
        <w:bottom w:val="none" w:sz="0" w:space="0" w:color="auto"/>
        <w:right w:val="none" w:sz="0" w:space="0" w:color="auto"/>
      </w:divBdr>
    </w:div>
    <w:div w:id="716317534">
      <w:bodyDiv w:val="1"/>
      <w:marLeft w:val="0"/>
      <w:marRight w:val="0"/>
      <w:marTop w:val="0"/>
      <w:marBottom w:val="0"/>
      <w:divBdr>
        <w:top w:val="none" w:sz="0" w:space="0" w:color="auto"/>
        <w:left w:val="none" w:sz="0" w:space="0" w:color="auto"/>
        <w:bottom w:val="none" w:sz="0" w:space="0" w:color="auto"/>
        <w:right w:val="none" w:sz="0" w:space="0" w:color="auto"/>
      </w:divBdr>
    </w:div>
    <w:div w:id="717511539">
      <w:bodyDiv w:val="1"/>
      <w:marLeft w:val="0"/>
      <w:marRight w:val="0"/>
      <w:marTop w:val="0"/>
      <w:marBottom w:val="0"/>
      <w:divBdr>
        <w:top w:val="none" w:sz="0" w:space="0" w:color="auto"/>
        <w:left w:val="none" w:sz="0" w:space="0" w:color="auto"/>
        <w:bottom w:val="none" w:sz="0" w:space="0" w:color="auto"/>
        <w:right w:val="none" w:sz="0" w:space="0" w:color="auto"/>
      </w:divBdr>
    </w:div>
    <w:div w:id="717706313">
      <w:bodyDiv w:val="1"/>
      <w:marLeft w:val="0"/>
      <w:marRight w:val="0"/>
      <w:marTop w:val="0"/>
      <w:marBottom w:val="0"/>
      <w:divBdr>
        <w:top w:val="none" w:sz="0" w:space="0" w:color="auto"/>
        <w:left w:val="none" w:sz="0" w:space="0" w:color="auto"/>
        <w:bottom w:val="none" w:sz="0" w:space="0" w:color="auto"/>
        <w:right w:val="none" w:sz="0" w:space="0" w:color="auto"/>
      </w:divBdr>
    </w:div>
    <w:div w:id="717896307">
      <w:bodyDiv w:val="1"/>
      <w:marLeft w:val="0"/>
      <w:marRight w:val="0"/>
      <w:marTop w:val="0"/>
      <w:marBottom w:val="0"/>
      <w:divBdr>
        <w:top w:val="none" w:sz="0" w:space="0" w:color="auto"/>
        <w:left w:val="none" w:sz="0" w:space="0" w:color="auto"/>
        <w:bottom w:val="none" w:sz="0" w:space="0" w:color="auto"/>
        <w:right w:val="none" w:sz="0" w:space="0" w:color="auto"/>
      </w:divBdr>
    </w:div>
    <w:div w:id="718363561">
      <w:bodyDiv w:val="1"/>
      <w:marLeft w:val="0"/>
      <w:marRight w:val="0"/>
      <w:marTop w:val="0"/>
      <w:marBottom w:val="0"/>
      <w:divBdr>
        <w:top w:val="none" w:sz="0" w:space="0" w:color="auto"/>
        <w:left w:val="none" w:sz="0" w:space="0" w:color="auto"/>
        <w:bottom w:val="none" w:sz="0" w:space="0" w:color="auto"/>
        <w:right w:val="none" w:sz="0" w:space="0" w:color="auto"/>
      </w:divBdr>
    </w:div>
    <w:div w:id="719288281">
      <w:bodyDiv w:val="1"/>
      <w:marLeft w:val="0"/>
      <w:marRight w:val="0"/>
      <w:marTop w:val="0"/>
      <w:marBottom w:val="0"/>
      <w:divBdr>
        <w:top w:val="none" w:sz="0" w:space="0" w:color="auto"/>
        <w:left w:val="none" w:sz="0" w:space="0" w:color="auto"/>
        <w:bottom w:val="none" w:sz="0" w:space="0" w:color="auto"/>
        <w:right w:val="none" w:sz="0" w:space="0" w:color="auto"/>
      </w:divBdr>
    </w:div>
    <w:div w:id="719784241">
      <w:bodyDiv w:val="1"/>
      <w:marLeft w:val="0"/>
      <w:marRight w:val="0"/>
      <w:marTop w:val="0"/>
      <w:marBottom w:val="0"/>
      <w:divBdr>
        <w:top w:val="none" w:sz="0" w:space="0" w:color="auto"/>
        <w:left w:val="none" w:sz="0" w:space="0" w:color="auto"/>
        <w:bottom w:val="none" w:sz="0" w:space="0" w:color="auto"/>
        <w:right w:val="none" w:sz="0" w:space="0" w:color="auto"/>
      </w:divBdr>
    </w:div>
    <w:div w:id="721097498">
      <w:bodyDiv w:val="1"/>
      <w:marLeft w:val="0"/>
      <w:marRight w:val="0"/>
      <w:marTop w:val="0"/>
      <w:marBottom w:val="0"/>
      <w:divBdr>
        <w:top w:val="none" w:sz="0" w:space="0" w:color="auto"/>
        <w:left w:val="none" w:sz="0" w:space="0" w:color="auto"/>
        <w:bottom w:val="none" w:sz="0" w:space="0" w:color="auto"/>
        <w:right w:val="none" w:sz="0" w:space="0" w:color="auto"/>
      </w:divBdr>
    </w:div>
    <w:div w:id="721367259">
      <w:bodyDiv w:val="1"/>
      <w:marLeft w:val="0"/>
      <w:marRight w:val="0"/>
      <w:marTop w:val="0"/>
      <w:marBottom w:val="0"/>
      <w:divBdr>
        <w:top w:val="none" w:sz="0" w:space="0" w:color="auto"/>
        <w:left w:val="none" w:sz="0" w:space="0" w:color="auto"/>
        <w:bottom w:val="none" w:sz="0" w:space="0" w:color="auto"/>
        <w:right w:val="none" w:sz="0" w:space="0" w:color="auto"/>
      </w:divBdr>
    </w:div>
    <w:div w:id="721832652">
      <w:bodyDiv w:val="1"/>
      <w:marLeft w:val="0"/>
      <w:marRight w:val="0"/>
      <w:marTop w:val="0"/>
      <w:marBottom w:val="0"/>
      <w:divBdr>
        <w:top w:val="none" w:sz="0" w:space="0" w:color="auto"/>
        <w:left w:val="none" w:sz="0" w:space="0" w:color="auto"/>
        <w:bottom w:val="none" w:sz="0" w:space="0" w:color="auto"/>
        <w:right w:val="none" w:sz="0" w:space="0" w:color="auto"/>
      </w:divBdr>
    </w:div>
    <w:div w:id="722756399">
      <w:bodyDiv w:val="1"/>
      <w:marLeft w:val="0"/>
      <w:marRight w:val="0"/>
      <w:marTop w:val="0"/>
      <w:marBottom w:val="0"/>
      <w:divBdr>
        <w:top w:val="none" w:sz="0" w:space="0" w:color="auto"/>
        <w:left w:val="none" w:sz="0" w:space="0" w:color="auto"/>
        <w:bottom w:val="none" w:sz="0" w:space="0" w:color="auto"/>
        <w:right w:val="none" w:sz="0" w:space="0" w:color="auto"/>
      </w:divBdr>
    </w:div>
    <w:div w:id="724833911">
      <w:bodyDiv w:val="1"/>
      <w:marLeft w:val="0"/>
      <w:marRight w:val="0"/>
      <w:marTop w:val="0"/>
      <w:marBottom w:val="0"/>
      <w:divBdr>
        <w:top w:val="none" w:sz="0" w:space="0" w:color="auto"/>
        <w:left w:val="none" w:sz="0" w:space="0" w:color="auto"/>
        <w:bottom w:val="none" w:sz="0" w:space="0" w:color="auto"/>
        <w:right w:val="none" w:sz="0" w:space="0" w:color="auto"/>
      </w:divBdr>
    </w:div>
    <w:div w:id="725614720">
      <w:bodyDiv w:val="1"/>
      <w:marLeft w:val="0"/>
      <w:marRight w:val="0"/>
      <w:marTop w:val="0"/>
      <w:marBottom w:val="0"/>
      <w:divBdr>
        <w:top w:val="none" w:sz="0" w:space="0" w:color="auto"/>
        <w:left w:val="none" w:sz="0" w:space="0" w:color="auto"/>
        <w:bottom w:val="none" w:sz="0" w:space="0" w:color="auto"/>
        <w:right w:val="none" w:sz="0" w:space="0" w:color="auto"/>
      </w:divBdr>
    </w:div>
    <w:div w:id="726341352">
      <w:bodyDiv w:val="1"/>
      <w:marLeft w:val="0"/>
      <w:marRight w:val="0"/>
      <w:marTop w:val="0"/>
      <w:marBottom w:val="0"/>
      <w:divBdr>
        <w:top w:val="none" w:sz="0" w:space="0" w:color="auto"/>
        <w:left w:val="none" w:sz="0" w:space="0" w:color="auto"/>
        <w:bottom w:val="none" w:sz="0" w:space="0" w:color="auto"/>
        <w:right w:val="none" w:sz="0" w:space="0" w:color="auto"/>
      </w:divBdr>
    </w:div>
    <w:div w:id="726493031">
      <w:bodyDiv w:val="1"/>
      <w:marLeft w:val="0"/>
      <w:marRight w:val="0"/>
      <w:marTop w:val="0"/>
      <w:marBottom w:val="0"/>
      <w:divBdr>
        <w:top w:val="none" w:sz="0" w:space="0" w:color="auto"/>
        <w:left w:val="none" w:sz="0" w:space="0" w:color="auto"/>
        <w:bottom w:val="none" w:sz="0" w:space="0" w:color="auto"/>
        <w:right w:val="none" w:sz="0" w:space="0" w:color="auto"/>
      </w:divBdr>
    </w:div>
    <w:div w:id="727341386">
      <w:bodyDiv w:val="1"/>
      <w:marLeft w:val="0"/>
      <w:marRight w:val="0"/>
      <w:marTop w:val="0"/>
      <w:marBottom w:val="0"/>
      <w:divBdr>
        <w:top w:val="none" w:sz="0" w:space="0" w:color="auto"/>
        <w:left w:val="none" w:sz="0" w:space="0" w:color="auto"/>
        <w:bottom w:val="none" w:sz="0" w:space="0" w:color="auto"/>
        <w:right w:val="none" w:sz="0" w:space="0" w:color="auto"/>
      </w:divBdr>
    </w:div>
    <w:div w:id="727531517">
      <w:bodyDiv w:val="1"/>
      <w:marLeft w:val="0"/>
      <w:marRight w:val="0"/>
      <w:marTop w:val="0"/>
      <w:marBottom w:val="0"/>
      <w:divBdr>
        <w:top w:val="none" w:sz="0" w:space="0" w:color="auto"/>
        <w:left w:val="none" w:sz="0" w:space="0" w:color="auto"/>
        <w:bottom w:val="none" w:sz="0" w:space="0" w:color="auto"/>
        <w:right w:val="none" w:sz="0" w:space="0" w:color="auto"/>
      </w:divBdr>
    </w:div>
    <w:div w:id="728185246">
      <w:bodyDiv w:val="1"/>
      <w:marLeft w:val="0"/>
      <w:marRight w:val="0"/>
      <w:marTop w:val="0"/>
      <w:marBottom w:val="0"/>
      <w:divBdr>
        <w:top w:val="none" w:sz="0" w:space="0" w:color="auto"/>
        <w:left w:val="none" w:sz="0" w:space="0" w:color="auto"/>
        <w:bottom w:val="none" w:sz="0" w:space="0" w:color="auto"/>
        <w:right w:val="none" w:sz="0" w:space="0" w:color="auto"/>
      </w:divBdr>
    </w:div>
    <w:div w:id="732198740">
      <w:bodyDiv w:val="1"/>
      <w:marLeft w:val="0"/>
      <w:marRight w:val="0"/>
      <w:marTop w:val="0"/>
      <w:marBottom w:val="0"/>
      <w:divBdr>
        <w:top w:val="none" w:sz="0" w:space="0" w:color="auto"/>
        <w:left w:val="none" w:sz="0" w:space="0" w:color="auto"/>
        <w:bottom w:val="none" w:sz="0" w:space="0" w:color="auto"/>
        <w:right w:val="none" w:sz="0" w:space="0" w:color="auto"/>
      </w:divBdr>
    </w:div>
    <w:div w:id="732315763">
      <w:bodyDiv w:val="1"/>
      <w:marLeft w:val="0"/>
      <w:marRight w:val="0"/>
      <w:marTop w:val="0"/>
      <w:marBottom w:val="0"/>
      <w:divBdr>
        <w:top w:val="none" w:sz="0" w:space="0" w:color="auto"/>
        <w:left w:val="none" w:sz="0" w:space="0" w:color="auto"/>
        <w:bottom w:val="none" w:sz="0" w:space="0" w:color="auto"/>
        <w:right w:val="none" w:sz="0" w:space="0" w:color="auto"/>
      </w:divBdr>
    </w:div>
    <w:div w:id="732432121">
      <w:bodyDiv w:val="1"/>
      <w:marLeft w:val="0"/>
      <w:marRight w:val="0"/>
      <w:marTop w:val="0"/>
      <w:marBottom w:val="0"/>
      <w:divBdr>
        <w:top w:val="none" w:sz="0" w:space="0" w:color="auto"/>
        <w:left w:val="none" w:sz="0" w:space="0" w:color="auto"/>
        <w:bottom w:val="none" w:sz="0" w:space="0" w:color="auto"/>
        <w:right w:val="none" w:sz="0" w:space="0" w:color="auto"/>
      </w:divBdr>
    </w:div>
    <w:div w:id="732507182">
      <w:bodyDiv w:val="1"/>
      <w:marLeft w:val="0"/>
      <w:marRight w:val="0"/>
      <w:marTop w:val="0"/>
      <w:marBottom w:val="0"/>
      <w:divBdr>
        <w:top w:val="none" w:sz="0" w:space="0" w:color="auto"/>
        <w:left w:val="none" w:sz="0" w:space="0" w:color="auto"/>
        <w:bottom w:val="none" w:sz="0" w:space="0" w:color="auto"/>
        <w:right w:val="none" w:sz="0" w:space="0" w:color="auto"/>
      </w:divBdr>
    </w:div>
    <w:div w:id="732896375">
      <w:bodyDiv w:val="1"/>
      <w:marLeft w:val="0"/>
      <w:marRight w:val="0"/>
      <w:marTop w:val="0"/>
      <w:marBottom w:val="0"/>
      <w:divBdr>
        <w:top w:val="none" w:sz="0" w:space="0" w:color="auto"/>
        <w:left w:val="none" w:sz="0" w:space="0" w:color="auto"/>
        <w:bottom w:val="none" w:sz="0" w:space="0" w:color="auto"/>
        <w:right w:val="none" w:sz="0" w:space="0" w:color="auto"/>
      </w:divBdr>
    </w:div>
    <w:div w:id="733360908">
      <w:bodyDiv w:val="1"/>
      <w:marLeft w:val="0"/>
      <w:marRight w:val="0"/>
      <w:marTop w:val="0"/>
      <w:marBottom w:val="0"/>
      <w:divBdr>
        <w:top w:val="none" w:sz="0" w:space="0" w:color="auto"/>
        <w:left w:val="none" w:sz="0" w:space="0" w:color="auto"/>
        <w:bottom w:val="none" w:sz="0" w:space="0" w:color="auto"/>
        <w:right w:val="none" w:sz="0" w:space="0" w:color="auto"/>
      </w:divBdr>
    </w:div>
    <w:div w:id="734277630">
      <w:bodyDiv w:val="1"/>
      <w:marLeft w:val="0"/>
      <w:marRight w:val="0"/>
      <w:marTop w:val="0"/>
      <w:marBottom w:val="0"/>
      <w:divBdr>
        <w:top w:val="none" w:sz="0" w:space="0" w:color="auto"/>
        <w:left w:val="none" w:sz="0" w:space="0" w:color="auto"/>
        <w:bottom w:val="none" w:sz="0" w:space="0" w:color="auto"/>
        <w:right w:val="none" w:sz="0" w:space="0" w:color="auto"/>
      </w:divBdr>
    </w:div>
    <w:div w:id="734744133">
      <w:bodyDiv w:val="1"/>
      <w:marLeft w:val="0"/>
      <w:marRight w:val="0"/>
      <w:marTop w:val="0"/>
      <w:marBottom w:val="0"/>
      <w:divBdr>
        <w:top w:val="none" w:sz="0" w:space="0" w:color="auto"/>
        <w:left w:val="none" w:sz="0" w:space="0" w:color="auto"/>
        <w:bottom w:val="none" w:sz="0" w:space="0" w:color="auto"/>
        <w:right w:val="none" w:sz="0" w:space="0" w:color="auto"/>
      </w:divBdr>
    </w:div>
    <w:div w:id="734744631">
      <w:bodyDiv w:val="1"/>
      <w:marLeft w:val="0"/>
      <w:marRight w:val="0"/>
      <w:marTop w:val="0"/>
      <w:marBottom w:val="0"/>
      <w:divBdr>
        <w:top w:val="none" w:sz="0" w:space="0" w:color="auto"/>
        <w:left w:val="none" w:sz="0" w:space="0" w:color="auto"/>
        <w:bottom w:val="none" w:sz="0" w:space="0" w:color="auto"/>
        <w:right w:val="none" w:sz="0" w:space="0" w:color="auto"/>
      </w:divBdr>
    </w:div>
    <w:div w:id="736630510">
      <w:bodyDiv w:val="1"/>
      <w:marLeft w:val="0"/>
      <w:marRight w:val="0"/>
      <w:marTop w:val="0"/>
      <w:marBottom w:val="0"/>
      <w:divBdr>
        <w:top w:val="none" w:sz="0" w:space="0" w:color="auto"/>
        <w:left w:val="none" w:sz="0" w:space="0" w:color="auto"/>
        <w:bottom w:val="none" w:sz="0" w:space="0" w:color="auto"/>
        <w:right w:val="none" w:sz="0" w:space="0" w:color="auto"/>
      </w:divBdr>
    </w:div>
    <w:div w:id="736779111">
      <w:bodyDiv w:val="1"/>
      <w:marLeft w:val="0"/>
      <w:marRight w:val="0"/>
      <w:marTop w:val="0"/>
      <w:marBottom w:val="0"/>
      <w:divBdr>
        <w:top w:val="none" w:sz="0" w:space="0" w:color="auto"/>
        <w:left w:val="none" w:sz="0" w:space="0" w:color="auto"/>
        <w:bottom w:val="none" w:sz="0" w:space="0" w:color="auto"/>
        <w:right w:val="none" w:sz="0" w:space="0" w:color="auto"/>
      </w:divBdr>
    </w:div>
    <w:div w:id="741101722">
      <w:bodyDiv w:val="1"/>
      <w:marLeft w:val="0"/>
      <w:marRight w:val="0"/>
      <w:marTop w:val="0"/>
      <w:marBottom w:val="0"/>
      <w:divBdr>
        <w:top w:val="none" w:sz="0" w:space="0" w:color="auto"/>
        <w:left w:val="none" w:sz="0" w:space="0" w:color="auto"/>
        <w:bottom w:val="none" w:sz="0" w:space="0" w:color="auto"/>
        <w:right w:val="none" w:sz="0" w:space="0" w:color="auto"/>
      </w:divBdr>
    </w:div>
    <w:div w:id="742678002">
      <w:bodyDiv w:val="1"/>
      <w:marLeft w:val="0"/>
      <w:marRight w:val="0"/>
      <w:marTop w:val="0"/>
      <w:marBottom w:val="0"/>
      <w:divBdr>
        <w:top w:val="none" w:sz="0" w:space="0" w:color="auto"/>
        <w:left w:val="none" w:sz="0" w:space="0" w:color="auto"/>
        <w:bottom w:val="none" w:sz="0" w:space="0" w:color="auto"/>
        <w:right w:val="none" w:sz="0" w:space="0" w:color="auto"/>
      </w:divBdr>
    </w:div>
    <w:div w:id="743265021">
      <w:bodyDiv w:val="1"/>
      <w:marLeft w:val="0"/>
      <w:marRight w:val="0"/>
      <w:marTop w:val="0"/>
      <w:marBottom w:val="0"/>
      <w:divBdr>
        <w:top w:val="none" w:sz="0" w:space="0" w:color="auto"/>
        <w:left w:val="none" w:sz="0" w:space="0" w:color="auto"/>
        <w:bottom w:val="none" w:sz="0" w:space="0" w:color="auto"/>
        <w:right w:val="none" w:sz="0" w:space="0" w:color="auto"/>
      </w:divBdr>
    </w:div>
    <w:div w:id="743456895">
      <w:bodyDiv w:val="1"/>
      <w:marLeft w:val="0"/>
      <w:marRight w:val="0"/>
      <w:marTop w:val="0"/>
      <w:marBottom w:val="0"/>
      <w:divBdr>
        <w:top w:val="none" w:sz="0" w:space="0" w:color="auto"/>
        <w:left w:val="none" w:sz="0" w:space="0" w:color="auto"/>
        <w:bottom w:val="none" w:sz="0" w:space="0" w:color="auto"/>
        <w:right w:val="none" w:sz="0" w:space="0" w:color="auto"/>
      </w:divBdr>
    </w:div>
    <w:div w:id="744038494">
      <w:bodyDiv w:val="1"/>
      <w:marLeft w:val="0"/>
      <w:marRight w:val="0"/>
      <w:marTop w:val="0"/>
      <w:marBottom w:val="0"/>
      <w:divBdr>
        <w:top w:val="none" w:sz="0" w:space="0" w:color="auto"/>
        <w:left w:val="none" w:sz="0" w:space="0" w:color="auto"/>
        <w:bottom w:val="none" w:sz="0" w:space="0" w:color="auto"/>
        <w:right w:val="none" w:sz="0" w:space="0" w:color="auto"/>
      </w:divBdr>
    </w:div>
    <w:div w:id="744838938">
      <w:bodyDiv w:val="1"/>
      <w:marLeft w:val="0"/>
      <w:marRight w:val="0"/>
      <w:marTop w:val="0"/>
      <w:marBottom w:val="0"/>
      <w:divBdr>
        <w:top w:val="none" w:sz="0" w:space="0" w:color="auto"/>
        <w:left w:val="none" w:sz="0" w:space="0" w:color="auto"/>
        <w:bottom w:val="none" w:sz="0" w:space="0" w:color="auto"/>
        <w:right w:val="none" w:sz="0" w:space="0" w:color="auto"/>
      </w:divBdr>
    </w:div>
    <w:div w:id="745300420">
      <w:bodyDiv w:val="1"/>
      <w:marLeft w:val="0"/>
      <w:marRight w:val="0"/>
      <w:marTop w:val="0"/>
      <w:marBottom w:val="0"/>
      <w:divBdr>
        <w:top w:val="none" w:sz="0" w:space="0" w:color="auto"/>
        <w:left w:val="none" w:sz="0" w:space="0" w:color="auto"/>
        <w:bottom w:val="none" w:sz="0" w:space="0" w:color="auto"/>
        <w:right w:val="none" w:sz="0" w:space="0" w:color="auto"/>
      </w:divBdr>
    </w:div>
    <w:div w:id="745373148">
      <w:bodyDiv w:val="1"/>
      <w:marLeft w:val="0"/>
      <w:marRight w:val="0"/>
      <w:marTop w:val="0"/>
      <w:marBottom w:val="0"/>
      <w:divBdr>
        <w:top w:val="none" w:sz="0" w:space="0" w:color="auto"/>
        <w:left w:val="none" w:sz="0" w:space="0" w:color="auto"/>
        <w:bottom w:val="none" w:sz="0" w:space="0" w:color="auto"/>
        <w:right w:val="none" w:sz="0" w:space="0" w:color="auto"/>
      </w:divBdr>
    </w:div>
    <w:div w:id="746071162">
      <w:bodyDiv w:val="1"/>
      <w:marLeft w:val="0"/>
      <w:marRight w:val="0"/>
      <w:marTop w:val="0"/>
      <w:marBottom w:val="0"/>
      <w:divBdr>
        <w:top w:val="none" w:sz="0" w:space="0" w:color="auto"/>
        <w:left w:val="none" w:sz="0" w:space="0" w:color="auto"/>
        <w:bottom w:val="none" w:sz="0" w:space="0" w:color="auto"/>
        <w:right w:val="none" w:sz="0" w:space="0" w:color="auto"/>
      </w:divBdr>
    </w:div>
    <w:div w:id="747732671">
      <w:bodyDiv w:val="1"/>
      <w:marLeft w:val="0"/>
      <w:marRight w:val="0"/>
      <w:marTop w:val="0"/>
      <w:marBottom w:val="0"/>
      <w:divBdr>
        <w:top w:val="none" w:sz="0" w:space="0" w:color="auto"/>
        <w:left w:val="none" w:sz="0" w:space="0" w:color="auto"/>
        <w:bottom w:val="none" w:sz="0" w:space="0" w:color="auto"/>
        <w:right w:val="none" w:sz="0" w:space="0" w:color="auto"/>
      </w:divBdr>
    </w:div>
    <w:div w:id="747927115">
      <w:bodyDiv w:val="1"/>
      <w:marLeft w:val="0"/>
      <w:marRight w:val="0"/>
      <w:marTop w:val="0"/>
      <w:marBottom w:val="0"/>
      <w:divBdr>
        <w:top w:val="none" w:sz="0" w:space="0" w:color="auto"/>
        <w:left w:val="none" w:sz="0" w:space="0" w:color="auto"/>
        <w:bottom w:val="none" w:sz="0" w:space="0" w:color="auto"/>
        <w:right w:val="none" w:sz="0" w:space="0" w:color="auto"/>
      </w:divBdr>
    </w:div>
    <w:div w:id="747966655">
      <w:bodyDiv w:val="1"/>
      <w:marLeft w:val="0"/>
      <w:marRight w:val="0"/>
      <w:marTop w:val="0"/>
      <w:marBottom w:val="0"/>
      <w:divBdr>
        <w:top w:val="none" w:sz="0" w:space="0" w:color="auto"/>
        <w:left w:val="none" w:sz="0" w:space="0" w:color="auto"/>
        <w:bottom w:val="none" w:sz="0" w:space="0" w:color="auto"/>
        <w:right w:val="none" w:sz="0" w:space="0" w:color="auto"/>
      </w:divBdr>
    </w:div>
    <w:div w:id="749816040">
      <w:bodyDiv w:val="1"/>
      <w:marLeft w:val="0"/>
      <w:marRight w:val="0"/>
      <w:marTop w:val="0"/>
      <w:marBottom w:val="0"/>
      <w:divBdr>
        <w:top w:val="none" w:sz="0" w:space="0" w:color="auto"/>
        <w:left w:val="none" w:sz="0" w:space="0" w:color="auto"/>
        <w:bottom w:val="none" w:sz="0" w:space="0" w:color="auto"/>
        <w:right w:val="none" w:sz="0" w:space="0" w:color="auto"/>
      </w:divBdr>
    </w:div>
    <w:div w:id="751782789">
      <w:bodyDiv w:val="1"/>
      <w:marLeft w:val="0"/>
      <w:marRight w:val="0"/>
      <w:marTop w:val="0"/>
      <w:marBottom w:val="0"/>
      <w:divBdr>
        <w:top w:val="none" w:sz="0" w:space="0" w:color="auto"/>
        <w:left w:val="none" w:sz="0" w:space="0" w:color="auto"/>
        <w:bottom w:val="none" w:sz="0" w:space="0" w:color="auto"/>
        <w:right w:val="none" w:sz="0" w:space="0" w:color="auto"/>
      </w:divBdr>
    </w:div>
    <w:div w:id="752553087">
      <w:bodyDiv w:val="1"/>
      <w:marLeft w:val="0"/>
      <w:marRight w:val="0"/>
      <w:marTop w:val="0"/>
      <w:marBottom w:val="0"/>
      <w:divBdr>
        <w:top w:val="none" w:sz="0" w:space="0" w:color="auto"/>
        <w:left w:val="none" w:sz="0" w:space="0" w:color="auto"/>
        <w:bottom w:val="none" w:sz="0" w:space="0" w:color="auto"/>
        <w:right w:val="none" w:sz="0" w:space="0" w:color="auto"/>
      </w:divBdr>
      <w:divsChild>
        <w:div w:id="591741494">
          <w:marLeft w:val="0"/>
          <w:marRight w:val="0"/>
          <w:marTop w:val="0"/>
          <w:marBottom w:val="0"/>
          <w:divBdr>
            <w:top w:val="none" w:sz="0" w:space="0" w:color="auto"/>
            <w:left w:val="none" w:sz="0" w:space="0" w:color="auto"/>
            <w:bottom w:val="none" w:sz="0" w:space="0" w:color="auto"/>
            <w:right w:val="none" w:sz="0" w:space="0" w:color="auto"/>
          </w:divBdr>
          <w:divsChild>
            <w:div w:id="1388459319">
              <w:marLeft w:val="0"/>
              <w:marRight w:val="0"/>
              <w:marTop w:val="0"/>
              <w:marBottom w:val="0"/>
              <w:divBdr>
                <w:top w:val="none" w:sz="0" w:space="0" w:color="auto"/>
                <w:left w:val="none" w:sz="0" w:space="0" w:color="auto"/>
                <w:bottom w:val="none" w:sz="0" w:space="0" w:color="auto"/>
                <w:right w:val="none" w:sz="0" w:space="0" w:color="auto"/>
              </w:divBdr>
              <w:divsChild>
                <w:div w:id="1704480218">
                  <w:marLeft w:val="0"/>
                  <w:marRight w:val="0"/>
                  <w:marTop w:val="0"/>
                  <w:marBottom w:val="0"/>
                  <w:divBdr>
                    <w:top w:val="none" w:sz="0" w:space="0" w:color="auto"/>
                    <w:left w:val="none" w:sz="0" w:space="0" w:color="auto"/>
                    <w:bottom w:val="none" w:sz="0" w:space="0" w:color="auto"/>
                    <w:right w:val="none" w:sz="0" w:space="0" w:color="auto"/>
                  </w:divBdr>
                  <w:divsChild>
                    <w:div w:id="1995139312">
                      <w:marLeft w:val="0"/>
                      <w:marRight w:val="0"/>
                      <w:marTop w:val="0"/>
                      <w:marBottom w:val="0"/>
                      <w:divBdr>
                        <w:top w:val="none" w:sz="0" w:space="0" w:color="auto"/>
                        <w:left w:val="none" w:sz="0" w:space="0" w:color="auto"/>
                        <w:bottom w:val="none" w:sz="0" w:space="0" w:color="auto"/>
                        <w:right w:val="none" w:sz="0" w:space="0" w:color="auto"/>
                      </w:divBdr>
                      <w:divsChild>
                        <w:div w:id="431753014">
                          <w:marLeft w:val="0"/>
                          <w:marRight w:val="0"/>
                          <w:marTop w:val="0"/>
                          <w:marBottom w:val="0"/>
                          <w:divBdr>
                            <w:top w:val="none" w:sz="0" w:space="0" w:color="auto"/>
                            <w:left w:val="none" w:sz="0" w:space="0" w:color="auto"/>
                            <w:bottom w:val="none" w:sz="0" w:space="0" w:color="auto"/>
                            <w:right w:val="none" w:sz="0" w:space="0" w:color="auto"/>
                          </w:divBdr>
                        </w:div>
                        <w:div w:id="786855397">
                          <w:marLeft w:val="0"/>
                          <w:marRight w:val="0"/>
                          <w:marTop w:val="0"/>
                          <w:marBottom w:val="0"/>
                          <w:divBdr>
                            <w:top w:val="none" w:sz="0" w:space="0" w:color="auto"/>
                            <w:left w:val="none" w:sz="0" w:space="0" w:color="auto"/>
                            <w:bottom w:val="none" w:sz="0" w:space="0" w:color="auto"/>
                            <w:right w:val="none" w:sz="0" w:space="0" w:color="auto"/>
                          </w:divBdr>
                        </w:div>
                        <w:div w:id="2114936941">
                          <w:marLeft w:val="0"/>
                          <w:marRight w:val="0"/>
                          <w:marTop w:val="0"/>
                          <w:marBottom w:val="0"/>
                          <w:divBdr>
                            <w:top w:val="none" w:sz="0" w:space="0" w:color="auto"/>
                            <w:left w:val="none" w:sz="0" w:space="0" w:color="auto"/>
                            <w:bottom w:val="none" w:sz="0" w:space="0" w:color="auto"/>
                            <w:right w:val="none" w:sz="0" w:space="0" w:color="auto"/>
                          </w:divBdr>
                        </w:div>
                        <w:div w:id="1322467551">
                          <w:marLeft w:val="0"/>
                          <w:marRight w:val="0"/>
                          <w:marTop w:val="0"/>
                          <w:marBottom w:val="0"/>
                          <w:divBdr>
                            <w:top w:val="none" w:sz="0" w:space="0" w:color="auto"/>
                            <w:left w:val="none" w:sz="0" w:space="0" w:color="auto"/>
                            <w:bottom w:val="none" w:sz="0" w:space="0" w:color="auto"/>
                            <w:right w:val="none" w:sz="0" w:space="0" w:color="auto"/>
                          </w:divBdr>
                        </w:div>
                        <w:div w:id="1458914505">
                          <w:marLeft w:val="0"/>
                          <w:marRight w:val="0"/>
                          <w:marTop w:val="0"/>
                          <w:marBottom w:val="0"/>
                          <w:divBdr>
                            <w:top w:val="none" w:sz="0" w:space="0" w:color="auto"/>
                            <w:left w:val="none" w:sz="0" w:space="0" w:color="auto"/>
                            <w:bottom w:val="none" w:sz="0" w:space="0" w:color="auto"/>
                            <w:right w:val="none" w:sz="0" w:space="0" w:color="auto"/>
                          </w:divBdr>
                        </w:div>
                        <w:div w:id="1885679077">
                          <w:marLeft w:val="0"/>
                          <w:marRight w:val="0"/>
                          <w:marTop w:val="0"/>
                          <w:marBottom w:val="0"/>
                          <w:divBdr>
                            <w:top w:val="none" w:sz="0" w:space="0" w:color="auto"/>
                            <w:left w:val="none" w:sz="0" w:space="0" w:color="auto"/>
                            <w:bottom w:val="none" w:sz="0" w:space="0" w:color="auto"/>
                            <w:right w:val="none" w:sz="0" w:space="0" w:color="auto"/>
                          </w:divBdr>
                        </w:div>
                        <w:div w:id="1328558131">
                          <w:marLeft w:val="0"/>
                          <w:marRight w:val="0"/>
                          <w:marTop w:val="0"/>
                          <w:marBottom w:val="0"/>
                          <w:divBdr>
                            <w:top w:val="none" w:sz="0" w:space="0" w:color="auto"/>
                            <w:left w:val="none" w:sz="0" w:space="0" w:color="auto"/>
                            <w:bottom w:val="none" w:sz="0" w:space="0" w:color="auto"/>
                            <w:right w:val="none" w:sz="0" w:space="0" w:color="auto"/>
                          </w:divBdr>
                        </w:div>
                        <w:div w:id="822162749">
                          <w:marLeft w:val="0"/>
                          <w:marRight w:val="0"/>
                          <w:marTop w:val="0"/>
                          <w:marBottom w:val="0"/>
                          <w:divBdr>
                            <w:top w:val="none" w:sz="0" w:space="0" w:color="auto"/>
                            <w:left w:val="none" w:sz="0" w:space="0" w:color="auto"/>
                            <w:bottom w:val="none" w:sz="0" w:space="0" w:color="auto"/>
                            <w:right w:val="none" w:sz="0" w:space="0" w:color="auto"/>
                          </w:divBdr>
                        </w:div>
                        <w:div w:id="1911496142">
                          <w:marLeft w:val="0"/>
                          <w:marRight w:val="0"/>
                          <w:marTop w:val="0"/>
                          <w:marBottom w:val="0"/>
                          <w:divBdr>
                            <w:top w:val="none" w:sz="0" w:space="0" w:color="auto"/>
                            <w:left w:val="none" w:sz="0" w:space="0" w:color="auto"/>
                            <w:bottom w:val="none" w:sz="0" w:space="0" w:color="auto"/>
                            <w:right w:val="none" w:sz="0" w:space="0" w:color="auto"/>
                          </w:divBdr>
                        </w:div>
                        <w:div w:id="25446714">
                          <w:marLeft w:val="0"/>
                          <w:marRight w:val="0"/>
                          <w:marTop w:val="0"/>
                          <w:marBottom w:val="0"/>
                          <w:divBdr>
                            <w:top w:val="none" w:sz="0" w:space="0" w:color="auto"/>
                            <w:left w:val="none" w:sz="0" w:space="0" w:color="auto"/>
                            <w:bottom w:val="none" w:sz="0" w:space="0" w:color="auto"/>
                            <w:right w:val="none" w:sz="0" w:space="0" w:color="auto"/>
                          </w:divBdr>
                        </w:div>
                        <w:div w:id="1375273894">
                          <w:marLeft w:val="0"/>
                          <w:marRight w:val="0"/>
                          <w:marTop w:val="0"/>
                          <w:marBottom w:val="0"/>
                          <w:divBdr>
                            <w:top w:val="none" w:sz="0" w:space="0" w:color="auto"/>
                            <w:left w:val="none" w:sz="0" w:space="0" w:color="auto"/>
                            <w:bottom w:val="none" w:sz="0" w:space="0" w:color="auto"/>
                            <w:right w:val="none" w:sz="0" w:space="0" w:color="auto"/>
                          </w:divBdr>
                        </w:div>
                        <w:div w:id="1940407023">
                          <w:marLeft w:val="0"/>
                          <w:marRight w:val="0"/>
                          <w:marTop w:val="0"/>
                          <w:marBottom w:val="0"/>
                          <w:divBdr>
                            <w:top w:val="none" w:sz="0" w:space="0" w:color="auto"/>
                            <w:left w:val="none" w:sz="0" w:space="0" w:color="auto"/>
                            <w:bottom w:val="none" w:sz="0" w:space="0" w:color="auto"/>
                            <w:right w:val="none" w:sz="0" w:space="0" w:color="auto"/>
                          </w:divBdr>
                        </w:div>
                        <w:div w:id="1549683309">
                          <w:marLeft w:val="0"/>
                          <w:marRight w:val="0"/>
                          <w:marTop w:val="0"/>
                          <w:marBottom w:val="0"/>
                          <w:divBdr>
                            <w:top w:val="none" w:sz="0" w:space="0" w:color="auto"/>
                            <w:left w:val="none" w:sz="0" w:space="0" w:color="auto"/>
                            <w:bottom w:val="none" w:sz="0" w:space="0" w:color="auto"/>
                            <w:right w:val="none" w:sz="0" w:space="0" w:color="auto"/>
                          </w:divBdr>
                        </w:div>
                        <w:div w:id="1483541333">
                          <w:marLeft w:val="0"/>
                          <w:marRight w:val="0"/>
                          <w:marTop w:val="0"/>
                          <w:marBottom w:val="0"/>
                          <w:divBdr>
                            <w:top w:val="none" w:sz="0" w:space="0" w:color="auto"/>
                            <w:left w:val="none" w:sz="0" w:space="0" w:color="auto"/>
                            <w:bottom w:val="none" w:sz="0" w:space="0" w:color="auto"/>
                            <w:right w:val="none" w:sz="0" w:space="0" w:color="auto"/>
                          </w:divBdr>
                        </w:div>
                        <w:div w:id="1172259559">
                          <w:marLeft w:val="0"/>
                          <w:marRight w:val="0"/>
                          <w:marTop w:val="0"/>
                          <w:marBottom w:val="0"/>
                          <w:divBdr>
                            <w:top w:val="none" w:sz="0" w:space="0" w:color="auto"/>
                            <w:left w:val="none" w:sz="0" w:space="0" w:color="auto"/>
                            <w:bottom w:val="none" w:sz="0" w:space="0" w:color="auto"/>
                            <w:right w:val="none" w:sz="0" w:space="0" w:color="auto"/>
                          </w:divBdr>
                        </w:div>
                        <w:div w:id="8949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785887">
      <w:bodyDiv w:val="1"/>
      <w:marLeft w:val="0"/>
      <w:marRight w:val="0"/>
      <w:marTop w:val="0"/>
      <w:marBottom w:val="0"/>
      <w:divBdr>
        <w:top w:val="none" w:sz="0" w:space="0" w:color="auto"/>
        <w:left w:val="none" w:sz="0" w:space="0" w:color="auto"/>
        <w:bottom w:val="none" w:sz="0" w:space="0" w:color="auto"/>
        <w:right w:val="none" w:sz="0" w:space="0" w:color="auto"/>
      </w:divBdr>
    </w:div>
    <w:div w:id="756942661">
      <w:bodyDiv w:val="1"/>
      <w:marLeft w:val="0"/>
      <w:marRight w:val="0"/>
      <w:marTop w:val="0"/>
      <w:marBottom w:val="0"/>
      <w:divBdr>
        <w:top w:val="none" w:sz="0" w:space="0" w:color="auto"/>
        <w:left w:val="none" w:sz="0" w:space="0" w:color="auto"/>
        <w:bottom w:val="none" w:sz="0" w:space="0" w:color="auto"/>
        <w:right w:val="none" w:sz="0" w:space="0" w:color="auto"/>
      </w:divBdr>
    </w:div>
    <w:div w:id="757098888">
      <w:bodyDiv w:val="1"/>
      <w:marLeft w:val="0"/>
      <w:marRight w:val="0"/>
      <w:marTop w:val="0"/>
      <w:marBottom w:val="0"/>
      <w:divBdr>
        <w:top w:val="none" w:sz="0" w:space="0" w:color="auto"/>
        <w:left w:val="none" w:sz="0" w:space="0" w:color="auto"/>
        <w:bottom w:val="none" w:sz="0" w:space="0" w:color="auto"/>
        <w:right w:val="none" w:sz="0" w:space="0" w:color="auto"/>
      </w:divBdr>
    </w:div>
    <w:div w:id="757596856">
      <w:bodyDiv w:val="1"/>
      <w:marLeft w:val="0"/>
      <w:marRight w:val="0"/>
      <w:marTop w:val="0"/>
      <w:marBottom w:val="0"/>
      <w:divBdr>
        <w:top w:val="none" w:sz="0" w:space="0" w:color="auto"/>
        <w:left w:val="none" w:sz="0" w:space="0" w:color="auto"/>
        <w:bottom w:val="none" w:sz="0" w:space="0" w:color="auto"/>
        <w:right w:val="none" w:sz="0" w:space="0" w:color="auto"/>
      </w:divBdr>
    </w:div>
    <w:div w:id="757598151">
      <w:bodyDiv w:val="1"/>
      <w:marLeft w:val="0"/>
      <w:marRight w:val="0"/>
      <w:marTop w:val="0"/>
      <w:marBottom w:val="0"/>
      <w:divBdr>
        <w:top w:val="none" w:sz="0" w:space="0" w:color="auto"/>
        <w:left w:val="none" w:sz="0" w:space="0" w:color="auto"/>
        <w:bottom w:val="none" w:sz="0" w:space="0" w:color="auto"/>
        <w:right w:val="none" w:sz="0" w:space="0" w:color="auto"/>
      </w:divBdr>
    </w:div>
    <w:div w:id="758252689">
      <w:bodyDiv w:val="1"/>
      <w:marLeft w:val="0"/>
      <w:marRight w:val="0"/>
      <w:marTop w:val="0"/>
      <w:marBottom w:val="0"/>
      <w:divBdr>
        <w:top w:val="none" w:sz="0" w:space="0" w:color="auto"/>
        <w:left w:val="none" w:sz="0" w:space="0" w:color="auto"/>
        <w:bottom w:val="none" w:sz="0" w:space="0" w:color="auto"/>
        <w:right w:val="none" w:sz="0" w:space="0" w:color="auto"/>
      </w:divBdr>
    </w:div>
    <w:div w:id="760181193">
      <w:bodyDiv w:val="1"/>
      <w:marLeft w:val="0"/>
      <w:marRight w:val="0"/>
      <w:marTop w:val="0"/>
      <w:marBottom w:val="0"/>
      <w:divBdr>
        <w:top w:val="none" w:sz="0" w:space="0" w:color="auto"/>
        <w:left w:val="none" w:sz="0" w:space="0" w:color="auto"/>
        <w:bottom w:val="none" w:sz="0" w:space="0" w:color="auto"/>
        <w:right w:val="none" w:sz="0" w:space="0" w:color="auto"/>
      </w:divBdr>
    </w:div>
    <w:div w:id="760371315">
      <w:bodyDiv w:val="1"/>
      <w:marLeft w:val="0"/>
      <w:marRight w:val="0"/>
      <w:marTop w:val="0"/>
      <w:marBottom w:val="0"/>
      <w:divBdr>
        <w:top w:val="none" w:sz="0" w:space="0" w:color="auto"/>
        <w:left w:val="none" w:sz="0" w:space="0" w:color="auto"/>
        <w:bottom w:val="none" w:sz="0" w:space="0" w:color="auto"/>
        <w:right w:val="none" w:sz="0" w:space="0" w:color="auto"/>
      </w:divBdr>
    </w:div>
    <w:div w:id="760417433">
      <w:bodyDiv w:val="1"/>
      <w:marLeft w:val="0"/>
      <w:marRight w:val="0"/>
      <w:marTop w:val="0"/>
      <w:marBottom w:val="0"/>
      <w:divBdr>
        <w:top w:val="none" w:sz="0" w:space="0" w:color="auto"/>
        <w:left w:val="none" w:sz="0" w:space="0" w:color="auto"/>
        <w:bottom w:val="none" w:sz="0" w:space="0" w:color="auto"/>
        <w:right w:val="none" w:sz="0" w:space="0" w:color="auto"/>
      </w:divBdr>
    </w:div>
    <w:div w:id="760954394">
      <w:bodyDiv w:val="1"/>
      <w:marLeft w:val="0"/>
      <w:marRight w:val="0"/>
      <w:marTop w:val="0"/>
      <w:marBottom w:val="0"/>
      <w:divBdr>
        <w:top w:val="none" w:sz="0" w:space="0" w:color="auto"/>
        <w:left w:val="none" w:sz="0" w:space="0" w:color="auto"/>
        <w:bottom w:val="none" w:sz="0" w:space="0" w:color="auto"/>
        <w:right w:val="none" w:sz="0" w:space="0" w:color="auto"/>
      </w:divBdr>
    </w:div>
    <w:div w:id="761339056">
      <w:bodyDiv w:val="1"/>
      <w:marLeft w:val="0"/>
      <w:marRight w:val="0"/>
      <w:marTop w:val="0"/>
      <w:marBottom w:val="0"/>
      <w:divBdr>
        <w:top w:val="none" w:sz="0" w:space="0" w:color="auto"/>
        <w:left w:val="none" w:sz="0" w:space="0" w:color="auto"/>
        <w:bottom w:val="none" w:sz="0" w:space="0" w:color="auto"/>
        <w:right w:val="none" w:sz="0" w:space="0" w:color="auto"/>
      </w:divBdr>
    </w:div>
    <w:div w:id="761609617">
      <w:bodyDiv w:val="1"/>
      <w:marLeft w:val="0"/>
      <w:marRight w:val="0"/>
      <w:marTop w:val="0"/>
      <w:marBottom w:val="0"/>
      <w:divBdr>
        <w:top w:val="none" w:sz="0" w:space="0" w:color="auto"/>
        <w:left w:val="none" w:sz="0" w:space="0" w:color="auto"/>
        <w:bottom w:val="none" w:sz="0" w:space="0" w:color="auto"/>
        <w:right w:val="none" w:sz="0" w:space="0" w:color="auto"/>
      </w:divBdr>
    </w:div>
    <w:div w:id="761878857">
      <w:bodyDiv w:val="1"/>
      <w:marLeft w:val="0"/>
      <w:marRight w:val="0"/>
      <w:marTop w:val="0"/>
      <w:marBottom w:val="0"/>
      <w:divBdr>
        <w:top w:val="none" w:sz="0" w:space="0" w:color="auto"/>
        <w:left w:val="none" w:sz="0" w:space="0" w:color="auto"/>
        <w:bottom w:val="none" w:sz="0" w:space="0" w:color="auto"/>
        <w:right w:val="none" w:sz="0" w:space="0" w:color="auto"/>
      </w:divBdr>
    </w:div>
    <w:div w:id="762067157">
      <w:bodyDiv w:val="1"/>
      <w:marLeft w:val="0"/>
      <w:marRight w:val="0"/>
      <w:marTop w:val="0"/>
      <w:marBottom w:val="0"/>
      <w:divBdr>
        <w:top w:val="none" w:sz="0" w:space="0" w:color="auto"/>
        <w:left w:val="none" w:sz="0" w:space="0" w:color="auto"/>
        <w:bottom w:val="none" w:sz="0" w:space="0" w:color="auto"/>
        <w:right w:val="none" w:sz="0" w:space="0" w:color="auto"/>
      </w:divBdr>
    </w:div>
    <w:div w:id="762341513">
      <w:bodyDiv w:val="1"/>
      <w:marLeft w:val="0"/>
      <w:marRight w:val="0"/>
      <w:marTop w:val="0"/>
      <w:marBottom w:val="0"/>
      <w:divBdr>
        <w:top w:val="none" w:sz="0" w:space="0" w:color="auto"/>
        <w:left w:val="none" w:sz="0" w:space="0" w:color="auto"/>
        <w:bottom w:val="none" w:sz="0" w:space="0" w:color="auto"/>
        <w:right w:val="none" w:sz="0" w:space="0" w:color="auto"/>
      </w:divBdr>
    </w:div>
    <w:div w:id="762452931">
      <w:bodyDiv w:val="1"/>
      <w:marLeft w:val="0"/>
      <w:marRight w:val="0"/>
      <w:marTop w:val="0"/>
      <w:marBottom w:val="0"/>
      <w:divBdr>
        <w:top w:val="none" w:sz="0" w:space="0" w:color="auto"/>
        <w:left w:val="none" w:sz="0" w:space="0" w:color="auto"/>
        <w:bottom w:val="none" w:sz="0" w:space="0" w:color="auto"/>
        <w:right w:val="none" w:sz="0" w:space="0" w:color="auto"/>
      </w:divBdr>
    </w:div>
    <w:div w:id="762645964">
      <w:bodyDiv w:val="1"/>
      <w:marLeft w:val="0"/>
      <w:marRight w:val="0"/>
      <w:marTop w:val="0"/>
      <w:marBottom w:val="0"/>
      <w:divBdr>
        <w:top w:val="none" w:sz="0" w:space="0" w:color="auto"/>
        <w:left w:val="none" w:sz="0" w:space="0" w:color="auto"/>
        <w:bottom w:val="none" w:sz="0" w:space="0" w:color="auto"/>
        <w:right w:val="none" w:sz="0" w:space="0" w:color="auto"/>
      </w:divBdr>
    </w:div>
    <w:div w:id="762871417">
      <w:bodyDiv w:val="1"/>
      <w:marLeft w:val="0"/>
      <w:marRight w:val="0"/>
      <w:marTop w:val="0"/>
      <w:marBottom w:val="0"/>
      <w:divBdr>
        <w:top w:val="none" w:sz="0" w:space="0" w:color="auto"/>
        <w:left w:val="none" w:sz="0" w:space="0" w:color="auto"/>
        <w:bottom w:val="none" w:sz="0" w:space="0" w:color="auto"/>
        <w:right w:val="none" w:sz="0" w:space="0" w:color="auto"/>
      </w:divBdr>
    </w:div>
    <w:div w:id="763649659">
      <w:bodyDiv w:val="1"/>
      <w:marLeft w:val="0"/>
      <w:marRight w:val="0"/>
      <w:marTop w:val="0"/>
      <w:marBottom w:val="0"/>
      <w:divBdr>
        <w:top w:val="none" w:sz="0" w:space="0" w:color="auto"/>
        <w:left w:val="none" w:sz="0" w:space="0" w:color="auto"/>
        <w:bottom w:val="none" w:sz="0" w:space="0" w:color="auto"/>
        <w:right w:val="none" w:sz="0" w:space="0" w:color="auto"/>
      </w:divBdr>
    </w:div>
    <w:div w:id="764307354">
      <w:bodyDiv w:val="1"/>
      <w:marLeft w:val="0"/>
      <w:marRight w:val="0"/>
      <w:marTop w:val="0"/>
      <w:marBottom w:val="0"/>
      <w:divBdr>
        <w:top w:val="none" w:sz="0" w:space="0" w:color="auto"/>
        <w:left w:val="none" w:sz="0" w:space="0" w:color="auto"/>
        <w:bottom w:val="none" w:sz="0" w:space="0" w:color="auto"/>
        <w:right w:val="none" w:sz="0" w:space="0" w:color="auto"/>
      </w:divBdr>
    </w:div>
    <w:div w:id="768505063">
      <w:bodyDiv w:val="1"/>
      <w:marLeft w:val="0"/>
      <w:marRight w:val="0"/>
      <w:marTop w:val="0"/>
      <w:marBottom w:val="0"/>
      <w:divBdr>
        <w:top w:val="none" w:sz="0" w:space="0" w:color="auto"/>
        <w:left w:val="none" w:sz="0" w:space="0" w:color="auto"/>
        <w:bottom w:val="none" w:sz="0" w:space="0" w:color="auto"/>
        <w:right w:val="none" w:sz="0" w:space="0" w:color="auto"/>
      </w:divBdr>
    </w:div>
    <w:div w:id="769814169">
      <w:bodyDiv w:val="1"/>
      <w:marLeft w:val="0"/>
      <w:marRight w:val="0"/>
      <w:marTop w:val="0"/>
      <w:marBottom w:val="0"/>
      <w:divBdr>
        <w:top w:val="none" w:sz="0" w:space="0" w:color="auto"/>
        <w:left w:val="none" w:sz="0" w:space="0" w:color="auto"/>
        <w:bottom w:val="none" w:sz="0" w:space="0" w:color="auto"/>
        <w:right w:val="none" w:sz="0" w:space="0" w:color="auto"/>
      </w:divBdr>
    </w:div>
    <w:div w:id="770007388">
      <w:bodyDiv w:val="1"/>
      <w:marLeft w:val="0"/>
      <w:marRight w:val="0"/>
      <w:marTop w:val="0"/>
      <w:marBottom w:val="0"/>
      <w:divBdr>
        <w:top w:val="none" w:sz="0" w:space="0" w:color="auto"/>
        <w:left w:val="none" w:sz="0" w:space="0" w:color="auto"/>
        <w:bottom w:val="none" w:sz="0" w:space="0" w:color="auto"/>
        <w:right w:val="none" w:sz="0" w:space="0" w:color="auto"/>
      </w:divBdr>
    </w:div>
    <w:div w:id="770122600">
      <w:bodyDiv w:val="1"/>
      <w:marLeft w:val="0"/>
      <w:marRight w:val="0"/>
      <w:marTop w:val="0"/>
      <w:marBottom w:val="0"/>
      <w:divBdr>
        <w:top w:val="none" w:sz="0" w:space="0" w:color="auto"/>
        <w:left w:val="none" w:sz="0" w:space="0" w:color="auto"/>
        <w:bottom w:val="none" w:sz="0" w:space="0" w:color="auto"/>
        <w:right w:val="none" w:sz="0" w:space="0" w:color="auto"/>
      </w:divBdr>
    </w:div>
    <w:div w:id="770392301">
      <w:bodyDiv w:val="1"/>
      <w:marLeft w:val="0"/>
      <w:marRight w:val="0"/>
      <w:marTop w:val="0"/>
      <w:marBottom w:val="0"/>
      <w:divBdr>
        <w:top w:val="none" w:sz="0" w:space="0" w:color="auto"/>
        <w:left w:val="none" w:sz="0" w:space="0" w:color="auto"/>
        <w:bottom w:val="none" w:sz="0" w:space="0" w:color="auto"/>
        <w:right w:val="none" w:sz="0" w:space="0" w:color="auto"/>
      </w:divBdr>
    </w:div>
    <w:div w:id="770469957">
      <w:bodyDiv w:val="1"/>
      <w:marLeft w:val="0"/>
      <w:marRight w:val="0"/>
      <w:marTop w:val="0"/>
      <w:marBottom w:val="0"/>
      <w:divBdr>
        <w:top w:val="none" w:sz="0" w:space="0" w:color="auto"/>
        <w:left w:val="none" w:sz="0" w:space="0" w:color="auto"/>
        <w:bottom w:val="none" w:sz="0" w:space="0" w:color="auto"/>
        <w:right w:val="none" w:sz="0" w:space="0" w:color="auto"/>
      </w:divBdr>
    </w:div>
    <w:div w:id="770662697">
      <w:bodyDiv w:val="1"/>
      <w:marLeft w:val="0"/>
      <w:marRight w:val="0"/>
      <w:marTop w:val="0"/>
      <w:marBottom w:val="0"/>
      <w:divBdr>
        <w:top w:val="none" w:sz="0" w:space="0" w:color="auto"/>
        <w:left w:val="none" w:sz="0" w:space="0" w:color="auto"/>
        <w:bottom w:val="none" w:sz="0" w:space="0" w:color="auto"/>
        <w:right w:val="none" w:sz="0" w:space="0" w:color="auto"/>
      </w:divBdr>
    </w:div>
    <w:div w:id="771509331">
      <w:bodyDiv w:val="1"/>
      <w:marLeft w:val="0"/>
      <w:marRight w:val="0"/>
      <w:marTop w:val="0"/>
      <w:marBottom w:val="0"/>
      <w:divBdr>
        <w:top w:val="none" w:sz="0" w:space="0" w:color="auto"/>
        <w:left w:val="none" w:sz="0" w:space="0" w:color="auto"/>
        <w:bottom w:val="none" w:sz="0" w:space="0" w:color="auto"/>
        <w:right w:val="none" w:sz="0" w:space="0" w:color="auto"/>
      </w:divBdr>
    </w:div>
    <w:div w:id="772017497">
      <w:bodyDiv w:val="1"/>
      <w:marLeft w:val="0"/>
      <w:marRight w:val="0"/>
      <w:marTop w:val="0"/>
      <w:marBottom w:val="0"/>
      <w:divBdr>
        <w:top w:val="none" w:sz="0" w:space="0" w:color="auto"/>
        <w:left w:val="none" w:sz="0" w:space="0" w:color="auto"/>
        <w:bottom w:val="none" w:sz="0" w:space="0" w:color="auto"/>
        <w:right w:val="none" w:sz="0" w:space="0" w:color="auto"/>
      </w:divBdr>
    </w:div>
    <w:div w:id="777212927">
      <w:bodyDiv w:val="1"/>
      <w:marLeft w:val="0"/>
      <w:marRight w:val="0"/>
      <w:marTop w:val="0"/>
      <w:marBottom w:val="0"/>
      <w:divBdr>
        <w:top w:val="none" w:sz="0" w:space="0" w:color="auto"/>
        <w:left w:val="none" w:sz="0" w:space="0" w:color="auto"/>
        <w:bottom w:val="none" w:sz="0" w:space="0" w:color="auto"/>
        <w:right w:val="none" w:sz="0" w:space="0" w:color="auto"/>
      </w:divBdr>
    </w:div>
    <w:div w:id="780955548">
      <w:bodyDiv w:val="1"/>
      <w:marLeft w:val="0"/>
      <w:marRight w:val="0"/>
      <w:marTop w:val="0"/>
      <w:marBottom w:val="0"/>
      <w:divBdr>
        <w:top w:val="none" w:sz="0" w:space="0" w:color="auto"/>
        <w:left w:val="none" w:sz="0" w:space="0" w:color="auto"/>
        <w:bottom w:val="none" w:sz="0" w:space="0" w:color="auto"/>
        <w:right w:val="none" w:sz="0" w:space="0" w:color="auto"/>
      </w:divBdr>
    </w:div>
    <w:div w:id="781533077">
      <w:bodyDiv w:val="1"/>
      <w:marLeft w:val="0"/>
      <w:marRight w:val="0"/>
      <w:marTop w:val="0"/>
      <w:marBottom w:val="0"/>
      <w:divBdr>
        <w:top w:val="none" w:sz="0" w:space="0" w:color="auto"/>
        <w:left w:val="none" w:sz="0" w:space="0" w:color="auto"/>
        <w:bottom w:val="none" w:sz="0" w:space="0" w:color="auto"/>
        <w:right w:val="none" w:sz="0" w:space="0" w:color="auto"/>
      </w:divBdr>
    </w:div>
    <w:div w:id="783766337">
      <w:bodyDiv w:val="1"/>
      <w:marLeft w:val="0"/>
      <w:marRight w:val="0"/>
      <w:marTop w:val="0"/>
      <w:marBottom w:val="0"/>
      <w:divBdr>
        <w:top w:val="none" w:sz="0" w:space="0" w:color="auto"/>
        <w:left w:val="none" w:sz="0" w:space="0" w:color="auto"/>
        <w:bottom w:val="none" w:sz="0" w:space="0" w:color="auto"/>
        <w:right w:val="none" w:sz="0" w:space="0" w:color="auto"/>
      </w:divBdr>
    </w:div>
    <w:div w:id="784038709">
      <w:bodyDiv w:val="1"/>
      <w:marLeft w:val="0"/>
      <w:marRight w:val="0"/>
      <w:marTop w:val="0"/>
      <w:marBottom w:val="0"/>
      <w:divBdr>
        <w:top w:val="none" w:sz="0" w:space="0" w:color="auto"/>
        <w:left w:val="none" w:sz="0" w:space="0" w:color="auto"/>
        <w:bottom w:val="none" w:sz="0" w:space="0" w:color="auto"/>
        <w:right w:val="none" w:sz="0" w:space="0" w:color="auto"/>
      </w:divBdr>
    </w:div>
    <w:div w:id="785277567">
      <w:bodyDiv w:val="1"/>
      <w:marLeft w:val="0"/>
      <w:marRight w:val="0"/>
      <w:marTop w:val="0"/>
      <w:marBottom w:val="0"/>
      <w:divBdr>
        <w:top w:val="none" w:sz="0" w:space="0" w:color="auto"/>
        <w:left w:val="none" w:sz="0" w:space="0" w:color="auto"/>
        <w:bottom w:val="none" w:sz="0" w:space="0" w:color="auto"/>
        <w:right w:val="none" w:sz="0" w:space="0" w:color="auto"/>
      </w:divBdr>
    </w:div>
    <w:div w:id="785737243">
      <w:bodyDiv w:val="1"/>
      <w:marLeft w:val="0"/>
      <w:marRight w:val="0"/>
      <w:marTop w:val="0"/>
      <w:marBottom w:val="0"/>
      <w:divBdr>
        <w:top w:val="none" w:sz="0" w:space="0" w:color="auto"/>
        <w:left w:val="none" w:sz="0" w:space="0" w:color="auto"/>
        <w:bottom w:val="none" w:sz="0" w:space="0" w:color="auto"/>
        <w:right w:val="none" w:sz="0" w:space="0" w:color="auto"/>
      </w:divBdr>
    </w:div>
    <w:div w:id="785930104">
      <w:bodyDiv w:val="1"/>
      <w:marLeft w:val="0"/>
      <w:marRight w:val="0"/>
      <w:marTop w:val="0"/>
      <w:marBottom w:val="0"/>
      <w:divBdr>
        <w:top w:val="none" w:sz="0" w:space="0" w:color="auto"/>
        <w:left w:val="none" w:sz="0" w:space="0" w:color="auto"/>
        <w:bottom w:val="none" w:sz="0" w:space="0" w:color="auto"/>
        <w:right w:val="none" w:sz="0" w:space="0" w:color="auto"/>
      </w:divBdr>
    </w:div>
    <w:div w:id="786583988">
      <w:bodyDiv w:val="1"/>
      <w:marLeft w:val="0"/>
      <w:marRight w:val="0"/>
      <w:marTop w:val="0"/>
      <w:marBottom w:val="0"/>
      <w:divBdr>
        <w:top w:val="none" w:sz="0" w:space="0" w:color="auto"/>
        <w:left w:val="none" w:sz="0" w:space="0" w:color="auto"/>
        <w:bottom w:val="none" w:sz="0" w:space="0" w:color="auto"/>
        <w:right w:val="none" w:sz="0" w:space="0" w:color="auto"/>
      </w:divBdr>
    </w:div>
    <w:div w:id="787285560">
      <w:bodyDiv w:val="1"/>
      <w:marLeft w:val="0"/>
      <w:marRight w:val="0"/>
      <w:marTop w:val="0"/>
      <w:marBottom w:val="0"/>
      <w:divBdr>
        <w:top w:val="none" w:sz="0" w:space="0" w:color="auto"/>
        <w:left w:val="none" w:sz="0" w:space="0" w:color="auto"/>
        <w:bottom w:val="none" w:sz="0" w:space="0" w:color="auto"/>
        <w:right w:val="none" w:sz="0" w:space="0" w:color="auto"/>
      </w:divBdr>
    </w:div>
    <w:div w:id="788864719">
      <w:bodyDiv w:val="1"/>
      <w:marLeft w:val="0"/>
      <w:marRight w:val="0"/>
      <w:marTop w:val="0"/>
      <w:marBottom w:val="0"/>
      <w:divBdr>
        <w:top w:val="none" w:sz="0" w:space="0" w:color="auto"/>
        <w:left w:val="none" w:sz="0" w:space="0" w:color="auto"/>
        <w:bottom w:val="none" w:sz="0" w:space="0" w:color="auto"/>
        <w:right w:val="none" w:sz="0" w:space="0" w:color="auto"/>
      </w:divBdr>
    </w:div>
    <w:div w:id="788940567">
      <w:bodyDiv w:val="1"/>
      <w:marLeft w:val="0"/>
      <w:marRight w:val="0"/>
      <w:marTop w:val="0"/>
      <w:marBottom w:val="0"/>
      <w:divBdr>
        <w:top w:val="none" w:sz="0" w:space="0" w:color="auto"/>
        <w:left w:val="none" w:sz="0" w:space="0" w:color="auto"/>
        <w:bottom w:val="none" w:sz="0" w:space="0" w:color="auto"/>
        <w:right w:val="none" w:sz="0" w:space="0" w:color="auto"/>
      </w:divBdr>
    </w:div>
    <w:div w:id="790058026">
      <w:bodyDiv w:val="1"/>
      <w:marLeft w:val="0"/>
      <w:marRight w:val="0"/>
      <w:marTop w:val="0"/>
      <w:marBottom w:val="0"/>
      <w:divBdr>
        <w:top w:val="none" w:sz="0" w:space="0" w:color="auto"/>
        <w:left w:val="none" w:sz="0" w:space="0" w:color="auto"/>
        <w:bottom w:val="none" w:sz="0" w:space="0" w:color="auto"/>
        <w:right w:val="none" w:sz="0" w:space="0" w:color="auto"/>
      </w:divBdr>
    </w:div>
    <w:div w:id="790249370">
      <w:bodyDiv w:val="1"/>
      <w:marLeft w:val="0"/>
      <w:marRight w:val="0"/>
      <w:marTop w:val="0"/>
      <w:marBottom w:val="0"/>
      <w:divBdr>
        <w:top w:val="none" w:sz="0" w:space="0" w:color="auto"/>
        <w:left w:val="none" w:sz="0" w:space="0" w:color="auto"/>
        <w:bottom w:val="none" w:sz="0" w:space="0" w:color="auto"/>
        <w:right w:val="none" w:sz="0" w:space="0" w:color="auto"/>
      </w:divBdr>
    </w:div>
    <w:div w:id="791174814">
      <w:bodyDiv w:val="1"/>
      <w:marLeft w:val="0"/>
      <w:marRight w:val="0"/>
      <w:marTop w:val="0"/>
      <w:marBottom w:val="0"/>
      <w:divBdr>
        <w:top w:val="none" w:sz="0" w:space="0" w:color="auto"/>
        <w:left w:val="none" w:sz="0" w:space="0" w:color="auto"/>
        <w:bottom w:val="none" w:sz="0" w:space="0" w:color="auto"/>
        <w:right w:val="none" w:sz="0" w:space="0" w:color="auto"/>
      </w:divBdr>
    </w:div>
    <w:div w:id="791821993">
      <w:bodyDiv w:val="1"/>
      <w:marLeft w:val="0"/>
      <w:marRight w:val="0"/>
      <w:marTop w:val="0"/>
      <w:marBottom w:val="0"/>
      <w:divBdr>
        <w:top w:val="none" w:sz="0" w:space="0" w:color="auto"/>
        <w:left w:val="none" w:sz="0" w:space="0" w:color="auto"/>
        <w:bottom w:val="none" w:sz="0" w:space="0" w:color="auto"/>
        <w:right w:val="none" w:sz="0" w:space="0" w:color="auto"/>
      </w:divBdr>
    </w:div>
    <w:div w:id="791898950">
      <w:bodyDiv w:val="1"/>
      <w:marLeft w:val="0"/>
      <w:marRight w:val="0"/>
      <w:marTop w:val="0"/>
      <w:marBottom w:val="0"/>
      <w:divBdr>
        <w:top w:val="none" w:sz="0" w:space="0" w:color="auto"/>
        <w:left w:val="none" w:sz="0" w:space="0" w:color="auto"/>
        <w:bottom w:val="none" w:sz="0" w:space="0" w:color="auto"/>
        <w:right w:val="none" w:sz="0" w:space="0" w:color="auto"/>
      </w:divBdr>
    </w:div>
    <w:div w:id="792748525">
      <w:bodyDiv w:val="1"/>
      <w:marLeft w:val="0"/>
      <w:marRight w:val="0"/>
      <w:marTop w:val="0"/>
      <w:marBottom w:val="0"/>
      <w:divBdr>
        <w:top w:val="none" w:sz="0" w:space="0" w:color="auto"/>
        <w:left w:val="none" w:sz="0" w:space="0" w:color="auto"/>
        <w:bottom w:val="none" w:sz="0" w:space="0" w:color="auto"/>
        <w:right w:val="none" w:sz="0" w:space="0" w:color="auto"/>
      </w:divBdr>
    </w:div>
    <w:div w:id="792753414">
      <w:bodyDiv w:val="1"/>
      <w:marLeft w:val="0"/>
      <w:marRight w:val="0"/>
      <w:marTop w:val="0"/>
      <w:marBottom w:val="0"/>
      <w:divBdr>
        <w:top w:val="none" w:sz="0" w:space="0" w:color="auto"/>
        <w:left w:val="none" w:sz="0" w:space="0" w:color="auto"/>
        <w:bottom w:val="none" w:sz="0" w:space="0" w:color="auto"/>
        <w:right w:val="none" w:sz="0" w:space="0" w:color="auto"/>
      </w:divBdr>
    </w:div>
    <w:div w:id="793331706">
      <w:bodyDiv w:val="1"/>
      <w:marLeft w:val="0"/>
      <w:marRight w:val="0"/>
      <w:marTop w:val="0"/>
      <w:marBottom w:val="0"/>
      <w:divBdr>
        <w:top w:val="none" w:sz="0" w:space="0" w:color="auto"/>
        <w:left w:val="none" w:sz="0" w:space="0" w:color="auto"/>
        <w:bottom w:val="none" w:sz="0" w:space="0" w:color="auto"/>
        <w:right w:val="none" w:sz="0" w:space="0" w:color="auto"/>
      </w:divBdr>
    </w:div>
    <w:div w:id="793913296">
      <w:bodyDiv w:val="1"/>
      <w:marLeft w:val="0"/>
      <w:marRight w:val="0"/>
      <w:marTop w:val="0"/>
      <w:marBottom w:val="0"/>
      <w:divBdr>
        <w:top w:val="none" w:sz="0" w:space="0" w:color="auto"/>
        <w:left w:val="none" w:sz="0" w:space="0" w:color="auto"/>
        <w:bottom w:val="none" w:sz="0" w:space="0" w:color="auto"/>
        <w:right w:val="none" w:sz="0" w:space="0" w:color="auto"/>
      </w:divBdr>
    </w:div>
    <w:div w:id="794178978">
      <w:bodyDiv w:val="1"/>
      <w:marLeft w:val="0"/>
      <w:marRight w:val="0"/>
      <w:marTop w:val="0"/>
      <w:marBottom w:val="0"/>
      <w:divBdr>
        <w:top w:val="none" w:sz="0" w:space="0" w:color="auto"/>
        <w:left w:val="none" w:sz="0" w:space="0" w:color="auto"/>
        <w:bottom w:val="none" w:sz="0" w:space="0" w:color="auto"/>
        <w:right w:val="none" w:sz="0" w:space="0" w:color="auto"/>
      </w:divBdr>
    </w:div>
    <w:div w:id="794904358">
      <w:bodyDiv w:val="1"/>
      <w:marLeft w:val="0"/>
      <w:marRight w:val="0"/>
      <w:marTop w:val="0"/>
      <w:marBottom w:val="0"/>
      <w:divBdr>
        <w:top w:val="none" w:sz="0" w:space="0" w:color="auto"/>
        <w:left w:val="none" w:sz="0" w:space="0" w:color="auto"/>
        <w:bottom w:val="none" w:sz="0" w:space="0" w:color="auto"/>
        <w:right w:val="none" w:sz="0" w:space="0" w:color="auto"/>
      </w:divBdr>
    </w:div>
    <w:div w:id="795106124">
      <w:bodyDiv w:val="1"/>
      <w:marLeft w:val="0"/>
      <w:marRight w:val="0"/>
      <w:marTop w:val="0"/>
      <w:marBottom w:val="0"/>
      <w:divBdr>
        <w:top w:val="none" w:sz="0" w:space="0" w:color="auto"/>
        <w:left w:val="none" w:sz="0" w:space="0" w:color="auto"/>
        <w:bottom w:val="none" w:sz="0" w:space="0" w:color="auto"/>
        <w:right w:val="none" w:sz="0" w:space="0" w:color="auto"/>
      </w:divBdr>
    </w:div>
    <w:div w:id="795754472">
      <w:bodyDiv w:val="1"/>
      <w:marLeft w:val="0"/>
      <w:marRight w:val="0"/>
      <w:marTop w:val="0"/>
      <w:marBottom w:val="0"/>
      <w:divBdr>
        <w:top w:val="none" w:sz="0" w:space="0" w:color="auto"/>
        <w:left w:val="none" w:sz="0" w:space="0" w:color="auto"/>
        <w:bottom w:val="none" w:sz="0" w:space="0" w:color="auto"/>
        <w:right w:val="none" w:sz="0" w:space="0" w:color="auto"/>
      </w:divBdr>
    </w:div>
    <w:div w:id="795831778">
      <w:bodyDiv w:val="1"/>
      <w:marLeft w:val="0"/>
      <w:marRight w:val="0"/>
      <w:marTop w:val="0"/>
      <w:marBottom w:val="0"/>
      <w:divBdr>
        <w:top w:val="none" w:sz="0" w:space="0" w:color="auto"/>
        <w:left w:val="none" w:sz="0" w:space="0" w:color="auto"/>
        <w:bottom w:val="none" w:sz="0" w:space="0" w:color="auto"/>
        <w:right w:val="none" w:sz="0" w:space="0" w:color="auto"/>
      </w:divBdr>
    </w:div>
    <w:div w:id="796991155">
      <w:bodyDiv w:val="1"/>
      <w:marLeft w:val="0"/>
      <w:marRight w:val="0"/>
      <w:marTop w:val="0"/>
      <w:marBottom w:val="0"/>
      <w:divBdr>
        <w:top w:val="none" w:sz="0" w:space="0" w:color="auto"/>
        <w:left w:val="none" w:sz="0" w:space="0" w:color="auto"/>
        <w:bottom w:val="none" w:sz="0" w:space="0" w:color="auto"/>
        <w:right w:val="none" w:sz="0" w:space="0" w:color="auto"/>
      </w:divBdr>
    </w:div>
    <w:div w:id="798768267">
      <w:bodyDiv w:val="1"/>
      <w:marLeft w:val="0"/>
      <w:marRight w:val="0"/>
      <w:marTop w:val="0"/>
      <w:marBottom w:val="0"/>
      <w:divBdr>
        <w:top w:val="none" w:sz="0" w:space="0" w:color="auto"/>
        <w:left w:val="none" w:sz="0" w:space="0" w:color="auto"/>
        <w:bottom w:val="none" w:sz="0" w:space="0" w:color="auto"/>
        <w:right w:val="none" w:sz="0" w:space="0" w:color="auto"/>
      </w:divBdr>
    </w:div>
    <w:div w:id="799303741">
      <w:bodyDiv w:val="1"/>
      <w:marLeft w:val="0"/>
      <w:marRight w:val="0"/>
      <w:marTop w:val="0"/>
      <w:marBottom w:val="0"/>
      <w:divBdr>
        <w:top w:val="none" w:sz="0" w:space="0" w:color="auto"/>
        <w:left w:val="none" w:sz="0" w:space="0" w:color="auto"/>
        <w:bottom w:val="none" w:sz="0" w:space="0" w:color="auto"/>
        <w:right w:val="none" w:sz="0" w:space="0" w:color="auto"/>
      </w:divBdr>
    </w:div>
    <w:div w:id="800076825">
      <w:bodyDiv w:val="1"/>
      <w:marLeft w:val="0"/>
      <w:marRight w:val="0"/>
      <w:marTop w:val="0"/>
      <w:marBottom w:val="0"/>
      <w:divBdr>
        <w:top w:val="none" w:sz="0" w:space="0" w:color="auto"/>
        <w:left w:val="none" w:sz="0" w:space="0" w:color="auto"/>
        <w:bottom w:val="none" w:sz="0" w:space="0" w:color="auto"/>
        <w:right w:val="none" w:sz="0" w:space="0" w:color="auto"/>
      </w:divBdr>
    </w:div>
    <w:div w:id="800340192">
      <w:bodyDiv w:val="1"/>
      <w:marLeft w:val="0"/>
      <w:marRight w:val="0"/>
      <w:marTop w:val="0"/>
      <w:marBottom w:val="0"/>
      <w:divBdr>
        <w:top w:val="none" w:sz="0" w:space="0" w:color="auto"/>
        <w:left w:val="none" w:sz="0" w:space="0" w:color="auto"/>
        <w:bottom w:val="none" w:sz="0" w:space="0" w:color="auto"/>
        <w:right w:val="none" w:sz="0" w:space="0" w:color="auto"/>
      </w:divBdr>
    </w:div>
    <w:div w:id="800536530">
      <w:bodyDiv w:val="1"/>
      <w:marLeft w:val="0"/>
      <w:marRight w:val="0"/>
      <w:marTop w:val="0"/>
      <w:marBottom w:val="0"/>
      <w:divBdr>
        <w:top w:val="none" w:sz="0" w:space="0" w:color="auto"/>
        <w:left w:val="none" w:sz="0" w:space="0" w:color="auto"/>
        <w:bottom w:val="none" w:sz="0" w:space="0" w:color="auto"/>
        <w:right w:val="none" w:sz="0" w:space="0" w:color="auto"/>
      </w:divBdr>
    </w:div>
    <w:div w:id="801926994">
      <w:bodyDiv w:val="1"/>
      <w:marLeft w:val="0"/>
      <w:marRight w:val="0"/>
      <w:marTop w:val="0"/>
      <w:marBottom w:val="0"/>
      <w:divBdr>
        <w:top w:val="none" w:sz="0" w:space="0" w:color="auto"/>
        <w:left w:val="none" w:sz="0" w:space="0" w:color="auto"/>
        <w:bottom w:val="none" w:sz="0" w:space="0" w:color="auto"/>
        <w:right w:val="none" w:sz="0" w:space="0" w:color="auto"/>
      </w:divBdr>
    </w:div>
    <w:div w:id="802432571">
      <w:bodyDiv w:val="1"/>
      <w:marLeft w:val="0"/>
      <w:marRight w:val="0"/>
      <w:marTop w:val="0"/>
      <w:marBottom w:val="0"/>
      <w:divBdr>
        <w:top w:val="none" w:sz="0" w:space="0" w:color="auto"/>
        <w:left w:val="none" w:sz="0" w:space="0" w:color="auto"/>
        <w:bottom w:val="none" w:sz="0" w:space="0" w:color="auto"/>
        <w:right w:val="none" w:sz="0" w:space="0" w:color="auto"/>
      </w:divBdr>
    </w:div>
    <w:div w:id="803431618">
      <w:bodyDiv w:val="1"/>
      <w:marLeft w:val="0"/>
      <w:marRight w:val="0"/>
      <w:marTop w:val="0"/>
      <w:marBottom w:val="0"/>
      <w:divBdr>
        <w:top w:val="none" w:sz="0" w:space="0" w:color="auto"/>
        <w:left w:val="none" w:sz="0" w:space="0" w:color="auto"/>
        <w:bottom w:val="none" w:sz="0" w:space="0" w:color="auto"/>
        <w:right w:val="none" w:sz="0" w:space="0" w:color="auto"/>
      </w:divBdr>
    </w:div>
    <w:div w:id="805200397">
      <w:bodyDiv w:val="1"/>
      <w:marLeft w:val="0"/>
      <w:marRight w:val="0"/>
      <w:marTop w:val="0"/>
      <w:marBottom w:val="0"/>
      <w:divBdr>
        <w:top w:val="none" w:sz="0" w:space="0" w:color="auto"/>
        <w:left w:val="none" w:sz="0" w:space="0" w:color="auto"/>
        <w:bottom w:val="none" w:sz="0" w:space="0" w:color="auto"/>
        <w:right w:val="none" w:sz="0" w:space="0" w:color="auto"/>
      </w:divBdr>
      <w:divsChild>
        <w:div w:id="1769538311">
          <w:marLeft w:val="0"/>
          <w:marRight w:val="0"/>
          <w:marTop w:val="0"/>
          <w:marBottom w:val="0"/>
          <w:divBdr>
            <w:top w:val="none" w:sz="0" w:space="0" w:color="auto"/>
            <w:left w:val="none" w:sz="0" w:space="0" w:color="auto"/>
            <w:bottom w:val="none" w:sz="0" w:space="0" w:color="auto"/>
            <w:right w:val="none" w:sz="0" w:space="0" w:color="auto"/>
          </w:divBdr>
          <w:divsChild>
            <w:div w:id="929922993">
              <w:marLeft w:val="0"/>
              <w:marRight w:val="0"/>
              <w:marTop w:val="0"/>
              <w:marBottom w:val="0"/>
              <w:divBdr>
                <w:top w:val="none" w:sz="0" w:space="0" w:color="auto"/>
                <w:left w:val="none" w:sz="0" w:space="0" w:color="auto"/>
                <w:bottom w:val="none" w:sz="0" w:space="0" w:color="auto"/>
                <w:right w:val="none" w:sz="0" w:space="0" w:color="auto"/>
              </w:divBdr>
              <w:divsChild>
                <w:div w:id="1327201480">
                  <w:marLeft w:val="0"/>
                  <w:marRight w:val="0"/>
                  <w:marTop w:val="0"/>
                  <w:marBottom w:val="0"/>
                  <w:divBdr>
                    <w:top w:val="none" w:sz="0" w:space="0" w:color="auto"/>
                    <w:left w:val="none" w:sz="0" w:space="0" w:color="auto"/>
                    <w:bottom w:val="none" w:sz="0" w:space="0" w:color="auto"/>
                    <w:right w:val="none" w:sz="0" w:space="0" w:color="auto"/>
                  </w:divBdr>
                  <w:divsChild>
                    <w:div w:id="397749420">
                      <w:marLeft w:val="0"/>
                      <w:marRight w:val="0"/>
                      <w:marTop w:val="0"/>
                      <w:marBottom w:val="0"/>
                      <w:divBdr>
                        <w:top w:val="none" w:sz="0" w:space="0" w:color="auto"/>
                        <w:left w:val="none" w:sz="0" w:space="0" w:color="auto"/>
                        <w:bottom w:val="none" w:sz="0" w:space="0" w:color="auto"/>
                        <w:right w:val="none" w:sz="0" w:space="0" w:color="auto"/>
                      </w:divBdr>
                      <w:divsChild>
                        <w:div w:id="371538897">
                          <w:marLeft w:val="0"/>
                          <w:marRight w:val="0"/>
                          <w:marTop w:val="0"/>
                          <w:marBottom w:val="0"/>
                          <w:divBdr>
                            <w:top w:val="none" w:sz="0" w:space="0" w:color="auto"/>
                            <w:left w:val="none" w:sz="0" w:space="0" w:color="auto"/>
                            <w:bottom w:val="none" w:sz="0" w:space="0" w:color="auto"/>
                            <w:right w:val="none" w:sz="0" w:space="0" w:color="auto"/>
                          </w:divBdr>
                        </w:div>
                        <w:div w:id="1227687506">
                          <w:marLeft w:val="0"/>
                          <w:marRight w:val="0"/>
                          <w:marTop w:val="0"/>
                          <w:marBottom w:val="0"/>
                          <w:divBdr>
                            <w:top w:val="none" w:sz="0" w:space="0" w:color="auto"/>
                            <w:left w:val="none" w:sz="0" w:space="0" w:color="auto"/>
                            <w:bottom w:val="none" w:sz="0" w:space="0" w:color="auto"/>
                            <w:right w:val="none" w:sz="0" w:space="0" w:color="auto"/>
                          </w:divBdr>
                        </w:div>
                        <w:div w:id="1921138532">
                          <w:marLeft w:val="0"/>
                          <w:marRight w:val="0"/>
                          <w:marTop w:val="0"/>
                          <w:marBottom w:val="0"/>
                          <w:divBdr>
                            <w:top w:val="none" w:sz="0" w:space="0" w:color="auto"/>
                            <w:left w:val="none" w:sz="0" w:space="0" w:color="auto"/>
                            <w:bottom w:val="none" w:sz="0" w:space="0" w:color="auto"/>
                            <w:right w:val="none" w:sz="0" w:space="0" w:color="auto"/>
                          </w:divBdr>
                        </w:div>
                        <w:div w:id="18675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318386">
      <w:bodyDiv w:val="1"/>
      <w:marLeft w:val="0"/>
      <w:marRight w:val="0"/>
      <w:marTop w:val="0"/>
      <w:marBottom w:val="0"/>
      <w:divBdr>
        <w:top w:val="none" w:sz="0" w:space="0" w:color="auto"/>
        <w:left w:val="none" w:sz="0" w:space="0" w:color="auto"/>
        <w:bottom w:val="none" w:sz="0" w:space="0" w:color="auto"/>
        <w:right w:val="none" w:sz="0" w:space="0" w:color="auto"/>
      </w:divBdr>
    </w:div>
    <w:div w:id="806774986">
      <w:bodyDiv w:val="1"/>
      <w:marLeft w:val="0"/>
      <w:marRight w:val="0"/>
      <w:marTop w:val="0"/>
      <w:marBottom w:val="0"/>
      <w:divBdr>
        <w:top w:val="none" w:sz="0" w:space="0" w:color="auto"/>
        <w:left w:val="none" w:sz="0" w:space="0" w:color="auto"/>
        <w:bottom w:val="none" w:sz="0" w:space="0" w:color="auto"/>
        <w:right w:val="none" w:sz="0" w:space="0" w:color="auto"/>
      </w:divBdr>
    </w:div>
    <w:div w:id="806901795">
      <w:bodyDiv w:val="1"/>
      <w:marLeft w:val="0"/>
      <w:marRight w:val="0"/>
      <w:marTop w:val="0"/>
      <w:marBottom w:val="0"/>
      <w:divBdr>
        <w:top w:val="none" w:sz="0" w:space="0" w:color="auto"/>
        <w:left w:val="none" w:sz="0" w:space="0" w:color="auto"/>
        <w:bottom w:val="none" w:sz="0" w:space="0" w:color="auto"/>
        <w:right w:val="none" w:sz="0" w:space="0" w:color="auto"/>
      </w:divBdr>
    </w:div>
    <w:div w:id="808212066">
      <w:bodyDiv w:val="1"/>
      <w:marLeft w:val="0"/>
      <w:marRight w:val="0"/>
      <w:marTop w:val="0"/>
      <w:marBottom w:val="0"/>
      <w:divBdr>
        <w:top w:val="none" w:sz="0" w:space="0" w:color="auto"/>
        <w:left w:val="none" w:sz="0" w:space="0" w:color="auto"/>
        <w:bottom w:val="none" w:sz="0" w:space="0" w:color="auto"/>
        <w:right w:val="none" w:sz="0" w:space="0" w:color="auto"/>
      </w:divBdr>
    </w:div>
    <w:div w:id="808715936">
      <w:bodyDiv w:val="1"/>
      <w:marLeft w:val="0"/>
      <w:marRight w:val="0"/>
      <w:marTop w:val="0"/>
      <w:marBottom w:val="0"/>
      <w:divBdr>
        <w:top w:val="none" w:sz="0" w:space="0" w:color="auto"/>
        <w:left w:val="none" w:sz="0" w:space="0" w:color="auto"/>
        <w:bottom w:val="none" w:sz="0" w:space="0" w:color="auto"/>
        <w:right w:val="none" w:sz="0" w:space="0" w:color="auto"/>
      </w:divBdr>
    </w:div>
    <w:div w:id="809640597">
      <w:bodyDiv w:val="1"/>
      <w:marLeft w:val="0"/>
      <w:marRight w:val="0"/>
      <w:marTop w:val="0"/>
      <w:marBottom w:val="0"/>
      <w:divBdr>
        <w:top w:val="none" w:sz="0" w:space="0" w:color="auto"/>
        <w:left w:val="none" w:sz="0" w:space="0" w:color="auto"/>
        <w:bottom w:val="none" w:sz="0" w:space="0" w:color="auto"/>
        <w:right w:val="none" w:sz="0" w:space="0" w:color="auto"/>
      </w:divBdr>
    </w:div>
    <w:div w:id="810168976">
      <w:bodyDiv w:val="1"/>
      <w:marLeft w:val="0"/>
      <w:marRight w:val="0"/>
      <w:marTop w:val="0"/>
      <w:marBottom w:val="0"/>
      <w:divBdr>
        <w:top w:val="none" w:sz="0" w:space="0" w:color="auto"/>
        <w:left w:val="none" w:sz="0" w:space="0" w:color="auto"/>
        <w:bottom w:val="none" w:sz="0" w:space="0" w:color="auto"/>
        <w:right w:val="none" w:sz="0" w:space="0" w:color="auto"/>
      </w:divBdr>
    </w:div>
    <w:div w:id="812066066">
      <w:bodyDiv w:val="1"/>
      <w:marLeft w:val="0"/>
      <w:marRight w:val="0"/>
      <w:marTop w:val="0"/>
      <w:marBottom w:val="0"/>
      <w:divBdr>
        <w:top w:val="none" w:sz="0" w:space="0" w:color="auto"/>
        <w:left w:val="none" w:sz="0" w:space="0" w:color="auto"/>
        <w:bottom w:val="none" w:sz="0" w:space="0" w:color="auto"/>
        <w:right w:val="none" w:sz="0" w:space="0" w:color="auto"/>
      </w:divBdr>
    </w:div>
    <w:div w:id="812478876">
      <w:bodyDiv w:val="1"/>
      <w:marLeft w:val="0"/>
      <w:marRight w:val="0"/>
      <w:marTop w:val="0"/>
      <w:marBottom w:val="0"/>
      <w:divBdr>
        <w:top w:val="none" w:sz="0" w:space="0" w:color="auto"/>
        <w:left w:val="none" w:sz="0" w:space="0" w:color="auto"/>
        <w:bottom w:val="none" w:sz="0" w:space="0" w:color="auto"/>
        <w:right w:val="none" w:sz="0" w:space="0" w:color="auto"/>
      </w:divBdr>
    </w:div>
    <w:div w:id="813108826">
      <w:bodyDiv w:val="1"/>
      <w:marLeft w:val="0"/>
      <w:marRight w:val="0"/>
      <w:marTop w:val="0"/>
      <w:marBottom w:val="0"/>
      <w:divBdr>
        <w:top w:val="none" w:sz="0" w:space="0" w:color="auto"/>
        <w:left w:val="none" w:sz="0" w:space="0" w:color="auto"/>
        <w:bottom w:val="none" w:sz="0" w:space="0" w:color="auto"/>
        <w:right w:val="none" w:sz="0" w:space="0" w:color="auto"/>
      </w:divBdr>
    </w:div>
    <w:div w:id="813640274">
      <w:bodyDiv w:val="1"/>
      <w:marLeft w:val="0"/>
      <w:marRight w:val="0"/>
      <w:marTop w:val="0"/>
      <w:marBottom w:val="0"/>
      <w:divBdr>
        <w:top w:val="none" w:sz="0" w:space="0" w:color="auto"/>
        <w:left w:val="none" w:sz="0" w:space="0" w:color="auto"/>
        <w:bottom w:val="none" w:sz="0" w:space="0" w:color="auto"/>
        <w:right w:val="none" w:sz="0" w:space="0" w:color="auto"/>
      </w:divBdr>
    </w:div>
    <w:div w:id="813791389">
      <w:bodyDiv w:val="1"/>
      <w:marLeft w:val="0"/>
      <w:marRight w:val="0"/>
      <w:marTop w:val="0"/>
      <w:marBottom w:val="0"/>
      <w:divBdr>
        <w:top w:val="none" w:sz="0" w:space="0" w:color="auto"/>
        <w:left w:val="none" w:sz="0" w:space="0" w:color="auto"/>
        <w:bottom w:val="none" w:sz="0" w:space="0" w:color="auto"/>
        <w:right w:val="none" w:sz="0" w:space="0" w:color="auto"/>
      </w:divBdr>
    </w:div>
    <w:div w:id="814300637">
      <w:bodyDiv w:val="1"/>
      <w:marLeft w:val="0"/>
      <w:marRight w:val="0"/>
      <w:marTop w:val="0"/>
      <w:marBottom w:val="0"/>
      <w:divBdr>
        <w:top w:val="none" w:sz="0" w:space="0" w:color="auto"/>
        <w:left w:val="none" w:sz="0" w:space="0" w:color="auto"/>
        <w:bottom w:val="none" w:sz="0" w:space="0" w:color="auto"/>
        <w:right w:val="none" w:sz="0" w:space="0" w:color="auto"/>
      </w:divBdr>
    </w:div>
    <w:div w:id="815293820">
      <w:bodyDiv w:val="1"/>
      <w:marLeft w:val="0"/>
      <w:marRight w:val="0"/>
      <w:marTop w:val="0"/>
      <w:marBottom w:val="0"/>
      <w:divBdr>
        <w:top w:val="none" w:sz="0" w:space="0" w:color="auto"/>
        <w:left w:val="none" w:sz="0" w:space="0" w:color="auto"/>
        <w:bottom w:val="none" w:sz="0" w:space="0" w:color="auto"/>
        <w:right w:val="none" w:sz="0" w:space="0" w:color="auto"/>
      </w:divBdr>
    </w:div>
    <w:div w:id="815335763">
      <w:bodyDiv w:val="1"/>
      <w:marLeft w:val="0"/>
      <w:marRight w:val="0"/>
      <w:marTop w:val="0"/>
      <w:marBottom w:val="0"/>
      <w:divBdr>
        <w:top w:val="none" w:sz="0" w:space="0" w:color="auto"/>
        <w:left w:val="none" w:sz="0" w:space="0" w:color="auto"/>
        <w:bottom w:val="none" w:sz="0" w:space="0" w:color="auto"/>
        <w:right w:val="none" w:sz="0" w:space="0" w:color="auto"/>
      </w:divBdr>
    </w:div>
    <w:div w:id="818690951">
      <w:bodyDiv w:val="1"/>
      <w:marLeft w:val="0"/>
      <w:marRight w:val="0"/>
      <w:marTop w:val="0"/>
      <w:marBottom w:val="0"/>
      <w:divBdr>
        <w:top w:val="none" w:sz="0" w:space="0" w:color="auto"/>
        <w:left w:val="none" w:sz="0" w:space="0" w:color="auto"/>
        <w:bottom w:val="none" w:sz="0" w:space="0" w:color="auto"/>
        <w:right w:val="none" w:sz="0" w:space="0" w:color="auto"/>
      </w:divBdr>
    </w:div>
    <w:div w:id="820460582">
      <w:bodyDiv w:val="1"/>
      <w:marLeft w:val="0"/>
      <w:marRight w:val="0"/>
      <w:marTop w:val="0"/>
      <w:marBottom w:val="0"/>
      <w:divBdr>
        <w:top w:val="none" w:sz="0" w:space="0" w:color="auto"/>
        <w:left w:val="none" w:sz="0" w:space="0" w:color="auto"/>
        <w:bottom w:val="none" w:sz="0" w:space="0" w:color="auto"/>
        <w:right w:val="none" w:sz="0" w:space="0" w:color="auto"/>
      </w:divBdr>
    </w:div>
    <w:div w:id="820923672">
      <w:bodyDiv w:val="1"/>
      <w:marLeft w:val="0"/>
      <w:marRight w:val="0"/>
      <w:marTop w:val="0"/>
      <w:marBottom w:val="0"/>
      <w:divBdr>
        <w:top w:val="none" w:sz="0" w:space="0" w:color="auto"/>
        <w:left w:val="none" w:sz="0" w:space="0" w:color="auto"/>
        <w:bottom w:val="none" w:sz="0" w:space="0" w:color="auto"/>
        <w:right w:val="none" w:sz="0" w:space="0" w:color="auto"/>
      </w:divBdr>
    </w:div>
    <w:div w:id="821000447">
      <w:bodyDiv w:val="1"/>
      <w:marLeft w:val="0"/>
      <w:marRight w:val="0"/>
      <w:marTop w:val="0"/>
      <w:marBottom w:val="0"/>
      <w:divBdr>
        <w:top w:val="none" w:sz="0" w:space="0" w:color="auto"/>
        <w:left w:val="none" w:sz="0" w:space="0" w:color="auto"/>
        <w:bottom w:val="none" w:sz="0" w:space="0" w:color="auto"/>
        <w:right w:val="none" w:sz="0" w:space="0" w:color="auto"/>
      </w:divBdr>
    </w:div>
    <w:div w:id="822085116">
      <w:bodyDiv w:val="1"/>
      <w:marLeft w:val="0"/>
      <w:marRight w:val="0"/>
      <w:marTop w:val="0"/>
      <w:marBottom w:val="0"/>
      <w:divBdr>
        <w:top w:val="none" w:sz="0" w:space="0" w:color="auto"/>
        <w:left w:val="none" w:sz="0" w:space="0" w:color="auto"/>
        <w:bottom w:val="none" w:sz="0" w:space="0" w:color="auto"/>
        <w:right w:val="none" w:sz="0" w:space="0" w:color="auto"/>
      </w:divBdr>
    </w:div>
    <w:div w:id="823158117">
      <w:bodyDiv w:val="1"/>
      <w:marLeft w:val="0"/>
      <w:marRight w:val="0"/>
      <w:marTop w:val="0"/>
      <w:marBottom w:val="0"/>
      <w:divBdr>
        <w:top w:val="none" w:sz="0" w:space="0" w:color="auto"/>
        <w:left w:val="none" w:sz="0" w:space="0" w:color="auto"/>
        <w:bottom w:val="none" w:sz="0" w:space="0" w:color="auto"/>
        <w:right w:val="none" w:sz="0" w:space="0" w:color="auto"/>
      </w:divBdr>
    </w:div>
    <w:div w:id="824274537">
      <w:bodyDiv w:val="1"/>
      <w:marLeft w:val="0"/>
      <w:marRight w:val="0"/>
      <w:marTop w:val="0"/>
      <w:marBottom w:val="0"/>
      <w:divBdr>
        <w:top w:val="none" w:sz="0" w:space="0" w:color="auto"/>
        <w:left w:val="none" w:sz="0" w:space="0" w:color="auto"/>
        <w:bottom w:val="none" w:sz="0" w:space="0" w:color="auto"/>
        <w:right w:val="none" w:sz="0" w:space="0" w:color="auto"/>
      </w:divBdr>
    </w:div>
    <w:div w:id="825125251">
      <w:bodyDiv w:val="1"/>
      <w:marLeft w:val="0"/>
      <w:marRight w:val="0"/>
      <w:marTop w:val="0"/>
      <w:marBottom w:val="0"/>
      <w:divBdr>
        <w:top w:val="none" w:sz="0" w:space="0" w:color="auto"/>
        <w:left w:val="none" w:sz="0" w:space="0" w:color="auto"/>
        <w:bottom w:val="none" w:sz="0" w:space="0" w:color="auto"/>
        <w:right w:val="none" w:sz="0" w:space="0" w:color="auto"/>
      </w:divBdr>
    </w:div>
    <w:div w:id="826625931">
      <w:bodyDiv w:val="1"/>
      <w:marLeft w:val="0"/>
      <w:marRight w:val="0"/>
      <w:marTop w:val="0"/>
      <w:marBottom w:val="0"/>
      <w:divBdr>
        <w:top w:val="none" w:sz="0" w:space="0" w:color="auto"/>
        <w:left w:val="none" w:sz="0" w:space="0" w:color="auto"/>
        <w:bottom w:val="none" w:sz="0" w:space="0" w:color="auto"/>
        <w:right w:val="none" w:sz="0" w:space="0" w:color="auto"/>
      </w:divBdr>
    </w:div>
    <w:div w:id="827668950">
      <w:bodyDiv w:val="1"/>
      <w:marLeft w:val="0"/>
      <w:marRight w:val="0"/>
      <w:marTop w:val="0"/>
      <w:marBottom w:val="0"/>
      <w:divBdr>
        <w:top w:val="none" w:sz="0" w:space="0" w:color="auto"/>
        <w:left w:val="none" w:sz="0" w:space="0" w:color="auto"/>
        <w:bottom w:val="none" w:sz="0" w:space="0" w:color="auto"/>
        <w:right w:val="none" w:sz="0" w:space="0" w:color="auto"/>
      </w:divBdr>
    </w:div>
    <w:div w:id="829711522">
      <w:bodyDiv w:val="1"/>
      <w:marLeft w:val="0"/>
      <w:marRight w:val="0"/>
      <w:marTop w:val="0"/>
      <w:marBottom w:val="0"/>
      <w:divBdr>
        <w:top w:val="none" w:sz="0" w:space="0" w:color="auto"/>
        <w:left w:val="none" w:sz="0" w:space="0" w:color="auto"/>
        <w:bottom w:val="none" w:sz="0" w:space="0" w:color="auto"/>
        <w:right w:val="none" w:sz="0" w:space="0" w:color="auto"/>
      </w:divBdr>
    </w:div>
    <w:div w:id="831530537">
      <w:bodyDiv w:val="1"/>
      <w:marLeft w:val="0"/>
      <w:marRight w:val="0"/>
      <w:marTop w:val="0"/>
      <w:marBottom w:val="0"/>
      <w:divBdr>
        <w:top w:val="none" w:sz="0" w:space="0" w:color="auto"/>
        <w:left w:val="none" w:sz="0" w:space="0" w:color="auto"/>
        <w:bottom w:val="none" w:sz="0" w:space="0" w:color="auto"/>
        <w:right w:val="none" w:sz="0" w:space="0" w:color="auto"/>
      </w:divBdr>
    </w:div>
    <w:div w:id="831682135">
      <w:bodyDiv w:val="1"/>
      <w:marLeft w:val="0"/>
      <w:marRight w:val="0"/>
      <w:marTop w:val="0"/>
      <w:marBottom w:val="0"/>
      <w:divBdr>
        <w:top w:val="none" w:sz="0" w:space="0" w:color="auto"/>
        <w:left w:val="none" w:sz="0" w:space="0" w:color="auto"/>
        <w:bottom w:val="none" w:sz="0" w:space="0" w:color="auto"/>
        <w:right w:val="none" w:sz="0" w:space="0" w:color="auto"/>
      </w:divBdr>
    </w:div>
    <w:div w:id="832331473">
      <w:bodyDiv w:val="1"/>
      <w:marLeft w:val="0"/>
      <w:marRight w:val="0"/>
      <w:marTop w:val="0"/>
      <w:marBottom w:val="0"/>
      <w:divBdr>
        <w:top w:val="none" w:sz="0" w:space="0" w:color="auto"/>
        <w:left w:val="none" w:sz="0" w:space="0" w:color="auto"/>
        <w:bottom w:val="none" w:sz="0" w:space="0" w:color="auto"/>
        <w:right w:val="none" w:sz="0" w:space="0" w:color="auto"/>
      </w:divBdr>
    </w:div>
    <w:div w:id="832645108">
      <w:bodyDiv w:val="1"/>
      <w:marLeft w:val="0"/>
      <w:marRight w:val="0"/>
      <w:marTop w:val="0"/>
      <w:marBottom w:val="0"/>
      <w:divBdr>
        <w:top w:val="none" w:sz="0" w:space="0" w:color="auto"/>
        <w:left w:val="none" w:sz="0" w:space="0" w:color="auto"/>
        <w:bottom w:val="none" w:sz="0" w:space="0" w:color="auto"/>
        <w:right w:val="none" w:sz="0" w:space="0" w:color="auto"/>
      </w:divBdr>
    </w:div>
    <w:div w:id="833498929">
      <w:bodyDiv w:val="1"/>
      <w:marLeft w:val="0"/>
      <w:marRight w:val="0"/>
      <w:marTop w:val="0"/>
      <w:marBottom w:val="0"/>
      <w:divBdr>
        <w:top w:val="none" w:sz="0" w:space="0" w:color="auto"/>
        <w:left w:val="none" w:sz="0" w:space="0" w:color="auto"/>
        <w:bottom w:val="none" w:sz="0" w:space="0" w:color="auto"/>
        <w:right w:val="none" w:sz="0" w:space="0" w:color="auto"/>
      </w:divBdr>
    </w:div>
    <w:div w:id="835339712">
      <w:bodyDiv w:val="1"/>
      <w:marLeft w:val="0"/>
      <w:marRight w:val="0"/>
      <w:marTop w:val="0"/>
      <w:marBottom w:val="0"/>
      <w:divBdr>
        <w:top w:val="none" w:sz="0" w:space="0" w:color="auto"/>
        <w:left w:val="none" w:sz="0" w:space="0" w:color="auto"/>
        <w:bottom w:val="none" w:sz="0" w:space="0" w:color="auto"/>
        <w:right w:val="none" w:sz="0" w:space="0" w:color="auto"/>
      </w:divBdr>
    </w:div>
    <w:div w:id="835531391">
      <w:bodyDiv w:val="1"/>
      <w:marLeft w:val="0"/>
      <w:marRight w:val="0"/>
      <w:marTop w:val="0"/>
      <w:marBottom w:val="0"/>
      <w:divBdr>
        <w:top w:val="none" w:sz="0" w:space="0" w:color="auto"/>
        <w:left w:val="none" w:sz="0" w:space="0" w:color="auto"/>
        <w:bottom w:val="none" w:sz="0" w:space="0" w:color="auto"/>
        <w:right w:val="none" w:sz="0" w:space="0" w:color="auto"/>
      </w:divBdr>
    </w:div>
    <w:div w:id="838232002">
      <w:bodyDiv w:val="1"/>
      <w:marLeft w:val="0"/>
      <w:marRight w:val="0"/>
      <w:marTop w:val="0"/>
      <w:marBottom w:val="0"/>
      <w:divBdr>
        <w:top w:val="none" w:sz="0" w:space="0" w:color="auto"/>
        <w:left w:val="none" w:sz="0" w:space="0" w:color="auto"/>
        <w:bottom w:val="none" w:sz="0" w:space="0" w:color="auto"/>
        <w:right w:val="none" w:sz="0" w:space="0" w:color="auto"/>
      </w:divBdr>
    </w:div>
    <w:div w:id="841629923">
      <w:bodyDiv w:val="1"/>
      <w:marLeft w:val="0"/>
      <w:marRight w:val="0"/>
      <w:marTop w:val="0"/>
      <w:marBottom w:val="0"/>
      <w:divBdr>
        <w:top w:val="none" w:sz="0" w:space="0" w:color="auto"/>
        <w:left w:val="none" w:sz="0" w:space="0" w:color="auto"/>
        <w:bottom w:val="none" w:sz="0" w:space="0" w:color="auto"/>
        <w:right w:val="none" w:sz="0" w:space="0" w:color="auto"/>
      </w:divBdr>
    </w:div>
    <w:div w:id="842354058">
      <w:bodyDiv w:val="1"/>
      <w:marLeft w:val="0"/>
      <w:marRight w:val="0"/>
      <w:marTop w:val="0"/>
      <w:marBottom w:val="0"/>
      <w:divBdr>
        <w:top w:val="none" w:sz="0" w:space="0" w:color="auto"/>
        <w:left w:val="none" w:sz="0" w:space="0" w:color="auto"/>
        <w:bottom w:val="none" w:sz="0" w:space="0" w:color="auto"/>
        <w:right w:val="none" w:sz="0" w:space="0" w:color="auto"/>
      </w:divBdr>
    </w:div>
    <w:div w:id="847675054">
      <w:bodyDiv w:val="1"/>
      <w:marLeft w:val="0"/>
      <w:marRight w:val="0"/>
      <w:marTop w:val="0"/>
      <w:marBottom w:val="0"/>
      <w:divBdr>
        <w:top w:val="none" w:sz="0" w:space="0" w:color="auto"/>
        <w:left w:val="none" w:sz="0" w:space="0" w:color="auto"/>
        <w:bottom w:val="none" w:sz="0" w:space="0" w:color="auto"/>
        <w:right w:val="none" w:sz="0" w:space="0" w:color="auto"/>
      </w:divBdr>
    </w:div>
    <w:div w:id="848064159">
      <w:bodyDiv w:val="1"/>
      <w:marLeft w:val="0"/>
      <w:marRight w:val="0"/>
      <w:marTop w:val="0"/>
      <w:marBottom w:val="0"/>
      <w:divBdr>
        <w:top w:val="none" w:sz="0" w:space="0" w:color="auto"/>
        <w:left w:val="none" w:sz="0" w:space="0" w:color="auto"/>
        <w:bottom w:val="none" w:sz="0" w:space="0" w:color="auto"/>
        <w:right w:val="none" w:sz="0" w:space="0" w:color="auto"/>
      </w:divBdr>
    </w:div>
    <w:div w:id="849216023">
      <w:bodyDiv w:val="1"/>
      <w:marLeft w:val="0"/>
      <w:marRight w:val="0"/>
      <w:marTop w:val="0"/>
      <w:marBottom w:val="0"/>
      <w:divBdr>
        <w:top w:val="none" w:sz="0" w:space="0" w:color="auto"/>
        <w:left w:val="none" w:sz="0" w:space="0" w:color="auto"/>
        <w:bottom w:val="none" w:sz="0" w:space="0" w:color="auto"/>
        <w:right w:val="none" w:sz="0" w:space="0" w:color="auto"/>
      </w:divBdr>
    </w:div>
    <w:div w:id="850604145">
      <w:bodyDiv w:val="1"/>
      <w:marLeft w:val="0"/>
      <w:marRight w:val="0"/>
      <w:marTop w:val="0"/>
      <w:marBottom w:val="0"/>
      <w:divBdr>
        <w:top w:val="none" w:sz="0" w:space="0" w:color="auto"/>
        <w:left w:val="none" w:sz="0" w:space="0" w:color="auto"/>
        <w:bottom w:val="none" w:sz="0" w:space="0" w:color="auto"/>
        <w:right w:val="none" w:sz="0" w:space="0" w:color="auto"/>
      </w:divBdr>
    </w:div>
    <w:div w:id="852376099">
      <w:bodyDiv w:val="1"/>
      <w:marLeft w:val="0"/>
      <w:marRight w:val="0"/>
      <w:marTop w:val="0"/>
      <w:marBottom w:val="0"/>
      <w:divBdr>
        <w:top w:val="none" w:sz="0" w:space="0" w:color="auto"/>
        <w:left w:val="none" w:sz="0" w:space="0" w:color="auto"/>
        <w:bottom w:val="none" w:sz="0" w:space="0" w:color="auto"/>
        <w:right w:val="none" w:sz="0" w:space="0" w:color="auto"/>
      </w:divBdr>
    </w:div>
    <w:div w:id="852379256">
      <w:bodyDiv w:val="1"/>
      <w:marLeft w:val="0"/>
      <w:marRight w:val="0"/>
      <w:marTop w:val="0"/>
      <w:marBottom w:val="0"/>
      <w:divBdr>
        <w:top w:val="none" w:sz="0" w:space="0" w:color="auto"/>
        <w:left w:val="none" w:sz="0" w:space="0" w:color="auto"/>
        <w:bottom w:val="none" w:sz="0" w:space="0" w:color="auto"/>
        <w:right w:val="none" w:sz="0" w:space="0" w:color="auto"/>
      </w:divBdr>
    </w:div>
    <w:div w:id="853418519">
      <w:bodyDiv w:val="1"/>
      <w:marLeft w:val="0"/>
      <w:marRight w:val="0"/>
      <w:marTop w:val="0"/>
      <w:marBottom w:val="0"/>
      <w:divBdr>
        <w:top w:val="none" w:sz="0" w:space="0" w:color="auto"/>
        <w:left w:val="none" w:sz="0" w:space="0" w:color="auto"/>
        <w:bottom w:val="none" w:sz="0" w:space="0" w:color="auto"/>
        <w:right w:val="none" w:sz="0" w:space="0" w:color="auto"/>
      </w:divBdr>
    </w:div>
    <w:div w:id="854422199">
      <w:bodyDiv w:val="1"/>
      <w:marLeft w:val="0"/>
      <w:marRight w:val="0"/>
      <w:marTop w:val="0"/>
      <w:marBottom w:val="0"/>
      <w:divBdr>
        <w:top w:val="none" w:sz="0" w:space="0" w:color="auto"/>
        <w:left w:val="none" w:sz="0" w:space="0" w:color="auto"/>
        <w:bottom w:val="none" w:sz="0" w:space="0" w:color="auto"/>
        <w:right w:val="none" w:sz="0" w:space="0" w:color="auto"/>
      </w:divBdr>
    </w:div>
    <w:div w:id="855576654">
      <w:bodyDiv w:val="1"/>
      <w:marLeft w:val="0"/>
      <w:marRight w:val="0"/>
      <w:marTop w:val="0"/>
      <w:marBottom w:val="0"/>
      <w:divBdr>
        <w:top w:val="none" w:sz="0" w:space="0" w:color="auto"/>
        <w:left w:val="none" w:sz="0" w:space="0" w:color="auto"/>
        <w:bottom w:val="none" w:sz="0" w:space="0" w:color="auto"/>
        <w:right w:val="none" w:sz="0" w:space="0" w:color="auto"/>
      </w:divBdr>
    </w:div>
    <w:div w:id="855770528">
      <w:bodyDiv w:val="1"/>
      <w:marLeft w:val="0"/>
      <w:marRight w:val="0"/>
      <w:marTop w:val="0"/>
      <w:marBottom w:val="0"/>
      <w:divBdr>
        <w:top w:val="none" w:sz="0" w:space="0" w:color="auto"/>
        <w:left w:val="none" w:sz="0" w:space="0" w:color="auto"/>
        <w:bottom w:val="none" w:sz="0" w:space="0" w:color="auto"/>
        <w:right w:val="none" w:sz="0" w:space="0" w:color="auto"/>
      </w:divBdr>
    </w:div>
    <w:div w:id="856389645">
      <w:bodyDiv w:val="1"/>
      <w:marLeft w:val="0"/>
      <w:marRight w:val="0"/>
      <w:marTop w:val="0"/>
      <w:marBottom w:val="0"/>
      <w:divBdr>
        <w:top w:val="none" w:sz="0" w:space="0" w:color="auto"/>
        <w:left w:val="none" w:sz="0" w:space="0" w:color="auto"/>
        <w:bottom w:val="none" w:sz="0" w:space="0" w:color="auto"/>
        <w:right w:val="none" w:sz="0" w:space="0" w:color="auto"/>
      </w:divBdr>
    </w:div>
    <w:div w:id="856581941">
      <w:bodyDiv w:val="1"/>
      <w:marLeft w:val="0"/>
      <w:marRight w:val="0"/>
      <w:marTop w:val="0"/>
      <w:marBottom w:val="0"/>
      <w:divBdr>
        <w:top w:val="none" w:sz="0" w:space="0" w:color="auto"/>
        <w:left w:val="none" w:sz="0" w:space="0" w:color="auto"/>
        <w:bottom w:val="none" w:sz="0" w:space="0" w:color="auto"/>
        <w:right w:val="none" w:sz="0" w:space="0" w:color="auto"/>
      </w:divBdr>
    </w:div>
    <w:div w:id="857154568">
      <w:bodyDiv w:val="1"/>
      <w:marLeft w:val="0"/>
      <w:marRight w:val="0"/>
      <w:marTop w:val="0"/>
      <w:marBottom w:val="0"/>
      <w:divBdr>
        <w:top w:val="none" w:sz="0" w:space="0" w:color="auto"/>
        <w:left w:val="none" w:sz="0" w:space="0" w:color="auto"/>
        <w:bottom w:val="none" w:sz="0" w:space="0" w:color="auto"/>
        <w:right w:val="none" w:sz="0" w:space="0" w:color="auto"/>
      </w:divBdr>
    </w:div>
    <w:div w:id="857549475">
      <w:bodyDiv w:val="1"/>
      <w:marLeft w:val="0"/>
      <w:marRight w:val="0"/>
      <w:marTop w:val="0"/>
      <w:marBottom w:val="0"/>
      <w:divBdr>
        <w:top w:val="none" w:sz="0" w:space="0" w:color="auto"/>
        <w:left w:val="none" w:sz="0" w:space="0" w:color="auto"/>
        <w:bottom w:val="none" w:sz="0" w:space="0" w:color="auto"/>
        <w:right w:val="none" w:sz="0" w:space="0" w:color="auto"/>
      </w:divBdr>
    </w:div>
    <w:div w:id="858010978">
      <w:bodyDiv w:val="1"/>
      <w:marLeft w:val="0"/>
      <w:marRight w:val="0"/>
      <w:marTop w:val="0"/>
      <w:marBottom w:val="0"/>
      <w:divBdr>
        <w:top w:val="none" w:sz="0" w:space="0" w:color="auto"/>
        <w:left w:val="none" w:sz="0" w:space="0" w:color="auto"/>
        <w:bottom w:val="none" w:sz="0" w:space="0" w:color="auto"/>
        <w:right w:val="none" w:sz="0" w:space="0" w:color="auto"/>
      </w:divBdr>
    </w:div>
    <w:div w:id="859011929">
      <w:bodyDiv w:val="1"/>
      <w:marLeft w:val="0"/>
      <w:marRight w:val="0"/>
      <w:marTop w:val="0"/>
      <w:marBottom w:val="0"/>
      <w:divBdr>
        <w:top w:val="none" w:sz="0" w:space="0" w:color="auto"/>
        <w:left w:val="none" w:sz="0" w:space="0" w:color="auto"/>
        <w:bottom w:val="none" w:sz="0" w:space="0" w:color="auto"/>
        <w:right w:val="none" w:sz="0" w:space="0" w:color="auto"/>
      </w:divBdr>
    </w:div>
    <w:div w:id="859393179">
      <w:bodyDiv w:val="1"/>
      <w:marLeft w:val="0"/>
      <w:marRight w:val="0"/>
      <w:marTop w:val="0"/>
      <w:marBottom w:val="0"/>
      <w:divBdr>
        <w:top w:val="none" w:sz="0" w:space="0" w:color="auto"/>
        <w:left w:val="none" w:sz="0" w:space="0" w:color="auto"/>
        <w:bottom w:val="none" w:sz="0" w:space="0" w:color="auto"/>
        <w:right w:val="none" w:sz="0" w:space="0" w:color="auto"/>
      </w:divBdr>
    </w:div>
    <w:div w:id="859901736">
      <w:bodyDiv w:val="1"/>
      <w:marLeft w:val="0"/>
      <w:marRight w:val="0"/>
      <w:marTop w:val="0"/>
      <w:marBottom w:val="0"/>
      <w:divBdr>
        <w:top w:val="none" w:sz="0" w:space="0" w:color="auto"/>
        <w:left w:val="none" w:sz="0" w:space="0" w:color="auto"/>
        <w:bottom w:val="none" w:sz="0" w:space="0" w:color="auto"/>
        <w:right w:val="none" w:sz="0" w:space="0" w:color="auto"/>
      </w:divBdr>
    </w:div>
    <w:div w:id="860164442">
      <w:bodyDiv w:val="1"/>
      <w:marLeft w:val="0"/>
      <w:marRight w:val="0"/>
      <w:marTop w:val="0"/>
      <w:marBottom w:val="0"/>
      <w:divBdr>
        <w:top w:val="none" w:sz="0" w:space="0" w:color="auto"/>
        <w:left w:val="none" w:sz="0" w:space="0" w:color="auto"/>
        <w:bottom w:val="none" w:sz="0" w:space="0" w:color="auto"/>
        <w:right w:val="none" w:sz="0" w:space="0" w:color="auto"/>
      </w:divBdr>
    </w:div>
    <w:div w:id="861479266">
      <w:bodyDiv w:val="1"/>
      <w:marLeft w:val="0"/>
      <w:marRight w:val="0"/>
      <w:marTop w:val="0"/>
      <w:marBottom w:val="0"/>
      <w:divBdr>
        <w:top w:val="none" w:sz="0" w:space="0" w:color="auto"/>
        <w:left w:val="none" w:sz="0" w:space="0" w:color="auto"/>
        <w:bottom w:val="none" w:sz="0" w:space="0" w:color="auto"/>
        <w:right w:val="none" w:sz="0" w:space="0" w:color="auto"/>
      </w:divBdr>
    </w:div>
    <w:div w:id="862984474">
      <w:bodyDiv w:val="1"/>
      <w:marLeft w:val="0"/>
      <w:marRight w:val="0"/>
      <w:marTop w:val="0"/>
      <w:marBottom w:val="0"/>
      <w:divBdr>
        <w:top w:val="none" w:sz="0" w:space="0" w:color="auto"/>
        <w:left w:val="none" w:sz="0" w:space="0" w:color="auto"/>
        <w:bottom w:val="none" w:sz="0" w:space="0" w:color="auto"/>
        <w:right w:val="none" w:sz="0" w:space="0" w:color="auto"/>
      </w:divBdr>
    </w:div>
    <w:div w:id="864976028">
      <w:bodyDiv w:val="1"/>
      <w:marLeft w:val="0"/>
      <w:marRight w:val="0"/>
      <w:marTop w:val="0"/>
      <w:marBottom w:val="0"/>
      <w:divBdr>
        <w:top w:val="none" w:sz="0" w:space="0" w:color="auto"/>
        <w:left w:val="none" w:sz="0" w:space="0" w:color="auto"/>
        <w:bottom w:val="none" w:sz="0" w:space="0" w:color="auto"/>
        <w:right w:val="none" w:sz="0" w:space="0" w:color="auto"/>
      </w:divBdr>
    </w:div>
    <w:div w:id="865365137">
      <w:bodyDiv w:val="1"/>
      <w:marLeft w:val="0"/>
      <w:marRight w:val="0"/>
      <w:marTop w:val="0"/>
      <w:marBottom w:val="0"/>
      <w:divBdr>
        <w:top w:val="none" w:sz="0" w:space="0" w:color="auto"/>
        <w:left w:val="none" w:sz="0" w:space="0" w:color="auto"/>
        <w:bottom w:val="none" w:sz="0" w:space="0" w:color="auto"/>
        <w:right w:val="none" w:sz="0" w:space="0" w:color="auto"/>
      </w:divBdr>
    </w:div>
    <w:div w:id="865631118">
      <w:bodyDiv w:val="1"/>
      <w:marLeft w:val="0"/>
      <w:marRight w:val="0"/>
      <w:marTop w:val="0"/>
      <w:marBottom w:val="0"/>
      <w:divBdr>
        <w:top w:val="none" w:sz="0" w:space="0" w:color="auto"/>
        <w:left w:val="none" w:sz="0" w:space="0" w:color="auto"/>
        <w:bottom w:val="none" w:sz="0" w:space="0" w:color="auto"/>
        <w:right w:val="none" w:sz="0" w:space="0" w:color="auto"/>
      </w:divBdr>
    </w:div>
    <w:div w:id="866328694">
      <w:bodyDiv w:val="1"/>
      <w:marLeft w:val="0"/>
      <w:marRight w:val="0"/>
      <w:marTop w:val="0"/>
      <w:marBottom w:val="0"/>
      <w:divBdr>
        <w:top w:val="none" w:sz="0" w:space="0" w:color="auto"/>
        <w:left w:val="none" w:sz="0" w:space="0" w:color="auto"/>
        <w:bottom w:val="none" w:sz="0" w:space="0" w:color="auto"/>
        <w:right w:val="none" w:sz="0" w:space="0" w:color="auto"/>
      </w:divBdr>
    </w:div>
    <w:div w:id="867062169">
      <w:bodyDiv w:val="1"/>
      <w:marLeft w:val="0"/>
      <w:marRight w:val="0"/>
      <w:marTop w:val="0"/>
      <w:marBottom w:val="0"/>
      <w:divBdr>
        <w:top w:val="none" w:sz="0" w:space="0" w:color="auto"/>
        <w:left w:val="none" w:sz="0" w:space="0" w:color="auto"/>
        <w:bottom w:val="none" w:sz="0" w:space="0" w:color="auto"/>
        <w:right w:val="none" w:sz="0" w:space="0" w:color="auto"/>
      </w:divBdr>
    </w:div>
    <w:div w:id="867138939">
      <w:bodyDiv w:val="1"/>
      <w:marLeft w:val="0"/>
      <w:marRight w:val="0"/>
      <w:marTop w:val="0"/>
      <w:marBottom w:val="0"/>
      <w:divBdr>
        <w:top w:val="none" w:sz="0" w:space="0" w:color="auto"/>
        <w:left w:val="none" w:sz="0" w:space="0" w:color="auto"/>
        <w:bottom w:val="none" w:sz="0" w:space="0" w:color="auto"/>
        <w:right w:val="none" w:sz="0" w:space="0" w:color="auto"/>
      </w:divBdr>
    </w:div>
    <w:div w:id="868105344">
      <w:bodyDiv w:val="1"/>
      <w:marLeft w:val="0"/>
      <w:marRight w:val="0"/>
      <w:marTop w:val="0"/>
      <w:marBottom w:val="0"/>
      <w:divBdr>
        <w:top w:val="none" w:sz="0" w:space="0" w:color="auto"/>
        <w:left w:val="none" w:sz="0" w:space="0" w:color="auto"/>
        <w:bottom w:val="none" w:sz="0" w:space="0" w:color="auto"/>
        <w:right w:val="none" w:sz="0" w:space="0" w:color="auto"/>
      </w:divBdr>
    </w:div>
    <w:div w:id="868760452">
      <w:bodyDiv w:val="1"/>
      <w:marLeft w:val="0"/>
      <w:marRight w:val="0"/>
      <w:marTop w:val="0"/>
      <w:marBottom w:val="0"/>
      <w:divBdr>
        <w:top w:val="none" w:sz="0" w:space="0" w:color="auto"/>
        <w:left w:val="none" w:sz="0" w:space="0" w:color="auto"/>
        <w:bottom w:val="none" w:sz="0" w:space="0" w:color="auto"/>
        <w:right w:val="none" w:sz="0" w:space="0" w:color="auto"/>
      </w:divBdr>
    </w:div>
    <w:div w:id="870145309">
      <w:bodyDiv w:val="1"/>
      <w:marLeft w:val="0"/>
      <w:marRight w:val="0"/>
      <w:marTop w:val="0"/>
      <w:marBottom w:val="0"/>
      <w:divBdr>
        <w:top w:val="none" w:sz="0" w:space="0" w:color="auto"/>
        <w:left w:val="none" w:sz="0" w:space="0" w:color="auto"/>
        <w:bottom w:val="none" w:sz="0" w:space="0" w:color="auto"/>
        <w:right w:val="none" w:sz="0" w:space="0" w:color="auto"/>
      </w:divBdr>
    </w:div>
    <w:div w:id="871648496">
      <w:bodyDiv w:val="1"/>
      <w:marLeft w:val="0"/>
      <w:marRight w:val="0"/>
      <w:marTop w:val="0"/>
      <w:marBottom w:val="0"/>
      <w:divBdr>
        <w:top w:val="none" w:sz="0" w:space="0" w:color="auto"/>
        <w:left w:val="none" w:sz="0" w:space="0" w:color="auto"/>
        <w:bottom w:val="none" w:sz="0" w:space="0" w:color="auto"/>
        <w:right w:val="none" w:sz="0" w:space="0" w:color="auto"/>
      </w:divBdr>
    </w:div>
    <w:div w:id="873036352">
      <w:bodyDiv w:val="1"/>
      <w:marLeft w:val="0"/>
      <w:marRight w:val="0"/>
      <w:marTop w:val="0"/>
      <w:marBottom w:val="0"/>
      <w:divBdr>
        <w:top w:val="none" w:sz="0" w:space="0" w:color="auto"/>
        <w:left w:val="none" w:sz="0" w:space="0" w:color="auto"/>
        <w:bottom w:val="none" w:sz="0" w:space="0" w:color="auto"/>
        <w:right w:val="none" w:sz="0" w:space="0" w:color="auto"/>
      </w:divBdr>
    </w:div>
    <w:div w:id="873226572">
      <w:bodyDiv w:val="1"/>
      <w:marLeft w:val="0"/>
      <w:marRight w:val="0"/>
      <w:marTop w:val="0"/>
      <w:marBottom w:val="0"/>
      <w:divBdr>
        <w:top w:val="none" w:sz="0" w:space="0" w:color="auto"/>
        <w:left w:val="none" w:sz="0" w:space="0" w:color="auto"/>
        <w:bottom w:val="none" w:sz="0" w:space="0" w:color="auto"/>
        <w:right w:val="none" w:sz="0" w:space="0" w:color="auto"/>
      </w:divBdr>
    </w:div>
    <w:div w:id="873272863">
      <w:bodyDiv w:val="1"/>
      <w:marLeft w:val="0"/>
      <w:marRight w:val="0"/>
      <w:marTop w:val="0"/>
      <w:marBottom w:val="0"/>
      <w:divBdr>
        <w:top w:val="none" w:sz="0" w:space="0" w:color="auto"/>
        <w:left w:val="none" w:sz="0" w:space="0" w:color="auto"/>
        <w:bottom w:val="none" w:sz="0" w:space="0" w:color="auto"/>
        <w:right w:val="none" w:sz="0" w:space="0" w:color="auto"/>
      </w:divBdr>
    </w:div>
    <w:div w:id="873426105">
      <w:bodyDiv w:val="1"/>
      <w:marLeft w:val="0"/>
      <w:marRight w:val="0"/>
      <w:marTop w:val="0"/>
      <w:marBottom w:val="0"/>
      <w:divBdr>
        <w:top w:val="none" w:sz="0" w:space="0" w:color="auto"/>
        <w:left w:val="none" w:sz="0" w:space="0" w:color="auto"/>
        <w:bottom w:val="none" w:sz="0" w:space="0" w:color="auto"/>
        <w:right w:val="none" w:sz="0" w:space="0" w:color="auto"/>
      </w:divBdr>
    </w:div>
    <w:div w:id="873925928">
      <w:bodyDiv w:val="1"/>
      <w:marLeft w:val="0"/>
      <w:marRight w:val="0"/>
      <w:marTop w:val="0"/>
      <w:marBottom w:val="0"/>
      <w:divBdr>
        <w:top w:val="none" w:sz="0" w:space="0" w:color="auto"/>
        <w:left w:val="none" w:sz="0" w:space="0" w:color="auto"/>
        <w:bottom w:val="none" w:sz="0" w:space="0" w:color="auto"/>
        <w:right w:val="none" w:sz="0" w:space="0" w:color="auto"/>
      </w:divBdr>
    </w:div>
    <w:div w:id="874581402">
      <w:bodyDiv w:val="1"/>
      <w:marLeft w:val="0"/>
      <w:marRight w:val="0"/>
      <w:marTop w:val="0"/>
      <w:marBottom w:val="0"/>
      <w:divBdr>
        <w:top w:val="none" w:sz="0" w:space="0" w:color="auto"/>
        <w:left w:val="none" w:sz="0" w:space="0" w:color="auto"/>
        <w:bottom w:val="none" w:sz="0" w:space="0" w:color="auto"/>
        <w:right w:val="none" w:sz="0" w:space="0" w:color="auto"/>
      </w:divBdr>
    </w:div>
    <w:div w:id="876813027">
      <w:bodyDiv w:val="1"/>
      <w:marLeft w:val="0"/>
      <w:marRight w:val="0"/>
      <w:marTop w:val="0"/>
      <w:marBottom w:val="0"/>
      <w:divBdr>
        <w:top w:val="none" w:sz="0" w:space="0" w:color="auto"/>
        <w:left w:val="none" w:sz="0" w:space="0" w:color="auto"/>
        <w:bottom w:val="none" w:sz="0" w:space="0" w:color="auto"/>
        <w:right w:val="none" w:sz="0" w:space="0" w:color="auto"/>
      </w:divBdr>
    </w:div>
    <w:div w:id="877010272">
      <w:bodyDiv w:val="1"/>
      <w:marLeft w:val="0"/>
      <w:marRight w:val="0"/>
      <w:marTop w:val="0"/>
      <w:marBottom w:val="0"/>
      <w:divBdr>
        <w:top w:val="none" w:sz="0" w:space="0" w:color="auto"/>
        <w:left w:val="none" w:sz="0" w:space="0" w:color="auto"/>
        <w:bottom w:val="none" w:sz="0" w:space="0" w:color="auto"/>
        <w:right w:val="none" w:sz="0" w:space="0" w:color="auto"/>
      </w:divBdr>
    </w:div>
    <w:div w:id="877934187">
      <w:bodyDiv w:val="1"/>
      <w:marLeft w:val="0"/>
      <w:marRight w:val="0"/>
      <w:marTop w:val="0"/>
      <w:marBottom w:val="0"/>
      <w:divBdr>
        <w:top w:val="none" w:sz="0" w:space="0" w:color="auto"/>
        <w:left w:val="none" w:sz="0" w:space="0" w:color="auto"/>
        <w:bottom w:val="none" w:sz="0" w:space="0" w:color="auto"/>
        <w:right w:val="none" w:sz="0" w:space="0" w:color="auto"/>
      </w:divBdr>
    </w:div>
    <w:div w:id="879049247">
      <w:bodyDiv w:val="1"/>
      <w:marLeft w:val="0"/>
      <w:marRight w:val="0"/>
      <w:marTop w:val="0"/>
      <w:marBottom w:val="0"/>
      <w:divBdr>
        <w:top w:val="none" w:sz="0" w:space="0" w:color="auto"/>
        <w:left w:val="none" w:sz="0" w:space="0" w:color="auto"/>
        <w:bottom w:val="none" w:sz="0" w:space="0" w:color="auto"/>
        <w:right w:val="none" w:sz="0" w:space="0" w:color="auto"/>
      </w:divBdr>
    </w:div>
    <w:div w:id="879122911">
      <w:bodyDiv w:val="1"/>
      <w:marLeft w:val="0"/>
      <w:marRight w:val="0"/>
      <w:marTop w:val="0"/>
      <w:marBottom w:val="0"/>
      <w:divBdr>
        <w:top w:val="none" w:sz="0" w:space="0" w:color="auto"/>
        <w:left w:val="none" w:sz="0" w:space="0" w:color="auto"/>
        <w:bottom w:val="none" w:sz="0" w:space="0" w:color="auto"/>
        <w:right w:val="none" w:sz="0" w:space="0" w:color="auto"/>
      </w:divBdr>
    </w:div>
    <w:div w:id="879124259">
      <w:bodyDiv w:val="1"/>
      <w:marLeft w:val="0"/>
      <w:marRight w:val="0"/>
      <w:marTop w:val="0"/>
      <w:marBottom w:val="0"/>
      <w:divBdr>
        <w:top w:val="none" w:sz="0" w:space="0" w:color="auto"/>
        <w:left w:val="none" w:sz="0" w:space="0" w:color="auto"/>
        <w:bottom w:val="none" w:sz="0" w:space="0" w:color="auto"/>
        <w:right w:val="none" w:sz="0" w:space="0" w:color="auto"/>
      </w:divBdr>
    </w:div>
    <w:div w:id="880021721">
      <w:bodyDiv w:val="1"/>
      <w:marLeft w:val="0"/>
      <w:marRight w:val="0"/>
      <w:marTop w:val="0"/>
      <w:marBottom w:val="0"/>
      <w:divBdr>
        <w:top w:val="none" w:sz="0" w:space="0" w:color="auto"/>
        <w:left w:val="none" w:sz="0" w:space="0" w:color="auto"/>
        <w:bottom w:val="none" w:sz="0" w:space="0" w:color="auto"/>
        <w:right w:val="none" w:sz="0" w:space="0" w:color="auto"/>
      </w:divBdr>
    </w:div>
    <w:div w:id="880097987">
      <w:bodyDiv w:val="1"/>
      <w:marLeft w:val="0"/>
      <w:marRight w:val="0"/>
      <w:marTop w:val="0"/>
      <w:marBottom w:val="0"/>
      <w:divBdr>
        <w:top w:val="none" w:sz="0" w:space="0" w:color="auto"/>
        <w:left w:val="none" w:sz="0" w:space="0" w:color="auto"/>
        <w:bottom w:val="none" w:sz="0" w:space="0" w:color="auto"/>
        <w:right w:val="none" w:sz="0" w:space="0" w:color="auto"/>
      </w:divBdr>
    </w:div>
    <w:div w:id="880246021">
      <w:bodyDiv w:val="1"/>
      <w:marLeft w:val="0"/>
      <w:marRight w:val="0"/>
      <w:marTop w:val="0"/>
      <w:marBottom w:val="0"/>
      <w:divBdr>
        <w:top w:val="none" w:sz="0" w:space="0" w:color="auto"/>
        <w:left w:val="none" w:sz="0" w:space="0" w:color="auto"/>
        <w:bottom w:val="none" w:sz="0" w:space="0" w:color="auto"/>
        <w:right w:val="none" w:sz="0" w:space="0" w:color="auto"/>
      </w:divBdr>
    </w:div>
    <w:div w:id="880479705">
      <w:bodyDiv w:val="1"/>
      <w:marLeft w:val="0"/>
      <w:marRight w:val="0"/>
      <w:marTop w:val="0"/>
      <w:marBottom w:val="0"/>
      <w:divBdr>
        <w:top w:val="none" w:sz="0" w:space="0" w:color="auto"/>
        <w:left w:val="none" w:sz="0" w:space="0" w:color="auto"/>
        <w:bottom w:val="none" w:sz="0" w:space="0" w:color="auto"/>
        <w:right w:val="none" w:sz="0" w:space="0" w:color="auto"/>
      </w:divBdr>
    </w:div>
    <w:div w:id="882016045">
      <w:bodyDiv w:val="1"/>
      <w:marLeft w:val="0"/>
      <w:marRight w:val="0"/>
      <w:marTop w:val="0"/>
      <w:marBottom w:val="0"/>
      <w:divBdr>
        <w:top w:val="none" w:sz="0" w:space="0" w:color="auto"/>
        <w:left w:val="none" w:sz="0" w:space="0" w:color="auto"/>
        <w:bottom w:val="none" w:sz="0" w:space="0" w:color="auto"/>
        <w:right w:val="none" w:sz="0" w:space="0" w:color="auto"/>
      </w:divBdr>
    </w:div>
    <w:div w:id="883954069">
      <w:bodyDiv w:val="1"/>
      <w:marLeft w:val="0"/>
      <w:marRight w:val="0"/>
      <w:marTop w:val="0"/>
      <w:marBottom w:val="0"/>
      <w:divBdr>
        <w:top w:val="none" w:sz="0" w:space="0" w:color="auto"/>
        <w:left w:val="none" w:sz="0" w:space="0" w:color="auto"/>
        <w:bottom w:val="none" w:sz="0" w:space="0" w:color="auto"/>
        <w:right w:val="none" w:sz="0" w:space="0" w:color="auto"/>
      </w:divBdr>
    </w:div>
    <w:div w:id="884416827">
      <w:bodyDiv w:val="1"/>
      <w:marLeft w:val="0"/>
      <w:marRight w:val="0"/>
      <w:marTop w:val="0"/>
      <w:marBottom w:val="0"/>
      <w:divBdr>
        <w:top w:val="none" w:sz="0" w:space="0" w:color="auto"/>
        <w:left w:val="none" w:sz="0" w:space="0" w:color="auto"/>
        <w:bottom w:val="none" w:sz="0" w:space="0" w:color="auto"/>
        <w:right w:val="none" w:sz="0" w:space="0" w:color="auto"/>
      </w:divBdr>
    </w:div>
    <w:div w:id="884873456">
      <w:bodyDiv w:val="1"/>
      <w:marLeft w:val="0"/>
      <w:marRight w:val="0"/>
      <w:marTop w:val="0"/>
      <w:marBottom w:val="0"/>
      <w:divBdr>
        <w:top w:val="none" w:sz="0" w:space="0" w:color="auto"/>
        <w:left w:val="none" w:sz="0" w:space="0" w:color="auto"/>
        <w:bottom w:val="none" w:sz="0" w:space="0" w:color="auto"/>
        <w:right w:val="none" w:sz="0" w:space="0" w:color="auto"/>
      </w:divBdr>
    </w:div>
    <w:div w:id="885799797">
      <w:bodyDiv w:val="1"/>
      <w:marLeft w:val="0"/>
      <w:marRight w:val="0"/>
      <w:marTop w:val="0"/>
      <w:marBottom w:val="0"/>
      <w:divBdr>
        <w:top w:val="none" w:sz="0" w:space="0" w:color="auto"/>
        <w:left w:val="none" w:sz="0" w:space="0" w:color="auto"/>
        <w:bottom w:val="none" w:sz="0" w:space="0" w:color="auto"/>
        <w:right w:val="none" w:sz="0" w:space="0" w:color="auto"/>
      </w:divBdr>
    </w:div>
    <w:div w:id="885945240">
      <w:bodyDiv w:val="1"/>
      <w:marLeft w:val="0"/>
      <w:marRight w:val="0"/>
      <w:marTop w:val="0"/>
      <w:marBottom w:val="0"/>
      <w:divBdr>
        <w:top w:val="none" w:sz="0" w:space="0" w:color="auto"/>
        <w:left w:val="none" w:sz="0" w:space="0" w:color="auto"/>
        <w:bottom w:val="none" w:sz="0" w:space="0" w:color="auto"/>
        <w:right w:val="none" w:sz="0" w:space="0" w:color="auto"/>
      </w:divBdr>
    </w:div>
    <w:div w:id="887372583">
      <w:bodyDiv w:val="1"/>
      <w:marLeft w:val="0"/>
      <w:marRight w:val="0"/>
      <w:marTop w:val="0"/>
      <w:marBottom w:val="0"/>
      <w:divBdr>
        <w:top w:val="none" w:sz="0" w:space="0" w:color="auto"/>
        <w:left w:val="none" w:sz="0" w:space="0" w:color="auto"/>
        <w:bottom w:val="none" w:sz="0" w:space="0" w:color="auto"/>
        <w:right w:val="none" w:sz="0" w:space="0" w:color="auto"/>
      </w:divBdr>
    </w:div>
    <w:div w:id="888996438">
      <w:bodyDiv w:val="1"/>
      <w:marLeft w:val="0"/>
      <w:marRight w:val="0"/>
      <w:marTop w:val="0"/>
      <w:marBottom w:val="0"/>
      <w:divBdr>
        <w:top w:val="none" w:sz="0" w:space="0" w:color="auto"/>
        <w:left w:val="none" w:sz="0" w:space="0" w:color="auto"/>
        <w:bottom w:val="none" w:sz="0" w:space="0" w:color="auto"/>
        <w:right w:val="none" w:sz="0" w:space="0" w:color="auto"/>
      </w:divBdr>
    </w:div>
    <w:div w:id="890118249">
      <w:bodyDiv w:val="1"/>
      <w:marLeft w:val="0"/>
      <w:marRight w:val="0"/>
      <w:marTop w:val="0"/>
      <w:marBottom w:val="0"/>
      <w:divBdr>
        <w:top w:val="none" w:sz="0" w:space="0" w:color="auto"/>
        <w:left w:val="none" w:sz="0" w:space="0" w:color="auto"/>
        <w:bottom w:val="none" w:sz="0" w:space="0" w:color="auto"/>
        <w:right w:val="none" w:sz="0" w:space="0" w:color="auto"/>
      </w:divBdr>
    </w:div>
    <w:div w:id="890774116">
      <w:bodyDiv w:val="1"/>
      <w:marLeft w:val="0"/>
      <w:marRight w:val="0"/>
      <w:marTop w:val="0"/>
      <w:marBottom w:val="0"/>
      <w:divBdr>
        <w:top w:val="none" w:sz="0" w:space="0" w:color="auto"/>
        <w:left w:val="none" w:sz="0" w:space="0" w:color="auto"/>
        <w:bottom w:val="none" w:sz="0" w:space="0" w:color="auto"/>
        <w:right w:val="none" w:sz="0" w:space="0" w:color="auto"/>
      </w:divBdr>
    </w:div>
    <w:div w:id="891161528">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
    <w:div w:id="895123074">
      <w:bodyDiv w:val="1"/>
      <w:marLeft w:val="0"/>
      <w:marRight w:val="0"/>
      <w:marTop w:val="0"/>
      <w:marBottom w:val="0"/>
      <w:divBdr>
        <w:top w:val="none" w:sz="0" w:space="0" w:color="auto"/>
        <w:left w:val="none" w:sz="0" w:space="0" w:color="auto"/>
        <w:bottom w:val="none" w:sz="0" w:space="0" w:color="auto"/>
        <w:right w:val="none" w:sz="0" w:space="0" w:color="auto"/>
      </w:divBdr>
    </w:div>
    <w:div w:id="895245080">
      <w:bodyDiv w:val="1"/>
      <w:marLeft w:val="0"/>
      <w:marRight w:val="0"/>
      <w:marTop w:val="0"/>
      <w:marBottom w:val="0"/>
      <w:divBdr>
        <w:top w:val="none" w:sz="0" w:space="0" w:color="auto"/>
        <w:left w:val="none" w:sz="0" w:space="0" w:color="auto"/>
        <w:bottom w:val="none" w:sz="0" w:space="0" w:color="auto"/>
        <w:right w:val="none" w:sz="0" w:space="0" w:color="auto"/>
      </w:divBdr>
    </w:div>
    <w:div w:id="895313434">
      <w:bodyDiv w:val="1"/>
      <w:marLeft w:val="0"/>
      <w:marRight w:val="0"/>
      <w:marTop w:val="0"/>
      <w:marBottom w:val="0"/>
      <w:divBdr>
        <w:top w:val="none" w:sz="0" w:space="0" w:color="auto"/>
        <w:left w:val="none" w:sz="0" w:space="0" w:color="auto"/>
        <w:bottom w:val="none" w:sz="0" w:space="0" w:color="auto"/>
        <w:right w:val="none" w:sz="0" w:space="0" w:color="auto"/>
      </w:divBdr>
    </w:div>
    <w:div w:id="895700821">
      <w:bodyDiv w:val="1"/>
      <w:marLeft w:val="0"/>
      <w:marRight w:val="0"/>
      <w:marTop w:val="0"/>
      <w:marBottom w:val="0"/>
      <w:divBdr>
        <w:top w:val="none" w:sz="0" w:space="0" w:color="auto"/>
        <w:left w:val="none" w:sz="0" w:space="0" w:color="auto"/>
        <w:bottom w:val="none" w:sz="0" w:space="0" w:color="auto"/>
        <w:right w:val="none" w:sz="0" w:space="0" w:color="auto"/>
      </w:divBdr>
    </w:div>
    <w:div w:id="901519508">
      <w:bodyDiv w:val="1"/>
      <w:marLeft w:val="0"/>
      <w:marRight w:val="0"/>
      <w:marTop w:val="0"/>
      <w:marBottom w:val="0"/>
      <w:divBdr>
        <w:top w:val="none" w:sz="0" w:space="0" w:color="auto"/>
        <w:left w:val="none" w:sz="0" w:space="0" w:color="auto"/>
        <w:bottom w:val="none" w:sz="0" w:space="0" w:color="auto"/>
        <w:right w:val="none" w:sz="0" w:space="0" w:color="auto"/>
      </w:divBdr>
    </w:div>
    <w:div w:id="902181659">
      <w:bodyDiv w:val="1"/>
      <w:marLeft w:val="0"/>
      <w:marRight w:val="0"/>
      <w:marTop w:val="0"/>
      <w:marBottom w:val="0"/>
      <w:divBdr>
        <w:top w:val="none" w:sz="0" w:space="0" w:color="auto"/>
        <w:left w:val="none" w:sz="0" w:space="0" w:color="auto"/>
        <w:bottom w:val="none" w:sz="0" w:space="0" w:color="auto"/>
        <w:right w:val="none" w:sz="0" w:space="0" w:color="auto"/>
      </w:divBdr>
    </w:div>
    <w:div w:id="903638012">
      <w:bodyDiv w:val="1"/>
      <w:marLeft w:val="0"/>
      <w:marRight w:val="0"/>
      <w:marTop w:val="0"/>
      <w:marBottom w:val="0"/>
      <w:divBdr>
        <w:top w:val="none" w:sz="0" w:space="0" w:color="auto"/>
        <w:left w:val="none" w:sz="0" w:space="0" w:color="auto"/>
        <w:bottom w:val="none" w:sz="0" w:space="0" w:color="auto"/>
        <w:right w:val="none" w:sz="0" w:space="0" w:color="auto"/>
      </w:divBdr>
      <w:divsChild>
        <w:div w:id="1738743618">
          <w:marLeft w:val="0"/>
          <w:marRight w:val="0"/>
          <w:marTop w:val="0"/>
          <w:marBottom w:val="0"/>
          <w:divBdr>
            <w:top w:val="none" w:sz="0" w:space="0" w:color="auto"/>
            <w:left w:val="none" w:sz="0" w:space="0" w:color="auto"/>
            <w:bottom w:val="none" w:sz="0" w:space="0" w:color="auto"/>
            <w:right w:val="none" w:sz="0" w:space="0" w:color="auto"/>
          </w:divBdr>
          <w:divsChild>
            <w:div w:id="1865634291">
              <w:marLeft w:val="0"/>
              <w:marRight w:val="0"/>
              <w:marTop w:val="0"/>
              <w:marBottom w:val="0"/>
              <w:divBdr>
                <w:top w:val="none" w:sz="0" w:space="0" w:color="auto"/>
                <w:left w:val="none" w:sz="0" w:space="0" w:color="auto"/>
                <w:bottom w:val="none" w:sz="0" w:space="0" w:color="auto"/>
                <w:right w:val="none" w:sz="0" w:space="0" w:color="auto"/>
              </w:divBdr>
              <w:divsChild>
                <w:div w:id="1408305335">
                  <w:marLeft w:val="0"/>
                  <w:marRight w:val="0"/>
                  <w:marTop w:val="0"/>
                  <w:marBottom w:val="0"/>
                  <w:divBdr>
                    <w:top w:val="none" w:sz="0" w:space="0" w:color="auto"/>
                    <w:left w:val="none" w:sz="0" w:space="0" w:color="auto"/>
                    <w:bottom w:val="none" w:sz="0" w:space="0" w:color="auto"/>
                    <w:right w:val="none" w:sz="0" w:space="0" w:color="auto"/>
                  </w:divBdr>
                  <w:divsChild>
                    <w:div w:id="996499222">
                      <w:marLeft w:val="480"/>
                      <w:marRight w:val="0"/>
                      <w:marTop w:val="0"/>
                      <w:marBottom w:val="0"/>
                      <w:divBdr>
                        <w:top w:val="none" w:sz="0" w:space="0" w:color="auto"/>
                        <w:left w:val="none" w:sz="0" w:space="0" w:color="auto"/>
                        <w:bottom w:val="none" w:sz="0" w:space="0" w:color="auto"/>
                        <w:right w:val="none" w:sz="0" w:space="0" w:color="auto"/>
                      </w:divBdr>
                    </w:div>
                    <w:div w:id="1945263163">
                      <w:marLeft w:val="720"/>
                      <w:marRight w:val="0"/>
                      <w:marTop w:val="0"/>
                      <w:marBottom w:val="0"/>
                      <w:divBdr>
                        <w:top w:val="none" w:sz="0" w:space="0" w:color="auto"/>
                        <w:left w:val="none" w:sz="0" w:space="0" w:color="auto"/>
                        <w:bottom w:val="none" w:sz="0" w:space="0" w:color="auto"/>
                        <w:right w:val="none" w:sz="0" w:space="0" w:color="auto"/>
                      </w:divBdr>
                    </w:div>
                    <w:div w:id="1439253856">
                      <w:marLeft w:val="720"/>
                      <w:marRight w:val="0"/>
                      <w:marTop w:val="0"/>
                      <w:marBottom w:val="0"/>
                      <w:divBdr>
                        <w:top w:val="none" w:sz="0" w:space="0" w:color="auto"/>
                        <w:left w:val="none" w:sz="0" w:space="0" w:color="auto"/>
                        <w:bottom w:val="none" w:sz="0" w:space="0" w:color="auto"/>
                        <w:right w:val="none" w:sz="0" w:space="0" w:color="auto"/>
                      </w:divBdr>
                    </w:div>
                    <w:div w:id="251159314">
                      <w:marLeft w:val="720"/>
                      <w:marRight w:val="0"/>
                      <w:marTop w:val="0"/>
                      <w:marBottom w:val="0"/>
                      <w:divBdr>
                        <w:top w:val="none" w:sz="0" w:space="0" w:color="auto"/>
                        <w:left w:val="none" w:sz="0" w:space="0" w:color="auto"/>
                        <w:bottom w:val="none" w:sz="0" w:space="0" w:color="auto"/>
                        <w:right w:val="none" w:sz="0" w:space="0" w:color="auto"/>
                      </w:divBdr>
                    </w:div>
                    <w:div w:id="1485513430">
                      <w:marLeft w:val="720"/>
                      <w:marRight w:val="0"/>
                      <w:marTop w:val="0"/>
                      <w:marBottom w:val="0"/>
                      <w:divBdr>
                        <w:top w:val="none" w:sz="0" w:space="0" w:color="auto"/>
                        <w:left w:val="none" w:sz="0" w:space="0" w:color="auto"/>
                        <w:bottom w:val="none" w:sz="0" w:space="0" w:color="auto"/>
                        <w:right w:val="none" w:sz="0" w:space="0" w:color="auto"/>
                      </w:divBdr>
                    </w:div>
                    <w:div w:id="1979072494">
                      <w:marLeft w:val="720"/>
                      <w:marRight w:val="0"/>
                      <w:marTop w:val="0"/>
                      <w:marBottom w:val="0"/>
                      <w:divBdr>
                        <w:top w:val="none" w:sz="0" w:space="0" w:color="auto"/>
                        <w:left w:val="none" w:sz="0" w:space="0" w:color="auto"/>
                        <w:bottom w:val="none" w:sz="0" w:space="0" w:color="auto"/>
                        <w:right w:val="none" w:sz="0" w:space="0" w:color="auto"/>
                      </w:divBdr>
                    </w:div>
                    <w:div w:id="360670920">
                      <w:marLeft w:val="720"/>
                      <w:marRight w:val="0"/>
                      <w:marTop w:val="0"/>
                      <w:marBottom w:val="0"/>
                      <w:divBdr>
                        <w:top w:val="none" w:sz="0" w:space="0" w:color="auto"/>
                        <w:left w:val="none" w:sz="0" w:space="0" w:color="auto"/>
                        <w:bottom w:val="none" w:sz="0" w:space="0" w:color="auto"/>
                        <w:right w:val="none" w:sz="0" w:space="0" w:color="auto"/>
                      </w:divBdr>
                    </w:div>
                    <w:div w:id="1017003809">
                      <w:marLeft w:val="720"/>
                      <w:marRight w:val="0"/>
                      <w:marTop w:val="0"/>
                      <w:marBottom w:val="0"/>
                      <w:divBdr>
                        <w:top w:val="none" w:sz="0" w:space="0" w:color="auto"/>
                        <w:left w:val="none" w:sz="0" w:space="0" w:color="auto"/>
                        <w:bottom w:val="none" w:sz="0" w:space="0" w:color="auto"/>
                        <w:right w:val="none" w:sz="0" w:space="0" w:color="auto"/>
                      </w:divBdr>
                    </w:div>
                    <w:div w:id="1597129567">
                      <w:marLeft w:val="720"/>
                      <w:marRight w:val="0"/>
                      <w:marTop w:val="0"/>
                      <w:marBottom w:val="0"/>
                      <w:divBdr>
                        <w:top w:val="none" w:sz="0" w:space="0" w:color="auto"/>
                        <w:left w:val="none" w:sz="0" w:space="0" w:color="auto"/>
                        <w:bottom w:val="none" w:sz="0" w:space="0" w:color="auto"/>
                        <w:right w:val="none" w:sz="0" w:space="0" w:color="auto"/>
                      </w:divBdr>
                    </w:div>
                    <w:div w:id="100185887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145135">
      <w:bodyDiv w:val="1"/>
      <w:marLeft w:val="0"/>
      <w:marRight w:val="0"/>
      <w:marTop w:val="0"/>
      <w:marBottom w:val="0"/>
      <w:divBdr>
        <w:top w:val="none" w:sz="0" w:space="0" w:color="auto"/>
        <w:left w:val="none" w:sz="0" w:space="0" w:color="auto"/>
        <w:bottom w:val="none" w:sz="0" w:space="0" w:color="auto"/>
        <w:right w:val="none" w:sz="0" w:space="0" w:color="auto"/>
      </w:divBdr>
    </w:div>
    <w:div w:id="904753953">
      <w:bodyDiv w:val="1"/>
      <w:marLeft w:val="0"/>
      <w:marRight w:val="0"/>
      <w:marTop w:val="0"/>
      <w:marBottom w:val="0"/>
      <w:divBdr>
        <w:top w:val="none" w:sz="0" w:space="0" w:color="auto"/>
        <w:left w:val="none" w:sz="0" w:space="0" w:color="auto"/>
        <w:bottom w:val="none" w:sz="0" w:space="0" w:color="auto"/>
        <w:right w:val="none" w:sz="0" w:space="0" w:color="auto"/>
      </w:divBdr>
    </w:div>
    <w:div w:id="904950813">
      <w:bodyDiv w:val="1"/>
      <w:marLeft w:val="0"/>
      <w:marRight w:val="0"/>
      <w:marTop w:val="0"/>
      <w:marBottom w:val="0"/>
      <w:divBdr>
        <w:top w:val="none" w:sz="0" w:space="0" w:color="auto"/>
        <w:left w:val="none" w:sz="0" w:space="0" w:color="auto"/>
        <w:bottom w:val="none" w:sz="0" w:space="0" w:color="auto"/>
        <w:right w:val="none" w:sz="0" w:space="0" w:color="auto"/>
      </w:divBdr>
    </w:div>
    <w:div w:id="905654184">
      <w:bodyDiv w:val="1"/>
      <w:marLeft w:val="0"/>
      <w:marRight w:val="0"/>
      <w:marTop w:val="0"/>
      <w:marBottom w:val="0"/>
      <w:divBdr>
        <w:top w:val="none" w:sz="0" w:space="0" w:color="auto"/>
        <w:left w:val="none" w:sz="0" w:space="0" w:color="auto"/>
        <w:bottom w:val="none" w:sz="0" w:space="0" w:color="auto"/>
        <w:right w:val="none" w:sz="0" w:space="0" w:color="auto"/>
      </w:divBdr>
    </w:div>
    <w:div w:id="906182134">
      <w:bodyDiv w:val="1"/>
      <w:marLeft w:val="0"/>
      <w:marRight w:val="0"/>
      <w:marTop w:val="0"/>
      <w:marBottom w:val="0"/>
      <w:divBdr>
        <w:top w:val="none" w:sz="0" w:space="0" w:color="auto"/>
        <w:left w:val="none" w:sz="0" w:space="0" w:color="auto"/>
        <w:bottom w:val="none" w:sz="0" w:space="0" w:color="auto"/>
        <w:right w:val="none" w:sz="0" w:space="0" w:color="auto"/>
      </w:divBdr>
    </w:div>
    <w:div w:id="907108775">
      <w:bodyDiv w:val="1"/>
      <w:marLeft w:val="0"/>
      <w:marRight w:val="0"/>
      <w:marTop w:val="0"/>
      <w:marBottom w:val="0"/>
      <w:divBdr>
        <w:top w:val="none" w:sz="0" w:space="0" w:color="auto"/>
        <w:left w:val="none" w:sz="0" w:space="0" w:color="auto"/>
        <w:bottom w:val="none" w:sz="0" w:space="0" w:color="auto"/>
        <w:right w:val="none" w:sz="0" w:space="0" w:color="auto"/>
      </w:divBdr>
    </w:div>
    <w:div w:id="909776720">
      <w:bodyDiv w:val="1"/>
      <w:marLeft w:val="0"/>
      <w:marRight w:val="0"/>
      <w:marTop w:val="0"/>
      <w:marBottom w:val="0"/>
      <w:divBdr>
        <w:top w:val="none" w:sz="0" w:space="0" w:color="auto"/>
        <w:left w:val="none" w:sz="0" w:space="0" w:color="auto"/>
        <w:bottom w:val="none" w:sz="0" w:space="0" w:color="auto"/>
        <w:right w:val="none" w:sz="0" w:space="0" w:color="auto"/>
      </w:divBdr>
    </w:div>
    <w:div w:id="910040883">
      <w:bodyDiv w:val="1"/>
      <w:marLeft w:val="0"/>
      <w:marRight w:val="0"/>
      <w:marTop w:val="0"/>
      <w:marBottom w:val="0"/>
      <w:divBdr>
        <w:top w:val="none" w:sz="0" w:space="0" w:color="auto"/>
        <w:left w:val="none" w:sz="0" w:space="0" w:color="auto"/>
        <w:bottom w:val="none" w:sz="0" w:space="0" w:color="auto"/>
        <w:right w:val="none" w:sz="0" w:space="0" w:color="auto"/>
      </w:divBdr>
    </w:div>
    <w:div w:id="910964515">
      <w:bodyDiv w:val="1"/>
      <w:marLeft w:val="0"/>
      <w:marRight w:val="0"/>
      <w:marTop w:val="0"/>
      <w:marBottom w:val="0"/>
      <w:divBdr>
        <w:top w:val="none" w:sz="0" w:space="0" w:color="auto"/>
        <w:left w:val="none" w:sz="0" w:space="0" w:color="auto"/>
        <w:bottom w:val="none" w:sz="0" w:space="0" w:color="auto"/>
        <w:right w:val="none" w:sz="0" w:space="0" w:color="auto"/>
      </w:divBdr>
    </w:div>
    <w:div w:id="913128576">
      <w:bodyDiv w:val="1"/>
      <w:marLeft w:val="0"/>
      <w:marRight w:val="0"/>
      <w:marTop w:val="0"/>
      <w:marBottom w:val="0"/>
      <w:divBdr>
        <w:top w:val="none" w:sz="0" w:space="0" w:color="auto"/>
        <w:left w:val="none" w:sz="0" w:space="0" w:color="auto"/>
        <w:bottom w:val="none" w:sz="0" w:space="0" w:color="auto"/>
        <w:right w:val="none" w:sz="0" w:space="0" w:color="auto"/>
      </w:divBdr>
    </w:div>
    <w:div w:id="915093072">
      <w:bodyDiv w:val="1"/>
      <w:marLeft w:val="0"/>
      <w:marRight w:val="0"/>
      <w:marTop w:val="0"/>
      <w:marBottom w:val="0"/>
      <w:divBdr>
        <w:top w:val="none" w:sz="0" w:space="0" w:color="auto"/>
        <w:left w:val="none" w:sz="0" w:space="0" w:color="auto"/>
        <w:bottom w:val="none" w:sz="0" w:space="0" w:color="auto"/>
        <w:right w:val="none" w:sz="0" w:space="0" w:color="auto"/>
      </w:divBdr>
    </w:div>
    <w:div w:id="916791870">
      <w:bodyDiv w:val="1"/>
      <w:marLeft w:val="0"/>
      <w:marRight w:val="0"/>
      <w:marTop w:val="0"/>
      <w:marBottom w:val="0"/>
      <w:divBdr>
        <w:top w:val="none" w:sz="0" w:space="0" w:color="auto"/>
        <w:left w:val="none" w:sz="0" w:space="0" w:color="auto"/>
        <w:bottom w:val="none" w:sz="0" w:space="0" w:color="auto"/>
        <w:right w:val="none" w:sz="0" w:space="0" w:color="auto"/>
      </w:divBdr>
    </w:div>
    <w:div w:id="917861627">
      <w:bodyDiv w:val="1"/>
      <w:marLeft w:val="0"/>
      <w:marRight w:val="0"/>
      <w:marTop w:val="0"/>
      <w:marBottom w:val="0"/>
      <w:divBdr>
        <w:top w:val="none" w:sz="0" w:space="0" w:color="auto"/>
        <w:left w:val="none" w:sz="0" w:space="0" w:color="auto"/>
        <w:bottom w:val="none" w:sz="0" w:space="0" w:color="auto"/>
        <w:right w:val="none" w:sz="0" w:space="0" w:color="auto"/>
      </w:divBdr>
    </w:div>
    <w:div w:id="917977484">
      <w:bodyDiv w:val="1"/>
      <w:marLeft w:val="0"/>
      <w:marRight w:val="0"/>
      <w:marTop w:val="0"/>
      <w:marBottom w:val="0"/>
      <w:divBdr>
        <w:top w:val="none" w:sz="0" w:space="0" w:color="auto"/>
        <w:left w:val="none" w:sz="0" w:space="0" w:color="auto"/>
        <w:bottom w:val="none" w:sz="0" w:space="0" w:color="auto"/>
        <w:right w:val="none" w:sz="0" w:space="0" w:color="auto"/>
      </w:divBdr>
    </w:div>
    <w:div w:id="918057201">
      <w:bodyDiv w:val="1"/>
      <w:marLeft w:val="0"/>
      <w:marRight w:val="0"/>
      <w:marTop w:val="0"/>
      <w:marBottom w:val="0"/>
      <w:divBdr>
        <w:top w:val="none" w:sz="0" w:space="0" w:color="auto"/>
        <w:left w:val="none" w:sz="0" w:space="0" w:color="auto"/>
        <w:bottom w:val="none" w:sz="0" w:space="0" w:color="auto"/>
        <w:right w:val="none" w:sz="0" w:space="0" w:color="auto"/>
      </w:divBdr>
    </w:div>
    <w:div w:id="920061426">
      <w:bodyDiv w:val="1"/>
      <w:marLeft w:val="0"/>
      <w:marRight w:val="0"/>
      <w:marTop w:val="0"/>
      <w:marBottom w:val="0"/>
      <w:divBdr>
        <w:top w:val="none" w:sz="0" w:space="0" w:color="auto"/>
        <w:left w:val="none" w:sz="0" w:space="0" w:color="auto"/>
        <w:bottom w:val="none" w:sz="0" w:space="0" w:color="auto"/>
        <w:right w:val="none" w:sz="0" w:space="0" w:color="auto"/>
      </w:divBdr>
    </w:div>
    <w:div w:id="920065673">
      <w:bodyDiv w:val="1"/>
      <w:marLeft w:val="0"/>
      <w:marRight w:val="0"/>
      <w:marTop w:val="0"/>
      <w:marBottom w:val="0"/>
      <w:divBdr>
        <w:top w:val="none" w:sz="0" w:space="0" w:color="auto"/>
        <w:left w:val="none" w:sz="0" w:space="0" w:color="auto"/>
        <w:bottom w:val="none" w:sz="0" w:space="0" w:color="auto"/>
        <w:right w:val="none" w:sz="0" w:space="0" w:color="auto"/>
      </w:divBdr>
    </w:div>
    <w:div w:id="922565959">
      <w:bodyDiv w:val="1"/>
      <w:marLeft w:val="0"/>
      <w:marRight w:val="0"/>
      <w:marTop w:val="0"/>
      <w:marBottom w:val="0"/>
      <w:divBdr>
        <w:top w:val="none" w:sz="0" w:space="0" w:color="auto"/>
        <w:left w:val="none" w:sz="0" w:space="0" w:color="auto"/>
        <w:bottom w:val="none" w:sz="0" w:space="0" w:color="auto"/>
        <w:right w:val="none" w:sz="0" w:space="0" w:color="auto"/>
      </w:divBdr>
    </w:div>
    <w:div w:id="922953170">
      <w:bodyDiv w:val="1"/>
      <w:marLeft w:val="0"/>
      <w:marRight w:val="0"/>
      <w:marTop w:val="0"/>
      <w:marBottom w:val="0"/>
      <w:divBdr>
        <w:top w:val="none" w:sz="0" w:space="0" w:color="auto"/>
        <w:left w:val="none" w:sz="0" w:space="0" w:color="auto"/>
        <w:bottom w:val="none" w:sz="0" w:space="0" w:color="auto"/>
        <w:right w:val="none" w:sz="0" w:space="0" w:color="auto"/>
      </w:divBdr>
    </w:div>
    <w:div w:id="924412665">
      <w:bodyDiv w:val="1"/>
      <w:marLeft w:val="0"/>
      <w:marRight w:val="0"/>
      <w:marTop w:val="0"/>
      <w:marBottom w:val="0"/>
      <w:divBdr>
        <w:top w:val="none" w:sz="0" w:space="0" w:color="auto"/>
        <w:left w:val="none" w:sz="0" w:space="0" w:color="auto"/>
        <w:bottom w:val="none" w:sz="0" w:space="0" w:color="auto"/>
        <w:right w:val="none" w:sz="0" w:space="0" w:color="auto"/>
      </w:divBdr>
    </w:div>
    <w:div w:id="924416388">
      <w:bodyDiv w:val="1"/>
      <w:marLeft w:val="0"/>
      <w:marRight w:val="0"/>
      <w:marTop w:val="0"/>
      <w:marBottom w:val="0"/>
      <w:divBdr>
        <w:top w:val="none" w:sz="0" w:space="0" w:color="auto"/>
        <w:left w:val="none" w:sz="0" w:space="0" w:color="auto"/>
        <w:bottom w:val="none" w:sz="0" w:space="0" w:color="auto"/>
        <w:right w:val="none" w:sz="0" w:space="0" w:color="auto"/>
      </w:divBdr>
    </w:div>
    <w:div w:id="924455447">
      <w:bodyDiv w:val="1"/>
      <w:marLeft w:val="0"/>
      <w:marRight w:val="0"/>
      <w:marTop w:val="0"/>
      <w:marBottom w:val="0"/>
      <w:divBdr>
        <w:top w:val="none" w:sz="0" w:space="0" w:color="auto"/>
        <w:left w:val="none" w:sz="0" w:space="0" w:color="auto"/>
        <w:bottom w:val="none" w:sz="0" w:space="0" w:color="auto"/>
        <w:right w:val="none" w:sz="0" w:space="0" w:color="auto"/>
      </w:divBdr>
    </w:div>
    <w:div w:id="925966398">
      <w:bodyDiv w:val="1"/>
      <w:marLeft w:val="0"/>
      <w:marRight w:val="0"/>
      <w:marTop w:val="0"/>
      <w:marBottom w:val="0"/>
      <w:divBdr>
        <w:top w:val="none" w:sz="0" w:space="0" w:color="auto"/>
        <w:left w:val="none" w:sz="0" w:space="0" w:color="auto"/>
        <w:bottom w:val="none" w:sz="0" w:space="0" w:color="auto"/>
        <w:right w:val="none" w:sz="0" w:space="0" w:color="auto"/>
      </w:divBdr>
    </w:div>
    <w:div w:id="927155673">
      <w:bodyDiv w:val="1"/>
      <w:marLeft w:val="0"/>
      <w:marRight w:val="0"/>
      <w:marTop w:val="0"/>
      <w:marBottom w:val="0"/>
      <w:divBdr>
        <w:top w:val="none" w:sz="0" w:space="0" w:color="auto"/>
        <w:left w:val="none" w:sz="0" w:space="0" w:color="auto"/>
        <w:bottom w:val="none" w:sz="0" w:space="0" w:color="auto"/>
        <w:right w:val="none" w:sz="0" w:space="0" w:color="auto"/>
      </w:divBdr>
    </w:div>
    <w:div w:id="928004273">
      <w:bodyDiv w:val="1"/>
      <w:marLeft w:val="0"/>
      <w:marRight w:val="0"/>
      <w:marTop w:val="0"/>
      <w:marBottom w:val="0"/>
      <w:divBdr>
        <w:top w:val="none" w:sz="0" w:space="0" w:color="auto"/>
        <w:left w:val="none" w:sz="0" w:space="0" w:color="auto"/>
        <w:bottom w:val="none" w:sz="0" w:space="0" w:color="auto"/>
        <w:right w:val="none" w:sz="0" w:space="0" w:color="auto"/>
      </w:divBdr>
    </w:div>
    <w:div w:id="928276556">
      <w:bodyDiv w:val="1"/>
      <w:marLeft w:val="0"/>
      <w:marRight w:val="0"/>
      <w:marTop w:val="0"/>
      <w:marBottom w:val="0"/>
      <w:divBdr>
        <w:top w:val="none" w:sz="0" w:space="0" w:color="auto"/>
        <w:left w:val="none" w:sz="0" w:space="0" w:color="auto"/>
        <w:bottom w:val="none" w:sz="0" w:space="0" w:color="auto"/>
        <w:right w:val="none" w:sz="0" w:space="0" w:color="auto"/>
      </w:divBdr>
    </w:div>
    <w:div w:id="929893194">
      <w:bodyDiv w:val="1"/>
      <w:marLeft w:val="0"/>
      <w:marRight w:val="0"/>
      <w:marTop w:val="0"/>
      <w:marBottom w:val="0"/>
      <w:divBdr>
        <w:top w:val="none" w:sz="0" w:space="0" w:color="auto"/>
        <w:left w:val="none" w:sz="0" w:space="0" w:color="auto"/>
        <w:bottom w:val="none" w:sz="0" w:space="0" w:color="auto"/>
        <w:right w:val="none" w:sz="0" w:space="0" w:color="auto"/>
      </w:divBdr>
    </w:div>
    <w:div w:id="930627877">
      <w:bodyDiv w:val="1"/>
      <w:marLeft w:val="0"/>
      <w:marRight w:val="0"/>
      <w:marTop w:val="0"/>
      <w:marBottom w:val="0"/>
      <w:divBdr>
        <w:top w:val="none" w:sz="0" w:space="0" w:color="auto"/>
        <w:left w:val="none" w:sz="0" w:space="0" w:color="auto"/>
        <w:bottom w:val="none" w:sz="0" w:space="0" w:color="auto"/>
        <w:right w:val="none" w:sz="0" w:space="0" w:color="auto"/>
      </w:divBdr>
    </w:div>
    <w:div w:id="930813861">
      <w:bodyDiv w:val="1"/>
      <w:marLeft w:val="0"/>
      <w:marRight w:val="0"/>
      <w:marTop w:val="0"/>
      <w:marBottom w:val="0"/>
      <w:divBdr>
        <w:top w:val="none" w:sz="0" w:space="0" w:color="auto"/>
        <w:left w:val="none" w:sz="0" w:space="0" w:color="auto"/>
        <w:bottom w:val="none" w:sz="0" w:space="0" w:color="auto"/>
        <w:right w:val="none" w:sz="0" w:space="0" w:color="auto"/>
      </w:divBdr>
    </w:div>
    <w:div w:id="933364906">
      <w:bodyDiv w:val="1"/>
      <w:marLeft w:val="0"/>
      <w:marRight w:val="0"/>
      <w:marTop w:val="0"/>
      <w:marBottom w:val="0"/>
      <w:divBdr>
        <w:top w:val="none" w:sz="0" w:space="0" w:color="auto"/>
        <w:left w:val="none" w:sz="0" w:space="0" w:color="auto"/>
        <w:bottom w:val="none" w:sz="0" w:space="0" w:color="auto"/>
        <w:right w:val="none" w:sz="0" w:space="0" w:color="auto"/>
      </w:divBdr>
    </w:div>
    <w:div w:id="935482811">
      <w:bodyDiv w:val="1"/>
      <w:marLeft w:val="0"/>
      <w:marRight w:val="0"/>
      <w:marTop w:val="0"/>
      <w:marBottom w:val="0"/>
      <w:divBdr>
        <w:top w:val="none" w:sz="0" w:space="0" w:color="auto"/>
        <w:left w:val="none" w:sz="0" w:space="0" w:color="auto"/>
        <w:bottom w:val="none" w:sz="0" w:space="0" w:color="auto"/>
        <w:right w:val="none" w:sz="0" w:space="0" w:color="auto"/>
      </w:divBdr>
    </w:div>
    <w:div w:id="936136986">
      <w:bodyDiv w:val="1"/>
      <w:marLeft w:val="0"/>
      <w:marRight w:val="0"/>
      <w:marTop w:val="0"/>
      <w:marBottom w:val="0"/>
      <w:divBdr>
        <w:top w:val="none" w:sz="0" w:space="0" w:color="auto"/>
        <w:left w:val="none" w:sz="0" w:space="0" w:color="auto"/>
        <w:bottom w:val="none" w:sz="0" w:space="0" w:color="auto"/>
        <w:right w:val="none" w:sz="0" w:space="0" w:color="auto"/>
      </w:divBdr>
    </w:div>
    <w:div w:id="937106355">
      <w:bodyDiv w:val="1"/>
      <w:marLeft w:val="0"/>
      <w:marRight w:val="0"/>
      <w:marTop w:val="0"/>
      <w:marBottom w:val="0"/>
      <w:divBdr>
        <w:top w:val="none" w:sz="0" w:space="0" w:color="auto"/>
        <w:left w:val="none" w:sz="0" w:space="0" w:color="auto"/>
        <w:bottom w:val="none" w:sz="0" w:space="0" w:color="auto"/>
        <w:right w:val="none" w:sz="0" w:space="0" w:color="auto"/>
      </w:divBdr>
    </w:div>
    <w:div w:id="937567830">
      <w:bodyDiv w:val="1"/>
      <w:marLeft w:val="0"/>
      <w:marRight w:val="0"/>
      <w:marTop w:val="0"/>
      <w:marBottom w:val="0"/>
      <w:divBdr>
        <w:top w:val="none" w:sz="0" w:space="0" w:color="auto"/>
        <w:left w:val="none" w:sz="0" w:space="0" w:color="auto"/>
        <w:bottom w:val="none" w:sz="0" w:space="0" w:color="auto"/>
        <w:right w:val="none" w:sz="0" w:space="0" w:color="auto"/>
      </w:divBdr>
    </w:div>
    <w:div w:id="938102804">
      <w:bodyDiv w:val="1"/>
      <w:marLeft w:val="0"/>
      <w:marRight w:val="0"/>
      <w:marTop w:val="0"/>
      <w:marBottom w:val="0"/>
      <w:divBdr>
        <w:top w:val="none" w:sz="0" w:space="0" w:color="auto"/>
        <w:left w:val="none" w:sz="0" w:space="0" w:color="auto"/>
        <w:bottom w:val="none" w:sz="0" w:space="0" w:color="auto"/>
        <w:right w:val="none" w:sz="0" w:space="0" w:color="auto"/>
      </w:divBdr>
    </w:div>
    <w:div w:id="938608763">
      <w:bodyDiv w:val="1"/>
      <w:marLeft w:val="0"/>
      <w:marRight w:val="0"/>
      <w:marTop w:val="0"/>
      <w:marBottom w:val="0"/>
      <w:divBdr>
        <w:top w:val="none" w:sz="0" w:space="0" w:color="auto"/>
        <w:left w:val="none" w:sz="0" w:space="0" w:color="auto"/>
        <w:bottom w:val="none" w:sz="0" w:space="0" w:color="auto"/>
        <w:right w:val="none" w:sz="0" w:space="0" w:color="auto"/>
      </w:divBdr>
    </w:div>
    <w:div w:id="938679578">
      <w:bodyDiv w:val="1"/>
      <w:marLeft w:val="0"/>
      <w:marRight w:val="0"/>
      <w:marTop w:val="0"/>
      <w:marBottom w:val="0"/>
      <w:divBdr>
        <w:top w:val="none" w:sz="0" w:space="0" w:color="auto"/>
        <w:left w:val="none" w:sz="0" w:space="0" w:color="auto"/>
        <w:bottom w:val="none" w:sz="0" w:space="0" w:color="auto"/>
        <w:right w:val="none" w:sz="0" w:space="0" w:color="auto"/>
      </w:divBdr>
    </w:div>
    <w:div w:id="939096833">
      <w:bodyDiv w:val="1"/>
      <w:marLeft w:val="0"/>
      <w:marRight w:val="0"/>
      <w:marTop w:val="0"/>
      <w:marBottom w:val="0"/>
      <w:divBdr>
        <w:top w:val="none" w:sz="0" w:space="0" w:color="auto"/>
        <w:left w:val="none" w:sz="0" w:space="0" w:color="auto"/>
        <w:bottom w:val="none" w:sz="0" w:space="0" w:color="auto"/>
        <w:right w:val="none" w:sz="0" w:space="0" w:color="auto"/>
      </w:divBdr>
    </w:div>
    <w:div w:id="939218739">
      <w:bodyDiv w:val="1"/>
      <w:marLeft w:val="0"/>
      <w:marRight w:val="0"/>
      <w:marTop w:val="0"/>
      <w:marBottom w:val="0"/>
      <w:divBdr>
        <w:top w:val="none" w:sz="0" w:space="0" w:color="auto"/>
        <w:left w:val="none" w:sz="0" w:space="0" w:color="auto"/>
        <w:bottom w:val="none" w:sz="0" w:space="0" w:color="auto"/>
        <w:right w:val="none" w:sz="0" w:space="0" w:color="auto"/>
      </w:divBdr>
    </w:div>
    <w:div w:id="939530724">
      <w:bodyDiv w:val="1"/>
      <w:marLeft w:val="0"/>
      <w:marRight w:val="0"/>
      <w:marTop w:val="0"/>
      <w:marBottom w:val="0"/>
      <w:divBdr>
        <w:top w:val="none" w:sz="0" w:space="0" w:color="auto"/>
        <w:left w:val="none" w:sz="0" w:space="0" w:color="auto"/>
        <w:bottom w:val="none" w:sz="0" w:space="0" w:color="auto"/>
        <w:right w:val="none" w:sz="0" w:space="0" w:color="auto"/>
      </w:divBdr>
    </w:div>
    <w:div w:id="939727783">
      <w:bodyDiv w:val="1"/>
      <w:marLeft w:val="0"/>
      <w:marRight w:val="0"/>
      <w:marTop w:val="0"/>
      <w:marBottom w:val="0"/>
      <w:divBdr>
        <w:top w:val="none" w:sz="0" w:space="0" w:color="auto"/>
        <w:left w:val="none" w:sz="0" w:space="0" w:color="auto"/>
        <w:bottom w:val="none" w:sz="0" w:space="0" w:color="auto"/>
        <w:right w:val="none" w:sz="0" w:space="0" w:color="auto"/>
      </w:divBdr>
    </w:div>
    <w:div w:id="939917428">
      <w:bodyDiv w:val="1"/>
      <w:marLeft w:val="0"/>
      <w:marRight w:val="0"/>
      <w:marTop w:val="0"/>
      <w:marBottom w:val="0"/>
      <w:divBdr>
        <w:top w:val="none" w:sz="0" w:space="0" w:color="auto"/>
        <w:left w:val="none" w:sz="0" w:space="0" w:color="auto"/>
        <w:bottom w:val="none" w:sz="0" w:space="0" w:color="auto"/>
        <w:right w:val="none" w:sz="0" w:space="0" w:color="auto"/>
      </w:divBdr>
    </w:div>
    <w:div w:id="939995145">
      <w:bodyDiv w:val="1"/>
      <w:marLeft w:val="0"/>
      <w:marRight w:val="0"/>
      <w:marTop w:val="0"/>
      <w:marBottom w:val="0"/>
      <w:divBdr>
        <w:top w:val="none" w:sz="0" w:space="0" w:color="auto"/>
        <w:left w:val="none" w:sz="0" w:space="0" w:color="auto"/>
        <w:bottom w:val="none" w:sz="0" w:space="0" w:color="auto"/>
        <w:right w:val="none" w:sz="0" w:space="0" w:color="auto"/>
      </w:divBdr>
    </w:div>
    <w:div w:id="940070163">
      <w:bodyDiv w:val="1"/>
      <w:marLeft w:val="0"/>
      <w:marRight w:val="0"/>
      <w:marTop w:val="0"/>
      <w:marBottom w:val="0"/>
      <w:divBdr>
        <w:top w:val="none" w:sz="0" w:space="0" w:color="auto"/>
        <w:left w:val="none" w:sz="0" w:space="0" w:color="auto"/>
        <w:bottom w:val="none" w:sz="0" w:space="0" w:color="auto"/>
        <w:right w:val="none" w:sz="0" w:space="0" w:color="auto"/>
      </w:divBdr>
    </w:div>
    <w:div w:id="940458115">
      <w:bodyDiv w:val="1"/>
      <w:marLeft w:val="0"/>
      <w:marRight w:val="0"/>
      <w:marTop w:val="0"/>
      <w:marBottom w:val="0"/>
      <w:divBdr>
        <w:top w:val="none" w:sz="0" w:space="0" w:color="auto"/>
        <w:left w:val="none" w:sz="0" w:space="0" w:color="auto"/>
        <w:bottom w:val="none" w:sz="0" w:space="0" w:color="auto"/>
        <w:right w:val="none" w:sz="0" w:space="0" w:color="auto"/>
      </w:divBdr>
    </w:div>
    <w:div w:id="941765526">
      <w:bodyDiv w:val="1"/>
      <w:marLeft w:val="0"/>
      <w:marRight w:val="0"/>
      <w:marTop w:val="0"/>
      <w:marBottom w:val="0"/>
      <w:divBdr>
        <w:top w:val="none" w:sz="0" w:space="0" w:color="auto"/>
        <w:left w:val="none" w:sz="0" w:space="0" w:color="auto"/>
        <w:bottom w:val="none" w:sz="0" w:space="0" w:color="auto"/>
        <w:right w:val="none" w:sz="0" w:space="0" w:color="auto"/>
      </w:divBdr>
    </w:div>
    <w:div w:id="943339057">
      <w:bodyDiv w:val="1"/>
      <w:marLeft w:val="0"/>
      <w:marRight w:val="0"/>
      <w:marTop w:val="0"/>
      <w:marBottom w:val="0"/>
      <w:divBdr>
        <w:top w:val="none" w:sz="0" w:space="0" w:color="auto"/>
        <w:left w:val="none" w:sz="0" w:space="0" w:color="auto"/>
        <w:bottom w:val="none" w:sz="0" w:space="0" w:color="auto"/>
        <w:right w:val="none" w:sz="0" w:space="0" w:color="auto"/>
      </w:divBdr>
    </w:div>
    <w:div w:id="943348052">
      <w:bodyDiv w:val="1"/>
      <w:marLeft w:val="0"/>
      <w:marRight w:val="0"/>
      <w:marTop w:val="0"/>
      <w:marBottom w:val="0"/>
      <w:divBdr>
        <w:top w:val="none" w:sz="0" w:space="0" w:color="auto"/>
        <w:left w:val="none" w:sz="0" w:space="0" w:color="auto"/>
        <w:bottom w:val="none" w:sz="0" w:space="0" w:color="auto"/>
        <w:right w:val="none" w:sz="0" w:space="0" w:color="auto"/>
      </w:divBdr>
    </w:div>
    <w:div w:id="943613266">
      <w:bodyDiv w:val="1"/>
      <w:marLeft w:val="0"/>
      <w:marRight w:val="0"/>
      <w:marTop w:val="0"/>
      <w:marBottom w:val="0"/>
      <w:divBdr>
        <w:top w:val="none" w:sz="0" w:space="0" w:color="auto"/>
        <w:left w:val="none" w:sz="0" w:space="0" w:color="auto"/>
        <w:bottom w:val="none" w:sz="0" w:space="0" w:color="auto"/>
        <w:right w:val="none" w:sz="0" w:space="0" w:color="auto"/>
      </w:divBdr>
    </w:div>
    <w:div w:id="944994730">
      <w:bodyDiv w:val="1"/>
      <w:marLeft w:val="0"/>
      <w:marRight w:val="0"/>
      <w:marTop w:val="0"/>
      <w:marBottom w:val="0"/>
      <w:divBdr>
        <w:top w:val="none" w:sz="0" w:space="0" w:color="auto"/>
        <w:left w:val="none" w:sz="0" w:space="0" w:color="auto"/>
        <w:bottom w:val="none" w:sz="0" w:space="0" w:color="auto"/>
        <w:right w:val="none" w:sz="0" w:space="0" w:color="auto"/>
      </w:divBdr>
    </w:div>
    <w:div w:id="945693843">
      <w:bodyDiv w:val="1"/>
      <w:marLeft w:val="0"/>
      <w:marRight w:val="0"/>
      <w:marTop w:val="0"/>
      <w:marBottom w:val="0"/>
      <w:divBdr>
        <w:top w:val="none" w:sz="0" w:space="0" w:color="auto"/>
        <w:left w:val="none" w:sz="0" w:space="0" w:color="auto"/>
        <w:bottom w:val="none" w:sz="0" w:space="0" w:color="auto"/>
        <w:right w:val="none" w:sz="0" w:space="0" w:color="auto"/>
      </w:divBdr>
    </w:div>
    <w:div w:id="946695125">
      <w:bodyDiv w:val="1"/>
      <w:marLeft w:val="0"/>
      <w:marRight w:val="0"/>
      <w:marTop w:val="0"/>
      <w:marBottom w:val="0"/>
      <w:divBdr>
        <w:top w:val="none" w:sz="0" w:space="0" w:color="auto"/>
        <w:left w:val="none" w:sz="0" w:space="0" w:color="auto"/>
        <w:bottom w:val="none" w:sz="0" w:space="0" w:color="auto"/>
        <w:right w:val="none" w:sz="0" w:space="0" w:color="auto"/>
      </w:divBdr>
    </w:div>
    <w:div w:id="947350519">
      <w:bodyDiv w:val="1"/>
      <w:marLeft w:val="0"/>
      <w:marRight w:val="0"/>
      <w:marTop w:val="0"/>
      <w:marBottom w:val="0"/>
      <w:divBdr>
        <w:top w:val="none" w:sz="0" w:space="0" w:color="auto"/>
        <w:left w:val="none" w:sz="0" w:space="0" w:color="auto"/>
        <w:bottom w:val="none" w:sz="0" w:space="0" w:color="auto"/>
        <w:right w:val="none" w:sz="0" w:space="0" w:color="auto"/>
      </w:divBdr>
    </w:div>
    <w:div w:id="947784416">
      <w:bodyDiv w:val="1"/>
      <w:marLeft w:val="0"/>
      <w:marRight w:val="0"/>
      <w:marTop w:val="0"/>
      <w:marBottom w:val="0"/>
      <w:divBdr>
        <w:top w:val="none" w:sz="0" w:space="0" w:color="auto"/>
        <w:left w:val="none" w:sz="0" w:space="0" w:color="auto"/>
        <w:bottom w:val="none" w:sz="0" w:space="0" w:color="auto"/>
        <w:right w:val="none" w:sz="0" w:space="0" w:color="auto"/>
      </w:divBdr>
    </w:div>
    <w:div w:id="948901216">
      <w:bodyDiv w:val="1"/>
      <w:marLeft w:val="0"/>
      <w:marRight w:val="0"/>
      <w:marTop w:val="0"/>
      <w:marBottom w:val="0"/>
      <w:divBdr>
        <w:top w:val="none" w:sz="0" w:space="0" w:color="auto"/>
        <w:left w:val="none" w:sz="0" w:space="0" w:color="auto"/>
        <w:bottom w:val="none" w:sz="0" w:space="0" w:color="auto"/>
        <w:right w:val="none" w:sz="0" w:space="0" w:color="auto"/>
      </w:divBdr>
      <w:divsChild>
        <w:div w:id="1379014586">
          <w:marLeft w:val="0"/>
          <w:marRight w:val="0"/>
          <w:marTop w:val="0"/>
          <w:marBottom w:val="0"/>
          <w:divBdr>
            <w:top w:val="none" w:sz="0" w:space="0" w:color="auto"/>
            <w:left w:val="none" w:sz="0" w:space="0" w:color="auto"/>
            <w:bottom w:val="none" w:sz="0" w:space="0" w:color="auto"/>
            <w:right w:val="none" w:sz="0" w:space="0" w:color="auto"/>
          </w:divBdr>
          <w:divsChild>
            <w:div w:id="1951233301">
              <w:marLeft w:val="0"/>
              <w:marRight w:val="0"/>
              <w:marTop w:val="0"/>
              <w:marBottom w:val="0"/>
              <w:divBdr>
                <w:top w:val="none" w:sz="0" w:space="0" w:color="auto"/>
                <w:left w:val="none" w:sz="0" w:space="0" w:color="auto"/>
                <w:bottom w:val="none" w:sz="0" w:space="0" w:color="auto"/>
                <w:right w:val="none" w:sz="0" w:space="0" w:color="auto"/>
              </w:divBdr>
              <w:divsChild>
                <w:div w:id="1193374114">
                  <w:marLeft w:val="0"/>
                  <w:marRight w:val="0"/>
                  <w:marTop w:val="0"/>
                  <w:marBottom w:val="0"/>
                  <w:divBdr>
                    <w:top w:val="none" w:sz="0" w:space="0" w:color="auto"/>
                    <w:left w:val="none" w:sz="0" w:space="0" w:color="auto"/>
                    <w:bottom w:val="none" w:sz="0" w:space="0" w:color="auto"/>
                    <w:right w:val="none" w:sz="0" w:space="0" w:color="auto"/>
                  </w:divBdr>
                  <w:divsChild>
                    <w:div w:id="1966764725">
                      <w:marLeft w:val="0"/>
                      <w:marRight w:val="0"/>
                      <w:marTop w:val="0"/>
                      <w:marBottom w:val="0"/>
                      <w:divBdr>
                        <w:top w:val="none" w:sz="0" w:space="0" w:color="auto"/>
                        <w:left w:val="none" w:sz="0" w:space="0" w:color="auto"/>
                        <w:bottom w:val="none" w:sz="0" w:space="0" w:color="auto"/>
                        <w:right w:val="none" w:sz="0" w:space="0" w:color="auto"/>
                      </w:divBdr>
                      <w:divsChild>
                        <w:div w:id="565190366">
                          <w:marLeft w:val="0"/>
                          <w:marRight w:val="0"/>
                          <w:marTop w:val="0"/>
                          <w:marBottom w:val="0"/>
                          <w:divBdr>
                            <w:top w:val="none" w:sz="0" w:space="0" w:color="auto"/>
                            <w:left w:val="none" w:sz="0" w:space="0" w:color="auto"/>
                            <w:bottom w:val="none" w:sz="0" w:space="0" w:color="auto"/>
                            <w:right w:val="none" w:sz="0" w:space="0" w:color="auto"/>
                          </w:divBdr>
                        </w:div>
                        <w:div w:id="1019623109">
                          <w:marLeft w:val="0"/>
                          <w:marRight w:val="0"/>
                          <w:marTop w:val="0"/>
                          <w:marBottom w:val="0"/>
                          <w:divBdr>
                            <w:top w:val="none" w:sz="0" w:space="0" w:color="auto"/>
                            <w:left w:val="none" w:sz="0" w:space="0" w:color="auto"/>
                            <w:bottom w:val="none" w:sz="0" w:space="0" w:color="auto"/>
                            <w:right w:val="none" w:sz="0" w:space="0" w:color="auto"/>
                          </w:divBdr>
                        </w:div>
                        <w:div w:id="1228762393">
                          <w:marLeft w:val="0"/>
                          <w:marRight w:val="0"/>
                          <w:marTop w:val="0"/>
                          <w:marBottom w:val="0"/>
                          <w:divBdr>
                            <w:top w:val="none" w:sz="0" w:space="0" w:color="auto"/>
                            <w:left w:val="none" w:sz="0" w:space="0" w:color="auto"/>
                            <w:bottom w:val="none" w:sz="0" w:space="0" w:color="auto"/>
                            <w:right w:val="none" w:sz="0" w:space="0" w:color="auto"/>
                          </w:divBdr>
                        </w:div>
                        <w:div w:id="1878228784">
                          <w:marLeft w:val="0"/>
                          <w:marRight w:val="0"/>
                          <w:marTop w:val="0"/>
                          <w:marBottom w:val="0"/>
                          <w:divBdr>
                            <w:top w:val="none" w:sz="0" w:space="0" w:color="auto"/>
                            <w:left w:val="none" w:sz="0" w:space="0" w:color="auto"/>
                            <w:bottom w:val="none" w:sz="0" w:space="0" w:color="auto"/>
                            <w:right w:val="none" w:sz="0" w:space="0" w:color="auto"/>
                          </w:divBdr>
                        </w:div>
                        <w:div w:id="214434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22357">
      <w:bodyDiv w:val="1"/>
      <w:marLeft w:val="0"/>
      <w:marRight w:val="0"/>
      <w:marTop w:val="0"/>
      <w:marBottom w:val="0"/>
      <w:divBdr>
        <w:top w:val="none" w:sz="0" w:space="0" w:color="auto"/>
        <w:left w:val="none" w:sz="0" w:space="0" w:color="auto"/>
        <w:bottom w:val="none" w:sz="0" w:space="0" w:color="auto"/>
        <w:right w:val="none" w:sz="0" w:space="0" w:color="auto"/>
      </w:divBdr>
    </w:div>
    <w:div w:id="949629252">
      <w:bodyDiv w:val="1"/>
      <w:marLeft w:val="0"/>
      <w:marRight w:val="0"/>
      <w:marTop w:val="0"/>
      <w:marBottom w:val="0"/>
      <w:divBdr>
        <w:top w:val="none" w:sz="0" w:space="0" w:color="auto"/>
        <w:left w:val="none" w:sz="0" w:space="0" w:color="auto"/>
        <w:bottom w:val="none" w:sz="0" w:space="0" w:color="auto"/>
        <w:right w:val="none" w:sz="0" w:space="0" w:color="auto"/>
      </w:divBdr>
    </w:div>
    <w:div w:id="952444002">
      <w:bodyDiv w:val="1"/>
      <w:marLeft w:val="0"/>
      <w:marRight w:val="0"/>
      <w:marTop w:val="0"/>
      <w:marBottom w:val="0"/>
      <w:divBdr>
        <w:top w:val="none" w:sz="0" w:space="0" w:color="auto"/>
        <w:left w:val="none" w:sz="0" w:space="0" w:color="auto"/>
        <w:bottom w:val="none" w:sz="0" w:space="0" w:color="auto"/>
        <w:right w:val="none" w:sz="0" w:space="0" w:color="auto"/>
      </w:divBdr>
    </w:div>
    <w:div w:id="952715450">
      <w:bodyDiv w:val="1"/>
      <w:marLeft w:val="0"/>
      <w:marRight w:val="0"/>
      <w:marTop w:val="0"/>
      <w:marBottom w:val="0"/>
      <w:divBdr>
        <w:top w:val="none" w:sz="0" w:space="0" w:color="auto"/>
        <w:left w:val="none" w:sz="0" w:space="0" w:color="auto"/>
        <w:bottom w:val="none" w:sz="0" w:space="0" w:color="auto"/>
        <w:right w:val="none" w:sz="0" w:space="0" w:color="auto"/>
      </w:divBdr>
    </w:div>
    <w:div w:id="953634994">
      <w:bodyDiv w:val="1"/>
      <w:marLeft w:val="0"/>
      <w:marRight w:val="0"/>
      <w:marTop w:val="0"/>
      <w:marBottom w:val="0"/>
      <w:divBdr>
        <w:top w:val="none" w:sz="0" w:space="0" w:color="auto"/>
        <w:left w:val="none" w:sz="0" w:space="0" w:color="auto"/>
        <w:bottom w:val="none" w:sz="0" w:space="0" w:color="auto"/>
        <w:right w:val="none" w:sz="0" w:space="0" w:color="auto"/>
      </w:divBdr>
    </w:div>
    <w:div w:id="954211273">
      <w:bodyDiv w:val="1"/>
      <w:marLeft w:val="0"/>
      <w:marRight w:val="0"/>
      <w:marTop w:val="0"/>
      <w:marBottom w:val="0"/>
      <w:divBdr>
        <w:top w:val="none" w:sz="0" w:space="0" w:color="auto"/>
        <w:left w:val="none" w:sz="0" w:space="0" w:color="auto"/>
        <w:bottom w:val="none" w:sz="0" w:space="0" w:color="auto"/>
        <w:right w:val="none" w:sz="0" w:space="0" w:color="auto"/>
      </w:divBdr>
    </w:div>
    <w:div w:id="954405789">
      <w:bodyDiv w:val="1"/>
      <w:marLeft w:val="0"/>
      <w:marRight w:val="0"/>
      <w:marTop w:val="0"/>
      <w:marBottom w:val="0"/>
      <w:divBdr>
        <w:top w:val="none" w:sz="0" w:space="0" w:color="auto"/>
        <w:left w:val="none" w:sz="0" w:space="0" w:color="auto"/>
        <w:bottom w:val="none" w:sz="0" w:space="0" w:color="auto"/>
        <w:right w:val="none" w:sz="0" w:space="0" w:color="auto"/>
      </w:divBdr>
    </w:div>
    <w:div w:id="955138800">
      <w:bodyDiv w:val="1"/>
      <w:marLeft w:val="0"/>
      <w:marRight w:val="0"/>
      <w:marTop w:val="0"/>
      <w:marBottom w:val="0"/>
      <w:divBdr>
        <w:top w:val="none" w:sz="0" w:space="0" w:color="auto"/>
        <w:left w:val="none" w:sz="0" w:space="0" w:color="auto"/>
        <w:bottom w:val="none" w:sz="0" w:space="0" w:color="auto"/>
        <w:right w:val="none" w:sz="0" w:space="0" w:color="auto"/>
      </w:divBdr>
    </w:div>
    <w:div w:id="955525010">
      <w:bodyDiv w:val="1"/>
      <w:marLeft w:val="0"/>
      <w:marRight w:val="0"/>
      <w:marTop w:val="0"/>
      <w:marBottom w:val="0"/>
      <w:divBdr>
        <w:top w:val="none" w:sz="0" w:space="0" w:color="auto"/>
        <w:left w:val="none" w:sz="0" w:space="0" w:color="auto"/>
        <w:bottom w:val="none" w:sz="0" w:space="0" w:color="auto"/>
        <w:right w:val="none" w:sz="0" w:space="0" w:color="auto"/>
      </w:divBdr>
    </w:div>
    <w:div w:id="955794586">
      <w:bodyDiv w:val="1"/>
      <w:marLeft w:val="0"/>
      <w:marRight w:val="0"/>
      <w:marTop w:val="0"/>
      <w:marBottom w:val="0"/>
      <w:divBdr>
        <w:top w:val="none" w:sz="0" w:space="0" w:color="auto"/>
        <w:left w:val="none" w:sz="0" w:space="0" w:color="auto"/>
        <w:bottom w:val="none" w:sz="0" w:space="0" w:color="auto"/>
        <w:right w:val="none" w:sz="0" w:space="0" w:color="auto"/>
      </w:divBdr>
    </w:div>
    <w:div w:id="956062857">
      <w:bodyDiv w:val="1"/>
      <w:marLeft w:val="0"/>
      <w:marRight w:val="0"/>
      <w:marTop w:val="0"/>
      <w:marBottom w:val="0"/>
      <w:divBdr>
        <w:top w:val="none" w:sz="0" w:space="0" w:color="auto"/>
        <w:left w:val="none" w:sz="0" w:space="0" w:color="auto"/>
        <w:bottom w:val="none" w:sz="0" w:space="0" w:color="auto"/>
        <w:right w:val="none" w:sz="0" w:space="0" w:color="auto"/>
      </w:divBdr>
    </w:div>
    <w:div w:id="956522104">
      <w:bodyDiv w:val="1"/>
      <w:marLeft w:val="0"/>
      <w:marRight w:val="0"/>
      <w:marTop w:val="0"/>
      <w:marBottom w:val="0"/>
      <w:divBdr>
        <w:top w:val="none" w:sz="0" w:space="0" w:color="auto"/>
        <w:left w:val="none" w:sz="0" w:space="0" w:color="auto"/>
        <w:bottom w:val="none" w:sz="0" w:space="0" w:color="auto"/>
        <w:right w:val="none" w:sz="0" w:space="0" w:color="auto"/>
      </w:divBdr>
    </w:div>
    <w:div w:id="957026908">
      <w:bodyDiv w:val="1"/>
      <w:marLeft w:val="0"/>
      <w:marRight w:val="0"/>
      <w:marTop w:val="0"/>
      <w:marBottom w:val="0"/>
      <w:divBdr>
        <w:top w:val="none" w:sz="0" w:space="0" w:color="auto"/>
        <w:left w:val="none" w:sz="0" w:space="0" w:color="auto"/>
        <w:bottom w:val="none" w:sz="0" w:space="0" w:color="auto"/>
        <w:right w:val="none" w:sz="0" w:space="0" w:color="auto"/>
      </w:divBdr>
    </w:div>
    <w:div w:id="957301674">
      <w:bodyDiv w:val="1"/>
      <w:marLeft w:val="0"/>
      <w:marRight w:val="0"/>
      <w:marTop w:val="0"/>
      <w:marBottom w:val="0"/>
      <w:divBdr>
        <w:top w:val="none" w:sz="0" w:space="0" w:color="auto"/>
        <w:left w:val="none" w:sz="0" w:space="0" w:color="auto"/>
        <w:bottom w:val="none" w:sz="0" w:space="0" w:color="auto"/>
        <w:right w:val="none" w:sz="0" w:space="0" w:color="auto"/>
      </w:divBdr>
    </w:div>
    <w:div w:id="958415933">
      <w:bodyDiv w:val="1"/>
      <w:marLeft w:val="0"/>
      <w:marRight w:val="0"/>
      <w:marTop w:val="0"/>
      <w:marBottom w:val="0"/>
      <w:divBdr>
        <w:top w:val="none" w:sz="0" w:space="0" w:color="auto"/>
        <w:left w:val="none" w:sz="0" w:space="0" w:color="auto"/>
        <w:bottom w:val="none" w:sz="0" w:space="0" w:color="auto"/>
        <w:right w:val="none" w:sz="0" w:space="0" w:color="auto"/>
      </w:divBdr>
    </w:div>
    <w:div w:id="958953508">
      <w:bodyDiv w:val="1"/>
      <w:marLeft w:val="0"/>
      <w:marRight w:val="0"/>
      <w:marTop w:val="0"/>
      <w:marBottom w:val="0"/>
      <w:divBdr>
        <w:top w:val="none" w:sz="0" w:space="0" w:color="auto"/>
        <w:left w:val="none" w:sz="0" w:space="0" w:color="auto"/>
        <w:bottom w:val="none" w:sz="0" w:space="0" w:color="auto"/>
        <w:right w:val="none" w:sz="0" w:space="0" w:color="auto"/>
      </w:divBdr>
    </w:div>
    <w:div w:id="960452347">
      <w:bodyDiv w:val="1"/>
      <w:marLeft w:val="0"/>
      <w:marRight w:val="0"/>
      <w:marTop w:val="0"/>
      <w:marBottom w:val="0"/>
      <w:divBdr>
        <w:top w:val="none" w:sz="0" w:space="0" w:color="auto"/>
        <w:left w:val="none" w:sz="0" w:space="0" w:color="auto"/>
        <w:bottom w:val="none" w:sz="0" w:space="0" w:color="auto"/>
        <w:right w:val="none" w:sz="0" w:space="0" w:color="auto"/>
      </w:divBdr>
    </w:div>
    <w:div w:id="961688722">
      <w:bodyDiv w:val="1"/>
      <w:marLeft w:val="0"/>
      <w:marRight w:val="0"/>
      <w:marTop w:val="0"/>
      <w:marBottom w:val="0"/>
      <w:divBdr>
        <w:top w:val="none" w:sz="0" w:space="0" w:color="auto"/>
        <w:left w:val="none" w:sz="0" w:space="0" w:color="auto"/>
        <w:bottom w:val="none" w:sz="0" w:space="0" w:color="auto"/>
        <w:right w:val="none" w:sz="0" w:space="0" w:color="auto"/>
      </w:divBdr>
    </w:div>
    <w:div w:id="961765861">
      <w:bodyDiv w:val="1"/>
      <w:marLeft w:val="0"/>
      <w:marRight w:val="0"/>
      <w:marTop w:val="0"/>
      <w:marBottom w:val="0"/>
      <w:divBdr>
        <w:top w:val="none" w:sz="0" w:space="0" w:color="auto"/>
        <w:left w:val="none" w:sz="0" w:space="0" w:color="auto"/>
        <w:bottom w:val="none" w:sz="0" w:space="0" w:color="auto"/>
        <w:right w:val="none" w:sz="0" w:space="0" w:color="auto"/>
      </w:divBdr>
    </w:div>
    <w:div w:id="961963005">
      <w:bodyDiv w:val="1"/>
      <w:marLeft w:val="0"/>
      <w:marRight w:val="0"/>
      <w:marTop w:val="0"/>
      <w:marBottom w:val="0"/>
      <w:divBdr>
        <w:top w:val="none" w:sz="0" w:space="0" w:color="auto"/>
        <w:left w:val="none" w:sz="0" w:space="0" w:color="auto"/>
        <w:bottom w:val="none" w:sz="0" w:space="0" w:color="auto"/>
        <w:right w:val="none" w:sz="0" w:space="0" w:color="auto"/>
      </w:divBdr>
    </w:div>
    <w:div w:id="962885258">
      <w:bodyDiv w:val="1"/>
      <w:marLeft w:val="0"/>
      <w:marRight w:val="0"/>
      <w:marTop w:val="0"/>
      <w:marBottom w:val="0"/>
      <w:divBdr>
        <w:top w:val="none" w:sz="0" w:space="0" w:color="auto"/>
        <w:left w:val="none" w:sz="0" w:space="0" w:color="auto"/>
        <w:bottom w:val="none" w:sz="0" w:space="0" w:color="auto"/>
        <w:right w:val="none" w:sz="0" w:space="0" w:color="auto"/>
      </w:divBdr>
    </w:div>
    <w:div w:id="963660399">
      <w:bodyDiv w:val="1"/>
      <w:marLeft w:val="0"/>
      <w:marRight w:val="0"/>
      <w:marTop w:val="0"/>
      <w:marBottom w:val="0"/>
      <w:divBdr>
        <w:top w:val="none" w:sz="0" w:space="0" w:color="auto"/>
        <w:left w:val="none" w:sz="0" w:space="0" w:color="auto"/>
        <w:bottom w:val="none" w:sz="0" w:space="0" w:color="auto"/>
        <w:right w:val="none" w:sz="0" w:space="0" w:color="auto"/>
      </w:divBdr>
    </w:div>
    <w:div w:id="963927895">
      <w:bodyDiv w:val="1"/>
      <w:marLeft w:val="0"/>
      <w:marRight w:val="0"/>
      <w:marTop w:val="0"/>
      <w:marBottom w:val="0"/>
      <w:divBdr>
        <w:top w:val="none" w:sz="0" w:space="0" w:color="auto"/>
        <w:left w:val="none" w:sz="0" w:space="0" w:color="auto"/>
        <w:bottom w:val="none" w:sz="0" w:space="0" w:color="auto"/>
        <w:right w:val="none" w:sz="0" w:space="0" w:color="auto"/>
      </w:divBdr>
    </w:div>
    <w:div w:id="963930169">
      <w:bodyDiv w:val="1"/>
      <w:marLeft w:val="0"/>
      <w:marRight w:val="0"/>
      <w:marTop w:val="0"/>
      <w:marBottom w:val="0"/>
      <w:divBdr>
        <w:top w:val="none" w:sz="0" w:space="0" w:color="auto"/>
        <w:left w:val="none" w:sz="0" w:space="0" w:color="auto"/>
        <w:bottom w:val="none" w:sz="0" w:space="0" w:color="auto"/>
        <w:right w:val="none" w:sz="0" w:space="0" w:color="auto"/>
      </w:divBdr>
    </w:div>
    <w:div w:id="965038230">
      <w:bodyDiv w:val="1"/>
      <w:marLeft w:val="0"/>
      <w:marRight w:val="0"/>
      <w:marTop w:val="0"/>
      <w:marBottom w:val="0"/>
      <w:divBdr>
        <w:top w:val="none" w:sz="0" w:space="0" w:color="auto"/>
        <w:left w:val="none" w:sz="0" w:space="0" w:color="auto"/>
        <w:bottom w:val="none" w:sz="0" w:space="0" w:color="auto"/>
        <w:right w:val="none" w:sz="0" w:space="0" w:color="auto"/>
      </w:divBdr>
    </w:div>
    <w:div w:id="966735741">
      <w:bodyDiv w:val="1"/>
      <w:marLeft w:val="0"/>
      <w:marRight w:val="0"/>
      <w:marTop w:val="0"/>
      <w:marBottom w:val="0"/>
      <w:divBdr>
        <w:top w:val="none" w:sz="0" w:space="0" w:color="auto"/>
        <w:left w:val="none" w:sz="0" w:space="0" w:color="auto"/>
        <w:bottom w:val="none" w:sz="0" w:space="0" w:color="auto"/>
        <w:right w:val="none" w:sz="0" w:space="0" w:color="auto"/>
      </w:divBdr>
    </w:div>
    <w:div w:id="968509390">
      <w:bodyDiv w:val="1"/>
      <w:marLeft w:val="0"/>
      <w:marRight w:val="0"/>
      <w:marTop w:val="0"/>
      <w:marBottom w:val="0"/>
      <w:divBdr>
        <w:top w:val="none" w:sz="0" w:space="0" w:color="auto"/>
        <w:left w:val="none" w:sz="0" w:space="0" w:color="auto"/>
        <w:bottom w:val="none" w:sz="0" w:space="0" w:color="auto"/>
        <w:right w:val="none" w:sz="0" w:space="0" w:color="auto"/>
      </w:divBdr>
    </w:div>
    <w:div w:id="968626592">
      <w:bodyDiv w:val="1"/>
      <w:marLeft w:val="0"/>
      <w:marRight w:val="0"/>
      <w:marTop w:val="0"/>
      <w:marBottom w:val="0"/>
      <w:divBdr>
        <w:top w:val="none" w:sz="0" w:space="0" w:color="auto"/>
        <w:left w:val="none" w:sz="0" w:space="0" w:color="auto"/>
        <w:bottom w:val="none" w:sz="0" w:space="0" w:color="auto"/>
        <w:right w:val="none" w:sz="0" w:space="0" w:color="auto"/>
      </w:divBdr>
    </w:div>
    <w:div w:id="969170885">
      <w:bodyDiv w:val="1"/>
      <w:marLeft w:val="0"/>
      <w:marRight w:val="0"/>
      <w:marTop w:val="0"/>
      <w:marBottom w:val="0"/>
      <w:divBdr>
        <w:top w:val="none" w:sz="0" w:space="0" w:color="auto"/>
        <w:left w:val="none" w:sz="0" w:space="0" w:color="auto"/>
        <w:bottom w:val="none" w:sz="0" w:space="0" w:color="auto"/>
        <w:right w:val="none" w:sz="0" w:space="0" w:color="auto"/>
      </w:divBdr>
    </w:div>
    <w:div w:id="969551981">
      <w:bodyDiv w:val="1"/>
      <w:marLeft w:val="0"/>
      <w:marRight w:val="0"/>
      <w:marTop w:val="0"/>
      <w:marBottom w:val="0"/>
      <w:divBdr>
        <w:top w:val="none" w:sz="0" w:space="0" w:color="auto"/>
        <w:left w:val="none" w:sz="0" w:space="0" w:color="auto"/>
        <w:bottom w:val="none" w:sz="0" w:space="0" w:color="auto"/>
        <w:right w:val="none" w:sz="0" w:space="0" w:color="auto"/>
      </w:divBdr>
    </w:div>
    <w:div w:id="970551133">
      <w:bodyDiv w:val="1"/>
      <w:marLeft w:val="0"/>
      <w:marRight w:val="0"/>
      <w:marTop w:val="0"/>
      <w:marBottom w:val="0"/>
      <w:divBdr>
        <w:top w:val="none" w:sz="0" w:space="0" w:color="auto"/>
        <w:left w:val="none" w:sz="0" w:space="0" w:color="auto"/>
        <w:bottom w:val="none" w:sz="0" w:space="0" w:color="auto"/>
        <w:right w:val="none" w:sz="0" w:space="0" w:color="auto"/>
      </w:divBdr>
    </w:div>
    <w:div w:id="970594191">
      <w:bodyDiv w:val="1"/>
      <w:marLeft w:val="0"/>
      <w:marRight w:val="0"/>
      <w:marTop w:val="0"/>
      <w:marBottom w:val="0"/>
      <w:divBdr>
        <w:top w:val="none" w:sz="0" w:space="0" w:color="auto"/>
        <w:left w:val="none" w:sz="0" w:space="0" w:color="auto"/>
        <w:bottom w:val="none" w:sz="0" w:space="0" w:color="auto"/>
        <w:right w:val="none" w:sz="0" w:space="0" w:color="auto"/>
      </w:divBdr>
    </w:div>
    <w:div w:id="971908225">
      <w:bodyDiv w:val="1"/>
      <w:marLeft w:val="0"/>
      <w:marRight w:val="0"/>
      <w:marTop w:val="0"/>
      <w:marBottom w:val="0"/>
      <w:divBdr>
        <w:top w:val="none" w:sz="0" w:space="0" w:color="auto"/>
        <w:left w:val="none" w:sz="0" w:space="0" w:color="auto"/>
        <w:bottom w:val="none" w:sz="0" w:space="0" w:color="auto"/>
        <w:right w:val="none" w:sz="0" w:space="0" w:color="auto"/>
      </w:divBdr>
    </w:div>
    <w:div w:id="972712556">
      <w:bodyDiv w:val="1"/>
      <w:marLeft w:val="0"/>
      <w:marRight w:val="0"/>
      <w:marTop w:val="0"/>
      <w:marBottom w:val="0"/>
      <w:divBdr>
        <w:top w:val="none" w:sz="0" w:space="0" w:color="auto"/>
        <w:left w:val="none" w:sz="0" w:space="0" w:color="auto"/>
        <w:bottom w:val="none" w:sz="0" w:space="0" w:color="auto"/>
        <w:right w:val="none" w:sz="0" w:space="0" w:color="auto"/>
      </w:divBdr>
    </w:div>
    <w:div w:id="974408441">
      <w:bodyDiv w:val="1"/>
      <w:marLeft w:val="0"/>
      <w:marRight w:val="0"/>
      <w:marTop w:val="0"/>
      <w:marBottom w:val="0"/>
      <w:divBdr>
        <w:top w:val="none" w:sz="0" w:space="0" w:color="auto"/>
        <w:left w:val="none" w:sz="0" w:space="0" w:color="auto"/>
        <w:bottom w:val="none" w:sz="0" w:space="0" w:color="auto"/>
        <w:right w:val="none" w:sz="0" w:space="0" w:color="auto"/>
      </w:divBdr>
    </w:div>
    <w:div w:id="974724005">
      <w:bodyDiv w:val="1"/>
      <w:marLeft w:val="0"/>
      <w:marRight w:val="0"/>
      <w:marTop w:val="0"/>
      <w:marBottom w:val="0"/>
      <w:divBdr>
        <w:top w:val="none" w:sz="0" w:space="0" w:color="auto"/>
        <w:left w:val="none" w:sz="0" w:space="0" w:color="auto"/>
        <w:bottom w:val="none" w:sz="0" w:space="0" w:color="auto"/>
        <w:right w:val="none" w:sz="0" w:space="0" w:color="auto"/>
      </w:divBdr>
    </w:div>
    <w:div w:id="975723532">
      <w:bodyDiv w:val="1"/>
      <w:marLeft w:val="0"/>
      <w:marRight w:val="0"/>
      <w:marTop w:val="0"/>
      <w:marBottom w:val="0"/>
      <w:divBdr>
        <w:top w:val="none" w:sz="0" w:space="0" w:color="auto"/>
        <w:left w:val="none" w:sz="0" w:space="0" w:color="auto"/>
        <w:bottom w:val="none" w:sz="0" w:space="0" w:color="auto"/>
        <w:right w:val="none" w:sz="0" w:space="0" w:color="auto"/>
      </w:divBdr>
    </w:div>
    <w:div w:id="975835688">
      <w:bodyDiv w:val="1"/>
      <w:marLeft w:val="0"/>
      <w:marRight w:val="0"/>
      <w:marTop w:val="0"/>
      <w:marBottom w:val="0"/>
      <w:divBdr>
        <w:top w:val="none" w:sz="0" w:space="0" w:color="auto"/>
        <w:left w:val="none" w:sz="0" w:space="0" w:color="auto"/>
        <w:bottom w:val="none" w:sz="0" w:space="0" w:color="auto"/>
        <w:right w:val="none" w:sz="0" w:space="0" w:color="auto"/>
      </w:divBdr>
    </w:div>
    <w:div w:id="975984757">
      <w:bodyDiv w:val="1"/>
      <w:marLeft w:val="0"/>
      <w:marRight w:val="0"/>
      <w:marTop w:val="0"/>
      <w:marBottom w:val="0"/>
      <w:divBdr>
        <w:top w:val="none" w:sz="0" w:space="0" w:color="auto"/>
        <w:left w:val="none" w:sz="0" w:space="0" w:color="auto"/>
        <w:bottom w:val="none" w:sz="0" w:space="0" w:color="auto"/>
        <w:right w:val="none" w:sz="0" w:space="0" w:color="auto"/>
      </w:divBdr>
    </w:div>
    <w:div w:id="976380299">
      <w:bodyDiv w:val="1"/>
      <w:marLeft w:val="0"/>
      <w:marRight w:val="0"/>
      <w:marTop w:val="0"/>
      <w:marBottom w:val="0"/>
      <w:divBdr>
        <w:top w:val="none" w:sz="0" w:space="0" w:color="auto"/>
        <w:left w:val="none" w:sz="0" w:space="0" w:color="auto"/>
        <w:bottom w:val="none" w:sz="0" w:space="0" w:color="auto"/>
        <w:right w:val="none" w:sz="0" w:space="0" w:color="auto"/>
      </w:divBdr>
    </w:div>
    <w:div w:id="976643002">
      <w:bodyDiv w:val="1"/>
      <w:marLeft w:val="0"/>
      <w:marRight w:val="0"/>
      <w:marTop w:val="0"/>
      <w:marBottom w:val="0"/>
      <w:divBdr>
        <w:top w:val="none" w:sz="0" w:space="0" w:color="auto"/>
        <w:left w:val="none" w:sz="0" w:space="0" w:color="auto"/>
        <w:bottom w:val="none" w:sz="0" w:space="0" w:color="auto"/>
        <w:right w:val="none" w:sz="0" w:space="0" w:color="auto"/>
      </w:divBdr>
    </w:div>
    <w:div w:id="976690650">
      <w:bodyDiv w:val="1"/>
      <w:marLeft w:val="0"/>
      <w:marRight w:val="0"/>
      <w:marTop w:val="0"/>
      <w:marBottom w:val="0"/>
      <w:divBdr>
        <w:top w:val="none" w:sz="0" w:space="0" w:color="auto"/>
        <w:left w:val="none" w:sz="0" w:space="0" w:color="auto"/>
        <w:bottom w:val="none" w:sz="0" w:space="0" w:color="auto"/>
        <w:right w:val="none" w:sz="0" w:space="0" w:color="auto"/>
      </w:divBdr>
    </w:div>
    <w:div w:id="976880590">
      <w:bodyDiv w:val="1"/>
      <w:marLeft w:val="0"/>
      <w:marRight w:val="0"/>
      <w:marTop w:val="0"/>
      <w:marBottom w:val="0"/>
      <w:divBdr>
        <w:top w:val="none" w:sz="0" w:space="0" w:color="auto"/>
        <w:left w:val="none" w:sz="0" w:space="0" w:color="auto"/>
        <w:bottom w:val="none" w:sz="0" w:space="0" w:color="auto"/>
        <w:right w:val="none" w:sz="0" w:space="0" w:color="auto"/>
      </w:divBdr>
    </w:div>
    <w:div w:id="977028557">
      <w:bodyDiv w:val="1"/>
      <w:marLeft w:val="0"/>
      <w:marRight w:val="0"/>
      <w:marTop w:val="0"/>
      <w:marBottom w:val="0"/>
      <w:divBdr>
        <w:top w:val="none" w:sz="0" w:space="0" w:color="auto"/>
        <w:left w:val="none" w:sz="0" w:space="0" w:color="auto"/>
        <w:bottom w:val="none" w:sz="0" w:space="0" w:color="auto"/>
        <w:right w:val="none" w:sz="0" w:space="0" w:color="auto"/>
      </w:divBdr>
    </w:div>
    <w:div w:id="977413438">
      <w:bodyDiv w:val="1"/>
      <w:marLeft w:val="0"/>
      <w:marRight w:val="0"/>
      <w:marTop w:val="0"/>
      <w:marBottom w:val="0"/>
      <w:divBdr>
        <w:top w:val="none" w:sz="0" w:space="0" w:color="auto"/>
        <w:left w:val="none" w:sz="0" w:space="0" w:color="auto"/>
        <w:bottom w:val="none" w:sz="0" w:space="0" w:color="auto"/>
        <w:right w:val="none" w:sz="0" w:space="0" w:color="auto"/>
      </w:divBdr>
    </w:div>
    <w:div w:id="977606721">
      <w:bodyDiv w:val="1"/>
      <w:marLeft w:val="0"/>
      <w:marRight w:val="0"/>
      <w:marTop w:val="0"/>
      <w:marBottom w:val="0"/>
      <w:divBdr>
        <w:top w:val="none" w:sz="0" w:space="0" w:color="auto"/>
        <w:left w:val="none" w:sz="0" w:space="0" w:color="auto"/>
        <w:bottom w:val="none" w:sz="0" w:space="0" w:color="auto"/>
        <w:right w:val="none" w:sz="0" w:space="0" w:color="auto"/>
      </w:divBdr>
    </w:div>
    <w:div w:id="981302249">
      <w:bodyDiv w:val="1"/>
      <w:marLeft w:val="0"/>
      <w:marRight w:val="0"/>
      <w:marTop w:val="0"/>
      <w:marBottom w:val="0"/>
      <w:divBdr>
        <w:top w:val="none" w:sz="0" w:space="0" w:color="auto"/>
        <w:left w:val="none" w:sz="0" w:space="0" w:color="auto"/>
        <w:bottom w:val="none" w:sz="0" w:space="0" w:color="auto"/>
        <w:right w:val="none" w:sz="0" w:space="0" w:color="auto"/>
      </w:divBdr>
    </w:div>
    <w:div w:id="981468011">
      <w:bodyDiv w:val="1"/>
      <w:marLeft w:val="0"/>
      <w:marRight w:val="0"/>
      <w:marTop w:val="0"/>
      <w:marBottom w:val="0"/>
      <w:divBdr>
        <w:top w:val="none" w:sz="0" w:space="0" w:color="auto"/>
        <w:left w:val="none" w:sz="0" w:space="0" w:color="auto"/>
        <w:bottom w:val="none" w:sz="0" w:space="0" w:color="auto"/>
        <w:right w:val="none" w:sz="0" w:space="0" w:color="auto"/>
      </w:divBdr>
    </w:div>
    <w:div w:id="981617270">
      <w:bodyDiv w:val="1"/>
      <w:marLeft w:val="0"/>
      <w:marRight w:val="0"/>
      <w:marTop w:val="0"/>
      <w:marBottom w:val="0"/>
      <w:divBdr>
        <w:top w:val="none" w:sz="0" w:space="0" w:color="auto"/>
        <w:left w:val="none" w:sz="0" w:space="0" w:color="auto"/>
        <w:bottom w:val="none" w:sz="0" w:space="0" w:color="auto"/>
        <w:right w:val="none" w:sz="0" w:space="0" w:color="auto"/>
      </w:divBdr>
    </w:div>
    <w:div w:id="983893500">
      <w:bodyDiv w:val="1"/>
      <w:marLeft w:val="0"/>
      <w:marRight w:val="0"/>
      <w:marTop w:val="0"/>
      <w:marBottom w:val="0"/>
      <w:divBdr>
        <w:top w:val="none" w:sz="0" w:space="0" w:color="auto"/>
        <w:left w:val="none" w:sz="0" w:space="0" w:color="auto"/>
        <w:bottom w:val="none" w:sz="0" w:space="0" w:color="auto"/>
        <w:right w:val="none" w:sz="0" w:space="0" w:color="auto"/>
      </w:divBdr>
    </w:div>
    <w:div w:id="985010730">
      <w:bodyDiv w:val="1"/>
      <w:marLeft w:val="0"/>
      <w:marRight w:val="0"/>
      <w:marTop w:val="0"/>
      <w:marBottom w:val="0"/>
      <w:divBdr>
        <w:top w:val="none" w:sz="0" w:space="0" w:color="auto"/>
        <w:left w:val="none" w:sz="0" w:space="0" w:color="auto"/>
        <w:bottom w:val="none" w:sz="0" w:space="0" w:color="auto"/>
        <w:right w:val="none" w:sz="0" w:space="0" w:color="auto"/>
      </w:divBdr>
    </w:div>
    <w:div w:id="985545995">
      <w:bodyDiv w:val="1"/>
      <w:marLeft w:val="0"/>
      <w:marRight w:val="0"/>
      <w:marTop w:val="0"/>
      <w:marBottom w:val="0"/>
      <w:divBdr>
        <w:top w:val="none" w:sz="0" w:space="0" w:color="auto"/>
        <w:left w:val="none" w:sz="0" w:space="0" w:color="auto"/>
        <w:bottom w:val="none" w:sz="0" w:space="0" w:color="auto"/>
        <w:right w:val="none" w:sz="0" w:space="0" w:color="auto"/>
      </w:divBdr>
    </w:div>
    <w:div w:id="986082625">
      <w:bodyDiv w:val="1"/>
      <w:marLeft w:val="0"/>
      <w:marRight w:val="0"/>
      <w:marTop w:val="0"/>
      <w:marBottom w:val="0"/>
      <w:divBdr>
        <w:top w:val="none" w:sz="0" w:space="0" w:color="auto"/>
        <w:left w:val="none" w:sz="0" w:space="0" w:color="auto"/>
        <w:bottom w:val="none" w:sz="0" w:space="0" w:color="auto"/>
        <w:right w:val="none" w:sz="0" w:space="0" w:color="auto"/>
      </w:divBdr>
    </w:div>
    <w:div w:id="986276524">
      <w:bodyDiv w:val="1"/>
      <w:marLeft w:val="0"/>
      <w:marRight w:val="0"/>
      <w:marTop w:val="0"/>
      <w:marBottom w:val="0"/>
      <w:divBdr>
        <w:top w:val="none" w:sz="0" w:space="0" w:color="auto"/>
        <w:left w:val="none" w:sz="0" w:space="0" w:color="auto"/>
        <w:bottom w:val="none" w:sz="0" w:space="0" w:color="auto"/>
        <w:right w:val="none" w:sz="0" w:space="0" w:color="auto"/>
      </w:divBdr>
    </w:div>
    <w:div w:id="988284459">
      <w:bodyDiv w:val="1"/>
      <w:marLeft w:val="0"/>
      <w:marRight w:val="0"/>
      <w:marTop w:val="0"/>
      <w:marBottom w:val="0"/>
      <w:divBdr>
        <w:top w:val="none" w:sz="0" w:space="0" w:color="auto"/>
        <w:left w:val="none" w:sz="0" w:space="0" w:color="auto"/>
        <w:bottom w:val="none" w:sz="0" w:space="0" w:color="auto"/>
        <w:right w:val="none" w:sz="0" w:space="0" w:color="auto"/>
      </w:divBdr>
    </w:div>
    <w:div w:id="988635214">
      <w:bodyDiv w:val="1"/>
      <w:marLeft w:val="0"/>
      <w:marRight w:val="0"/>
      <w:marTop w:val="0"/>
      <w:marBottom w:val="0"/>
      <w:divBdr>
        <w:top w:val="none" w:sz="0" w:space="0" w:color="auto"/>
        <w:left w:val="none" w:sz="0" w:space="0" w:color="auto"/>
        <w:bottom w:val="none" w:sz="0" w:space="0" w:color="auto"/>
        <w:right w:val="none" w:sz="0" w:space="0" w:color="auto"/>
      </w:divBdr>
    </w:div>
    <w:div w:id="988903468">
      <w:bodyDiv w:val="1"/>
      <w:marLeft w:val="0"/>
      <w:marRight w:val="0"/>
      <w:marTop w:val="0"/>
      <w:marBottom w:val="0"/>
      <w:divBdr>
        <w:top w:val="none" w:sz="0" w:space="0" w:color="auto"/>
        <w:left w:val="none" w:sz="0" w:space="0" w:color="auto"/>
        <w:bottom w:val="none" w:sz="0" w:space="0" w:color="auto"/>
        <w:right w:val="none" w:sz="0" w:space="0" w:color="auto"/>
      </w:divBdr>
    </w:div>
    <w:div w:id="989167594">
      <w:bodyDiv w:val="1"/>
      <w:marLeft w:val="0"/>
      <w:marRight w:val="0"/>
      <w:marTop w:val="0"/>
      <w:marBottom w:val="0"/>
      <w:divBdr>
        <w:top w:val="none" w:sz="0" w:space="0" w:color="auto"/>
        <w:left w:val="none" w:sz="0" w:space="0" w:color="auto"/>
        <w:bottom w:val="none" w:sz="0" w:space="0" w:color="auto"/>
        <w:right w:val="none" w:sz="0" w:space="0" w:color="auto"/>
      </w:divBdr>
    </w:div>
    <w:div w:id="990866334">
      <w:bodyDiv w:val="1"/>
      <w:marLeft w:val="0"/>
      <w:marRight w:val="0"/>
      <w:marTop w:val="0"/>
      <w:marBottom w:val="0"/>
      <w:divBdr>
        <w:top w:val="none" w:sz="0" w:space="0" w:color="auto"/>
        <w:left w:val="none" w:sz="0" w:space="0" w:color="auto"/>
        <w:bottom w:val="none" w:sz="0" w:space="0" w:color="auto"/>
        <w:right w:val="none" w:sz="0" w:space="0" w:color="auto"/>
      </w:divBdr>
    </w:div>
    <w:div w:id="990866849">
      <w:bodyDiv w:val="1"/>
      <w:marLeft w:val="0"/>
      <w:marRight w:val="0"/>
      <w:marTop w:val="0"/>
      <w:marBottom w:val="0"/>
      <w:divBdr>
        <w:top w:val="none" w:sz="0" w:space="0" w:color="auto"/>
        <w:left w:val="none" w:sz="0" w:space="0" w:color="auto"/>
        <w:bottom w:val="none" w:sz="0" w:space="0" w:color="auto"/>
        <w:right w:val="none" w:sz="0" w:space="0" w:color="auto"/>
      </w:divBdr>
    </w:div>
    <w:div w:id="990988282">
      <w:bodyDiv w:val="1"/>
      <w:marLeft w:val="0"/>
      <w:marRight w:val="0"/>
      <w:marTop w:val="0"/>
      <w:marBottom w:val="0"/>
      <w:divBdr>
        <w:top w:val="none" w:sz="0" w:space="0" w:color="auto"/>
        <w:left w:val="none" w:sz="0" w:space="0" w:color="auto"/>
        <w:bottom w:val="none" w:sz="0" w:space="0" w:color="auto"/>
        <w:right w:val="none" w:sz="0" w:space="0" w:color="auto"/>
      </w:divBdr>
    </w:div>
    <w:div w:id="992635272">
      <w:bodyDiv w:val="1"/>
      <w:marLeft w:val="0"/>
      <w:marRight w:val="0"/>
      <w:marTop w:val="0"/>
      <w:marBottom w:val="0"/>
      <w:divBdr>
        <w:top w:val="none" w:sz="0" w:space="0" w:color="auto"/>
        <w:left w:val="none" w:sz="0" w:space="0" w:color="auto"/>
        <w:bottom w:val="none" w:sz="0" w:space="0" w:color="auto"/>
        <w:right w:val="none" w:sz="0" w:space="0" w:color="auto"/>
      </w:divBdr>
    </w:div>
    <w:div w:id="992752591">
      <w:bodyDiv w:val="1"/>
      <w:marLeft w:val="0"/>
      <w:marRight w:val="0"/>
      <w:marTop w:val="0"/>
      <w:marBottom w:val="0"/>
      <w:divBdr>
        <w:top w:val="none" w:sz="0" w:space="0" w:color="auto"/>
        <w:left w:val="none" w:sz="0" w:space="0" w:color="auto"/>
        <w:bottom w:val="none" w:sz="0" w:space="0" w:color="auto"/>
        <w:right w:val="none" w:sz="0" w:space="0" w:color="auto"/>
      </w:divBdr>
    </w:div>
    <w:div w:id="992830154">
      <w:bodyDiv w:val="1"/>
      <w:marLeft w:val="0"/>
      <w:marRight w:val="0"/>
      <w:marTop w:val="0"/>
      <w:marBottom w:val="0"/>
      <w:divBdr>
        <w:top w:val="none" w:sz="0" w:space="0" w:color="auto"/>
        <w:left w:val="none" w:sz="0" w:space="0" w:color="auto"/>
        <w:bottom w:val="none" w:sz="0" w:space="0" w:color="auto"/>
        <w:right w:val="none" w:sz="0" w:space="0" w:color="auto"/>
      </w:divBdr>
    </w:div>
    <w:div w:id="993069652">
      <w:bodyDiv w:val="1"/>
      <w:marLeft w:val="0"/>
      <w:marRight w:val="0"/>
      <w:marTop w:val="0"/>
      <w:marBottom w:val="0"/>
      <w:divBdr>
        <w:top w:val="none" w:sz="0" w:space="0" w:color="auto"/>
        <w:left w:val="none" w:sz="0" w:space="0" w:color="auto"/>
        <w:bottom w:val="none" w:sz="0" w:space="0" w:color="auto"/>
        <w:right w:val="none" w:sz="0" w:space="0" w:color="auto"/>
      </w:divBdr>
    </w:div>
    <w:div w:id="993140072">
      <w:bodyDiv w:val="1"/>
      <w:marLeft w:val="0"/>
      <w:marRight w:val="0"/>
      <w:marTop w:val="0"/>
      <w:marBottom w:val="0"/>
      <w:divBdr>
        <w:top w:val="none" w:sz="0" w:space="0" w:color="auto"/>
        <w:left w:val="none" w:sz="0" w:space="0" w:color="auto"/>
        <w:bottom w:val="none" w:sz="0" w:space="0" w:color="auto"/>
        <w:right w:val="none" w:sz="0" w:space="0" w:color="auto"/>
      </w:divBdr>
    </w:div>
    <w:div w:id="995651003">
      <w:bodyDiv w:val="1"/>
      <w:marLeft w:val="0"/>
      <w:marRight w:val="0"/>
      <w:marTop w:val="0"/>
      <w:marBottom w:val="0"/>
      <w:divBdr>
        <w:top w:val="none" w:sz="0" w:space="0" w:color="auto"/>
        <w:left w:val="none" w:sz="0" w:space="0" w:color="auto"/>
        <w:bottom w:val="none" w:sz="0" w:space="0" w:color="auto"/>
        <w:right w:val="none" w:sz="0" w:space="0" w:color="auto"/>
      </w:divBdr>
    </w:div>
    <w:div w:id="995840009">
      <w:bodyDiv w:val="1"/>
      <w:marLeft w:val="0"/>
      <w:marRight w:val="0"/>
      <w:marTop w:val="0"/>
      <w:marBottom w:val="0"/>
      <w:divBdr>
        <w:top w:val="none" w:sz="0" w:space="0" w:color="auto"/>
        <w:left w:val="none" w:sz="0" w:space="0" w:color="auto"/>
        <w:bottom w:val="none" w:sz="0" w:space="0" w:color="auto"/>
        <w:right w:val="none" w:sz="0" w:space="0" w:color="auto"/>
      </w:divBdr>
    </w:div>
    <w:div w:id="996884786">
      <w:bodyDiv w:val="1"/>
      <w:marLeft w:val="0"/>
      <w:marRight w:val="0"/>
      <w:marTop w:val="0"/>
      <w:marBottom w:val="0"/>
      <w:divBdr>
        <w:top w:val="none" w:sz="0" w:space="0" w:color="auto"/>
        <w:left w:val="none" w:sz="0" w:space="0" w:color="auto"/>
        <w:bottom w:val="none" w:sz="0" w:space="0" w:color="auto"/>
        <w:right w:val="none" w:sz="0" w:space="0" w:color="auto"/>
      </w:divBdr>
    </w:div>
    <w:div w:id="997029084">
      <w:bodyDiv w:val="1"/>
      <w:marLeft w:val="0"/>
      <w:marRight w:val="0"/>
      <w:marTop w:val="0"/>
      <w:marBottom w:val="0"/>
      <w:divBdr>
        <w:top w:val="none" w:sz="0" w:space="0" w:color="auto"/>
        <w:left w:val="none" w:sz="0" w:space="0" w:color="auto"/>
        <w:bottom w:val="none" w:sz="0" w:space="0" w:color="auto"/>
        <w:right w:val="none" w:sz="0" w:space="0" w:color="auto"/>
      </w:divBdr>
    </w:div>
    <w:div w:id="997225545">
      <w:bodyDiv w:val="1"/>
      <w:marLeft w:val="0"/>
      <w:marRight w:val="0"/>
      <w:marTop w:val="0"/>
      <w:marBottom w:val="0"/>
      <w:divBdr>
        <w:top w:val="none" w:sz="0" w:space="0" w:color="auto"/>
        <w:left w:val="none" w:sz="0" w:space="0" w:color="auto"/>
        <w:bottom w:val="none" w:sz="0" w:space="0" w:color="auto"/>
        <w:right w:val="none" w:sz="0" w:space="0" w:color="auto"/>
      </w:divBdr>
    </w:div>
    <w:div w:id="998314552">
      <w:bodyDiv w:val="1"/>
      <w:marLeft w:val="0"/>
      <w:marRight w:val="0"/>
      <w:marTop w:val="0"/>
      <w:marBottom w:val="0"/>
      <w:divBdr>
        <w:top w:val="none" w:sz="0" w:space="0" w:color="auto"/>
        <w:left w:val="none" w:sz="0" w:space="0" w:color="auto"/>
        <w:bottom w:val="none" w:sz="0" w:space="0" w:color="auto"/>
        <w:right w:val="none" w:sz="0" w:space="0" w:color="auto"/>
      </w:divBdr>
    </w:div>
    <w:div w:id="1000622864">
      <w:bodyDiv w:val="1"/>
      <w:marLeft w:val="0"/>
      <w:marRight w:val="0"/>
      <w:marTop w:val="0"/>
      <w:marBottom w:val="0"/>
      <w:divBdr>
        <w:top w:val="none" w:sz="0" w:space="0" w:color="auto"/>
        <w:left w:val="none" w:sz="0" w:space="0" w:color="auto"/>
        <w:bottom w:val="none" w:sz="0" w:space="0" w:color="auto"/>
        <w:right w:val="none" w:sz="0" w:space="0" w:color="auto"/>
      </w:divBdr>
    </w:div>
    <w:div w:id="1001002539">
      <w:bodyDiv w:val="1"/>
      <w:marLeft w:val="0"/>
      <w:marRight w:val="0"/>
      <w:marTop w:val="0"/>
      <w:marBottom w:val="0"/>
      <w:divBdr>
        <w:top w:val="none" w:sz="0" w:space="0" w:color="auto"/>
        <w:left w:val="none" w:sz="0" w:space="0" w:color="auto"/>
        <w:bottom w:val="none" w:sz="0" w:space="0" w:color="auto"/>
        <w:right w:val="none" w:sz="0" w:space="0" w:color="auto"/>
      </w:divBdr>
    </w:div>
    <w:div w:id="1001195814">
      <w:bodyDiv w:val="1"/>
      <w:marLeft w:val="0"/>
      <w:marRight w:val="0"/>
      <w:marTop w:val="0"/>
      <w:marBottom w:val="0"/>
      <w:divBdr>
        <w:top w:val="none" w:sz="0" w:space="0" w:color="auto"/>
        <w:left w:val="none" w:sz="0" w:space="0" w:color="auto"/>
        <w:bottom w:val="none" w:sz="0" w:space="0" w:color="auto"/>
        <w:right w:val="none" w:sz="0" w:space="0" w:color="auto"/>
      </w:divBdr>
    </w:div>
    <w:div w:id="1002007675">
      <w:bodyDiv w:val="1"/>
      <w:marLeft w:val="0"/>
      <w:marRight w:val="0"/>
      <w:marTop w:val="0"/>
      <w:marBottom w:val="0"/>
      <w:divBdr>
        <w:top w:val="none" w:sz="0" w:space="0" w:color="auto"/>
        <w:left w:val="none" w:sz="0" w:space="0" w:color="auto"/>
        <w:bottom w:val="none" w:sz="0" w:space="0" w:color="auto"/>
        <w:right w:val="none" w:sz="0" w:space="0" w:color="auto"/>
      </w:divBdr>
    </w:div>
    <w:div w:id="1002585879">
      <w:bodyDiv w:val="1"/>
      <w:marLeft w:val="0"/>
      <w:marRight w:val="0"/>
      <w:marTop w:val="0"/>
      <w:marBottom w:val="0"/>
      <w:divBdr>
        <w:top w:val="none" w:sz="0" w:space="0" w:color="auto"/>
        <w:left w:val="none" w:sz="0" w:space="0" w:color="auto"/>
        <w:bottom w:val="none" w:sz="0" w:space="0" w:color="auto"/>
        <w:right w:val="none" w:sz="0" w:space="0" w:color="auto"/>
      </w:divBdr>
    </w:div>
    <w:div w:id="1002855494">
      <w:bodyDiv w:val="1"/>
      <w:marLeft w:val="0"/>
      <w:marRight w:val="0"/>
      <w:marTop w:val="0"/>
      <w:marBottom w:val="0"/>
      <w:divBdr>
        <w:top w:val="none" w:sz="0" w:space="0" w:color="auto"/>
        <w:left w:val="none" w:sz="0" w:space="0" w:color="auto"/>
        <w:bottom w:val="none" w:sz="0" w:space="0" w:color="auto"/>
        <w:right w:val="none" w:sz="0" w:space="0" w:color="auto"/>
      </w:divBdr>
    </w:div>
    <w:div w:id="1002974013">
      <w:bodyDiv w:val="1"/>
      <w:marLeft w:val="0"/>
      <w:marRight w:val="0"/>
      <w:marTop w:val="0"/>
      <w:marBottom w:val="0"/>
      <w:divBdr>
        <w:top w:val="none" w:sz="0" w:space="0" w:color="auto"/>
        <w:left w:val="none" w:sz="0" w:space="0" w:color="auto"/>
        <w:bottom w:val="none" w:sz="0" w:space="0" w:color="auto"/>
        <w:right w:val="none" w:sz="0" w:space="0" w:color="auto"/>
      </w:divBdr>
    </w:div>
    <w:div w:id="1003508405">
      <w:bodyDiv w:val="1"/>
      <w:marLeft w:val="0"/>
      <w:marRight w:val="0"/>
      <w:marTop w:val="0"/>
      <w:marBottom w:val="0"/>
      <w:divBdr>
        <w:top w:val="none" w:sz="0" w:space="0" w:color="auto"/>
        <w:left w:val="none" w:sz="0" w:space="0" w:color="auto"/>
        <w:bottom w:val="none" w:sz="0" w:space="0" w:color="auto"/>
        <w:right w:val="none" w:sz="0" w:space="0" w:color="auto"/>
      </w:divBdr>
    </w:div>
    <w:div w:id="1003699646">
      <w:bodyDiv w:val="1"/>
      <w:marLeft w:val="0"/>
      <w:marRight w:val="0"/>
      <w:marTop w:val="0"/>
      <w:marBottom w:val="0"/>
      <w:divBdr>
        <w:top w:val="none" w:sz="0" w:space="0" w:color="auto"/>
        <w:left w:val="none" w:sz="0" w:space="0" w:color="auto"/>
        <w:bottom w:val="none" w:sz="0" w:space="0" w:color="auto"/>
        <w:right w:val="none" w:sz="0" w:space="0" w:color="auto"/>
      </w:divBdr>
    </w:div>
    <w:div w:id="1003897688">
      <w:bodyDiv w:val="1"/>
      <w:marLeft w:val="0"/>
      <w:marRight w:val="0"/>
      <w:marTop w:val="0"/>
      <w:marBottom w:val="0"/>
      <w:divBdr>
        <w:top w:val="none" w:sz="0" w:space="0" w:color="auto"/>
        <w:left w:val="none" w:sz="0" w:space="0" w:color="auto"/>
        <w:bottom w:val="none" w:sz="0" w:space="0" w:color="auto"/>
        <w:right w:val="none" w:sz="0" w:space="0" w:color="auto"/>
      </w:divBdr>
    </w:div>
    <w:div w:id="1004435572">
      <w:bodyDiv w:val="1"/>
      <w:marLeft w:val="0"/>
      <w:marRight w:val="0"/>
      <w:marTop w:val="0"/>
      <w:marBottom w:val="0"/>
      <w:divBdr>
        <w:top w:val="none" w:sz="0" w:space="0" w:color="auto"/>
        <w:left w:val="none" w:sz="0" w:space="0" w:color="auto"/>
        <w:bottom w:val="none" w:sz="0" w:space="0" w:color="auto"/>
        <w:right w:val="none" w:sz="0" w:space="0" w:color="auto"/>
      </w:divBdr>
    </w:div>
    <w:div w:id="1004550384">
      <w:bodyDiv w:val="1"/>
      <w:marLeft w:val="0"/>
      <w:marRight w:val="0"/>
      <w:marTop w:val="0"/>
      <w:marBottom w:val="0"/>
      <w:divBdr>
        <w:top w:val="none" w:sz="0" w:space="0" w:color="auto"/>
        <w:left w:val="none" w:sz="0" w:space="0" w:color="auto"/>
        <w:bottom w:val="none" w:sz="0" w:space="0" w:color="auto"/>
        <w:right w:val="none" w:sz="0" w:space="0" w:color="auto"/>
      </w:divBdr>
    </w:div>
    <w:div w:id="1005013536">
      <w:bodyDiv w:val="1"/>
      <w:marLeft w:val="0"/>
      <w:marRight w:val="0"/>
      <w:marTop w:val="0"/>
      <w:marBottom w:val="0"/>
      <w:divBdr>
        <w:top w:val="none" w:sz="0" w:space="0" w:color="auto"/>
        <w:left w:val="none" w:sz="0" w:space="0" w:color="auto"/>
        <w:bottom w:val="none" w:sz="0" w:space="0" w:color="auto"/>
        <w:right w:val="none" w:sz="0" w:space="0" w:color="auto"/>
      </w:divBdr>
    </w:div>
    <w:div w:id="1006397754">
      <w:bodyDiv w:val="1"/>
      <w:marLeft w:val="0"/>
      <w:marRight w:val="0"/>
      <w:marTop w:val="0"/>
      <w:marBottom w:val="0"/>
      <w:divBdr>
        <w:top w:val="none" w:sz="0" w:space="0" w:color="auto"/>
        <w:left w:val="none" w:sz="0" w:space="0" w:color="auto"/>
        <w:bottom w:val="none" w:sz="0" w:space="0" w:color="auto"/>
        <w:right w:val="none" w:sz="0" w:space="0" w:color="auto"/>
      </w:divBdr>
    </w:div>
    <w:div w:id="1006400012">
      <w:bodyDiv w:val="1"/>
      <w:marLeft w:val="0"/>
      <w:marRight w:val="0"/>
      <w:marTop w:val="0"/>
      <w:marBottom w:val="0"/>
      <w:divBdr>
        <w:top w:val="none" w:sz="0" w:space="0" w:color="auto"/>
        <w:left w:val="none" w:sz="0" w:space="0" w:color="auto"/>
        <w:bottom w:val="none" w:sz="0" w:space="0" w:color="auto"/>
        <w:right w:val="none" w:sz="0" w:space="0" w:color="auto"/>
      </w:divBdr>
    </w:div>
    <w:div w:id="1006782425">
      <w:bodyDiv w:val="1"/>
      <w:marLeft w:val="0"/>
      <w:marRight w:val="0"/>
      <w:marTop w:val="0"/>
      <w:marBottom w:val="0"/>
      <w:divBdr>
        <w:top w:val="none" w:sz="0" w:space="0" w:color="auto"/>
        <w:left w:val="none" w:sz="0" w:space="0" w:color="auto"/>
        <w:bottom w:val="none" w:sz="0" w:space="0" w:color="auto"/>
        <w:right w:val="none" w:sz="0" w:space="0" w:color="auto"/>
      </w:divBdr>
    </w:div>
    <w:div w:id="1007294947">
      <w:bodyDiv w:val="1"/>
      <w:marLeft w:val="0"/>
      <w:marRight w:val="0"/>
      <w:marTop w:val="0"/>
      <w:marBottom w:val="0"/>
      <w:divBdr>
        <w:top w:val="none" w:sz="0" w:space="0" w:color="auto"/>
        <w:left w:val="none" w:sz="0" w:space="0" w:color="auto"/>
        <w:bottom w:val="none" w:sz="0" w:space="0" w:color="auto"/>
        <w:right w:val="none" w:sz="0" w:space="0" w:color="auto"/>
      </w:divBdr>
    </w:div>
    <w:div w:id="1008291919">
      <w:bodyDiv w:val="1"/>
      <w:marLeft w:val="0"/>
      <w:marRight w:val="0"/>
      <w:marTop w:val="0"/>
      <w:marBottom w:val="0"/>
      <w:divBdr>
        <w:top w:val="none" w:sz="0" w:space="0" w:color="auto"/>
        <w:left w:val="none" w:sz="0" w:space="0" w:color="auto"/>
        <w:bottom w:val="none" w:sz="0" w:space="0" w:color="auto"/>
        <w:right w:val="none" w:sz="0" w:space="0" w:color="auto"/>
      </w:divBdr>
    </w:div>
    <w:div w:id="1008681549">
      <w:bodyDiv w:val="1"/>
      <w:marLeft w:val="0"/>
      <w:marRight w:val="0"/>
      <w:marTop w:val="0"/>
      <w:marBottom w:val="0"/>
      <w:divBdr>
        <w:top w:val="none" w:sz="0" w:space="0" w:color="auto"/>
        <w:left w:val="none" w:sz="0" w:space="0" w:color="auto"/>
        <w:bottom w:val="none" w:sz="0" w:space="0" w:color="auto"/>
        <w:right w:val="none" w:sz="0" w:space="0" w:color="auto"/>
      </w:divBdr>
    </w:div>
    <w:div w:id="1009412148">
      <w:bodyDiv w:val="1"/>
      <w:marLeft w:val="0"/>
      <w:marRight w:val="0"/>
      <w:marTop w:val="0"/>
      <w:marBottom w:val="0"/>
      <w:divBdr>
        <w:top w:val="none" w:sz="0" w:space="0" w:color="auto"/>
        <w:left w:val="none" w:sz="0" w:space="0" w:color="auto"/>
        <w:bottom w:val="none" w:sz="0" w:space="0" w:color="auto"/>
        <w:right w:val="none" w:sz="0" w:space="0" w:color="auto"/>
      </w:divBdr>
    </w:div>
    <w:div w:id="1009524406">
      <w:bodyDiv w:val="1"/>
      <w:marLeft w:val="0"/>
      <w:marRight w:val="0"/>
      <w:marTop w:val="0"/>
      <w:marBottom w:val="0"/>
      <w:divBdr>
        <w:top w:val="none" w:sz="0" w:space="0" w:color="auto"/>
        <w:left w:val="none" w:sz="0" w:space="0" w:color="auto"/>
        <w:bottom w:val="none" w:sz="0" w:space="0" w:color="auto"/>
        <w:right w:val="none" w:sz="0" w:space="0" w:color="auto"/>
      </w:divBdr>
    </w:div>
    <w:div w:id="1010373921">
      <w:bodyDiv w:val="1"/>
      <w:marLeft w:val="0"/>
      <w:marRight w:val="0"/>
      <w:marTop w:val="0"/>
      <w:marBottom w:val="0"/>
      <w:divBdr>
        <w:top w:val="none" w:sz="0" w:space="0" w:color="auto"/>
        <w:left w:val="none" w:sz="0" w:space="0" w:color="auto"/>
        <w:bottom w:val="none" w:sz="0" w:space="0" w:color="auto"/>
        <w:right w:val="none" w:sz="0" w:space="0" w:color="auto"/>
      </w:divBdr>
    </w:div>
    <w:div w:id="1011486768">
      <w:bodyDiv w:val="1"/>
      <w:marLeft w:val="0"/>
      <w:marRight w:val="0"/>
      <w:marTop w:val="0"/>
      <w:marBottom w:val="0"/>
      <w:divBdr>
        <w:top w:val="none" w:sz="0" w:space="0" w:color="auto"/>
        <w:left w:val="none" w:sz="0" w:space="0" w:color="auto"/>
        <w:bottom w:val="none" w:sz="0" w:space="0" w:color="auto"/>
        <w:right w:val="none" w:sz="0" w:space="0" w:color="auto"/>
      </w:divBdr>
    </w:div>
    <w:div w:id="1012033331">
      <w:bodyDiv w:val="1"/>
      <w:marLeft w:val="0"/>
      <w:marRight w:val="0"/>
      <w:marTop w:val="0"/>
      <w:marBottom w:val="0"/>
      <w:divBdr>
        <w:top w:val="none" w:sz="0" w:space="0" w:color="auto"/>
        <w:left w:val="none" w:sz="0" w:space="0" w:color="auto"/>
        <w:bottom w:val="none" w:sz="0" w:space="0" w:color="auto"/>
        <w:right w:val="none" w:sz="0" w:space="0" w:color="auto"/>
      </w:divBdr>
    </w:div>
    <w:div w:id="1012101484">
      <w:bodyDiv w:val="1"/>
      <w:marLeft w:val="0"/>
      <w:marRight w:val="0"/>
      <w:marTop w:val="0"/>
      <w:marBottom w:val="0"/>
      <w:divBdr>
        <w:top w:val="none" w:sz="0" w:space="0" w:color="auto"/>
        <w:left w:val="none" w:sz="0" w:space="0" w:color="auto"/>
        <w:bottom w:val="none" w:sz="0" w:space="0" w:color="auto"/>
        <w:right w:val="none" w:sz="0" w:space="0" w:color="auto"/>
      </w:divBdr>
    </w:div>
    <w:div w:id="1012688432">
      <w:bodyDiv w:val="1"/>
      <w:marLeft w:val="0"/>
      <w:marRight w:val="0"/>
      <w:marTop w:val="0"/>
      <w:marBottom w:val="0"/>
      <w:divBdr>
        <w:top w:val="none" w:sz="0" w:space="0" w:color="auto"/>
        <w:left w:val="none" w:sz="0" w:space="0" w:color="auto"/>
        <w:bottom w:val="none" w:sz="0" w:space="0" w:color="auto"/>
        <w:right w:val="none" w:sz="0" w:space="0" w:color="auto"/>
      </w:divBdr>
    </w:div>
    <w:div w:id="1013652029">
      <w:bodyDiv w:val="1"/>
      <w:marLeft w:val="0"/>
      <w:marRight w:val="0"/>
      <w:marTop w:val="0"/>
      <w:marBottom w:val="0"/>
      <w:divBdr>
        <w:top w:val="none" w:sz="0" w:space="0" w:color="auto"/>
        <w:left w:val="none" w:sz="0" w:space="0" w:color="auto"/>
        <w:bottom w:val="none" w:sz="0" w:space="0" w:color="auto"/>
        <w:right w:val="none" w:sz="0" w:space="0" w:color="auto"/>
      </w:divBdr>
    </w:div>
    <w:div w:id="1014301716">
      <w:bodyDiv w:val="1"/>
      <w:marLeft w:val="0"/>
      <w:marRight w:val="0"/>
      <w:marTop w:val="0"/>
      <w:marBottom w:val="0"/>
      <w:divBdr>
        <w:top w:val="none" w:sz="0" w:space="0" w:color="auto"/>
        <w:left w:val="none" w:sz="0" w:space="0" w:color="auto"/>
        <w:bottom w:val="none" w:sz="0" w:space="0" w:color="auto"/>
        <w:right w:val="none" w:sz="0" w:space="0" w:color="auto"/>
      </w:divBdr>
    </w:div>
    <w:div w:id="1014527773">
      <w:bodyDiv w:val="1"/>
      <w:marLeft w:val="0"/>
      <w:marRight w:val="0"/>
      <w:marTop w:val="0"/>
      <w:marBottom w:val="0"/>
      <w:divBdr>
        <w:top w:val="none" w:sz="0" w:space="0" w:color="auto"/>
        <w:left w:val="none" w:sz="0" w:space="0" w:color="auto"/>
        <w:bottom w:val="none" w:sz="0" w:space="0" w:color="auto"/>
        <w:right w:val="none" w:sz="0" w:space="0" w:color="auto"/>
      </w:divBdr>
    </w:div>
    <w:div w:id="1016885907">
      <w:bodyDiv w:val="1"/>
      <w:marLeft w:val="0"/>
      <w:marRight w:val="0"/>
      <w:marTop w:val="0"/>
      <w:marBottom w:val="0"/>
      <w:divBdr>
        <w:top w:val="none" w:sz="0" w:space="0" w:color="auto"/>
        <w:left w:val="none" w:sz="0" w:space="0" w:color="auto"/>
        <w:bottom w:val="none" w:sz="0" w:space="0" w:color="auto"/>
        <w:right w:val="none" w:sz="0" w:space="0" w:color="auto"/>
      </w:divBdr>
    </w:div>
    <w:div w:id="1017122699">
      <w:bodyDiv w:val="1"/>
      <w:marLeft w:val="0"/>
      <w:marRight w:val="0"/>
      <w:marTop w:val="0"/>
      <w:marBottom w:val="0"/>
      <w:divBdr>
        <w:top w:val="none" w:sz="0" w:space="0" w:color="auto"/>
        <w:left w:val="none" w:sz="0" w:space="0" w:color="auto"/>
        <w:bottom w:val="none" w:sz="0" w:space="0" w:color="auto"/>
        <w:right w:val="none" w:sz="0" w:space="0" w:color="auto"/>
      </w:divBdr>
    </w:div>
    <w:div w:id="1017467706">
      <w:bodyDiv w:val="1"/>
      <w:marLeft w:val="0"/>
      <w:marRight w:val="0"/>
      <w:marTop w:val="0"/>
      <w:marBottom w:val="0"/>
      <w:divBdr>
        <w:top w:val="none" w:sz="0" w:space="0" w:color="auto"/>
        <w:left w:val="none" w:sz="0" w:space="0" w:color="auto"/>
        <w:bottom w:val="none" w:sz="0" w:space="0" w:color="auto"/>
        <w:right w:val="none" w:sz="0" w:space="0" w:color="auto"/>
      </w:divBdr>
    </w:div>
    <w:div w:id="1018119990">
      <w:bodyDiv w:val="1"/>
      <w:marLeft w:val="0"/>
      <w:marRight w:val="0"/>
      <w:marTop w:val="0"/>
      <w:marBottom w:val="0"/>
      <w:divBdr>
        <w:top w:val="none" w:sz="0" w:space="0" w:color="auto"/>
        <w:left w:val="none" w:sz="0" w:space="0" w:color="auto"/>
        <w:bottom w:val="none" w:sz="0" w:space="0" w:color="auto"/>
        <w:right w:val="none" w:sz="0" w:space="0" w:color="auto"/>
      </w:divBdr>
    </w:div>
    <w:div w:id="1019625123">
      <w:bodyDiv w:val="1"/>
      <w:marLeft w:val="0"/>
      <w:marRight w:val="0"/>
      <w:marTop w:val="0"/>
      <w:marBottom w:val="0"/>
      <w:divBdr>
        <w:top w:val="none" w:sz="0" w:space="0" w:color="auto"/>
        <w:left w:val="none" w:sz="0" w:space="0" w:color="auto"/>
        <w:bottom w:val="none" w:sz="0" w:space="0" w:color="auto"/>
        <w:right w:val="none" w:sz="0" w:space="0" w:color="auto"/>
      </w:divBdr>
    </w:div>
    <w:div w:id="1020548215">
      <w:bodyDiv w:val="1"/>
      <w:marLeft w:val="0"/>
      <w:marRight w:val="0"/>
      <w:marTop w:val="0"/>
      <w:marBottom w:val="0"/>
      <w:divBdr>
        <w:top w:val="none" w:sz="0" w:space="0" w:color="auto"/>
        <w:left w:val="none" w:sz="0" w:space="0" w:color="auto"/>
        <w:bottom w:val="none" w:sz="0" w:space="0" w:color="auto"/>
        <w:right w:val="none" w:sz="0" w:space="0" w:color="auto"/>
      </w:divBdr>
    </w:div>
    <w:div w:id="1020818236">
      <w:bodyDiv w:val="1"/>
      <w:marLeft w:val="0"/>
      <w:marRight w:val="0"/>
      <w:marTop w:val="0"/>
      <w:marBottom w:val="0"/>
      <w:divBdr>
        <w:top w:val="none" w:sz="0" w:space="0" w:color="auto"/>
        <w:left w:val="none" w:sz="0" w:space="0" w:color="auto"/>
        <w:bottom w:val="none" w:sz="0" w:space="0" w:color="auto"/>
        <w:right w:val="none" w:sz="0" w:space="0" w:color="auto"/>
      </w:divBdr>
    </w:div>
    <w:div w:id="1024667802">
      <w:bodyDiv w:val="1"/>
      <w:marLeft w:val="0"/>
      <w:marRight w:val="0"/>
      <w:marTop w:val="0"/>
      <w:marBottom w:val="0"/>
      <w:divBdr>
        <w:top w:val="none" w:sz="0" w:space="0" w:color="auto"/>
        <w:left w:val="none" w:sz="0" w:space="0" w:color="auto"/>
        <w:bottom w:val="none" w:sz="0" w:space="0" w:color="auto"/>
        <w:right w:val="none" w:sz="0" w:space="0" w:color="auto"/>
      </w:divBdr>
    </w:div>
    <w:div w:id="1025711053">
      <w:bodyDiv w:val="1"/>
      <w:marLeft w:val="0"/>
      <w:marRight w:val="0"/>
      <w:marTop w:val="0"/>
      <w:marBottom w:val="0"/>
      <w:divBdr>
        <w:top w:val="none" w:sz="0" w:space="0" w:color="auto"/>
        <w:left w:val="none" w:sz="0" w:space="0" w:color="auto"/>
        <w:bottom w:val="none" w:sz="0" w:space="0" w:color="auto"/>
        <w:right w:val="none" w:sz="0" w:space="0" w:color="auto"/>
      </w:divBdr>
    </w:div>
    <w:div w:id="1026368606">
      <w:bodyDiv w:val="1"/>
      <w:marLeft w:val="0"/>
      <w:marRight w:val="0"/>
      <w:marTop w:val="0"/>
      <w:marBottom w:val="0"/>
      <w:divBdr>
        <w:top w:val="none" w:sz="0" w:space="0" w:color="auto"/>
        <w:left w:val="none" w:sz="0" w:space="0" w:color="auto"/>
        <w:bottom w:val="none" w:sz="0" w:space="0" w:color="auto"/>
        <w:right w:val="none" w:sz="0" w:space="0" w:color="auto"/>
      </w:divBdr>
    </w:div>
    <w:div w:id="1026565934">
      <w:bodyDiv w:val="1"/>
      <w:marLeft w:val="0"/>
      <w:marRight w:val="0"/>
      <w:marTop w:val="0"/>
      <w:marBottom w:val="0"/>
      <w:divBdr>
        <w:top w:val="none" w:sz="0" w:space="0" w:color="auto"/>
        <w:left w:val="none" w:sz="0" w:space="0" w:color="auto"/>
        <w:bottom w:val="none" w:sz="0" w:space="0" w:color="auto"/>
        <w:right w:val="none" w:sz="0" w:space="0" w:color="auto"/>
      </w:divBdr>
    </w:div>
    <w:div w:id="1026758050">
      <w:bodyDiv w:val="1"/>
      <w:marLeft w:val="0"/>
      <w:marRight w:val="0"/>
      <w:marTop w:val="0"/>
      <w:marBottom w:val="0"/>
      <w:divBdr>
        <w:top w:val="none" w:sz="0" w:space="0" w:color="auto"/>
        <w:left w:val="none" w:sz="0" w:space="0" w:color="auto"/>
        <w:bottom w:val="none" w:sz="0" w:space="0" w:color="auto"/>
        <w:right w:val="none" w:sz="0" w:space="0" w:color="auto"/>
      </w:divBdr>
    </w:div>
    <w:div w:id="1027371097">
      <w:bodyDiv w:val="1"/>
      <w:marLeft w:val="0"/>
      <w:marRight w:val="0"/>
      <w:marTop w:val="0"/>
      <w:marBottom w:val="0"/>
      <w:divBdr>
        <w:top w:val="none" w:sz="0" w:space="0" w:color="auto"/>
        <w:left w:val="none" w:sz="0" w:space="0" w:color="auto"/>
        <w:bottom w:val="none" w:sz="0" w:space="0" w:color="auto"/>
        <w:right w:val="none" w:sz="0" w:space="0" w:color="auto"/>
      </w:divBdr>
    </w:div>
    <w:div w:id="1027414120">
      <w:bodyDiv w:val="1"/>
      <w:marLeft w:val="0"/>
      <w:marRight w:val="0"/>
      <w:marTop w:val="0"/>
      <w:marBottom w:val="0"/>
      <w:divBdr>
        <w:top w:val="none" w:sz="0" w:space="0" w:color="auto"/>
        <w:left w:val="none" w:sz="0" w:space="0" w:color="auto"/>
        <w:bottom w:val="none" w:sz="0" w:space="0" w:color="auto"/>
        <w:right w:val="none" w:sz="0" w:space="0" w:color="auto"/>
      </w:divBdr>
    </w:div>
    <w:div w:id="1028027189">
      <w:bodyDiv w:val="1"/>
      <w:marLeft w:val="0"/>
      <w:marRight w:val="0"/>
      <w:marTop w:val="0"/>
      <w:marBottom w:val="0"/>
      <w:divBdr>
        <w:top w:val="none" w:sz="0" w:space="0" w:color="auto"/>
        <w:left w:val="none" w:sz="0" w:space="0" w:color="auto"/>
        <w:bottom w:val="none" w:sz="0" w:space="0" w:color="auto"/>
        <w:right w:val="none" w:sz="0" w:space="0" w:color="auto"/>
      </w:divBdr>
    </w:div>
    <w:div w:id="1028720718">
      <w:bodyDiv w:val="1"/>
      <w:marLeft w:val="0"/>
      <w:marRight w:val="0"/>
      <w:marTop w:val="0"/>
      <w:marBottom w:val="0"/>
      <w:divBdr>
        <w:top w:val="none" w:sz="0" w:space="0" w:color="auto"/>
        <w:left w:val="none" w:sz="0" w:space="0" w:color="auto"/>
        <w:bottom w:val="none" w:sz="0" w:space="0" w:color="auto"/>
        <w:right w:val="none" w:sz="0" w:space="0" w:color="auto"/>
      </w:divBdr>
    </w:div>
    <w:div w:id="1029181199">
      <w:bodyDiv w:val="1"/>
      <w:marLeft w:val="0"/>
      <w:marRight w:val="0"/>
      <w:marTop w:val="0"/>
      <w:marBottom w:val="0"/>
      <w:divBdr>
        <w:top w:val="none" w:sz="0" w:space="0" w:color="auto"/>
        <w:left w:val="none" w:sz="0" w:space="0" w:color="auto"/>
        <w:bottom w:val="none" w:sz="0" w:space="0" w:color="auto"/>
        <w:right w:val="none" w:sz="0" w:space="0" w:color="auto"/>
      </w:divBdr>
    </w:div>
    <w:div w:id="1029185089">
      <w:bodyDiv w:val="1"/>
      <w:marLeft w:val="0"/>
      <w:marRight w:val="0"/>
      <w:marTop w:val="0"/>
      <w:marBottom w:val="0"/>
      <w:divBdr>
        <w:top w:val="none" w:sz="0" w:space="0" w:color="auto"/>
        <w:left w:val="none" w:sz="0" w:space="0" w:color="auto"/>
        <w:bottom w:val="none" w:sz="0" w:space="0" w:color="auto"/>
        <w:right w:val="none" w:sz="0" w:space="0" w:color="auto"/>
      </w:divBdr>
    </w:div>
    <w:div w:id="1031149100">
      <w:bodyDiv w:val="1"/>
      <w:marLeft w:val="0"/>
      <w:marRight w:val="0"/>
      <w:marTop w:val="0"/>
      <w:marBottom w:val="0"/>
      <w:divBdr>
        <w:top w:val="none" w:sz="0" w:space="0" w:color="auto"/>
        <w:left w:val="none" w:sz="0" w:space="0" w:color="auto"/>
        <w:bottom w:val="none" w:sz="0" w:space="0" w:color="auto"/>
        <w:right w:val="none" w:sz="0" w:space="0" w:color="auto"/>
      </w:divBdr>
    </w:div>
    <w:div w:id="1032414708">
      <w:bodyDiv w:val="1"/>
      <w:marLeft w:val="0"/>
      <w:marRight w:val="0"/>
      <w:marTop w:val="0"/>
      <w:marBottom w:val="0"/>
      <w:divBdr>
        <w:top w:val="none" w:sz="0" w:space="0" w:color="auto"/>
        <w:left w:val="none" w:sz="0" w:space="0" w:color="auto"/>
        <w:bottom w:val="none" w:sz="0" w:space="0" w:color="auto"/>
        <w:right w:val="none" w:sz="0" w:space="0" w:color="auto"/>
      </w:divBdr>
    </w:div>
    <w:div w:id="1032732436">
      <w:bodyDiv w:val="1"/>
      <w:marLeft w:val="0"/>
      <w:marRight w:val="0"/>
      <w:marTop w:val="0"/>
      <w:marBottom w:val="0"/>
      <w:divBdr>
        <w:top w:val="none" w:sz="0" w:space="0" w:color="auto"/>
        <w:left w:val="none" w:sz="0" w:space="0" w:color="auto"/>
        <w:bottom w:val="none" w:sz="0" w:space="0" w:color="auto"/>
        <w:right w:val="none" w:sz="0" w:space="0" w:color="auto"/>
      </w:divBdr>
    </w:div>
    <w:div w:id="1036738980">
      <w:bodyDiv w:val="1"/>
      <w:marLeft w:val="0"/>
      <w:marRight w:val="0"/>
      <w:marTop w:val="0"/>
      <w:marBottom w:val="0"/>
      <w:divBdr>
        <w:top w:val="none" w:sz="0" w:space="0" w:color="auto"/>
        <w:left w:val="none" w:sz="0" w:space="0" w:color="auto"/>
        <w:bottom w:val="none" w:sz="0" w:space="0" w:color="auto"/>
        <w:right w:val="none" w:sz="0" w:space="0" w:color="auto"/>
      </w:divBdr>
    </w:div>
    <w:div w:id="1038579077">
      <w:bodyDiv w:val="1"/>
      <w:marLeft w:val="0"/>
      <w:marRight w:val="0"/>
      <w:marTop w:val="0"/>
      <w:marBottom w:val="0"/>
      <w:divBdr>
        <w:top w:val="none" w:sz="0" w:space="0" w:color="auto"/>
        <w:left w:val="none" w:sz="0" w:space="0" w:color="auto"/>
        <w:bottom w:val="none" w:sz="0" w:space="0" w:color="auto"/>
        <w:right w:val="none" w:sz="0" w:space="0" w:color="auto"/>
      </w:divBdr>
      <w:divsChild>
        <w:div w:id="73741654">
          <w:marLeft w:val="0"/>
          <w:marRight w:val="0"/>
          <w:marTop w:val="0"/>
          <w:marBottom w:val="0"/>
          <w:divBdr>
            <w:top w:val="none" w:sz="0" w:space="0" w:color="auto"/>
            <w:left w:val="none" w:sz="0" w:space="0" w:color="auto"/>
            <w:bottom w:val="none" w:sz="0" w:space="0" w:color="auto"/>
            <w:right w:val="none" w:sz="0" w:space="0" w:color="auto"/>
          </w:divBdr>
          <w:divsChild>
            <w:div w:id="1394544608">
              <w:marLeft w:val="0"/>
              <w:marRight w:val="0"/>
              <w:marTop w:val="0"/>
              <w:marBottom w:val="0"/>
              <w:divBdr>
                <w:top w:val="none" w:sz="0" w:space="0" w:color="auto"/>
                <w:left w:val="none" w:sz="0" w:space="0" w:color="auto"/>
                <w:bottom w:val="none" w:sz="0" w:space="0" w:color="auto"/>
                <w:right w:val="none" w:sz="0" w:space="0" w:color="auto"/>
              </w:divBdr>
              <w:divsChild>
                <w:div w:id="831724738">
                  <w:marLeft w:val="0"/>
                  <w:marRight w:val="0"/>
                  <w:marTop w:val="0"/>
                  <w:marBottom w:val="0"/>
                  <w:divBdr>
                    <w:top w:val="none" w:sz="0" w:space="0" w:color="auto"/>
                    <w:left w:val="none" w:sz="0" w:space="0" w:color="auto"/>
                    <w:bottom w:val="none" w:sz="0" w:space="0" w:color="auto"/>
                    <w:right w:val="none" w:sz="0" w:space="0" w:color="auto"/>
                  </w:divBdr>
                  <w:divsChild>
                    <w:div w:id="1674604694">
                      <w:marLeft w:val="240"/>
                      <w:marRight w:val="0"/>
                      <w:marTop w:val="0"/>
                      <w:marBottom w:val="0"/>
                      <w:divBdr>
                        <w:top w:val="none" w:sz="0" w:space="0" w:color="auto"/>
                        <w:left w:val="none" w:sz="0" w:space="0" w:color="auto"/>
                        <w:bottom w:val="none" w:sz="0" w:space="0" w:color="auto"/>
                        <w:right w:val="none" w:sz="0" w:space="0" w:color="auto"/>
                      </w:divBdr>
                    </w:div>
                    <w:div w:id="120298032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822442">
      <w:bodyDiv w:val="1"/>
      <w:marLeft w:val="0"/>
      <w:marRight w:val="0"/>
      <w:marTop w:val="0"/>
      <w:marBottom w:val="0"/>
      <w:divBdr>
        <w:top w:val="none" w:sz="0" w:space="0" w:color="auto"/>
        <w:left w:val="none" w:sz="0" w:space="0" w:color="auto"/>
        <w:bottom w:val="none" w:sz="0" w:space="0" w:color="auto"/>
        <w:right w:val="none" w:sz="0" w:space="0" w:color="auto"/>
      </w:divBdr>
    </w:div>
    <w:div w:id="1040594170">
      <w:bodyDiv w:val="1"/>
      <w:marLeft w:val="0"/>
      <w:marRight w:val="0"/>
      <w:marTop w:val="0"/>
      <w:marBottom w:val="0"/>
      <w:divBdr>
        <w:top w:val="none" w:sz="0" w:space="0" w:color="auto"/>
        <w:left w:val="none" w:sz="0" w:space="0" w:color="auto"/>
        <w:bottom w:val="none" w:sz="0" w:space="0" w:color="auto"/>
        <w:right w:val="none" w:sz="0" w:space="0" w:color="auto"/>
      </w:divBdr>
    </w:div>
    <w:div w:id="1040855989">
      <w:bodyDiv w:val="1"/>
      <w:marLeft w:val="0"/>
      <w:marRight w:val="0"/>
      <w:marTop w:val="0"/>
      <w:marBottom w:val="0"/>
      <w:divBdr>
        <w:top w:val="none" w:sz="0" w:space="0" w:color="auto"/>
        <w:left w:val="none" w:sz="0" w:space="0" w:color="auto"/>
        <w:bottom w:val="none" w:sz="0" w:space="0" w:color="auto"/>
        <w:right w:val="none" w:sz="0" w:space="0" w:color="auto"/>
      </w:divBdr>
    </w:div>
    <w:div w:id="1042746780">
      <w:bodyDiv w:val="1"/>
      <w:marLeft w:val="0"/>
      <w:marRight w:val="0"/>
      <w:marTop w:val="0"/>
      <w:marBottom w:val="0"/>
      <w:divBdr>
        <w:top w:val="none" w:sz="0" w:space="0" w:color="auto"/>
        <w:left w:val="none" w:sz="0" w:space="0" w:color="auto"/>
        <w:bottom w:val="none" w:sz="0" w:space="0" w:color="auto"/>
        <w:right w:val="none" w:sz="0" w:space="0" w:color="auto"/>
      </w:divBdr>
    </w:div>
    <w:div w:id="1042822659">
      <w:bodyDiv w:val="1"/>
      <w:marLeft w:val="0"/>
      <w:marRight w:val="0"/>
      <w:marTop w:val="0"/>
      <w:marBottom w:val="0"/>
      <w:divBdr>
        <w:top w:val="none" w:sz="0" w:space="0" w:color="auto"/>
        <w:left w:val="none" w:sz="0" w:space="0" w:color="auto"/>
        <w:bottom w:val="none" w:sz="0" w:space="0" w:color="auto"/>
        <w:right w:val="none" w:sz="0" w:space="0" w:color="auto"/>
      </w:divBdr>
    </w:div>
    <w:div w:id="1042901467">
      <w:bodyDiv w:val="1"/>
      <w:marLeft w:val="0"/>
      <w:marRight w:val="0"/>
      <w:marTop w:val="0"/>
      <w:marBottom w:val="0"/>
      <w:divBdr>
        <w:top w:val="none" w:sz="0" w:space="0" w:color="auto"/>
        <w:left w:val="none" w:sz="0" w:space="0" w:color="auto"/>
        <w:bottom w:val="none" w:sz="0" w:space="0" w:color="auto"/>
        <w:right w:val="none" w:sz="0" w:space="0" w:color="auto"/>
      </w:divBdr>
    </w:div>
    <w:div w:id="1043401618">
      <w:bodyDiv w:val="1"/>
      <w:marLeft w:val="0"/>
      <w:marRight w:val="0"/>
      <w:marTop w:val="0"/>
      <w:marBottom w:val="0"/>
      <w:divBdr>
        <w:top w:val="none" w:sz="0" w:space="0" w:color="auto"/>
        <w:left w:val="none" w:sz="0" w:space="0" w:color="auto"/>
        <w:bottom w:val="none" w:sz="0" w:space="0" w:color="auto"/>
        <w:right w:val="none" w:sz="0" w:space="0" w:color="auto"/>
      </w:divBdr>
    </w:div>
    <w:div w:id="1044404334">
      <w:bodyDiv w:val="1"/>
      <w:marLeft w:val="0"/>
      <w:marRight w:val="0"/>
      <w:marTop w:val="0"/>
      <w:marBottom w:val="0"/>
      <w:divBdr>
        <w:top w:val="none" w:sz="0" w:space="0" w:color="auto"/>
        <w:left w:val="none" w:sz="0" w:space="0" w:color="auto"/>
        <w:bottom w:val="none" w:sz="0" w:space="0" w:color="auto"/>
        <w:right w:val="none" w:sz="0" w:space="0" w:color="auto"/>
      </w:divBdr>
    </w:div>
    <w:div w:id="1044794224">
      <w:bodyDiv w:val="1"/>
      <w:marLeft w:val="0"/>
      <w:marRight w:val="0"/>
      <w:marTop w:val="0"/>
      <w:marBottom w:val="0"/>
      <w:divBdr>
        <w:top w:val="none" w:sz="0" w:space="0" w:color="auto"/>
        <w:left w:val="none" w:sz="0" w:space="0" w:color="auto"/>
        <w:bottom w:val="none" w:sz="0" w:space="0" w:color="auto"/>
        <w:right w:val="none" w:sz="0" w:space="0" w:color="auto"/>
      </w:divBdr>
    </w:div>
    <w:div w:id="1046107484">
      <w:bodyDiv w:val="1"/>
      <w:marLeft w:val="0"/>
      <w:marRight w:val="0"/>
      <w:marTop w:val="0"/>
      <w:marBottom w:val="0"/>
      <w:divBdr>
        <w:top w:val="none" w:sz="0" w:space="0" w:color="auto"/>
        <w:left w:val="none" w:sz="0" w:space="0" w:color="auto"/>
        <w:bottom w:val="none" w:sz="0" w:space="0" w:color="auto"/>
        <w:right w:val="none" w:sz="0" w:space="0" w:color="auto"/>
      </w:divBdr>
    </w:div>
    <w:div w:id="1046565704">
      <w:bodyDiv w:val="1"/>
      <w:marLeft w:val="0"/>
      <w:marRight w:val="0"/>
      <w:marTop w:val="0"/>
      <w:marBottom w:val="0"/>
      <w:divBdr>
        <w:top w:val="none" w:sz="0" w:space="0" w:color="auto"/>
        <w:left w:val="none" w:sz="0" w:space="0" w:color="auto"/>
        <w:bottom w:val="none" w:sz="0" w:space="0" w:color="auto"/>
        <w:right w:val="none" w:sz="0" w:space="0" w:color="auto"/>
      </w:divBdr>
    </w:div>
    <w:div w:id="1048261716">
      <w:bodyDiv w:val="1"/>
      <w:marLeft w:val="0"/>
      <w:marRight w:val="0"/>
      <w:marTop w:val="0"/>
      <w:marBottom w:val="0"/>
      <w:divBdr>
        <w:top w:val="none" w:sz="0" w:space="0" w:color="auto"/>
        <w:left w:val="none" w:sz="0" w:space="0" w:color="auto"/>
        <w:bottom w:val="none" w:sz="0" w:space="0" w:color="auto"/>
        <w:right w:val="none" w:sz="0" w:space="0" w:color="auto"/>
      </w:divBdr>
    </w:div>
    <w:div w:id="1048920296">
      <w:bodyDiv w:val="1"/>
      <w:marLeft w:val="0"/>
      <w:marRight w:val="0"/>
      <w:marTop w:val="0"/>
      <w:marBottom w:val="0"/>
      <w:divBdr>
        <w:top w:val="none" w:sz="0" w:space="0" w:color="auto"/>
        <w:left w:val="none" w:sz="0" w:space="0" w:color="auto"/>
        <w:bottom w:val="none" w:sz="0" w:space="0" w:color="auto"/>
        <w:right w:val="none" w:sz="0" w:space="0" w:color="auto"/>
      </w:divBdr>
    </w:div>
    <w:div w:id="1050113794">
      <w:bodyDiv w:val="1"/>
      <w:marLeft w:val="0"/>
      <w:marRight w:val="0"/>
      <w:marTop w:val="0"/>
      <w:marBottom w:val="0"/>
      <w:divBdr>
        <w:top w:val="none" w:sz="0" w:space="0" w:color="auto"/>
        <w:left w:val="none" w:sz="0" w:space="0" w:color="auto"/>
        <w:bottom w:val="none" w:sz="0" w:space="0" w:color="auto"/>
        <w:right w:val="none" w:sz="0" w:space="0" w:color="auto"/>
      </w:divBdr>
    </w:div>
    <w:div w:id="1050419329">
      <w:bodyDiv w:val="1"/>
      <w:marLeft w:val="0"/>
      <w:marRight w:val="0"/>
      <w:marTop w:val="0"/>
      <w:marBottom w:val="0"/>
      <w:divBdr>
        <w:top w:val="none" w:sz="0" w:space="0" w:color="auto"/>
        <w:left w:val="none" w:sz="0" w:space="0" w:color="auto"/>
        <w:bottom w:val="none" w:sz="0" w:space="0" w:color="auto"/>
        <w:right w:val="none" w:sz="0" w:space="0" w:color="auto"/>
      </w:divBdr>
    </w:div>
    <w:div w:id="1051223389">
      <w:bodyDiv w:val="1"/>
      <w:marLeft w:val="0"/>
      <w:marRight w:val="0"/>
      <w:marTop w:val="0"/>
      <w:marBottom w:val="0"/>
      <w:divBdr>
        <w:top w:val="none" w:sz="0" w:space="0" w:color="auto"/>
        <w:left w:val="none" w:sz="0" w:space="0" w:color="auto"/>
        <w:bottom w:val="none" w:sz="0" w:space="0" w:color="auto"/>
        <w:right w:val="none" w:sz="0" w:space="0" w:color="auto"/>
      </w:divBdr>
    </w:div>
    <w:div w:id="1052273539">
      <w:bodyDiv w:val="1"/>
      <w:marLeft w:val="0"/>
      <w:marRight w:val="0"/>
      <w:marTop w:val="0"/>
      <w:marBottom w:val="0"/>
      <w:divBdr>
        <w:top w:val="none" w:sz="0" w:space="0" w:color="auto"/>
        <w:left w:val="none" w:sz="0" w:space="0" w:color="auto"/>
        <w:bottom w:val="none" w:sz="0" w:space="0" w:color="auto"/>
        <w:right w:val="none" w:sz="0" w:space="0" w:color="auto"/>
      </w:divBdr>
    </w:div>
    <w:div w:id="1053432587">
      <w:bodyDiv w:val="1"/>
      <w:marLeft w:val="0"/>
      <w:marRight w:val="0"/>
      <w:marTop w:val="0"/>
      <w:marBottom w:val="0"/>
      <w:divBdr>
        <w:top w:val="none" w:sz="0" w:space="0" w:color="auto"/>
        <w:left w:val="none" w:sz="0" w:space="0" w:color="auto"/>
        <w:bottom w:val="none" w:sz="0" w:space="0" w:color="auto"/>
        <w:right w:val="none" w:sz="0" w:space="0" w:color="auto"/>
      </w:divBdr>
    </w:div>
    <w:div w:id="1053702223">
      <w:bodyDiv w:val="1"/>
      <w:marLeft w:val="0"/>
      <w:marRight w:val="0"/>
      <w:marTop w:val="0"/>
      <w:marBottom w:val="0"/>
      <w:divBdr>
        <w:top w:val="none" w:sz="0" w:space="0" w:color="auto"/>
        <w:left w:val="none" w:sz="0" w:space="0" w:color="auto"/>
        <w:bottom w:val="none" w:sz="0" w:space="0" w:color="auto"/>
        <w:right w:val="none" w:sz="0" w:space="0" w:color="auto"/>
      </w:divBdr>
    </w:div>
    <w:div w:id="1053702256">
      <w:bodyDiv w:val="1"/>
      <w:marLeft w:val="0"/>
      <w:marRight w:val="0"/>
      <w:marTop w:val="0"/>
      <w:marBottom w:val="0"/>
      <w:divBdr>
        <w:top w:val="none" w:sz="0" w:space="0" w:color="auto"/>
        <w:left w:val="none" w:sz="0" w:space="0" w:color="auto"/>
        <w:bottom w:val="none" w:sz="0" w:space="0" w:color="auto"/>
        <w:right w:val="none" w:sz="0" w:space="0" w:color="auto"/>
      </w:divBdr>
    </w:div>
    <w:div w:id="1055543128">
      <w:bodyDiv w:val="1"/>
      <w:marLeft w:val="0"/>
      <w:marRight w:val="0"/>
      <w:marTop w:val="0"/>
      <w:marBottom w:val="0"/>
      <w:divBdr>
        <w:top w:val="none" w:sz="0" w:space="0" w:color="auto"/>
        <w:left w:val="none" w:sz="0" w:space="0" w:color="auto"/>
        <w:bottom w:val="none" w:sz="0" w:space="0" w:color="auto"/>
        <w:right w:val="none" w:sz="0" w:space="0" w:color="auto"/>
      </w:divBdr>
    </w:div>
    <w:div w:id="1056126830">
      <w:bodyDiv w:val="1"/>
      <w:marLeft w:val="0"/>
      <w:marRight w:val="0"/>
      <w:marTop w:val="0"/>
      <w:marBottom w:val="0"/>
      <w:divBdr>
        <w:top w:val="none" w:sz="0" w:space="0" w:color="auto"/>
        <w:left w:val="none" w:sz="0" w:space="0" w:color="auto"/>
        <w:bottom w:val="none" w:sz="0" w:space="0" w:color="auto"/>
        <w:right w:val="none" w:sz="0" w:space="0" w:color="auto"/>
      </w:divBdr>
    </w:div>
    <w:div w:id="1056322395">
      <w:bodyDiv w:val="1"/>
      <w:marLeft w:val="0"/>
      <w:marRight w:val="0"/>
      <w:marTop w:val="0"/>
      <w:marBottom w:val="0"/>
      <w:divBdr>
        <w:top w:val="none" w:sz="0" w:space="0" w:color="auto"/>
        <w:left w:val="none" w:sz="0" w:space="0" w:color="auto"/>
        <w:bottom w:val="none" w:sz="0" w:space="0" w:color="auto"/>
        <w:right w:val="none" w:sz="0" w:space="0" w:color="auto"/>
      </w:divBdr>
    </w:div>
    <w:div w:id="1057317682">
      <w:bodyDiv w:val="1"/>
      <w:marLeft w:val="0"/>
      <w:marRight w:val="0"/>
      <w:marTop w:val="0"/>
      <w:marBottom w:val="0"/>
      <w:divBdr>
        <w:top w:val="none" w:sz="0" w:space="0" w:color="auto"/>
        <w:left w:val="none" w:sz="0" w:space="0" w:color="auto"/>
        <w:bottom w:val="none" w:sz="0" w:space="0" w:color="auto"/>
        <w:right w:val="none" w:sz="0" w:space="0" w:color="auto"/>
      </w:divBdr>
    </w:div>
    <w:div w:id="1058749220">
      <w:bodyDiv w:val="1"/>
      <w:marLeft w:val="0"/>
      <w:marRight w:val="0"/>
      <w:marTop w:val="0"/>
      <w:marBottom w:val="0"/>
      <w:divBdr>
        <w:top w:val="none" w:sz="0" w:space="0" w:color="auto"/>
        <w:left w:val="none" w:sz="0" w:space="0" w:color="auto"/>
        <w:bottom w:val="none" w:sz="0" w:space="0" w:color="auto"/>
        <w:right w:val="none" w:sz="0" w:space="0" w:color="auto"/>
      </w:divBdr>
    </w:div>
    <w:div w:id="1059135899">
      <w:bodyDiv w:val="1"/>
      <w:marLeft w:val="0"/>
      <w:marRight w:val="0"/>
      <w:marTop w:val="0"/>
      <w:marBottom w:val="0"/>
      <w:divBdr>
        <w:top w:val="none" w:sz="0" w:space="0" w:color="auto"/>
        <w:left w:val="none" w:sz="0" w:space="0" w:color="auto"/>
        <w:bottom w:val="none" w:sz="0" w:space="0" w:color="auto"/>
        <w:right w:val="none" w:sz="0" w:space="0" w:color="auto"/>
      </w:divBdr>
    </w:div>
    <w:div w:id="1060591195">
      <w:bodyDiv w:val="1"/>
      <w:marLeft w:val="0"/>
      <w:marRight w:val="0"/>
      <w:marTop w:val="0"/>
      <w:marBottom w:val="0"/>
      <w:divBdr>
        <w:top w:val="none" w:sz="0" w:space="0" w:color="auto"/>
        <w:left w:val="none" w:sz="0" w:space="0" w:color="auto"/>
        <w:bottom w:val="none" w:sz="0" w:space="0" w:color="auto"/>
        <w:right w:val="none" w:sz="0" w:space="0" w:color="auto"/>
      </w:divBdr>
    </w:div>
    <w:div w:id="1061517591">
      <w:bodyDiv w:val="1"/>
      <w:marLeft w:val="0"/>
      <w:marRight w:val="0"/>
      <w:marTop w:val="0"/>
      <w:marBottom w:val="0"/>
      <w:divBdr>
        <w:top w:val="none" w:sz="0" w:space="0" w:color="auto"/>
        <w:left w:val="none" w:sz="0" w:space="0" w:color="auto"/>
        <w:bottom w:val="none" w:sz="0" w:space="0" w:color="auto"/>
        <w:right w:val="none" w:sz="0" w:space="0" w:color="auto"/>
      </w:divBdr>
    </w:div>
    <w:div w:id="1061557398">
      <w:bodyDiv w:val="1"/>
      <w:marLeft w:val="0"/>
      <w:marRight w:val="0"/>
      <w:marTop w:val="0"/>
      <w:marBottom w:val="0"/>
      <w:divBdr>
        <w:top w:val="none" w:sz="0" w:space="0" w:color="auto"/>
        <w:left w:val="none" w:sz="0" w:space="0" w:color="auto"/>
        <w:bottom w:val="none" w:sz="0" w:space="0" w:color="auto"/>
        <w:right w:val="none" w:sz="0" w:space="0" w:color="auto"/>
      </w:divBdr>
    </w:div>
    <w:div w:id="1062370715">
      <w:bodyDiv w:val="1"/>
      <w:marLeft w:val="0"/>
      <w:marRight w:val="0"/>
      <w:marTop w:val="0"/>
      <w:marBottom w:val="0"/>
      <w:divBdr>
        <w:top w:val="none" w:sz="0" w:space="0" w:color="auto"/>
        <w:left w:val="none" w:sz="0" w:space="0" w:color="auto"/>
        <w:bottom w:val="none" w:sz="0" w:space="0" w:color="auto"/>
        <w:right w:val="none" w:sz="0" w:space="0" w:color="auto"/>
      </w:divBdr>
    </w:div>
    <w:div w:id="1063258470">
      <w:bodyDiv w:val="1"/>
      <w:marLeft w:val="0"/>
      <w:marRight w:val="0"/>
      <w:marTop w:val="0"/>
      <w:marBottom w:val="0"/>
      <w:divBdr>
        <w:top w:val="none" w:sz="0" w:space="0" w:color="auto"/>
        <w:left w:val="none" w:sz="0" w:space="0" w:color="auto"/>
        <w:bottom w:val="none" w:sz="0" w:space="0" w:color="auto"/>
        <w:right w:val="none" w:sz="0" w:space="0" w:color="auto"/>
      </w:divBdr>
    </w:div>
    <w:div w:id="1063793296">
      <w:bodyDiv w:val="1"/>
      <w:marLeft w:val="0"/>
      <w:marRight w:val="0"/>
      <w:marTop w:val="0"/>
      <w:marBottom w:val="0"/>
      <w:divBdr>
        <w:top w:val="none" w:sz="0" w:space="0" w:color="auto"/>
        <w:left w:val="none" w:sz="0" w:space="0" w:color="auto"/>
        <w:bottom w:val="none" w:sz="0" w:space="0" w:color="auto"/>
        <w:right w:val="none" w:sz="0" w:space="0" w:color="auto"/>
      </w:divBdr>
    </w:div>
    <w:div w:id="1064790220">
      <w:bodyDiv w:val="1"/>
      <w:marLeft w:val="0"/>
      <w:marRight w:val="0"/>
      <w:marTop w:val="0"/>
      <w:marBottom w:val="0"/>
      <w:divBdr>
        <w:top w:val="none" w:sz="0" w:space="0" w:color="auto"/>
        <w:left w:val="none" w:sz="0" w:space="0" w:color="auto"/>
        <w:bottom w:val="none" w:sz="0" w:space="0" w:color="auto"/>
        <w:right w:val="none" w:sz="0" w:space="0" w:color="auto"/>
      </w:divBdr>
    </w:div>
    <w:div w:id="1066759407">
      <w:bodyDiv w:val="1"/>
      <w:marLeft w:val="0"/>
      <w:marRight w:val="0"/>
      <w:marTop w:val="0"/>
      <w:marBottom w:val="0"/>
      <w:divBdr>
        <w:top w:val="none" w:sz="0" w:space="0" w:color="auto"/>
        <w:left w:val="none" w:sz="0" w:space="0" w:color="auto"/>
        <w:bottom w:val="none" w:sz="0" w:space="0" w:color="auto"/>
        <w:right w:val="none" w:sz="0" w:space="0" w:color="auto"/>
      </w:divBdr>
    </w:div>
    <w:div w:id="1069185869">
      <w:bodyDiv w:val="1"/>
      <w:marLeft w:val="0"/>
      <w:marRight w:val="0"/>
      <w:marTop w:val="0"/>
      <w:marBottom w:val="0"/>
      <w:divBdr>
        <w:top w:val="none" w:sz="0" w:space="0" w:color="auto"/>
        <w:left w:val="none" w:sz="0" w:space="0" w:color="auto"/>
        <w:bottom w:val="none" w:sz="0" w:space="0" w:color="auto"/>
        <w:right w:val="none" w:sz="0" w:space="0" w:color="auto"/>
      </w:divBdr>
    </w:div>
    <w:div w:id="1069226871">
      <w:bodyDiv w:val="1"/>
      <w:marLeft w:val="0"/>
      <w:marRight w:val="0"/>
      <w:marTop w:val="0"/>
      <w:marBottom w:val="0"/>
      <w:divBdr>
        <w:top w:val="none" w:sz="0" w:space="0" w:color="auto"/>
        <w:left w:val="none" w:sz="0" w:space="0" w:color="auto"/>
        <w:bottom w:val="none" w:sz="0" w:space="0" w:color="auto"/>
        <w:right w:val="none" w:sz="0" w:space="0" w:color="auto"/>
      </w:divBdr>
    </w:div>
    <w:div w:id="1069882848">
      <w:bodyDiv w:val="1"/>
      <w:marLeft w:val="0"/>
      <w:marRight w:val="0"/>
      <w:marTop w:val="0"/>
      <w:marBottom w:val="0"/>
      <w:divBdr>
        <w:top w:val="none" w:sz="0" w:space="0" w:color="auto"/>
        <w:left w:val="none" w:sz="0" w:space="0" w:color="auto"/>
        <w:bottom w:val="none" w:sz="0" w:space="0" w:color="auto"/>
        <w:right w:val="none" w:sz="0" w:space="0" w:color="auto"/>
      </w:divBdr>
    </w:div>
    <w:div w:id="1070226073">
      <w:bodyDiv w:val="1"/>
      <w:marLeft w:val="0"/>
      <w:marRight w:val="0"/>
      <w:marTop w:val="0"/>
      <w:marBottom w:val="0"/>
      <w:divBdr>
        <w:top w:val="none" w:sz="0" w:space="0" w:color="auto"/>
        <w:left w:val="none" w:sz="0" w:space="0" w:color="auto"/>
        <w:bottom w:val="none" w:sz="0" w:space="0" w:color="auto"/>
        <w:right w:val="none" w:sz="0" w:space="0" w:color="auto"/>
      </w:divBdr>
    </w:div>
    <w:div w:id="1071345416">
      <w:bodyDiv w:val="1"/>
      <w:marLeft w:val="0"/>
      <w:marRight w:val="0"/>
      <w:marTop w:val="0"/>
      <w:marBottom w:val="0"/>
      <w:divBdr>
        <w:top w:val="none" w:sz="0" w:space="0" w:color="auto"/>
        <w:left w:val="none" w:sz="0" w:space="0" w:color="auto"/>
        <w:bottom w:val="none" w:sz="0" w:space="0" w:color="auto"/>
        <w:right w:val="none" w:sz="0" w:space="0" w:color="auto"/>
      </w:divBdr>
    </w:div>
    <w:div w:id="1071734696">
      <w:bodyDiv w:val="1"/>
      <w:marLeft w:val="0"/>
      <w:marRight w:val="0"/>
      <w:marTop w:val="0"/>
      <w:marBottom w:val="0"/>
      <w:divBdr>
        <w:top w:val="none" w:sz="0" w:space="0" w:color="auto"/>
        <w:left w:val="none" w:sz="0" w:space="0" w:color="auto"/>
        <w:bottom w:val="none" w:sz="0" w:space="0" w:color="auto"/>
        <w:right w:val="none" w:sz="0" w:space="0" w:color="auto"/>
      </w:divBdr>
    </w:div>
    <w:div w:id="1072431355">
      <w:bodyDiv w:val="1"/>
      <w:marLeft w:val="0"/>
      <w:marRight w:val="0"/>
      <w:marTop w:val="0"/>
      <w:marBottom w:val="0"/>
      <w:divBdr>
        <w:top w:val="none" w:sz="0" w:space="0" w:color="auto"/>
        <w:left w:val="none" w:sz="0" w:space="0" w:color="auto"/>
        <w:bottom w:val="none" w:sz="0" w:space="0" w:color="auto"/>
        <w:right w:val="none" w:sz="0" w:space="0" w:color="auto"/>
      </w:divBdr>
    </w:div>
    <w:div w:id="1072463141">
      <w:bodyDiv w:val="1"/>
      <w:marLeft w:val="0"/>
      <w:marRight w:val="0"/>
      <w:marTop w:val="0"/>
      <w:marBottom w:val="0"/>
      <w:divBdr>
        <w:top w:val="none" w:sz="0" w:space="0" w:color="auto"/>
        <w:left w:val="none" w:sz="0" w:space="0" w:color="auto"/>
        <w:bottom w:val="none" w:sz="0" w:space="0" w:color="auto"/>
        <w:right w:val="none" w:sz="0" w:space="0" w:color="auto"/>
      </w:divBdr>
    </w:div>
    <w:div w:id="1072505935">
      <w:bodyDiv w:val="1"/>
      <w:marLeft w:val="0"/>
      <w:marRight w:val="0"/>
      <w:marTop w:val="0"/>
      <w:marBottom w:val="0"/>
      <w:divBdr>
        <w:top w:val="none" w:sz="0" w:space="0" w:color="auto"/>
        <w:left w:val="none" w:sz="0" w:space="0" w:color="auto"/>
        <w:bottom w:val="none" w:sz="0" w:space="0" w:color="auto"/>
        <w:right w:val="none" w:sz="0" w:space="0" w:color="auto"/>
      </w:divBdr>
    </w:div>
    <w:div w:id="1072780097">
      <w:bodyDiv w:val="1"/>
      <w:marLeft w:val="0"/>
      <w:marRight w:val="0"/>
      <w:marTop w:val="0"/>
      <w:marBottom w:val="0"/>
      <w:divBdr>
        <w:top w:val="none" w:sz="0" w:space="0" w:color="auto"/>
        <w:left w:val="none" w:sz="0" w:space="0" w:color="auto"/>
        <w:bottom w:val="none" w:sz="0" w:space="0" w:color="auto"/>
        <w:right w:val="none" w:sz="0" w:space="0" w:color="auto"/>
      </w:divBdr>
    </w:div>
    <w:div w:id="1073045418">
      <w:bodyDiv w:val="1"/>
      <w:marLeft w:val="0"/>
      <w:marRight w:val="0"/>
      <w:marTop w:val="0"/>
      <w:marBottom w:val="0"/>
      <w:divBdr>
        <w:top w:val="none" w:sz="0" w:space="0" w:color="auto"/>
        <w:left w:val="none" w:sz="0" w:space="0" w:color="auto"/>
        <w:bottom w:val="none" w:sz="0" w:space="0" w:color="auto"/>
        <w:right w:val="none" w:sz="0" w:space="0" w:color="auto"/>
      </w:divBdr>
    </w:div>
    <w:div w:id="1073165858">
      <w:bodyDiv w:val="1"/>
      <w:marLeft w:val="0"/>
      <w:marRight w:val="0"/>
      <w:marTop w:val="0"/>
      <w:marBottom w:val="0"/>
      <w:divBdr>
        <w:top w:val="none" w:sz="0" w:space="0" w:color="auto"/>
        <w:left w:val="none" w:sz="0" w:space="0" w:color="auto"/>
        <w:bottom w:val="none" w:sz="0" w:space="0" w:color="auto"/>
        <w:right w:val="none" w:sz="0" w:space="0" w:color="auto"/>
      </w:divBdr>
    </w:div>
    <w:div w:id="1074281634">
      <w:bodyDiv w:val="1"/>
      <w:marLeft w:val="0"/>
      <w:marRight w:val="0"/>
      <w:marTop w:val="0"/>
      <w:marBottom w:val="0"/>
      <w:divBdr>
        <w:top w:val="none" w:sz="0" w:space="0" w:color="auto"/>
        <w:left w:val="none" w:sz="0" w:space="0" w:color="auto"/>
        <w:bottom w:val="none" w:sz="0" w:space="0" w:color="auto"/>
        <w:right w:val="none" w:sz="0" w:space="0" w:color="auto"/>
      </w:divBdr>
    </w:div>
    <w:div w:id="1074933264">
      <w:bodyDiv w:val="1"/>
      <w:marLeft w:val="0"/>
      <w:marRight w:val="0"/>
      <w:marTop w:val="0"/>
      <w:marBottom w:val="0"/>
      <w:divBdr>
        <w:top w:val="none" w:sz="0" w:space="0" w:color="auto"/>
        <w:left w:val="none" w:sz="0" w:space="0" w:color="auto"/>
        <w:bottom w:val="none" w:sz="0" w:space="0" w:color="auto"/>
        <w:right w:val="none" w:sz="0" w:space="0" w:color="auto"/>
      </w:divBdr>
    </w:div>
    <w:div w:id="1075666402">
      <w:bodyDiv w:val="1"/>
      <w:marLeft w:val="0"/>
      <w:marRight w:val="0"/>
      <w:marTop w:val="0"/>
      <w:marBottom w:val="0"/>
      <w:divBdr>
        <w:top w:val="none" w:sz="0" w:space="0" w:color="auto"/>
        <w:left w:val="none" w:sz="0" w:space="0" w:color="auto"/>
        <w:bottom w:val="none" w:sz="0" w:space="0" w:color="auto"/>
        <w:right w:val="none" w:sz="0" w:space="0" w:color="auto"/>
      </w:divBdr>
    </w:div>
    <w:div w:id="1076247035">
      <w:bodyDiv w:val="1"/>
      <w:marLeft w:val="0"/>
      <w:marRight w:val="0"/>
      <w:marTop w:val="0"/>
      <w:marBottom w:val="0"/>
      <w:divBdr>
        <w:top w:val="none" w:sz="0" w:space="0" w:color="auto"/>
        <w:left w:val="none" w:sz="0" w:space="0" w:color="auto"/>
        <w:bottom w:val="none" w:sz="0" w:space="0" w:color="auto"/>
        <w:right w:val="none" w:sz="0" w:space="0" w:color="auto"/>
      </w:divBdr>
    </w:div>
    <w:div w:id="1077481289">
      <w:bodyDiv w:val="1"/>
      <w:marLeft w:val="0"/>
      <w:marRight w:val="0"/>
      <w:marTop w:val="0"/>
      <w:marBottom w:val="0"/>
      <w:divBdr>
        <w:top w:val="none" w:sz="0" w:space="0" w:color="auto"/>
        <w:left w:val="none" w:sz="0" w:space="0" w:color="auto"/>
        <w:bottom w:val="none" w:sz="0" w:space="0" w:color="auto"/>
        <w:right w:val="none" w:sz="0" w:space="0" w:color="auto"/>
      </w:divBdr>
    </w:div>
    <w:div w:id="1078138217">
      <w:bodyDiv w:val="1"/>
      <w:marLeft w:val="0"/>
      <w:marRight w:val="0"/>
      <w:marTop w:val="0"/>
      <w:marBottom w:val="0"/>
      <w:divBdr>
        <w:top w:val="none" w:sz="0" w:space="0" w:color="auto"/>
        <w:left w:val="none" w:sz="0" w:space="0" w:color="auto"/>
        <w:bottom w:val="none" w:sz="0" w:space="0" w:color="auto"/>
        <w:right w:val="none" w:sz="0" w:space="0" w:color="auto"/>
      </w:divBdr>
    </w:div>
    <w:div w:id="1079981880">
      <w:bodyDiv w:val="1"/>
      <w:marLeft w:val="0"/>
      <w:marRight w:val="0"/>
      <w:marTop w:val="0"/>
      <w:marBottom w:val="0"/>
      <w:divBdr>
        <w:top w:val="none" w:sz="0" w:space="0" w:color="auto"/>
        <w:left w:val="none" w:sz="0" w:space="0" w:color="auto"/>
        <w:bottom w:val="none" w:sz="0" w:space="0" w:color="auto"/>
        <w:right w:val="none" w:sz="0" w:space="0" w:color="auto"/>
      </w:divBdr>
    </w:div>
    <w:div w:id="1080640454">
      <w:bodyDiv w:val="1"/>
      <w:marLeft w:val="0"/>
      <w:marRight w:val="0"/>
      <w:marTop w:val="0"/>
      <w:marBottom w:val="0"/>
      <w:divBdr>
        <w:top w:val="none" w:sz="0" w:space="0" w:color="auto"/>
        <w:left w:val="none" w:sz="0" w:space="0" w:color="auto"/>
        <w:bottom w:val="none" w:sz="0" w:space="0" w:color="auto"/>
        <w:right w:val="none" w:sz="0" w:space="0" w:color="auto"/>
      </w:divBdr>
    </w:div>
    <w:div w:id="1080785492">
      <w:bodyDiv w:val="1"/>
      <w:marLeft w:val="0"/>
      <w:marRight w:val="0"/>
      <w:marTop w:val="0"/>
      <w:marBottom w:val="0"/>
      <w:divBdr>
        <w:top w:val="none" w:sz="0" w:space="0" w:color="auto"/>
        <w:left w:val="none" w:sz="0" w:space="0" w:color="auto"/>
        <w:bottom w:val="none" w:sz="0" w:space="0" w:color="auto"/>
        <w:right w:val="none" w:sz="0" w:space="0" w:color="auto"/>
      </w:divBdr>
    </w:div>
    <w:div w:id="1081634901">
      <w:bodyDiv w:val="1"/>
      <w:marLeft w:val="0"/>
      <w:marRight w:val="0"/>
      <w:marTop w:val="0"/>
      <w:marBottom w:val="0"/>
      <w:divBdr>
        <w:top w:val="none" w:sz="0" w:space="0" w:color="auto"/>
        <w:left w:val="none" w:sz="0" w:space="0" w:color="auto"/>
        <w:bottom w:val="none" w:sz="0" w:space="0" w:color="auto"/>
        <w:right w:val="none" w:sz="0" w:space="0" w:color="auto"/>
      </w:divBdr>
    </w:div>
    <w:div w:id="1082724744">
      <w:bodyDiv w:val="1"/>
      <w:marLeft w:val="0"/>
      <w:marRight w:val="0"/>
      <w:marTop w:val="0"/>
      <w:marBottom w:val="0"/>
      <w:divBdr>
        <w:top w:val="none" w:sz="0" w:space="0" w:color="auto"/>
        <w:left w:val="none" w:sz="0" w:space="0" w:color="auto"/>
        <w:bottom w:val="none" w:sz="0" w:space="0" w:color="auto"/>
        <w:right w:val="none" w:sz="0" w:space="0" w:color="auto"/>
      </w:divBdr>
    </w:div>
    <w:div w:id="1083376293">
      <w:bodyDiv w:val="1"/>
      <w:marLeft w:val="0"/>
      <w:marRight w:val="0"/>
      <w:marTop w:val="0"/>
      <w:marBottom w:val="0"/>
      <w:divBdr>
        <w:top w:val="none" w:sz="0" w:space="0" w:color="auto"/>
        <w:left w:val="none" w:sz="0" w:space="0" w:color="auto"/>
        <w:bottom w:val="none" w:sz="0" w:space="0" w:color="auto"/>
        <w:right w:val="none" w:sz="0" w:space="0" w:color="auto"/>
      </w:divBdr>
    </w:div>
    <w:div w:id="1084254745">
      <w:bodyDiv w:val="1"/>
      <w:marLeft w:val="0"/>
      <w:marRight w:val="0"/>
      <w:marTop w:val="0"/>
      <w:marBottom w:val="0"/>
      <w:divBdr>
        <w:top w:val="none" w:sz="0" w:space="0" w:color="auto"/>
        <w:left w:val="none" w:sz="0" w:space="0" w:color="auto"/>
        <w:bottom w:val="none" w:sz="0" w:space="0" w:color="auto"/>
        <w:right w:val="none" w:sz="0" w:space="0" w:color="auto"/>
      </w:divBdr>
    </w:div>
    <w:div w:id="1085153822">
      <w:bodyDiv w:val="1"/>
      <w:marLeft w:val="0"/>
      <w:marRight w:val="0"/>
      <w:marTop w:val="0"/>
      <w:marBottom w:val="0"/>
      <w:divBdr>
        <w:top w:val="none" w:sz="0" w:space="0" w:color="auto"/>
        <w:left w:val="none" w:sz="0" w:space="0" w:color="auto"/>
        <w:bottom w:val="none" w:sz="0" w:space="0" w:color="auto"/>
        <w:right w:val="none" w:sz="0" w:space="0" w:color="auto"/>
      </w:divBdr>
    </w:div>
    <w:div w:id="1085220906">
      <w:bodyDiv w:val="1"/>
      <w:marLeft w:val="0"/>
      <w:marRight w:val="0"/>
      <w:marTop w:val="0"/>
      <w:marBottom w:val="0"/>
      <w:divBdr>
        <w:top w:val="none" w:sz="0" w:space="0" w:color="auto"/>
        <w:left w:val="none" w:sz="0" w:space="0" w:color="auto"/>
        <w:bottom w:val="none" w:sz="0" w:space="0" w:color="auto"/>
        <w:right w:val="none" w:sz="0" w:space="0" w:color="auto"/>
      </w:divBdr>
    </w:div>
    <w:div w:id="1085766836">
      <w:bodyDiv w:val="1"/>
      <w:marLeft w:val="0"/>
      <w:marRight w:val="0"/>
      <w:marTop w:val="0"/>
      <w:marBottom w:val="0"/>
      <w:divBdr>
        <w:top w:val="none" w:sz="0" w:space="0" w:color="auto"/>
        <w:left w:val="none" w:sz="0" w:space="0" w:color="auto"/>
        <w:bottom w:val="none" w:sz="0" w:space="0" w:color="auto"/>
        <w:right w:val="none" w:sz="0" w:space="0" w:color="auto"/>
      </w:divBdr>
    </w:div>
    <w:div w:id="1085953226">
      <w:bodyDiv w:val="1"/>
      <w:marLeft w:val="0"/>
      <w:marRight w:val="0"/>
      <w:marTop w:val="0"/>
      <w:marBottom w:val="0"/>
      <w:divBdr>
        <w:top w:val="none" w:sz="0" w:space="0" w:color="auto"/>
        <w:left w:val="none" w:sz="0" w:space="0" w:color="auto"/>
        <w:bottom w:val="none" w:sz="0" w:space="0" w:color="auto"/>
        <w:right w:val="none" w:sz="0" w:space="0" w:color="auto"/>
      </w:divBdr>
    </w:div>
    <w:div w:id="1086532339">
      <w:bodyDiv w:val="1"/>
      <w:marLeft w:val="0"/>
      <w:marRight w:val="0"/>
      <w:marTop w:val="0"/>
      <w:marBottom w:val="0"/>
      <w:divBdr>
        <w:top w:val="none" w:sz="0" w:space="0" w:color="auto"/>
        <w:left w:val="none" w:sz="0" w:space="0" w:color="auto"/>
        <w:bottom w:val="none" w:sz="0" w:space="0" w:color="auto"/>
        <w:right w:val="none" w:sz="0" w:space="0" w:color="auto"/>
      </w:divBdr>
    </w:div>
    <w:div w:id="1086807763">
      <w:bodyDiv w:val="1"/>
      <w:marLeft w:val="0"/>
      <w:marRight w:val="0"/>
      <w:marTop w:val="0"/>
      <w:marBottom w:val="0"/>
      <w:divBdr>
        <w:top w:val="none" w:sz="0" w:space="0" w:color="auto"/>
        <w:left w:val="none" w:sz="0" w:space="0" w:color="auto"/>
        <w:bottom w:val="none" w:sz="0" w:space="0" w:color="auto"/>
        <w:right w:val="none" w:sz="0" w:space="0" w:color="auto"/>
      </w:divBdr>
    </w:div>
    <w:div w:id="1087188184">
      <w:bodyDiv w:val="1"/>
      <w:marLeft w:val="0"/>
      <w:marRight w:val="0"/>
      <w:marTop w:val="0"/>
      <w:marBottom w:val="0"/>
      <w:divBdr>
        <w:top w:val="none" w:sz="0" w:space="0" w:color="auto"/>
        <w:left w:val="none" w:sz="0" w:space="0" w:color="auto"/>
        <w:bottom w:val="none" w:sz="0" w:space="0" w:color="auto"/>
        <w:right w:val="none" w:sz="0" w:space="0" w:color="auto"/>
      </w:divBdr>
    </w:div>
    <w:div w:id="1087530858">
      <w:bodyDiv w:val="1"/>
      <w:marLeft w:val="0"/>
      <w:marRight w:val="0"/>
      <w:marTop w:val="0"/>
      <w:marBottom w:val="0"/>
      <w:divBdr>
        <w:top w:val="none" w:sz="0" w:space="0" w:color="auto"/>
        <w:left w:val="none" w:sz="0" w:space="0" w:color="auto"/>
        <w:bottom w:val="none" w:sz="0" w:space="0" w:color="auto"/>
        <w:right w:val="none" w:sz="0" w:space="0" w:color="auto"/>
      </w:divBdr>
    </w:div>
    <w:div w:id="1087531837">
      <w:bodyDiv w:val="1"/>
      <w:marLeft w:val="0"/>
      <w:marRight w:val="0"/>
      <w:marTop w:val="0"/>
      <w:marBottom w:val="0"/>
      <w:divBdr>
        <w:top w:val="none" w:sz="0" w:space="0" w:color="auto"/>
        <w:left w:val="none" w:sz="0" w:space="0" w:color="auto"/>
        <w:bottom w:val="none" w:sz="0" w:space="0" w:color="auto"/>
        <w:right w:val="none" w:sz="0" w:space="0" w:color="auto"/>
      </w:divBdr>
    </w:div>
    <w:div w:id="1089621063">
      <w:bodyDiv w:val="1"/>
      <w:marLeft w:val="0"/>
      <w:marRight w:val="0"/>
      <w:marTop w:val="0"/>
      <w:marBottom w:val="0"/>
      <w:divBdr>
        <w:top w:val="none" w:sz="0" w:space="0" w:color="auto"/>
        <w:left w:val="none" w:sz="0" w:space="0" w:color="auto"/>
        <w:bottom w:val="none" w:sz="0" w:space="0" w:color="auto"/>
        <w:right w:val="none" w:sz="0" w:space="0" w:color="auto"/>
      </w:divBdr>
    </w:div>
    <w:div w:id="1089622405">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658776">
      <w:bodyDiv w:val="1"/>
      <w:marLeft w:val="0"/>
      <w:marRight w:val="0"/>
      <w:marTop w:val="0"/>
      <w:marBottom w:val="0"/>
      <w:divBdr>
        <w:top w:val="none" w:sz="0" w:space="0" w:color="auto"/>
        <w:left w:val="none" w:sz="0" w:space="0" w:color="auto"/>
        <w:bottom w:val="none" w:sz="0" w:space="0" w:color="auto"/>
        <w:right w:val="none" w:sz="0" w:space="0" w:color="auto"/>
      </w:divBdr>
    </w:div>
    <w:div w:id="1091005608">
      <w:bodyDiv w:val="1"/>
      <w:marLeft w:val="0"/>
      <w:marRight w:val="0"/>
      <w:marTop w:val="0"/>
      <w:marBottom w:val="0"/>
      <w:divBdr>
        <w:top w:val="none" w:sz="0" w:space="0" w:color="auto"/>
        <w:left w:val="none" w:sz="0" w:space="0" w:color="auto"/>
        <w:bottom w:val="none" w:sz="0" w:space="0" w:color="auto"/>
        <w:right w:val="none" w:sz="0" w:space="0" w:color="auto"/>
      </w:divBdr>
    </w:div>
    <w:div w:id="1091199452">
      <w:bodyDiv w:val="1"/>
      <w:marLeft w:val="0"/>
      <w:marRight w:val="0"/>
      <w:marTop w:val="0"/>
      <w:marBottom w:val="0"/>
      <w:divBdr>
        <w:top w:val="none" w:sz="0" w:space="0" w:color="auto"/>
        <w:left w:val="none" w:sz="0" w:space="0" w:color="auto"/>
        <w:bottom w:val="none" w:sz="0" w:space="0" w:color="auto"/>
        <w:right w:val="none" w:sz="0" w:space="0" w:color="auto"/>
      </w:divBdr>
    </w:div>
    <w:div w:id="1095204665">
      <w:bodyDiv w:val="1"/>
      <w:marLeft w:val="0"/>
      <w:marRight w:val="0"/>
      <w:marTop w:val="0"/>
      <w:marBottom w:val="0"/>
      <w:divBdr>
        <w:top w:val="none" w:sz="0" w:space="0" w:color="auto"/>
        <w:left w:val="none" w:sz="0" w:space="0" w:color="auto"/>
        <w:bottom w:val="none" w:sz="0" w:space="0" w:color="auto"/>
        <w:right w:val="none" w:sz="0" w:space="0" w:color="auto"/>
      </w:divBdr>
    </w:div>
    <w:div w:id="1095591847">
      <w:bodyDiv w:val="1"/>
      <w:marLeft w:val="0"/>
      <w:marRight w:val="0"/>
      <w:marTop w:val="0"/>
      <w:marBottom w:val="0"/>
      <w:divBdr>
        <w:top w:val="none" w:sz="0" w:space="0" w:color="auto"/>
        <w:left w:val="none" w:sz="0" w:space="0" w:color="auto"/>
        <w:bottom w:val="none" w:sz="0" w:space="0" w:color="auto"/>
        <w:right w:val="none" w:sz="0" w:space="0" w:color="auto"/>
      </w:divBdr>
    </w:div>
    <w:div w:id="1098334597">
      <w:bodyDiv w:val="1"/>
      <w:marLeft w:val="0"/>
      <w:marRight w:val="0"/>
      <w:marTop w:val="0"/>
      <w:marBottom w:val="0"/>
      <w:divBdr>
        <w:top w:val="none" w:sz="0" w:space="0" w:color="auto"/>
        <w:left w:val="none" w:sz="0" w:space="0" w:color="auto"/>
        <w:bottom w:val="none" w:sz="0" w:space="0" w:color="auto"/>
        <w:right w:val="none" w:sz="0" w:space="0" w:color="auto"/>
      </w:divBdr>
    </w:div>
    <w:div w:id="1099326731">
      <w:bodyDiv w:val="1"/>
      <w:marLeft w:val="0"/>
      <w:marRight w:val="0"/>
      <w:marTop w:val="0"/>
      <w:marBottom w:val="0"/>
      <w:divBdr>
        <w:top w:val="none" w:sz="0" w:space="0" w:color="auto"/>
        <w:left w:val="none" w:sz="0" w:space="0" w:color="auto"/>
        <w:bottom w:val="none" w:sz="0" w:space="0" w:color="auto"/>
        <w:right w:val="none" w:sz="0" w:space="0" w:color="auto"/>
      </w:divBdr>
    </w:div>
    <w:div w:id="1102535779">
      <w:bodyDiv w:val="1"/>
      <w:marLeft w:val="0"/>
      <w:marRight w:val="0"/>
      <w:marTop w:val="0"/>
      <w:marBottom w:val="0"/>
      <w:divBdr>
        <w:top w:val="none" w:sz="0" w:space="0" w:color="auto"/>
        <w:left w:val="none" w:sz="0" w:space="0" w:color="auto"/>
        <w:bottom w:val="none" w:sz="0" w:space="0" w:color="auto"/>
        <w:right w:val="none" w:sz="0" w:space="0" w:color="auto"/>
      </w:divBdr>
    </w:div>
    <w:div w:id="1102919354">
      <w:bodyDiv w:val="1"/>
      <w:marLeft w:val="0"/>
      <w:marRight w:val="0"/>
      <w:marTop w:val="0"/>
      <w:marBottom w:val="0"/>
      <w:divBdr>
        <w:top w:val="none" w:sz="0" w:space="0" w:color="auto"/>
        <w:left w:val="none" w:sz="0" w:space="0" w:color="auto"/>
        <w:bottom w:val="none" w:sz="0" w:space="0" w:color="auto"/>
        <w:right w:val="none" w:sz="0" w:space="0" w:color="auto"/>
      </w:divBdr>
    </w:div>
    <w:div w:id="1104226379">
      <w:bodyDiv w:val="1"/>
      <w:marLeft w:val="0"/>
      <w:marRight w:val="0"/>
      <w:marTop w:val="0"/>
      <w:marBottom w:val="0"/>
      <w:divBdr>
        <w:top w:val="none" w:sz="0" w:space="0" w:color="auto"/>
        <w:left w:val="none" w:sz="0" w:space="0" w:color="auto"/>
        <w:bottom w:val="none" w:sz="0" w:space="0" w:color="auto"/>
        <w:right w:val="none" w:sz="0" w:space="0" w:color="auto"/>
      </w:divBdr>
    </w:div>
    <w:div w:id="1104689753">
      <w:bodyDiv w:val="1"/>
      <w:marLeft w:val="0"/>
      <w:marRight w:val="0"/>
      <w:marTop w:val="0"/>
      <w:marBottom w:val="0"/>
      <w:divBdr>
        <w:top w:val="none" w:sz="0" w:space="0" w:color="auto"/>
        <w:left w:val="none" w:sz="0" w:space="0" w:color="auto"/>
        <w:bottom w:val="none" w:sz="0" w:space="0" w:color="auto"/>
        <w:right w:val="none" w:sz="0" w:space="0" w:color="auto"/>
      </w:divBdr>
    </w:div>
    <w:div w:id="1104879835">
      <w:bodyDiv w:val="1"/>
      <w:marLeft w:val="0"/>
      <w:marRight w:val="0"/>
      <w:marTop w:val="0"/>
      <w:marBottom w:val="0"/>
      <w:divBdr>
        <w:top w:val="none" w:sz="0" w:space="0" w:color="auto"/>
        <w:left w:val="none" w:sz="0" w:space="0" w:color="auto"/>
        <w:bottom w:val="none" w:sz="0" w:space="0" w:color="auto"/>
        <w:right w:val="none" w:sz="0" w:space="0" w:color="auto"/>
      </w:divBdr>
    </w:div>
    <w:div w:id="1105461532">
      <w:bodyDiv w:val="1"/>
      <w:marLeft w:val="0"/>
      <w:marRight w:val="0"/>
      <w:marTop w:val="0"/>
      <w:marBottom w:val="0"/>
      <w:divBdr>
        <w:top w:val="none" w:sz="0" w:space="0" w:color="auto"/>
        <w:left w:val="none" w:sz="0" w:space="0" w:color="auto"/>
        <w:bottom w:val="none" w:sz="0" w:space="0" w:color="auto"/>
        <w:right w:val="none" w:sz="0" w:space="0" w:color="auto"/>
      </w:divBdr>
    </w:div>
    <w:div w:id="1106578198">
      <w:bodyDiv w:val="1"/>
      <w:marLeft w:val="0"/>
      <w:marRight w:val="0"/>
      <w:marTop w:val="0"/>
      <w:marBottom w:val="0"/>
      <w:divBdr>
        <w:top w:val="none" w:sz="0" w:space="0" w:color="auto"/>
        <w:left w:val="none" w:sz="0" w:space="0" w:color="auto"/>
        <w:bottom w:val="none" w:sz="0" w:space="0" w:color="auto"/>
        <w:right w:val="none" w:sz="0" w:space="0" w:color="auto"/>
      </w:divBdr>
    </w:div>
    <w:div w:id="1107387050">
      <w:bodyDiv w:val="1"/>
      <w:marLeft w:val="0"/>
      <w:marRight w:val="0"/>
      <w:marTop w:val="0"/>
      <w:marBottom w:val="0"/>
      <w:divBdr>
        <w:top w:val="none" w:sz="0" w:space="0" w:color="auto"/>
        <w:left w:val="none" w:sz="0" w:space="0" w:color="auto"/>
        <w:bottom w:val="none" w:sz="0" w:space="0" w:color="auto"/>
        <w:right w:val="none" w:sz="0" w:space="0" w:color="auto"/>
      </w:divBdr>
    </w:div>
    <w:div w:id="1108425891">
      <w:bodyDiv w:val="1"/>
      <w:marLeft w:val="0"/>
      <w:marRight w:val="0"/>
      <w:marTop w:val="0"/>
      <w:marBottom w:val="0"/>
      <w:divBdr>
        <w:top w:val="none" w:sz="0" w:space="0" w:color="auto"/>
        <w:left w:val="none" w:sz="0" w:space="0" w:color="auto"/>
        <w:bottom w:val="none" w:sz="0" w:space="0" w:color="auto"/>
        <w:right w:val="none" w:sz="0" w:space="0" w:color="auto"/>
      </w:divBdr>
    </w:div>
    <w:div w:id="1109086464">
      <w:bodyDiv w:val="1"/>
      <w:marLeft w:val="0"/>
      <w:marRight w:val="0"/>
      <w:marTop w:val="0"/>
      <w:marBottom w:val="0"/>
      <w:divBdr>
        <w:top w:val="none" w:sz="0" w:space="0" w:color="auto"/>
        <w:left w:val="none" w:sz="0" w:space="0" w:color="auto"/>
        <w:bottom w:val="none" w:sz="0" w:space="0" w:color="auto"/>
        <w:right w:val="none" w:sz="0" w:space="0" w:color="auto"/>
      </w:divBdr>
      <w:divsChild>
        <w:div w:id="219367087">
          <w:marLeft w:val="0"/>
          <w:marRight w:val="0"/>
          <w:marTop w:val="0"/>
          <w:marBottom w:val="0"/>
          <w:divBdr>
            <w:top w:val="none" w:sz="0" w:space="0" w:color="auto"/>
            <w:left w:val="none" w:sz="0" w:space="0" w:color="auto"/>
            <w:bottom w:val="none" w:sz="0" w:space="0" w:color="auto"/>
            <w:right w:val="none" w:sz="0" w:space="0" w:color="auto"/>
          </w:divBdr>
          <w:divsChild>
            <w:div w:id="616106856">
              <w:marLeft w:val="0"/>
              <w:marRight w:val="0"/>
              <w:marTop w:val="0"/>
              <w:marBottom w:val="0"/>
              <w:divBdr>
                <w:top w:val="none" w:sz="0" w:space="0" w:color="auto"/>
                <w:left w:val="none" w:sz="0" w:space="0" w:color="auto"/>
                <w:bottom w:val="none" w:sz="0" w:space="0" w:color="auto"/>
                <w:right w:val="none" w:sz="0" w:space="0" w:color="auto"/>
              </w:divBdr>
              <w:divsChild>
                <w:div w:id="1120955657">
                  <w:marLeft w:val="0"/>
                  <w:marRight w:val="0"/>
                  <w:marTop w:val="0"/>
                  <w:marBottom w:val="0"/>
                  <w:divBdr>
                    <w:top w:val="none" w:sz="0" w:space="0" w:color="auto"/>
                    <w:left w:val="none" w:sz="0" w:space="0" w:color="auto"/>
                    <w:bottom w:val="none" w:sz="0" w:space="0" w:color="auto"/>
                    <w:right w:val="none" w:sz="0" w:space="0" w:color="auto"/>
                  </w:divBdr>
                  <w:divsChild>
                    <w:div w:id="326052603">
                      <w:marLeft w:val="480"/>
                      <w:marRight w:val="0"/>
                      <w:marTop w:val="0"/>
                      <w:marBottom w:val="0"/>
                      <w:divBdr>
                        <w:top w:val="none" w:sz="0" w:space="0" w:color="auto"/>
                        <w:left w:val="none" w:sz="0" w:space="0" w:color="auto"/>
                        <w:bottom w:val="none" w:sz="0" w:space="0" w:color="auto"/>
                        <w:right w:val="none" w:sz="0" w:space="0" w:color="auto"/>
                      </w:divBdr>
                    </w:div>
                    <w:div w:id="1927154028">
                      <w:marLeft w:val="480"/>
                      <w:marRight w:val="0"/>
                      <w:marTop w:val="0"/>
                      <w:marBottom w:val="0"/>
                      <w:divBdr>
                        <w:top w:val="none" w:sz="0" w:space="0" w:color="auto"/>
                        <w:left w:val="none" w:sz="0" w:space="0" w:color="auto"/>
                        <w:bottom w:val="none" w:sz="0" w:space="0" w:color="auto"/>
                        <w:right w:val="none" w:sz="0" w:space="0" w:color="auto"/>
                      </w:divBdr>
                    </w:div>
                    <w:div w:id="2064790938">
                      <w:marLeft w:val="720"/>
                      <w:marRight w:val="0"/>
                      <w:marTop w:val="0"/>
                      <w:marBottom w:val="0"/>
                      <w:divBdr>
                        <w:top w:val="none" w:sz="0" w:space="0" w:color="auto"/>
                        <w:left w:val="none" w:sz="0" w:space="0" w:color="auto"/>
                        <w:bottom w:val="none" w:sz="0" w:space="0" w:color="auto"/>
                        <w:right w:val="none" w:sz="0" w:space="0" w:color="auto"/>
                      </w:divBdr>
                    </w:div>
                    <w:div w:id="1926301027">
                      <w:marLeft w:val="720"/>
                      <w:marRight w:val="0"/>
                      <w:marTop w:val="0"/>
                      <w:marBottom w:val="0"/>
                      <w:divBdr>
                        <w:top w:val="none" w:sz="0" w:space="0" w:color="auto"/>
                        <w:left w:val="none" w:sz="0" w:space="0" w:color="auto"/>
                        <w:bottom w:val="none" w:sz="0" w:space="0" w:color="auto"/>
                        <w:right w:val="none" w:sz="0" w:space="0" w:color="auto"/>
                      </w:divBdr>
                    </w:div>
                    <w:div w:id="1014965833">
                      <w:marLeft w:val="480"/>
                      <w:marRight w:val="0"/>
                      <w:marTop w:val="0"/>
                      <w:marBottom w:val="0"/>
                      <w:divBdr>
                        <w:top w:val="none" w:sz="0" w:space="0" w:color="auto"/>
                        <w:left w:val="none" w:sz="0" w:space="0" w:color="auto"/>
                        <w:bottom w:val="none" w:sz="0" w:space="0" w:color="auto"/>
                        <w:right w:val="none" w:sz="0" w:space="0" w:color="auto"/>
                      </w:divBdr>
                    </w:div>
                    <w:div w:id="1480417972">
                      <w:marLeft w:val="480"/>
                      <w:marRight w:val="0"/>
                      <w:marTop w:val="0"/>
                      <w:marBottom w:val="0"/>
                      <w:divBdr>
                        <w:top w:val="none" w:sz="0" w:space="0" w:color="auto"/>
                        <w:left w:val="none" w:sz="0" w:space="0" w:color="auto"/>
                        <w:bottom w:val="none" w:sz="0" w:space="0" w:color="auto"/>
                        <w:right w:val="none" w:sz="0" w:space="0" w:color="auto"/>
                      </w:divBdr>
                    </w:div>
                    <w:div w:id="760179124">
                      <w:marLeft w:val="720"/>
                      <w:marRight w:val="0"/>
                      <w:marTop w:val="0"/>
                      <w:marBottom w:val="0"/>
                      <w:divBdr>
                        <w:top w:val="none" w:sz="0" w:space="0" w:color="auto"/>
                        <w:left w:val="none" w:sz="0" w:space="0" w:color="auto"/>
                        <w:bottom w:val="none" w:sz="0" w:space="0" w:color="auto"/>
                        <w:right w:val="none" w:sz="0" w:space="0" w:color="auto"/>
                      </w:divBdr>
                    </w:div>
                    <w:div w:id="1130250727">
                      <w:marLeft w:val="720"/>
                      <w:marRight w:val="0"/>
                      <w:marTop w:val="0"/>
                      <w:marBottom w:val="0"/>
                      <w:divBdr>
                        <w:top w:val="none" w:sz="0" w:space="0" w:color="auto"/>
                        <w:left w:val="none" w:sz="0" w:space="0" w:color="auto"/>
                        <w:bottom w:val="none" w:sz="0" w:space="0" w:color="auto"/>
                        <w:right w:val="none" w:sz="0" w:space="0" w:color="auto"/>
                      </w:divBdr>
                    </w:div>
                    <w:div w:id="17721627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395883">
      <w:bodyDiv w:val="1"/>
      <w:marLeft w:val="0"/>
      <w:marRight w:val="0"/>
      <w:marTop w:val="0"/>
      <w:marBottom w:val="0"/>
      <w:divBdr>
        <w:top w:val="none" w:sz="0" w:space="0" w:color="auto"/>
        <w:left w:val="none" w:sz="0" w:space="0" w:color="auto"/>
        <w:bottom w:val="none" w:sz="0" w:space="0" w:color="auto"/>
        <w:right w:val="none" w:sz="0" w:space="0" w:color="auto"/>
      </w:divBdr>
    </w:div>
    <w:div w:id="1110583814">
      <w:bodyDiv w:val="1"/>
      <w:marLeft w:val="0"/>
      <w:marRight w:val="0"/>
      <w:marTop w:val="0"/>
      <w:marBottom w:val="0"/>
      <w:divBdr>
        <w:top w:val="none" w:sz="0" w:space="0" w:color="auto"/>
        <w:left w:val="none" w:sz="0" w:space="0" w:color="auto"/>
        <w:bottom w:val="none" w:sz="0" w:space="0" w:color="auto"/>
        <w:right w:val="none" w:sz="0" w:space="0" w:color="auto"/>
      </w:divBdr>
    </w:div>
    <w:div w:id="1112087433">
      <w:bodyDiv w:val="1"/>
      <w:marLeft w:val="0"/>
      <w:marRight w:val="0"/>
      <w:marTop w:val="0"/>
      <w:marBottom w:val="0"/>
      <w:divBdr>
        <w:top w:val="none" w:sz="0" w:space="0" w:color="auto"/>
        <w:left w:val="none" w:sz="0" w:space="0" w:color="auto"/>
        <w:bottom w:val="none" w:sz="0" w:space="0" w:color="auto"/>
        <w:right w:val="none" w:sz="0" w:space="0" w:color="auto"/>
      </w:divBdr>
    </w:div>
    <w:div w:id="1112162421">
      <w:bodyDiv w:val="1"/>
      <w:marLeft w:val="0"/>
      <w:marRight w:val="0"/>
      <w:marTop w:val="0"/>
      <w:marBottom w:val="0"/>
      <w:divBdr>
        <w:top w:val="none" w:sz="0" w:space="0" w:color="auto"/>
        <w:left w:val="none" w:sz="0" w:space="0" w:color="auto"/>
        <w:bottom w:val="none" w:sz="0" w:space="0" w:color="auto"/>
        <w:right w:val="none" w:sz="0" w:space="0" w:color="auto"/>
      </w:divBdr>
    </w:div>
    <w:div w:id="1112359033">
      <w:bodyDiv w:val="1"/>
      <w:marLeft w:val="0"/>
      <w:marRight w:val="0"/>
      <w:marTop w:val="0"/>
      <w:marBottom w:val="0"/>
      <w:divBdr>
        <w:top w:val="none" w:sz="0" w:space="0" w:color="auto"/>
        <w:left w:val="none" w:sz="0" w:space="0" w:color="auto"/>
        <w:bottom w:val="none" w:sz="0" w:space="0" w:color="auto"/>
        <w:right w:val="none" w:sz="0" w:space="0" w:color="auto"/>
      </w:divBdr>
    </w:div>
    <w:div w:id="1113940464">
      <w:bodyDiv w:val="1"/>
      <w:marLeft w:val="0"/>
      <w:marRight w:val="0"/>
      <w:marTop w:val="0"/>
      <w:marBottom w:val="0"/>
      <w:divBdr>
        <w:top w:val="none" w:sz="0" w:space="0" w:color="auto"/>
        <w:left w:val="none" w:sz="0" w:space="0" w:color="auto"/>
        <w:bottom w:val="none" w:sz="0" w:space="0" w:color="auto"/>
        <w:right w:val="none" w:sz="0" w:space="0" w:color="auto"/>
      </w:divBdr>
    </w:div>
    <w:div w:id="1114902439">
      <w:bodyDiv w:val="1"/>
      <w:marLeft w:val="0"/>
      <w:marRight w:val="0"/>
      <w:marTop w:val="0"/>
      <w:marBottom w:val="0"/>
      <w:divBdr>
        <w:top w:val="none" w:sz="0" w:space="0" w:color="auto"/>
        <w:left w:val="none" w:sz="0" w:space="0" w:color="auto"/>
        <w:bottom w:val="none" w:sz="0" w:space="0" w:color="auto"/>
        <w:right w:val="none" w:sz="0" w:space="0" w:color="auto"/>
      </w:divBdr>
    </w:div>
    <w:div w:id="1118186902">
      <w:bodyDiv w:val="1"/>
      <w:marLeft w:val="0"/>
      <w:marRight w:val="0"/>
      <w:marTop w:val="0"/>
      <w:marBottom w:val="0"/>
      <w:divBdr>
        <w:top w:val="none" w:sz="0" w:space="0" w:color="auto"/>
        <w:left w:val="none" w:sz="0" w:space="0" w:color="auto"/>
        <w:bottom w:val="none" w:sz="0" w:space="0" w:color="auto"/>
        <w:right w:val="none" w:sz="0" w:space="0" w:color="auto"/>
      </w:divBdr>
    </w:div>
    <w:div w:id="1119452330">
      <w:bodyDiv w:val="1"/>
      <w:marLeft w:val="0"/>
      <w:marRight w:val="0"/>
      <w:marTop w:val="0"/>
      <w:marBottom w:val="0"/>
      <w:divBdr>
        <w:top w:val="none" w:sz="0" w:space="0" w:color="auto"/>
        <w:left w:val="none" w:sz="0" w:space="0" w:color="auto"/>
        <w:bottom w:val="none" w:sz="0" w:space="0" w:color="auto"/>
        <w:right w:val="none" w:sz="0" w:space="0" w:color="auto"/>
      </w:divBdr>
    </w:div>
    <w:div w:id="1119571568">
      <w:bodyDiv w:val="1"/>
      <w:marLeft w:val="0"/>
      <w:marRight w:val="0"/>
      <w:marTop w:val="0"/>
      <w:marBottom w:val="0"/>
      <w:divBdr>
        <w:top w:val="none" w:sz="0" w:space="0" w:color="auto"/>
        <w:left w:val="none" w:sz="0" w:space="0" w:color="auto"/>
        <w:bottom w:val="none" w:sz="0" w:space="0" w:color="auto"/>
        <w:right w:val="none" w:sz="0" w:space="0" w:color="auto"/>
      </w:divBdr>
    </w:div>
    <w:div w:id="1120220809">
      <w:bodyDiv w:val="1"/>
      <w:marLeft w:val="0"/>
      <w:marRight w:val="0"/>
      <w:marTop w:val="0"/>
      <w:marBottom w:val="0"/>
      <w:divBdr>
        <w:top w:val="none" w:sz="0" w:space="0" w:color="auto"/>
        <w:left w:val="none" w:sz="0" w:space="0" w:color="auto"/>
        <w:bottom w:val="none" w:sz="0" w:space="0" w:color="auto"/>
        <w:right w:val="none" w:sz="0" w:space="0" w:color="auto"/>
      </w:divBdr>
    </w:div>
    <w:div w:id="1120412796">
      <w:bodyDiv w:val="1"/>
      <w:marLeft w:val="0"/>
      <w:marRight w:val="0"/>
      <w:marTop w:val="0"/>
      <w:marBottom w:val="0"/>
      <w:divBdr>
        <w:top w:val="none" w:sz="0" w:space="0" w:color="auto"/>
        <w:left w:val="none" w:sz="0" w:space="0" w:color="auto"/>
        <w:bottom w:val="none" w:sz="0" w:space="0" w:color="auto"/>
        <w:right w:val="none" w:sz="0" w:space="0" w:color="auto"/>
      </w:divBdr>
    </w:div>
    <w:div w:id="1121001035">
      <w:bodyDiv w:val="1"/>
      <w:marLeft w:val="0"/>
      <w:marRight w:val="0"/>
      <w:marTop w:val="0"/>
      <w:marBottom w:val="0"/>
      <w:divBdr>
        <w:top w:val="none" w:sz="0" w:space="0" w:color="auto"/>
        <w:left w:val="none" w:sz="0" w:space="0" w:color="auto"/>
        <w:bottom w:val="none" w:sz="0" w:space="0" w:color="auto"/>
        <w:right w:val="none" w:sz="0" w:space="0" w:color="auto"/>
      </w:divBdr>
    </w:div>
    <w:div w:id="1121419132">
      <w:bodyDiv w:val="1"/>
      <w:marLeft w:val="0"/>
      <w:marRight w:val="0"/>
      <w:marTop w:val="0"/>
      <w:marBottom w:val="0"/>
      <w:divBdr>
        <w:top w:val="none" w:sz="0" w:space="0" w:color="auto"/>
        <w:left w:val="none" w:sz="0" w:space="0" w:color="auto"/>
        <w:bottom w:val="none" w:sz="0" w:space="0" w:color="auto"/>
        <w:right w:val="none" w:sz="0" w:space="0" w:color="auto"/>
      </w:divBdr>
    </w:div>
    <w:div w:id="1121535786">
      <w:bodyDiv w:val="1"/>
      <w:marLeft w:val="0"/>
      <w:marRight w:val="0"/>
      <w:marTop w:val="0"/>
      <w:marBottom w:val="0"/>
      <w:divBdr>
        <w:top w:val="none" w:sz="0" w:space="0" w:color="auto"/>
        <w:left w:val="none" w:sz="0" w:space="0" w:color="auto"/>
        <w:bottom w:val="none" w:sz="0" w:space="0" w:color="auto"/>
        <w:right w:val="none" w:sz="0" w:space="0" w:color="auto"/>
      </w:divBdr>
    </w:div>
    <w:div w:id="1121613982">
      <w:bodyDiv w:val="1"/>
      <w:marLeft w:val="0"/>
      <w:marRight w:val="0"/>
      <w:marTop w:val="0"/>
      <w:marBottom w:val="0"/>
      <w:divBdr>
        <w:top w:val="none" w:sz="0" w:space="0" w:color="auto"/>
        <w:left w:val="none" w:sz="0" w:space="0" w:color="auto"/>
        <w:bottom w:val="none" w:sz="0" w:space="0" w:color="auto"/>
        <w:right w:val="none" w:sz="0" w:space="0" w:color="auto"/>
      </w:divBdr>
    </w:div>
    <w:div w:id="1122110577">
      <w:bodyDiv w:val="1"/>
      <w:marLeft w:val="0"/>
      <w:marRight w:val="0"/>
      <w:marTop w:val="0"/>
      <w:marBottom w:val="0"/>
      <w:divBdr>
        <w:top w:val="none" w:sz="0" w:space="0" w:color="auto"/>
        <w:left w:val="none" w:sz="0" w:space="0" w:color="auto"/>
        <w:bottom w:val="none" w:sz="0" w:space="0" w:color="auto"/>
        <w:right w:val="none" w:sz="0" w:space="0" w:color="auto"/>
      </w:divBdr>
    </w:div>
    <w:div w:id="1122113471">
      <w:bodyDiv w:val="1"/>
      <w:marLeft w:val="0"/>
      <w:marRight w:val="0"/>
      <w:marTop w:val="0"/>
      <w:marBottom w:val="0"/>
      <w:divBdr>
        <w:top w:val="none" w:sz="0" w:space="0" w:color="auto"/>
        <w:left w:val="none" w:sz="0" w:space="0" w:color="auto"/>
        <w:bottom w:val="none" w:sz="0" w:space="0" w:color="auto"/>
        <w:right w:val="none" w:sz="0" w:space="0" w:color="auto"/>
      </w:divBdr>
    </w:div>
    <w:div w:id="1122727860">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5153891">
      <w:bodyDiv w:val="1"/>
      <w:marLeft w:val="0"/>
      <w:marRight w:val="0"/>
      <w:marTop w:val="0"/>
      <w:marBottom w:val="0"/>
      <w:divBdr>
        <w:top w:val="none" w:sz="0" w:space="0" w:color="auto"/>
        <w:left w:val="none" w:sz="0" w:space="0" w:color="auto"/>
        <w:bottom w:val="none" w:sz="0" w:space="0" w:color="auto"/>
        <w:right w:val="none" w:sz="0" w:space="0" w:color="auto"/>
      </w:divBdr>
    </w:div>
    <w:div w:id="1126118103">
      <w:bodyDiv w:val="1"/>
      <w:marLeft w:val="0"/>
      <w:marRight w:val="0"/>
      <w:marTop w:val="0"/>
      <w:marBottom w:val="0"/>
      <w:divBdr>
        <w:top w:val="none" w:sz="0" w:space="0" w:color="auto"/>
        <w:left w:val="none" w:sz="0" w:space="0" w:color="auto"/>
        <w:bottom w:val="none" w:sz="0" w:space="0" w:color="auto"/>
        <w:right w:val="none" w:sz="0" w:space="0" w:color="auto"/>
      </w:divBdr>
    </w:div>
    <w:div w:id="1126199687">
      <w:bodyDiv w:val="1"/>
      <w:marLeft w:val="0"/>
      <w:marRight w:val="0"/>
      <w:marTop w:val="0"/>
      <w:marBottom w:val="0"/>
      <w:divBdr>
        <w:top w:val="none" w:sz="0" w:space="0" w:color="auto"/>
        <w:left w:val="none" w:sz="0" w:space="0" w:color="auto"/>
        <w:bottom w:val="none" w:sz="0" w:space="0" w:color="auto"/>
        <w:right w:val="none" w:sz="0" w:space="0" w:color="auto"/>
      </w:divBdr>
    </w:div>
    <w:div w:id="1127161990">
      <w:bodyDiv w:val="1"/>
      <w:marLeft w:val="0"/>
      <w:marRight w:val="0"/>
      <w:marTop w:val="0"/>
      <w:marBottom w:val="0"/>
      <w:divBdr>
        <w:top w:val="none" w:sz="0" w:space="0" w:color="auto"/>
        <w:left w:val="none" w:sz="0" w:space="0" w:color="auto"/>
        <w:bottom w:val="none" w:sz="0" w:space="0" w:color="auto"/>
        <w:right w:val="none" w:sz="0" w:space="0" w:color="auto"/>
      </w:divBdr>
    </w:div>
    <w:div w:id="1127577903">
      <w:bodyDiv w:val="1"/>
      <w:marLeft w:val="0"/>
      <w:marRight w:val="0"/>
      <w:marTop w:val="0"/>
      <w:marBottom w:val="0"/>
      <w:divBdr>
        <w:top w:val="none" w:sz="0" w:space="0" w:color="auto"/>
        <w:left w:val="none" w:sz="0" w:space="0" w:color="auto"/>
        <w:bottom w:val="none" w:sz="0" w:space="0" w:color="auto"/>
        <w:right w:val="none" w:sz="0" w:space="0" w:color="auto"/>
      </w:divBdr>
    </w:div>
    <w:div w:id="1127968291">
      <w:bodyDiv w:val="1"/>
      <w:marLeft w:val="0"/>
      <w:marRight w:val="0"/>
      <w:marTop w:val="0"/>
      <w:marBottom w:val="0"/>
      <w:divBdr>
        <w:top w:val="none" w:sz="0" w:space="0" w:color="auto"/>
        <w:left w:val="none" w:sz="0" w:space="0" w:color="auto"/>
        <w:bottom w:val="none" w:sz="0" w:space="0" w:color="auto"/>
        <w:right w:val="none" w:sz="0" w:space="0" w:color="auto"/>
      </w:divBdr>
    </w:div>
    <w:div w:id="1128548732">
      <w:bodyDiv w:val="1"/>
      <w:marLeft w:val="0"/>
      <w:marRight w:val="0"/>
      <w:marTop w:val="0"/>
      <w:marBottom w:val="0"/>
      <w:divBdr>
        <w:top w:val="none" w:sz="0" w:space="0" w:color="auto"/>
        <w:left w:val="none" w:sz="0" w:space="0" w:color="auto"/>
        <w:bottom w:val="none" w:sz="0" w:space="0" w:color="auto"/>
        <w:right w:val="none" w:sz="0" w:space="0" w:color="auto"/>
      </w:divBdr>
    </w:div>
    <w:div w:id="1131096532">
      <w:bodyDiv w:val="1"/>
      <w:marLeft w:val="0"/>
      <w:marRight w:val="0"/>
      <w:marTop w:val="0"/>
      <w:marBottom w:val="0"/>
      <w:divBdr>
        <w:top w:val="none" w:sz="0" w:space="0" w:color="auto"/>
        <w:left w:val="none" w:sz="0" w:space="0" w:color="auto"/>
        <w:bottom w:val="none" w:sz="0" w:space="0" w:color="auto"/>
        <w:right w:val="none" w:sz="0" w:space="0" w:color="auto"/>
      </w:divBdr>
    </w:div>
    <w:div w:id="1132018498">
      <w:bodyDiv w:val="1"/>
      <w:marLeft w:val="0"/>
      <w:marRight w:val="0"/>
      <w:marTop w:val="0"/>
      <w:marBottom w:val="0"/>
      <w:divBdr>
        <w:top w:val="none" w:sz="0" w:space="0" w:color="auto"/>
        <w:left w:val="none" w:sz="0" w:space="0" w:color="auto"/>
        <w:bottom w:val="none" w:sz="0" w:space="0" w:color="auto"/>
        <w:right w:val="none" w:sz="0" w:space="0" w:color="auto"/>
      </w:divBdr>
    </w:div>
    <w:div w:id="1132165213">
      <w:bodyDiv w:val="1"/>
      <w:marLeft w:val="0"/>
      <w:marRight w:val="0"/>
      <w:marTop w:val="0"/>
      <w:marBottom w:val="0"/>
      <w:divBdr>
        <w:top w:val="none" w:sz="0" w:space="0" w:color="auto"/>
        <w:left w:val="none" w:sz="0" w:space="0" w:color="auto"/>
        <w:bottom w:val="none" w:sz="0" w:space="0" w:color="auto"/>
        <w:right w:val="none" w:sz="0" w:space="0" w:color="auto"/>
      </w:divBdr>
    </w:div>
    <w:div w:id="1134328427">
      <w:bodyDiv w:val="1"/>
      <w:marLeft w:val="0"/>
      <w:marRight w:val="0"/>
      <w:marTop w:val="0"/>
      <w:marBottom w:val="0"/>
      <w:divBdr>
        <w:top w:val="none" w:sz="0" w:space="0" w:color="auto"/>
        <w:left w:val="none" w:sz="0" w:space="0" w:color="auto"/>
        <w:bottom w:val="none" w:sz="0" w:space="0" w:color="auto"/>
        <w:right w:val="none" w:sz="0" w:space="0" w:color="auto"/>
      </w:divBdr>
    </w:div>
    <w:div w:id="1134563376">
      <w:bodyDiv w:val="1"/>
      <w:marLeft w:val="0"/>
      <w:marRight w:val="0"/>
      <w:marTop w:val="0"/>
      <w:marBottom w:val="0"/>
      <w:divBdr>
        <w:top w:val="none" w:sz="0" w:space="0" w:color="auto"/>
        <w:left w:val="none" w:sz="0" w:space="0" w:color="auto"/>
        <w:bottom w:val="none" w:sz="0" w:space="0" w:color="auto"/>
        <w:right w:val="none" w:sz="0" w:space="0" w:color="auto"/>
      </w:divBdr>
    </w:div>
    <w:div w:id="1136528532">
      <w:bodyDiv w:val="1"/>
      <w:marLeft w:val="0"/>
      <w:marRight w:val="0"/>
      <w:marTop w:val="0"/>
      <w:marBottom w:val="0"/>
      <w:divBdr>
        <w:top w:val="none" w:sz="0" w:space="0" w:color="auto"/>
        <w:left w:val="none" w:sz="0" w:space="0" w:color="auto"/>
        <w:bottom w:val="none" w:sz="0" w:space="0" w:color="auto"/>
        <w:right w:val="none" w:sz="0" w:space="0" w:color="auto"/>
      </w:divBdr>
    </w:div>
    <w:div w:id="1136793845">
      <w:bodyDiv w:val="1"/>
      <w:marLeft w:val="0"/>
      <w:marRight w:val="0"/>
      <w:marTop w:val="0"/>
      <w:marBottom w:val="0"/>
      <w:divBdr>
        <w:top w:val="none" w:sz="0" w:space="0" w:color="auto"/>
        <w:left w:val="none" w:sz="0" w:space="0" w:color="auto"/>
        <w:bottom w:val="none" w:sz="0" w:space="0" w:color="auto"/>
        <w:right w:val="none" w:sz="0" w:space="0" w:color="auto"/>
      </w:divBdr>
    </w:div>
    <w:div w:id="1136800380">
      <w:bodyDiv w:val="1"/>
      <w:marLeft w:val="0"/>
      <w:marRight w:val="0"/>
      <w:marTop w:val="0"/>
      <w:marBottom w:val="0"/>
      <w:divBdr>
        <w:top w:val="none" w:sz="0" w:space="0" w:color="auto"/>
        <w:left w:val="none" w:sz="0" w:space="0" w:color="auto"/>
        <w:bottom w:val="none" w:sz="0" w:space="0" w:color="auto"/>
        <w:right w:val="none" w:sz="0" w:space="0" w:color="auto"/>
      </w:divBdr>
    </w:div>
    <w:div w:id="1137796944">
      <w:bodyDiv w:val="1"/>
      <w:marLeft w:val="0"/>
      <w:marRight w:val="0"/>
      <w:marTop w:val="0"/>
      <w:marBottom w:val="0"/>
      <w:divBdr>
        <w:top w:val="none" w:sz="0" w:space="0" w:color="auto"/>
        <w:left w:val="none" w:sz="0" w:space="0" w:color="auto"/>
        <w:bottom w:val="none" w:sz="0" w:space="0" w:color="auto"/>
        <w:right w:val="none" w:sz="0" w:space="0" w:color="auto"/>
      </w:divBdr>
    </w:div>
    <w:div w:id="1138836641">
      <w:bodyDiv w:val="1"/>
      <w:marLeft w:val="0"/>
      <w:marRight w:val="0"/>
      <w:marTop w:val="0"/>
      <w:marBottom w:val="0"/>
      <w:divBdr>
        <w:top w:val="none" w:sz="0" w:space="0" w:color="auto"/>
        <w:left w:val="none" w:sz="0" w:space="0" w:color="auto"/>
        <w:bottom w:val="none" w:sz="0" w:space="0" w:color="auto"/>
        <w:right w:val="none" w:sz="0" w:space="0" w:color="auto"/>
      </w:divBdr>
    </w:div>
    <w:div w:id="1139299991">
      <w:bodyDiv w:val="1"/>
      <w:marLeft w:val="0"/>
      <w:marRight w:val="0"/>
      <w:marTop w:val="0"/>
      <w:marBottom w:val="0"/>
      <w:divBdr>
        <w:top w:val="none" w:sz="0" w:space="0" w:color="auto"/>
        <w:left w:val="none" w:sz="0" w:space="0" w:color="auto"/>
        <w:bottom w:val="none" w:sz="0" w:space="0" w:color="auto"/>
        <w:right w:val="none" w:sz="0" w:space="0" w:color="auto"/>
      </w:divBdr>
    </w:div>
    <w:div w:id="1140657408">
      <w:bodyDiv w:val="1"/>
      <w:marLeft w:val="0"/>
      <w:marRight w:val="0"/>
      <w:marTop w:val="0"/>
      <w:marBottom w:val="0"/>
      <w:divBdr>
        <w:top w:val="none" w:sz="0" w:space="0" w:color="auto"/>
        <w:left w:val="none" w:sz="0" w:space="0" w:color="auto"/>
        <w:bottom w:val="none" w:sz="0" w:space="0" w:color="auto"/>
        <w:right w:val="none" w:sz="0" w:space="0" w:color="auto"/>
      </w:divBdr>
    </w:div>
    <w:div w:id="1143431047">
      <w:bodyDiv w:val="1"/>
      <w:marLeft w:val="0"/>
      <w:marRight w:val="0"/>
      <w:marTop w:val="0"/>
      <w:marBottom w:val="0"/>
      <w:divBdr>
        <w:top w:val="none" w:sz="0" w:space="0" w:color="auto"/>
        <w:left w:val="none" w:sz="0" w:space="0" w:color="auto"/>
        <w:bottom w:val="none" w:sz="0" w:space="0" w:color="auto"/>
        <w:right w:val="none" w:sz="0" w:space="0" w:color="auto"/>
      </w:divBdr>
    </w:div>
    <w:div w:id="1146163529">
      <w:bodyDiv w:val="1"/>
      <w:marLeft w:val="0"/>
      <w:marRight w:val="0"/>
      <w:marTop w:val="0"/>
      <w:marBottom w:val="0"/>
      <w:divBdr>
        <w:top w:val="none" w:sz="0" w:space="0" w:color="auto"/>
        <w:left w:val="none" w:sz="0" w:space="0" w:color="auto"/>
        <w:bottom w:val="none" w:sz="0" w:space="0" w:color="auto"/>
        <w:right w:val="none" w:sz="0" w:space="0" w:color="auto"/>
      </w:divBdr>
    </w:div>
    <w:div w:id="1147743420">
      <w:bodyDiv w:val="1"/>
      <w:marLeft w:val="0"/>
      <w:marRight w:val="0"/>
      <w:marTop w:val="0"/>
      <w:marBottom w:val="0"/>
      <w:divBdr>
        <w:top w:val="none" w:sz="0" w:space="0" w:color="auto"/>
        <w:left w:val="none" w:sz="0" w:space="0" w:color="auto"/>
        <w:bottom w:val="none" w:sz="0" w:space="0" w:color="auto"/>
        <w:right w:val="none" w:sz="0" w:space="0" w:color="auto"/>
      </w:divBdr>
    </w:div>
    <w:div w:id="1147891248">
      <w:bodyDiv w:val="1"/>
      <w:marLeft w:val="0"/>
      <w:marRight w:val="0"/>
      <w:marTop w:val="0"/>
      <w:marBottom w:val="0"/>
      <w:divBdr>
        <w:top w:val="none" w:sz="0" w:space="0" w:color="auto"/>
        <w:left w:val="none" w:sz="0" w:space="0" w:color="auto"/>
        <w:bottom w:val="none" w:sz="0" w:space="0" w:color="auto"/>
        <w:right w:val="none" w:sz="0" w:space="0" w:color="auto"/>
      </w:divBdr>
    </w:div>
    <w:div w:id="1148867101">
      <w:bodyDiv w:val="1"/>
      <w:marLeft w:val="0"/>
      <w:marRight w:val="0"/>
      <w:marTop w:val="0"/>
      <w:marBottom w:val="0"/>
      <w:divBdr>
        <w:top w:val="none" w:sz="0" w:space="0" w:color="auto"/>
        <w:left w:val="none" w:sz="0" w:space="0" w:color="auto"/>
        <w:bottom w:val="none" w:sz="0" w:space="0" w:color="auto"/>
        <w:right w:val="none" w:sz="0" w:space="0" w:color="auto"/>
      </w:divBdr>
    </w:div>
    <w:div w:id="1148937350">
      <w:bodyDiv w:val="1"/>
      <w:marLeft w:val="0"/>
      <w:marRight w:val="0"/>
      <w:marTop w:val="0"/>
      <w:marBottom w:val="0"/>
      <w:divBdr>
        <w:top w:val="none" w:sz="0" w:space="0" w:color="auto"/>
        <w:left w:val="none" w:sz="0" w:space="0" w:color="auto"/>
        <w:bottom w:val="none" w:sz="0" w:space="0" w:color="auto"/>
        <w:right w:val="none" w:sz="0" w:space="0" w:color="auto"/>
      </w:divBdr>
    </w:div>
    <w:div w:id="1149127385">
      <w:bodyDiv w:val="1"/>
      <w:marLeft w:val="0"/>
      <w:marRight w:val="0"/>
      <w:marTop w:val="0"/>
      <w:marBottom w:val="0"/>
      <w:divBdr>
        <w:top w:val="none" w:sz="0" w:space="0" w:color="auto"/>
        <w:left w:val="none" w:sz="0" w:space="0" w:color="auto"/>
        <w:bottom w:val="none" w:sz="0" w:space="0" w:color="auto"/>
        <w:right w:val="none" w:sz="0" w:space="0" w:color="auto"/>
      </w:divBdr>
    </w:div>
    <w:div w:id="1150248328">
      <w:bodyDiv w:val="1"/>
      <w:marLeft w:val="0"/>
      <w:marRight w:val="0"/>
      <w:marTop w:val="0"/>
      <w:marBottom w:val="0"/>
      <w:divBdr>
        <w:top w:val="none" w:sz="0" w:space="0" w:color="auto"/>
        <w:left w:val="none" w:sz="0" w:space="0" w:color="auto"/>
        <w:bottom w:val="none" w:sz="0" w:space="0" w:color="auto"/>
        <w:right w:val="none" w:sz="0" w:space="0" w:color="auto"/>
      </w:divBdr>
    </w:div>
    <w:div w:id="1150706553">
      <w:bodyDiv w:val="1"/>
      <w:marLeft w:val="0"/>
      <w:marRight w:val="0"/>
      <w:marTop w:val="0"/>
      <w:marBottom w:val="0"/>
      <w:divBdr>
        <w:top w:val="none" w:sz="0" w:space="0" w:color="auto"/>
        <w:left w:val="none" w:sz="0" w:space="0" w:color="auto"/>
        <w:bottom w:val="none" w:sz="0" w:space="0" w:color="auto"/>
        <w:right w:val="none" w:sz="0" w:space="0" w:color="auto"/>
      </w:divBdr>
    </w:div>
    <w:div w:id="1151404819">
      <w:bodyDiv w:val="1"/>
      <w:marLeft w:val="0"/>
      <w:marRight w:val="0"/>
      <w:marTop w:val="0"/>
      <w:marBottom w:val="0"/>
      <w:divBdr>
        <w:top w:val="none" w:sz="0" w:space="0" w:color="auto"/>
        <w:left w:val="none" w:sz="0" w:space="0" w:color="auto"/>
        <w:bottom w:val="none" w:sz="0" w:space="0" w:color="auto"/>
        <w:right w:val="none" w:sz="0" w:space="0" w:color="auto"/>
      </w:divBdr>
    </w:div>
    <w:div w:id="1151603708">
      <w:bodyDiv w:val="1"/>
      <w:marLeft w:val="0"/>
      <w:marRight w:val="0"/>
      <w:marTop w:val="0"/>
      <w:marBottom w:val="0"/>
      <w:divBdr>
        <w:top w:val="none" w:sz="0" w:space="0" w:color="auto"/>
        <w:left w:val="none" w:sz="0" w:space="0" w:color="auto"/>
        <w:bottom w:val="none" w:sz="0" w:space="0" w:color="auto"/>
        <w:right w:val="none" w:sz="0" w:space="0" w:color="auto"/>
      </w:divBdr>
    </w:div>
    <w:div w:id="1152523138">
      <w:bodyDiv w:val="1"/>
      <w:marLeft w:val="0"/>
      <w:marRight w:val="0"/>
      <w:marTop w:val="0"/>
      <w:marBottom w:val="0"/>
      <w:divBdr>
        <w:top w:val="none" w:sz="0" w:space="0" w:color="auto"/>
        <w:left w:val="none" w:sz="0" w:space="0" w:color="auto"/>
        <w:bottom w:val="none" w:sz="0" w:space="0" w:color="auto"/>
        <w:right w:val="none" w:sz="0" w:space="0" w:color="auto"/>
      </w:divBdr>
    </w:div>
    <w:div w:id="1152723077">
      <w:bodyDiv w:val="1"/>
      <w:marLeft w:val="0"/>
      <w:marRight w:val="0"/>
      <w:marTop w:val="0"/>
      <w:marBottom w:val="0"/>
      <w:divBdr>
        <w:top w:val="none" w:sz="0" w:space="0" w:color="auto"/>
        <w:left w:val="none" w:sz="0" w:space="0" w:color="auto"/>
        <w:bottom w:val="none" w:sz="0" w:space="0" w:color="auto"/>
        <w:right w:val="none" w:sz="0" w:space="0" w:color="auto"/>
      </w:divBdr>
    </w:div>
    <w:div w:id="1153793494">
      <w:bodyDiv w:val="1"/>
      <w:marLeft w:val="0"/>
      <w:marRight w:val="0"/>
      <w:marTop w:val="0"/>
      <w:marBottom w:val="0"/>
      <w:divBdr>
        <w:top w:val="none" w:sz="0" w:space="0" w:color="auto"/>
        <w:left w:val="none" w:sz="0" w:space="0" w:color="auto"/>
        <w:bottom w:val="none" w:sz="0" w:space="0" w:color="auto"/>
        <w:right w:val="none" w:sz="0" w:space="0" w:color="auto"/>
      </w:divBdr>
    </w:div>
    <w:div w:id="1153990516">
      <w:bodyDiv w:val="1"/>
      <w:marLeft w:val="0"/>
      <w:marRight w:val="0"/>
      <w:marTop w:val="0"/>
      <w:marBottom w:val="0"/>
      <w:divBdr>
        <w:top w:val="none" w:sz="0" w:space="0" w:color="auto"/>
        <w:left w:val="none" w:sz="0" w:space="0" w:color="auto"/>
        <w:bottom w:val="none" w:sz="0" w:space="0" w:color="auto"/>
        <w:right w:val="none" w:sz="0" w:space="0" w:color="auto"/>
      </w:divBdr>
    </w:div>
    <w:div w:id="1154832587">
      <w:bodyDiv w:val="1"/>
      <w:marLeft w:val="0"/>
      <w:marRight w:val="0"/>
      <w:marTop w:val="0"/>
      <w:marBottom w:val="0"/>
      <w:divBdr>
        <w:top w:val="none" w:sz="0" w:space="0" w:color="auto"/>
        <w:left w:val="none" w:sz="0" w:space="0" w:color="auto"/>
        <w:bottom w:val="none" w:sz="0" w:space="0" w:color="auto"/>
        <w:right w:val="none" w:sz="0" w:space="0" w:color="auto"/>
      </w:divBdr>
    </w:div>
    <w:div w:id="1158153940">
      <w:bodyDiv w:val="1"/>
      <w:marLeft w:val="0"/>
      <w:marRight w:val="0"/>
      <w:marTop w:val="0"/>
      <w:marBottom w:val="0"/>
      <w:divBdr>
        <w:top w:val="none" w:sz="0" w:space="0" w:color="auto"/>
        <w:left w:val="none" w:sz="0" w:space="0" w:color="auto"/>
        <w:bottom w:val="none" w:sz="0" w:space="0" w:color="auto"/>
        <w:right w:val="none" w:sz="0" w:space="0" w:color="auto"/>
      </w:divBdr>
    </w:div>
    <w:div w:id="1158616587">
      <w:bodyDiv w:val="1"/>
      <w:marLeft w:val="0"/>
      <w:marRight w:val="0"/>
      <w:marTop w:val="0"/>
      <w:marBottom w:val="0"/>
      <w:divBdr>
        <w:top w:val="none" w:sz="0" w:space="0" w:color="auto"/>
        <w:left w:val="none" w:sz="0" w:space="0" w:color="auto"/>
        <w:bottom w:val="none" w:sz="0" w:space="0" w:color="auto"/>
        <w:right w:val="none" w:sz="0" w:space="0" w:color="auto"/>
      </w:divBdr>
    </w:div>
    <w:div w:id="1160001837">
      <w:bodyDiv w:val="1"/>
      <w:marLeft w:val="0"/>
      <w:marRight w:val="0"/>
      <w:marTop w:val="0"/>
      <w:marBottom w:val="0"/>
      <w:divBdr>
        <w:top w:val="none" w:sz="0" w:space="0" w:color="auto"/>
        <w:left w:val="none" w:sz="0" w:space="0" w:color="auto"/>
        <w:bottom w:val="none" w:sz="0" w:space="0" w:color="auto"/>
        <w:right w:val="none" w:sz="0" w:space="0" w:color="auto"/>
      </w:divBdr>
    </w:div>
    <w:div w:id="1160391679">
      <w:bodyDiv w:val="1"/>
      <w:marLeft w:val="0"/>
      <w:marRight w:val="0"/>
      <w:marTop w:val="0"/>
      <w:marBottom w:val="0"/>
      <w:divBdr>
        <w:top w:val="none" w:sz="0" w:space="0" w:color="auto"/>
        <w:left w:val="none" w:sz="0" w:space="0" w:color="auto"/>
        <w:bottom w:val="none" w:sz="0" w:space="0" w:color="auto"/>
        <w:right w:val="none" w:sz="0" w:space="0" w:color="auto"/>
      </w:divBdr>
    </w:div>
    <w:div w:id="1161040489">
      <w:bodyDiv w:val="1"/>
      <w:marLeft w:val="0"/>
      <w:marRight w:val="0"/>
      <w:marTop w:val="0"/>
      <w:marBottom w:val="0"/>
      <w:divBdr>
        <w:top w:val="none" w:sz="0" w:space="0" w:color="auto"/>
        <w:left w:val="none" w:sz="0" w:space="0" w:color="auto"/>
        <w:bottom w:val="none" w:sz="0" w:space="0" w:color="auto"/>
        <w:right w:val="none" w:sz="0" w:space="0" w:color="auto"/>
      </w:divBdr>
    </w:div>
    <w:div w:id="1162427220">
      <w:bodyDiv w:val="1"/>
      <w:marLeft w:val="0"/>
      <w:marRight w:val="0"/>
      <w:marTop w:val="0"/>
      <w:marBottom w:val="0"/>
      <w:divBdr>
        <w:top w:val="none" w:sz="0" w:space="0" w:color="auto"/>
        <w:left w:val="none" w:sz="0" w:space="0" w:color="auto"/>
        <w:bottom w:val="none" w:sz="0" w:space="0" w:color="auto"/>
        <w:right w:val="none" w:sz="0" w:space="0" w:color="auto"/>
      </w:divBdr>
    </w:div>
    <w:div w:id="1162427954">
      <w:bodyDiv w:val="1"/>
      <w:marLeft w:val="0"/>
      <w:marRight w:val="0"/>
      <w:marTop w:val="0"/>
      <w:marBottom w:val="0"/>
      <w:divBdr>
        <w:top w:val="none" w:sz="0" w:space="0" w:color="auto"/>
        <w:left w:val="none" w:sz="0" w:space="0" w:color="auto"/>
        <w:bottom w:val="none" w:sz="0" w:space="0" w:color="auto"/>
        <w:right w:val="none" w:sz="0" w:space="0" w:color="auto"/>
      </w:divBdr>
    </w:div>
    <w:div w:id="1164468325">
      <w:bodyDiv w:val="1"/>
      <w:marLeft w:val="0"/>
      <w:marRight w:val="0"/>
      <w:marTop w:val="0"/>
      <w:marBottom w:val="0"/>
      <w:divBdr>
        <w:top w:val="none" w:sz="0" w:space="0" w:color="auto"/>
        <w:left w:val="none" w:sz="0" w:space="0" w:color="auto"/>
        <w:bottom w:val="none" w:sz="0" w:space="0" w:color="auto"/>
        <w:right w:val="none" w:sz="0" w:space="0" w:color="auto"/>
      </w:divBdr>
    </w:div>
    <w:div w:id="1164709130">
      <w:bodyDiv w:val="1"/>
      <w:marLeft w:val="0"/>
      <w:marRight w:val="0"/>
      <w:marTop w:val="0"/>
      <w:marBottom w:val="0"/>
      <w:divBdr>
        <w:top w:val="none" w:sz="0" w:space="0" w:color="auto"/>
        <w:left w:val="none" w:sz="0" w:space="0" w:color="auto"/>
        <w:bottom w:val="none" w:sz="0" w:space="0" w:color="auto"/>
        <w:right w:val="none" w:sz="0" w:space="0" w:color="auto"/>
      </w:divBdr>
    </w:div>
    <w:div w:id="1165558329">
      <w:bodyDiv w:val="1"/>
      <w:marLeft w:val="0"/>
      <w:marRight w:val="0"/>
      <w:marTop w:val="0"/>
      <w:marBottom w:val="0"/>
      <w:divBdr>
        <w:top w:val="none" w:sz="0" w:space="0" w:color="auto"/>
        <w:left w:val="none" w:sz="0" w:space="0" w:color="auto"/>
        <w:bottom w:val="none" w:sz="0" w:space="0" w:color="auto"/>
        <w:right w:val="none" w:sz="0" w:space="0" w:color="auto"/>
      </w:divBdr>
    </w:div>
    <w:div w:id="1165971711">
      <w:bodyDiv w:val="1"/>
      <w:marLeft w:val="0"/>
      <w:marRight w:val="0"/>
      <w:marTop w:val="0"/>
      <w:marBottom w:val="0"/>
      <w:divBdr>
        <w:top w:val="none" w:sz="0" w:space="0" w:color="auto"/>
        <w:left w:val="none" w:sz="0" w:space="0" w:color="auto"/>
        <w:bottom w:val="none" w:sz="0" w:space="0" w:color="auto"/>
        <w:right w:val="none" w:sz="0" w:space="0" w:color="auto"/>
      </w:divBdr>
    </w:div>
    <w:div w:id="1167475285">
      <w:bodyDiv w:val="1"/>
      <w:marLeft w:val="0"/>
      <w:marRight w:val="0"/>
      <w:marTop w:val="0"/>
      <w:marBottom w:val="0"/>
      <w:divBdr>
        <w:top w:val="none" w:sz="0" w:space="0" w:color="auto"/>
        <w:left w:val="none" w:sz="0" w:space="0" w:color="auto"/>
        <w:bottom w:val="none" w:sz="0" w:space="0" w:color="auto"/>
        <w:right w:val="none" w:sz="0" w:space="0" w:color="auto"/>
      </w:divBdr>
    </w:div>
    <w:div w:id="1169558051">
      <w:bodyDiv w:val="1"/>
      <w:marLeft w:val="0"/>
      <w:marRight w:val="0"/>
      <w:marTop w:val="0"/>
      <w:marBottom w:val="0"/>
      <w:divBdr>
        <w:top w:val="none" w:sz="0" w:space="0" w:color="auto"/>
        <w:left w:val="none" w:sz="0" w:space="0" w:color="auto"/>
        <w:bottom w:val="none" w:sz="0" w:space="0" w:color="auto"/>
        <w:right w:val="none" w:sz="0" w:space="0" w:color="auto"/>
      </w:divBdr>
    </w:div>
    <w:div w:id="1171872695">
      <w:bodyDiv w:val="1"/>
      <w:marLeft w:val="0"/>
      <w:marRight w:val="0"/>
      <w:marTop w:val="0"/>
      <w:marBottom w:val="0"/>
      <w:divBdr>
        <w:top w:val="none" w:sz="0" w:space="0" w:color="auto"/>
        <w:left w:val="none" w:sz="0" w:space="0" w:color="auto"/>
        <w:bottom w:val="none" w:sz="0" w:space="0" w:color="auto"/>
        <w:right w:val="none" w:sz="0" w:space="0" w:color="auto"/>
      </w:divBdr>
    </w:div>
    <w:div w:id="1172330722">
      <w:bodyDiv w:val="1"/>
      <w:marLeft w:val="0"/>
      <w:marRight w:val="0"/>
      <w:marTop w:val="0"/>
      <w:marBottom w:val="0"/>
      <w:divBdr>
        <w:top w:val="none" w:sz="0" w:space="0" w:color="auto"/>
        <w:left w:val="none" w:sz="0" w:space="0" w:color="auto"/>
        <w:bottom w:val="none" w:sz="0" w:space="0" w:color="auto"/>
        <w:right w:val="none" w:sz="0" w:space="0" w:color="auto"/>
      </w:divBdr>
    </w:div>
    <w:div w:id="1173642874">
      <w:bodyDiv w:val="1"/>
      <w:marLeft w:val="0"/>
      <w:marRight w:val="0"/>
      <w:marTop w:val="0"/>
      <w:marBottom w:val="0"/>
      <w:divBdr>
        <w:top w:val="none" w:sz="0" w:space="0" w:color="auto"/>
        <w:left w:val="none" w:sz="0" w:space="0" w:color="auto"/>
        <w:bottom w:val="none" w:sz="0" w:space="0" w:color="auto"/>
        <w:right w:val="none" w:sz="0" w:space="0" w:color="auto"/>
      </w:divBdr>
    </w:div>
    <w:div w:id="1175262497">
      <w:bodyDiv w:val="1"/>
      <w:marLeft w:val="0"/>
      <w:marRight w:val="0"/>
      <w:marTop w:val="0"/>
      <w:marBottom w:val="0"/>
      <w:divBdr>
        <w:top w:val="none" w:sz="0" w:space="0" w:color="auto"/>
        <w:left w:val="none" w:sz="0" w:space="0" w:color="auto"/>
        <w:bottom w:val="none" w:sz="0" w:space="0" w:color="auto"/>
        <w:right w:val="none" w:sz="0" w:space="0" w:color="auto"/>
      </w:divBdr>
    </w:div>
    <w:div w:id="1175532963">
      <w:bodyDiv w:val="1"/>
      <w:marLeft w:val="0"/>
      <w:marRight w:val="0"/>
      <w:marTop w:val="0"/>
      <w:marBottom w:val="0"/>
      <w:divBdr>
        <w:top w:val="none" w:sz="0" w:space="0" w:color="auto"/>
        <w:left w:val="none" w:sz="0" w:space="0" w:color="auto"/>
        <w:bottom w:val="none" w:sz="0" w:space="0" w:color="auto"/>
        <w:right w:val="none" w:sz="0" w:space="0" w:color="auto"/>
      </w:divBdr>
    </w:div>
    <w:div w:id="1176338378">
      <w:bodyDiv w:val="1"/>
      <w:marLeft w:val="0"/>
      <w:marRight w:val="0"/>
      <w:marTop w:val="0"/>
      <w:marBottom w:val="0"/>
      <w:divBdr>
        <w:top w:val="none" w:sz="0" w:space="0" w:color="auto"/>
        <w:left w:val="none" w:sz="0" w:space="0" w:color="auto"/>
        <w:bottom w:val="none" w:sz="0" w:space="0" w:color="auto"/>
        <w:right w:val="none" w:sz="0" w:space="0" w:color="auto"/>
      </w:divBdr>
      <w:divsChild>
        <w:div w:id="419837901">
          <w:marLeft w:val="0"/>
          <w:marRight w:val="0"/>
          <w:marTop w:val="0"/>
          <w:marBottom w:val="0"/>
          <w:divBdr>
            <w:top w:val="none" w:sz="0" w:space="0" w:color="auto"/>
            <w:left w:val="none" w:sz="0" w:space="0" w:color="auto"/>
            <w:bottom w:val="none" w:sz="0" w:space="0" w:color="auto"/>
            <w:right w:val="none" w:sz="0" w:space="0" w:color="auto"/>
          </w:divBdr>
          <w:divsChild>
            <w:div w:id="1581253663">
              <w:marLeft w:val="0"/>
              <w:marRight w:val="0"/>
              <w:marTop w:val="0"/>
              <w:marBottom w:val="0"/>
              <w:divBdr>
                <w:top w:val="none" w:sz="0" w:space="0" w:color="auto"/>
                <w:left w:val="none" w:sz="0" w:space="0" w:color="auto"/>
                <w:bottom w:val="none" w:sz="0" w:space="0" w:color="auto"/>
                <w:right w:val="none" w:sz="0" w:space="0" w:color="auto"/>
              </w:divBdr>
              <w:divsChild>
                <w:div w:id="464205457">
                  <w:marLeft w:val="0"/>
                  <w:marRight w:val="0"/>
                  <w:marTop w:val="0"/>
                  <w:marBottom w:val="0"/>
                  <w:divBdr>
                    <w:top w:val="none" w:sz="0" w:space="0" w:color="auto"/>
                    <w:left w:val="none" w:sz="0" w:space="0" w:color="auto"/>
                    <w:bottom w:val="none" w:sz="0" w:space="0" w:color="auto"/>
                    <w:right w:val="none" w:sz="0" w:space="0" w:color="auto"/>
                  </w:divBdr>
                  <w:divsChild>
                    <w:div w:id="1494371558">
                      <w:marLeft w:val="240"/>
                      <w:marRight w:val="0"/>
                      <w:marTop w:val="0"/>
                      <w:marBottom w:val="0"/>
                      <w:divBdr>
                        <w:top w:val="none" w:sz="0" w:space="0" w:color="auto"/>
                        <w:left w:val="none" w:sz="0" w:space="0" w:color="auto"/>
                        <w:bottom w:val="none" w:sz="0" w:space="0" w:color="auto"/>
                        <w:right w:val="none" w:sz="0" w:space="0" w:color="auto"/>
                      </w:divBdr>
                    </w:div>
                    <w:div w:id="671179398">
                      <w:marLeft w:val="480"/>
                      <w:marRight w:val="0"/>
                      <w:marTop w:val="0"/>
                      <w:marBottom w:val="0"/>
                      <w:divBdr>
                        <w:top w:val="none" w:sz="0" w:space="0" w:color="auto"/>
                        <w:left w:val="none" w:sz="0" w:space="0" w:color="auto"/>
                        <w:bottom w:val="none" w:sz="0" w:space="0" w:color="auto"/>
                        <w:right w:val="none" w:sz="0" w:space="0" w:color="auto"/>
                      </w:divBdr>
                    </w:div>
                    <w:div w:id="1262906963">
                      <w:marLeft w:val="480"/>
                      <w:marRight w:val="0"/>
                      <w:marTop w:val="0"/>
                      <w:marBottom w:val="0"/>
                      <w:divBdr>
                        <w:top w:val="none" w:sz="0" w:space="0" w:color="auto"/>
                        <w:left w:val="none" w:sz="0" w:space="0" w:color="auto"/>
                        <w:bottom w:val="none" w:sz="0" w:space="0" w:color="auto"/>
                        <w:right w:val="none" w:sz="0" w:space="0" w:color="auto"/>
                      </w:divBdr>
                    </w:div>
                    <w:div w:id="143737831">
                      <w:marLeft w:val="480"/>
                      <w:marRight w:val="0"/>
                      <w:marTop w:val="0"/>
                      <w:marBottom w:val="0"/>
                      <w:divBdr>
                        <w:top w:val="none" w:sz="0" w:space="0" w:color="auto"/>
                        <w:left w:val="none" w:sz="0" w:space="0" w:color="auto"/>
                        <w:bottom w:val="none" w:sz="0" w:space="0" w:color="auto"/>
                        <w:right w:val="none" w:sz="0" w:space="0" w:color="auto"/>
                      </w:divBdr>
                    </w:div>
                    <w:div w:id="2417661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158247">
      <w:bodyDiv w:val="1"/>
      <w:marLeft w:val="0"/>
      <w:marRight w:val="0"/>
      <w:marTop w:val="0"/>
      <w:marBottom w:val="0"/>
      <w:divBdr>
        <w:top w:val="none" w:sz="0" w:space="0" w:color="auto"/>
        <w:left w:val="none" w:sz="0" w:space="0" w:color="auto"/>
        <w:bottom w:val="none" w:sz="0" w:space="0" w:color="auto"/>
        <w:right w:val="none" w:sz="0" w:space="0" w:color="auto"/>
      </w:divBdr>
    </w:div>
    <w:div w:id="1178927313">
      <w:bodyDiv w:val="1"/>
      <w:marLeft w:val="0"/>
      <w:marRight w:val="0"/>
      <w:marTop w:val="0"/>
      <w:marBottom w:val="0"/>
      <w:divBdr>
        <w:top w:val="none" w:sz="0" w:space="0" w:color="auto"/>
        <w:left w:val="none" w:sz="0" w:space="0" w:color="auto"/>
        <w:bottom w:val="none" w:sz="0" w:space="0" w:color="auto"/>
        <w:right w:val="none" w:sz="0" w:space="0" w:color="auto"/>
      </w:divBdr>
    </w:div>
    <w:div w:id="1179736799">
      <w:bodyDiv w:val="1"/>
      <w:marLeft w:val="0"/>
      <w:marRight w:val="0"/>
      <w:marTop w:val="0"/>
      <w:marBottom w:val="0"/>
      <w:divBdr>
        <w:top w:val="none" w:sz="0" w:space="0" w:color="auto"/>
        <w:left w:val="none" w:sz="0" w:space="0" w:color="auto"/>
        <w:bottom w:val="none" w:sz="0" w:space="0" w:color="auto"/>
        <w:right w:val="none" w:sz="0" w:space="0" w:color="auto"/>
      </w:divBdr>
    </w:div>
    <w:div w:id="1180195490">
      <w:bodyDiv w:val="1"/>
      <w:marLeft w:val="0"/>
      <w:marRight w:val="0"/>
      <w:marTop w:val="0"/>
      <w:marBottom w:val="0"/>
      <w:divBdr>
        <w:top w:val="none" w:sz="0" w:space="0" w:color="auto"/>
        <w:left w:val="none" w:sz="0" w:space="0" w:color="auto"/>
        <w:bottom w:val="none" w:sz="0" w:space="0" w:color="auto"/>
        <w:right w:val="none" w:sz="0" w:space="0" w:color="auto"/>
      </w:divBdr>
    </w:div>
    <w:div w:id="1180315847">
      <w:bodyDiv w:val="1"/>
      <w:marLeft w:val="0"/>
      <w:marRight w:val="0"/>
      <w:marTop w:val="0"/>
      <w:marBottom w:val="0"/>
      <w:divBdr>
        <w:top w:val="none" w:sz="0" w:space="0" w:color="auto"/>
        <w:left w:val="none" w:sz="0" w:space="0" w:color="auto"/>
        <w:bottom w:val="none" w:sz="0" w:space="0" w:color="auto"/>
        <w:right w:val="none" w:sz="0" w:space="0" w:color="auto"/>
      </w:divBdr>
    </w:div>
    <w:div w:id="1181355635">
      <w:bodyDiv w:val="1"/>
      <w:marLeft w:val="0"/>
      <w:marRight w:val="0"/>
      <w:marTop w:val="0"/>
      <w:marBottom w:val="0"/>
      <w:divBdr>
        <w:top w:val="none" w:sz="0" w:space="0" w:color="auto"/>
        <w:left w:val="none" w:sz="0" w:space="0" w:color="auto"/>
        <w:bottom w:val="none" w:sz="0" w:space="0" w:color="auto"/>
        <w:right w:val="none" w:sz="0" w:space="0" w:color="auto"/>
      </w:divBdr>
    </w:div>
    <w:div w:id="1182355999">
      <w:bodyDiv w:val="1"/>
      <w:marLeft w:val="0"/>
      <w:marRight w:val="0"/>
      <w:marTop w:val="0"/>
      <w:marBottom w:val="0"/>
      <w:divBdr>
        <w:top w:val="none" w:sz="0" w:space="0" w:color="auto"/>
        <w:left w:val="none" w:sz="0" w:space="0" w:color="auto"/>
        <w:bottom w:val="none" w:sz="0" w:space="0" w:color="auto"/>
        <w:right w:val="none" w:sz="0" w:space="0" w:color="auto"/>
      </w:divBdr>
    </w:div>
    <w:div w:id="1182742175">
      <w:bodyDiv w:val="1"/>
      <w:marLeft w:val="0"/>
      <w:marRight w:val="0"/>
      <w:marTop w:val="0"/>
      <w:marBottom w:val="0"/>
      <w:divBdr>
        <w:top w:val="none" w:sz="0" w:space="0" w:color="auto"/>
        <w:left w:val="none" w:sz="0" w:space="0" w:color="auto"/>
        <w:bottom w:val="none" w:sz="0" w:space="0" w:color="auto"/>
        <w:right w:val="none" w:sz="0" w:space="0" w:color="auto"/>
      </w:divBdr>
    </w:div>
    <w:div w:id="1182938908">
      <w:bodyDiv w:val="1"/>
      <w:marLeft w:val="0"/>
      <w:marRight w:val="0"/>
      <w:marTop w:val="0"/>
      <w:marBottom w:val="0"/>
      <w:divBdr>
        <w:top w:val="none" w:sz="0" w:space="0" w:color="auto"/>
        <w:left w:val="none" w:sz="0" w:space="0" w:color="auto"/>
        <w:bottom w:val="none" w:sz="0" w:space="0" w:color="auto"/>
        <w:right w:val="none" w:sz="0" w:space="0" w:color="auto"/>
      </w:divBdr>
    </w:div>
    <w:div w:id="1185438903">
      <w:bodyDiv w:val="1"/>
      <w:marLeft w:val="0"/>
      <w:marRight w:val="0"/>
      <w:marTop w:val="0"/>
      <w:marBottom w:val="0"/>
      <w:divBdr>
        <w:top w:val="none" w:sz="0" w:space="0" w:color="auto"/>
        <w:left w:val="none" w:sz="0" w:space="0" w:color="auto"/>
        <w:bottom w:val="none" w:sz="0" w:space="0" w:color="auto"/>
        <w:right w:val="none" w:sz="0" w:space="0" w:color="auto"/>
      </w:divBdr>
    </w:div>
    <w:div w:id="1185510776">
      <w:bodyDiv w:val="1"/>
      <w:marLeft w:val="0"/>
      <w:marRight w:val="0"/>
      <w:marTop w:val="0"/>
      <w:marBottom w:val="0"/>
      <w:divBdr>
        <w:top w:val="none" w:sz="0" w:space="0" w:color="auto"/>
        <w:left w:val="none" w:sz="0" w:space="0" w:color="auto"/>
        <w:bottom w:val="none" w:sz="0" w:space="0" w:color="auto"/>
        <w:right w:val="none" w:sz="0" w:space="0" w:color="auto"/>
      </w:divBdr>
    </w:div>
    <w:div w:id="1189372770">
      <w:bodyDiv w:val="1"/>
      <w:marLeft w:val="0"/>
      <w:marRight w:val="0"/>
      <w:marTop w:val="0"/>
      <w:marBottom w:val="0"/>
      <w:divBdr>
        <w:top w:val="none" w:sz="0" w:space="0" w:color="auto"/>
        <w:left w:val="none" w:sz="0" w:space="0" w:color="auto"/>
        <w:bottom w:val="none" w:sz="0" w:space="0" w:color="auto"/>
        <w:right w:val="none" w:sz="0" w:space="0" w:color="auto"/>
      </w:divBdr>
    </w:div>
    <w:div w:id="1191184168">
      <w:bodyDiv w:val="1"/>
      <w:marLeft w:val="0"/>
      <w:marRight w:val="0"/>
      <w:marTop w:val="0"/>
      <w:marBottom w:val="0"/>
      <w:divBdr>
        <w:top w:val="none" w:sz="0" w:space="0" w:color="auto"/>
        <w:left w:val="none" w:sz="0" w:space="0" w:color="auto"/>
        <w:bottom w:val="none" w:sz="0" w:space="0" w:color="auto"/>
        <w:right w:val="none" w:sz="0" w:space="0" w:color="auto"/>
      </w:divBdr>
    </w:div>
    <w:div w:id="1191797774">
      <w:bodyDiv w:val="1"/>
      <w:marLeft w:val="0"/>
      <w:marRight w:val="0"/>
      <w:marTop w:val="0"/>
      <w:marBottom w:val="0"/>
      <w:divBdr>
        <w:top w:val="none" w:sz="0" w:space="0" w:color="auto"/>
        <w:left w:val="none" w:sz="0" w:space="0" w:color="auto"/>
        <w:bottom w:val="none" w:sz="0" w:space="0" w:color="auto"/>
        <w:right w:val="none" w:sz="0" w:space="0" w:color="auto"/>
      </w:divBdr>
    </w:div>
    <w:div w:id="1193306753">
      <w:bodyDiv w:val="1"/>
      <w:marLeft w:val="0"/>
      <w:marRight w:val="0"/>
      <w:marTop w:val="0"/>
      <w:marBottom w:val="0"/>
      <w:divBdr>
        <w:top w:val="none" w:sz="0" w:space="0" w:color="auto"/>
        <w:left w:val="none" w:sz="0" w:space="0" w:color="auto"/>
        <w:bottom w:val="none" w:sz="0" w:space="0" w:color="auto"/>
        <w:right w:val="none" w:sz="0" w:space="0" w:color="auto"/>
      </w:divBdr>
    </w:div>
    <w:div w:id="1193879105">
      <w:bodyDiv w:val="1"/>
      <w:marLeft w:val="0"/>
      <w:marRight w:val="0"/>
      <w:marTop w:val="0"/>
      <w:marBottom w:val="0"/>
      <w:divBdr>
        <w:top w:val="none" w:sz="0" w:space="0" w:color="auto"/>
        <w:left w:val="none" w:sz="0" w:space="0" w:color="auto"/>
        <w:bottom w:val="none" w:sz="0" w:space="0" w:color="auto"/>
        <w:right w:val="none" w:sz="0" w:space="0" w:color="auto"/>
      </w:divBdr>
    </w:div>
    <w:div w:id="1194688204">
      <w:bodyDiv w:val="1"/>
      <w:marLeft w:val="0"/>
      <w:marRight w:val="0"/>
      <w:marTop w:val="0"/>
      <w:marBottom w:val="0"/>
      <w:divBdr>
        <w:top w:val="none" w:sz="0" w:space="0" w:color="auto"/>
        <w:left w:val="none" w:sz="0" w:space="0" w:color="auto"/>
        <w:bottom w:val="none" w:sz="0" w:space="0" w:color="auto"/>
        <w:right w:val="none" w:sz="0" w:space="0" w:color="auto"/>
      </w:divBdr>
    </w:div>
    <w:div w:id="1195384539">
      <w:bodyDiv w:val="1"/>
      <w:marLeft w:val="0"/>
      <w:marRight w:val="0"/>
      <w:marTop w:val="0"/>
      <w:marBottom w:val="0"/>
      <w:divBdr>
        <w:top w:val="none" w:sz="0" w:space="0" w:color="auto"/>
        <w:left w:val="none" w:sz="0" w:space="0" w:color="auto"/>
        <w:bottom w:val="none" w:sz="0" w:space="0" w:color="auto"/>
        <w:right w:val="none" w:sz="0" w:space="0" w:color="auto"/>
      </w:divBdr>
    </w:div>
    <w:div w:id="1195577486">
      <w:bodyDiv w:val="1"/>
      <w:marLeft w:val="0"/>
      <w:marRight w:val="0"/>
      <w:marTop w:val="0"/>
      <w:marBottom w:val="0"/>
      <w:divBdr>
        <w:top w:val="none" w:sz="0" w:space="0" w:color="auto"/>
        <w:left w:val="none" w:sz="0" w:space="0" w:color="auto"/>
        <w:bottom w:val="none" w:sz="0" w:space="0" w:color="auto"/>
        <w:right w:val="none" w:sz="0" w:space="0" w:color="auto"/>
      </w:divBdr>
    </w:div>
    <w:div w:id="1196962541">
      <w:bodyDiv w:val="1"/>
      <w:marLeft w:val="0"/>
      <w:marRight w:val="0"/>
      <w:marTop w:val="0"/>
      <w:marBottom w:val="0"/>
      <w:divBdr>
        <w:top w:val="none" w:sz="0" w:space="0" w:color="auto"/>
        <w:left w:val="none" w:sz="0" w:space="0" w:color="auto"/>
        <w:bottom w:val="none" w:sz="0" w:space="0" w:color="auto"/>
        <w:right w:val="none" w:sz="0" w:space="0" w:color="auto"/>
      </w:divBdr>
    </w:div>
    <w:div w:id="1198547893">
      <w:bodyDiv w:val="1"/>
      <w:marLeft w:val="0"/>
      <w:marRight w:val="0"/>
      <w:marTop w:val="0"/>
      <w:marBottom w:val="0"/>
      <w:divBdr>
        <w:top w:val="none" w:sz="0" w:space="0" w:color="auto"/>
        <w:left w:val="none" w:sz="0" w:space="0" w:color="auto"/>
        <w:bottom w:val="none" w:sz="0" w:space="0" w:color="auto"/>
        <w:right w:val="none" w:sz="0" w:space="0" w:color="auto"/>
      </w:divBdr>
    </w:div>
    <w:div w:id="1198663933">
      <w:bodyDiv w:val="1"/>
      <w:marLeft w:val="0"/>
      <w:marRight w:val="0"/>
      <w:marTop w:val="0"/>
      <w:marBottom w:val="0"/>
      <w:divBdr>
        <w:top w:val="none" w:sz="0" w:space="0" w:color="auto"/>
        <w:left w:val="none" w:sz="0" w:space="0" w:color="auto"/>
        <w:bottom w:val="none" w:sz="0" w:space="0" w:color="auto"/>
        <w:right w:val="none" w:sz="0" w:space="0" w:color="auto"/>
      </w:divBdr>
    </w:div>
    <w:div w:id="1200436687">
      <w:bodyDiv w:val="1"/>
      <w:marLeft w:val="0"/>
      <w:marRight w:val="0"/>
      <w:marTop w:val="0"/>
      <w:marBottom w:val="0"/>
      <w:divBdr>
        <w:top w:val="none" w:sz="0" w:space="0" w:color="auto"/>
        <w:left w:val="none" w:sz="0" w:space="0" w:color="auto"/>
        <w:bottom w:val="none" w:sz="0" w:space="0" w:color="auto"/>
        <w:right w:val="none" w:sz="0" w:space="0" w:color="auto"/>
      </w:divBdr>
    </w:div>
    <w:div w:id="1201823014">
      <w:bodyDiv w:val="1"/>
      <w:marLeft w:val="0"/>
      <w:marRight w:val="0"/>
      <w:marTop w:val="0"/>
      <w:marBottom w:val="0"/>
      <w:divBdr>
        <w:top w:val="none" w:sz="0" w:space="0" w:color="auto"/>
        <w:left w:val="none" w:sz="0" w:space="0" w:color="auto"/>
        <w:bottom w:val="none" w:sz="0" w:space="0" w:color="auto"/>
        <w:right w:val="none" w:sz="0" w:space="0" w:color="auto"/>
      </w:divBdr>
    </w:div>
    <w:div w:id="1203520771">
      <w:bodyDiv w:val="1"/>
      <w:marLeft w:val="0"/>
      <w:marRight w:val="0"/>
      <w:marTop w:val="0"/>
      <w:marBottom w:val="0"/>
      <w:divBdr>
        <w:top w:val="none" w:sz="0" w:space="0" w:color="auto"/>
        <w:left w:val="none" w:sz="0" w:space="0" w:color="auto"/>
        <w:bottom w:val="none" w:sz="0" w:space="0" w:color="auto"/>
        <w:right w:val="none" w:sz="0" w:space="0" w:color="auto"/>
      </w:divBdr>
    </w:div>
    <w:div w:id="1203636033">
      <w:bodyDiv w:val="1"/>
      <w:marLeft w:val="0"/>
      <w:marRight w:val="0"/>
      <w:marTop w:val="0"/>
      <w:marBottom w:val="0"/>
      <w:divBdr>
        <w:top w:val="none" w:sz="0" w:space="0" w:color="auto"/>
        <w:left w:val="none" w:sz="0" w:space="0" w:color="auto"/>
        <w:bottom w:val="none" w:sz="0" w:space="0" w:color="auto"/>
        <w:right w:val="none" w:sz="0" w:space="0" w:color="auto"/>
      </w:divBdr>
    </w:div>
    <w:div w:id="1203903879">
      <w:bodyDiv w:val="1"/>
      <w:marLeft w:val="0"/>
      <w:marRight w:val="0"/>
      <w:marTop w:val="0"/>
      <w:marBottom w:val="0"/>
      <w:divBdr>
        <w:top w:val="none" w:sz="0" w:space="0" w:color="auto"/>
        <w:left w:val="none" w:sz="0" w:space="0" w:color="auto"/>
        <w:bottom w:val="none" w:sz="0" w:space="0" w:color="auto"/>
        <w:right w:val="none" w:sz="0" w:space="0" w:color="auto"/>
      </w:divBdr>
    </w:div>
    <w:div w:id="1204900986">
      <w:bodyDiv w:val="1"/>
      <w:marLeft w:val="0"/>
      <w:marRight w:val="0"/>
      <w:marTop w:val="0"/>
      <w:marBottom w:val="0"/>
      <w:divBdr>
        <w:top w:val="none" w:sz="0" w:space="0" w:color="auto"/>
        <w:left w:val="none" w:sz="0" w:space="0" w:color="auto"/>
        <w:bottom w:val="none" w:sz="0" w:space="0" w:color="auto"/>
        <w:right w:val="none" w:sz="0" w:space="0" w:color="auto"/>
      </w:divBdr>
    </w:div>
    <w:div w:id="1204906946">
      <w:bodyDiv w:val="1"/>
      <w:marLeft w:val="0"/>
      <w:marRight w:val="0"/>
      <w:marTop w:val="0"/>
      <w:marBottom w:val="0"/>
      <w:divBdr>
        <w:top w:val="none" w:sz="0" w:space="0" w:color="auto"/>
        <w:left w:val="none" w:sz="0" w:space="0" w:color="auto"/>
        <w:bottom w:val="none" w:sz="0" w:space="0" w:color="auto"/>
        <w:right w:val="none" w:sz="0" w:space="0" w:color="auto"/>
      </w:divBdr>
    </w:div>
    <w:div w:id="1205869493">
      <w:bodyDiv w:val="1"/>
      <w:marLeft w:val="0"/>
      <w:marRight w:val="0"/>
      <w:marTop w:val="0"/>
      <w:marBottom w:val="0"/>
      <w:divBdr>
        <w:top w:val="none" w:sz="0" w:space="0" w:color="auto"/>
        <w:left w:val="none" w:sz="0" w:space="0" w:color="auto"/>
        <w:bottom w:val="none" w:sz="0" w:space="0" w:color="auto"/>
        <w:right w:val="none" w:sz="0" w:space="0" w:color="auto"/>
      </w:divBdr>
    </w:div>
    <w:div w:id="1206137629">
      <w:bodyDiv w:val="1"/>
      <w:marLeft w:val="0"/>
      <w:marRight w:val="0"/>
      <w:marTop w:val="0"/>
      <w:marBottom w:val="0"/>
      <w:divBdr>
        <w:top w:val="none" w:sz="0" w:space="0" w:color="auto"/>
        <w:left w:val="none" w:sz="0" w:space="0" w:color="auto"/>
        <w:bottom w:val="none" w:sz="0" w:space="0" w:color="auto"/>
        <w:right w:val="none" w:sz="0" w:space="0" w:color="auto"/>
      </w:divBdr>
    </w:div>
    <w:div w:id="1206601803">
      <w:bodyDiv w:val="1"/>
      <w:marLeft w:val="0"/>
      <w:marRight w:val="0"/>
      <w:marTop w:val="0"/>
      <w:marBottom w:val="0"/>
      <w:divBdr>
        <w:top w:val="none" w:sz="0" w:space="0" w:color="auto"/>
        <w:left w:val="none" w:sz="0" w:space="0" w:color="auto"/>
        <w:bottom w:val="none" w:sz="0" w:space="0" w:color="auto"/>
        <w:right w:val="none" w:sz="0" w:space="0" w:color="auto"/>
      </w:divBdr>
    </w:div>
    <w:div w:id="1207525524">
      <w:bodyDiv w:val="1"/>
      <w:marLeft w:val="0"/>
      <w:marRight w:val="0"/>
      <w:marTop w:val="0"/>
      <w:marBottom w:val="0"/>
      <w:divBdr>
        <w:top w:val="none" w:sz="0" w:space="0" w:color="auto"/>
        <w:left w:val="none" w:sz="0" w:space="0" w:color="auto"/>
        <w:bottom w:val="none" w:sz="0" w:space="0" w:color="auto"/>
        <w:right w:val="none" w:sz="0" w:space="0" w:color="auto"/>
      </w:divBdr>
    </w:div>
    <w:div w:id="1209340841">
      <w:bodyDiv w:val="1"/>
      <w:marLeft w:val="0"/>
      <w:marRight w:val="0"/>
      <w:marTop w:val="0"/>
      <w:marBottom w:val="0"/>
      <w:divBdr>
        <w:top w:val="none" w:sz="0" w:space="0" w:color="auto"/>
        <w:left w:val="none" w:sz="0" w:space="0" w:color="auto"/>
        <w:bottom w:val="none" w:sz="0" w:space="0" w:color="auto"/>
        <w:right w:val="none" w:sz="0" w:space="0" w:color="auto"/>
      </w:divBdr>
    </w:div>
    <w:div w:id="1209608031">
      <w:bodyDiv w:val="1"/>
      <w:marLeft w:val="0"/>
      <w:marRight w:val="0"/>
      <w:marTop w:val="0"/>
      <w:marBottom w:val="0"/>
      <w:divBdr>
        <w:top w:val="none" w:sz="0" w:space="0" w:color="auto"/>
        <w:left w:val="none" w:sz="0" w:space="0" w:color="auto"/>
        <w:bottom w:val="none" w:sz="0" w:space="0" w:color="auto"/>
        <w:right w:val="none" w:sz="0" w:space="0" w:color="auto"/>
      </w:divBdr>
    </w:div>
    <w:div w:id="1209610867">
      <w:bodyDiv w:val="1"/>
      <w:marLeft w:val="0"/>
      <w:marRight w:val="0"/>
      <w:marTop w:val="0"/>
      <w:marBottom w:val="0"/>
      <w:divBdr>
        <w:top w:val="none" w:sz="0" w:space="0" w:color="auto"/>
        <w:left w:val="none" w:sz="0" w:space="0" w:color="auto"/>
        <w:bottom w:val="none" w:sz="0" w:space="0" w:color="auto"/>
        <w:right w:val="none" w:sz="0" w:space="0" w:color="auto"/>
      </w:divBdr>
    </w:div>
    <w:div w:id="1211727577">
      <w:bodyDiv w:val="1"/>
      <w:marLeft w:val="0"/>
      <w:marRight w:val="0"/>
      <w:marTop w:val="0"/>
      <w:marBottom w:val="0"/>
      <w:divBdr>
        <w:top w:val="none" w:sz="0" w:space="0" w:color="auto"/>
        <w:left w:val="none" w:sz="0" w:space="0" w:color="auto"/>
        <w:bottom w:val="none" w:sz="0" w:space="0" w:color="auto"/>
        <w:right w:val="none" w:sz="0" w:space="0" w:color="auto"/>
      </w:divBdr>
    </w:div>
    <w:div w:id="1213274962">
      <w:bodyDiv w:val="1"/>
      <w:marLeft w:val="0"/>
      <w:marRight w:val="0"/>
      <w:marTop w:val="0"/>
      <w:marBottom w:val="0"/>
      <w:divBdr>
        <w:top w:val="none" w:sz="0" w:space="0" w:color="auto"/>
        <w:left w:val="none" w:sz="0" w:space="0" w:color="auto"/>
        <w:bottom w:val="none" w:sz="0" w:space="0" w:color="auto"/>
        <w:right w:val="none" w:sz="0" w:space="0" w:color="auto"/>
      </w:divBdr>
    </w:div>
    <w:div w:id="1214391086">
      <w:bodyDiv w:val="1"/>
      <w:marLeft w:val="0"/>
      <w:marRight w:val="0"/>
      <w:marTop w:val="0"/>
      <w:marBottom w:val="0"/>
      <w:divBdr>
        <w:top w:val="none" w:sz="0" w:space="0" w:color="auto"/>
        <w:left w:val="none" w:sz="0" w:space="0" w:color="auto"/>
        <w:bottom w:val="none" w:sz="0" w:space="0" w:color="auto"/>
        <w:right w:val="none" w:sz="0" w:space="0" w:color="auto"/>
      </w:divBdr>
    </w:div>
    <w:div w:id="1217083401">
      <w:bodyDiv w:val="1"/>
      <w:marLeft w:val="0"/>
      <w:marRight w:val="0"/>
      <w:marTop w:val="0"/>
      <w:marBottom w:val="0"/>
      <w:divBdr>
        <w:top w:val="none" w:sz="0" w:space="0" w:color="auto"/>
        <w:left w:val="none" w:sz="0" w:space="0" w:color="auto"/>
        <w:bottom w:val="none" w:sz="0" w:space="0" w:color="auto"/>
        <w:right w:val="none" w:sz="0" w:space="0" w:color="auto"/>
      </w:divBdr>
    </w:div>
    <w:div w:id="1217164543">
      <w:bodyDiv w:val="1"/>
      <w:marLeft w:val="0"/>
      <w:marRight w:val="0"/>
      <w:marTop w:val="0"/>
      <w:marBottom w:val="0"/>
      <w:divBdr>
        <w:top w:val="none" w:sz="0" w:space="0" w:color="auto"/>
        <w:left w:val="none" w:sz="0" w:space="0" w:color="auto"/>
        <w:bottom w:val="none" w:sz="0" w:space="0" w:color="auto"/>
        <w:right w:val="none" w:sz="0" w:space="0" w:color="auto"/>
      </w:divBdr>
    </w:div>
    <w:div w:id="1218860518">
      <w:bodyDiv w:val="1"/>
      <w:marLeft w:val="0"/>
      <w:marRight w:val="0"/>
      <w:marTop w:val="0"/>
      <w:marBottom w:val="0"/>
      <w:divBdr>
        <w:top w:val="none" w:sz="0" w:space="0" w:color="auto"/>
        <w:left w:val="none" w:sz="0" w:space="0" w:color="auto"/>
        <w:bottom w:val="none" w:sz="0" w:space="0" w:color="auto"/>
        <w:right w:val="none" w:sz="0" w:space="0" w:color="auto"/>
      </w:divBdr>
    </w:div>
    <w:div w:id="1219823989">
      <w:bodyDiv w:val="1"/>
      <w:marLeft w:val="0"/>
      <w:marRight w:val="0"/>
      <w:marTop w:val="0"/>
      <w:marBottom w:val="0"/>
      <w:divBdr>
        <w:top w:val="none" w:sz="0" w:space="0" w:color="auto"/>
        <w:left w:val="none" w:sz="0" w:space="0" w:color="auto"/>
        <w:bottom w:val="none" w:sz="0" w:space="0" w:color="auto"/>
        <w:right w:val="none" w:sz="0" w:space="0" w:color="auto"/>
      </w:divBdr>
    </w:div>
    <w:div w:id="1219825721">
      <w:bodyDiv w:val="1"/>
      <w:marLeft w:val="0"/>
      <w:marRight w:val="0"/>
      <w:marTop w:val="0"/>
      <w:marBottom w:val="0"/>
      <w:divBdr>
        <w:top w:val="none" w:sz="0" w:space="0" w:color="auto"/>
        <w:left w:val="none" w:sz="0" w:space="0" w:color="auto"/>
        <w:bottom w:val="none" w:sz="0" w:space="0" w:color="auto"/>
        <w:right w:val="none" w:sz="0" w:space="0" w:color="auto"/>
      </w:divBdr>
    </w:div>
    <w:div w:id="1219828522">
      <w:bodyDiv w:val="1"/>
      <w:marLeft w:val="0"/>
      <w:marRight w:val="0"/>
      <w:marTop w:val="0"/>
      <w:marBottom w:val="0"/>
      <w:divBdr>
        <w:top w:val="none" w:sz="0" w:space="0" w:color="auto"/>
        <w:left w:val="none" w:sz="0" w:space="0" w:color="auto"/>
        <w:bottom w:val="none" w:sz="0" w:space="0" w:color="auto"/>
        <w:right w:val="none" w:sz="0" w:space="0" w:color="auto"/>
      </w:divBdr>
    </w:div>
    <w:div w:id="1221745873">
      <w:bodyDiv w:val="1"/>
      <w:marLeft w:val="0"/>
      <w:marRight w:val="0"/>
      <w:marTop w:val="0"/>
      <w:marBottom w:val="0"/>
      <w:divBdr>
        <w:top w:val="none" w:sz="0" w:space="0" w:color="auto"/>
        <w:left w:val="none" w:sz="0" w:space="0" w:color="auto"/>
        <w:bottom w:val="none" w:sz="0" w:space="0" w:color="auto"/>
        <w:right w:val="none" w:sz="0" w:space="0" w:color="auto"/>
      </w:divBdr>
    </w:div>
    <w:div w:id="1222402320">
      <w:bodyDiv w:val="1"/>
      <w:marLeft w:val="0"/>
      <w:marRight w:val="0"/>
      <w:marTop w:val="0"/>
      <w:marBottom w:val="0"/>
      <w:divBdr>
        <w:top w:val="none" w:sz="0" w:space="0" w:color="auto"/>
        <w:left w:val="none" w:sz="0" w:space="0" w:color="auto"/>
        <w:bottom w:val="none" w:sz="0" w:space="0" w:color="auto"/>
        <w:right w:val="none" w:sz="0" w:space="0" w:color="auto"/>
      </w:divBdr>
    </w:div>
    <w:div w:id="1222449698">
      <w:bodyDiv w:val="1"/>
      <w:marLeft w:val="0"/>
      <w:marRight w:val="0"/>
      <w:marTop w:val="0"/>
      <w:marBottom w:val="0"/>
      <w:divBdr>
        <w:top w:val="none" w:sz="0" w:space="0" w:color="auto"/>
        <w:left w:val="none" w:sz="0" w:space="0" w:color="auto"/>
        <w:bottom w:val="none" w:sz="0" w:space="0" w:color="auto"/>
        <w:right w:val="none" w:sz="0" w:space="0" w:color="auto"/>
      </w:divBdr>
    </w:div>
    <w:div w:id="1225217637">
      <w:bodyDiv w:val="1"/>
      <w:marLeft w:val="0"/>
      <w:marRight w:val="0"/>
      <w:marTop w:val="0"/>
      <w:marBottom w:val="0"/>
      <w:divBdr>
        <w:top w:val="none" w:sz="0" w:space="0" w:color="auto"/>
        <w:left w:val="none" w:sz="0" w:space="0" w:color="auto"/>
        <w:bottom w:val="none" w:sz="0" w:space="0" w:color="auto"/>
        <w:right w:val="none" w:sz="0" w:space="0" w:color="auto"/>
      </w:divBdr>
    </w:div>
    <w:div w:id="1225792633">
      <w:bodyDiv w:val="1"/>
      <w:marLeft w:val="0"/>
      <w:marRight w:val="0"/>
      <w:marTop w:val="0"/>
      <w:marBottom w:val="0"/>
      <w:divBdr>
        <w:top w:val="none" w:sz="0" w:space="0" w:color="auto"/>
        <w:left w:val="none" w:sz="0" w:space="0" w:color="auto"/>
        <w:bottom w:val="none" w:sz="0" w:space="0" w:color="auto"/>
        <w:right w:val="none" w:sz="0" w:space="0" w:color="auto"/>
      </w:divBdr>
    </w:div>
    <w:div w:id="1225801365">
      <w:bodyDiv w:val="1"/>
      <w:marLeft w:val="0"/>
      <w:marRight w:val="0"/>
      <w:marTop w:val="0"/>
      <w:marBottom w:val="0"/>
      <w:divBdr>
        <w:top w:val="none" w:sz="0" w:space="0" w:color="auto"/>
        <w:left w:val="none" w:sz="0" w:space="0" w:color="auto"/>
        <w:bottom w:val="none" w:sz="0" w:space="0" w:color="auto"/>
        <w:right w:val="none" w:sz="0" w:space="0" w:color="auto"/>
      </w:divBdr>
    </w:div>
    <w:div w:id="1227302601">
      <w:bodyDiv w:val="1"/>
      <w:marLeft w:val="0"/>
      <w:marRight w:val="0"/>
      <w:marTop w:val="0"/>
      <w:marBottom w:val="0"/>
      <w:divBdr>
        <w:top w:val="none" w:sz="0" w:space="0" w:color="auto"/>
        <w:left w:val="none" w:sz="0" w:space="0" w:color="auto"/>
        <w:bottom w:val="none" w:sz="0" w:space="0" w:color="auto"/>
        <w:right w:val="none" w:sz="0" w:space="0" w:color="auto"/>
      </w:divBdr>
    </w:div>
    <w:div w:id="1227688088">
      <w:bodyDiv w:val="1"/>
      <w:marLeft w:val="0"/>
      <w:marRight w:val="0"/>
      <w:marTop w:val="0"/>
      <w:marBottom w:val="0"/>
      <w:divBdr>
        <w:top w:val="none" w:sz="0" w:space="0" w:color="auto"/>
        <w:left w:val="none" w:sz="0" w:space="0" w:color="auto"/>
        <w:bottom w:val="none" w:sz="0" w:space="0" w:color="auto"/>
        <w:right w:val="none" w:sz="0" w:space="0" w:color="auto"/>
      </w:divBdr>
    </w:div>
    <w:div w:id="1228154067">
      <w:bodyDiv w:val="1"/>
      <w:marLeft w:val="0"/>
      <w:marRight w:val="0"/>
      <w:marTop w:val="0"/>
      <w:marBottom w:val="0"/>
      <w:divBdr>
        <w:top w:val="none" w:sz="0" w:space="0" w:color="auto"/>
        <w:left w:val="none" w:sz="0" w:space="0" w:color="auto"/>
        <w:bottom w:val="none" w:sz="0" w:space="0" w:color="auto"/>
        <w:right w:val="none" w:sz="0" w:space="0" w:color="auto"/>
      </w:divBdr>
    </w:div>
    <w:div w:id="1228609067">
      <w:bodyDiv w:val="1"/>
      <w:marLeft w:val="0"/>
      <w:marRight w:val="0"/>
      <w:marTop w:val="0"/>
      <w:marBottom w:val="0"/>
      <w:divBdr>
        <w:top w:val="none" w:sz="0" w:space="0" w:color="auto"/>
        <w:left w:val="none" w:sz="0" w:space="0" w:color="auto"/>
        <w:bottom w:val="none" w:sz="0" w:space="0" w:color="auto"/>
        <w:right w:val="none" w:sz="0" w:space="0" w:color="auto"/>
      </w:divBdr>
    </w:div>
    <w:div w:id="1229917578">
      <w:bodyDiv w:val="1"/>
      <w:marLeft w:val="0"/>
      <w:marRight w:val="0"/>
      <w:marTop w:val="0"/>
      <w:marBottom w:val="0"/>
      <w:divBdr>
        <w:top w:val="none" w:sz="0" w:space="0" w:color="auto"/>
        <w:left w:val="none" w:sz="0" w:space="0" w:color="auto"/>
        <w:bottom w:val="none" w:sz="0" w:space="0" w:color="auto"/>
        <w:right w:val="none" w:sz="0" w:space="0" w:color="auto"/>
      </w:divBdr>
    </w:div>
    <w:div w:id="1230267384">
      <w:bodyDiv w:val="1"/>
      <w:marLeft w:val="0"/>
      <w:marRight w:val="0"/>
      <w:marTop w:val="0"/>
      <w:marBottom w:val="0"/>
      <w:divBdr>
        <w:top w:val="none" w:sz="0" w:space="0" w:color="auto"/>
        <w:left w:val="none" w:sz="0" w:space="0" w:color="auto"/>
        <w:bottom w:val="none" w:sz="0" w:space="0" w:color="auto"/>
        <w:right w:val="none" w:sz="0" w:space="0" w:color="auto"/>
      </w:divBdr>
    </w:div>
    <w:div w:id="1230653441">
      <w:bodyDiv w:val="1"/>
      <w:marLeft w:val="0"/>
      <w:marRight w:val="0"/>
      <w:marTop w:val="0"/>
      <w:marBottom w:val="0"/>
      <w:divBdr>
        <w:top w:val="none" w:sz="0" w:space="0" w:color="auto"/>
        <w:left w:val="none" w:sz="0" w:space="0" w:color="auto"/>
        <w:bottom w:val="none" w:sz="0" w:space="0" w:color="auto"/>
        <w:right w:val="none" w:sz="0" w:space="0" w:color="auto"/>
      </w:divBdr>
    </w:div>
    <w:div w:id="1231161503">
      <w:bodyDiv w:val="1"/>
      <w:marLeft w:val="0"/>
      <w:marRight w:val="0"/>
      <w:marTop w:val="0"/>
      <w:marBottom w:val="0"/>
      <w:divBdr>
        <w:top w:val="none" w:sz="0" w:space="0" w:color="auto"/>
        <w:left w:val="none" w:sz="0" w:space="0" w:color="auto"/>
        <w:bottom w:val="none" w:sz="0" w:space="0" w:color="auto"/>
        <w:right w:val="none" w:sz="0" w:space="0" w:color="auto"/>
      </w:divBdr>
    </w:div>
    <w:div w:id="1231817492">
      <w:bodyDiv w:val="1"/>
      <w:marLeft w:val="0"/>
      <w:marRight w:val="0"/>
      <w:marTop w:val="0"/>
      <w:marBottom w:val="0"/>
      <w:divBdr>
        <w:top w:val="none" w:sz="0" w:space="0" w:color="auto"/>
        <w:left w:val="none" w:sz="0" w:space="0" w:color="auto"/>
        <w:bottom w:val="none" w:sz="0" w:space="0" w:color="auto"/>
        <w:right w:val="none" w:sz="0" w:space="0" w:color="auto"/>
      </w:divBdr>
    </w:div>
    <w:div w:id="1233391178">
      <w:bodyDiv w:val="1"/>
      <w:marLeft w:val="0"/>
      <w:marRight w:val="0"/>
      <w:marTop w:val="0"/>
      <w:marBottom w:val="0"/>
      <w:divBdr>
        <w:top w:val="none" w:sz="0" w:space="0" w:color="auto"/>
        <w:left w:val="none" w:sz="0" w:space="0" w:color="auto"/>
        <w:bottom w:val="none" w:sz="0" w:space="0" w:color="auto"/>
        <w:right w:val="none" w:sz="0" w:space="0" w:color="auto"/>
      </w:divBdr>
    </w:div>
    <w:div w:id="1234006107">
      <w:bodyDiv w:val="1"/>
      <w:marLeft w:val="0"/>
      <w:marRight w:val="0"/>
      <w:marTop w:val="0"/>
      <w:marBottom w:val="0"/>
      <w:divBdr>
        <w:top w:val="none" w:sz="0" w:space="0" w:color="auto"/>
        <w:left w:val="none" w:sz="0" w:space="0" w:color="auto"/>
        <w:bottom w:val="none" w:sz="0" w:space="0" w:color="auto"/>
        <w:right w:val="none" w:sz="0" w:space="0" w:color="auto"/>
      </w:divBdr>
    </w:div>
    <w:div w:id="1234198044">
      <w:bodyDiv w:val="1"/>
      <w:marLeft w:val="0"/>
      <w:marRight w:val="0"/>
      <w:marTop w:val="0"/>
      <w:marBottom w:val="0"/>
      <w:divBdr>
        <w:top w:val="none" w:sz="0" w:space="0" w:color="auto"/>
        <w:left w:val="none" w:sz="0" w:space="0" w:color="auto"/>
        <w:bottom w:val="none" w:sz="0" w:space="0" w:color="auto"/>
        <w:right w:val="none" w:sz="0" w:space="0" w:color="auto"/>
      </w:divBdr>
    </w:div>
    <w:div w:id="1235168174">
      <w:bodyDiv w:val="1"/>
      <w:marLeft w:val="0"/>
      <w:marRight w:val="0"/>
      <w:marTop w:val="0"/>
      <w:marBottom w:val="0"/>
      <w:divBdr>
        <w:top w:val="none" w:sz="0" w:space="0" w:color="auto"/>
        <w:left w:val="none" w:sz="0" w:space="0" w:color="auto"/>
        <w:bottom w:val="none" w:sz="0" w:space="0" w:color="auto"/>
        <w:right w:val="none" w:sz="0" w:space="0" w:color="auto"/>
      </w:divBdr>
    </w:div>
    <w:div w:id="1235777051">
      <w:bodyDiv w:val="1"/>
      <w:marLeft w:val="0"/>
      <w:marRight w:val="0"/>
      <w:marTop w:val="0"/>
      <w:marBottom w:val="0"/>
      <w:divBdr>
        <w:top w:val="none" w:sz="0" w:space="0" w:color="auto"/>
        <w:left w:val="none" w:sz="0" w:space="0" w:color="auto"/>
        <w:bottom w:val="none" w:sz="0" w:space="0" w:color="auto"/>
        <w:right w:val="none" w:sz="0" w:space="0" w:color="auto"/>
      </w:divBdr>
    </w:div>
    <w:div w:id="1237129889">
      <w:bodyDiv w:val="1"/>
      <w:marLeft w:val="0"/>
      <w:marRight w:val="0"/>
      <w:marTop w:val="0"/>
      <w:marBottom w:val="0"/>
      <w:divBdr>
        <w:top w:val="none" w:sz="0" w:space="0" w:color="auto"/>
        <w:left w:val="none" w:sz="0" w:space="0" w:color="auto"/>
        <w:bottom w:val="none" w:sz="0" w:space="0" w:color="auto"/>
        <w:right w:val="none" w:sz="0" w:space="0" w:color="auto"/>
      </w:divBdr>
      <w:divsChild>
        <w:div w:id="60636036">
          <w:marLeft w:val="0"/>
          <w:marRight w:val="0"/>
          <w:marTop w:val="0"/>
          <w:marBottom w:val="0"/>
          <w:divBdr>
            <w:top w:val="none" w:sz="0" w:space="0" w:color="auto"/>
            <w:left w:val="none" w:sz="0" w:space="0" w:color="auto"/>
            <w:bottom w:val="none" w:sz="0" w:space="0" w:color="auto"/>
            <w:right w:val="none" w:sz="0" w:space="0" w:color="auto"/>
          </w:divBdr>
          <w:divsChild>
            <w:div w:id="1616525703">
              <w:marLeft w:val="0"/>
              <w:marRight w:val="0"/>
              <w:marTop w:val="0"/>
              <w:marBottom w:val="0"/>
              <w:divBdr>
                <w:top w:val="none" w:sz="0" w:space="0" w:color="auto"/>
                <w:left w:val="none" w:sz="0" w:space="0" w:color="auto"/>
                <w:bottom w:val="none" w:sz="0" w:space="0" w:color="auto"/>
                <w:right w:val="none" w:sz="0" w:space="0" w:color="auto"/>
              </w:divBdr>
              <w:divsChild>
                <w:div w:id="742341352">
                  <w:marLeft w:val="0"/>
                  <w:marRight w:val="0"/>
                  <w:marTop w:val="0"/>
                  <w:marBottom w:val="0"/>
                  <w:divBdr>
                    <w:top w:val="none" w:sz="0" w:space="0" w:color="auto"/>
                    <w:left w:val="none" w:sz="0" w:space="0" w:color="auto"/>
                    <w:bottom w:val="none" w:sz="0" w:space="0" w:color="auto"/>
                    <w:right w:val="none" w:sz="0" w:space="0" w:color="auto"/>
                  </w:divBdr>
                  <w:divsChild>
                    <w:div w:id="916131746">
                      <w:marLeft w:val="480"/>
                      <w:marRight w:val="0"/>
                      <w:marTop w:val="0"/>
                      <w:marBottom w:val="0"/>
                      <w:divBdr>
                        <w:top w:val="none" w:sz="0" w:space="0" w:color="auto"/>
                        <w:left w:val="none" w:sz="0" w:space="0" w:color="auto"/>
                        <w:bottom w:val="none" w:sz="0" w:space="0" w:color="auto"/>
                        <w:right w:val="none" w:sz="0" w:space="0" w:color="auto"/>
                      </w:divBdr>
                    </w:div>
                    <w:div w:id="918060892">
                      <w:marLeft w:val="720"/>
                      <w:marRight w:val="0"/>
                      <w:marTop w:val="0"/>
                      <w:marBottom w:val="0"/>
                      <w:divBdr>
                        <w:top w:val="none" w:sz="0" w:space="0" w:color="auto"/>
                        <w:left w:val="none" w:sz="0" w:space="0" w:color="auto"/>
                        <w:bottom w:val="none" w:sz="0" w:space="0" w:color="auto"/>
                        <w:right w:val="none" w:sz="0" w:space="0" w:color="auto"/>
                      </w:divBdr>
                    </w:div>
                    <w:div w:id="326908900">
                      <w:marLeft w:val="720"/>
                      <w:marRight w:val="0"/>
                      <w:marTop w:val="0"/>
                      <w:marBottom w:val="0"/>
                      <w:divBdr>
                        <w:top w:val="none" w:sz="0" w:space="0" w:color="auto"/>
                        <w:left w:val="none" w:sz="0" w:space="0" w:color="auto"/>
                        <w:bottom w:val="none" w:sz="0" w:space="0" w:color="auto"/>
                        <w:right w:val="none" w:sz="0" w:space="0" w:color="auto"/>
                      </w:divBdr>
                    </w:div>
                    <w:div w:id="579679356">
                      <w:marLeft w:val="720"/>
                      <w:marRight w:val="0"/>
                      <w:marTop w:val="0"/>
                      <w:marBottom w:val="0"/>
                      <w:divBdr>
                        <w:top w:val="none" w:sz="0" w:space="0" w:color="auto"/>
                        <w:left w:val="none" w:sz="0" w:space="0" w:color="auto"/>
                        <w:bottom w:val="none" w:sz="0" w:space="0" w:color="auto"/>
                        <w:right w:val="none" w:sz="0" w:space="0" w:color="auto"/>
                      </w:divBdr>
                    </w:div>
                    <w:div w:id="175462085">
                      <w:marLeft w:val="480"/>
                      <w:marRight w:val="0"/>
                      <w:marTop w:val="0"/>
                      <w:marBottom w:val="0"/>
                      <w:divBdr>
                        <w:top w:val="none" w:sz="0" w:space="0" w:color="auto"/>
                        <w:left w:val="none" w:sz="0" w:space="0" w:color="auto"/>
                        <w:bottom w:val="none" w:sz="0" w:space="0" w:color="auto"/>
                        <w:right w:val="none" w:sz="0" w:space="0" w:color="auto"/>
                      </w:divBdr>
                    </w:div>
                    <w:div w:id="1889682775">
                      <w:marLeft w:val="720"/>
                      <w:marRight w:val="0"/>
                      <w:marTop w:val="0"/>
                      <w:marBottom w:val="0"/>
                      <w:divBdr>
                        <w:top w:val="none" w:sz="0" w:space="0" w:color="auto"/>
                        <w:left w:val="none" w:sz="0" w:space="0" w:color="auto"/>
                        <w:bottom w:val="none" w:sz="0" w:space="0" w:color="auto"/>
                        <w:right w:val="none" w:sz="0" w:space="0" w:color="auto"/>
                      </w:divBdr>
                    </w:div>
                    <w:div w:id="664169049">
                      <w:marLeft w:val="720"/>
                      <w:marRight w:val="0"/>
                      <w:marTop w:val="0"/>
                      <w:marBottom w:val="0"/>
                      <w:divBdr>
                        <w:top w:val="none" w:sz="0" w:space="0" w:color="auto"/>
                        <w:left w:val="none" w:sz="0" w:space="0" w:color="auto"/>
                        <w:bottom w:val="none" w:sz="0" w:space="0" w:color="auto"/>
                        <w:right w:val="none" w:sz="0" w:space="0" w:color="auto"/>
                      </w:divBdr>
                    </w:div>
                    <w:div w:id="19467713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5860">
      <w:bodyDiv w:val="1"/>
      <w:marLeft w:val="0"/>
      <w:marRight w:val="0"/>
      <w:marTop w:val="0"/>
      <w:marBottom w:val="0"/>
      <w:divBdr>
        <w:top w:val="none" w:sz="0" w:space="0" w:color="auto"/>
        <w:left w:val="none" w:sz="0" w:space="0" w:color="auto"/>
        <w:bottom w:val="none" w:sz="0" w:space="0" w:color="auto"/>
        <w:right w:val="none" w:sz="0" w:space="0" w:color="auto"/>
      </w:divBdr>
    </w:div>
    <w:div w:id="1239245916">
      <w:bodyDiv w:val="1"/>
      <w:marLeft w:val="0"/>
      <w:marRight w:val="0"/>
      <w:marTop w:val="0"/>
      <w:marBottom w:val="0"/>
      <w:divBdr>
        <w:top w:val="none" w:sz="0" w:space="0" w:color="auto"/>
        <w:left w:val="none" w:sz="0" w:space="0" w:color="auto"/>
        <w:bottom w:val="none" w:sz="0" w:space="0" w:color="auto"/>
        <w:right w:val="none" w:sz="0" w:space="0" w:color="auto"/>
      </w:divBdr>
      <w:divsChild>
        <w:div w:id="2143575685">
          <w:marLeft w:val="0"/>
          <w:marRight w:val="0"/>
          <w:marTop w:val="0"/>
          <w:marBottom w:val="0"/>
          <w:divBdr>
            <w:top w:val="none" w:sz="0" w:space="0" w:color="auto"/>
            <w:left w:val="none" w:sz="0" w:space="0" w:color="auto"/>
            <w:bottom w:val="none" w:sz="0" w:space="0" w:color="auto"/>
            <w:right w:val="none" w:sz="0" w:space="0" w:color="auto"/>
          </w:divBdr>
          <w:divsChild>
            <w:div w:id="166749972">
              <w:marLeft w:val="0"/>
              <w:marRight w:val="0"/>
              <w:marTop w:val="0"/>
              <w:marBottom w:val="0"/>
              <w:divBdr>
                <w:top w:val="none" w:sz="0" w:space="0" w:color="auto"/>
                <w:left w:val="none" w:sz="0" w:space="0" w:color="auto"/>
                <w:bottom w:val="none" w:sz="0" w:space="0" w:color="auto"/>
                <w:right w:val="none" w:sz="0" w:space="0" w:color="auto"/>
              </w:divBdr>
              <w:divsChild>
                <w:div w:id="243298052">
                  <w:marLeft w:val="0"/>
                  <w:marRight w:val="0"/>
                  <w:marTop w:val="0"/>
                  <w:marBottom w:val="0"/>
                  <w:divBdr>
                    <w:top w:val="none" w:sz="0" w:space="0" w:color="auto"/>
                    <w:left w:val="none" w:sz="0" w:space="0" w:color="auto"/>
                    <w:bottom w:val="none" w:sz="0" w:space="0" w:color="auto"/>
                    <w:right w:val="none" w:sz="0" w:space="0" w:color="auto"/>
                  </w:divBdr>
                  <w:divsChild>
                    <w:div w:id="890576505">
                      <w:marLeft w:val="720"/>
                      <w:marRight w:val="0"/>
                      <w:marTop w:val="0"/>
                      <w:marBottom w:val="0"/>
                      <w:divBdr>
                        <w:top w:val="none" w:sz="0" w:space="0" w:color="auto"/>
                        <w:left w:val="none" w:sz="0" w:space="0" w:color="auto"/>
                        <w:bottom w:val="none" w:sz="0" w:space="0" w:color="auto"/>
                        <w:right w:val="none" w:sz="0" w:space="0" w:color="auto"/>
                      </w:divBdr>
                    </w:div>
                    <w:div w:id="5037146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90561">
      <w:bodyDiv w:val="1"/>
      <w:marLeft w:val="0"/>
      <w:marRight w:val="0"/>
      <w:marTop w:val="0"/>
      <w:marBottom w:val="0"/>
      <w:divBdr>
        <w:top w:val="none" w:sz="0" w:space="0" w:color="auto"/>
        <w:left w:val="none" w:sz="0" w:space="0" w:color="auto"/>
        <w:bottom w:val="none" w:sz="0" w:space="0" w:color="auto"/>
        <w:right w:val="none" w:sz="0" w:space="0" w:color="auto"/>
      </w:divBdr>
    </w:div>
    <w:div w:id="1240098379">
      <w:bodyDiv w:val="1"/>
      <w:marLeft w:val="0"/>
      <w:marRight w:val="0"/>
      <w:marTop w:val="0"/>
      <w:marBottom w:val="0"/>
      <w:divBdr>
        <w:top w:val="none" w:sz="0" w:space="0" w:color="auto"/>
        <w:left w:val="none" w:sz="0" w:space="0" w:color="auto"/>
        <w:bottom w:val="none" w:sz="0" w:space="0" w:color="auto"/>
        <w:right w:val="none" w:sz="0" w:space="0" w:color="auto"/>
      </w:divBdr>
    </w:div>
    <w:div w:id="1240139160">
      <w:bodyDiv w:val="1"/>
      <w:marLeft w:val="0"/>
      <w:marRight w:val="0"/>
      <w:marTop w:val="0"/>
      <w:marBottom w:val="0"/>
      <w:divBdr>
        <w:top w:val="none" w:sz="0" w:space="0" w:color="auto"/>
        <w:left w:val="none" w:sz="0" w:space="0" w:color="auto"/>
        <w:bottom w:val="none" w:sz="0" w:space="0" w:color="auto"/>
        <w:right w:val="none" w:sz="0" w:space="0" w:color="auto"/>
      </w:divBdr>
    </w:div>
    <w:div w:id="1240284655">
      <w:bodyDiv w:val="1"/>
      <w:marLeft w:val="0"/>
      <w:marRight w:val="0"/>
      <w:marTop w:val="0"/>
      <w:marBottom w:val="0"/>
      <w:divBdr>
        <w:top w:val="none" w:sz="0" w:space="0" w:color="auto"/>
        <w:left w:val="none" w:sz="0" w:space="0" w:color="auto"/>
        <w:bottom w:val="none" w:sz="0" w:space="0" w:color="auto"/>
        <w:right w:val="none" w:sz="0" w:space="0" w:color="auto"/>
      </w:divBdr>
    </w:div>
    <w:div w:id="1240288725">
      <w:bodyDiv w:val="1"/>
      <w:marLeft w:val="0"/>
      <w:marRight w:val="0"/>
      <w:marTop w:val="0"/>
      <w:marBottom w:val="0"/>
      <w:divBdr>
        <w:top w:val="none" w:sz="0" w:space="0" w:color="auto"/>
        <w:left w:val="none" w:sz="0" w:space="0" w:color="auto"/>
        <w:bottom w:val="none" w:sz="0" w:space="0" w:color="auto"/>
        <w:right w:val="none" w:sz="0" w:space="0" w:color="auto"/>
      </w:divBdr>
    </w:div>
    <w:div w:id="1240825250">
      <w:bodyDiv w:val="1"/>
      <w:marLeft w:val="0"/>
      <w:marRight w:val="0"/>
      <w:marTop w:val="0"/>
      <w:marBottom w:val="0"/>
      <w:divBdr>
        <w:top w:val="none" w:sz="0" w:space="0" w:color="auto"/>
        <w:left w:val="none" w:sz="0" w:space="0" w:color="auto"/>
        <w:bottom w:val="none" w:sz="0" w:space="0" w:color="auto"/>
        <w:right w:val="none" w:sz="0" w:space="0" w:color="auto"/>
      </w:divBdr>
    </w:div>
    <w:div w:id="1240866130">
      <w:bodyDiv w:val="1"/>
      <w:marLeft w:val="0"/>
      <w:marRight w:val="0"/>
      <w:marTop w:val="0"/>
      <w:marBottom w:val="0"/>
      <w:divBdr>
        <w:top w:val="none" w:sz="0" w:space="0" w:color="auto"/>
        <w:left w:val="none" w:sz="0" w:space="0" w:color="auto"/>
        <w:bottom w:val="none" w:sz="0" w:space="0" w:color="auto"/>
        <w:right w:val="none" w:sz="0" w:space="0" w:color="auto"/>
      </w:divBdr>
    </w:div>
    <w:div w:id="1241022366">
      <w:bodyDiv w:val="1"/>
      <w:marLeft w:val="0"/>
      <w:marRight w:val="0"/>
      <w:marTop w:val="0"/>
      <w:marBottom w:val="0"/>
      <w:divBdr>
        <w:top w:val="none" w:sz="0" w:space="0" w:color="auto"/>
        <w:left w:val="none" w:sz="0" w:space="0" w:color="auto"/>
        <w:bottom w:val="none" w:sz="0" w:space="0" w:color="auto"/>
        <w:right w:val="none" w:sz="0" w:space="0" w:color="auto"/>
      </w:divBdr>
    </w:div>
    <w:div w:id="1243492377">
      <w:bodyDiv w:val="1"/>
      <w:marLeft w:val="0"/>
      <w:marRight w:val="0"/>
      <w:marTop w:val="0"/>
      <w:marBottom w:val="0"/>
      <w:divBdr>
        <w:top w:val="none" w:sz="0" w:space="0" w:color="auto"/>
        <w:left w:val="none" w:sz="0" w:space="0" w:color="auto"/>
        <w:bottom w:val="none" w:sz="0" w:space="0" w:color="auto"/>
        <w:right w:val="none" w:sz="0" w:space="0" w:color="auto"/>
      </w:divBdr>
      <w:divsChild>
        <w:div w:id="1205942948">
          <w:marLeft w:val="0"/>
          <w:marRight w:val="0"/>
          <w:marTop w:val="0"/>
          <w:marBottom w:val="0"/>
          <w:divBdr>
            <w:top w:val="none" w:sz="0" w:space="0" w:color="auto"/>
            <w:left w:val="none" w:sz="0" w:space="0" w:color="auto"/>
            <w:bottom w:val="none" w:sz="0" w:space="0" w:color="auto"/>
            <w:right w:val="none" w:sz="0" w:space="0" w:color="auto"/>
          </w:divBdr>
          <w:divsChild>
            <w:div w:id="1219439681">
              <w:marLeft w:val="0"/>
              <w:marRight w:val="0"/>
              <w:marTop w:val="0"/>
              <w:marBottom w:val="0"/>
              <w:divBdr>
                <w:top w:val="none" w:sz="0" w:space="0" w:color="auto"/>
                <w:left w:val="none" w:sz="0" w:space="0" w:color="auto"/>
                <w:bottom w:val="none" w:sz="0" w:space="0" w:color="auto"/>
                <w:right w:val="none" w:sz="0" w:space="0" w:color="auto"/>
              </w:divBdr>
              <w:divsChild>
                <w:div w:id="717172014">
                  <w:marLeft w:val="0"/>
                  <w:marRight w:val="0"/>
                  <w:marTop w:val="0"/>
                  <w:marBottom w:val="0"/>
                  <w:divBdr>
                    <w:top w:val="none" w:sz="0" w:space="0" w:color="auto"/>
                    <w:left w:val="none" w:sz="0" w:space="0" w:color="auto"/>
                    <w:bottom w:val="none" w:sz="0" w:space="0" w:color="auto"/>
                    <w:right w:val="none" w:sz="0" w:space="0" w:color="auto"/>
                  </w:divBdr>
                  <w:divsChild>
                    <w:div w:id="170876870">
                      <w:marLeft w:val="720"/>
                      <w:marRight w:val="0"/>
                      <w:marTop w:val="0"/>
                      <w:marBottom w:val="0"/>
                      <w:divBdr>
                        <w:top w:val="none" w:sz="0" w:space="0" w:color="auto"/>
                        <w:left w:val="none" w:sz="0" w:space="0" w:color="auto"/>
                        <w:bottom w:val="none" w:sz="0" w:space="0" w:color="auto"/>
                        <w:right w:val="none" w:sz="0" w:space="0" w:color="auto"/>
                      </w:divBdr>
                    </w:div>
                    <w:div w:id="121195964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188754">
      <w:bodyDiv w:val="1"/>
      <w:marLeft w:val="0"/>
      <w:marRight w:val="0"/>
      <w:marTop w:val="0"/>
      <w:marBottom w:val="0"/>
      <w:divBdr>
        <w:top w:val="none" w:sz="0" w:space="0" w:color="auto"/>
        <w:left w:val="none" w:sz="0" w:space="0" w:color="auto"/>
        <w:bottom w:val="none" w:sz="0" w:space="0" w:color="auto"/>
        <w:right w:val="none" w:sz="0" w:space="0" w:color="auto"/>
      </w:divBdr>
    </w:div>
    <w:div w:id="1246453884">
      <w:bodyDiv w:val="1"/>
      <w:marLeft w:val="0"/>
      <w:marRight w:val="0"/>
      <w:marTop w:val="0"/>
      <w:marBottom w:val="0"/>
      <w:divBdr>
        <w:top w:val="none" w:sz="0" w:space="0" w:color="auto"/>
        <w:left w:val="none" w:sz="0" w:space="0" w:color="auto"/>
        <w:bottom w:val="none" w:sz="0" w:space="0" w:color="auto"/>
        <w:right w:val="none" w:sz="0" w:space="0" w:color="auto"/>
      </w:divBdr>
    </w:div>
    <w:div w:id="1246577356">
      <w:bodyDiv w:val="1"/>
      <w:marLeft w:val="0"/>
      <w:marRight w:val="0"/>
      <w:marTop w:val="0"/>
      <w:marBottom w:val="0"/>
      <w:divBdr>
        <w:top w:val="none" w:sz="0" w:space="0" w:color="auto"/>
        <w:left w:val="none" w:sz="0" w:space="0" w:color="auto"/>
        <w:bottom w:val="none" w:sz="0" w:space="0" w:color="auto"/>
        <w:right w:val="none" w:sz="0" w:space="0" w:color="auto"/>
      </w:divBdr>
    </w:div>
    <w:div w:id="1248229724">
      <w:bodyDiv w:val="1"/>
      <w:marLeft w:val="0"/>
      <w:marRight w:val="0"/>
      <w:marTop w:val="0"/>
      <w:marBottom w:val="0"/>
      <w:divBdr>
        <w:top w:val="none" w:sz="0" w:space="0" w:color="auto"/>
        <w:left w:val="none" w:sz="0" w:space="0" w:color="auto"/>
        <w:bottom w:val="none" w:sz="0" w:space="0" w:color="auto"/>
        <w:right w:val="none" w:sz="0" w:space="0" w:color="auto"/>
      </w:divBdr>
    </w:div>
    <w:div w:id="1248611295">
      <w:bodyDiv w:val="1"/>
      <w:marLeft w:val="0"/>
      <w:marRight w:val="0"/>
      <w:marTop w:val="0"/>
      <w:marBottom w:val="0"/>
      <w:divBdr>
        <w:top w:val="none" w:sz="0" w:space="0" w:color="auto"/>
        <w:left w:val="none" w:sz="0" w:space="0" w:color="auto"/>
        <w:bottom w:val="none" w:sz="0" w:space="0" w:color="auto"/>
        <w:right w:val="none" w:sz="0" w:space="0" w:color="auto"/>
      </w:divBdr>
    </w:div>
    <w:div w:id="1249267092">
      <w:bodyDiv w:val="1"/>
      <w:marLeft w:val="0"/>
      <w:marRight w:val="0"/>
      <w:marTop w:val="0"/>
      <w:marBottom w:val="0"/>
      <w:divBdr>
        <w:top w:val="none" w:sz="0" w:space="0" w:color="auto"/>
        <w:left w:val="none" w:sz="0" w:space="0" w:color="auto"/>
        <w:bottom w:val="none" w:sz="0" w:space="0" w:color="auto"/>
        <w:right w:val="none" w:sz="0" w:space="0" w:color="auto"/>
      </w:divBdr>
    </w:div>
    <w:div w:id="1249457629">
      <w:bodyDiv w:val="1"/>
      <w:marLeft w:val="0"/>
      <w:marRight w:val="0"/>
      <w:marTop w:val="0"/>
      <w:marBottom w:val="0"/>
      <w:divBdr>
        <w:top w:val="none" w:sz="0" w:space="0" w:color="auto"/>
        <w:left w:val="none" w:sz="0" w:space="0" w:color="auto"/>
        <w:bottom w:val="none" w:sz="0" w:space="0" w:color="auto"/>
        <w:right w:val="none" w:sz="0" w:space="0" w:color="auto"/>
      </w:divBdr>
    </w:div>
    <w:div w:id="1249540757">
      <w:bodyDiv w:val="1"/>
      <w:marLeft w:val="0"/>
      <w:marRight w:val="0"/>
      <w:marTop w:val="0"/>
      <w:marBottom w:val="0"/>
      <w:divBdr>
        <w:top w:val="none" w:sz="0" w:space="0" w:color="auto"/>
        <w:left w:val="none" w:sz="0" w:space="0" w:color="auto"/>
        <w:bottom w:val="none" w:sz="0" w:space="0" w:color="auto"/>
        <w:right w:val="none" w:sz="0" w:space="0" w:color="auto"/>
      </w:divBdr>
    </w:div>
    <w:div w:id="1250579369">
      <w:bodyDiv w:val="1"/>
      <w:marLeft w:val="0"/>
      <w:marRight w:val="0"/>
      <w:marTop w:val="0"/>
      <w:marBottom w:val="0"/>
      <w:divBdr>
        <w:top w:val="none" w:sz="0" w:space="0" w:color="auto"/>
        <w:left w:val="none" w:sz="0" w:space="0" w:color="auto"/>
        <w:bottom w:val="none" w:sz="0" w:space="0" w:color="auto"/>
        <w:right w:val="none" w:sz="0" w:space="0" w:color="auto"/>
      </w:divBdr>
    </w:div>
    <w:div w:id="1250653252">
      <w:bodyDiv w:val="1"/>
      <w:marLeft w:val="0"/>
      <w:marRight w:val="0"/>
      <w:marTop w:val="0"/>
      <w:marBottom w:val="0"/>
      <w:divBdr>
        <w:top w:val="none" w:sz="0" w:space="0" w:color="auto"/>
        <w:left w:val="none" w:sz="0" w:space="0" w:color="auto"/>
        <w:bottom w:val="none" w:sz="0" w:space="0" w:color="auto"/>
        <w:right w:val="none" w:sz="0" w:space="0" w:color="auto"/>
      </w:divBdr>
    </w:div>
    <w:div w:id="1250963010">
      <w:bodyDiv w:val="1"/>
      <w:marLeft w:val="0"/>
      <w:marRight w:val="0"/>
      <w:marTop w:val="0"/>
      <w:marBottom w:val="0"/>
      <w:divBdr>
        <w:top w:val="none" w:sz="0" w:space="0" w:color="auto"/>
        <w:left w:val="none" w:sz="0" w:space="0" w:color="auto"/>
        <w:bottom w:val="none" w:sz="0" w:space="0" w:color="auto"/>
        <w:right w:val="none" w:sz="0" w:space="0" w:color="auto"/>
      </w:divBdr>
    </w:div>
    <w:div w:id="1251893992">
      <w:bodyDiv w:val="1"/>
      <w:marLeft w:val="0"/>
      <w:marRight w:val="0"/>
      <w:marTop w:val="0"/>
      <w:marBottom w:val="0"/>
      <w:divBdr>
        <w:top w:val="none" w:sz="0" w:space="0" w:color="auto"/>
        <w:left w:val="none" w:sz="0" w:space="0" w:color="auto"/>
        <w:bottom w:val="none" w:sz="0" w:space="0" w:color="auto"/>
        <w:right w:val="none" w:sz="0" w:space="0" w:color="auto"/>
      </w:divBdr>
    </w:div>
    <w:div w:id="1252161028">
      <w:bodyDiv w:val="1"/>
      <w:marLeft w:val="0"/>
      <w:marRight w:val="0"/>
      <w:marTop w:val="0"/>
      <w:marBottom w:val="0"/>
      <w:divBdr>
        <w:top w:val="none" w:sz="0" w:space="0" w:color="auto"/>
        <w:left w:val="none" w:sz="0" w:space="0" w:color="auto"/>
        <w:bottom w:val="none" w:sz="0" w:space="0" w:color="auto"/>
        <w:right w:val="none" w:sz="0" w:space="0" w:color="auto"/>
      </w:divBdr>
    </w:div>
    <w:div w:id="1252541059">
      <w:bodyDiv w:val="1"/>
      <w:marLeft w:val="0"/>
      <w:marRight w:val="0"/>
      <w:marTop w:val="0"/>
      <w:marBottom w:val="0"/>
      <w:divBdr>
        <w:top w:val="none" w:sz="0" w:space="0" w:color="auto"/>
        <w:left w:val="none" w:sz="0" w:space="0" w:color="auto"/>
        <w:bottom w:val="none" w:sz="0" w:space="0" w:color="auto"/>
        <w:right w:val="none" w:sz="0" w:space="0" w:color="auto"/>
      </w:divBdr>
    </w:div>
    <w:div w:id="1252617623">
      <w:bodyDiv w:val="1"/>
      <w:marLeft w:val="0"/>
      <w:marRight w:val="0"/>
      <w:marTop w:val="0"/>
      <w:marBottom w:val="0"/>
      <w:divBdr>
        <w:top w:val="none" w:sz="0" w:space="0" w:color="auto"/>
        <w:left w:val="none" w:sz="0" w:space="0" w:color="auto"/>
        <w:bottom w:val="none" w:sz="0" w:space="0" w:color="auto"/>
        <w:right w:val="none" w:sz="0" w:space="0" w:color="auto"/>
      </w:divBdr>
    </w:div>
    <w:div w:id="1254051007">
      <w:bodyDiv w:val="1"/>
      <w:marLeft w:val="0"/>
      <w:marRight w:val="0"/>
      <w:marTop w:val="0"/>
      <w:marBottom w:val="0"/>
      <w:divBdr>
        <w:top w:val="none" w:sz="0" w:space="0" w:color="auto"/>
        <w:left w:val="none" w:sz="0" w:space="0" w:color="auto"/>
        <w:bottom w:val="none" w:sz="0" w:space="0" w:color="auto"/>
        <w:right w:val="none" w:sz="0" w:space="0" w:color="auto"/>
      </w:divBdr>
    </w:div>
    <w:div w:id="1255821110">
      <w:bodyDiv w:val="1"/>
      <w:marLeft w:val="0"/>
      <w:marRight w:val="0"/>
      <w:marTop w:val="0"/>
      <w:marBottom w:val="0"/>
      <w:divBdr>
        <w:top w:val="none" w:sz="0" w:space="0" w:color="auto"/>
        <w:left w:val="none" w:sz="0" w:space="0" w:color="auto"/>
        <w:bottom w:val="none" w:sz="0" w:space="0" w:color="auto"/>
        <w:right w:val="none" w:sz="0" w:space="0" w:color="auto"/>
      </w:divBdr>
    </w:div>
    <w:div w:id="1257404285">
      <w:bodyDiv w:val="1"/>
      <w:marLeft w:val="0"/>
      <w:marRight w:val="0"/>
      <w:marTop w:val="0"/>
      <w:marBottom w:val="0"/>
      <w:divBdr>
        <w:top w:val="none" w:sz="0" w:space="0" w:color="auto"/>
        <w:left w:val="none" w:sz="0" w:space="0" w:color="auto"/>
        <w:bottom w:val="none" w:sz="0" w:space="0" w:color="auto"/>
        <w:right w:val="none" w:sz="0" w:space="0" w:color="auto"/>
      </w:divBdr>
    </w:div>
    <w:div w:id="1258363457">
      <w:bodyDiv w:val="1"/>
      <w:marLeft w:val="0"/>
      <w:marRight w:val="0"/>
      <w:marTop w:val="0"/>
      <w:marBottom w:val="0"/>
      <w:divBdr>
        <w:top w:val="none" w:sz="0" w:space="0" w:color="auto"/>
        <w:left w:val="none" w:sz="0" w:space="0" w:color="auto"/>
        <w:bottom w:val="none" w:sz="0" w:space="0" w:color="auto"/>
        <w:right w:val="none" w:sz="0" w:space="0" w:color="auto"/>
      </w:divBdr>
    </w:div>
    <w:div w:id="1259754195">
      <w:bodyDiv w:val="1"/>
      <w:marLeft w:val="0"/>
      <w:marRight w:val="0"/>
      <w:marTop w:val="0"/>
      <w:marBottom w:val="0"/>
      <w:divBdr>
        <w:top w:val="none" w:sz="0" w:space="0" w:color="auto"/>
        <w:left w:val="none" w:sz="0" w:space="0" w:color="auto"/>
        <w:bottom w:val="none" w:sz="0" w:space="0" w:color="auto"/>
        <w:right w:val="none" w:sz="0" w:space="0" w:color="auto"/>
      </w:divBdr>
    </w:div>
    <w:div w:id="1260329973">
      <w:bodyDiv w:val="1"/>
      <w:marLeft w:val="0"/>
      <w:marRight w:val="0"/>
      <w:marTop w:val="0"/>
      <w:marBottom w:val="0"/>
      <w:divBdr>
        <w:top w:val="none" w:sz="0" w:space="0" w:color="auto"/>
        <w:left w:val="none" w:sz="0" w:space="0" w:color="auto"/>
        <w:bottom w:val="none" w:sz="0" w:space="0" w:color="auto"/>
        <w:right w:val="none" w:sz="0" w:space="0" w:color="auto"/>
      </w:divBdr>
    </w:div>
    <w:div w:id="1260795280">
      <w:bodyDiv w:val="1"/>
      <w:marLeft w:val="0"/>
      <w:marRight w:val="0"/>
      <w:marTop w:val="0"/>
      <w:marBottom w:val="0"/>
      <w:divBdr>
        <w:top w:val="none" w:sz="0" w:space="0" w:color="auto"/>
        <w:left w:val="none" w:sz="0" w:space="0" w:color="auto"/>
        <w:bottom w:val="none" w:sz="0" w:space="0" w:color="auto"/>
        <w:right w:val="none" w:sz="0" w:space="0" w:color="auto"/>
      </w:divBdr>
    </w:div>
    <w:div w:id="1261985619">
      <w:bodyDiv w:val="1"/>
      <w:marLeft w:val="0"/>
      <w:marRight w:val="0"/>
      <w:marTop w:val="0"/>
      <w:marBottom w:val="0"/>
      <w:divBdr>
        <w:top w:val="none" w:sz="0" w:space="0" w:color="auto"/>
        <w:left w:val="none" w:sz="0" w:space="0" w:color="auto"/>
        <w:bottom w:val="none" w:sz="0" w:space="0" w:color="auto"/>
        <w:right w:val="none" w:sz="0" w:space="0" w:color="auto"/>
      </w:divBdr>
    </w:div>
    <w:div w:id="1262027536">
      <w:bodyDiv w:val="1"/>
      <w:marLeft w:val="0"/>
      <w:marRight w:val="0"/>
      <w:marTop w:val="0"/>
      <w:marBottom w:val="0"/>
      <w:divBdr>
        <w:top w:val="none" w:sz="0" w:space="0" w:color="auto"/>
        <w:left w:val="none" w:sz="0" w:space="0" w:color="auto"/>
        <w:bottom w:val="none" w:sz="0" w:space="0" w:color="auto"/>
        <w:right w:val="none" w:sz="0" w:space="0" w:color="auto"/>
      </w:divBdr>
    </w:div>
    <w:div w:id="1263755657">
      <w:bodyDiv w:val="1"/>
      <w:marLeft w:val="0"/>
      <w:marRight w:val="0"/>
      <w:marTop w:val="0"/>
      <w:marBottom w:val="0"/>
      <w:divBdr>
        <w:top w:val="none" w:sz="0" w:space="0" w:color="auto"/>
        <w:left w:val="none" w:sz="0" w:space="0" w:color="auto"/>
        <w:bottom w:val="none" w:sz="0" w:space="0" w:color="auto"/>
        <w:right w:val="none" w:sz="0" w:space="0" w:color="auto"/>
      </w:divBdr>
    </w:div>
    <w:div w:id="1264918591">
      <w:bodyDiv w:val="1"/>
      <w:marLeft w:val="0"/>
      <w:marRight w:val="0"/>
      <w:marTop w:val="0"/>
      <w:marBottom w:val="0"/>
      <w:divBdr>
        <w:top w:val="none" w:sz="0" w:space="0" w:color="auto"/>
        <w:left w:val="none" w:sz="0" w:space="0" w:color="auto"/>
        <w:bottom w:val="none" w:sz="0" w:space="0" w:color="auto"/>
        <w:right w:val="none" w:sz="0" w:space="0" w:color="auto"/>
      </w:divBdr>
    </w:div>
    <w:div w:id="1265842773">
      <w:bodyDiv w:val="1"/>
      <w:marLeft w:val="0"/>
      <w:marRight w:val="0"/>
      <w:marTop w:val="0"/>
      <w:marBottom w:val="0"/>
      <w:divBdr>
        <w:top w:val="none" w:sz="0" w:space="0" w:color="auto"/>
        <w:left w:val="none" w:sz="0" w:space="0" w:color="auto"/>
        <w:bottom w:val="none" w:sz="0" w:space="0" w:color="auto"/>
        <w:right w:val="none" w:sz="0" w:space="0" w:color="auto"/>
      </w:divBdr>
    </w:div>
    <w:div w:id="1266502491">
      <w:bodyDiv w:val="1"/>
      <w:marLeft w:val="0"/>
      <w:marRight w:val="0"/>
      <w:marTop w:val="0"/>
      <w:marBottom w:val="0"/>
      <w:divBdr>
        <w:top w:val="none" w:sz="0" w:space="0" w:color="auto"/>
        <w:left w:val="none" w:sz="0" w:space="0" w:color="auto"/>
        <w:bottom w:val="none" w:sz="0" w:space="0" w:color="auto"/>
        <w:right w:val="none" w:sz="0" w:space="0" w:color="auto"/>
      </w:divBdr>
    </w:div>
    <w:div w:id="1267226506">
      <w:bodyDiv w:val="1"/>
      <w:marLeft w:val="0"/>
      <w:marRight w:val="0"/>
      <w:marTop w:val="0"/>
      <w:marBottom w:val="0"/>
      <w:divBdr>
        <w:top w:val="none" w:sz="0" w:space="0" w:color="auto"/>
        <w:left w:val="none" w:sz="0" w:space="0" w:color="auto"/>
        <w:bottom w:val="none" w:sz="0" w:space="0" w:color="auto"/>
        <w:right w:val="none" w:sz="0" w:space="0" w:color="auto"/>
      </w:divBdr>
    </w:div>
    <w:div w:id="1267233458">
      <w:bodyDiv w:val="1"/>
      <w:marLeft w:val="0"/>
      <w:marRight w:val="0"/>
      <w:marTop w:val="0"/>
      <w:marBottom w:val="0"/>
      <w:divBdr>
        <w:top w:val="none" w:sz="0" w:space="0" w:color="auto"/>
        <w:left w:val="none" w:sz="0" w:space="0" w:color="auto"/>
        <w:bottom w:val="none" w:sz="0" w:space="0" w:color="auto"/>
        <w:right w:val="none" w:sz="0" w:space="0" w:color="auto"/>
      </w:divBdr>
    </w:div>
    <w:div w:id="1267545483">
      <w:bodyDiv w:val="1"/>
      <w:marLeft w:val="0"/>
      <w:marRight w:val="0"/>
      <w:marTop w:val="0"/>
      <w:marBottom w:val="0"/>
      <w:divBdr>
        <w:top w:val="none" w:sz="0" w:space="0" w:color="auto"/>
        <w:left w:val="none" w:sz="0" w:space="0" w:color="auto"/>
        <w:bottom w:val="none" w:sz="0" w:space="0" w:color="auto"/>
        <w:right w:val="none" w:sz="0" w:space="0" w:color="auto"/>
      </w:divBdr>
    </w:div>
    <w:div w:id="1268387392">
      <w:bodyDiv w:val="1"/>
      <w:marLeft w:val="0"/>
      <w:marRight w:val="0"/>
      <w:marTop w:val="0"/>
      <w:marBottom w:val="0"/>
      <w:divBdr>
        <w:top w:val="none" w:sz="0" w:space="0" w:color="auto"/>
        <w:left w:val="none" w:sz="0" w:space="0" w:color="auto"/>
        <w:bottom w:val="none" w:sz="0" w:space="0" w:color="auto"/>
        <w:right w:val="none" w:sz="0" w:space="0" w:color="auto"/>
      </w:divBdr>
    </w:div>
    <w:div w:id="1268737281">
      <w:bodyDiv w:val="1"/>
      <w:marLeft w:val="0"/>
      <w:marRight w:val="0"/>
      <w:marTop w:val="0"/>
      <w:marBottom w:val="0"/>
      <w:divBdr>
        <w:top w:val="none" w:sz="0" w:space="0" w:color="auto"/>
        <w:left w:val="none" w:sz="0" w:space="0" w:color="auto"/>
        <w:bottom w:val="none" w:sz="0" w:space="0" w:color="auto"/>
        <w:right w:val="none" w:sz="0" w:space="0" w:color="auto"/>
      </w:divBdr>
    </w:div>
    <w:div w:id="1269042093">
      <w:bodyDiv w:val="1"/>
      <w:marLeft w:val="0"/>
      <w:marRight w:val="0"/>
      <w:marTop w:val="0"/>
      <w:marBottom w:val="0"/>
      <w:divBdr>
        <w:top w:val="none" w:sz="0" w:space="0" w:color="auto"/>
        <w:left w:val="none" w:sz="0" w:space="0" w:color="auto"/>
        <w:bottom w:val="none" w:sz="0" w:space="0" w:color="auto"/>
        <w:right w:val="none" w:sz="0" w:space="0" w:color="auto"/>
      </w:divBdr>
    </w:div>
    <w:div w:id="1269384923">
      <w:bodyDiv w:val="1"/>
      <w:marLeft w:val="0"/>
      <w:marRight w:val="0"/>
      <w:marTop w:val="0"/>
      <w:marBottom w:val="0"/>
      <w:divBdr>
        <w:top w:val="none" w:sz="0" w:space="0" w:color="auto"/>
        <w:left w:val="none" w:sz="0" w:space="0" w:color="auto"/>
        <w:bottom w:val="none" w:sz="0" w:space="0" w:color="auto"/>
        <w:right w:val="none" w:sz="0" w:space="0" w:color="auto"/>
      </w:divBdr>
    </w:div>
    <w:div w:id="1269511279">
      <w:bodyDiv w:val="1"/>
      <w:marLeft w:val="0"/>
      <w:marRight w:val="0"/>
      <w:marTop w:val="0"/>
      <w:marBottom w:val="0"/>
      <w:divBdr>
        <w:top w:val="none" w:sz="0" w:space="0" w:color="auto"/>
        <w:left w:val="none" w:sz="0" w:space="0" w:color="auto"/>
        <w:bottom w:val="none" w:sz="0" w:space="0" w:color="auto"/>
        <w:right w:val="none" w:sz="0" w:space="0" w:color="auto"/>
      </w:divBdr>
    </w:div>
    <w:div w:id="1270046600">
      <w:bodyDiv w:val="1"/>
      <w:marLeft w:val="0"/>
      <w:marRight w:val="0"/>
      <w:marTop w:val="0"/>
      <w:marBottom w:val="0"/>
      <w:divBdr>
        <w:top w:val="none" w:sz="0" w:space="0" w:color="auto"/>
        <w:left w:val="none" w:sz="0" w:space="0" w:color="auto"/>
        <w:bottom w:val="none" w:sz="0" w:space="0" w:color="auto"/>
        <w:right w:val="none" w:sz="0" w:space="0" w:color="auto"/>
      </w:divBdr>
    </w:div>
    <w:div w:id="1273778051">
      <w:bodyDiv w:val="1"/>
      <w:marLeft w:val="0"/>
      <w:marRight w:val="0"/>
      <w:marTop w:val="0"/>
      <w:marBottom w:val="0"/>
      <w:divBdr>
        <w:top w:val="none" w:sz="0" w:space="0" w:color="auto"/>
        <w:left w:val="none" w:sz="0" w:space="0" w:color="auto"/>
        <w:bottom w:val="none" w:sz="0" w:space="0" w:color="auto"/>
        <w:right w:val="none" w:sz="0" w:space="0" w:color="auto"/>
      </w:divBdr>
    </w:div>
    <w:div w:id="1274168134">
      <w:bodyDiv w:val="1"/>
      <w:marLeft w:val="0"/>
      <w:marRight w:val="0"/>
      <w:marTop w:val="0"/>
      <w:marBottom w:val="0"/>
      <w:divBdr>
        <w:top w:val="none" w:sz="0" w:space="0" w:color="auto"/>
        <w:left w:val="none" w:sz="0" w:space="0" w:color="auto"/>
        <w:bottom w:val="none" w:sz="0" w:space="0" w:color="auto"/>
        <w:right w:val="none" w:sz="0" w:space="0" w:color="auto"/>
      </w:divBdr>
    </w:div>
    <w:div w:id="1274248520">
      <w:bodyDiv w:val="1"/>
      <w:marLeft w:val="0"/>
      <w:marRight w:val="0"/>
      <w:marTop w:val="0"/>
      <w:marBottom w:val="0"/>
      <w:divBdr>
        <w:top w:val="none" w:sz="0" w:space="0" w:color="auto"/>
        <w:left w:val="none" w:sz="0" w:space="0" w:color="auto"/>
        <w:bottom w:val="none" w:sz="0" w:space="0" w:color="auto"/>
        <w:right w:val="none" w:sz="0" w:space="0" w:color="auto"/>
      </w:divBdr>
    </w:div>
    <w:div w:id="1274899456">
      <w:bodyDiv w:val="1"/>
      <w:marLeft w:val="0"/>
      <w:marRight w:val="0"/>
      <w:marTop w:val="0"/>
      <w:marBottom w:val="0"/>
      <w:divBdr>
        <w:top w:val="none" w:sz="0" w:space="0" w:color="auto"/>
        <w:left w:val="none" w:sz="0" w:space="0" w:color="auto"/>
        <w:bottom w:val="none" w:sz="0" w:space="0" w:color="auto"/>
        <w:right w:val="none" w:sz="0" w:space="0" w:color="auto"/>
      </w:divBdr>
    </w:div>
    <w:div w:id="1275559852">
      <w:bodyDiv w:val="1"/>
      <w:marLeft w:val="0"/>
      <w:marRight w:val="0"/>
      <w:marTop w:val="0"/>
      <w:marBottom w:val="0"/>
      <w:divBdr>
        <w:top w:val="none" w:sz="0" w:space="0" w:color="auto"/>
        <w:left w:val="none" w:sz="0" w:space="0" w:color="auto"/>
        <w:bottom w:val="none" w:sz="0" w:space="0" w:color="auto"/>
        <w:right w:val="none" w:sz="0" w:space="0" w:color="auto"/>
      </w:divBdr>
    </w:div>
    <w:div w:id="1276404192">
      <w:bodyDiv w:val="1"/>
      <w:marLeft w:val="0"/>
      <w:marRight w:val="0"/>
      <w:marTop w:val="0"/>
      <w:marBottom w:val="0"/>
      <w:divBdr>
        <w:top w:val="none" w:sz="0" w:space="0" w:color="auto"/>
        <w:left w:val="none" w:sz="0" w:space="0" w:color="auto"/>
        <w:bottom w:val="none" w:sz="0" w:space="0" w:color="auto"/>
        <w:right w:val="none" w:sz="0" w:space="0" w:color="auto"/>
      </w:divBdr>
    </w:div>
    <w:div w:id="1276906481">
      <w:bodyDiv w:val="1"/>
      <w:marLeft w:val="0"/>
      <w:marRight w:val="0"/>
      <w:marTop w:val="0"/>
      <w:marBottom w:val="0"/>
      <w:divBdr>
        <w:top w:val="none" w:sz="0" w:space="0" w:color="auto"/>
        <w:left w:val="none" w:sz="0" w:space="0" w:color="auto"/>
        <w:bottom w:val="none" w:sz="0" w:space="0" w:color="auto"/>
        <w:right w:val="none" w:sz="0" w:space="0" w:color="auto"/>
      </w:divBdr>
    </w:div>
    <w:div w:id="1278215895">
      <w:bodyDiv w:val="1"/>
      <w:marLeft w:val="0"/>
      <w:marRight w:val="0"/>
      <w:marTop w:val="0"/>
      <w:marBottom w:val="0"/>
      <w:divBdr>
        <w:top w:val="none" w:sz="0" w:space="0" w:color="auto"/>
        <w:left w:val="none" w:sz="0" w:space="0" w:color="auto"/>
        <w:bottom w:val="none" w:sz="0" w:space="0" w:color="auto"/>
        <w:right w:val="none" w:sz="0" w:space="0" w:color="auto"/>
      </w:divBdr>
    </w:div>
    <w:div w:id="1280451654">
      <w:bodyDiv w:val="1"/>
      <w:marLeft w:val="0"/>
      <w:marRight w:val="0"/>
      <w:marTop w:val="0"/>
      <w:marBottom w:val="0"/>
      <w:divBdr>
        <w:top w:val="none" w:sz="0" w:space="0" w:color="auto"/>
        <w:left w:val="none" w:sz="0" w:space="0" w:color="auto"/>
        <w:bottom w:val="none" w:sz="0" w:space="0" w:color="auto"/>
        <w:right w:val="none" w:sz="0" w:space="0" w:color="auto"/>
      </w:divBdr>
    </w:div>
    <w:div w:id="1281838148">
      <w:bodyDiv w:val="1"/>
      <w:marLeft w:val="0"/>
      <w:marRight w:val="0"/>
      <w:marTop w:val="0"/>
      <w:marBottom w:val="0"/>
      <w:divBdr>
        <w:top w:val="none" w:sz="0" w:space="0" w:color="auto"/>
        <w:left w:val="none" w:sz="0" w:space="0" w:color="auto"/>
        <w:bottom w:val="none" w:sz="0" w:space="0" w:color="auto"/>
        <w:right w:val="none" w:sz="0" w:space="0" w:color="auto"/>
      </w:divBdr>
    </w:div>
    <w:div w:id="1282374253">
      <w:bodyDiv w:val="1"/>
      <w:marLeft w:val="0"/>
      <w:marRight w:val="0"/>
      <w:marTop w:val="0"/>
      <w:marBottom w:val="0"/>
      <w:divBdr>
        <w:top w:val="none" w:sz="0" w:space="0" w:color="auto"/>
        <w:left w:val="none" w:sz="0" w:space="0" w:color="auto"/>
        <w:bottom w:val="none" w:sz="0" w:space="0" w:color="auto"/>
        <w:right w:val="none" w:sz="0" w:space="0" w:color="auto"/>
      </w:divBdr>
    </w:div>
    <w:div w:id="1282564990">
      <w:bodyDiv w:val="1"/>
      <w:marLeft w:val="0"/>
      <w:marRight w:val="0"/>
      <w:marTop w:val="0"/>
      <w:marBottom w:val="0"/>
      <w:divBdr>
        <w:top w:val="none" w:sz="0" w:space="0" w:color="auto"/>
        <w:left w:val="none" w:sz="0" w:space="0" w:color="auto"/>
        <w:bottom w:val="none" w:sz="0" w:space="0" w:color="auto"/>
        <w:right w:val="none" w:sz="0" w:space="0" w:color="auto"/>
      </w:divBdr>
    </w:div>
    <w:div w:id="1282571149">
      <w:bodyDiv w:val="1"/>
      <w:marLeft w:val="0"/>
      <w:marRight w:val="0"/>
      <w:marTop w:val="0"/>
      <w:marBottom w:val="0"/>
      <w:divBdr>
        <w:top w:val="none" w:sz="0" w:space="0" w:color="auto"/>
        <w:left w:val="none" w:sz="0" w:space="0" w:color="auto"/>
        <w:bottom w:val="none" w:sz="0" w:space="0" w:color="auto"/>
        <w:right w:val="none" w:sz="0" w:space="0" w:color="auto"/>
      </w:divBdr>
    </w:div>
    <w:div w:id="1283926477">
      <w:bodyDiv w:val="1"/>
      <w:marLeft w:val="0"/>
      <w:marRight w:val="0"/>
      <w:marTop w:val="0"/>
      <w:marBottom w:val="0"/>
      <w:divBdr>
        <w:top w:val="none" w:sz="0" w:space="0" w:color="auto"/>
        <w:left w:val="none" w:sz="0" w:space="0" w:color="auto"/>
        <w:bottom w:val="none" w:sz="0" w:space="0" w:color="auto"/>
        <w:right w:val="none" w:sz="0" w:space="0" w:color="auto"/>
      </w:divBdr>
    </w:div>
    <w:div w:id="1284077450">
      <w:bodyDiv w:val="1"/>
      <w:marLeft w:val="0"/>
      <w:marRight w:val="0"/>
      <w:marTop w:val="0"/>
      <w:marBottom w:val="0"/>
      <w:divBdr>
        <w:top w:val="none" w:sz="0" w:space="0" w:color="auto"/>
        <w:left w:val="none" w:sz="0" w:space="0" w:color="auto"/>
        <w:bottom w:val="none" w:sz="0" w:space="0" w:color="auto"/>
        <w:right w:val="none" w:sz="0" w:space="0" w:color="auto"/>
      </w:divBdr>
    </w:div>
    <w:div w:id="1285504243">
      <w:bodyDiv w:val="1"/>
      <w:marLeft w:val="0"/>
      <w:marRight w:val="0"/>
      <w:marTop w:val="0"/>
      <w:marBottom w:val="0"/>
      <w:divBdr>
        <w:top w:val="none" w:sz="0" w:space="0" w:color="auto"/>
        <w:left w:val="none" w:sz="0" w:space="0" w:color="auto"/>
        <w:bottom w:val="none" w:sz="0" w:space="0" w:color="auto"/>
        <w:right w:val="none" w:sz="0" w:space="0" w:color="auto"/>
      </w:divBdr>
    </w:div>
    <w:div w:id="1286809455">
      <w:bodyDiv w:val="1"/>
      <w:marLeft w:val="0"/>
      <w:marRight w:val="0"/>
      <w:marTop w:val="0"/>
      <w:marBottom w:val="0"/>
      <w:divBdr>
        <w:top w:val="none" w:sz="0" w:space="0" w:color="auto"/>
        <w:left w:val="none" w:sz="0" w:space="0" w:color="auto"/>
        <w:bottom w:val="none" w:sz="0" w:space="0" w:color="auto"/>
        <w:right w:val="none" w:sz="0" w:space="0" w:color="auto"/>
      </w:divBdr>
    </w:div>
    <w:div w:id="1286958745">
      <w:bodyDiv w:val="1"/>
      <w:marLeft w:val="0"/>
      <w:marRight w:val="0"/>
      <w:marTop w:val="0"/>
      <w:marBottom w:val="0"/>
      <w:divBdr>
        <w:top w:val="none" w:sz="0" w:space="0" w:color="auto"/>
        <w:left w:val="none" w:sz="0" w:space="0" w:color="auto"/>
        <w:bottom w:val="none" w:sz="0" w:space="0" w:color="auto"/>
        <w:right w:val="none" w:sz="0" w:space="0" w:color="auto"/>
      </w:divBdr>
    </w:div>
    <w:div w:id="1292129399">
      <w:bodyDiv w:val="1"/>
      <w:marLeft w:val="0"/>
      <w:marRight w:val="0"/>
      <w:marTop w:val="0"/>
      <w:marBottom w:val="0"/>
      <w:divBdr>
        <w:top w:val="none" w:sz="0" w:space="0" w:color="auto"/>
        <w:left w:val="none" w:sz="0" w:space="0" w:color="auto"/>
        <w:bottom w:val="none" w:sz="0" w:space="0" w:color="auto"/>
        <w:right w:val="none" w:sz="0" w:space="0" w:color="auto"/>
      </w:divBdr>
    </w:div>
    <w:div w:id="1292899304">
      <w:bodyDiv w:val="1"/>
      <w:marLeft w:val="0"/>
      <w:marRight w:val="0"/>
      <w:marTop w:val="0"/>
      <w:marBottom w:val="0"/>
      <w:divBdr>
        <w:top w:val="none" w:sz="0" w:space="0" w:color="auto"/>
        <w:left w:val="none" w:sz="0" w:space="0" w:color="auto"/>
        <w:bottom w:val="none" w:sz="0" w:space="0" w:color="auto"/>
        <w:right w:val="none" w:sz="0" w:space="0" w:color="auto"/>
      </w:divBdr>
    </w:div>
    <w:div w:id="1292976465">
      <w:bodyDiv w:val="1"/>
      <w:marLeft w:val="0"/>
      <w:marRight w:val="0"/>
      <w:marTop w:val="0"/>
      <w:marBottom w:val="0"/>
      <w:divBdr>
        <w:top w:val="none" w:sz="0" w:space="0" w:color="auto"/>
        <w:left w:val="none" w:sz="0" w:space="0" w:color="auto"/>
        <w:bottom w:val="none" w:sz="0" w:space="0" w:color="auto"/>
        <w:right w:val="none" w:sz="0" w:space="0" w:color="auto"/>
      </w:divBdr>
    </w:div>
    <w:div w:id="1293289546">
      <w:bodyDiv w:val="1"/>
      <w:marLeft w:val="0"/>
      <w:marRight w:val="0"/>
      <w:marTop w:val="0"/>
      <w:marBottom w:val="0"/>
      <w:divBdr>
        <w:top w:val="none" w:sz="0" w:space="0" w:color="auto"/>
        <w:left w:val="none" w:sz="0" w:space="0" w:color="auto"/>
        <w:bottom w:val="none" w:sz="0" w:space="0" w:color="auto"/>
        <w:right w:val="none" w:sz="0" w:space="0" w:color="auto"/>
      </w:divBdr>
    </w:div>
    <w:div w:id="1293949139">
      <w:bodyDiv w:val="1"/>
      <w:marLeft w:val="0"/>
      <w:marRight w:val="0"/>
      <w:marTop w:val="0"/>
      <w:marBottom w:val="0"/>
      <w:divBdr>
        <w:top w:val="none" w:sz="0" w:space="0" w:color="auto"/>
        <w:left w:val="none" w:sz="0" w:space="0" w:color="auto"/>
        <w:bottom w:val="none" w:sz="0" w:space="0" w:color="auto"/>
        <w:right w:val="none" w:sz="0" w:space="0" w:color="auto"/>
      </w:divBdr>
    </w:div>
    <w:div w:id="1294480610">
      <w:bodyDiv w:val="1"/>
      <w:marLeft w:val="0"/>
      <w:marRight w:val="0"/>
      <w:marTop w:val="0"/>
      <w:marBottom w:val="0"/>
      <w:divBdr>
        <w:top w:val="none" w:sz="0" w:space="0" w:color="auto"/>
        <w:left w:val="none" w:sz="0" w:space="0" w:color="auto"/>
        <w:bottom w:val="none" w:sz="0" w:space="0" w:color="auto"/>
        <w:right w:val="none" w:sz="0" w:space="0" w:color="auto"/>
      </w:divBdr>
    </w:div>
    <w:div w:id="1295020960">
      <w:bodyDiv w:val="1"/>
      <w:marLeft w:val="0"/>
      <w:marRight w:val="0"/>
      <w:marTop w:val="0"/>
      <w:marBottom w:val="0"/>
      <w:divBdr>
        <w:top w:val="none" w:sz="0" w:space="0" w:color="auto"/>
        <w:left w:val="none" w:sz="0" w:space="0" w:color="auto"/>
        <w:bottom w:val="none" w:sz="0" w:space="0" w:color="auto"/>
        <w:right w:val="none" w:sz="0" w:space="0" w:color="auto"/>
      </w:divBdr>
    </w:div>
    <w:div w:id="1295602082">
      <w:bodyDiv w:val="1"/>
      <w:marLeft w:val="0"/>
      <w:marRight w:val="0"/>
      <w:marTop w:val="0"/>
      <w:marBottom w:val="0"/>
      <w:divBdr>
        <w:top w:val="none" w:sz="0" w:space="0" w:color="auto"/>
        <w:left w:val="none" w:sz="0" w:space="0" w:color="auto"/>
        <w:bottom w:val="none" w:sz="0" w:space="0" w:color="auto"/>
        <w:right w:val="none" w:sz="0" w:space="0" w:color="auto"/>
      </w:divBdr>
    </w:div>
    <w:div w:id="1295869829">
      <w:bodyDiv w:val="1"/>
      <w:marLeft w:val="0"/>
      <w:marRight w:val="0"/>
      <w:marTop w:val="0"/>
      <w:marBottom w:val="0"/>
      <w:divBdr>
        <w:top w:val="none" w:sz="0" w:space="0" w:color="auto"/>
        <w:left w:val="none" w:sz="0" w:space="0" w:color="auto"/>
        <w:bottom w:val="none" w:sz="0" w:space="0" w:color="auto"/>
        <w:right w:val="none" w:sz="0" w:space="0" w:color="auto"/>
      </w:divBdr>
    </w:div>
    <w:div w:id="1296250523">
      <w:bodyDiv w:val="1"/>
      <w:marLeft w:val="0"/>
      <w:marRight w:val="0"/>
      <w:marTop w:val="0"/>
      <w:marBottom w:val="0"/>
      <w:divBdr>
        <w:top w:val="none" w:sz="0" w:space="0" w:color="auto"/>
        <w:left w:val="none" w:sz="0" w:space="0" w:color="auto"/>
        <w:bottom w:val="none" w:sz="0" w:space="0" w:color="auto"/>
        <w:right w:val="none" w:sz="0" w:space="0" w:color="auto"/>
      </w:divBdr>
    </w:div>
    <w:div w:id="1296913118">
      <w:bodyDiv w:val="1"/>
      <w:marLeft w:val="0"/>
      <w:marRight w:val="0"/>
      <w:marTop w:val="0"/>
      <w:marBottom w:val="0"/>
      <w:divBdr>
        <w:top w:val="none" w:sz="0" w:space="0" w:color="auto"/>
        <w:left w:val="none" w:sz="0" w:space="0" w:color="auto"/>
        <w:bottom w:val="none" w:sz="0" w:space="0" w:color="auto"/>
        <w:right w:val="none" w:sz="0" w:space="0" w:color="auto"/>
      </w:divBdr>
    </w:div>
    <w:div w:id="1297182332">
      <w:bodyDiv w:val="1"/>
      <w:marLeft w:val="0"/>
      <w:marRight w:val="0"/>
      <w:marTop w:val="0"/>
      <w:marBottom w:val="0"/>
      <w:divBdr>
        <w:top w:val="none" w:sz="0" w:space="0" w:color="auto"/>
        <w:left w:val="none" w:sz="0" w:space="0" w:color="auto"/>
        <w:bottom w:val="none" w:sz="0" w:space="0" w:color="auto"/>
        <w:right w:val="none" w:sz="0" w:space="0" w:color="auto"/>
      </w:divBdr>
    </w:div>
    <w:div w:id="1297681396">
      <w:bodyDiv w:val="1"/>
      <w:marLeft w:val="0"/>
      <w:marRight w:val="0"/>
      <w:marTop w:val="0"/>
      <w:marBottom w:val="0"/>
      <w:divBdr>
        <w:top w:val="none" w:sz="0" w:space="0" w:color="auto"/>
        <w:left w:val="none" w:sz="0" w:space="0" w:color="auto"/>
        <w:bottom w:val="none" w:sz="0" w:space="0" w:color="auto"/>
        <w:right w:val="none" w:sz="0" w:space="0" w:color="auto"/>
      </w:divBdr>
    </w:div>
    <w:div w:id="1298416027">
      <w:bodyDiv w:val="1"/>
      <w:marLeft w:val="0"/>
      <w:marRight w:val="0"/>
      <w:marTop w:val="0"/>
      <w:marBottom w:val="0"/>
      <w:divBdr>
        <w:top w:val="none" w:sz="0" w:space="0" w:color="auto"/>
        <w:left w:val="none" w:sz="0" w:space="0" w:color="auto"/>
        <w:bottom w:val="none" w:sz="0" w:space="0" w:color="auto"/>
        <w:right w:val="none" w:sz="0" w:space="0" w:color="auto"/>
      </w:divBdr>
    </w:div>
    <w:div w:id="1300305269">
      <w:bodyDiv w:val="1"/>
      <w:marLeft w:val="0"/>
      <w:marRight w:val="0"/>
      <w:marTop w:val="0"/>
      <w:marBottom w:val="0"/>
      <w:divBdr>
        <w:top w:val="none" w:sz="0" w:space="0" w:color="auto"/>
        <w:left w:val="none" w:sz="0" w:space="0" w:color="auto"/>
        <w:bottom w:val="none" w:sz="0" w:space="0" w:color="auto"/>
        <w:right w:val="none" w:sz="0" w:space="0" w:color="auto"/>
      </w:divBdr>
    </w:div>
    <w:div w:id="1300502422">
      <w:bodyDiv w:val="1"/>
      <w:marLeft w:val="0"/>
      <w:marRight w:val="0"/>
      <w:marTop w:val="0"/>
      <w:marBottom w:val="0"/>
      <w:divBdr>
        <w:top w:val="none" w:sz="0" w:space="0" w:color="auto"/>
        <w:left w:val="none" w:sz="0" w:space="0" w:color="auto"/>
        <w:bottom w:val="none" w:sz="0" w:space="0" w:color="auto"/>
        <w:right w:val="none" w:sz="0" w:space="0" w:color="auto"/>
      </w:divBdr>
    </w:div>
    <w:div w:id="1300963931">
      <w:bodyDiv w:val="1"/>
      <w:marLeft w:val="0"/>
      <w:marRight w:val="0"/>
      <w:marTop w:val="0"/>
      <w:marBottom w:val="0"/>
      <w:divBdr>
        <w:top w:val="none" w:sz="0" w:space="0" w:color="auto"/>
        <w:left w:val="none" w:sz="0" w:space="0" w:color="auto"/>
        <w:bottom w:val="none" w:sz="0" w:space="0" w:color="auto"/>
        <w:right w:val="none" w:sz="0" w:space="0" w:color="auto"/>
      </w:divBdr>
    </w:div>
    <w:div w:id="1301305284">
      <w:bodyDiv w:val="1"/>
      <w:marLeft w:val="0"/>
      <w:marRight w:val="0"/>
      <w:marTop w:val="0"/>
      <w:marBottom w:val="0"/>
      <w:divBdr>
        <w:top w:val="none" w:sz="0" w:space="0" w:color="auto"/>
        <w:left w:val="none" w:sz="0" w:space="0" w:color="auto"/>
        <w:bottom w:val="none" w:sz="0" w:space="0" w:color="auto"/>
        <w:right w:val="none" w:sz="0" w:space="0" w:color="auto"/>
      </w:divBdr>
    </w:div>
    <w:div w:id="1302080756">
      <w:bodyDiv w:val="1"/>
      <w:marLeft w:val="0"/>
      <w:marRight w:val="0"/>
      <w:marTop w:val="0"/>
      <w:marBottom w:val="0"/>
      <w:divBdr>
        <w:top w:val="none" w:sz="0" w:space="0" w:color="auto"/>
        <w:left w:val="none" w:sz="0" w:space="0" w:color="auto"/>
        <w:bottom w:val="none" w:sz="0" w:space="0" w:color="auto"/>
        <w:right w:val="none" w:sz="0" w:space="0" w:color="auto"/>
      </w:divBdr>
    </w:div>
    <w:div w:id="1302928373">
      <w:bodyDiv w:val="1"/>
      <w:marLeft w:val="0"/>
      <w:marRight w:val="0"/>
      <w:marTop w:val="0"/>
      <w:marBottom w:val="0"/>
      <w:divBdr>
        <w:top w:val="none" w:sz="0" w:space="0" w:color="auto"/>
        <w:left w:val="none" w:sz="0" w:space="0" w:color="auto"/>
        <w:bottom w:val="none" w:sz="0" w:space="0" w:color="auto"/>
        <w:right w:val="none" w:sz="0" w:space="0" w:color="auto"/>
      </w:divBdr>
    </w:div>
    <w:div w:id="1303998489">
      <w:bodyDiv w:val="1"/>
      <w:marLeft w:val="0"/>
      <w:marRight w:val="0"/>
      <w:marTop w:val="0"/>
      <w:marBottom w:val="0"/>
      <w:divBdr>
        <w:top w:val="none" w:sz="0" w:space="0" w:color="auto"/>
        <w:left w:val="none" w:sz="0" w:space="0" w:color="auto"/>
        <w:bottom w:val="none" w:sz="0" w:space="0" w:color="auto"/>
        <w:right w:val="none" w:sz="0" w:space="0" w:color="auto"/>
      </w:divBdr>
    </w:div>
    <w:div w:id="1304965196">
      <w:bodyDiv w:val="1"/>
      <w:marLeft w:val="0"/>
      <w:marRight w:val="0"/>
      <w:marTop w:val="0"/>
      <w:marBottom w:val="0"/>
      <w:divBdr>
        <w:top w:val="none" w:sz="0" w:space="0" w:color="auto"/>
        <w:left w:val="none" w:sz="0" w:space="0" w:color="auto"/>
        <w:bottom w:val="none" w:sz="0" w:space="0" w:color="auto"/>
        <w:right w:val="none" w:sz="0" w:space="0" w:color="auto"/>
      </w:divBdr>
    </w:div>
    <w:div w:id="1305115401">
      <w:bodyDiv w:val="1"/>
      <w:marLeft w:val="0"/>
      <w:marRight w:val="0"/>
      <w:marTop w:val="0"/>
      <w:marBottom w:val="0"/>
      <w:divBdr>
        <w:top w:val="none" w:sz="0" w:space="0" w:color="auto"/>
        <w:left w:val="none" w:sz="0" w:space="0" w:color="auto"/>
        <w:bottom w:val="none" w:sz="0" w:space="0" w:color="auto"/>
        <w:right w:val="none" w:sz="0" w:space="0" w:color="auto"/>
      </w:divBdr>
    </w:div>
    <w:div w:id="1305157413">
      <w:bodyDiv w:val="1"/>
      <w:marLeft w:val="0"/>
      <w:marRight w:val="0"/>
      <w:marTop w:val="0"/>
      <w:marBottom w:val="0"/>
      <w:divBdr>
        <w:top w:val="none" w:sz="0" w:space="0" w:color="auto"/>
        <w:left w:val="none" w:sz="0" w:space="0" w:color="auto"/>
        <w:bottom w:val="none" w:sz="0" w:space="0" w:color="auto"/>
        <w:right w:val="none" w:sz="0" w:space="0" w:color="auto"/>
      </w:divBdr>
    </w:div>
    <w:div w:id="1306740246">
      <w:bodyDiv w:val="1"/>
      <w:marLeft w:val="0"/>
      <w:marRight w:val="0"/>
      <w:marTop w:val="0"/>
      <w:marBottom w:val="0"/>
      <w:divBdr>
        <w:top w:val="none" w:sz="0" w:space="0" w:color="auto"/>
        <w:left w:val="none" w:sz="0" w:space="0" w:color="auto"/>
        <w:bottom w:val="none" w:sz="0" w:space="0" w:color="auto"/>
        <w:right w:val="none" w:sz="0" w:space="0" w:color="auto"/>
      </w:divBdr>
    </w:div>
    <w:div w:id="1307390949">
      <w:bodyDiv w:val="1"/>
      <w:marLeft w:val="0"/>
      <w:marRight w:val="0"/>
      <w:marTop w:val="0"/>
      <w:marBottom w:val="0"/>
      <w:divBdr>
        <w:top w:val="none" w:sz="0" w:space="0" w:color="auto"/>
        <w:left w:val="none" w:sz="0" w:space="0" w:color="auto"/>
        <w:bottom w:val="none" w:sz="0" w:space="0" w:color="auto"/>
        <w:right w:val="none" w:sz="0" w:space="0" w:color="auto"/>
      </w:divBdr>
    </w:div>
    <w:div w:id="1308437747">
      <w:bodyDiv w:val="1"/>
      <w:marLeft w:val="0"/>
      <w:marRight w:val="0"/>
      <w:marTop w:val="0"/>
      <w:marBottom w:val="0"/>
      <w:divBdr>
        <w:top w:val="none" w:sz="0" w:space="0" w:color="auto"/>
        <w:left w:val="none" w:sz="0" w:space="0" w:color="auto"/>
        <w:bottom w:val="none" w:sz="0" w:space="0" w:color="auto"/>
        <w:right w:val="none" w:sz="0" w:space="0" w:color="auto"/>
      </w:divBdr>
    </w:div>
    <w:div w:id="1310329037">
      <w:bodyDiv w:val="1"/>
      <w:marLeft w:val="0"/>
      <w:marRight w:val="0"/>
      <w:marTop w:val="0"/>
      <w:marBottom w:val="0"/>
      <w:divBdr>
        <w:top w:val="none" w:sz="0" w:space="0" w:color="auto"/>
        <w:left w:val="none" w:sz="0" w:space="0" w:color="auto"/>
        <w:bottom w:val="none" w:sz="0" w:space="0" w:color="auto"/>
        <w:right w:val="none" w:sz="0" w:space="0" w:color="auto"/>
      </w:divBdr>
    </w:div>
    <w:div w:id="1311398225">
      <w:bodyDiv w:val="1"/>
      <w:marLeft w:val="0"/>
      <w:marRight w:val="0"/>
      <w:marTop w:val="0"/>
      <w:marBottom w:val="0"/>
      <w:divBdr>
        <w:top w:val="none" w:sz="0" w:space="0" w:color="auto"/>
        <w:left w:val="none" w:sz="0" w:space="0" w:color="auto"/>
        <w:bottom w:val="none" w:sz="0" w:space="0" w:color="auto"/>
        <w:right w:val="none" w:sz="0" w:space="0" w:color="auto"/>
      </w:divBdr>
    </w:div>
    <w:div w:id="1311669939">
      <w:bodyDiv w:val="1"/>
      <w:marLeft w:val="0"/>
      <w:marRight w:val="0"/>
      <w:marTop w:val="0"/>
      <w:marBottom w:val="0"/>
      <w:divBdr>
        <w:top w:val="none" w:sz="0" w:space="0" w:color="auto"/>
        <w:left w:val="none" w:sz="0" w:space="0" w:color="auto"/>
        <w:bottom w:val="none" w:sz="0" w:space="0" w:color="auto"/>
        <w:right w:val="none" w:sz="0" w:space="0" w:color="auto"/>
      </w:divBdr>
    </w:div>
    <w:div w:id="1311981098">
      <w:bodyDiv w:val="1"/>
      <w:marLeft w:val="0"/>
      <w:marRight w:val="0"/>
      <w:marTop w:val="0"/>
      <w:marBottom w:val="0"/>
      <w:divBdr>
        <w:top w:val="none" w:sz="0" w:space="0" w:color="auto"/>
        <w:left w:val="none" w:sz="0" w:space="0" w:color="auto"/>
        <w:bottom w:val="none" w:sz="0" w:space="0" w:color="auto"/>
        <w:right w:val="none" w:sz="0" w:space="0" w:color="auto"/>
      </w:divBdr>
    </w:div>
    <w:div w:id="1312903335">
      <w:bodyDiv w:val="1"/>
      <w:marLeft w:val="0"/>
      <w:marRight w:val="0"/>
      <w:marTop w:val="0"/>
      <w:marBottom w:val="0"/>
      <w:divBdr>
        <w:top w:val="none" w:sz="0" w:space="0" w:color="auto"/>
        <w:left w:val="none" w:sz="0" w:space="0" w:color="auto"/>
        <w:bottom w:val="none" w:sz="0" w:space="0" w:color="auto"/>
        <w:right w:val="none" w:sz="0" w:space="0" w:color="auto"/>
      </w:divBdr>
    </w:div>
    <w:div w:id="1313174973">
      <w:bodyDiv w:val="1"/>
      <w:marLeft w:val="0"/>
      <w:marRight w:val="0"/>
      <w:marTop w:val="0"/>
      <w:marBottom w:val="0"/>
      <w:divBdr>
        <w:top w:val="none" w:sz="0" w:space="0" w:color="auto"/>
        <w:left w:val="none" w:sz="0" w:space="0" w:color="auto"/>
        <w:bottom w:val="none" w:sz="0" w:space="0" w:color="auto"/>
        <w:right w:val="none" w:sz="0" w:space="0" w:color="auto"/>
      </w:divBdr>
    </w:div>
    <w:div w:id="1315255215">
      <w:bodyDiv w:val="1"/>
      <w:marLeft w:val="0"/>
      <w:marRight w:val="0"/>
      <w:marTop w:val="0"/>
      <w:marBottom w:val="0"/>
      <w:divBdr>
        <w:top w:val="none" w:sz="0" w:space="0" w:color="auto"/>
        <w:left w:val="none" w:sz="0" w:space="0" w:color="auto"/>
        <w:bottom w:val="none" w:sz="0" w:space="0" w:color="auto"/>
        <w:right w:val="none" w:sz="0" w:space="0" w:color="auto"/>
      </w:divBdr>
    </w:div>
    <w:div w:id="1316956402">
      <w:bodyDiv w:val="1"/>
      <w:marLeft w:val="0"/>
      <w:marRight w:val="0"/>
      <w:marTop w:val="0"/>
      <w:marBottom w:val="0"/>
      <w:divBdr>
        <w:top w:val="none" w:sz="0" w:space="0" w:color="auto"/>
        <w:left w:val="none" w:sz="0" w:space="0" w:color="auto"/>
        <w:bottom w:val="none" w:sz="0" w:space="0" w:color="auto"/>
        <w:right w:val="none" w:sz="0" w:space="0" w:color="auto"/>
      </w:divBdr>
    </w:div>
    <w:div w:id="1317800166">
      <w:bodyDiv w:val="1"/>
      <w:marLeft w:val="0"/>
      <w:marRight w:val="0"/>
      <w:marTop w:val="0"/>
      <w:marBottom w:val="0"/>
      <w:divBdr>
        <w:top w:val="none" w:sz="0" w:space="0" w:color="auto"/>
        <w:left w:val="none" w:sz="0" w:space="0" w:color="auto"/>
        <w:bottom w:val="none" w:sz="0" w:space="0" w:color="auto"/>
        <w:right w:val="none" w:sz="0" w:space="0" w:color="auto"/>
      </w:divBdr>
    </w:div>
    <w:div w:id="1318682234">
      <w:bodyDiv w:val="1"/>
      <w:marLeft w:val="0"/>
      <w:marRight w:val="0"/>
      <w:marTop w:val="0"/>
      <w:marBottom w:val="0"/>
      <w:divBdr>
        <w:top w:val="none" w:sz="0" w:space="0" w:color="auto"/>
        <w:left w:val="none" w:sz="0" w:space="0" w:color="auto"/>
        <w:bottom w:val="none" w:sz="0" w:space="0" w:color="auto"/>
        <w:right w:val="none" w:sz="0" w:space="0" w:color="auto"/>
      </w:divBdr>
    </w:div>
    <w:div w:id="1319723052">
      <w:bodyDiv w:val="1"/>
      <w:marLeft w:val="0"/>
      <w:marRight w:val="0"/>
      <w:marTop w:val="0"/>
      <w:marBottom w:val="0"/>
      <w:divBdr>
        <w:top w:val="none" w:sz="0" w:space="0" w:color="auto"/>
        <w:left w:val="none" w:sz="0" w:space="0" w:color="auto"/>
        <w:bottom w:val="none" w:sz="0" w:space="0" w:color="auto"/>
        <w:right w:val="none" w:sz="0" w:space="0" w:color="auto"/>
      </w:divBdr>
    </w:div>
    <w:div w:id="1319965748">
      <w:bodyDiv w:val="1"/>
      <w:marLeft w:val="0"/>
      <w:marRight w:val="0"/>
      <w:marTop w:val="0"/>
      <w:marBottom w:val="0"/>
      <w:divBdr>
        <w:top w:val="none" w:sz="0" w:space="0" w:color="auto"/>
        <w:left w:val="none" w:sz="0" w:space="0" w:color="auto"/>
        <w:bottom w:val="none" w:sz="0" w:space="0" w:color="auto"/>
        <w:right w:val="none" w:sz="0" w:space="0" w:color="auto"/>
      </w:divBdr>
    </w:div>
    <w:div w:id="1321040688">
      <w:bodyDiv w:val="1"/>
      <w:marLeft w:val="0"/>
      <w:marRight w:val="0"/>
      <w:marTop w:val="0"/>
      <w:marBottom w:val="0"/>
      <w:divBdr>
        <w:top w:val="none" w:sz="0" w:space="0" w:color="auto"/>
        <w:left w:val="none" w:sz="0" w:space="0" w:color="auto"/>
        <w:bottom w:val="none" w:sz="0" w:space="0" w:color="auto"/>
        <w:right w:val="none" w:sz="0" w:space="0" w:color="auto"/>
      </w:divBdr>
    </w:div>
    <w:div w:id="1321150740">
      <w:bodyDiv w:val="1"/>
      <w:marLeft w:val="0"/>
      <w:marRight w:val="0"/>
      <w:marTop w:val="0"/>
      <w:marBottom w:val="0"/>
      <w:divBdr>
        <w:top w:val="none" w:sz="0" w:space="0" w:color="auto"/>
        <w:left w:val="none" w:sz="0" w:space="0" w:color="auto"/>
        <w:bottom w:val="none" w:sz="0" w:space="0" w:color="auto"/>
        <w:right w:val="none" w:sz="0" w:space="0" w:color="auto"/>
      </w:divBdr>
    </w:div>
    <w:div w:id="1321229456">
      <w:bodyDiv w:val="1"/>
      <w:marLeft w:val="0"/>
      <w:marRight w:val="0"/>
      <w:marTop w:val="0"/>
      <w:marBottom w:val="0"/>
      <w:divBdr>
        <w:top w:val="none" w:sz="0" w:space="0" w:color="auto"/>
        <w:left w:val="none" w:sz="0" w:space="0" w:color="auto"/>
        <w:bottom w:val="none" w:sz="0" w:space="0" w:color="auto"/>
        <w:right w:val="none" w:sz="0" w:space="0" w:color="auto"/>
      </w:divBdr>
    </w:div>
    <w:div w:id="1322002366">
      <w:bodyDiv w:val="1"/>
      <w:marLeft w:val="0"/>
      <w:marRight w:val="0"/>
      <w:marTop w:val="0"/>
      <w:marBottom w:val="0"/>
      <w:divBdr>
        <w:top w:val="none" w:sz="0" w:space="0" w:color="auto"/>
        <w:left w:val="none" w:sz="0" w:space="0" w:color="auto"/>
        <w:bottom w:val="none" w:sz="0" w:space="0" w:color="auto"/>
        <w:right w:val="none" w:sz="0" w:space="0" w:color="auto"/>
      </w:divBdr>
    </w:div>
    <w:div w:id="1322201446">
      <w:bodyDiv w:val="1"/>
      <w:marLeft w:val="0"/>
      <w:marRight w:val="0"/>
      <w:marTop w:val="0"/>
      <w:marBottom w:val="0"/>
      <w:divBdr>
        <w:top w:val="none" w:sz="0" w:space="0" w:color="auto"/>
        <w:left w:val="none" w:sz="0" w:space="0" w:color="auto"/>
        <w:bottom w:val="none" w:sz="0" w:space="0" w:color="auto"/>
        <w:right w:val="none" w:sz="0" w:space="0" w:color="auto"/>
      </w:divBdr>
    </w:div>
    <w:div w:id="1322735415">
      <w:bodyDiv w:val="1"/>
      <w:marLeft w:val="0"/>
      <w:marRight w:val="0"/>
      <w:marTop w:val="0"/>
      <w:marBottom w:val="0"/>
      <w:divBdr>
        <w:top w:val="none" w:sz="0" w:space="0" w:color="auto"/>
        <w:left w:val="none" w:sz="0" w:space="0" w:color="auto"/>
        <w:bottom w:val="none" w:sz="0" w:space="0" w:color="auto"/>
        <w:right w:val="none" w:sz="0" w:space="0" w:color="auto"/>
      </w:divBdr>
    </w:div>
    <w:div w:id="1322930172">
      <w:bodyDiv w:val="1"/>
      <w:marLeft w:val="0"/>
      <w:marRight w:val="0"/>
      <w:marTop w:val="0"/>
      <w:marBottom w:val="0"/>
      <w:divBdr>
        <w:top w:val="none" w:sz="0" w:space="0" w:color="auto"/>
        <w:left w:val="none" w:sz="0" w:space="0" w:color="auto"/>
        <w:bottom w:val="none" w:sz="0" w:space="0" w:color="auto"/>
        <w:right w:val="none" w:sz="0" w:space="0" w:color="auto"/>
      </w:divBdr>
    </w:div>
    <w:div w:id="1325163760">
      <w:bodyDiv w:val="1"/>
      <w:marLeft w:val="0"/>
      <w:marRight w:val="0"/>
      <w:marTop w:val="0"/>
      <w:marBottom w:val="0"/>
      <w:divBdr>
        <w:top w:val="none" w:sz="0" w:space="0" w:color="auto"/>
        <w:left w:val="none" w:sz="0" w:space="0" w:color="auto"/>
        <w:bottom w:val="none" w:sz="0" w:space="0" w:color="auto"/>
        <w:right w:val="none" w:sz="0" w:space="0" w:color="auto"/>
      </w:divBdr>
    </w:div>
    <w:div w:id="1325356276">
      <w:bodyDiv w:val="1"/>
      <w:marLeft w:val="0"/>
      <w:marRight w:val="0"/>
      <w:marTop w:val="0"/>
      <w:marBottom w:val="0"/>
      <w:divBdr>
        <w:top w:val="none" w:sz="0" w:space="0" w:color="auto"/>
        <w:left w:val="none" w:sz="0" w:space="0" w:color="auto"/>
        <w:bottom w:val="none" w:sz="0" w:space="0" w:color="auto"/>
        <w:right w:val="none" w:sz="0" w:space="0" w:color="auto"/>
      </w:divBdr>
    </w:div>
    <w:div w:id="1326737174">
      <w:bodyDiv w:val="1"/>
      <w:marLeft w:val="0"/>
      <w:marRight w:val="0"/>
      <w:marTop w:val="0"/>
      <w:marBottom w:val="0"/>
      <w:divBdr>
        <w:top w:val="none" w:sz="0" w:space="0" w:color="auto"/>
        <w:left w:val="none" w:sz="0" w:space="0" w:color="auto"/>
        <w:bottom w:val="none" w:sz="0" w:space="0" w:color="auto"/>
        <w:right w:val="none" w:sz="0" w:space="0" w:color="auto"/>
      </w:divBdr>
    </w:div>
    <w:div w:id="1326858618">
      <w:bodyDiv w:val="1"/>
      <w:marLeft w:val="0"/>
      <w:marRight w:val="0"/>
      <w:marTop w:val="0"/>
      <w:marBottom w:val="0"/>
      <w:divBdr>
        <w:top w:val="none" w:sz="0" w:space="0" w:color="auto"/>
        <w:left w:val="none" w:sz="0" w:space="0" w:color="auto"/>
        <w:bottom w:val="none" w:sz="0" w:space="0" w:color="auto"/>
        <w:right w:val="none" w:sz="0" w:space="0" w:color="auto"/>
      </w:divBdr>
    </w:div>
    <w:div w:id="1326974061">
      <w:bodyDiv w:val="1"/>
      <w:marLeft w:val="0"/>
      <w:marRight w:val="0"/>
      <w:marTop w:val="0"/>
      <w:marBottom w:val="0"/>
      <w:divBdr>
        <w:top w:val="none" w:sz="0" w:space="0" w:color="auto"/>
        <w:left w:val="none" w:sz="0" w:space="0" w:color="auto"/>
        <w:bottom w:val="none" w:sz="0" w:space="0" w:color="auto"/>
        <w:right w:val="none" w:sz="0" w:space="0" w:color="auto"/>
      </w:divBdr>
    </w:div>
    <w:div w:id="1328174277">
      <w:bodyDiv w:val="1"/>
      <w:marLeft w:val="0"/>
      <w:marRight w:val="0"/>
      <w:marTop w:val="0"/>
      <w:marBottom w:val="0"/>
      <w:divBdr>
        <w:top w:val="none" w:sz="0" w:space="0" w:color="auto"/>
        <w:left w:val="none" w:sz="0" w:space="0" w:color="auto"/>
        <w:bottom w:val="none" w:sz="0" w:space="0" w:color="auto"/>
        <w:right w:val="none" w:sz="0" w:space="0" w:color="auto"/>
      </w:divBdr>
    </w:div>
    <w:div w:id="1329795273">
      <w:bodyDiv w:val="1"/>
      <w:marLeft w:val="0"/>
      <w:marRight w:val="0"/>
      <w:marTop w:val="0"/>
      <w:marBottom w:val="0"/>
      <w:divBdr>
        <w:top w:val="none" w:sz="0" w:space="0" w:color="auto"/>
        <w:left w:val="none" w:sz="0" w:space="0" w:color="auto"/>
        <w:bottom w:val="none" w:sz="0" w:space="0" w:color="auto"/>
        <w:right w:val="none" w:sz="0" w:space="0" w:color="auto"/>
      </w:divBdr>
    </w:div>
    <w:div w:id="1330135275">
      <w:bodyDiv w:val="1"/>
      <w:marLeft w:val="0"/>
      <w:marRight w:val="0"/>
      <w:marTop w:val="0"/>
      <w:marBottom w:val="0"/>
      <w:divBdr>
        <w:top w:val="none" w:sz="0" w:space="0" w:color="auto"/>
        <w:left w:val="none" w:sz="0" w:space="0" w:color="auto"/>
        <w:bottom w:val="none" w:sz="0" w:space="0" w:color="auto"/>
        <w:right w:val="none" w:sz="0" w:space="0" w:color="auto"/>
      </w:divBdr>
    </w:div>
    <w:div w:id="1333142921">
      <w:bodyDiv w:val="1"/>
      <w:marLeft w:val="0"/>
      <w:marRight w:val="0"/>
      <w:marTop w:val="0"/>
      <w:marBottom w:val="0"/>
      <w:divBdr>
        <w:top w:val="none" w:sz="0" w:space="0" w:color="auto"/>
        <w:left w:val="none" w:sz="0" w:space="0" w:color="auto"/>
        <w:bottom w:val="none" w:sz="0" w:space="0" w:color="auto"/>
        <w:right w:val="none" w:sz="0" w:space="0" w:color="auto"/>
      </w:divBdr>
    </w:div>
    <w:div w:id="1334142224">
      <w:bodyDiv w:val="1"/>
      <w:marLeft w:val="0"/>
      <w:marRight w:val="0"/>
      <w:marTop w:val="0"/>
      <w:marBottom w:val="0"/>
      <w:divBdr>
        <w:top w:val="none" w:sz="0" w:space="0" w:color="auto"/>
        <w:left w:val="none" w:sz="0" w:space="0" w:color="auto"/>
        <w:bottom w:val="none" w:sz="0" w:space="0" w:color="auto"/>
        <w:right w:val="none" w:sz="0" w:space="0" w:color="auto"/>
      </w:divBdr>
    </w:div>
    <w:div w:id="1334534015">
      <w:bodyDiv w:val="1"/>
      <w:marLeft w:val="0"/>
      <w:marRight w:val="0"/>
      <w:marTop w:val="0"/>
      <w:marBottom w:val="0"/>
      <w:divBdr>
        <w:top w:val="none" w:sz="0" w:space="0" w:color="auto"/>
        <w:left w:val="none" w:sz="0" w:space="0" w:color="auto"/>
        <w:bottom w:val="none" w:sz="0" w:space="0" w:color="auto"/>
        <w:right w:val="none" w:sz="0" w:space="0" w:color="auto"/>
      </w:divBdr>
    </w:div>
    <w:div w:id="1334650256">
      <w:bodyDiv w:val="1"/>
      <w:marLeft w:val="0"/>
      <w:marRight w:val="0"/>
      <w:marTop w:val="0"/>
      <w:marBottom w:val="0"/>
      <w:divBdr>
        <w:top w:val="none" w:sz="0" w:space="0" w:color="auto"/>
        <w:left w:val="none" w:sz="0" w:space="0" w:color="auto"/>
        <w:bottom w:val="none" w:sz="0" w:space="0" w:color="auto"/>
        <w:right w:val="none" w:sz="0" w:space="0" w:color="auto"/>
      </w:divBdr>
    </w:div>
    <w:div w:id="1335378823">
      <w:bodyDiv w:val="1"/>
      <w:marLeft w:val="0"/>
      <w:marRight w:val="0"/>
      <w:marTop w:val="0"/>
      <w:marBottom w:val="0"/>
      <w:divBdr>
        <w:top w:val="none" w:sz="0" w:space="0" w:color="auto"/>
        <w:left w:val="none" w:sz="0" w:space="0" w:color="auto"/>
        <w:bottom w:val="none" w:sz="0" w:space="0" w:color="auto"/>
        <w:right w:val="none" w:sz="0" w:space="0" w:color="auto"/>
      </w:divBdr>
    </w:div>
    <w:div w:id="1335450840">
      <w:bodyDiv w:val="1"/>
      <w:marLeft w:val="0"/>
      <w:marRight w:val="0"/>
      <w:marTop w:val="0"/>
      <w:marBottom w:val="0"/>
      <w:divBdr>
        <w:top w:val="none" w:sz="0" w:space="0" w:color="auto"/>
        <w:left w:val="none" w:sz="0" w:space="0" w:color="auto"/>
        <w:bottom w:val="none" w:sz="0" w:space="0" w:color="auto"/>
        <w:right w:val="none" w:sz="0" w:space="0" w:color="auto"/>
      </w:divBdr>
    </w:div>
    <w:div w:id="1336617546">
      <w:bodyDiv w:val="1"/>
      <w:marLeft w:val="0"/>
      <w:marRight w:val="0"/>
      <w:marTop w:val="0"/>
      <w:marBottom w:val="0"/>
      <w:divBdr>
        <w:top w:val="none" w:sz="0" w:space="0" w:color="auto"/>
        <w:left w:val="none" w:sz="0" w:space="0" w:color="auto"/>
        <w:bottom w:val="none" w:sz="0" w:space="0" w:color="auto"/>
        <w:right w:val="none" w:sz="0" w:space="0" w:color="auto"/>
      </w:divBdr>
    </w:div>
    <w:div w:id="1336767351">
      <w:bodyDiv w:val="1"/>
      <w:marLeft w:val="0"/>
      <w:marRight w:val="0"/>
      <w:marTop w:val="0"/>
      <w:marBottom w:val="0"/>
      <w:divBdr>
        <w:top w:val="none" w:sz="0" w:space="0" w:color="auto"/>
        <w:left w:val="none" w:sz="0" w:space="0" w:color="auto"/>
        <w:bottom w:val="none" w:sz="0" w:space="0" w:color="auto"/>
        <w:right w:val="none" w:sz="0" w:space="0" w:color="auto"/>
      </w:divBdr>
    </w:div>
    <w:div w:id="1337147878">
      <w:bodyDiv w:val="1"/>
      <w:marLeft w:val="0"/>
      <w:marRight w:val="0"/>
      <w:marTop w:val="0"/>
      <w:marBottom w:val="0"/>
      <w:divBdr>
        <w:top w:val="none" w:sz="0" w:space="0" w:color="auto"/>
        <w:left w:val="none" w:sz="0" w:space="0" w:color="auto"/>
        <w:bottom w:val="none" w:sz="0" w:space="0" w:color="auto"/>
        <w:right w:val="none" w:sz="0" w:space="0" w:color="auto"/>
      </w:divBdr>
    </w:div>
    <w:div w:id="1337342500">
      <w:bodyDiv w:val="1"/>
      <w:marLeft w:val="0"/>
      <w:marRight w:val="0"/>
      <w:marTop w:val="0"/>
      <w:marBottom w:val="0"/>
      <w:divBdr>
        <w:top w:val="none" w:sz="0" w:space="0" w:color="auto"/>
        <w:left w:val="none" w:sz="0" w:space="0" w:color="auto"/>
        <w:bottom w:val="none" w:sz="0" w:space="0" w:color="auto"/>
        <w:right w:val="none" w:sz="0" w:space="0" w:color="auto"/>
      </w:divBdr>
    </w:div>
    <w:div w:id="1337536207">
      <w:bodyDiv w:val="1"/>
      <w:marLeft w:val="0"/>
      <w:marRight w:val="0"/>
      <w:marTop w:val="0"/>
      <w:marBottom w:val="0"/>
      <w:divBdr>
        <w:top w:val="none" w:sz="0" w:space="0" w:color="auto"/>
        <w:left w:val="none" w:sz="0" w:space="0" w:color="auto"/>
        <w:bottom w:val="none" w:sz="0" w:space="0" w:color="auto"/>
        <w:right w:val="none" w:sz="0" w:space="0" w:color="auto"/>
      </w:divBdr>
    </w:div>
    <w:div w:id="1337731242">
      <w:bodyDiv w:val="1"/>
      <w:marLeft w:val="0"/>
      <w:marRight w:val="0"/>
      <w:marTop w:val="0"/>
      <w:marBottom w:val="0"/>
      <w:divBdr>
        <w:top w:val="none" w:sz="0" w:space="0" w:color="auto"/>
        <w:left w:val="none" w:sz="0" w:space="0" w:color="auto"/>
        <w:bottom w:val="none" w:sz="0" w:space="0" w:color="auto"/>
        <w:right w:val="none" w:sz="0" w:space="0" w:color="auto"/>
      </w:divBdr>
    </w:div>
    <w:div w:id="1337731513">
      <w:bodyDiv w:val="1"/>
      <w:marLeft w:val="0"/>
      <w:marRight w:val="0"/>
      <w:marTop w:val="0"/>
      <w:marBottom w:val="0"/>
      <w:divBdr>
        <w:top w:val="none" w:sz="0" w:space="0" w:color="auto"/>
        <w:left w:val="none" w:sz="0" w:space="0" w:color="auto"/>
        <w:bottom w:val="none" w:sz="0" w:space="0" w:color="auto"/>
        <w:right w:val="none" w:sz="0" w:space="0" w:color="auto"/>
      </w:divBdr>
    </w:div>
    <w:div w:id="1338270669">
      <w:bodyDiv w:val="1"/>
      <w:marLeft w:val="0"/>
      <w:marRight w:val="0"/>
      <w:marTop w:val="0"/>
      <w:marBottom w:val="0"/>
      <w:divBdr>
        <w:top w:val="none" w:sz="0" w:space="0" w:color="auto"/>
        <w:left w:val="none" w:sz="0" w:space="0" w:color="auto"/>
        <w:bottom w:val="none" w:sz="0" w:space="0" w:color="auto"/>
        <w:right w:val="none" w:sz="0" w:space="0" w:color="auto"/>
      </w:divBdr>
    </w:div>
    <w:div w:id="1338651810">
      <w:bodyDiv w:val="1"/>
      <w:marLeft w:val="0"/>
      <w:marRight w:val="0"/>
      <w:marTop w:val="0"/>
      <w:marBottom w:val="0"/>
      <w:divBdr>
        <w:top w:val="none" w:sz="0" w:space="0" w:color="auto"/>
        <w:left w:val="none" w:sz="0" w:space="0" w:color="auto"/>
        <w:bottom w:val="none" w:sz="0" w:space="0" w:color="auto"/>
        <w:right w:val="none" w:sz="0" w:space="0" w:color="auto"/>
      </w:divBdr>
    </w:div>
    <w:div w:id="1339188933">
      <w:bodyDiv w:val="1"/>
      <w:marLeft w:val="0"/>
      <w:marRight w:val="0"/>
      <w:marTop w:val="0"/>
      <w:marBottom w:val="0"/>
      <w:divBdr>
        <w:top w:val="none" w:sz="0" w:space="0" w:color="auto"/>
        <w:left w:val="none" w:sz="0" w:space="0" w:color="auto"/>
        <w:bottom w:val="none" w:sz="0" w:space="0" w:color="auto"/>
        <w:right w:val="none" w:sz="0" w:space="0" w:color="auto"/>
      </w:divBdr>
    </w:div>
    <w:div w:id="1339311339">
      <w:bodyDiv w:val="1"/>
      <w:marLeft w:val="0"/>
      <w:marRight w:val="0"/>
      <w:marTop w:val="0"/>
      <w:marBottom w:val="0"/>
      <w:divBdr>
        <w:top w:val="none" w:sz="0" w:space="0" w:color="auto"/>
        <w:left w:val="none" w:sz="0" w:space="0" w:color="auto"/>
        <w:bottom w:val="none" w:sz="0" w:space="0" w:color="auto"/>
        <w:right w:val="none" w:sz="0" w:space="0" w:color="auto"/>
      </w:divBdr>
    </w:div>
    <w:div w:id="1339383411">
      <w:bodyDiv w:val="1"/>
      <w:marLeft w:val="0"/>
      <w:marRight w:val="0"/>
      <w:marTop w:val="0"/>
      <w:marBottom w:val="0"/>
      <w:divBdr>
        <w:top w:val="none" w:sz="0" w:space="0" w:color="auto"/>
        <w:left w:val="none" w:sz="0" w:space="0" w:color="auto"/>
        <w:bottom w:val="none" w:sz="0" w:space="0" w:color="auto"/>
        <w:right w:val="none" w:sz="0" w:space="0" w:color="auto"/>
      </w:divBdr>
    </w:div>
    <w:div w:id="1340351795">
      <w:bodyDiv w:val="1"/>
      <w:marLeft w:val="0"/>
      <w:marRight w:val="0"/>
      <w:marTop w:val="0"/>
      <w:marBottom w:val="0"/>
      <w:divBdr>
        <w:top w:val="none" w:sz="0" w:space="0" w:color="auto"/>
        <w:left w:val="none" w:sz="0" w:space="0" w:color="auto"/>
        <w:bottom w:val="none" w:sz="0" w:space="0" w:color="auto"/>
        <w:right w:val="none" w:sz="0" w:space="0" w:color="auto"/>
      </w:divBdr>
    </w:div>
    <w:div w:id="1341350484">
      <w:bodyDiv w:val="1"/>
      <w:marLeft w:val="0"/>
      <w:marRight w:val="0"/>
      <w:marTop w:val="0"/>
      <w:marBottom w:val="0"/>
      <w:divBdr>
        <w:top w:val="none" w:sz="0" w:space="0" w:color="auto"/>
        <w:left w:val="none" w:sz="0" w:space="0" w:color="auto"/>
        <w:bottom w:val="none" w:sz="0" w:space="0" w:color="auto"/>
        <w:right w:val="none" w:sz="0" w:space="0" w:color="auto"/>
      </w:divBdr>
    </w:div>
    <w:div w:id="1341542137">
      <w:bodyDiv w:val="1"/>
      <w:marLeft w:val="0"/>
      <w:marRight w:val="0"/>
      <w:marTop w:val="0"/>
      <w:marBottom w:val="0"/>
      <w:divBdr>
        <w:top w:val="none" w:sz="0" w:space="0" w:color="auto"/>
        <w:left w:val="none" w:sz="0" w:space="0" w:color="auto"/>
        <w:bottom w:val="none" w:sz="0" w:space="0" w:color="auto"/>
        <w:right w:val="none" w:sz="0" w:space="0" w:color="auto"/>
      </w:divBdr>
    </w:div>
    <w:div w:id="1341589067">
      <w:bodyDiv w:val="1"/>
      <w:marLeft w:val="0"/>
      <w:marRight w:val="0"/>
      <w:marTop w:val="0"/>
      <w:marBottom w:val="0"/>
      <w:divBdr>
        <w:top w:val="none" w:sz="0" w:space="0" w:color="auto"/>
        <w:left w:val="none" w:sz="0" w:space="0" w:color="auto"/>
        <w:bottom w:val="none" w:sz="0" w:space="0" w:color="auto"/>
        <w:right w:val="none" w:sz="0" w:space="0" w:color="auto"/>
      </w:divBdr>
    </w:div>
    <w:div w:id="1341591031">
      <w:bodyDiv w:val="1"/>
      <w:marLeft w:val="0"/>
      <w:marRight w:val="0"/>
      <w:marTop w:val="0"/>
      <w:marBottom w:val="0"/>
      <w:divBdr>
        <w:top w:val="none" w:sz="0" w:space="0" w:color="auto"/>
        <w:left w:val="none" w:sz="0" w:space="0" w:color="auto"/>
        <w:bottom w:val="none" w:sz="0" w:space="0" w:color="auto"/>
        <w:right w:val="none" w:sz="0" w:space="0" w:color="auto"/>
      </w:divBdr>
    </w:div>
    <w:div w:id="1344212483">
      <w:bodyDiv w:val="1"/>
      <w:marLeft w:val="0"/>
      <w:marRight w:val="0"/>
      <w:marTop w:val="0"/>
      <w:marBottom w:val="0"/>
      <w:divBdr>
        <w:top w:val="none" w:sz="0" w:space="0" w:color="auto"/>
        <w:left w:val="none" w:sz="0" w:space="0" w:color="auto"/>
        <w:bottom w:val="none" w:sz="0" w:space="0" w:color="auto"/>
        <w:right w:val="none" w:sz="0" w:space="0" w:color="auto"/>
      </w:divBdr>
    </w:div>
    <w:div w:id="1344279148">
      <w:bodyDiv w:val="1"/>
      <w:marLeft w:val="0"/>
      <w:marRight w:val="0"/>
      <w:marTop w:val="0"/>
      <w:marBottom w:val="0"/>
      <w:divBdr>
        <w:top w:val="none" w:sz="0" w:space="0" w:color="auto"/>
        <w:left w:val="none" w:sz="0" w:space="0" w:color="auto"/>
        <w:bottom w:val="none" w:sz="0" w:space="0" w:color="auto"/>
        <w:right w:val="none" w:sz="0" w:space="0" w:color="auto"/>
      </w:divBdr>
    </w:div>
    <w:div w:id="1344669006">
      <w:bodyDiv w:val="1"/>
      <w:marLeft w:val="0"/>
      <w:marRight w:val="0"/>
      <w:marTop w:val="0"/>
      <w:marBottom w:val="0"/>
      <w:divBdr>
        <w:top w:val="none" w:sz="0" w:space="0" w:color="auto"/>
        <w:left w:val="none" w:sz="0" w:space="0" w:color="auto"/>
        <w:bottom w:val="none" w:sz="0" w:space="0" w:color="auto"/>
        <w:right w:val="none" w:sz="0" w:space="0" w:color="auto"/>
      </w:divBdr>
    </w:div>
    <w:div w:id="1347755328">
      <w:bodyDiv w:val="1"/>
      <w:marLeft w:val="0"/>
      <w:marRight w:val="0"/>
      <w:marTop w:val="0"/>
      <w:marBottom w:val="0"/>
      <w:divBdr>
        <w:top w:val="none" w:sz="0" w:space="0" w:color="auto"/>
        <w:left w:val="none" w:sz="0" w:space="0" w:color="auto"/>
        <w:bottom w:val="none" w:sz="0" w:space="0" w:color="auto"/>
        <w:right w:val="none" w:sz="0" w:space="0" w:color="auto"/>
      </w:divBdr>
    </w:div>
    <w:div w:id="1348823409">
      <w:bodyDiv w:val="1"/>
      <w:marLeft w:val="0"/>
      <w:marRight w:val="0"/>
      <w:marTop w:val="0"/>
      <w:marBottom w:val="0"/>
      <w:divBdr>
        <w:top w:val="none" w:sz="0" w:space="0" w:color="auto"/>
        <w:left w:val="none" w:sz="0" w:space="0" w:color="auto"/>
        <w:bottom w:val="none" w:sz="0" w:space="0" w:color="auto"/>
        <w:right w:val="none" w:sz="0" w:space="0" w:color="auto"/>
      </w:divBdr>
    </w:div>
    <w:div w:id="1351881749">
      <w:bodyDiv w:val="1"/>
      <w:marLeft w:val="0"/>
      <w:marRight w:val="0"/>
      <w:marTop w:val="0"/>
      <w:marBottom w:val="0"/>
      <w:divBdr>
        <w:top w:val="none" w:sz="0" w:space="0" w:color="auto"/>
        <w:left w:val="none" w:sz="0" w:space="0" w:color="auto"/>
        <w:bottom w:val="none" w:sz="0" w:space="0" w:color="auto"/>
        <w:right w:val="none" w:sz="0" w:space="0" w:color="auto"/>
      </w:divBdr>
    </w:div>
    <w:div w:id="1352225209">
      <w:bodyDiv w:val="1"/>
      <w:marLeft w:val="0"/>
      <w:marRight w:val="0"/>
      <w:marTop w:val="0"/>
      <w:marBottom w:val="0"/>
      <w:divBdr>
        <w:top w:val="none" w:sz="0" w:space="0" w:color="auto"/>
        <w:left w:val="none" w:sz="0" w:space="0" w:color="auto"/>
        <w:bottom w:val="none" w:sz="0" w:space="0" w:color="auto"/>
        <w:right w:val="none" w:sz="0" w:space="0" w:color="auto"/>
      </w:divBdr>
    </w:div>
    <w:div w:id="1352797596">
      <w:bodyDiv w:val="1"/>
      <w:marLeft w:val="0"/>
      <w:marRight w:val="0"/>
      <w:marTop w:val="0"/>
      <w:marBottom w:val="0"/>
      <w:divBdr>
        <w:top w:val="none" w:sz="0" w:space="0" w:color="auto"/>
        <w:left w:val="none" w:sz="0" w:space="0" w:color="auto"/>
        <w:bottom w:val="none" w:sz="0" w:space="0" w:color="auto"/>
        <w:right w:val="none" w:sz="0" w:space="0" w:color="auto"/>
      </w:divBdr>
    </w:div>
    <w:div w:id="1353874801">
      <w:bodyDiv w:val="1"/>
      <w:marLeft w:val="0"/>
      <w:marRight w:val="0"/>
      <w:marTop w:val="0"/>
      <w:marBottom w:val="0"/>
      <w:divBdr>
        <w:top w:val="none" w:sz="0" w:space="0" w:color="auto"/>
        <w:left w:val="none" w:sz="0" w:space="0" w:color="auto"/>
        <w:bottom w:val="none" w:sz="0" w:space="0" w:color="auto"/>
        <w:right w:val="none" w:sz="0" w:space="0" w:color="auto"/>
      </w:divBdr>
    </w:div>
    <w:div w:id="1354266988">
      <w:bodyDiv w:val="1"/>
      <w:marLeft w:val="0"/>
      <w:marRight w:val="0"/>
      <w:marTop w:val="0"/>
      <w:marBottom w:val="0"/>
      <w:divBdr>
        <w:top w:val="none" w:sz="0" w:space="0" w:color="auto"/>
        <w:left w:val="none" w:sz="0" w:space="0" w:color="auto"/>
        <w:bottom w:val="none" w:sz="0" w:space="0" w:color="auto"/>
        <w:right w:val="none" w:sz="0" w:space="0" w:color="auto"/>
      </w:divBdr>
    </w:div>
    <w:div w:id="1355957309">
      <w:bodyDiv w:val="1"/>
      <w:marLeft w:val="0"/>
      <w:marRight w:val="0"/>
      <w:marTop w:val="0"/>
      <w:marBottom w:val="0"/>
      <w:divBdr>
        <w:top w:val="none" w:sz="0" w:space="0" w:color="auto"/>
        <w:left w:val="none" w:sz="0" w:space="0" w:color="auto"/>
        <w:bottom w:val="none" w:sz="0" w:space="0" w:color="auto"/>
        <w:right w:val="none" w:sz="0" w:space="0" w:color="auto"/>
      </w:divBdr>
    </w:div>
    <w:div w:id="1356612098">
      <w:bodyDiv w:val="1"/>
      <w:marLeft w:val="0"/>
      <w:marRight w:val="0"/>
      <w:marTop w:val="0"/>
      <w:marBottom w:val="0"/>
      <w:divBdr>
        <w:top w:val="none" w:sz="0" w:space="0" w:color="auto"/>
        <w:left w:val="none" w:sz="0" w:space="0" w:color="auto"/>
        <w:bottom w:val="none" w:sz="0" w:space="0" w:color="auto"/>
        <w:right w:val="none" w:sz="0" w:space="0" w:color="auto"/>
      </w:divBdr>
    </w:div>
    <w:div w:id="1358116762">
      <w:bodyDiv w:val="1"/>
      <w:marLeft w:val="0"/>
      <w:marRight w:val="0"/>
      <w:marTop w:val="0"/>
      <w:marBottom w:val="0"/>
      <w:divBdr>
        <w:top w:val="none" w:sz="0" w:space="0" w:color="auto"/>
        <w:left w:val="none" w:sz="0" w:space="0" w:color="auto"/>
        <w:bottom w:val="none" w:sz="0" w:space="0" w:color="auto"/>
        <w:right w:val="none" w:sz="0" w:space="0" w:color="auto"/>
      </w:divBdr>
    </w:div>
    <w:div w:id="1360163606">
      <w:bodyDiv w:val="1"/>
      <w:marLeft w:val="0"/>
      <w:marRight w:val="0"/>
      <w:marTop w:val="0"/>
      <w:marBottom w:val="0"/>
      <w:divBdr>
        <w:top w:val="none" w:sz="0" w:space="0" w:color="auto"/>
        <w:left w:val="none" w:sz="0" w:space="0" w:color="auto"/>
        <w:bottom w:val="none" w:sz="0" w:space="0" w:color="auto"/>
        <w:right w:val="none" w:sz="0" w:space="0" w:color="auto"/>
      </w:divBdr>
    </w:div>
    <w:div w:id="1360277082">
      <w:bodyDiv w:val="1"/>
      <w:marLeft w:val="0"/>
      <w:marRight w:val="0"/>
      <w:marTop w:val="0"/>
      <w:marBottom w:val="0"/>
      <w:divBdr>
        <w:top w:val="none" w:sz="0" w:space="0" w:color="auto"/>
        <w:left w:val="none" w:sz="0" w:space="0" w:color="auto"/>
        <w:bottom w:val="none" w:sz="0" w:space="0" w:color="auto"/>
        <w:right w:val="none" w:sz="0" w:space="0" w:color="auto"/>
      </w:divBdr>
    </w:div>
    <w:div w:id="1360737934">
      <w:bodyDiv w:val="1"/>
      <w:marLeft w:val="0"/>
      <w:marRight w:val="0"/>
      <w:marTop w:val="0"/>
      <w:marBottom w:val="0"/>
      <w:divBdr>
        <w:top w:val="none" w:sz="0" w:space="0" w:color="auto"/>
        <w:left w:val="none" w:sz="0" w:space="0" w:color="auto"/>
        <w:bottom w:val="none" w:sz="0" w:space="0" w:color="auto"/>
        <w:right w:val="none" w:sz="0" w:space="0" w:color="auto"/>
      </w:divBdr>
    </w:div>
    <w:div w:id="1360930227">
      <w:bodyDiv w:val="1"/>
      <w:marLeft w:val="0"/>
      <w:marRight w:val="0"/>
      <w:marTop w:val="0"/>
      <w:marBottom w:val="0"/>
      <w:divBdr>
        <w:top w:val="none" w:sz="0" w:space="0" w:color="auto"/>
        <w:left w:val="none" w:sz="0" w:space="0" w:color="auto"/>
        <w:bottom w:val="none" w:sz="0" w:space="0" w:color="auto"/>
        <w:right w:val="none" w:sz="0" w:space="0" w:color="auto"/>
      </w:divBdr>
    </w:div>
    <w:div w:id="1361474846">
      <w:bodyDiv w:val="1"/>
      <w:marLeft w:val="0"/>
      <w:marRight w:val="0"/>
      <w:marTop w:val="0"/>
      <w:marBottom w:val="0"/>
      <w:divBdr>
        <w:top w:val="none" w:sz="0" w:space="0" w:color="auto"/>
        <w:left w:val="none" w:sz="0" w:space="0" w:color="auto"/>
        <w:bottom w:val="none" w:sz="0" w:space="0" w:color="auto"/>
        <w:right w:val="none" w:sz="0" w:space="0" w:color="auto"/>
      </w:divBdr>
    </w:div>
    <w:div w:id="1361668871">
      <w:bodyDiv w:val="1"/>
      <w:marLeft w:val="0"/>
      <w:marRight w:val="0"/>
      <w:marTop w:val="0"/>
      <w:marBottom w:val="0"/>
      <w:divBdr>
        <w:top w:val="none" w:sz="0" w:space="0" w:color="auto"/>
        <w:left w:val="none" w:sz="0" w:space="0" w:color="auto"/>
        <w:bottom w:val="none" w:sz="0" w:space="0" w:color="auto"/>
        <w:right w:val="none" w:sz="0" w:space="0" w:color="auto"/>
      </w:divBdr>
    </w:div>
    <w:div w:id="1361783974">
      <w:bodyDiv w:val="1"/>
      <w:marLeft w:val="0"/>
      <w:marRight w:val="0"/>
      <w:marTop w:val="0"/>
      <w:marBottom w:val="0"/>
      <w:divBdr>
        <w:top w:val="none" w:sz="0" w:space="0" w:color="auto"/>
        <w:left w:val="none" w:sz="0" w:space="0" w:color="auto"/>
        <w:bottom w:val="none" w:sz="0" w:space="0" w:color="auto"/>
        <w:right w:val="none" w:sz="0" w:space="0" w:color="auto"/>
      </w:divBdr>
    </w:div>
    <w:div w:id="1362902123">
      <w:bodyDiv w:val="1"/>
      <w:marLeft w:val="0"/>
      <w:marRight w:val="0"/>
      <w:marTop w:val="0"/>
      <w:marBottom w:val="0"/>
      <w:divBdr>
        <w:top w:val="none" w:sz="0" w:space="0" w:color="auto"/>
        <w:left w:val="none" w:sz="0" w:space="0" w:color="auto"/>
        <w:bottom w:val="none" w:sz="0" w:space="0" w:color="auto"/>
        <w:right w:val="none" w:sz="0" w:space="0" w:color="auto"/>
      </w:divBdr>
    </w:div>
    <w:div w:id="1363020650">
      <w:bodyDiv w:val="1"/>
      <w:marLeft w:val="0"/>
      <w:marRight w:val="0"/>
      <w:marTop w:val="0"/>
      <w:marBottom w:val="0"/>
      <w:divBdr>
        <w:top w:val="none" w:sz="0" w:space="0" w:color="auto"/>
        <w:left w:val="none" w:sz="0" w:space="0" w:color="auto"/>
        <w:bottom w:val="none" w:sz="0" w:space="0" w:color="auto"/>
        <w:right w:val="none" w:sz="0" w:space="0" w:color="auto"/>
      </w:divBdr>
    </w:div>
    <w:div w:id="1363242929">
      <w:bodyDiv w:val="1"/>
      <w:marLeft w:val="0"/>
      <w:marRight w:val="0"/>
      <w:marTop w:val="0"/>
      <w:marBottom w:val="0"/>
      <w:divBdr>
        <w:top w:val="none" w:sz="0" w:space="0" w:color="auto"/>
        <w:left w:val="none" w:sz="0" w:space="0" w:color="auto"/>
        <w:bottom w:val="none" w:sz="0" w:space="0" w:color="auto"/>
        <w:right w:val="none" w:sz="0" w:space="0" w:color="auto"/>
      </w:divBdr>
    </w:div>
    <w:div w:id="1363559305">
      <w:bodyDiv w:val="1"/>
      <w:marLeft w:val="0"/>
      <w:marRight w:val="0"/>
      <w:marTop w:val="0"/>
      <w:marBottom w:val="0"/>
      <w:divBdr>
        <w:top w:val="none" w:sz="0" w:space="0" w:color="auto"/>
        <w:left w:val="none" w:sz="0" w:space="0" w:color="auto"/>
        <w:bottom w:val="none" w:sz="0" w:space="0" w:color="auto"/>
        <w:right w:val="none" w:sz="0" w:space="0" w:color="auto"/>
      </w:divBdr>
    </w:div>
    <w:div w:id="1365836081">
      <w:bodyDiv w:val="1"/>
      <w:marLeft w:val="0"/>
      <w:marRight w:val="0"/>
      <w:marTop w:val="0"/>
      <w:marBottom w:val="0"/>
      <w:divBdr>
        <w:top w:val="none" w:sz="0" w:space="0" w:color="auto"/>
        <w:left w:val="none" w:sz="0" w:space="0" w:color="auto"/>
        <w:bottom w:val="none" w:sz="0" w:space="0" w:color="auto"/>
        <w:right w:val="none" w:sz="0" w:space="0" w:color="auto"/>
      </w:divBdr>
      <w:divsChild>
        <w:div w:id="1161046268">
          <w:marLeft w:val="0"/>
          <w:marRight w:val="0"/>
          <w:marTop w:val="0"/>
          <w:marBottom w:val="0"/>
          <w:divBdr>
            <w:top w:val="none" w:sz="0" w:space="0" w:color="auto"/>
            <w:left w:val="none" w:sz="0" w:space="0" w:color="auto"/>
            <w:bottom w:val="none" w:sz="0" w:space="0" w:color="auto"/>
            <w:right w:val="none" w:sz="0" w:space="0" w:color="auto"/>
          </w:divBdr>
          <w:divsChild>
            <w:div w:id="288242110">
              <w:marLeft w:val="0"/>
              <w:marRight w:val="0"/>
              <w:marTop w:val="0"/>
              <w:marBottom w:val="0"/>
              <w:divBdr>
                <w:top w:val="none" w:sz="0" w:space="0" w:color="auto"/>
                <w:left w:val="none" w:sz="0" w:space="0" w:color="auto"/>
                <w:bottom w:val="none" w:sz="0" w:space="0" w:color="auto"/>
                <w:right w:val="none" w:sz="0" w:space="0" w:color="auto"/>
              </w:divBdr>
              <w:divsChild>
                <w:div w:id="1988783219">
                  <w:marLeft w:val="0"/>
                  <w:marRight w:val="0"/>
                  <w:marTop w:val="0"/>
                  <w:marBottom w:val="0"/>
                  <w:divBdr>
                    <w:top w:val="none" w:sz="0" w:space="0" w:color="auto"/>
                    <w:left w:val="none" w:sz="0" w:space="0" w:color="auto"/>
                    <w:bottom w:val="none" w:sz="0" w:space="0" w:color="auto"/>
                    <w:right w:val="none" w:sz="0" w:space="0" w:color="auto"/>
                  </w:divBdr>
                  <w:divsChild>
                    <w:div w:id="340474477">
                      <w:marLeft w:val="0"/>
                      <w:marRight w:val="0"/>
                      <w:marTop w:val="0"/>
                      <w:marBottom w:val="0"/>
                      <w:divBdr>
                        <w:top w:val="none" w:sz="0" w:space="0" w:color="auto"/>
                        <w:left w:val="none" w:sz="0" w:space="0" w:color="auto"/>
                        <w:bottom w:val="none" w:sz="0" w:space="0" w:color="auto"/>
                        <w:right w:val="none" w:sz="0" w:space="0" w:color="auto"/>
                      </w:divBdr>
                      <w:divsChild>
                        <w:div w:id="337121232">
                          <w:marLeft w:val="0"/>
                          <w:marRight w:val="0"/>
                          <w:marTop w:val="0"/>
                          <w:marBottom w:val="0"/>
                          <w:divBdr>
                            <w:top w:val="none" w:sz="0" w:space="0" w:color="auto"/>
                            <w:left w:val="none" w:sz="0" w:space="0" w:color="auto"/>
                            <w:bottom w:val="none" w:sz="0" w:space="0" w:color="auto"/>
                            <w:right w:val="none" w:sz="0" w:space="0" w:color="auto"/>
                          </w:divBdr>
                        </w:div>
                        <w:div w:id="73100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061754">
      <w:bodyDiv w:val="1"/>
      <w:marLeft w:val="0"/>
      <w:marRight w:val="0"/>
      <w:marTop w:val="0"/>
      <w:marBottom w:val="0"/>
      <w:divBdr>
        <w:top w:val="none" w:sz="0" w:space="0" w:color="auto"/>
        <w:left w:val="none" w:sz="0" w:space="0" w:color="auto"/>
        <w:bottom w:val="none" w:sz="0" w:space="0" w:color="auto"/>
        <w:right w:val="none" w:sz="0" w:space="0" w:color="auto"/>
      </w:divBdr>
    </w:div>
    <w:div w:id="1366522450">
      <w:bodyDiv w:val="1"/>
      <w:marLeft w:val="0"/>
      <w:marRight w:val="0"/>
      <w:marTop w:val="0"/>
      <w:marBottom w:val="0"/>
      <w:divBdr>
        <w:top w:val="none" w:sz="0" w:space="0" w:color="auto"/>
        <w:left w:val="none" w:sz="0" w:space="0" w:color="auto"/>
        <w:bottom w:val="none" w:sz="0" w:space="0" w:color="auto"/>
        <w:right w:val="none" w:sz="0" w:space="0" w:color="auto"/>
      </w:divBdr>
    </w:div>
    <w:div w:id="1367221998">
      <w:bodyDiv w:val="1"/>
      <w:marLeft w:val="0"/>
      <w:marRight w:val="0"/>
      <w:marTop w:val="0"/>
      <w:marBottom w:val="0"/>
      <w:divBdr>
        <w:top w:val="none" w:sz="0" w:space="0" w:color="auto"/>
        <w:left w:val="none" w:sz="0" w:space="0" w:color="auto"/>
        <w:bottom w:val="none" w:sz="0" w:space="0" w:color="auto"/>
        <w:right w:val="none" w:sz="0" w:space="0" w:color="auto"/>
      </w:divBdr>
    </w:div>
    <w:div w:id="1368457234">
      <w:bodyDiv w:val="1"/>
      <w:marLeft w:val="0"/>
      <w:marRight w:val="0"/>
      <w:marTop w:val="0"/>
      <w:marBottom w:val="0"/>
      <w:divBdr>
        <w:top w:val="none" w:sz="0" w:space="0" w:color="auto"/>
        <w:left w:val="none" w:sz="0" w:space="0" w:color="auto"/>
        <w:bottom w:val="none" w:sz="0" w:space="0" w:color="auto"/>
        <w:right w:val="none" w:sz="0" w:space="0" w:color="auto"/>
      </w:divBdr>
    </w:div>
    <w:div w:id="1369143496">
      <w:bodyDiv w:val="1"/>
      <w:marLeft w:val="0"/>
      <w:marRight w:val="0"/>
      <w:marTop w:val="0"/>
      <w:marBottom w:val="0"/>
      <w:divBdr>
        <w:top w:val="none" w:sz="0" w:space="0" w:color="auto"/>
        <w:left w:val="none" w:sz="0" w:space="0" w:color="auto"/>
        <w:bottom w:val="none" w:sz="0" w:space="0" w:color="auto"/>
        <w:right w:val="none" w:sz="0" w:space="0" w:color="auto"/>
      </w:divBdr>
    </w:div>
    <w:div w:id="1370108356">
      <w:bodyDiv w:val="1"/>
      <w:marLeft w:val="0"/>
      <w:marRight w:val="0"/>
      <w:marTop w:val="0"/>
      <w:marBottom w:val="0"/>
      <w:divBdr>
        <w:top w:val="none" w:sz="0" w:space="0" w:color="auto"/>
        <w:left w:val="none" w:sz="0" w:space="0" w:color="auto"/>
        <w:bottom w:val="none" w:sz="0" w:space="0" w:color="auto"/>
        <w:right w:val="none" w:sz="0" w:space="0" w:color="auto"/>
      </w:divBdr>
    </w:div>
    <w:div w:id="1370715484">
      <w:bodyDiv w:val="1"/>
      <w:marLeft w:val="0"/>
      <w:marRight w:val="0"/>
      <w:marTop w:val="0"/>
      <w:marBottom w:val="0"/>
      <w:divBdr>
        <w:top w:val="none" w:sz="0" w:space="0" w:color="auto"/>
        <w:left w:val="none" w:sz="0" w:space="0" w:color="auto"/>
        <w:bottom w:val="none" w:sz="0" w:space="0" w:color="auto"/>
        <w:right w:val="none" w:sz="0" w:space="0" w:color="auto"/>
      </w:divBdr>
    </w:div>
    <w:div w:id="1372729781">
      <w:bodyDiv w:val="1"/>
      <w:marLeft w:val="0"/>
      <w:marRight w:val="0"/>
      <w:marTop w:val="0"/>
      <w:marBottom w:val="0"/>
      <w:divBdr>
        <w:top w:val="none" w:sz="0" w:space="0" w:color="auto"/>
        <w:left w:val="none" w:sz="0" w:space="0" w:color="auto"/>
        <w:bottom w:val="none" w:sz="0" w:space="0" w:color="auto"/>
        <w:right w:val="none" w:sz="0" w:space="0" w:color="auto"/>
      </w:divBdr>
    </w:div>
    <w:div w:id="1373654772">
      <w:bodyDiv w:val="1"/>
      <w:marLeft w:val="0"/>
      <w:marRight w:val="0"/>
      <w:marTop w:val="0"/>
      <w:marBottom w:val="0"/>
      <w:divBdr>
        <w:top w:val="none" w:sz="0" w:space="0" w:color="auto"/>
        <w:left w:val="none" w:sz="0" w:space="0" w:color="auto"/>
        <w:bottom w:val="none" w:sz="0" w:space="0" w:color="auto"/>
        <w:right w:val="none" w:sz="0" w:space="0" w:color="auto"/>
      </w:divBdr>
    </w:div>
    <w:div w:id="1373723305">
      <w:bodyDiv w:val="1"/>
      <w:marLeft w:val="0"/>
      <w:marRight w:val="0"/>
      <w:marTop w:val="0"/>
      <w:marBottom w:val="0"/>
      <w:divBdr>
        <w:top w:val="none" w:sz="0" w:space="0" w:color="auto"/>
        <w:left w:val="none" w:sz="0" w:space="0" w:color="auto"/>
        <w:bottom w:val="none" w:sz="0" w:space="0" w:color="auto"/>
        <w:right w:val="none" w:sz="0" w:space="0" w:color="auto"/>
      </w:divBdr>
    </w:div>
    <w:div w:id="1374621555">
      <w:bodyDiv w:val="1"/>
      <w:marLeft w:val="0"/>
      <w:marRight w:val="0"/>
      <w:marTop w:val="0"/>
      <w:marBottom w:val="0"/>
      <w:divBdr>
        <w:top w:val="none" w:sz="0" w:space="0" w:color="auto"/>
        <w:left w:val="none" w:sz="0" w:space="0" w:color="auto"/>
        <w:bottom w:val="none" w:sz="0" w:space="0" w:color="auto"/>
        <w:right w:val="none" w:sz="0" w:space="0" w:color="auto"/>
      </w:divBdr>
    </w:div>
    <w:div w:id="1374814784">
      <w:bodyDiv w:val="1"/>
      <w:marLeft w:val="0"/>
      <w:marRight w:val="0"/>
      <w:marTop w:val="0"/>
      <w:marBottom w:val="0"/>
      <w:divBdr>
        <w:top w:val="none" w:sz="0" w:space="0" w:color="auto"/>
        <w:left w:val="none" w:sz="0" w:space="0" w:color="auto"/>
        <w:bottom w:val="none" w:sz="0" w:space="0" w:color="auto"/>
        <w:right w:val="none" w:sz="0" w:space="0" w:color="auto"/>
      </w:divBdr>
    </w:div>
    <w:div w:id="1374958448">
      <w:bodyDiv w:val="1"/>
      <w:marLeft w:val="0"/>
      <w:marRight w:val="0"/>
      <w:marTop w:val="0"/>
      <w:marBottom w:val="0"/>
      <w:divBdr>
        <w:top w:val="none" w:sz="0" w:space="0" w:color="auto"/>
        <w:left w:val="none" w:sz="0" w:space="0" w:color="auto"/>
        <w:bottom w:val="none" w:sz="0" w:space="0" w:color="auto"/>
        <w:right w:val="none" w:sz="0" w:space="0" w:color="auto"/>
      </w:divBdr>
    </w:div>
    <w:div w:id="1375421601">
      <w:bodyDiv w:val="1"/>
      <w:marLeft w:val="0"/>
      <w:marRight w:val="0"/>
      <w:marTop w:val="0"/>
      <w:marBottom w:val="0"/>
      <w:divBdr>
        <w:top w:val="none" w:sz="0" w:space="0" w:color="auto"/>
        <w:left w:val="none" w:sz="0" w:space="0" w:color="auto"/>
        <w:bottom w:val="none" w:sz="0" w:space="0" w:color="auto"/>
        <w:right w:val="none" w:sz="0" w:space="0" w:color="auto"/>
      </w:divBdr>
    </w:div>
    <w:div w:id="1376274915">
      <w:bodyDiv w:val="1"/>
      <w:marLeft w:val="0"/>
      <w:marRight w:val="0"/>
      <w:marTop w:val="0"/>
      <w:marBottom w:val="0"/>
      <w:divBdr>
        <w:top w:val="none" w:sz="0" w:space="0" w:color="auto"/>
        <w:left w:val="none" w:sz="0" w:space="0" w:color="auto"/>
        <w:bottom w:val="none" w:sz="0" w:space="0" w:color="auto"/>
        <w:right w:val="none" w:sz="0" w:space="0" w:color="auto"/>
      </w:divBdr>
    </w:div>
    <w:div w:id="1377896019">
      <w:bodyDiv w:val="1"/>
      <w:marLeft w:val="0"/>
      <w:marRight w:val="0"/>
      <w:marTop w:val="0"/>
      <w:marBottom w:val="0"/>
      <w:divBdr>
        <w:top w:val="none" w:sz="0" w:space="0" w:color="auto"/>
        <w:left w:val="none" w:sz="0" w:space="0" w:color="auto"/>
        <w:bottom w:val="none" w:sz="0" w:space="0" w:color="auto"/>
        <w:right w:val="none" w:sz="0" w:space="0" w:color="auto"/>
      </w:divBdr>
    </w:div>
    <w:div w:id="1378159752">
      <w:bodyDiv w:val="1"/>
      <w:marLeft w:val="0"/>
      <w:marRight w:val="0"/>
      <w:marTop w:val="0"/>
      <w:marBottom w:val="0"/>
      <w:divBdr>
        <w:top w:val="none" w:sz="0" w:space="0" w:color="auto"/>
        <w:left w:val="none" w:sz="0" w:space="0" w:color="auto"/>
        <w:bottom w:val="none" w:sz="0" w:space="0" w:color="auto"/>
        <w:right w:val="none" w:sz="0" w:space="0" w:color="auto"/>
      </w:divBdr>
    </w:div>
    <w:div w:id="1378578969">
      <w:bodyDiv w:val="1"/>
      <w:marLeft w:val="0"/>
      <w:marRight w:val="0"/>
      <w:marTop w:val="0"/>
      <w:marBottom w:val="0"/>
      <w:divBdr>
        <w:top w:val="none" w:sz="0" w:space="0" w:color="auto"/>
        <w:left w:val="none" w:sz="0" w:space="0" w:color="auto"/>
        <w:bottom w:val="none" w:sz="0" w:space="0" w:color="auto"/>
        <w:right w:val="none" w:sz="0" w:space="0" w:color="auto"/>
      </w:divBdr>
    </w:div>
    <w:div w:id="1379471662">
      <w:bodyDiv w:val="1"/>
      <w:marLeft w:val="0"/>
      <w:marRight w:val="0"/>
      <w:marTop w:val="0"/>
      <w:marBottom w:val="0"/>
      <w:divBdr>
        <w:top w:val="none" w:sz="0" w:space="0" w:color="auto"/>
        <w:left w:val="none" w:sz="0" w:space="0" w:color="auto"/>
        <w:bottom w:val="none" w:sz="0" w:space="0" w:color="auto"/>
        <w:right w:val="none" w:sz="0" w:space="0" w:color="auto"/>
      </w:divBdr>
    </w:div>
    <w:div w:id="1381396771">
      <w:bodyDiv w:val="1"/>
      <w:marLeft w:val="0"/>
      <w:marRight w:val="0"/>
      <w:marTop w:val="0"/>
      <w:marBottom w:val="0"/>
      <w:divBdr>
        <w:top w:val="none" w:sz="0" w:space="0" w:color="auto"/>
        <w:left w:val="none" w:sz="0" w:space="0" w:color="auto"/>
        <w:bottom w:val="none" w:sz="0" w:space="0" w:color="auto"/>
        <w:right w:val="none" w:sz="0" w:space="0" w:color="auto"/>
      </w:divBdr>
    </w:div>
    <w:div w:id="1381705646">
      <w:bodyDiv w:val="1"/>
      <w:marLeft w:val="0"/>
      <w:marRight w:val="0"/>
      <w:marTop w:val="0"/>
      <w:marBottom w:val="0"/>
      <w:divBdr>
        <w:top w:val="none" w:sz="0" w:space="0" w:color="auto"/>
        <w:left w:val="none" w:sz="0" w:space="0" w:color="auto"/>
        <w:bottom w:val="none" w:sz="0" w:space="0" w:color="auto"/>
        <w:right w:val="none" w:sz="0" w:space="0" w:color="auto"/>
      </w:divBdr>
    </w:div>
    <w:div w:id="1381980129">
      <w:bodyDiv w:val="1"/>
      <w:marLeft w:val="0"/>
      <w:marRight w:val="0"/>
      <w:marTop w:val="0"/>
      <w:marBottom w:val="0"/>
      <w:divBdr>
        <w:top w:val="none" w:sz="0" w:space="0" w:color="auto"/>
        <w:left w:val="none" w:sz="0" w:space="0" w:color="auto"/>
        <w:bottom w:val="none" w:sz="0" w:space="0" w:color="auto"/>
        <w:right w:val="none" w:sz="0" w:space="0" w:color="auto"/>
      </w:divBdr>
    </w:div>
    <w:div w:id="1382241726">
      <w:bodyDiv w:val="1"/>
      <w:marLeft w:val="0"/>
      <w:marRight w:val="0"/>
      <w:marTop w:val="0"/>
      <w:marBottom w:val="0"/>
      <w:divBdr>
        <w:top w:val="none" w:sz="0" w:space="0" w:color="auto"/>
        <w:left w:val="none" w:sz="0" w:space="0" w:color="auto"/>
        <w:bottom w:val="none" w:sz="0" w:space="0" w:color="auto"/>
        <w:right w:val="none" w:sz="0" w:space="0" w:color="auto"/>
      </w:divBdr>
    </w:div>
    <w:div w:id="1382366799">
      <w:bodyDiv w:val="1"/>
      <w:marLeft w:val="0"/>
      <w:marRight w:val="0"/>
      <w:marTop w:val="0"/>
      <w:marBottom w:val="0"/>
      <w:divBdr>
        <w:top w:val="none" w:sz="0" w:space="0" w:color="auto"/>
        <w:left w:val="none" w:sz="0" w:space="0" w:color="auto"/>
        <w:bottom w:val="none" w:sz="0" w:space="0" w:color="auto"/>
        <w:right w:val="none" w:sz="0" w:space="0" w:color="auto"/>
      </w:divBdr>
    </w:div>
    <w:div w:id="1382555441">
      <w:bodyDiv w:val="1"/>
      <w:marLeft w:val="0"/>
      <w:marRight w:val="0"/>
      <w:marTop w:val="0"/>
      <w:marBottom w:val="0"/>
      <w:divBdr>
        <w:top w:val="none" w:sz="0" w:space="0" w:color="auto"/>
        <w:left w:val="none" w:sz="0" w:space="0" w:color="auto"/>
        <w:bottom w:val="none" w:sz="0" w:space="0" w:color="auto"/>
        <w:right w:val="none" w:sz="0" w:space="0" w:color="auto"/>
      </w:divBdr>
    </w:div>
    <w:div w:id="1384253718">
      <w:bodyDiv w:val="1"/>
      <w:marLeft w:val="0"/>
      <w:marRight w:val="0"/>
      <w:marTop w:val="0"/>
      <w:marBottom w:val="0"/>
      <w:divBdr>
        <w:top w:val="none" w:sz="0" w:space="0" w:color="auto"/>
        <w:left w:val="none" w:sz="0" w:space="0" w:color="auto"/>
        <w:bottom w:val="none" w:sz="0" w:space="0" w:color="auto"/>
        <w:right w:val="none" w:sz="0" w:space="0" w:color="auto"/>
      </w:divBdr>
    </w:div>
    <w:div w:id="1384988216">
      <w:bodyDiv w:val="1"/>
      <w:marLeft w:val="0"/>
      <w:marRight w:val="0"/>
      <w:marTop w:val="0"/>
      <w:marBottom w:val="0"/>
      <w:divBdr>
        <w:top w:val="none" w:sz="0" w:space="0" w:color="auto"/>
        <w:left w:val="none" w:sz="0" w:space="0" w:color="auto"/>
        <w:bottom w:val="none" w:sz="0" w:space="0" w:color="auto"/>
        <w:right w:val="none" w:sz="0" w:space="0" w:color="auto"/>
      </w:divBdr>
    </w:div>
    <w:div w:id="1385521235">
      <w:bodyDiv w:val="1"/>
      <w:marLeft w:val="0"/>
      <w:marRight w:val="0"/>
      <w:marTop w:val="0"/>
      <w:marBottom w:val="0"/>
      <w:divBdr>
        <w:top w:val="none" w:sz="0" w:space="0" w:color="auto"/>
        <w:left w:val="none" w:sz="0" w:space="0" w:color="auto"/>
        <w:bottom w:val="none" w:sz="0" w:space="0" w:color="auto"/>
        <w:right w:val="none" w:sz="0" w:space="0" w:color="auto"/>
      </w:divBdr>
    </w:div>
    <w:div w:id="1386222258">
      <w:bodyDiv w:val="1"/>
      <w:marLeft w:val="0"/>
      <w:marRight w:val="0"/>
      <w:marTop w:val="0"/>
      <w:marBottom w:val="0"/>
      <w:divBdr>
        <w:top w:val="none" w:sz="0" w:space="0" w:color="auto"/>
        <w:left w:val="none" w:sz="0" w:space="0" w:color="auto"/>
        <w:bottom w:val="none" w:sz="0" w:space="0" w:color="auto"/>
        <w:right w:val="none" w:sz="0" w:space="0" w:color="auto"/>
      </w:divBdr>
    </w:div>
    <w:div w:id="1387560741">
      <w:bodyDiv w:val="1"/>
      <w:marLeft w:val="0"/>
      <w:marRight w:val="0"/>
      <w:marTop w:val="0"/>
      <w:marBottom w:val="0"/>
      <w:divBdr>
        <w:top w:val="none" w:sz="0" w:space="0" w:color="auto"/>
        <w:left w:val="none" w:sz="0" w:space="0" w:color="auto"/>
        <w:bottom w:val="none" w:sz="0" w:space="0" w:color="auto"/>
        <w:right w:val="none" w:sz="0" w:space="0" w:color="auto"/>
      </w:divBdr>
    </w:div>
    <w:div w:id="1392003044">
      <w:bodyDiv w:val="1"/>
      <w:marLeft w:val="0"/>
      <w:marRight w:val="0"/>
      <w:marTop w:val="0"/>
      <w:marBottom w:val="0"/>
      <w:divBdr>
        <w:top w:val="none" w:sz="0" w:space="0" w:color="auto"/>
        <w:left w:val="none" w:sz="0" w:space="0" w:color="auto"/>
        <w:bottom w:val="none" w:sz="0" w:space="0" w:color="auto"/>
        <w:right w:val="none" w:sz="0" w:space="0" w:color="auto"/>
      </w:divBdr>
    </w:div>
    <w:div w:id="1393851854">
      <w:bodyDiv w:val="1"/>
      <w:marLeft w:val="0"/>
      <w:marRight w:val="0"/>
      <w:marTop w:val="0"/>
      <w:marBottom w:val="0"/>
      <w:divBdr>
        <w:top w:val="none" w:sz="0" w:space="0" w:color="auto"/>
        <w:left w:val="none" w:sz="0" w:space="0" w:color="auto"/>
        <w:bottom w:val="none" w:sz="0" w:space="0" w:color="auto"/>
        <w:right w:val="none" w:sz="0" w:space="0" w:color="auto"/>
      </w:divBdr>
    </w:div>
    <w:div w:id="1394230416">
      <w:bodyDiv w:val="1"/>
      <w:marLeft w:val="0"/>
      <w:marRight w:val="0"/>
      <w:marTop w:val="0"/>
      <w:marBottom w:val="0"/>
      <w:divBdr>
        <w:top w:val="none" w:sz="0" w:space="0" w:color="auto"/>
        <w:left w:val="none" w:sz="0" w:space="0" w:color="auto"/>
        <w:bottom w:val="none" w:sz="0" w:space="0" w:color="auto"/>
        <w:right w:val="none" w:sz="0" w:space="0" w:color="auto"/>
      </w:divBdr>
    </w:div>
    <w:div w:id="1396583647">
      <w:bodyDiv w:val="1"/>
      <w:marLeft w:val="0"/>
      <w:marRight w:val="0"/>
      <w:marTop w:val="0"/>
      <w:marBottom w:val="0"/>
      <w:divBdr>
        <w:top w:val="none" w:sz="0" w:space="0" w:color="auto"/>
        <w:left w:val="none" w:sz="0" w:space="0" w:color="auto"/>
        <w:bottom w:val="none" w:sz="0" w:space="0" w:color="auto"/>
        <w:right w:val="none" w:sz="0" w:space="0" w:color="auto"/>
      </w:divBdr>
    </w:div>
    <w:div w:id="1397360167">
      <w:bodyDiv w:val="1"/>
      <w:marLeft w:val="0"/>
      <w:marRight w:val="0"/>
      <w:marTop w:val="0"/>
      <w:marBottom w:val="0"/>
      <w:divBdr>
        <w:top w:val="none" w:sz="0" w:space="0" w:color="auto"/>
        <w:left w:val="none" w:sz="0" w:space="0" w:color="auto"/>
        <w:bottom w:val="none" w:sz="0" w:space="0" w:color="auto"/>
        <w:right w:val="none" w:sz="0" w:space="0" w:color="auto"/>
      </w:divBdr>
    </w:div>
    <w:div w:id="1398356797">
      <w:bodyDiv w:val="1"/>
      <w:marLeft w:val="0"/>
      <w:marRight w:val="0"/>
      <w:marTop w:val="0"/>
      <w:marBottom w:val="0"/>
      <w:divBdr>
        <w:top w:val="none" w:sz="0" w:space="0" w:color="auto"/>
        <w:left w:val="none" w:sz="0" w:space="0" w:color="auto"/>
        <w:bottom w:val="none" w:sz="0" w:space="0" w:color="auto"/>
        <w:right w:val="none" w:sz="0" w:space="0" w:color="auto"/>
      </w:divBdr>
    </w:div>
    <w:div w:id="1399403020">
      <w:bodyDiv w:val="1"/>
      <w:marLeft w:val="0"/>
      <w:marRight w:val="0"/>
      <w:marTop w:val="0"/>
      <w:marBottom w:val="0"/>
      <w:divBdr>
        <w:top w:val="none" w:sz="0" w:space="0" w:color="auto"/>
        <w:left w:val="none" w:sz="0" w:space="0" w:color="auto"/>
        <w:bottom w:val="none" w:sz="0" w:space="0" w:color="auto"/>
        <w:right w:val="none" w:sz="0" w:space="0" w:color="auto"/>
      </w:divBdr>
    </w:div>
    <w:div w:id="1401056884">
      <w:bodyDiv w:val="1"/>
      <w:marLeft w:val="0"/>
      <w:marRight w:val="0"/>
      <w:marTop w:val="0"/>
      <w:marBottom w:val="0"/>
      <w:divBdr>
        <w:top w:val="none" w:sz="0" w:space="0" w:color="auto"/>
        <w:left w:val="none" w:sz="0" w:space="0" w:color="auto"/>
        <w:bottom w:val="none" w:sz="0" w:space="0" w:color="auto"/>
        <w:right w:val="none" w:sz="0" w:space="0" w:color="auto"/>
      </w:divBdr>
    </w:div>
    <w:div w:id="1401715697">
      <w:bodyDiv w:val="1"/>
      <w:marLeft w:val="0"/>
      <w:marRight w:val="0"/>
      <w:marTop w:val="0"/>
      <w:marBottom w:val="0"/>
      <w:divBdr>
        <w:top w:val="none" w:sz="0" w:space="0" w:color="auto"/>
        <w:left w:val="none" w:sz="0" w:space="0" w:color="auto"/>
        <w:bottom w:val="none" w:sz="0" w:space="0" w:color="auto"/>
        <w:right w:val="none" w:sz="0" w:space="0" w:color="auto"/>
      </w:divBdr>
    </w:div>
    <w:div w:id="1403212347">
      <w:bodyDiv w:val="1"/>
      <w:marLeft w:val="0"/>
      <w:marRight w:val="0"/>
      <w:marTop w:val="0"/>
      <w:marBottom w:val="0"/>
      <w:divBdr>
        <w:top w:val="none" w:sz="0" w:space="0" w:color="auto"/>
        <w:left w:val="none" w:sz="0" w:space="0" w:color="auto"/>
        <w:bottom w:val="none" w:sz="0" w:space="0" w:color="auto"/>
        <w:right w:val="none" w:sz="0" w:space="0" w:color="auto"/>
      </w:divBdr>
    </w:div>
    <w:div w:id="1405640964">
      <w:bodyDiv w:val="1"/>
      <w:marLeft w:val="0"/>
      <w:marRight w:val="0"/>
      <w:marTop w:val="0"/>
      <w:marBottom w:val="0"/>
      <w:divBdr>
        <w:top w:val="none" w:sz="0" w:space="0" w:color="auto"/>
        <w:left w:val="none" w:sz="0" w:space="0" w:color="auto"/>
        <w:bottom w:val="none" w:sz="0" w:space="0" w:color="auto"/>
        <w:right w:val="none" w:sz="0" w:space="0" w:color="auto"/>
      </w:divBdr>
    </w:div>
    <w:div w:id="1405837380">
      <w:bodyDiv w:val="1"/>
      <w:marLeft w:val="0"/>
      <w:marRight w:val="0"/>
      <w:marTop w:val="0"/>
      <w:marBottom w:val="0"/>
      <w:divBdr>
        <w:top w:val="none" w:sz="0" w:space="0" w:color="auto"/>
        <w:left w:val="none" w:sz="0" w:space="0" w:color="auto"/>
        <w:bottom w:val="none" w:sz="0" w:space="0" w:color="auto"/>
        <w:right w:val="none" w:sz="0" w:space="0" w:color="auto"/>
      </w:divBdr>
    </w:div>
    <w:div w:id="1405840572">
      <w:bodyDiv w:val="1"/>
      <w:marLeft w:val="0"/>
      <w:marRight w:val="0"/>
      <w:marTop w:val="0"/>
      <w:marBottom w:val="0"/>
      <w:divBdr>
        <w:top w:val="none" w:sz="0" w:space="0" w:color="auto"/>
        <w:left w:val="none" w:sz="0" w:space="0" w:color="auto"/>
        <w:bottom w:val="none" w:sz="0" w:space="0" w:color="auto"/>
        <w:right w:val="none" w:sz="0" w:space="0" w:color="auto"/>
      </w:divBdr>
    </w:div>
    <w:div w:id="1406610396">
      <w:bodyDiv w:val="1"/>
      <w:marLeft w:val="0"/>
      <w:marRight w:val="0"/>
      <w:marTop w:val="0"/>
      <w:marBottom w:val="0"/>
      <w:divBdr>
        <w:top w:val="none" w:sz="0" w:space="0" w:color="auto"/>
        <w:left w:val="none" w:sz="0" w:space="0" w:color="auto"/>
        <w:bottom w:val="none" w:sz="0" w:space="0" w:color="auto"/>
        <w:right w:val="none" w:sz="0" w:space="0" w:color="auto"/>
      </w:divBdr>
    </w:div>
    <w:div w:id="1407260903">
      <w:bodyDiv w:val="1"/>
      <w:marLeft w:val="0"/>
      <w:marRight w:val="0"/>
      <w:marTop w:val="0"/>
      <w:marBottom w:val="0"/>
      <w:divBdr>
        <w:top w:val="none" w:sz="0" w:space="0" w:color="auto"/>
        <w:left w:val="none" w:sz="0" w:space="0" w:color="auto"/>
        <w:bottom w:val="none" w:sz="0" w:space="0" w:color="auto"/>
        <w:right w:val="none" w:sz="0" w:space="0" w:color="auto"/>
      </w:divBdr>
    </w:div>
    <w:div w:id="1407609591">
      <w:bodyDiv w:val="1"/>
      <w:marLeft w:val="0"/>
      <w:marRight w:val="0"/>
      <w:marTop w:val="0"/>
      <w:marBottom w:val="0"/>
      <w:divBdr>
        <w:top w:val="none" w:sz="0" w:space="0" w:color="auto"/>
        <w:left w:val="none" w:sz="0" w:space="0" w:color="auto"/>
        <w:bottom w:val="none" w:sz="0" w:space="0" w:color="auto"/>
        <w:right w:val="none" w:sz="0" w:space="0" w:color="auto"/>
      </w:divBdr>
    </w:div>
    <w:div w:id="1407610409">
      <w:bodyDiv w:val="1"/>
      <w:marLeft w:val="0"/>
      <w:marRight w:val="0"/>
      <w:marTop w:val="0"/>
      <w:marBottom w:val="0"/>
      <w:divBdr>
        <w:top w:val="none" w:sz="0" w:space="0" w:color="auto"/>
        <w:left w:val="none" w:sz="0" w:space="0" w:color="auto"/>
        <w:bottom w:val="none" w:sz="0" w:space="0" w:color="auto"/>
        <w:right w:val="none" w:sz="0" w:space="0" w:color="auto"/>
      </w:divBdr>
    </w:div>
    <w:div w:id="1409768460">
      <w:bodyDiv w:val="1"/>
      <w:marLeft w:val="0"/>
      <w:marRight w:val="0"/>
      <w:marTop w:val="0"/>
      <w:marBottom w:val="0"/>
      <w:divBdr>
        <w:top w:val="none" w:sz="0" w:space="0" w:color="auto"/>
        <w:left w:val="none" w:sz="0" w:space="0" w:color="auto"/>
        <w:bottom w:val="none" w:sz="0" w:space="0" w:color="auto"/>
        <w:right w:val="none" w:sz="0" w:space="0" w:color="auto"/>
      </w:divBdr>
    </w:div>
    <w:div w:id="1409838166">
      <w:bodyDiv w:val="1"/>
      <w:marLeft w:val="0"/>
      <w:marRight w:val="0"/>
      <w:marTop w:val="0"/>
      <w:marBottom w:val="0"/>
      <w:divBdr>
        <w:top w:val="none" w:sz="0" w:space="0" w:color="auto"/>
        <w:left w:val="none" w:sz="0" w:space="0" w:color="auto"/>
        <w:bottom w:val="none" w:sz="0" w:space="0" w:color="auto"/>
        <w:right w:val="none" w:sz="0" w:space="0" w:color="auto"/>
      </w:divBdr>
    </w:div>
    <w:div w:id="1410152871">
      <w:bodyDiv w:val="1"/>
      <w:marLeft w:val="0"/>
      <w:marRight w:val="0"/>
      <w:marTop w:val="0"/>
      <w:marBottom w:val="0"/>
      <w:divBdr>
        <w:top w:val="none" w:sz="0" w:space="0" w:color="auto"/>
        <w:left w:val="none" w:sz="0" w:space="0" w:color="auto"/>
        <w:bottom w:val="none" w:sz="0" w:space="0" w:color="auto"/>
        <w:right w:val="none" w:sz="0" w:space="0" w:color="auto"/>
      </w:divBdr>
    </w:div>
    <w:div w:id="1410225366">
      <w:bodyDiv w:val="1"/>
      <w:marLeft w:val="0"/>
      <w:marRight w:val="0"/>
      <w:marTop w:val="0"/>
      <w:marBottom w:val="0"/>
      <w:divBdr>
        <w:top w:val="none" w:sz="0" w:space="0" w:color="auto"/>
        <w:left w:val="none" w:sz="0" w:space="0" w:color="auto"/>
        <w:bottom w:val="none" w:sz="0" w:space="0" w:color="auto"/>
        <w:right w:val="none" w:sz="0" w:space="0" w:color="auto"/>
      </w:divBdr>
    </w:div>
    <w:div w:id="1411542876">
      <w:bodyDiv w:val="1"/>
      <w:marLeft w:val="0"/>
      <w:marRight w:val="0"/>
      <w:marTop w:val="0"/>
      <w:marBottom w:val="0"/>
      <w:divBdr>
        <w:top w:val="none" w:sz="0" w:space="0" w:color="auto"/>
        <w:left w:val="none" w:sz="0" w:space="0" w:color="auto"/>
        <w:bottom w:val="none" w:sz="0" w:space="0" w:color="auto"/>
        <w:right w:val="none" w:sz="0" w:space="0" w:color="auto"/>
      </w:divBdr>
    </w:div>
    <w:div w:id="1412195536">
      <w:bodyDiv w:val="1"/>
      <w:marLeft w:val="0"/>
      <w:marRight w:val="0"/>
      <w:marTop w:val="0"/>
      <w:marBottom w:val="0"/>
      <w:divBdr>
        <w:top w:val="none" w:sz="0" w:space="0" w:color="auto"/>
        <w:left w:val="none" w:sz="0" w:space="0" w:color="auto"/>
        <w:bottom w:val="none" w:sz="0" w:space="0" w:color="auto"/>
        <w:right w:val="none" w:sz="0" w:space="0" w:color="auto"/>
      </w:divBdr>
    </w:div>
    <w:div w:id="1413550102">
      <w:bodyDiv w:val="1"/>
      <w:marLeft w:val="0"/>
      <w:marRight w:val="0"/>
      <w:marTop w:val="0"/>
      <w:marBottom w:val="0"/>
      <w:divBdr>
        <w:top w:val="none" w:sz="0" w:space="0" w:color="auto"/>
        <w:left w:val="none" w:sz="0" w:space="0" w:color="auto"/>
        <w:bottom w:val="none" w:sz="0" w:space="0" w:color="auto"/>
        <w:right w:val="none" w:sz="0" w:space="0" w:color="auto"/>
      </w:divBdr>
    </w:div>
    <w:div w:id="1415857760">
      <w:bodyDiv w:val="1"/>
      <w:marLeft w:val="0"/>
      <w:marRight w:val="0"/>
      <w:marTop w:val="0"/>
      <w:marBottom w:val="0"/>
      <w:divBdr>
        <w:top w:val="none" w:sz="0" w:space="0" w:color="auto"/>
        <w:left w:val="none" w:sz="0" w:space="0" w:color="auto"/>
        <w:bottom w:val="none" w:sz="0" w:space="0" w:color="auto"/>
        <w:right w:val="none" w:sz="0" w:space="0" w:color="auto"/>
      </w:divBdr>
    </w:div>
    <w:div w:id="1415930561">
      <w:bodyDiv w:val="1"/>
      <w:marLeft w:val="0"/>
      <w:marRight w:val="0"/>
      <w:marTop w:val="0"/>
      <w:marBottom w:val="0"/>
      <w:divBdr>
        <w:top w:val="none" w:sz="0" w:space="0" w:color="auto"/>
        <w:left w:val="none" w:sz="0" w:space="0" w:color="auto"/>
        <w:bottom w:val="none" w:sz="0" w:space="0" w:color="auto"/>
        <w:right w:val="none" w:sz="0" w:space="0" w:color="auto"/>
      </w:divBdr>
    </w:div>
    <w:div w:id="1417288560">
      <w:bodyDiv w:val="1"/>
      <w:marLeft w:val="0"/>
      <w:marRight w:val="0"/>
      <w:marTop w:val="0"/>
      <w:marBottom w:val="0"/>
      <w:divBdr>
        <w:top w:val="none" w:sz="0" w:space="0" w:color="auto"/>
        <w:left w:val="none" w:sz="0" w:space="0" w:color="auto"/>
        <w:bottom w:val="none" w:sz="0" w:space="0" w:color="auto"/>
        <w:right w:val="none" w:sz="0" w:space="0" w:color="auto"/>
      </w:divBdr>
    </w:div>
    <w:div w:id="1420446509">
      <w:bodyDiv w:val="1"/>
      <w:marLeft w:val="0"/>
      <w:marRight w:val="0"/>
      <w:marTop w:val="0"/>
      <w:marBottom w:val="0"/>
      <w:divBdr>
        <w:top w:val="none" w:sz="0" w:space="0" w:color="auto"/>
        <w:left w:val="none" w:sz="0" w:space="0" w:color="auto"/>
        <w:bottom w:val="none" w:sz="0" w:space="0" w:color="auto"/>
        <w:right w:val="none" w:sz="0" w:space="0" w:color="auto"/>
      </w:divBdr>
    </w:div>
    <w:div w:id="1421487256">
      <w:bodyDiv w:val="1"/>
      <w:marLeft w:val="0"/>
      <w:marRight w:val="0"/>
      <w:marTop w:val="0"/>
      <w:marBottom w:val="0"/>
      <w:divBdr>
        <w:top w:val="none" w:sz="0" w:space="0" w:color="auto"/>
        <w:left w:val="none" w:sz="0" w:space="0" w:color="auto"/>
        <w:bottom w:val="none" w:sz="0" w:space="0" w:color="auto"/>
        <w:right w:val="none" w:sz="0" w:space="0" w:color="auto"/>
      </w:divBdr>
    </w:div>
    <w:div w:id="1422219444">
      <w:bodyDiv w:val="1"/>
      <w:marLeft w:val="0"/>
      <w:marRight w:val="0"/>
      <w:marTop w:val="0"/>
      <w:marBottom w:val="0"/>
      <w:divBdr>
        <w:top w:val="none" w:sz="0" w:space="0" w:color="auto"/>
        <w:left w:val="none" w:sz="0" w:space="0" w:color="auto"/>
        <w:bottom w:val="none" w:sz="0" w:space="0" w:color="auto"/>
        <w:right w:val="none" w:sz="0" w:space="0" w:color="auto"/>
      </w:divBdr>
    </w:div>
    <w:div w:id="1422262876">
      <w:bodyDiv w:val="1"/>
      <w:marLeft w:val="0"/>
      <w:marRight w:val="0"/>
      <w:marTop w:val="0"/>
      <w:marBottom w:val="0"/>
      <w:divBdr>
        <w:top w:val="none" w:sz="0" w:space="0" w:color="auto"/>
        <w:left w:val="none" w:sz="0" w:space="0" w:color="auto"/>
        <w:bottom w:val="none" w:sz="0" w:space="0" w:color="auto"/>
        <w:right w:val="none" w:sz="0" w:space="0" w:color="auto"/>
      </w:divBdr>
    </w:div>
    <w:div w:id="1422335929">
      <w:bodyDiv w:val="1"/>
      <w:marLeft w:val="0"/>
      <w:marRight w:val="0"/>
      <w:marTop w:val="0"/>
      <w:marBottom w:val="0"/>
      <w:divBdr>
        <w:top w:val="none" w:sz="0" w:space="0" w:color="auto"/>
        <w:left w:val="none" w:sz="0" w:space="0" w:color="auto"/>
        <w:bottom w:val="none" w:sz="0" w:space="0" w:color="auto"/>
        <w:right w:val="none" w:sz="0" w:space="0" w:color="auto"/>
      </w:divBdr>
    </w:div>
    <w:div w:id="1423792067">
      <w:bodyDiv w:val="1"/>
      <w:marLeft w:val="0"/>
      <w:marRight w:val="0"/>
      <w:marTop w:val="0"/>
      <w:marBottom w:val="0"/>
      <w:divBdr>
        <w:top w:val="none" w:sz="0" w:space="0" w:color="auto"/>
        <w:left w:val="none" w:sz="0" w:space="0" w:color="auto"/>
        <w:bottom w:val="none" w:sz="0" w:space="0" w:color="auto"/>
        <w:right w:val="none" w:sz="0" w:space="0" w:color="auto"/>
      </w:divBdr>
    </w:div>
    <w:div w:id="1423917947">
      <w:bodyDiv w:val="1"/>
      <w:marLeft w:val="0"/>
      <w:marRight w:val="0"/>
      <w:marTop w:val="0"/>
      <w:marBottom w:val="0"/>
      <w:divBdr>
        <w:top w:val="none" w:sz="0" w:space="0" w:color="auto"/>
        <w:left w:val="none" w:sz="0" w:space="0" w:color="auto"/>
        <w:bottom w:val="none" w:sz="0" w:space="0" w:color="auto"/>
        <w:right w:val="none" w:sz="0" w:space="0" w:color="auto"/>
      </w:divBdr>
    </w:div>
    <w:div w:id="1424455184">
      <w:bodyDiv w:val="1"/>
      <w:marLeft w:val="0"/>
      <w:marRight w:val="0"/>
      <w:marTop w:val="0"/>
      <w:marBottom w:val="0"/>
      <w:divBdr>
        <w:top w:val="none" w:sz="0" w:space="0" w:color="auto"/>
        <w:left w:val="none" w:sz="0" w:space="0" w:color="auto"/>
        <w:bottom w:val="none" w:sz="0" w:space="0" w:color="auto"/>
        <w:right w:val="none" w:sz="0" w:space="0" w:color="auto"/>
      </w:divBdr>
    </w:div>
    <w:div w:id="1424645055">
      <w:bodyDiv w:val="1"/>
      <w:marLeft w:val="0"/>
      <w:marRight w:val="0"/>
      <w:marTop w:val="0"/>
      <w:marBottom w:val="0"/>
      <w:divBdr>
        <w:top w:val="none" w:sz="0" w:space="0" w:color="auto"/>
        <w:left w:val="none" w:sz="0" w:space="0" w:color="auto"/>
        <w:bottom w:val="none" w:sz="0" w:space="0" w:color="auto"/>
        <w:right w:val="none" w:sz="0" w:space="0" w:color="auto"/>
      </w:divBdr>
    </w:div>
    <w:div w:id="1425298301">
      <w:bodyDiv w:val="1"/>
      <w:marLeft w:val="0"/>
      <w:marRight w:val="0"/>
      <w:marTop w:val="0"/>
      <w:marBottom w:val="0"/>
      <w:divBdr>
        <w:top w:val="none" w:sz="0" w:space="0" w:color="auto"/>
        <w:left w:val="none" w:sz="0" w:space="0" w:color="auto"/>
        <w:bottom w:val="none" w:sz="0" w:space="0" w:color="auto"/>
        <w:right w:val="none" w:sz="0" w:space="0" w:color="auto"/>
      </w:divBdr>
    </w:div>
    <w:div w:id="1426145432">
      <w:bodyDiv w:val="1"/>
      <w:marLeft w:val="0"/>
      <w:marRight w:val="0"/>
      <w:marTop w:val="0"/>
      <w:marBottom w:val="0"/>
      <w:divBdr>
        <w:top w:val="none" w:sz="0" w:space="0" w:color="auto"/>
        <w:left w:val="none" w:sz="0" w:space="0" w:color="auto"/>
        <w:bottom w:val="none" w:sz="0" w:space="0" w:color="auto"/>
        <w:right w:val="none" w:sz="0" w:space="0" w:color="auto"/>
      </w:divBdr>
    </w:div>
    <w:div w:id="1428232603">
      <w:bodyDiv w:val="1"/>
      <w:marLeft w:val="0"/>
      <w:marRight w:val="0"/>
      <w:marTop w:val="0"/>
      <w:marBottom w:val="0"/>
      <w:divBdr>
        <w:top w:val="none" w:sz="0" w:space="0" w:color="auto"/>
        <w:left w:val="none" w:sz="0" w:space="0" w:color="auto"/>
        <w:bottom w:val="none" w:sz="0" w:space="0" w:color="auto"/>
        <w:right w:val="none" w:sz="0" w:space="0" w:color="auto"/>
      </w:divBdr>
    </w:div>
    <w:div w:id="1428651550">
      <w:bodyDiv w:val="1"/>
      <w:marLeft w:val="0"/>
      <w:marRight w:val="0"/>
      <w:marTop w:val="0"/>
      <w:marBottom w:val="0"/>
      <w:divBdr>
        <w:top w:val="none" w:sz="0" w:space="0" w:color="auto"/>
        <w:left w:val="none" w:sz="0" w:space="0" w:color="auto"/>
        <w:bottom w:val="none" w:sz="0" w:space="0" w:color="auto"/>
        <w:right w:val="none" w:sz="0" w:space="0" w:color="auto"/>
      </w:divBdr>
    </w:div>
    <w:div w:id="1429084538">
      <w:bodyDiv w:val="1"/>
      <w:marLeft w:val="0"/>
      <w:marRight w:val="0"/>
      <w:marTop w:val="0"/>
      <w:marBottom w:val="0"/>
      <w:divBdr>
        <w:top w:val="none" w:sz="0" w:space="0" w:color="auto"/>
        <w:left w:val="none" w:sz="0" w:space="0" w:color="auto"/>
        <w:bottom w:val="none" w:sz="0" w:space="0" w:color="auto"/>
        <w:right w:val="none" w:sz="0" w:space="0" w:color="auto"/>
      </w:divBdr>
    </w:div>
    <w:div w:id="1430200308">
      <w:bodyDiv w:val="1"/>
      <w:marLeft w:val="0"/>
      <w:marRight w:val="0"/>
      <w:marTop w:val="0"/>
      <w:marBottom w:val="0"/>
      <w:divBdr>
        <w:top w:val="none" w:sz="0" w:space="0" w:color="auto"/>
        <w:left w:val="none" w:sz="0" w:space="0" w:color="auto"/>
        <w:bottom w:val="none" w:sz="0" w:space="0" w:color="auto"/>
        <w:right w:val="none" w:sz="0" w:space="0" w:color="auto"/>
      </w:divBdr>
    </w:div>
    <w:div w:id="1430269334">
      <w:bodyDiv w:val="1"/>
      <w:marLeft w:val="0"/>
      <w:marRight w:val="0"/>
      <w:marTop w:val="0"/>
      <w:marBottom w:val="0"/>
      <w:divBdr>
        <w:top w:val="none" w:sz="0" w:space="0" w:color="auto"/>
        <w:left w:val="none" w:sz="0" w:space="0" w:color="auto"/>
        <w:bottom w:val="none" w:sz="0" w:space="0" w:color="auto"/>
        <w:right w:val="none" w:sz="0" w:space="0" w:color="auto"/>
      </w:divBdr>
      <w:divsChild>
        <w:div w:id="108012755">
          <w:marLeft w:val="0"/>
          <w:marRight w:val="0"/>
          <w:marTop w:val="0"/>
          <w:marBottom w:val="0"/>
          <w:divBdr>
            <w:top w:val="none" w:sz="0" w:space="0" w:color="auto"/>
            <w:left w:val="none" w:sz="0" w:space="0" w:color="auto"/>
            <w:bottom w:val="none" w:sz="0" w:space="0" w:color="auto"/>
            <w:right w:val="none" w:sz="0" w:space="0" w:color="auto"/>
          </w:divBdr>
          <w:divsChild>
            <w:div w:id="2135102315">
              <w:marLeft w:val="0"/>
              <w:marRight w:val="0"/>
              <w:marTop w:val="0"/>
              <w:marBottom w:val="0"/>
              <w:divBdr>
                <w:top w:val="none" w:sz="0" w:space="0" w:color="auto"/>
                <w:left w:val="none" w:sz="0" w:space="0" w:color="auto"/>
                <w:bottom w:val="none" w:sz="0" w:space="0" w:color="auto"/>
                <w:right w:val="none" w:sz="0" w:space="0" w:color="auto"/>
              </w:divBdr>
              <w:divsChild>
                <w:div w:id="855466531">
                  <w:marLeft w:val="0"/>
                  <w:marRight w:val="0"/>
                  <w:marTop w:val="0"/>
                  <w:marBottom w:val="0"/>
                  <w:divBdr>
                    <w:top w:val="none" w:sz="0" w:space="0" w:color="auto"/>
                    <w:left w:val="none" w:sz="0" w:space="0" w:color="auto"/>
                    <w:bottom w:val="none" w:sz="0" w:space="0" w:color="auto"/>
                    <w:right w:val="none" w:sz="0" w:space="0" w:color="auto"/>
                  </w:divBdr>
                  <w:divsChild>
                    <w:div w:id="2118327209">
                      <w:marLeft w:val="0"/>
                      <w:marRight w:val="0"/>
                      <w:marTop w:val="0"/>
                      <w:marBottom w:val="0"/>
                      <w:divBdr>
                        <w:top w:val="none" w:sz="0" w:space="0" w:color="auto"/>
                        <w:left w:val="none" w:sz="0" w:space="0" w:color="auto"/>
                        <w:bottom w:val="none" w:sz="0" w:space="0" w:color="auto"/>
                        <w:right w:val="none" w:sz="0" w:space="0" w:color="auto"/>
                      </w:divBdr>
                      <w:divsChild>
                        <w:div w:id="327827938">
                          <w:marLeft w:val="0"/>
                          <w:marRight w:val="0"/>
                          <w:marTop w:val="0"/>
                          <w:marBottom w:val="0"/>
                          <w:divBdr>
                            <w:top w:val="none" w:sz="0" w:space="0" w:color="auto"/>
                            <w:left w:val="none" w:sz="0" w:space="0" w:color="auto"/>
                            <w:bottom w:val="none" w:sz="0" w:space="0" w:color="auto"/>
                            <w:right w:val="none" w:sz="0" w:space="0" w:color="auto"/>
                          </w:divBdr>
                        </w:div>
                        <w:div w:id="3873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587106">
      <w:bodyDiv w:val="1"/>
      <w:marLeft w:val="0"/>
      <w:marRight w:val="0"/>
      <w:marTop w:val="0"/>
      <w:marBottom w:val="0"/>
      <w:divBdr>
        <w:top w:val="none" w:sz="0" w:space="0" w:color="auto"/>
        <w:left w:val="none" w:sz="0" w:space="0" w:color="auto"/>
        <w:bottom w:val="none" w:sz="0" w:space="0" w:color="auto"/>
        <w:right w:val="none" w:sz="0" w:space="0" w:color="auto"/>
      </w:divBdr>
    </w:div>
    <w:div w:id="1431050534">
      <w:bodyDiv w:val="1"/>
      <w:marLeft w:val="0"/>
      <w:marRight w:val="0"/>
      <w:marTop w:val="0"/>
      <w:marBottom w:val="0"/>
      <w:divBdr>
        <w:top w:val="none" w:sz="0" w:space="0" w:color="auto"/>
        <w:left w:val="none" w:sz="0" w:space="0" w:color="auto"/>
        <w:bottom w:val="none" w:sz="0" w:space="0" w:color="auto"/>
        <w:right w:val="none" w:sz="0" w:space="0" w:color="auto"/>
      </w:divBdr>
    </w:div>
    <w:div w:id="1432165855">
      <w:bodyDiv w:val="1"/>
      <w:marLeft w:val="0"/>
      <w:marRight w:val="0"/>
      <w:marTop w:val="0"/>
      <w:marBottom w:val="0"/>
      <w:divBdr>
        <w:top w:val="none" w:sz="0" w:space="0" w:color="auto"/>
        <w:left w:val="none" w:sz="0" w:space="0" w:color="auto"/>
        <w:bottom w:val="none" w:sz="0" w:space="0" w:color="auto"/>
        <w:right w:val="none" w:sz="0" w:space="0" w:color="auto"/>
      </w:divBdr>
    </w:div>
    <w:div w:id="1434135079">
      <w:bodyDiv w:val="1"/>
      <w:marLeft w:val="0"/>
      <w:marRight w:val="0"/>
      <w:marTop w:val="0"/>
      <w:marBottom w:val="0"/>
      <w:divBdr>
        <w:top w:val="none" w:sz="0" w:space="0" w:color="auto"/>
        <w:left w:val="none" w:sz="0" w:space="0" w:color="auto"/>
        <w:bottom w:val="none" w:sz="0" w:space="0" w:color="auto"/>
        <w:right w:val="none" w:sz="0" w:space="0" w:color="auto"/>
      </w:divBdr>
    </w:div>
    <w:div w:id="1434472250">
      <w:bodyDiv w:val="1"/>
      <w:marLeft w:val="0"/>
      <w:marRight w:val="0"/>
      <w:marTop w:val="0"/>
      <w:marBottom w:val="0"/>
      <w:divBdr>
        <w:top w:val="none" w:sz="0" w:space="0" w:color="auto"/>
        <w:left w:val="none" w:sz="0" w:space="0" w:color="auto"/>
        <w:bottom w:val="none" w:sz="0" w:space="0" w:color="auto"/>
        <w:right w:val="none" w:sz="0" w:space="0" w:color="auto"/>
      </w:divBdr>
    </w:div>
    <w:div w:id="1434857394">
      <w:bodyDiv w:val="1"/>
      <w:marLeft w:val="0"/>
      <w:marRight w:val="0"/>
      <w:marTop w:val="0"/>
      <w:marBottom w:val="0"/>
      <w:divBdr>
        <w:top w:val="none" w:sz="0" w:space="0" w:color="auto"/>
        <w:left w:val="none" w:sz="0" w:space="0" w:color="auto"/>
        <w:bottom w:val="none" w:sz="0" w:space="0" w:color="auto"/>
        <w:right w:val="none" w:sz="0" w:space="0" w:color="auto"/>
      </w:divBdr>
    </w:div>
    <w:div w:id="1435203450">
      <w:bodyDiv w:val="1"/>
      <w:marLeft w:val="0"/>
      <w:marRight w:val="0"/>
      <w:marTop w:val="0"/>
      <w:marBottom w:val="0"/>
      <w:divBdr>
        <w:top w:val="none" w:sz="0" w:space="0" w:color="auto"/>
        <w:left w:val="none" w:sz="0" w:space="0" w:color="auto"/>
        <w:bottom w:val="none" w:sz="0" w:space="0" w:color="auto"/>
        <w:right w:val="none" w:sz="0" w:space="0" w:color="auto"/>
      </w:divBdr>
    </w:div>
    <w:div w:id="1435906381">
      <w:bodyDiv w:val="1"/>
      <w:marLeft w:val="0"/>
      <w:marRight w:val="0"/>
      <w:marTop w:val="0"/>
      <w:marBottom w:val="0"/>
      <w:divBdr>
        <w:top w:val="none" w:sz="0" w:space="0" w:color="auto"/>
        <w:left w:val="none" w:sz="0" w:space="0" w:color="auto"/>
        <w:bottom w:val="none" w:sz="0" w:space="0" w:color="auto"/>
        <w:right w:val="none" w:sz="0" w:space="0" w:color="auto"/>
      </w:divBdr>
    </w:div>
    <w:div w:id="1437020143">
      <w:bodyDiv w:val="1"/>
      <w:marLeft w:val="0"/>
      <w:marRight w:val="0"/>
      <w:marTop w:val="0"/>
      <w:marBottom w:val="0"/>
      <w:divBdr>
        <w:top w:val="none" w:sz="0" w:space="0" w:color="auto"/>
        <w:left w:val="none" w:sz="0" w:space="0" w:color="auto"/>
        <w:bottom w:val="none" w:sz="0" w:space="0" w:color="auto"/>
        <w:right w:val="none" w:sz="0" w:space="0" w:color="auto"/>
      </w:divBdr>
    </w:div>
    <w:div w:id="1437559259">
      <w:bodyDiv w:val="1"/>
      <w:marLeft w:val="0"/>
      <w:marRight w:val="0"/>
      <w:marTop w:val="0"/>
      <w:marBottom w:val="0"/>
      <w:divBdr>
        <w:top w:val="none" w:sz="0" w:space="0" w:color="auto"/>
        <w:left w:val="none" w:sz="0" w:space="0" w:color="auto"/>
        <w:bottom w:val="none" w:sz="0" w:space="0" w:color="auto"/>
        <w:right w:val="none" w:sz="0" w:space="0" w:color="auto"/>
      </w:divBdr>
    </w:div>
    <w:div w:id="1441102760">
      <w:bodyDiv w:val="1"/>
      <w:marLeft w:val="0"/>
      <w:marRight w:val="0"/>
      <w:marTop w:val="0"/>
      <w:marBottom w:val="0"/>
      <w:divBdr>
        <w:top w:val="none" w:sz="0" w:space="0" w:color="auto"/>
        <w:left w:val="none" w:sz="0" w:space="0" w:color="auto"/>
        <w:bottom w:val="none" w:sz="0" w:space="0" w:color="auto"/>
        <w:right w:val="none" w:sz="0" w:space="0" w:color="auto"/>
      </w:divBdr>
    </w:div>
    <w:div w:id="1441795740">
      <w:bodyDiv w:val="1"/>
      <w:marLeft w:val="0"/>
      <w:marRight w:val="0"/>
      <w:marTop w:val="0"/>
      <w:marBottom w:val="0"/>
      <w:divBdr>
        <w:top w:val="none" w:sz="0" w:space="0" w:color="auto"/>
        <w:left w:val="none" w:sz="0" w:space="0" w:color="auto"/>
        <w:bottom w:val="none" w:sz="0" w:space="0" w:color="auto"/>
        <w:right w:val="none" w:sz="0" w:space="0" w:color="auto"/>
      </w:divBdr>
    </w:div>
    <w:div w:id="1442846392">
      <w:bodyDiv w:val="1"/>
      <w:marLeft w:val="0"/>
      <w:marRight w:val="0"/>
      <w:marTop w:val="0"/>
      <w:marBottom w:val="0"/>
      <w:divBdr>
        <w:top w:val="none" w:sz="0" w:space="0" w:color="auto"/>
        <w:left w:val="none" w:sz="0" w:space="0" w:color="auto"/>
        <w:bottom w:val="none" w:sz="0" w:space="0" w:color="auto"/>
        <w:right w:val="none" w:sz="0" w:space="0" w:color="auto"/>
      </w:divBdr>
    </w:div>
    <w:div w:id="1444419657">
      <w:bodyDiv w:val="1"/>
      <w:marLeft w:val="0"/>
      <w:marRight w:val="0"/>
      <w:marTop w:val="0"/>
      <w:marBottom w:val="0"/>
      <w:divBdr>
        <w:top w:val="none" w:sz="0" w:space="0" w:color="auto"/>
        <w:left w:val="none" w:sz="0" w:space="0" w:color="auto"/>
        <w:bottom w:val="none" w:sz="0" w:space="0" w:color="auto"/>
        <w:right w:val="none" w:sz="0" w:space="0" w:color="auto"/>
      </w:divBdr>
      <w:divsChild>
        <w:div w:id="865480252">
          <w:marLeft w:val="0"/>
          <w:marRight w:val="0"/>
          <w:marTop w:val="0"/>
          <w:marBottom w:val="0"/>
          <w:divBdr>
            <w:top w:val="none" w:sz="0" w:space="0" w:color="auto"/>
            <w:left w:val="none" w:sz="0" w:space="0" w:color="auto"/>
            <w:bottom w:val="none" w:sz="0" w:space="0" w:color="auto"/>
            <w:right w:val="none" w:sz="0" w:space="0" w:color="auto"/>
          </w:divBdr>
          <w:divsChild>
            <w:div w:id="670916729">
              <w:marLeft w:val="0"/>
              <w:marRight w:val="0"/>
              <w:marTop w:val="0"/>
              <w:marBottom w:val="0"/>
              <w:divBdr>
                <w:top w:val="none" w:sz="0" w:space="0" w:color="auto"/>
                <w:left w:val="none" w:sz="0" w:space="0" w:color="auto"/>
                <w:bottom w:val="none" w:sz="0" w:space="0" w:color="auto"/>
                <w:right w:val="none" w:sz="0" w:space="0" w:color="auto"/>
              </w:divBdr>
              <w:divsChild>
                <w:div w:id="925724734">
                  <w:marLeft w:val="0"/>
                  <w:marRight w:val="0"/>
                  <w:marTop w:val="0"/>
                  <w:marBottom w:val="0"/>
                  <w:divBdr>
                    <w:top w:val="none" w:sz="0" w:space="0" w:color="auto"/>
                    <w:left w:val="none" w:sz="0" w:space="0" w:color="auto"/>
                    <w:bottom w:val="none" w:sz="0" w:space="0" w:color="auto"/>
                    <w:right w:val="none" w:sz="0" w:space="0" w:color="auto"/>
                  </w:divBdr>
                  <w:divsChild>
                    <w:div w:id="789397068">
                      <w:marLeft w:val="480"/>
                      <w:marRight w:val="0"/>
                      <w:marTop w:val="0"/>
                      <w:marBottom w:val="0"/>
                      <w:divBdr>
                        <w:top w:val="none" w:sz="0" w:space="0" w:color="auto"/>
                        <w:left w:val="none" w:sz="0" w:space="0" w:color="auto"/>
                        <w:bottom w:val="none" w:sz="0" w:space="0" w:color="auto"/>
                        <w:right w:val="none" w:sz="0" w:space="0" w:color="auto"/>
                      </w:divBdr>
                    </w:div>
                    <w:div w:id="22219846">
                      <w:marLeft w:val="480"/>
                      <w:marRight w:val="0"/>
                      <w:marTop w:val="0"/>
                      <w:marBottom w:val="0"/>
                      <w:divBdr>
                        <w:top w:val="none" w:sz="0" w:space="0" w:color="auto"/>
                        <w:left w:val="none" w:sz="0" w:space="0" w:color="auto"/>
                        <w:bottom w:val="none" w:sz="0" w:space="0" w:color="auto"/>
                        <w:right w:val="none" w:sz="0" w:space="0" w:color="auto"/>
                      </w:divBdr>
                    </w:div>
                    <w:div w:id="186732507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98705">
      <w:bodyDiv w:val="1"/>
      <w:marLeft w:val="0"/>
      <w:marRight w:val="0"/>
      <w:marTop w:val="0"/>
      <w:marBottom w:val="0"/>
      <w:divBdr>
        <w:top w:val="none" w:sz="0" w:space="0" w:color="auto"/>
        <w:left w:val="none" w:sz="0" w:space="0" w:color="auto"/>
        <w:bottom w:val="none" w:sz="0" w:space="0" w:color="auto"/>
        <w:right w:val="none" w:sz="0" w:space="0" w:color="auto"/>
      </w:divBdr>
    </w:div>
    <w:div w:id="1446267195">
      <w:bodyDiv w:val="1"/>
      <w:marLeft w:val="0"/>
      <w:marRight w:val="0"/>
      <w:marTop w:val="0"/>
      <w:marBottom w:val="0"/>
      <w:divBdr>
        <w:top w:val="none" w:sz="0" w:space="0" w:color="auto"/>
        <w:left w:val="none" w:sz="0" w:space="0" w:color="auto"/>
        <w:bottom w:val="none" w:sz="0" w:space="0" w:color="auto"/>
        <w:right w:val="none" w:sz="0" w:space="0" w:color="auto"/>
      </w:divBdr>
    </w:div>
    <w:div w:id="1447652575">
      <w:bodyDiv w:val="1"/>
      <w:marLeft w:val="0"/>
      <w:marRight w:val="0"/>
      <w:marTop w:val="0"/>
      <w:marBottom w:val="0"/>
      <w:divBdr>
        <w:top w:val="none" w:sz="0" w:space="0" w:color="auto"/>
        <w:left w:val="none" w:sz="0" w:space="0" w:color="auto"/>
        <w:bottom w:val="none" w:sz="0" w:space="0" w:color="auto"/>
        <w:right w:val="none" w:sz="0" w:space="0" w:color="auto"/>
      </w:divBdr>
    </w:div>
    <w:div w:id="1448501780">
      <w:bodyDiv w:val="1"/>
      <w:marLeft w:val="0"/>
      <w:marRight w:val="0"/>
      <w:marTop w:val="0"/>
      <w:marBottom w:val="0"/>
      <w:divBdr>
        <w:top w:val="none" w:sz="0" w:space="0" w:color="auto"/>
        <w:left w:val="none" w:sz="0" w:space="0" w:color="auto"/>
        <w:bottom w:val="none" w:sz="0" w:space="0" w:color="auto"/>
        <w:right w:val="none" w:sz="0" w:space="0" w:color="auto"/>
      </w:divBdr>
    </w:div>
    <w:div w:id="1449160997">
      <w:bodyDiv w:val="1"/>
      <w:marLeft w:val="0"/>
      <w:marRight w:val="0"/>
      <w:marTop w:val="0"/>
      <w:marBottom w:val="0"/>
      <w:divBdr>
        <w:top w:val="none" w:sz="0" w:space="0" w:color="auto"/>
        <w:left w:val="none" w:sz="0" w:space="0" w:color="auto"/>
        <w:bottom w:val="none" w:sz="0" w:space="0" w:color="auto"/>
        <w:right w:val="none" w:sz="0" w:space="0" w:color="auto"/>
      </w:divBdr>
    </w:div>
    <w:div w:id="1449276040">
      <w:bodyDiv w:val="1"/>
      <w:marLeft w:val="0"/>
      <w:marRight w:val="0"/>
      <w:marTop w:val="0"/>
      <w:marBottom w:val="0"/>
      <w:divBdr>
        <w:top w:val="none" w:sz="0" w:space="0" w:color="auto"/>
        <w:left w:val="none" w:sz="0" w:space="0" w:color="auto"/>
        <w:bottom w:val="none" w:sz="0" w:space="0" w:color="auto"/>
        <w:right w:val="none" w:sz="0" w:space="0" w:color="auto"/>
      </w:divBdr>
    </w:div>
    <w:div w:id="1449853478">
      <w:bodyDiv w:val="1"/>
      <w:marLeft w:val="0"/>
      <w:marRight w:val="0"/>
      <w:marTop w:val="0"/>
      <w:marBottom w:val="0"/>
      <w:divBdr>
        <w:top w:val="none" w:sz="0" w:space="0" w:color="auto"/>
        <w:left w:val="none" w:sz="0" w:space="0" w:color="auto"/>
        <w:bottom w:val="none" w:sz="0" w:space="0" w:color="auto"/>
        <w:right w:val="none" w:sz="0" w:space="0" w:color="auto"/>
      </w:divBdr>
    </w:div>
    <w:div w:id="1450320500">
      <w:bodyDiv w:val="1"/>
      <w:marLeft w:val="0"/>
      <w:marRight w:val="0"/>
      <w:marTop w:val="0"/>
      <w:marBottom w:val="0"/>
      <w:divBdr>
        <w:top w:val="none" w:sz="0" w:space="0" w:color="auto"/>
        <w:left w:val="none" w:sz="0" w:space="0" w:color="auto"/>
        <w:bottom w:val="none" w:sz="0" w:space="0" w:color="auto"/>
        <w:right w:val="none" w:sz="0" w:space="0" w:color="auto"/>
      </w:divBdr>
    </w:div>
    <w:div w:id="1450664307">
      <w:bodyDiv w:val="1"/>
      <w:marLeft w:val="0"/>
      <w:marRight w:val="0"/>
      <w:marTop w:val="0"/>
      <w:marBottom w:val="0"/>
      <w:divBdr>
        <w:top w:val="none" w:sz="0" w:space="0" w:color="auto"/>
        <w:left w:val="none" w:sz="0" w:space="0" w:color="auto"/>
        <w:bottom w:val="none" w:sz="0" w:space="0" w:color="auto"/>
        <w:right w:val="none" w:sz="0" w:space="0" w:color="auto"/>
      </w:divBdr>
    </w:div>
    <w:div w:id="1451128375">
      <w:bodyDiv w:val="1"/>
      <w:marLeft w:val="0"/>
      <w:marRight w:val="0"/>
      <w:marTop w:val="0"/>
      <w:marBottom w:val="0"/>
      <w:divBdr>
        <w:top w:val="none" w:sz="0" w:space="0" w:color="auto"/>
        <w:left w:val="none" w:sz="0" w:space="0" w:color="auto"/>
        <w:bottom w:val="none" w:sz="0" w:space="0" w:color="auto"/>
        <w:right w:val="none" w:sz="0" w:space="0" w:color="auto"/>
      </w:divBdr>
    </w:div>
    <w:div w:id="1451163722">
      <w:bodyDiv w:val="1"/>
      <w:marLeft w:val="0"/>
      <w:marRight w:val="0"/>
      <w:marTop w:val="0"/>
      <w:marBottom w:val="0"/>
      <w:divBdr>
        <w:top w:val="none" w:sz="0" w:space="0" w:color="auto"/>
        <w:left w:val="none" w:sz="0" w:space="0" w:color="auto"/>
        <w:bottom w:val="none" w:sz="0" w:space="0" w:color="auto"/>
        <w:right w:val="none" w:sz="0" w:space="0" w:color="auto"/>
      </w:divBdr>
    </w:div>
    <w:div w:id="1451973856">
      <w:bodyDiv w:val="1"/>
      <w:marLeft w:val="0"/>
      <w:marRight w:val="0"/>
      <w:marTop w:val="0"/>
      <w:marBottom w:val="0"/>
      <w:divBdr>
        <w:top w:val="none" w:sz="0" w:space="0" w:color="auto"/>
        <w:left w:val="none" w:sz="0" w:space="0" w:color="auto"/>
        <w:bottom w:val="none" w:sz="0" w:space="0" w:color="auto"/>
        <w:right w:val="none" w:sz="0" w:space="0" w:color="auto"/>
      </w:divBdr>
    </w:div>
    <w:div w:id="1453161114">
      <w:bodyDiv w:val="1"/>
      <w:marLeft w:val="0"/>
      <w:marRight w:val="0"/>
      <w:marTop w:val="0"/>
      <w:marBottom w:val="0"/>
      <w:divBdr>
        <w:top w:val="none" w:sz="0" w:space="0" w:color="auto"/>
        <w:left w:val="none" w:sz="0" w:space="0" w:color="auto"/>
        <w:bottom w:val="none" w:sz="0" w:space="0" w:color="auto"/>
        <w:right w:val="none" w:sz="0" w:space="0" w:color="auto"/>
      </w:divBdr>
    </w:div>
    <w:div w:id="1455103265">
      <w:bodyDiv w:val="1"/>
      <w:marLeft w:val="0"/>
      <w:marRight w:val="0"/>
      <w:marTop w:val="0"/>
      <w:marBottom w:val="0"/>
      <w:divBdr>
        <w:top w:val="none" w:sz="0" w:space="0" w:color="auto"/>
        <w:left w:val="none" w:sz="0" w:space="0" w:color="auto"/>
        <w:bottom w:val="none" w:sz="0" w:space="0" w:color="auto"/>
        <w:right w:val="none" w:sz="0" w:space="0" w:color="auto"/>
      </w:divBdr>
    </w:div>
    <w:div w:id="1455247186">
      <w:bodyDiv w:val="1"/>
      <w:marLeft w:val="0"/>
      <w:marRight w:val="0"/>
      <w:marTop w:val="0"/>
      <w:marBottom w:val="0"/>
      <w:divBdr>
        <w:top w:val="none" w:sz="0" w:space="0" w:color="auto"/>
        <w:left w:val="none" w:sz="0" w:space="0" w:color="auto"/>
        <w:bottom w:val="none" w:sz="0" w:space="0" w:color="auto"/>
        <w:right w:val="none" w:sz="0" w:space="0" w:color="auto"/>
      </w:divBdr>
    </w:div>
    <w:div w:id="1455248944">
      <w:bodyDiv w:val="1"/>
      <w:marLeft w:val="0"/>
      <w:marRight w:val="0"/>
      <w:marTop w:val="0"/>
      <w:marBottom w:val="0"/>
      <w:divBdr>
        <w:top w:val="none" w:sz="0" w:space="0" w:color="auto"/>
        <w:left w:val="none" w:sz="0" w:space="0" w:color="auto"/>
        <w:bottom w:val="none" w:sz="0" w:space="0" w:color="auto"/>
        <w:right w:val="none" w:sz="0" w:space="0" w:color="auto"/>
      </w:divBdr>
    </w:div>
    <w:div w:id="1457411576">
      <w:bodyDiv w:val="1"/>
      <w:marLeft w:val="0"/>
      <w:marRight w:val="0"/>
      <w:marTop w:val="0"/>
      <w:marBottom w:val="0"/>
      <w:divBdr>
        <w:top w:val="none" w:sz="0" w:space="0" w:color="auto"/>
        <w:left w:val="none" w:sz="0" w:space="0" w:color="auto"/>
        <w:bottom w:val="none" w:sz="0" w:space="0" w:color="auto"/>
        <w:right w:val="none" w:sz="0" w:space="0" w:color="auto"/>
      </w:divBdr>
    </w:div>
    <w:div w:id="1459300381">
      <w:bodyDiv w:val="1"/>
      <w:marLeft w:val="0"/>
      <w:marRight w:val="0"/>
      <w:marTop w:val="0"/>
      <w:marBottom w:val="0"/>
      <w:divBdr>
        <w:top w:val="none" w:sz="0" w:space="0" w:color="auto"/>
        <w:left w:val="none" w:sz="0" w:space="0" w:color="auto"/>
        <w:bottom w:val="none" w:sz="0" w:space="0" w:color="auto"/>
        <w:right w:val="none" w:sz="0" w:space="0" w:color="auto"/>
      </w:divBdr>
    </w:div>
    <w:div w:id="1460951802">
      <w:bodyDiv w:val="1"/>
      <w:marLeft w:val="0"/>
      <w:marRight w:val="0"/>
      <w:marTop w:val="0"/>
      <w:marBottom w:val="0"/>
      <w:divBdr>
        <w:top w:val="none" w:sz="0" w:space="0" w:color="auto"/>
        <w:left w:val="none" w:sz="0" w:space="0" w:color="auto"/>
        <w:bottom w:val="none" w:sz="0" w:space="0" w:color="auto"/>
        <w:right w:val="none" w:sz="0" w:space="0" w:color="auto"/>
      </w:divBdr>
    </w:div>
    <w:div w:id="1461411178">
      <w:bodyDiv w:val="1"/>
      <w:marLeft w:val="0"/>
      <w:marRight w:val="0"/>
      <w:marTop w:val="0"/>
      <w:marBottom w:val="0"/>
      <w:divBdr>
        <w:top w:val="none" w:sz="0" w:space="0" w:color="auto"/>
        <w:left w:val="none" w:sz="0" w:space="0" w:color="auto"/>
        <w:bottom w:val="none" w:sz="0" w:space="0" w:color="auto"/>
        <w:right w:val="none" w:sz="0" w:space="0" w:color="auto"/>
      </w:divBdr>
    </w:div>
    <w:div w:id="1461991224">
      <w:bodyDiv w:val="1"/>
      <w:marLeft w:val="0"/>
      <w:marRight w:val="0"/>
      <w:marTop w:val="0"/>
      <w:marBottom w:val="0"/>
      <w:divBdr>
        <w:top w:val="none" w:sz="0" w:space="0" w:color="auto"/>
        <w:left w:val="none" w:sz="0" w:space="0" w:color="auto"/>
        <w:bottom w:val="none" w:sz="0" w:space="0" w:color="auto"/>
        <w:right w:val="none" w:sz="0" w:space="0" w:color="auto"/>
      </w:divBdr>
    </w:div>
    <w:div w:id="1462723613">
      <w:bodyDiv w:val="1"/>
      <w:marLeft w:val="0"/>
      <w:marRight w:val="0"/>
      <w:marTop w:val="0"/>
      <w:marBottom w:val="0"/>
      <w:divBdr>
        <w:top w:val="none" w:sz="0" w:space="0" w:color="auto"/>
        <w:left w:val="none" w:sz="0" w:space="0" w:color="auto"/>
        <w:bottom w:val="none" w:sz="0" w:space="0" w:color="auto"/>
        <w:right w:val="none" w:sz="0" w:space="0" w:color="auto"/>
      </w:divBdr>
    </w:div>
    <w:div w:id="1463571071">
      <w:bodyDiv w:val="1"/>
      <w:marLeft w:val="0"/>
      <w:marRight w:val="0"/>
      <w:marTop w:val="0"/>
      <w:marBottom w:val="0"/>
      <w:divBdr>
        <w:top w:val="none" w:sz="0" w:space="0" w:color="auto"/>
        <w:left w:val="none" w:sz="0" w:space="0" w:color="auto"/>
        <w:bottom w:val="none" w:sz="0" w:space="0" w:color="auto"/>
        <w:right w:val="none" w:sz="0" w:space="0" w:color="auto"/>
      </w:divBdr>
    </w:div>
    <w:div w:id="1464080232">
      <w:bodyDiv w:val="1"/>
      <w:marLeft w:val="0"/>
      <w:marRight w:val="0"/>
      <w:marTop w:val="0"/>
      <w:marBottom w:val="0"/>
      <w:divBdr>
        <w:top w:val="none" w:sz="0" w:space="0" w:color="auto"/>
        <w:left w:val="none" w:sz="0" w:space="0" w:color="auto"/>
        <w:bottom w:val="none" w:sz="0" w:space="0" w:color="auto"/>
        <w:right w:val="none" w:sz="0" w:space="0" w:color="auto"/>
      </w:divBdr>
    </w:div>
    <w:div w:id="1464494244">
      <w:bodyDiv w:val="1"/>
      <w:marLeft w:val="0"/>
      <w:marRight w:val="0"/>
      <w:marTop w:val="0"/>
      <w:marBottom w:val="0"/>
      <w:divBdr>
        <w:top w:val="none" w:sz="0" w:space="0" w:color="auto"/>
        <w:left w:val="none" w:sz="0" w:space="0" w:color="auto"/>
        <w:bottom w:val="none" w:sz="0" w:space="0" w:color="auto"/>
        <w:right w:val="none" w:sz="0" w:space="0" w:color="auto"/>
      </w:divBdr>
    </w:div>
    <w:div w:id="1465196767">
      <w:bodyDiv w:val="1"/>
      <w:marLeft w:val="0"/>
      <w:marRight w:val="0"/>
      <w:marTop w:val="0"/>
      <w:marBottom w:val="0"/>
      <w:divBdr>
        <w:top w:val="none" w:sz="0" w:space="0" w:color="auto"/>
        <w:left w:val="none" w:sz="0" w:space="0" w:color="auto"/>
        <w:bottom w:val="none" w:sz="0" w:space="0" w:color="auto"/>
        <w:right w:val="none" w:sz="0" w:space="0" w:color="auto"/>
      </w:divBdr>
    </w:div>
    <w:div w:id="1466654517">
      <w:bodyDiv w:val="1"/>
      <w:marLeft w:val="0"/>
      <w:marRight w:val="0"/>
      <w:marTop w:val="0"/>
      <w:marBottom w:val="0"/>
      <w:divBdr>
        <w:top w:val="none" w:sz="0" w:space="0" w:color="auto"/>
        <w:left w:val="none" w:sz="0" w:space="0" w:color="auto"/>
        <w:bottom w:val="none" w:sz="0" w:space="0" w:color="auto"/>
        <w:right w:val="none" w:sz="0" w:space="0" w:color="auto"/>
      </w:divBdr>
    </w:div>
    <w:div w:id="1466896596">
      <w:bodyDiv w:val="1"/>
      <w:marLeft w:val="0"/>
      <w:marRight w:val="0"/>
      <w:marTop w:val="0"/>
      <w:marBottom w:val="0"/>
      <w:divBdr>
        <w:top w:val="none" w:sz="0" w:space="0" w:color="auto"/>
        <w:left w:val="none" w:sz="0" w:space="0" w:color="auto"/>
        <w:bottom w:val="none" w:sz="0" w:space="0" w:color="auto"/>
        <w:right w:val="none" w:sz="0" w:space="0" w:color="auto"/>
      </w:divBdr>
    </w:div>
    <w:div w:id="1466971606">
      <w:bodyDiv w:val="1"/>
      <w:marLeft w:val="0"/>
      <w:marRight w:val="0"/>
      <w:marTop w:val="0"/>
      <w:marBottom w:val="0"/>
      <w:divBdr>
        <w:top w:val="none" w:sz="0" w:space="0" w:color="auto"/>
        <w:left w:val="none" w:sz="0" w:space="0" w:color="auto"/>
        <w:bottom w:val="none" w:sz="0" w:space="0" w:color="auto"/>
        <w:right w:val="none" w:sz="0" w:space="0" w:color="auto"/>
      </w:divBdr>
    </w:div>
    <w:div w:id="1468283688">
      <w:bodyDiv w:val="1"/>
      <w:marLeft w:val="0"/>
      <w:marRight w:val="0"/>
      <w:marTop w:val="0"/>
      <w:marBottom w:val="0"/>
      <w:divBdr>
        <w:top w:val="none" w:sz="0" w:space="0" w:color="auto"/>
        <w:left w:val="none" w:sz="0" w:space="0" w:color="auto"/>
        <w:bottom w:val="none" w:sz="0" w:space="0" w:color="auto"/>
        <w:right w:val="none" w:sz="0" w:space="0" w:color="auto"/>
      </w:divBdr>
    </w:div>
    <w:div w:id="1468428890">
      <w:bodyDiv w:val="1"/>
      <w:marLeft w:val="0"/>
      <w:marRight w:val="0"/>
      <w:marTop w:val="0"/>
      <w:marBottom w:val="0"/>
      <w:divBdr>
        <w:top w:val="none" w:sz="0" w:space="0" w:color="auto"/>
        <w:left w:val="none" w:sz="0" w:space="0" w:color="auto"/>
        <w:bottom w:val="none" w:sz="0" w:space="0" w:color="auto"/>
        <w:right w:val="none" w:sz="0" w:space="0" w:color="auto"/>
      </w:divBdr>
    </w:div>
    <w:div w:id="1469005724">
      <w:bodyDiv w:val="1"/>
      <w:marLeft w:val="0"/>
      <w:marRight w:val="0"/>
      <w:marTop w:val="0"/>
      <w:marBottom w:val="0"/>
      <w:divBdr>
        <w:top w:val="none" w:sz="0" w:space="0" w:color="auto"/>
        <w:left w:val="none" w:sz="0" w:space="0" w:color="auto"/>
        <w:bottom w:val="none" w:sz="0" w:space="0" w:color="auto"/>
        <w:right w:val="none" w:sz="0" w:space="0" w:color="auto"/>
      </w:divBdr>
    </w:div>
    <w:div w:id="1470050157">
      <w:bodyDiv w:val="1"/>
      <w:marLeft w:val="0"/>
      <w:marRight w:val="0"/>
      <w:marTop w:val="0"/>
      <w:marBottom w:val="0"/>
      <w:divBdr>
        <w:top w:val="none" w:sz="0" w:space="0" w:color="auto"/>
        <w:left w:val="none" w:sz="0" w:space="0" w:color="auto"/>
        <w:bottom w:val="none" w:sz="0" w:space="0" w:color="auto"/>
        <w:right w:val="none" w:sz="0" w:space="0" w:color="auto"/>
      </w:divBdr>
    </w:div>
    <w:div w:id="1470636657">
      <w:bodyDiv w:val="1"/>
      <w:marLeft w:val="0"/>
      <w:marRight w:val="0"/>
      <w:marTop w:val="0"/>
      <w:marBottom w:val="0"/>
      <w:divBdr>
        <w:top w:val="none" w:sz="0" w:space="0" w:color="auto"/>
        <w:left w:val="none" w:sz="0" w:space="0" w:color="auto"/>
        <w:bottom w:val="none" w:sz="0" w:space="0" w:color="auto"/>
        <w:right w:val="none" w:sz="0" w:space="0" w:color="auto"/>
      </w:divBdr>
    </w:div>
    <w:div w:id="1472403612">
      <w:bodyDiv w:val="1"/>
      <w:marLeft w:val="0"/>
      <w:marRight w:val="0"/>
      <w:marTop w:val="0"/>
      <w:marBottom w:val="0"/>
      <w:divBdr>
        <w:top w:val="none" w:sz="0" w:space="0" w:color="auto"/>
        <w:left w:val="none" w:sz="0" w:space="0" w:color="auto"/>
        <w:bottom w:val="none" w:sz="0" w:space="0" w:color="auto"/>
        <w:right w:val="none" w:sz="0" w:space="0" w:color="auto"/>
      </w:divBdr>
    </w:div>
    <w:div w:id="1472405435">
      <w:bodyDiv w:val="1"/>
      <w:marLeft w:val="0"/>
      <w:marRight w:val="0"/>
      <w:marTop w:val="0"/>
      <w:marBottom w:val="0"/>
      <w:divBdr>
        <w:top w:val="none" w:sz="0" w:space="0" w:color="auto"/>
        <w:left w:val="none" w:sz="0" w:space="0" w:color="auto"/>
        <w:bottom w:val="none" w:sz="0" w:space="0" w:color="auto"/>
        <w:right w:val="none" w:sz="0" w:space="0" w:color="auto"/>
      </w:divBdr>
    </w:div>
    <w:div w:id="1473864889">
      <w:bodyDiv w:val="1"/>
      <w:marLeft w:val="0"/>
      <w:marRight w:val="0"/>
      <w:marTop w:val="0"/>
      <w:marBottom w:val="0"/>
      <w:divBdr>
        <w:top w:val="none" w:sz="0" w:space="0" w:color="auto"/>
        <w:left w:val="none" w:sz="0" w:space="0" w:color="auto"/>
        <w:bottom w:val="none" w:sz="0" w:space="0" w:color="auto"/>
        <w:right w:val="none" w:sz="0" w:space="0" w:color="auto"/>
      </w:divBdr>
    </w:div>
    <w:div w:id="1474132046">
      <w:bodyDiv w:val="1"/>
      <w:marLeft w:val="0"/>
      <w:marRight w:val="0"/>
      <w:marTop w:val="0"/>
      <w:marBottom w:val="0"/>
      <w:divBdr>
        <w:top w:val="none" w:sz="0" w:space="0" w:color="auto"/>
        <w:left w:val="none" w:sz="0" w:space="0" w:color="auto"/>
        <w:bottom w:val="none" w:sz="0" w:space="0" w:color="auto"/>
        <w:right w:val="none" w:sz="0" w:space="0" w:color="auto"/>
      </w:divBdr>
    </w:div>
    <w:div w:id="1474518610">
      <w:bodyDiv w:val="1"/>
      <w:marLeft w:val="0"/>
      <w:marRight w:val="0"/>
      <w:marTop w:val="0"/>
      <w:marBottom w:val="0"/>
      <w:divBdr>
        <w:top w:val="none" w:sz="0" w:space="0" w:color="auto"/>
        <w:left w:val="none" w:sz="0" w:space="0" w:color="auto"/>
        <w:bottom w:val="none" w:sz="0" w:space="0" w:color="auto"/>
        <w:right w:val="none" w:sz="0" w:space="0" w:color="auto"/>
      </w:divBdr>
    </w:div>
    <w:div w:id="1474715879">
      <w:bodyDiv w:val="1"/>
      <w:marLeft w:val="0"/>
      <w:marRight w:val="0"/>
      <w:marTop w:val="0"/>
      <w:marBottom w:val="0"/>
      <w:divBdr>
        <w:top w:val="none" w:sz="0" w:space="0" w:color="auto"/>
        <w:left w:val="none" w:sz="0" w:space="0" w:color="auto"/>
        <w:bottom w:val="none" w:sz="0" w:space="0" w:color="auto"/>
        <w:right w:val="none" w:sz="0" w:space="0" w:color="auto"/>
      </w:divBdr>
    </w:div>
    <w:div w:id="1475176182">
      <w:bodyDiv w:val="1"/>
      <w:marLeft w:val="0"/>
      <w:marRight w:val="0"/>
      <w:marTop w:val="0"/>
      <w:marBottom w:val="0"/>
      <w:divBdr>
        <w:top w:val="none" w:sz="0" w:space="0" w:color="auto"/>
        <w:left w:val="none" w:sz="0" w:space="0" w:color="auto"/>
        <w:bottom w:val="none" w:sz="0" w:space="0" w:color="auto"/>
        <w:right w:val="none" w:sz="0" w:space="0" w:color="auto"/>
      </w:divBdr>
    </w:div>
    <w:div w:id="1475181158">
      <w:bodyDiv w:val="1"/>
      <w:marLeft w:val="0"/>
      <w:marRight w:val="0"/>
      <w:marTop w:val="0"/>
      <w:marBottom w:val="0"/>
      <w:divBdr>
        <w:top w:val="none" w:sz="0" w:space="0" w:color="auto"/>
        <w:left w:val="none" w:sz="0" w:space="0" w:color="auto"/>
        <w:bottom w:val="none" w:sz="0" w:space="0" w:color="auto"/>
        <w:right w:val="none" w:sz="0" w:space="0" w:color="auto"/>
      </w:divBdr>
    </w:div>
    <w:div w:id="1475215622">
      <w:bodyDiv w:val="1"/>
      <w:marLeft w:val="0"/>
      <w:marRight w:val="0"/>
      <w:marTop w:val="0"/>
      <w:marBottom w:val="0"/>
      <w:divBdr>
        <w:top w:val="none" w:sz="0" w:space="0" w:color="auto"/>
        <w:left w:val="none" w:sz="0" w:space="0" w:color="auto"/>
        <w:bottom w:val="none" w:sz="0" w:space="0" w:color="auto"/>
        <w:right w:val="none" w:sz="0" w:space="0" w:color="auto"/>
      </w:divBdr>
    </w:div>
    <w:div w:id="1475560314">
      <w:bodyDiv w:val="1"/>
      <w:marLeft w:val="0"/>
      <w:marRight w:val="0"/>
      <w:marTop w:val="0"/>
      <w:marBottom w:val="0"/>
      <w:divBdr>
        <w:top w:val="none" w:sz="0" w:space="0" w:color="auto"/>
        <w:left w:val="none" w:sz="0" w:space="0" w:color="auto"/>
        <w:bottom w:val="none" w:sz="0" w:space="0" w:color="auto"/>
        <w:right w:val="none" w:sz="0" w:space="0" w:color="auto"/>
      </w:divBdr>
    </w:div>
    <w:div w:id="1476601027">
      <w:bodyDiv w:val="1"/>
      <w:marLeft w:val="0"/>
      <w:marRight w:val="0"/>
      <w:marTop w:val="0"/>
      <w:marBottom w:val="0"/>
      <w:divBdr>
        <w:top w:val="none" w:sz="0" w:space="0" w:color="auto"/>
        <w:left w:val="none" w:sz="0" w:space="0" w:color="auto"/>
        <w:bottom w:val="none" w:sz="0" w:space="0" w:color="auto"/>
        <w:right w:val="none" w:sz="0" w:space="0" w:color="auto"/>
      </w:divBdr>
    </w:div>
    <w:div w:id="1478955842">
      <w:bodyDiv w:val="1"/>
      <w:marLeft w:val="0"/>
      <w:marRight w:val="0"/>
      <w:marTop w:val="0"/>
      <w:marBottom w:val="0"/>
      <w:divBdr>
        <w:top w:val="none" w:sz="0" w:space="0" w:color="auto"/>
        <w:left w:val="none" w:sz="0" w:space="0" w:color="auto"/>
        <w:bottom w:val="none" w:sz="0" w:space="0" w:color="auto"/>
        <w:right w:val="none" w:sz="0" w:space="0" w:color="auto"/>
      </w:divBdr>
    </w:div>
    <w:div w:id="1479569984">
      <w:bodyDiv w:val="1"/>
      <w:marLeft w:val="0"/>
      <w:marRight w:val="0"/>
      <w:marTop w:val="0"/>
      <w:marBottom w:val="0"/>
      <w:divBdr>
        <w:top w:val="none" w:sz="0" w:space="0" w:color="auto"/>
        <w:left w:val="none" w:sz="0" w:space="0" w:color="auto"/>
        <w:bottom w:val="none" w:sz="0" w:space="0" w:color="auto"/>
        <w:right w:val="none" w:sz="0" w:space="0" w:color="auto"/>
      </w:divBdr>
    </w:div>
    <w:div w:id="1479808426">
      <w:bodyDiv w:val="1"/>
      <w:marLeft w:val="0"/>
      <w:marRight w:val="0"/>
      <w:marTop w:val="0"/>
      <w:marBottom w:val="0"/>
      <w:divBdr>
        <w:top w:val="none" w:sz="0" w:space="0" w:color="auto"/>
        <w:left w:val="none" w:sz="0" w:space="0" w:color="auto"/>
        <w:bottom w:val="none" w:sz="0" w:space="0" w:color="auto"/>
        <w:right w:val="none" w:sz="0" w:space="0" w:color="auto"/>
      </w:divBdr>
    </w:div>
    <w:div w:id="1480071108">
      <w:bodyDiv w:val="1"/>
      <w:marLeft w:val="0"/>
      <w:marRight w:val="0"/>
      <w:marTop w:val="0"/>
      <w:marBottom w:val="0"/>
      <w:divBdr>
        <w:top w:val="none" w:sz="0" w:space="0" w:color="auto"/>
        <w:left w:val="none" w:sz="0" w:space="0" w:color="auto"/>
        <w:bottom w:val="none" w:sz="0" w:space="0" w:color="auto"/>
        <w:right w:val="none" w:sz="0" w:space="0" w:color="auto"/>
      </w:divBdr>
    </w:div>
    <w:div w:id="1480420247">
      <w:bodyDiv w:val="1"/>
      <w:marLeft w:val="0"/>
      <w:marRight w:val="0"/>
      <w:marTop w:val="0"/>
      <w:marBottom w:val="0"/>
      <w:divBdr>
        <w:top w:val="none" w:sz="0" w:space="0" w:color="auto"/>
        <w:left w:val="none" w:sz="0" w:space="0" w:color="auto"/>
        <w:bottom w:val="none" w:sz="0" w:space="0" w:color="auto"/>
        <w:right w:val="none" w:sz="0" w:space="0" w:color="auto"/>
      </w:divBdr>
    </w:div>
    <w:div w:id="1481507861">
      <w:bodyDiv w:val="1"/>
      <w:marLeft w:val="0"/>
      <w:marRight w:val="0"/>
      <w:marTop w:val="0"/>
      <w:marBottom w:val="0"/>
      <w:divBdr>
        <w:top w:val="none" w:sz="0" w:space="0" w:color="auto"/>
        <w:left w:val="none" w:sz="0" w:space="0" w:color="auto"/>
        <w:bottom w:val="none" w:sz="0" w:space="0" w:color="auto"/>
        <w:right w:val="none" w:sz="0" w:space="0" w:color="auto"/>
      </w:divBdr>
    </w:div>
    <w:div w:id="1482115025">
      <w:bodyDiv w:val="1"/>
      <w:marLeft w:val="0"/>
      <w:marRight w:val="0"/>
      <w:marTop w:val="0"/>
      <w:marBottom w:val="0"/>
      <w:divBdr>
        <w:top w:val="none" w:sz="0" w:space="0" w:color="auto"/>
        <w:left w:val="none" w:sz="0" w:space="0" w:color="auto"/>
        <w:bottom w:val="none" w:sz="0" w:space="0" w:color="auto"/>
        <w:right w:val="none" w:sz="0" w:space="0" w:color="auto"/>
      </w:divBdr>
    </w:div>
    <w:div w:id="1482385044">
      <w:bodyDiv w:val="1"/>
      <w:marLeft w:val="0"/>
      <w:marRight w:val="0"/>
      <w:marTop w:val="0"/>
      <w:marBottom w:val="0"/>
      <w:divBdr>
        <w:top w:val="none" w:sz="0" w:space="0" w:color="auto"/>
        <w:left w:val="none" w:sz="0" w:space="0" w:color="auto"/>
        <w:bottom w:val="none" w:sz="0" w:space="0" w:color="auto"/>
        <w:right w:val="none" w:sz="0" w:space="0" w:color="auto"/>
      </w:divBdr>
    </w:div>
    <w:div w:id="1482580227">
      <w:bodyDiv w:val="1"/>
      <w:marLeft w:val="0"/>
      <w:marRight w:val="0"/>
      <w:marTop w:val="0"/>
      <w:marBottom w:val="0"/>
      <w:divBdr>
        <w:top w:val="none" w:sz="0" w:space="0" w:color="auto"/>
        <w:left w:val="none" w:sz="0" w:space="0" w:color="auto"/>
        <w:bottom w:val="none" w:sz="0" w:space="0" w:color="auto"/>
        <w:right w:val="none" w:sz="0" w:space="0" w:color="auto"/>
      </w:divBdr>
    </w:div>
    <w:div w:id="1483617042">
      <w:bodyDiv w:val="1"/>
      <w:marLeft w:val="0"/>
      <w:marRight w:val="0"/>
      <w:marTop w:val="0"/>
      <w:marBottom w:val="0"/>
      <w:divBdr>
        <w:top w:val="none" w:sz="0" w:space="0" w:color="auto"/>
        <w:left w:val="none" w:sz="0" w:space="0" w:color="auto"/>
        <w:bottom w:val="none" w:sz="0" w:space="0" w:color="auto"/>
        <w:right w:val="none" w:sz="0" w:space="0" w:color="auto"/>
      </w:divBdr>
    </w:div>
    <w:div w:id="1483959362">
      <w:bodyDiv w:val="1"/>
      <w:marLeft w:val="0"/>
      <w:marRight w:val="0"/>
      <w:marTop w:val="0"/>
      <w:marBottom w:val="0"/>
      <w:divBdr>
        <w:top w:val="none" w:sz="0" w:space="0" w:color="auto"/>
        <w:left w:val="none" w:sz="0" w:space="0" w:color="auto"/>
        <w:bottom w:val="none" w:sz="0" w:space="0" w:color="auto"/>
        <w:right w:val="none" w:sz="0" w:space="0" w:color="auto"/>
      </w:divBdr>
    </w:div>
    <w:div w:id="1484617395">
      <w:bodyDiv w:val="1"/>
      <w:marLeft w:val="0"/>
      <w:marRight w:val="0"/>
      <w:marTop w:val="0"/>
      <w:marBottom w:val="0"/>
      <w:divBdr>
        <w:top w:val="none" w:sz="0" w:space="0" w:color="auto"/>
        <w:left w:val="none" w:sz="0" w:space="0" w:color="auto"/>
        <w:bottom w:val="none" w:sz="0" w:space="0" w:color="auto"/>
        <w:right w:val="none" w:sz="0" w:space="0" w:color="auto"/>
      </w:divBdr>
    </w:div>
    <w:div w:id="1485272070">
      <w:bodyDiv w:val="1"/>
      <w:marLeft w:val="0"/>
      <w:marRight w:val="0"/>
      <w:marTop w:val="0"/>
      <w:marBottom w:val="0"/>
      <w:divBdr>
        <w:top w:val="none" w:sz="0" w:space="0" w:color="auto"/>
        <w:left w:val="none" w:sz="0" w:space="0" w:color="auto"/>
        <w:bottom w:val="none" w:sz="0" w:space="0" w:color="auto"/>
        <w:right w:val="none" w:sz="0" w:space="0" w:color="auto"/>
      </w:divBdr>
    </w:div>
    <w:div w:id="1485584826">
      <w:bodyDiv w:val="1"/>
      <w:marLeft w:val="0"/>
      <w:marRight w:val="0"/>
      <w:marTop w:val="0"/>
      <w:marBottom w:val="0"/>
      <w:divBdr>
        <w:top w:val="none" w:sz="0" w:space="0" w:color="auto"/>
        <w:left w:val="none" w:sz="0" w:space="0" w:color="auto"/>
        <w:bottom w:val="none" w:sz="0" w:space="0" w:color="auto"/>
        <w:right w:val="none" w:sz="0" w:space="0" w:color="auto"/>
      </w:divBdr>
    </w:div>
    <w:div w:id="1486359354">
      <w:bodyDiv w:val="1"/>
      <w:marLeft w:val="0"/>
      <w:marRight w:val="0"/>
      <w:marTop w:val="0"/>
      <w:marBottom w:val="0"/>
      <w:divBdr>
        <w:top w:val="none" w:sz="0" w:space="0" w:color="auto"/>
        <w:left w:val="none" w:sz="0" w:space="0" w:color="auto"/>
        <w:bottom w:val="none" w:sz="0" w:space="0" w:color="auto"/>
        <w:right w:val="none" w:sz="0" w:space="0" w:color="auto"/>
      </w:divBdr>
    </w:div>
    <w:div w:id="1486506335">
      <w:bodyDiv w:val="1"/>
      <w:marLeft w:val="0"/>
      <w:marRight w:val="0"/>
      <w:marTop w:val="0"/>
      <w:marBottom w:val="0"/>
      <w:divBdr>
        <w:top w:val="none" w:sz="0" w:space="0" w:color="auto"/>
        <w:left w:val="none" w:sz="0" w:space="0" w:color="auto"/>
        <w:bottom w:val="none" w:sz="0" w:space="0" w:color="auto"/>
        <w:right w:val="none" w:sz="0" w:space="0" w:color="auto"/>
      </w:divBdr>
    </w:div>
    <w:div w:id="1488010155">
      <w:bodyDiv w:val="1"/>
      <w:marLeft w:val="0"/>
      <w:marRight w:val="0"/>
      <w:marTop w:val="0"/>
      <w:marBottom w:val="0"/>
      <w:divBdr>
        <w:top w:val="none" w:sz="0" w:space="0" w:color="auto"/>
        <w:left w:val="none" w:sz="0" w:space="0" w:color="auto"/>
        <w:bottom w:val="none" w:sz="0" w:space="0" w:color="auto"/>
        <w:right w:val="none" w:sz="0" w:space="0" w:color="auto"/>
      </w:divBdr>
    </w:div>
    <w:div w:id="1488130227">
      <w:bodyDiv w:val="1"/>
      <w:marLeft w:val="0"/>
      <w:marRight w:val="0"/>
      <w:marTop w:val="0"/>
      <w:marBottom w:val="0"/>
      <w:divBdr>
        <w:top w:val="none" w:sz="0" w:space="0" w:color="auto"/>
        <w:left w:val="none" w:sz="0" w:space="0" w:color="auto"/>
        <w:bottom w:val="none" w:sz="0" w:space="0" w:color="auto"/>
        <w:right w:val="none" w:sz="0" w:space="0" w:color="auto"/>
      </w:divBdr>
    </w:div>
    <w:div w:id="1488476717">
      <w:bodyDiv w:val="1"/>
      <w:marLeft w:val="0"/>
      <w:marRight w:val="0"/>
      <w:marTop w:val="0"/>
      <w:marBottom w:val="0"/>
      <w:divBdr>
        <w:top w:val="none" w:sz="0" w:space="0" w:color="auto"/>
        <w:left w:val="none" w:sz="0" w:space="0" w:color="auto"/>
        <w:bottom w:val="none" w:sz="0" w:space="0" w:color="auto"/>
        <w:right w:val="none" w:sz="0" w:space="0" w:color="auto"/>
      </w:divBdr>
    </w:div>
    <w:div w:id="1488788051">
      <w:bodyDiv w:val="1"/>
      <w:marLeft w:val="0"/>
      <w:marRight w:val="0"/>
      <w:marTop w:val="0"/>
      <w:marBottom w:val="0"/>
      <w:divBdr>
        <w:top w:val="none" w:sz="0" w:space="0" w:color="auto"/>
        <w:left w:val="none" w:sz="0" w:space="0" w:color="auto"/>
        <w:bottom w:val="none" w:sz="0" w:space="0" w:color="auto"/>
        <w:right w:val="none" w:sz="0" w:space="0" w:color="auto"/>
      </w:divBdr>
    </w:div>
    <w:div w:id="1490637534">
      <w:bodyDiv w:val="1"/>
      <w:marLeft w:val="0"/>
      <w:marRight w:val="0"/>
      <w:marTop w:val="0"/>
      <w:marBottom w:val="0"/>
      <w:divBdr>
        <w:top w:val="none" w:sz="0" w:space="0" w:color="auto"/>
        <w:left w:val="none" w:sz="0" w:space="0" w:color="auto"/>
        <w:bottom w:val="none" w:sz="0" w:space="0" w:color="auto"/>
        <w:right w:val="none" w:sz="0" w:space="0" w:color="auto"/>
      </w:divBdr>
    </w:div>
    <w:div w:id="1494296142">
      <w:bodyDiv w:val="1"/>
      <w:marLeft w:val="0"/>
      <w:marRight w:val="0"/>
      <w:marTop w:val="0"/>
      <w:marBottom w:val="0"/>
      <w:divBdr>
        <w:top w:val="none" w:sz="0" w:space="0" w:color="auto"/>
        <w:left w:val="none" w:sz="0" w:space="0" w:color="auto"/>
        <w:bottom w:val="none" w:sz="0" w:space="0" w:color="auto"/>
        <w:right w:val="none" w:sz="0" w:space="0" w:color="auto"/>
      </w:divBdr>
    </w:div>
    <w:div w:id="1495993926">
      <w:bodyDiv w:val="1"/>
      <w:marLeft w:val="0"/>
      <w:marRight w:val="0"/>
      <w:marTop w:val="0"/>
      <w:marBottom w:val="0"/>
      <w:divBdr>
        <w:top w:val="none" w:sz="0" w:space="0" w:color="auto"/>
        <w:left w:val="none" w:sz="0" w:space="0" w:color="auto"/>
        <w:bottom w:val="none" w:sz="0" w:space="0" w:color="auto"/>
        <w:right w:val="none" w:sz="0" w:space="0" w:color="auto"/>
      </w:divBdr>
    </w:div>
    <w:div w:id="1496914405">
      <w:bodyDiv w:val="1"/>
      <w:marLeft w:val="0"/>
      <w:marRight w:val="0"/>
      <w:marTop w:val="0"/>
      <w:marBottom w:val="0"/>
      <w:divBdr>
        <w:top w:val="none" w:sz="0" w:space="0" w:color="auto"/>
        <w:left w:val="none" w:sz="0" w:space="0" w:color="auto"/>
        <w:bottom w:val="none" w:sz="0" w:space="0" w:color="auto"/>
        <w:right w:val="none" w:sz="0" w:space="0" w:color="auto"/>
      </w:divBdr>
    </w:div>
    <w:div w:id="1497258050">
      <w:bodyDiv w:val="1"/>
      <w:marLeft w:val="0"/>
      <w:marRight w:val="0"/>
      <w:marTop w:val="0"/>
      <w:marBottom w:val="0"/>
      <w:divBdr>
        <w:top w:val="none" w:sz="0" w:space="0" w:color="auto"/>
        <w:left w:val="none" w:sz="0" w:space="0" w:color="auto"/>
        <w:bottom w:val="none" w:sz="0" w:space="0" w:color="auto"/>
        <w:right w:val="none" w:sz="0" w:space="0" w:color="auto"/>
      </w:divBdr>
    </w:div>
    <w:div w:id="1497498479">
      <w:bodyDiv w:val="1"/>
      <w:marLeft w:val="0"/>
      <w:marRight w:val="0"/>
      <w:marTop w:val="0"/>
      <w:marBottom w:val="0"/>
      <w:divBdr>
        <w:top w:val="none" w:sz="0" w:space="0" w:color="auto"/>
        <w:left w:val="none" w:sz="0" w:space="0" w:color="auto"/>
        <w:bottom w:val="none" w:sz="0" w:space="0" w:color="auto"/>
        <w:right w:val="none" w:sz="0" w:space="0" w:color="auto"/>
      </w:divBdr>
    </w:div>
    <w:div w:id="1498955976">
      <w:bodyDiv w:val="1"/>
      <w:marLeft w:val="0"/>
      <w:marRight w:val="0"/>
      <w:marTop w:val="0"/>
      <w:marBottom w:val="0"/>
      <w:divBdr>
        <w:top w:val="none" w:sz="0" w:space="0" w:color="auto"/>
        <w:left w:val="none" w:sz="0" w:space="0" w:color="auto"/>
        <w:bottom w:val="none" w:sz="0" w:space="0" w:color="auto"/>
        <w:right w:val="none" w:sz="0" w:space="0" w:color="auto"/>
      </w:divBdr>
    </w:div>
    <w:div w:id="1500005956">
      <w:bodyDiv w:val="1"/>
      <w:marLeft w:val="0"/>
      <w:marRight w:val="0"/>
      <w:marTop w:val="0"/>
      <w:marBottom w:val="0"/>
      <w:divBdr>
        <w:top w:val="none" w:sz="0" w:space="0" w:color="auto"/>
        <w:left w:val="none" w:sz="0" w:space="0" w:color="auto"/>
        <w:bottom w:val="none" w:sz="0" w:space="0" w:color="auto"/>
        <w:right w:val="none" w:sz="0" w:space="0" w:color="auto"/>
      </w:divBdr>
    </w:div>
    <w:div w:id="1501310953">
      <w:bodyDiv w:val="1"/>
      <w:marLeft w:val="0"/>
      <w:marRight w:val="0"/>
      <w:marTop w:val="0"/>
      <w:marBottom w:val="0"/>
      <w:divBdr>
        <w:top w:val="none" w:sz="0" w:space="0" w:color="auto"/>
        <w:left w:val="none" w:sz="0" w:space="0" w:color="auto"/>
        <w:bottom w:val="none" w:sz="0" w:space="0" w:color="auto"/>
        <w:right w:val="none" w:sz="0" w:space="0" w:color="auto"/>
      </w:divBdr>
    </w:div>
    <w:div w:id="1501386844">
      <w:bodyDiv w:val="1"/>
      <w:marLeft w:val="0"/>
      <w:marRight w:val="0"/>
      <w:marTop w:val="0"/>
      <w:marBottom w:val="0"/>
      <w:divBdr>
        <w:top w:val="none" w:sz="0" w:space="0" w:color="auto"/>
        <w:left w:val="none" w:sz="0" w:space="0" w:color="auto"/>
        <w:bottom w:val="none" w:sz="0" w:space="0" w:color="auto"/>
        <w:right w:val="none" w:sz="0" w:space="0" w:color="auto"/>
      </w:divBdr>
    </w:div>
    <w:div w:id="1503277562">
      <w:bodyDiv w:val="1"/>
      <w:marLeft w:val="0"/>
      <w:marRight w:val="0"/>
      <w:marTop w:val="0"/>
      <w:marBottom w:val="0"/>
      <w:divBdr>
        <w:top w:val="none" w:sz="0" w:space="0" w:color="auto"/>
        <w:left w:val="none" w:sz="0" w:space="0" w:color="auto"/>
        <w:bottom w:val="none" w:sz="0" w:space="0" w:color="auto"/>
        <w:right w:val="none" w:sz="0" w:space="0" w:color="auto"/>
      </w:divBdr>
    </w:div>
    <w:div w:id="1503737766">
      <w:bodyDiv w:val="1"/>
      <w:marLeft w:val="0"/>
      <w:marRight w:val="0"/>
      <w:marTop w:val="0"/>
      <w:marBottom w:val="0"/>
      <w:divBdr>
        <w:top w:val="none" w:sz="0" w:space="0" w:color="auto"/>
        <w:left w:val="none" w:sz="0" w:space="0" w:color="auto"/>
        <w:bottom w:val="none" w:sz="0" w:space="0" w:color="auto"/>
        <w:right w:val="none" w:sz="0" w:space="0" w:color="auto"/>
      </w:divBdr>
    </w:div>
    <w:div w:id="1506483053">
      <w:bodyDiv w:val="1"/>
      <w:marLeft w:val="0"/>
      <w:marRight w:val="0"/>
      <w:marTop w:val="0"/>
      <w:marBottom w:val="0"/>
      <w:divBdr>
        <w:top w:val="none" w:sz="0" w:space="0" w:color="auto"/>
        <w:left w:val="none" w:sz="0" w:space="0" w:color="auto"/>
        <w:bottom w:val="none" w:sz="0" w:space="0" w:color="auto"/>
        <w:right w:val="none" w:sz="0" w:space="0" w:color="auto"/>
      </w:divBdr>
    </w:div>
    <w:div w:id="1507014737">
      <w:bodyDiv w:val="1"/>
      <w:marLeft w:val="0"/>
      <w:marRight w:val="0"/>
      <w:marTop w:val="0"/>
      <w:marBottom w:val="0"/>
      <w:divBdr>
        <w:top w:val="none" w:sz="0" w:space="0" w:color="auto"/>
        <w:left w:val="none" w:sz="0" w:space="0" w:color="auto"/>
        <w:bottom w:val="none" w:sz="0" w:space="0" w:color="auto"/>
        <w:right w:val="none" w:sz="0" w:space="0" w:color="auto"/>
      </w:divBdr>
    </w:div>
    <w:div w:id="1508446222">
      <w:bodyDiv w:val="1"/>
      <w:marLeft w:val="0"/>
      <w:marRight w:val="0"/>
      <w:marTop w:val="0"/>
      <w:marBottom w:val="0"/>
      <w:divBdr>
        <w:top w:val="none" w:sz="0" w:space="0" w:color="auto"/>
        <w:left w:val="none" w:sz="0" w:space="0" w:color="auto"/>
        <w:bottom w:val="none" w:sz="0" w:space="0" w:color="auto"/>
        <w:right w:val="none" w:sz="0" w:space="0" w:color="auto"/>
      </w:divBdr>
    </w:div>
    <w:div w:id="1510172847">
      <w:bodyDiv w:val="1"/>
      <w:marLeft w:val="0"/>
      <w:marRight w:val="0"/>
      <w:marTop w:val="0"/>
      <w:marBottom w:val="0"/>
      <w:divBdr>
        <w:top w:val="none" w:sz="0" w:space="0" w:color="auto"/>
        <w:left w:val="none" w:sz="0" w:space="0" w:color="auto"/>
        <w:bottom w:val="none" w:sz="0" w:space="0" w:color="auto"/>
        <w:right w:val="none" w:sz="0" w:space="0" w:color="auto"/>
      </w:divBdr>
    </w:div>
    <w:div w:id="1510674378">
      <w:bodyDiv w:val="1"/>
      <w:marLeft w:val="0"/>
      <w:marRight w:val="0"/>
      <w:marTop w:val="0"/>
      <w:marBottom w:val="0"/>
      <w:divBdr>
        <w:top w:val="none" w:sz="0" w:space="0" w:color="auto"/>
        <w:left w:val="none" w:sz="0" w:space="0" w:color="auto"/>
        <w:bottom w:val="none" w:sz="0" w:space="0" w:color="auto"/>
        <w:right w:val="none" w:sz="0" w:space="0" w:color="auto"/>
      </w:divBdr>
    </w:div>
    <w:div w:id="1511487747">
      <w:bodyDiv w:val="1"/>
      <w:marLeft w:val="0"/>
      <w:marRight w:val="0"/>
      <w:marTop w:val="0"/>
      <w:marBottom w:val="0"/>
      <w:divBdr>
        <w:top w:val="none" w:sz="0" w:space="0" w:color="auto"/>
        <w:left w:val="none" w:sz="0" w:space="0" w:color="auto"/>
        <w:bottom w:val="none" w:sz="0" w:space="0" w:color="auto"/>
        <w:right w:val="none" w:sz="0" w:space="0" w:color="auto"/>
      </w:divBdr>
    </w:div>
    <w:div w:id="1511991658">
      <w:bodyDiv w:val="1"/>
      <w:marLeft w:val="0"/>
      <w:marRight w:val="0"/>
      <w:marTop w:val="0"/>
      <w:marBottom w:val="0"/>
      <w:divBdr>
        <w:top w:val="none" w:sz="0" w:space="0" w:color="auto"/>
        <w:left w:val="none" w:sz="0" w:space="0" w:color="auto"/>
        <w:bottom w:val="none" w:sz="0" w:space="0" w:color="auto"/>
        <w:right w:val="none" w:sz="0" w:space="0" w:color="auto"/>
      </w:divBdr>
    </w:div>
    <w:div w:id="1512840116">
      <w:bodyDiv w:val="1"/>
      <w:marLeft w:val="0"/>
      <w:marRight w:val="0"/>
      <w:marTop w:val="0"/>
      <w:marBottom w:val="0"/>
      <w:divBdr>
        <w:top w:val="none" w:sz="0" w:space="0" w:color="auto"/>
        <w:left w:val="none" w:sz="0" w:space="0" w:color="auto"/>
        <w:bottom w:val="none" w:sz="0" w:space="0" w:color="auto"/>
        <w:right w:val="none" w:sz="0" w:space="0" w:color="auto"/>
      </w:divBdr>
    </w:div>
    <w:div w:id="1513641611">
      <w:bodyDiv w:val="1"/>
      <w:marLeft w:val="0"/>
      <w:marRight w:val="0"/>
      <w:marTop w:val="0"/>
      <w:marBottom w:val="0"/>
      <w:divBdr>
        <w:top w:val="none" w:sz="0" w:space="0" w:color="auto"/>
        <w:left w:val="none" w:sz="0" w:space="0" w:color="auto"/>
        <w:bottom w:val="none" w:sz="0" w:space="0" w:color="auto"/>
        <w:right w:val="none" w:sz="0" w:space="0" w:color="auto"/>
      </w:divBdr>
    </w:div>
    <w:div w:id="1514420719">
      <w:bodyDiv w:val="1"/>
      <w:marLeft w:val="0"/>
      <w:marRight w:val="0"/>
      <w:marTop w:val="0"/>
      <w:marBottom w:val="0"/>
      <w:divBdr>
        <w:top w:val="none" w:sz="0" w:space="0" w:color="auto"/>
        <w:left w:val="none" w:sz="0" w:space="0" w:color="auto"/>
        <w:bottom w:val="none" w:sz="0" w:space="0" w:color="auto"/>
        <w:right w:val="none" w:sz="0" w:space="0" w:color="auto"/>
      </w:divBdr>
    </w:div>
    <w:div w:id="1515343565">
      <w:bodyDiv w:val="1"/>
      <w:marLeft w:val="0"/>
      <w:marRight w:val="0"/>
      <w:marTop w:val="0"/>
      <w:marBottom w:val="0"/>
      <w:divBdr>
        <w:top w:val="none" w:sz="0" w:space="0" w:color="auto"/>
        <w:left w:val="none" w:sz="0" w:space="0" w:color="auto"/>
        <w:bottom w:val="none" w:sz="0" w:space="0" w:color="auto"/>
        <w:right w:val="none" w:sz="0" w:space="0" w:color="auto"/>
      </w:divBdr>
    </w:div>
    <w:div w:id="1517888575">
      <w:bodyDiv w:val="1"/>
      <w:marLeft w:val="0"/>
      <w:marRight w:val="0"/>
      <w:marTop w:val="0"/>
      <w:marBottom w:val="0"/>
      <w:divBdr>
        <w:top w:val="none" w:sz="0" w:space="0" w:color="auto"/>
        <w:left w:val="none" w:sz="0" w:space="0" w:color="auto"/>
        <w:bottom w:val="none" w:sz="0" w:space="0" w:color="auto"/>
        <w:right w:val="none" w:sz="0" w:space="0" w:color="auto"/>
      </w:divBdr>
    </w:div>
    <w:div w:id="1518040443">
      <w:bodyDiv w:val="1"/>
      <w:marLeft w:val="0"/>
      <w:marRight w:val="0"/>
      <w:marTop w:val="0"/>
      <w:marBottom w:val="0"/>
      <w:divBdr>
        <w:top w:val="none" w:sz="0" w:space="0" w:color="auto"/>
        <w:left w:val="none" w:sz="0" w:space="0" w:color="auto"/>
        <w:bottom w:val="none" w:sz="0" w:space="0" w:color="auto"/>
        <w:right w:val="none" w:sz="0" w:space="0" w:color="auto"/>
      </w:divBdr>
    </w:div>
    <w:div w:id="1520662783">
      <w:bodyDiv w:val="1"/>
      <w:marLeft w:val="0"/>
      <w:marRight w:val="0"/>
      <w:marTop w:val="0"/>
      <w:marBottom w:val="0"/>
      <w:divBdr>
        <w:top w:val="none" w:sz="0" w:space="0" w:color="auto"/>
        <w:left w:val="none" w:sz="0" w:space="0" w:color="auto"/>
        <w:bottom w:val="none" w:sz="0" w:space="0" w:color="auto"/>
        <w:right w:val="none" w:sz="0" w:space="0" w:color="auto"/>
      </w:divBdr>
    </w:div>
    <w:div w:id="1521429227">
      <w:bodyDiv w:val="1"/>
      <w:marLeft w:val="0"/>
      <w:marRight w:val="0"/>
      <w:marTop w:val="0"/>
      <w:marBottom w:val="0"/>
      <w:divBdr>
        <w:top w:val="none" w:sz="0" w:space="0" w:color="auto"/>
        <w:left w:val="none" w:sz="0" w:space="0" w:color="auto"/>
        <w:bottom w:val="none" w:sz="0" w:space="0" w:color="auto"/>
        <w:right w:val="none" w:sz="0" w:space="0" w:color="auto"/>
      </w:divBdr>
    </w:div>
    <w:div w:id="1521549525">
      <w:bodyDiv w:val="1"/>
      <w:marLeft w:val="0"/>
      <w:marRight w:val="0"/>
      <w:marTop w:val="0"/>
      <w:marBottom w:val="0"/>
      <w:divBdr>
        <w:top w:val="none" w:sz="0" w:space="0" w:color="auto"/>
        <w:left w:val="none" w:sz="0" w:space="0" w:color="auto"/>
        <w:bottom w:val="none" w:sz="0" w:space="0" w:color="auto"/>
        <w:right w:val="none" w:sz="0" w:space="0" w:color="auto"/>
      </w:divBdr>
    </w:div>
    <w:div w:id="1522621554">
      <w:bodyDiv w:val="1"/>
      <w:marLeft w:val="0"/>
      <w:marRight w:val="0"/>
      <w:marTop w:val="0"/>
      <w:marBottom w:val="0"/>
      <w:divBdr>
        <w:top w:val="none" w:sz="0" w:space="0" w:color="auto"/>
        <w:left w:val="none" w:sz="0" w:space="0" w:color="auto"/>
        <w:bottom w:val="none" w:sz="0" w:space="0" w:color="auto"/>
        <w:right w:val="none" w:sz="0" w:space="0" w:color="auto"/>
      </w:divBdr>
    </w:div>
    <w:div w:id="1523670656">
      <w:bodyDiv w:val="1"/>
      <w:marLeft w:val="0"/>
      <w:marRight w:val="0"/>
      <w:marTop w:val="0"/>
      <w:marBottom w:val="0"/>
      <w:divBdr>
        <w:top w:val="none" w:sz="0" w:space="0" w:color="auto"/>
        <w:left w:val="none" w:sz="0" w:space="0" w:color="auto"/>
        <w:bottom w:val="none" w:sz="0" w:space="0" w:color="auto"/>
        <w:right w:val="none" w:sz="0" w:space="0" w:color="auto"/>
      </w:divBdr>
    </w:div>
    <w:div w:id="1526018330">
      <w:bodyDiv w:val="1"/>
      <w:marLeft w:val="0"/>
      <w:marRight w:val="0"/>
      <w:marTop w:val="0"/>
      <w:marBottom w:val="0"/>
      <w:divBdr>
        <w:top w:val="none" w:sz="0" w:space="0" w:color="auto"/>
        <w:left w:val="none" w:sz="0" w:space="0" w:color="auto"/>
        <w:bottom w:val="none" w:sz="0" w:space="0" w:color="auto"/>
        <w:right w:val="none" w:sz="0" w:space="0" w:color="auto"/>
      </w:divBdr>
    </w:div>
    <w:div w:id="1527064622">
      <w:bodyDiv w:val="1"/>
      <w:marLeft w:val="0"/>
      <w:marRight w:val="0"/>
      <w:marTop w:val="0"/>
      <w:marBottom w:val="0"/>
      <w:divBdr>
        <w:top w:val="none" w:sz="0" w:space="0" w:color="auto"/>
        <w:left w:val="none" w:sz="0" w:space="0" w:color="auto"/>
        <w:bottom w:val="none" w:sz="0" w:space="0" w:color="auto"/>
        <w:right w:val="none" w:sz="0" w:space="0" w:color="auto"/>
      </w:divBdr>
    </w:div>
    <w:div w:id="1527912056">
      <w:bodyDiv w:val="1"/>
      <w:marLeft w:val="0"/>
      <w:marRight w:val="0"/>
      <w:marTop w:val="0"/>
      <w:marBottom w:val="0"/>
      <w:divBdr>
        <w:top w:val="none" w:sz="0" w:space="0" w:color="auto"/>
        <w:left w:val="none" w:sz="0" w:space="0" w:color="auto"/>
        <w:bottom w:val="none" w:sz="0" w:space="0" w:color="auto"/>
        <w:right w:val="none" w:sz="0" w:space="0" w:color="auto"/>
      </w:divBdr>
      <w:divsChild>
        <w:div w:id="1341738065">
          <w:marLeft w:val="0"/>
          <w:marRight w:val="0"/>
          <w:marTop w:val="0"/>
          <w:marBottom w:val="0"/>
          <w:divBdr>
            <w:top w:val="none" w:sz="0" w:space="0" w:color="auto"/>
            <w:left w:val="none" w:sz="0" w:space="0" w:color="auto"/>
            <w:bottom w:val="none" w:sz="0" w:space="0" w:color="auto"/>
            <w:right w:val="none" w:sz="0" w:space="0" w:color="auto"/>
          </w:divBdr>
          <w:divsChild>
            <w:div w:id="448594049">
              <w:marLeft w:val="0"/>
              <w:marRight w:val="0"/>
              <w:marTop w:val="0"/>
              <w:marBottom w:val="0"/>
              <w:divBdr>
                <w:top w:val="none" w:sz="0" w:space="0" w:color="auto"/>
                <w:left w:val="none" w:sz="0" w:space="0" w:color="auto"/>
                <w:bottom w:val="none" w:sz="0" w:space="0" w:color="auto"/>
                <w:right w:val="none" w:sz="0" w:space="0" w:color="auto"/>
              </w:divBdr>
              <w:divsChild>
                <w:div w:id="475996310">
                  <w:marLeft w:val="0"/>
                  <w:marRight w:val="0"/>
                  <w:marTop w:val="0"/>
                  <w:marBottom w:val="0"/>
                  <w:divBdr>
                    <w:top w:val="none" w:sz="0" w:space="0" w:color="auto"/>
                    <w:left w:val="none" w:sz="0" w:space="0" w:color="auto"/>
                    <w:bottom w:val="none" w:sz="0" w:space="0" w:color="auto"/>
                    <w:right w:val="none" w:sz="0" w:space="0" w:color="auto"/>
                  </w:divBdr>
                  <w:divsChild>
                    <w:div w:id="2096824394">
                      <w:marLeft w:val="0"/>
                      <w:marRight w:val="0"/>
                      <w:marTop w:val="0"/>
                      <w:marBottom w:val="0"/>
                      <w:divBdr>
                        <w:top w:val="none" w:sz="0" w:space="0" w:color="auto"/>
                        <w:left w:val="none" w:sz="0" w:space="0" w:color="auto"/>
                        <w:bottom w:val="none" w:sz="0" w:space="0" w:color="auto"/>
                        <w:right w:val="none" w:sz="0" w:space="0" w:color="auto"/>
                      </w:divBdr>
                      <w:divsChild>
                        <w:div w:id="1640652181">
                          <w:marLeft w:val="0"/>
                          <w:marRight w:val="0"/>
                          <w:marTop w:val="0"/>
                          <w:marBottom w:val="0"/>
                          <w:divBdr>
                            <w:top w:val="none" w:sz="0" w:space="0" w:color="auto"/>
                            <w:left w:val="none" w:sz="0" w:space="0" w:color="auto"/>
                            <w:bottom w:val="none" w:sz="0" w:space="0" w:color="auto"/>
                            <w:right w:val="none" w:sz="0" w:space="0" w:color="auto"/>
                          </w:divBdr>
                        </w:div>
                        <w:div w:id="860511218">
                          <w:marLeft w:val="0"/>
                          <w:marRight w:val="0"/>
                          <w:marTop w:val="0"/>
                          <w:marBottom w:val="0"/>
                          <w:divBdr>
                            <w:top w:val="none" w:sz="0" w:space="0" w:color="auto"/>
                            <w:left w:val="none" w:sz="0" w:space="0" w:color="auto"/>
                            <w:bottom w:val="none" w:sz="0" w:space="0" w:color="auto"/>
                            <w:right w:val="none" w:sz="0" w:space="0" w:color="auto"/>
                          </w:divBdr>
                        </w:div>
                        <w:div w:id="8726611">
                          <w:marLeft w:val="0"/>
                          <w:marRight w:val="0"/>
                          <w:marTop w:val="0"/>
                          <w:marBottom w:val="0"/>
                          <w:divBdr>
                            <w:top w:val="none" w:sz="0" w:space="0" w:color="auto"/>
                            <w:left w:val="none" w:sz="0" w:space="0" w:color="auto"/>
                            <w:bottom w:val="none" w:sz="0" w:space="0" w:color="auto"/>
                            <w:right w:val="none" w:sz="0" w:space="0" w:color="auto"/>
                          </w:divBdr>
                        </w:div>
                        <w:div w:id="317198143">
                          <w:marLeft w:val="0"/>
                          <w:marRight w:val="0"/>
                          <w:marTop w:val="0"/>
                          <w:marBottom w:val="0"/>
                          <w:divBdr>
                            <w:top w:val="none" w:sz="0" w:space="0" w:color="auto"/>
                            <w:left w:val="none" w:sz="0" w:space="0" w:color="auto"/>
                            <w:bottom w:val="none" w:sz="0" w:space="0" w:color="auto"/>
                            <w:right w:val="none" w:sz="0" w:space="0" w:color="auto"/>
                          </w:divBdr>
                        </w:div>
                        <w:div w:id="1568227657">
                          <w:marLeft w:val="0"/>
                          <w:marRight w:val="0"/>
                          <w:marTop w:val="0"/>
                          <w:marBottom w:val="0"/>
                          <w:divBdr>
                            <w:top w:val="none" w:sz="0" w:space="0" w:color="auto"/>
                            <w:left w:val="none" w:sz="0" w:space="0" w:color="auto"/>
                            <w:bottom w:val="none" w:sz="0" w:space="0" w:color="auto"/>
                            <w:right w:val="none" w:sz="0" w:space="0" w:color="auto"/>
                          </w:divBdr>
                        </w:div>
                        <w:div w:id="912473352">
                          <w:marLeft w:val="0"/>
                          <w:marRight w:val="0"/>
                          <w:marTop w:val="0"/>
                          <w:marBottom w:val="0"/>
                          <w:divBdr>
                            <w:top w:val="none" w:sz="0" w:space="0" w:color="auto"/>
                            <w:left w:val="none" w:sz="0" w:space="0" w:color="auto"/>
                            <w:bottom w:val="none" w:sz="0" w:space="0" w:color="auto"/>
                            <w:right w:val="none" w:sz="0" w:space="0" w:color="auto"/>
                          </w:divBdr>
                        </w:div>
                        <w:div w:id="55592306">
                          <w:marLeft w:val="0"/>
                          <w:marRight w:val="0"/>
                          <w:marTop w:val="0"/>
                          <w:marBottom w:val="0"/>
                          <w:divBdr>
                            <w:top w:val="none" w:sz="0" w:space="0" w:color="auto"/>
                            <w:left w:val="none" w:sz="0" w:space="0" w:color="auto"/>
                            <w:bottom w:val="none" w:sz="0" w:space="0" w:color="auto"/>
                            <w:right w:val="none" w:sz="0" w:space="0" w:color="auto"/>
                          </w:divBdr>
                        </w:div>
                        <w:div w:id="879441245">
                          <w:marLeft w:val="0"/>
                          <w:marRight w:val="0"/>
                          <w:marTop w:val="0"/>
                          <w:marBottom w:val="0"/>
                          <w:divBdr>
                            <w:top w:val="none" w:sz="0" w:space="0" w:color="auto"/>
                            <w:left w:val="none" w:sz="0" w:space="0" w:color="auto"/>
                            <w:bottom w:val="none" w:sz="0" w:space="0" w:color="auto"/>
                            <w:right w:val="none" w:sz="0" w:space="0" w:color="auto"/>
                          </w:divBdr>
                        </w:div>
                        <w:div w:id="1019813746">
                          <w:marLeft w:val="0"/>
                          <w:marRight w:val="0"/>
                          <w:marTop w:val="0"/>
                          <w:marBottom w:val="0"/>
                          <w:divBdr>
                            <w:top w:val="none" w:sz="0" w:space="0" w:color="auto"/>
                            <w:left w:val="none" w:sz="0" w:space="0" w:color="auto"/>
                            <w:bottom w:val="none" w:sz="0" w:space="0" w:color="auto"/>
                            <w:right w:val="none" w:sz="0" w:space="0" w:color="auto"/>
                          </w:divBdr>
                        </w:div>
                        <w:div w:id="1764110496">
                          <w:marLeft w:val="0"/>
                          <w:marRight w:val="0"/>
                          <w:marTop w:val="0"/>
                          <w:marBottom w:val="0"/>
                          <w:divBdr>
                            <w:top w:val="none" w:sz="0" w:space="0" w:color="auto"/>
                            <w:left w:val="none" w:sz="0" w:space="0" w:color="auto"/>
                            <w:bottom w:val="none" w:sz="0" w:space="0" w:color="auto"/>
                            <w:right w:val="none" w:sz="0" w:space="0" w:color="auto"/>
                          </w:divBdr>
                        </w:div>
                        <w:div w:id="17658037">
                          <w:marLeft w:val="0"/>
                          <w:marRight w:val="0"/>
                          <w:marTop w:val="0"/>
                          <w:marBottom w:val="0"/>
                          <w:divBdr>
                            <w:top w:val="none" w:sz="0" w:space="0" w:color="auto"/>
                            <w:left w:val="none" w:sz="0" w:space="0" w:color="auto"/>
                            <w:bottom w:val="none" w:sz="0" w:space="0" w:color="auto"/>
                            <w:right w:val="none" w:sz="0" w:space="0" w:color="auto"/>
                          </w:divBdr>
                        </w:div>
                        <w:div w:id="211165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256912">
      <w:bodyDiv w:val="1"/>
      <w:marLeft w:val="0"/>
      <w:marRight w:val="0"/>
      <w:marTop w:val="0"/>
      <w:marBottom w:val="0"/>
      <w:divBdr>
        <w:top w:val="none" w:sz="0" w:space="0" w:color="auto"/>
        <w:left w:val="none" w:sz="0" w:space="0" w:color="auto"/>
        <w:bottom w:val="none" w:sz="0" w:space="0" w:color="auto"/>
        <w:right w:val="none" w:sz="0" w:space="0" w:color="auto"/>
      </w:divBdr>
    </w:div>
    <w:div w:id="1528328679">
      <w:bodyDiv w:val="1"/>
      <w:marLeft w:val="0"/>
      <w:marRight w:val="0"/>
      <w:marTop w:val="0"/>
      <w:marBottom w:val="0"/>
      <w:divBdr>
        <w:top w:val="none" w:sz="0" w:space="0" w:color="auto"/>
        <w:left w:val="none" w:sz="0" w:space="0" w:color="auto"/>
        <w:bottom w:val="none" w:sz="0" w:space="0" w:color="auto"/>
        <w:right w:val="none" w:sz="0" w:space="0" w:color="auto"/>
      </w:divBdr>
    </w:div>
    <w:div w:id="1528829012">
      <w:bodyDiv w:val="1"/>
      <w:marLeft w:val="0"/>
      <w:marRight w:val="0"/>
      <w:marTop w:val="0"/>
      <w:marBottom w:val="0"/>
      <w:divBdr>
        <w:top w:val="none" w:sz="0" w:space="0" w:color="auto"/>
        <w:left w:val="none" w:sz="0" w:space="0" w:color="auto"/>
        <w:bottom w:val="none" w:sz="0" w:space="0" w:color="auto"/>
        <w:right w:val="none" w:sz="0" w:space="0" w:color="auto"/>
      </w:divBdr>
    </w:div>
    <w:div w:id="1528909636">
      <w:bodyDiv w:val="1"/>
      <w:marLeft w:val="0"/>
      <w:marRight w:val="0"/>
      <w:marTop w:val="0"/>
      <w:marBottom w:val="0"/>
      <w:divBdr>
        <w:top w:val="none" w:sz="0" w:space="0" w:color="auto"/>
        <w:left w:val="none" w:sz="0" w:space="0" w:color="auto"/>
        <w:bottom w:val="none" w:sz="0" w:space="0" w:color="auto"/>
        <w:right w:val="none" w:sz="0" w:space="0" w:color="auto"/>
      </w:divBdr>
    </w:div>
    <w:div w:id="1530214928">
      <w:bodyDiv w:val="1"/>
      <w:marLeft w:val="0"/>
      <w:marRight w:val="0"/>
      <w:marTop w:val="0"/>
      <w:marBottom w:val="0"/>
      <w:divBdr>
        <w:top w:val="none" w:sz="0" w:space="0" w:color="auto"/>
        <w:left w:val="none" w:sz="0" w:space="0" w:color="auto"/>
        <w:bottom w:val="none" w:sz="0" w:space="0" w:color="auto"/>
        <w:right w:val="none" w:sz="0" w:space="0" w:color="auto"/>
      </w:divBdr>
    </w:div>
    <w:div w:id="1531139867">
      <w:bodyDiv w:val="1"/>
      <w:marLeft w:val="0"/>
      <w:marRight w:val="0"/>
      <w:marTop w:val="0"/>
      <w:marBottom w:val="0"/>
      <w:divBdr>
        <w:top w:val="none" w:sz="0" w:space="0" w:color="auto"/>
        <w:left w:val="none" w:sz="0" w:space="0" w:color="auto"/>
        <w:bottom w:val="none" w:sz="0" w:space="0" w:color="auto"/>
        <w:right w:val="none" w:sz="0" w:space="0" w:color="auto"/>
      </w:divBdr>
    </w:div>
    <w:div w:id="1532764176">
      <w:bodyDiv w:val="1"/>
      <w:marLeft w:val="0"/>
      <w:marRight w:val="0"/>
      <w:marTop w:val="0"/>
      <w:marBottom w:val="0"/>
      <w:divBdr>
        <w:top w:val="none" w:sz="0" w:space="0" w:color="auto"/>
        <w:left w:val="none" w:sz="0" w:space="0" w:color="auto"/>
        <w:bottom w:val="none" w:sz="0" w:space="0" w:color="auto"/>
        <w:right w:val="none" w:sz="0" w:space="0" w:color="auto"/>
      </w:divBdr>
    </w:div>
    <w:div w:id="1532962485">
      <w:bodyDiv w:val="1"/>
      <w:marLeft w:val="0"/>
      <w:marRight w:val="0"/>
      <w:marTop w:val="0"/>
      <w:marBottom w:val="0"/>
      <w:divBdr>
        <w:top w:val="none" w:sz="0" w:space="0" w:color="auto"/>
        <w:left w:val="none" w:sz="0" w:space="0" w:color="auto"/>
        <w:bottom w:val="none" w:sz="0" w:space="0" w:color="auto"/>
        <w:right w:val="none" w:sz="0" w:space="0" w:color="auto"/>
      </w:divBdr>
    </w:div>
    <w:div w:id="1533179366">
      <w:bodyDiv w:val="1"/>
      <w:marLeft w:val="0"/>
      <w:marRight w:val="0"/>
      <w:marTop w:val="0"/>
      <w:marBottom w:val="0"/>
      <w:divBdr>
        <w:top w:val="none" w:sz="0" w:space="0" w:color="auto"/>
        <w:left w:val="none" w:sz="0" w:space="0" w:color="auto"/>
        <w:bottom w:val="none" w:sz="0" w:space="0" w:color="auto"/>
        <w:right w:val="none" w:sz="0" w:space="0" w:color="auto"/>
      </w:divBdr>
    </w:div>
    <w:div w:id="1533614454">
      <w:bodyDiv w:val="1"/>
      <w:marLeft w:val="0"/>
      <w:marRight w:val="0"/>
      <w:marTop w:val="0"/>
      <w:marBottom w:val="0"/>
      <w:divBdr>
        <w:top w:val="none" w:sz="0" w:space="0" w:color="auto"/>
        <w:left w:val="none" w:sz="0" w:space="0" w:color="auto"/>
        <w:bottom w:val="none" w:sz="0" w:space="0" w:color="auto"/>
        <w:right w:val="none" w:sz="0" w:space="0" w:color="auto"/>
      </w:divBdr>
    </w:div>
    <w:div w:id="1534878582">
      <w:bodyDiv w:val="1"/>
      <w:marLeft w:val="0"/>
      <w:marRight w:val="0"/>
      <w:marTop w:val="0"/>
      <w:marBottom w:val="0"/>
      <w:divBdr>
        <w:top w:val="none" w:sz="0" w:space="0" w:color="auto"/>
        <w:left w:val="none" w:sz="0" w:space="0" w:color="auto"/>
        <w:bottom w:val="none" w:sz="0" w:space="0" w:color="auto"/>
        <w:right w:val="none" w:sz="0" w:space="0" w:color="auto"/>
      </w:divBdr>
    </w:div>
    <w:div w:id="1534881327">
      <w:bodyDiv w:val="1"/>
      <w:marLeft w:val="0"/>
      <w:marRight w:val="0"/>
      <w:marTop w:val="0"/>
      <w:marBottom w:val="0"/>
      <w:divBdr>
        <w:top w:val="none" w:sz="0" w:space="0" w:color="auto"/>
        <w:left w:val="none" w:sz="0" w:space="0" w:color="auto"/>
        <w:bottom w:val="none" w:sz="0" w:space="0" w:color="auto"/>
        <w:right w:val="none" w:sz="0" w:space="0" w:color="auto"/>
      </w:divBdr>
    </w:div>
    <w:div w:id="1535190398">
      <w:bodyDiv w:val="1"/>
      <w:marLeft w:val="0"/>
      <w:marRight w:val="0"/>
      <w:marTop w:val="0"/>
      <w:marBottom w:val="0"/>
      <w:divBdr>
        <w:top w:val="none" w:sz="0" w:space="0" w:color="auto"/>
        <w:left w:val="none" w:sz="0" w:space="0" w:color="auto"/>
        <w:bottom w:val="none" w:sz="0" w:space="0" w:color="auto"/>
        <w:right w:val="none" w:sz="0" w:space="0" w:color="auto"/>
      </w:divBdr>
    </w:div>
    <w:div w:id="1536232164">
      <w:bodyDiv w:val="1"/>
      <w:marLeft w:val="0"/>
      <w:marRight w:val="0"/>
      <w:marTop w:val="0"/>
      <w:marBottom w:val="0"/>
      <w:divBdr>
        <w:top w:val="none" w:sz="0" w:space="0" w:color="auto"/>
        <w:left w:val="none" w:sz="0" w:space="0" w:color="auto"/>
        <w:bottom w:val="none" w:sz="0" w:space="0" w:color="auto"/>
        <w:right w:val="none" w:sz="0" w:space="0" w:color="auto"/>
      </w:divBdr>
    </w:div>
    <w:div w:id="1536845209">
      <w:bodyDiv w:val="1"/>
      <w:marLeft w:val="0"/>
      <w:marRight w:val="0"/>
      <w:marTop w:val="0"/>
      <w:marBottom w:val="0"/>
      <w:divBdr>
        <w:top w:val="none" w:sz="0" w:space="0" w:color="auto"/>
        <w:left w:val="none" w:sz="0" w:space="0" w:color="auto"/>
        <w:bottom w:val="none" w:sz="0" w:space="0" w:color="auto"/>
        <w:right w:val="none" w:sz="0" w:space="0" w:color="auto"/>
      </w:divBdr>
    </w:div>
    <w:div w:id="1537698587">
      <w:bodyDiv w:val="1"/>
      <w:marLeft w:val="0"/>
      <w:marRight w:val="0"/>
      <w:marTop w:val="0"/>
      <w:marBottom w:val="0"/>
      <w:divBdr>
        <w:top w:val="none" w:sz="0" w:space="0" w:color="auto"/>
        <w:left w:val="none" w:sz="0" w:space="0" w:color="auto"/>
        <w:bottom w:val="none" w:sz="0" w:space="0" w:color="auto"/>
        <w:right w:val="none" w:sz="0" w:space="0" w:color="auto"/>
      </w:divBdr>
    </w:div>
    <w:div w:id="1537893751">
      <w:bodyDiv w:val="1"/>
      <w:marLeft w:val="0"/>
      <w:marRight w:val="0"/>
      <w:marTop w:val="0"/>
      <w:marBottom w:val="0"/>
      <w:divBdr>
        <w:top w:val="none" w:sz="0" w:space="0" w:color="auto"/>
        <w:left w:val="none" w:sz="0" w:space="0" w:color="auto"/>
        <w:bottom w:val="none" w:sz="0" w:space="0" w:color="auto"/>
        <w:right w:val="none" w:sz="0" w:space="0" w:color="auto"/>
      </w:divBdr>
    </w:div>
    <w:div w:id="1538203145">
      <w:bodyDiv w:val="1"/>
      <w:marLeft w:val="0"/>
      <w:marRight w:val="0"/>
      <w:marTop w:val="0"/>
      <w:marBottom w:val="0"/>
      <w:divBdr>
        <w:top w:val="none" w:sz="0" w:space="0" w:color="auto"/>
        <w:left w:val="none" w:sz="0" w:space="0" w:color="auto"/>
        <w:bottom w:val="none" w:sz="0" w:space="0" w:color="auto"/>
        <w:right w:val="none" w:sz="0" w:space="0" w:color="auto"/>
      </w:divBdr>
    </w:div>
    <w:div w:id="1540124510">
      <w:bodyDiv w:val="1"/>
      <w:marLeft w:val="0"/>
      <w:marRight w:val="0"/>
      <w:marTop w:val="0"/>
      <w:marBottom w:val="0"/>
      <w:divBdr>
        <w:top w:val="none" w:sz="0" w:space="0" w:color="auto"/>
        <w:left w:val="none" w:sz="0" w:space="0" w:color="auto"/>
        <w:bottom w:val="none" w:sz="0" w:space="0" w:color="auto"/>
        <w:right w:val="none" w:sz="0" w:space="0" w:color="auto"/>
      </w:divBdr>
    </w:div>
    <w:div w:id="1540432646">
      <w:bodyDiv w:val="1"/>
      <w:marLeft w:val="0"/>
      <w:marRight w:val="0"/>
      <w:marTop w:val="0"/>
      <w:marBottom w:val="0"/>
      <w:divBdr>
        <w:top w:val="none" w:sz="0" w:space="0" w:color="auto"/>
        <w:left w:val="none" w:sz="0" w:space="0" w:color="auto"/>
        <w:bottom w:val="none" w:sz="0" w:space="0" w:color="auto"/>
        <w:right w:val="none" w:sz="0" w:space="0" w:color="auto"/>
      </w:divBdr>
    </w:div>
    <w:div w:id="1540584135">
      <w:bodyDiv w:val="1"/>
      <w:marLeft w:val="0"/>
      <w:marRight w:val="0"/>
      <w:marTop w:val="0"/>
      <w:marBottom w:val="0"/>
      <w:divBdr>
        <w:top w:val="none" w:sz="0" w:space="0" w:color="auto"/>
        <w:left w:val="none" w:sz="0" w:space="0" w:color="auto"/>
        <w:bottom w:val="none" w:sz="0" w:space="0" w:color="auto"/>
        <w:right w:val="none" w:sz="0" w:space="0" w:color="auto"/>
      </w:divBdr>
    </w:div>
    <w:div w:id="1541092017">
      <w:bodyDiv w:val="1"/>
      <w:marLeft w:val="0"/>
      <w:marRight w:val="0"/>
      <w:marTop w:val="0"/>
      <w:marBottom w:val="0"/>
      <w:divBdr>
        <w:top w:val="none" w:sz="0" w:space="0" w:color="auto"/>
        <w:left w:val="none" w:sz="0" w:space="0" w:color="auto"/>
        <w:bottom w:val="none" w:sz="0" w:space="0" w:color="auto"/>
        <w:right w:val="none" w:sz="0" w:space="0" w:color="auto"/>
      </w:divBdr>
    </w:div>
    <w:div w:id="1541550794">
      <w:bodyDiv w:val="1"/>
      <w:marLeft w:val="0"/>
      <w:marRight w:val="0"/>
      <w:marTop w:val="0"/>
      <w:marBottom w:val="0"/>
      <w:divBdr>
        <w:top w:val="none" w:sz="0" w:space="0" w:color="auto"/>
        <w:left w:val="none" w:sz="0" w:space="0" w:color="auto"/>
        <w:bottom w:val="none" w:sz="0" w:space="0" w:color="auto"/>
        <w:right w:val="none" w:sz="0" w:space="0" w:color="auto"/>
      </w:divBdr>
    </w:div>
    <w:div w:id="1542093788">
      <w:bodyDiv w:val="1"/>
      <w:marLeft w:val="0"/>
      <w:marRight w:val="0"/>
      <w:marTop w:val="0"/>
      <w:marBottom w:val="0"/>
      <w:divBdr>
        <w:top w:val="none" w:sz="0" w:space="0" w:color="auto"/>
        <w:left w:val="none" w:sz="0" w:space="0" w:color="auto"/>
        <w:bottom w:val="none" w:sz="0" w:space="0" w:color="auto"/>
        <w:right w:val="none" w:sz="0" w:space="0" w:color="auto"/>
      </w:divBdr>
    </w:div>
    <w:div w:id="1542593721">
      <w:bodyDiv w:val="1"/>
      <w:marLeft w:val="0"/>
      <w:marRight w:val="0"/>
      <w:marTop w:val="0"/>
      <w:marBottom w:val="0"/>
      <w:divBdr>
        <w:top w:val="none" w:sz="0" w:space="0" w:color="auto"/>
        <w:left w:val="none" w:sz="0" w:space="0" w:color="auto"/>
        <w:bottom w:val="none" w:sz="0" w:space="0" w:color="auto"/>
        <w:right w:val="none" w:sz="0" w:space="0" w:color="auto"/>
      </w:divBdr>
    </w:div>
    <w:div w:id="1542981657">
      <w:bodyDiv w:val="1"/>
      <w:marLeft w:val="0"/>
      <w:marRight w:val="0"/>
      <w:marTop w:val="0"/>
      <w:marBottom w:val="0"/>
      <w:divBdr>
        <w:top w:val="none" w:sz="0" w:space="0" w:color="auto"/>
        <w:left w:val="none" w:sz="0" w:space="0" w:color="auto"/>
        <w:bottom w:val="none" w:sz="0" w:space="0" w:color="auto"/>
        <w:right w:val="none" w:sz="0" w:space="0" w:color="auto"/>
      </w:divBdr>
    </w:div>
    <w:div w:id="1543445948">
      <w:bodyDiv w:val="1"/>
      <w:marLeft w:val="0"/>
      <w:marRight w:val="0"/>
      <w:marTop w:val="0"/>
      <w:marBottom w:val="0"/>
      <w:divBdr>
        <w:top w:val="none" w:sz="0" w:space="0" w:color="auto"/>
        <w:left w:val="none" w:sz="0" w:space="0" w:color="auto"/>
        <w:bottom w:val="none" w:sz="0" w:space="0" w:color="auto"/>
        <w:right w:val="none" w:sz="0" w:space="0" w:color="auto"/>
      </w:divBdr>
    </w:div>
    <w:div w:id="1544253071">
      <w:bodyDiv w:val="1"/>
      <w:marLeft w:val="0"/>
      <w:marRight w:val="0"/>
      <w:marTop w:val="0"/>
      <w:marBottom w:val="0"/>
      <w:divBdr>
        <w:top w:val="none" w:sz="0" w:space="0" w:color="auto"/>
        <w:left w:val="none" w:sz="0" w:space="0" w:color="auto"/>
        <w:bottom w:val="none" w:sz="0" w:space="0" w:color="auto"/>
        <w:right w:val="none" w:sz="0" w:space="0" w:color="auto"/>
      </w:divBdr>
    </w:div>
    <w:div w:id="1544557306">
      <w:bodyDiv w:val="1"/>
      <w:marLeft w:val="0"/>
      <w:marRight w:val="0"/>
      <w:marTop w:val="0"/>
      <w:marBottom w:val="0"/>
      <w:divBdr>
        <w:top w:val="none" w:sz="0" w:space="0" w:color="auto"/>
        <w:left w:val="none" w:sz="0" w:space="0" w:color="auto"/>
        <w:bottom w:val="none" w:sz="0" w:space="0" w:color="auto"/>
        <w:right w:val="none" w:sz="0" w:space="0" w:color="auto"/>
      </w:divBdr>
    </w:div>
    <w:div w:id="1544712093">
      <w:bodyDiv w:val="1"/>
      <w:marLeft w:val="0"/>
      <w:marRight w:val="0"/>
      <w:marTop w:val="0"/>
      <w:marBottom w:val="0"/>
      <w:divBdr>
        <w:top w:val="none" w:sz="0" w:space="0" w:color="auto"/>
        <w:left w:val="none" w:sz="0" w:space="0" w:color="auto"/>
        <w:bottom w:val="none" w:sz="0" w:space="0" w:color="auto"/>
        <w:right w:val="none" w:sz="0" w:space="0" w:color="auto"/>
      </w:divBdr>
    </w:div>
    <w:div w:id="1544904537">
      <w:bodyDiv w:val="1"/>
      <w:marLeft w:val="0"/>
      <w:marRight w:val="0"/>
      <w:marTop w:val="0"/>
      <w:marBottom w:val="0"/>
      <w:divBdr>
        <w:top w:val="none" w:sz="0" w:space="0" w:color="auto"/>
        <w:left w:val="none" w:sz="0" w:space="0" w:color="auto"/>
        <w:bottom w:val="none" w:sz="0" w:space="0" w:color="auto"/>
        <w:right w:val="none" w:sz="0" w:space="0" w:color="auto"/>
      </w:divBdr>
    </w:div>
    <w:div w:id="1545293288">
      <w:bodyDiv w:val="1"/>
      <w:marLeft w:val="0"/>
      <w:marRight w:val="0"/>
      <w:marTop w:val="0"/>
      <w:marBottom w:val="0"/>
      <w:divBdr>
        <w:top w:val="none" w:sz="0" w:space="0" w:color="auto"/>
        <w:left w:val="none" w:sz="0" w:space="0" w:color="auto"/>
        <w:bottom w:val="none" w:sz="0" w:space="0" w:color="auto"/>
        <w:right w:val="none" w:sz="0" w:space="0" w:color="auto"/>
      </w:divBdr>
    </w:div>
    <w:div w:id="1545946026">
      <w:bodyDiv w:val="1"/>
      <w:marLeft w:val="0"/>
      <w:marRight w:val="0"/>
      <w:marTop w:val="0"/>
      <w:marBottom w:val="0"/>
      <w:divBdr>
        <w:top w:val="none" w:sz="0" w:space="0" w:color="auto"/>
        <w:left w:val="none" w:sz="0" w:space="0" w:color="auto"/>
        <w:bottom w:val="none" w:sz="0" w:space="0" w:color="auto"/>
        <w:right w:val="none" w:sz="0" w:space="0" w:color="auto"/>
      </w:divBdr>
    </w:div>
    <w:div w:id="1547109372">
      <w:bodyDiv w:val="1"/>
      <w:marLeft w:val="0"/>
      <w:marRight w:val="0"/>
      <w:marTop w:val="0"/>
      <w:marBottom w:val="0"/>
      <w:divBdr>
        <w:top w:val="none" w:sz="0" w:space="0" w:color="auto"/>
        <w:left w:val="none" w:sz="0" w:space="0" w:color="auto"/>
        <w:bottom w:val="none" w:sz="0" w:space="0" w:color="auto"/>
        <w:right w:val="none" w:sz="0" w:space="0" w:color="auto"/>
      </w:divBdr>
    </w:div>
    <w:div w:id="1548104571">
      <w:bodyDiv w:val="1"/>
      <w:marLeft w:val="0"/>
      <w:marRight w:val="0"/>
      <w:marTop w:val="0"/>
      <w:marBottom w:val="0"/>
      <w:divBdr>
        <w:top w:val="none" w:sz="0" w:space="0" w:color="auto"/>
        <w:left w:val="none" w:sz="0" w:space="0" w:color="auto"/>
        <w:bottom w:val="none" w:sz="0" w:space="0" w:color="auto"/>
        <w:right w:val="none" w:sz="0" w:space="0" w:color="auto"/>
      </w:divBdr>
    </w:div>
    <w:div w:id="1548954506">
      <w:bodyDiv w:val="1"/>
      <w:marLeft w:val="0"/>
      <w:marRight w:val="0"/>
      <w:marTop w:val="0"/>
      <w:marBottom w:val="0"/>
      <w:divBdr>
        <w:top w:val="none" w:sz="0" w:space="0" w:color="auto"/>
        <w:left w:val="none" w:sz="0" w:space="0" w:color="auto"/>
        <w:bottom w:val="none" w:sz="0" w:space="0" w:color="auto"/>
        <w:right w:val="none" w:sz="0" w:space="0" w:color="auto"/>
      </w:divBdr>
    </w:div>
    <w:div w:id="1551771101">
      <w:bodyDiv w:val="1"/>
      <w:marLeft w:val="0"/>
      <w:marRight w:val="0"/>
      <w:marTop w:val="0"/>
      <w:marBottom w:val="0"/>
      <w:divBdr>
        <w:top w:val="none" w:sz="0" w:space="0" w:color="auto"/>
        <w:left w:val="none" w:sz="0" w:space="0" w:color="auto"/>
        <w:bottom w:val="none" w:sz="0" w:space="0" w:color="auto"/>
        <w:right w:val="none" w:sz="0" w:space="0" w:color="auto"/>
      </w:divBdr>
    </w:div>
    <w:div w:id="1552379081">
      <w:bodyDiv w:val="1"/>
      <w:marLeft w:val="0"/>
      <w:marRight w:val="0"/>
      <w:marTop w:val="0"/>
      <w:marBottom w:val="0"/>
      <w:divBdr>
        <w:top w:val="none" w:sz="0" w:space="0" w:color="auto"/>
        <w:left w:val="none" w:sz="0" w:space="0" w:color="auto"/>
        <w:bottom w:val="none" w:sz="0" w:space="0" w:color="auto"/>
        <w:right w:val="none" w:sz="0" w:space="0" w:color="auto"/>
      </w:divBdr>
    </w:div>
    <w:div w:id="1552694209">
      <w:bodyDiv w:val="1"/>
      <w:marLeft w:val="0"/>
      <w:marRight w:val="0"/>
      <w:marTop w:val="0"/>
      <w:marBottom w:val="0"/>
      <w:divBdr>
        <w:top w:val="none" w:sz="0" w:space="0" w:color="auto"/>
        <w:left w:val="none" w:sz="0" w:space="0" w:color="auto"/>
        <w:bottom w:val="none" w:sz="0" w:space="0" w:color="auto"/>
        <w:right w:val="none" w:sz="0" w:space="0" w:color="auto"/>
      </w:divBdr>
    </w:div>
    <w:div w:id="1553619466">
      <w:bodyDiv w:val="1"/>
      <w:marLeft w:val="0"/>
      <w:marRight w:val="0"/>
      <w:marTop w:val="0"/>
      <w:marBottom w:val="0"/>
      <w:divBdr>
        <w:top w:val="none" w:sz="0" w:space="0" w:color="auto"/>
        <w:left w:val="none" w:sz="0" w:space="0" w:color="auto"/>
        <w:bottom w:val="none" w:sz="0" w:space="0" w:color="auto"/>
        <w:right w:val="none" w:sz="0" w:space="0" w:color="auto"/>
      </w:divBdr>
    </w:div>
    <w:div w:id="1554734391">
      <w:bodyDiv w:val="1"/>
      <w:marLeft w:val="0"/>
      <w:marRight w:val="0"/>
      <w:marTop w:val="0"/>
      <w:marBottom w:val="0"/>
      <w:divBdr>
        <w:top w:val="none" w:sz="0" w:space="0" w:color="auto"/>
        <w:left w:val="none" w:sz="0" w:space="0" w:color="auto"/>
        <w:bottom w:val="none" w:sz="0" w:space="0" w:color="auto"/>
        <w:right w:val="none" w:sz="0" w:space="0" w:color="auto"/>
      </w:divBdr>
    </w:div>
    <w:div w:id="1554996560">
      <w:bodyDiv w:val="1"/>
      <w:marLeft w:val="0"/>
      <w:marRight w:val="0"/>
      <w:marTop w:val="0"/>
      <w:marBottom w:val="0"/>
      <w:divBdr>
        <w:top w:val="none" w:sz="0" w:space="0" w:color="auto"/>
        <w:left w:val="none" w:sz="0" w:space="0" w:color="auto"/>
        <w:bottom w:val="none" w:sz="0" w:space="0" w:color="auto"/>
        <w:right w:val="none" w:sz="0" w:space="0" w:color="auto"/>
      </w:divBdr>
    </w:div>
    <w:div w:id="1556625331">
      <w:bodyDiv w:val="1"/>
      <w:marLeft w:val="0"/>
      <w:marRight w:val="0"/>
      <w:marTop w:val="0"/>
      <w:marBottom w:val="0"/>
      <w:divBdr>
        <w:top w:val="none" w:sz="0" w:space="0" w:color="auto"/>
        <w:left w:val="none" w:sz="0" w:space="0" w:color="auto"/>
        <w:bottom w:val="none" w:sz="0" w:space="0" w:color="auto"/>
        <w:right w:val="none" w:sz="0" w:space="0" w:color="auto"/>
      </w:divBdr>
    </w:div>
    <w:div w:id="1557548502">
      <w:bodyDiv w:val="1"/>
      <w:marLeft w:val="0"/>
      <w:marRight w:val="0"/>
      <w:marTop w:val="0"/>
      <w:marBottom w:val="0"/>
      <w:divBdr>
        <w:top w:val="none" w:sz="0" w:space="0" w:color="auto"/>
        <w:left w:val="none" w:sz="0" w:space="0" w:color="auto"/>
        <w:bottom w:val="none" w:sz="0" w:space="0" w:color="auto"/>
        <w:right w:val="none" w:sz="0" w:space="0" w:color="auto"/>
      </w:divBdr>
    </w:div>
    <w:div w:id="1558009214">
      <w:bodyDiv w:val="1"/>
      <w:marLeft w:val="0"/>
      <w:marRight w:val="0"/>
      <w:marTop w:val="0"/>
      <w:marBottom w:val="0"/>
      <w:divBdr>
        <w:top w:val="none" w:sz="0" w:space="0" w:color="auto"/>
        <w:left w:val="none" w:sz="0" w:space="0" w:color="auto"/>
        <w:bottom w:val="none" w:sz="0" w:space="0" w:color="auto"/>
        <w:right w:val="none" w:sz="0" w:space="0" w:color="auto"/>
      </w:divBdr>
    </w:div>
    <w:div w:id="1558394103">
      <w:bodyDiv w:val="1"/>
      <w:marLeft w:val="0"/>
      <w:marRight w:val="0"/>
      <w:marTop w:val="0"/>
      <w:marBottom w:val="0"/>
      <w:divBdr>
        <w:top w:val="none" w:sz="0" w:space="0" w:color="auto"/>
        <w:left w:val="none" w:sz="0" w:space="0" w:color="auto"/>
        <w:bottom w:val="none" w:sz="0" w:space="0" w:color="auto"/>
        <w:right w:val="none" w:sz="0" w:space="0" w:color="auto"/>
      </w:divBdr>
    </w:div>
    <w:div w:id="1558860514">
      <w:bodyDiv w:val="1"/>
      <w:marLeft w:val="0"/>
      <w:marRight w:val="0"/>
      <w:marTop w:val="0"/>
      <w:marBottom w:val="0"/>
      <w:divBdr>
        <w:top w:val="none" w:sz="0" w:space="0" w:color="auto"/>
        <w:left w:val="none" w:sz="0" w:space="0" w:color="auto"/>
        <w:bottom w:val="none" w:sz="0" w:space="0" w:color="auto"/>
        <w:right w:val="none" w:sz="0" w:space="0" w:color="auto"/>
      </w:divBdr>
    </w:div>
    <w:div w:id="1559127152">
      <w:bodyDiv w:val="1"/>
      <w:marLeft w:val="0"/>
      <w:marRight w:val="0"/>
      <w:marTop w:val="0"/>
      <w:marBottom w:val="0"/>
      <w:divBdr>
        <w:top w:val="none" w:sz="0" w:space="0" w:color="auto"/>
        <w:left w:val="none" w:sz="0" w:space="0" w:color="auto"/>
        <w:bottom w:val="none" w:sz="0" w:space="0" w:color="auto"/>
        <w:right w:val="none" w:sz="0" w:space="0" w:color="auto"/>
      </w:divBdr>
    </w:div>
    <w:div w:id="1561093119">
      <w:bodyDiv w:val="1"/>
      <w:marLeft w:val="0"/>
      <w:marRight w:val="0"/>
      <w:marTop w:val="0"/>
      <w:marBottom w:val="0"/>
      <w:divBdr>
        <w:top w:val="none" w:sz="0" w:space="0" w:color="auto"/>
        <w:left w:val="none" w:sz="0" w:space="0" w:color="auto"/>
        <w:bottom w:val="none" w:sz="0" w:space="0" w:color="auto"/>
        <w:right w:val="none" w:sz="0" w:space="0" w:color="auto"/>
      </w:divBdr>
    </w:div>
    <w:div w:id="1561747003">
      <w:bodyDiv w:val="1"/>
      <w:marLeft w:val="0"/>
      <w:marRight w:val="0"/>
      <w:marTop w:val="0"/>
      <w:marBottom w:val="0"/>
      <w:divBdr>
        <w:top w:val="none" w:sz="0" w:space="0" w:color="auto"/>
        <w:left w:val="none" w:sz="0" w:space="0" w:color="auto"/>
        <w:bottom w:val="none" w:sz="0" w:space="0" w:color="auto"/>
        <w:right w:val="none" w:sz="0" w:space="0" w:color="auto"/>
      </w:divBdr>
    </w:div>
    <w:div w:id="1562407314">
      <w:bodyDiv w:val="1"/>
      <w:marLeft w:val="0"/>
      <w:marRight w:val="0"/>
      <w:marTop w:val="0"/>
      <w:marBottom w:val="0"/>
      <w:divBdr>
        <w:top w:val="none" w:sz="0" w:space="0" w:color="auto"/>
        <w:left w:val="none" w:sz="0" w:space="0" w:color="auto"/>
        <w:bottom w:val="none" w:sz="0" w:space="0" w:color="auto"/>
        <w:right w:val="none" w:sz="0" w:space="0" w:color="auto"/>
      </w:divBdr>
    </w:div>
    <w:div w:id="1565024794">
      <w:bodyDiv w:val="1"/>
      <w:marLeft w:val="0"/>
      <w:marRight w:val="0"/>
      <w:marTop w:val="0"/>
      <w:marBottom w:val="0"/>
      <w:divBdr>
        <w:top w:val="none" w:sz="0" w:space="0" w:color="auto"/>
        <w:left w:val="none" w:sz="0" w:space="0" w:color="auto"/>
        <w:bottom w:val="none" w:sz="0" w:space="0" w:color="auto"/>
        <w:right w:val="none" w:sz="0" w:space="0" w:color="auto"/>
      </w:divBdr>
    </w:div>
    <w:div w:id="1565026994">
      <w:bodyDiv w:val="1"/>
      <w:marLeft w:val="0"/>
      <w:marRight w:val="0"/>
      <w:marTop w:val="0"/>
      <w:marBottom w:val="0"/>
      <w:divBdr>
        <w:top w:val="none" w:sz="0" w:space="0" w:color="auto"/>
        <w:left w:val="none" w:sz="0" w:space="0" w:color="auto"/>
        <w:bottom w:val="none" w:sz="0" w:space="0" w:color="auto"/>
        <w:right w:val="none" w:sz="0" w:space="0" w:color="auto"/>
      </w:divBdr>
    </w:div>
    <w:div w:id="1566376680">
      <w:bodyDiv w:val="1"/>
      <w:marLeft w:val="0"/>
      <w:marRight w:val="0"/>
      <w:marTop w:val="0"/>
      <w:marBottom w:val="0"/>
      <w:divBdr>
        <w:top w:val="none" w:sz="0" w:space="0" w:color="auto"/>
        <w:left w:val="none" w:sz="0" w:space="0" w:color="auto"/>
        <w:bottom w:val="none" w:sz="0" w:space="0" w:color="auto"/>
        <w:right w:val="none" w:sz="0" w:space="0" w:color="auto"/>
      </w:divBdr>
    </w:div>
    <w:div w:id="1566601261">
      <w:bodyDiv w:val="1"/>
      <w:marLeft w:val="0"/>
      <w:marRight w:val="0"/>
      <w:marTop w:val="0"/>
      <w:marBottom w:val="0"/>
      <w:divBdr>
        <w:top w:val="none" w:sz="0" w:space="0" w:color="auto"/>
        <w:left w:val="none" w:sz="0" w:space="0" w:color="auto"/>
        <w:bottom w:val="none" w:sz="0" w:space="0" w:color="auto"/>
        <w:right w:val="none" w:sz="0" w:space="0" w:color="auto"/>
      </w:divBdr>
    </w:div>
    <w:div w:id="1567763489">
      <w:bodyDiv w:val="1"/>
      <w:marLeft w:val="0"/>
      <w:marRight w:val="0"/>
      <w:marTop w:val="0"/>
      <w:marBottom w:val="0"/>
      <w:divBdr>
        <w:top w:val="none" w:sz="0" w:space="0" w:color="auto"/>
        <w:left w:val="none" w:sz="0" w:space="0" w:color="auto"/>
        <w:bottom w:val="none" w:sz="0" w:space="0" w:color="auto"/>
        <w:right w:val="none" w:sz="0" w:space="0" w:color="auto"/>
      </w:divBdr>
    </w:div>
    <w:div w:id="1571620052">
      <w:bodyDiv w:val="1"/>
      <w:marLeft w:val="0"/>
      <w:marRight w:val="0"/>
      <w:marTop w:val="0"/>
      <w:marBottom w:val="0"/>
      <w:divBdr>
        <w:top w:val="none" w:sz="0" w:space="0" w:color="auto"/>
        <w:left w:val="none" w:sz="0" w:space="0" w:color="auto"/>
        <w:bottom w:val="none" w:sz="0" w:space="0" w:color="auto"/>
        <w:right w:val="none" w:sz="0" w:space="0" w:color="auto"/>
      </w:divBdr>
    </w:div>
    <w:div w:id="1571884489">
      <w:bodyDiv w:val="1"/>
      <w:marLeft w:val="0"/>
      <w:marRight w:val="0"/>
      <w:marTop w:val="0"/>
      <w:marBottom w:val="0"/>
      <w:divBdr>
        <w:top w:val="none" w:sz="0" w:space="0" w:color="auto"/>
        <w:left w:val="none" w:sz="0" w:space="0" w:color="auto"/>
        <w:bottom w:val="none" w:sz="0" w:space="0" w:color="auto"/>
        <w:right w:val="none" w:sz="0" w:space="0" w:color="auto"/>
      </w:divBdr>
    </w:div>
    <w:div w:id="1572539941">
      <w:bodyDiv w:val="1"/>
      <w:marLeft w:val="0"/>
      <w:marRight w:val="0"/>
      <w:marTop w:val="0"/>
      <w:marBottom w:val="0"/>
      <w:divBdr>
        <w:top w:val="none" w:sz="0" w:space="0" w:color="auto"/>
        <w:left w:val="none" w:sz="0" w:space="0" w:color="auto"/>
        <w:bottom w:val="none" w:sz="0" w:space="0" w:color="auto"/>
        <w:right w:val="none" w:sz="0" w:space="0" w:color="auto"/>
      </w:divBdr>
    </w:div>
    <w:div w:id="1572547082">
      <w:bodyDiv w:val="1"/>
      <w:marLeft w:val="0"/>
      <w:marRight w:val="0"/>
      <w:marTop w:val="0"/>
      <w:marBottom w:val="0"/>
      <w:divBdr>
        <w:top w:val="none" w:sz="0" w:space="0" w:color="auto"/>
        <w:left w:val="none" w:sz="0" w:space="0" w:color="auto"/>
        <w:bottom w:val="none" w:sz="0" w:space="0" w:color="auto"/>
        <w:right w:val="none" w:sz="0" w:space="0" w:color="auto"/>
      </w:divBdr>
    </w:div>
    <w:div w:id="1572618298">
      <w:bodyDiv w:val="1"/>
      <w:marLeft w:val="0"/>
      <w:marRight w:val="0"/>
      <w:marTop w:val="0"/>
      <w:marBottom w:val="0"/>
      <w:divBdr>
        <w:top w:val="none" w:sz="0" w:space="0" w:color="auto"/>
        <w:left w:val="none" w:sz="0" w:space="0" w:color="auto"/>
        <w:bottom w:val="none" w:sz="0" w:space="0" w:color="auto"/>
        <w:right w:val="none" w:sz="0" w:space="0" w:color="auto"/>
      </w:divBdr>
    </w:div>
    <w:div w:id="1572736521">
      <w:bodyDiv w:val="1"/>
      <w:marLeft w:val="0"/>
      <w:marRight w:val="0"/>
      <w:marTop w:val="0"/>
      <w:marBottom w:val="0"/>
      <w:divBdr>
        <w:top w:val="none" w:sz="0" w:space="0" w:color="auto"/>
        <w:left w:val="none" w:sz="0" w:space="0" w:color="auto"/>
        <w:bottom w:val="none" w:sz="0" w:space="0" w:color="auto"/>
        <w:right w:val="none" w:sz="0" w:space="0" w:color="auto"/>
      </w:divBdr>
    </w:div>
    <w:div w:id="1573194699">
      <w:bodyDiv w:val="1"/>
      <w:marLeft w:val="0"/>
      <w:marRight w:val="0"/>
      <w:marTop w:val="0"/>
      <w:marBottom w:val="0"/>
      <w:divBdr>
        <w:top w:val="none" w:sz="0" w:space="0" w:color="auto"/>
        <w:left w:val="none" w:sz="0" w:space="0" w:color="auto"/>
        <w:bottom w:val="none" w:sz="0" w:space="0" w:color="auto"/>
        <w:right w:val="none" w:sz="0" w:space="0" w:color="auto"/>
      </w:divBdr>
    </w:div>
    <w:div w:id="1573588179">
      <w:bodyDiv w:val="1"/>
      <w:marLeft w:val="0"/>
      <w:marRight w:val="0"/>
      <w:marTop w:val="0"/>
      <w:marBottom w:val="0"/>
      <w:divBdr>
        <w:top w:val="none" w:sz="0" w:space="0" w:color="auto"/>
        <w:left w:val="none" w:sz="0" w:space="0" w:color="auto"/>
        <w:bottom w:val="none" w:sz="0" w:space="0" w:color="auto"/>
        <w:right w:val="none" w:sz="0" w:space="0" w:color="auto"/>
      </w:divBdr>
    </w:div>
    <w:div w:id="1573813466">
      <w:bodyDiv w:val="1"/>
      <w:marLeft w:val="0"/>
      <w:marRight w:val="0"/>
      <w:marTop w:val="0"/>
      <w:marBottom w:val="0"/>
      <w:divBdr>
        <w:top w:val="none" w:sz="0" w:space="0" w:color="auto"/>
        <w:left w:val="none" w:sz="0" w:space="0" w:color="auto"/>
        <w:bottom w:val="none" w:sz="0" w:space="0" w:color="auto"/>
        <w:right w:val="none" w:sz="0" w:space="0" w:color="auto"/>
      </w:divBdr>
    </w:div>
    <w:div w:id="1574046621">
      <w:bodyDiv w:val="1"/>
      <w:marLeft w:val="0"/>
      <w:marRight w:val="0"/>
      <w:marTop w:val="0"/>
      <w:marBottom w:val="0"/>
      <w:divBdr>
        <w:top w:val="none" w:sz="0" w:space="0" w:color="auto"/>
        <w:left w:val="none" w:sz="0" w:space="0" w:color="auto"/>
        <w:bottom w:val="none" w:sz="0" w:space="0" w:color="auto"/>
        <w:right w:val="none" w:sz="0" w:space="0" w:color="auto"/>
      </w:divBdr>
    </w:div>
    <w:div w:id="1574270226">
      <w:bodyDiv w:val="1"/>
      <w:marLeft w:val="0"/>
      <w:marRight w:val="0"/>
      <w:marTop w:val="0"/>
      <w:marBottom w:val="0"/>
      <w:divBdr>
        <w:top w:val="none" w:sz="0" w:space="0" w:color="auto"/>
        <w:left w:val="none" w:sz="0" w:space="0" w:color="auto"/>
        <w:bottom w:val="none" w:sz="0" w:space="0" w:color="auto"/>
        <w:right w:val="none" w:sz="0" w:space="0" w:color="auto"/>
      </w:divBdr>
    </w:div>
    <w:div w:id="1575118571">
      <w:bodyDiv w:val="1"/>
      <w:marLeft w:val="0"/>
      <w:marRight w:val="0"/>
      <w:marTop w:val="0"/>
      <w:marBottom w:val="0"/>
      <w:divBdr>
        <w:top w:val="none" w:sz="0" w:space="0" w:color="auto"/>
        <w:left w:val="none" w:sz="0" w:space="0" w:color="auto"/>
        <w:bottom w:val="none" w:sz="0" w:space="0" w:color="auto"/>
        <w:right w:val="none" w:sz="0" w:space="0" w:color="auto"/>
      </w:divBdr>
    </w:div>
    <w:div w:id="1576160496">
      <w:bodyDiv w:val="1"/>
      <w:marLeft w:val="0"/>
      <w:marRight w:val="0"/>
      <w:marTop w:val="0"/>
      <w:marBottom w:val="0"/>
      <w:divBdr>
        <w:top w:val="none" w:sz="0" w:space="0" w:color="auto"/>
        <w:left w:val="none" w:sz="0" w:space="0" w:color="auto"/>
        <w:bottom w:val="none" w:sz="0" w:space="0" w:color="auto"/>
        <w:right w:val="none" w:sz="0" w:space="0" w:color="auto"/>
      </w:divBdr>
    </w:div>
    <w:div w:id="1577939331">
      <w:bodyDiv w:val="1"/>
      <w:marLeft w:val="0"/>
      <w:marRight w:val="0"/>
      <w:marTop w:val="0"/>
      <w:marBottom w:val="0"/>
      <w:divBdr>
        <w:top w:val="none" w:sz="0" w:space="0" w:color="auto"/>
        <w:left w:val="none" w:sz="0" w:space="0" w:color="auto"/>
        <w:bottom w:val="none" w:sz="0" w:space="0" w:color="auto"/>
        <w:right w:val="none" w:sz="0" w:space="0" w:color="auto"/>
      </w:divBdr>
    </w:div>
    <w:div w:id="1577979672">
      <w:bodyDiv w:val="1"/>
      <w:marLeft w:val="0"/>
      <w:marRight w:val="0"/>
      <w:marTop w:val="0"/>
      <w:marBottom w:val="0"/>
      <w:divBdr>
        <w:top w:val="none" w:sz="0" w:space="0" w:color="auto"/>
        <w:left w:val="none" w:sz="0" w:space="0" w:color="auto"/>
        <w:bottom w:val="none" w:sz="0" w:space="0" w:color="auto"/>
        <w:right w:val="none" w:sz="0" w:space="0" w:color="auto"/>
      </w:divBdr>
    </w:div>
    <w:div w:id="1578977905">
      <w:bodyDiv w:val="1"/>
      <w:marLeft w:val="0"/>
      <w:marRight w:val="0"/>
      <w:marTop w:val="0"/>
      <w:marBottom w:val="0"/>
      <w:divBdr>
        <w:top w:val="none" w:sz="0" w:space="0" w:color="auto"/>
        <w:left w:val="none" w:sz="0" w:space="0" w:color="auto"/>
        <w:bottom w:val="none" w:sz="0" w:space="0" w:color="auto"/>
        <w:right w:val="none" w:sz="0" w:space="0" w:color="auto"/>
      </w:divBdr>
    </w:div>
    <w:div w:id="1579318236">
      <w:bodyDiv w:val="1"/>
      <w:marLeft w:val="0"/>
      <w:marRight w:val="0"/>
      <w:marTop w:val="0"/>
      <w:marBottom w:val="0"/>
      <w:divBdr>
        <w:top w:val="none" w:sz="0" w:space="0" w:color="auto"/>
        <w:left w:val="none" w:sz="0" w:space="0" w:color="auto"/>
        <w:bottom w:val="none" w:sz="0" w:space="0" w:color="auto"/>
        <w:right w:val="none" w:sz="0" w:space="0" w:color="auto"/>
      </w:divBdr>
    </w:div>
    <w:div w:id="1580824813">
      <w:bodyDiv w:val="1"/>
      <w:marLeft w:val="0"/>
      <w:marRight w:val="0"/>
      <w:marTop w:val="0"/>
      <w:marBottom w:val="0"/>
      <w:divBdr>
        <w:top w:val="none" w:sz="0" w:space="0" w:color="auto"/>
        <w:left w:val="none" w:sz="0" w:space="0" w:color="auto"/>
        <w:bottom w:val="none" w:sz="0" w:space="0" w:color="auto"/>
        <w:right w:val="none" w:sz="0" w:space="0" w:color="auto"/>
      </w:divBdr>
    </w:div>
    <w:div w:id="1581672805">
      <w:bodyDiv w:val="1"/>
      <w:marLeft w:val="0"/>
      <w:marRight w:val="0"/>
      <w:marTop w:val="0"/>
      <w:marBottom w:val="0"/>
      <w:divBdr>
        <w:top w:val="none" w:sz="0" w:space="0" w:color="auto"/>
        <w:left w:val="none" w:sz="0" w:space="0" w:color="auto"/>
        <w:bottom w:val="none" w:sz="0" w:space="0" w:color="auto"/>
        <w:right w:val="none" w:sz="0" w:space="0" w:color="auto"/>
      </w:divBdr>
    </w:div>
    <w:div w:id="1582451767">
      <w:bodyDiv w:val="1"/>
      <w:marLeft w:val="0"/>
      <w:marRight w:val="0"/>
      <w:marTop w:val="0"/>
      <w:marBottom w:val="0"/>
      <w:divBdr>
        <w:top w:val="none" w:sz="0" w:space="0" w:color="auto"/>
        <w:left w:val="none" w:sz="0" w:space="0" w:color="auto"/>
        <w:bottom w:val="none" w:sz="0" w:space="0" w:color="auto"/>
        <w:right w:val="none" w:sz="0" w:space="0" w:color="auto"/>
      </w:divBdr>
    </w:div>
    <w:div w:id="1583828925">
      <w:bodyDiv w:val="1"/>
      <w:marLeft w:val="0"/>
      <w:marRight w:val="0"/>
      <w:marTop w:val="0"/>
      <w:marBottom w:val="0"/>
      <w:divBdr>
        <w:top w:val="none" w:sz="0" w:space="0" w:color="auto"/>
        <w:left w:val="none" w:sz="0" w:space="0" w:color="auto"/>
        <w:bottom w:val="none" w:sz="0" w:space="0" w:color="auto"/>
        <w:right w:val="none" w:sz="0" w:space="0" w:color="auto"/>
      </w:divBdr>
    </w:div>
    <w:div w:id="1584071822">
      <w:bodyDiv w:val="1"/>
      <w:marLeft w:val="0"/>
      <w:marRight w:val="0"/>
      <w:marTop w:val="0"/>
      <w:marBottom w:val="0"/>
      <w:divBdr>
        <w:top w:val="none" w:sz="0" w:space="0" w:color="auto"/>
        <w:left w:val="none" w:sz="0" w:space="0" w:color="auto"/>
        <w:bottom w:val="none" w:sz="0" w:space="0" w:color="auto"/>
        <w:right w:val="none" w:sz="0" w:space="0" w:color="auto"/>
      </w:divBdr>
    </w:div>
    <w:div w:id="1584952369">
      <w:bodyDiv w:val="1"/>
      <w:marLeft w:val="0"/>
      <w:marRight w:val="0"/>
      <w:marTop w:val="0"/>
      <w:marBottom w:val="0"/>
      <w:divBdr>
        <w:top w:val="none" w:sz="0" w:space="0" w:color="auto"/>
        <w:left w:val="none" w:sz="0" w:space="0" w:color="auto"/>
        <w:bottom w:val="none" w:sz="0" w:space="0" w:color="auto"/>
        <w:right w:val="none" w:sz="0" w:space="0" w:color="auto"/>
      </w:divBdr>
    </w:div>
    <w:div w:id="1585065702">
      <w:bodyDiv w:val="1"/>
      <w:marLeft w:val="0"/>
      <w:marRight w:val="0"/>
      <w:marTop w:val="0"/>
      <w:marBottom w:val="0"/>
      <w:divBdr>
        <w:top w:val="none" w:sz="0" w:space="0" w:color="auto"/>
        <w:left w:val="none" w:sz="0" w:space="0" w:color="auto"/>
        <w:bottom w:val="none" w:sz="0" w:space="0" w:color="auto"/>
        <w:right w:val="none" w:sz="0" w:space="0" w:color="auto"/>
      </w:divBdr>
    </w:div>
    <w:div w:id="1587953656">
      <w:bodyDiv w:val="1"/>
      <w:marLeft w:val="0"/>
      <w:marRight w:val="0"/>
      <w:marTop w:val="0"/>
      <w:marBottom w:val="0"/>
      <w:divBdr>
        <w:top w:val="none" w:sz="0" w:space="0" w:color="auto"/>
        <w:left w:val="none" w:sz="0" w:space="0" w:color="auto"/>
        <w:bottom w:val="none" w:sz="0" w:space="0" w:color="auto"/>
        <w:right w:val="none" w:sz="0" w:space="0" w:color="auto"/>
      </w:divBdr>
    </w:div>
    <w:div w:id="1589383497">
      <w:bodyDiv w:val="1"/>
      <w:marLeft w:val="0"/>
      <w:marRight w:val="0"/>
      <w:marTop w:val="0"/>
      <w:marBottom w:val="0"/>
      <w:divBdr>
        <w:top w:val="none" w:sz="0" w:space="0" w:color="auto"/>
        <w:left w:val="none" w:sz="0" w:space="0" w:color="auto"/>
        <w:bottom w:val="none" w:sz="0" w:space="0" w:color="auto"/>
        <w:right w:val="none" w:sz="0" w:space="0" w:color="auto"/>
      </w:divBdr>
    </w:div>
    <w:div w:id="1590190206">
      <w:bodyDiv w:val="1"/>
      <w:marLeft w:val="0"/>
      <w:marRight w:val="0"/>
      <w:marTop w:val="0"/>
      <w:marBottom w:val="0"/>
      <w:divBdr>
        <w:top w:val="none" w:sz="0" w:space="0" w:color="auto"/>
        <w:left w:val="none" w:sz="0" w:space="0" w:color="auto"/>
        <w:bottom w:val="none" w:sz="0" w:space="0" w:color="auto"/>
        <w:right w:val="none" w:sz="0" w:space="0" w:color="auto"/>
      </w:divBdr>
    </w:div>
    <w:div w:id="1590429987">
      <w:bodyDiv w:val="1"/>
      <w:marLeft w:val="0"/>
      <w:marRight w:val="0"/>
      <w:marTop w:val="0"/>
      <w:marBottom w:val="0"/>
      <w:divBdr>
        <w:top w:val="none" w:sz="0" w:space="0" w:color="auto"/>
        <w:left w:val="none" w:sz="0" w:space="0" w:color="auto"/>
        <w:bottom w:val="none" w:sz="0" w:space="0" w:color="auto"/>
        <w:right w:val="none" w:sz="0" w:space="0" w:color="auto"/>
      </w:divBdr>
    </w:div>
    <w:div w:id="1591159918">
      <w:bodyDiv w:val="1"/>
      <w:marLeft w:val="0"/>
      <w:marRight w:val="0"/>
      <w:marTop w:val="0"/>
      <w:marBottom w:val="0"/>
      <w:divBdr>
        <w:top w:val="none" w:sz="0" w:space="0" w:color="auto"/>
        <w:left w:val="none" w:sz="0" w:space="0" w:color="auto"/>
        <w:bottom w:val="none" w:sz="0" w:space="0" w:color="auto"/>
        <w:right w:val="none" w:sz="0" w:space="0" w:color="auto"/>
      </w:divBdr>
    </w:div>
    <w:div w:id="1592082098">
      <w:bodyDiv w:val="1"/>
      <w:marLeft w:val="0"/>
      <w:marRight w:val="0"/>
      <w:marTop w:val="0"/>
      <w:marBottom w:val="0"/>
      <w:divBdr>
        <w:top w:val="none" w:sz="0" w:space="0" w:color="auto"/>
        <w:left w:val="none" w:sz="0" w:space="0" w:color="auto"/>
        <w:bottom w:val="none" w:sz="0" w:space="0" w:color="auto"/>
        <w:right w:val="none" w:sz="0" w:space="0" w:color="auto"/>
      </w:divBdr>
    </w:div>
    <w:div w:id="1593734010">
      <w:bodyDiv w:val="1"/>
      <w:marLeft w:val="0"/>
      <w:marRight w:val="0"/>
      <w:marTop w:val="0"/>
      <w:marBottom w:val="0"/>
      <w:divBdr>
        <w:top w:val="none" w:sz="0" w:space="0" w:color="auto"/>
        <w:left w:val="none" w:sz="0" w:space="0" w:color="auto"/>
        <w:bottom w:val="none" w:sz="0" w:space="0" w:color="auto"/>
        <w:right w:val="none" w:sz="0" w:space="0" w:color="auto"/>
      </w:divBdr>
    </w:div>
    <w:div w:id="1593969683">
      <w:bodyDiv w:val="1"/>
      <w:marLeft w:val="0"/>
      <w:marRight w:val="0"/>
      <w:marTop w:val="0"/>
      <w:marBottom w:val="0"/>
      <w:divBdr>
        <w:top w:val="none" w:sz="0" w:space="0" w:color="auto"/>
        <w:left w:val="none" w:sz="0" w:space="0" w:color="auto"/>
        <w:bottom w:val="none" w:sz="0" w:space="0" w:color="auto"/>
        <w:right w:val="none" w:sz="0" w:space="0" w:color="auto"/>
      </w:divBdr>
    </w:div>
    <w:div w:id="1594779995">
      <w:bodyDiv w:val="1"/>
      <w:marLeft w:val="0"/>
      <w:marRight w:val="0"/>
      <w:marTop w:val="0"/>
      <w:marBottom w:val="0"/>
      <w:divBdr>
        <w:top w:val="none" w:sz="0" w:space="0" w:color="auto"/>
        <w:left w:val="none" w:sz="0" w:space="0" w:color="auto"/>
        <w:bottom w:val="none" w:sz="0" w:space="0" w:color="auto"/>
        <w:right w:val="none" w:sz="0" w:space="0" w:color="auto"/>
      </w:divBdr>
    </w:div>
    <w:div w:id="1596018145">
      <w:bodyDiv w:val="1"/>
      <w:marLeft w:val="0"/>
      <w:marRight w:val="0"/>
      <w:marTop w:val="0"/>
      <w:marBottom w:val="0"/>
      <w:divBdr>
        <w:top w:val="none" w:sz="0" w:space="0" w:color="auto"/>
        <w:left w:val="none" w:sz="0" w:space="0" w:color="auto"/>
        <w:bottom w:val="none" w:sz="0" w:space="0" w:color="auto"/>
        <w:right w:val="none" w:sz="0" w:space="0" w:color="auto"/>
      </w:divBdr>
    </w:div>
    <w:div w:id="1596283511">
      <w:bodyDiv w:val="1"/>
      <w:marLeft w:val="0"/>
      <w:marRight w:val="0"/>
      <w:marTop w:val="0"/>
      <w:marBottom w:val="0"/>
      <w:divBdr>
        <w:top w:val="none" w:sz="0" w:space="0" w:color="auto"/>
        <w:left w:val="none" w:sz="0" w:space="0" w:color="auto"/>
        <w:bottom w:val="none" w:sz="0" w:space="0" w:color="auto"/>
        <w:right w:val="none" w:sz="0" w:space="0" w:color="auto"/>
      </w:divBdr>
    </w:div>
    <w:div w:id="1596326043">
      <w:bodyDiv w:val="1"/>
      <w:marLeft w:val="0"/>
      <w:marRight w:val="0"/>
      <w:marTop w:val="0"/>
      <w:marBottom w:val="0"/>
      <w:divBdr>
        <w:top w:val="none" w:sz="0" w:space="0" w:color="auto"/>
        <w:left w:val="none" w:sz="0" w:space="0" w:color="auto"/>
        <w:bottom w:val="none" w:sz="0" w:space="0" w:color="auto"/>
        <w:right w:val="none" w:sz="0" w:space="0" w:color="auto"/>
      </w:divBdr>
    </w:div>
    <w:div w:id="1596329422">
      <w:bodyDiv w:val="1"/>
      <w:marLeft w:val="0"/>
      <w:marRight w:val="0"/>
      <w:marTop w:val="0"/>
      <w:marBottom w:val="0"/>
      <w:divBdr>
        <w:top w:val="none" w:sz="0" w:space="0" w:color="auto"/>
        <w:left w:val="none" w:sz="0" w:space="0" w:color="auto"/>
        <w:bottom w:val="none" w:sz="0" w:space="0" w:color="auto"/>
        <w:right w:val="none" w:sz="0" w:space="0" w:color="auto"/>
      </w:divBdr>
    </w:div>
    <w:div w:id="1597321302">
      <w:bodyDiv w:val="1"/>
      <w:marLeft w:val="0"/>
      <w:marRight w:val="0"/>
      <w:marTop w:val="0"/>
      <w:marBottom w:val="0"/>
      <w:divBdr>
        <w:top w:val="none" w:sz="0" w:space="0" w:color="auto"/>
        <w:left w:val="none" w:sz="0" w:space="0" w:color="auto"/>
        <w:bottom w:val="none" w:sz="0" w:space="0" w:color="auto"/>
        <w:right w:val="none" w:sz="0" w:space="0" w:color="auto"/>
      </w:divBdr>
    </w:div>
    <w:div w:id="1597982089">
      <w:bodyDiv w:val="1"/>
      <w:marLeft w:val="0"/>
      <w:marRight w:val="0"/>
      <w:marTop w:val="0"/>
      <w:marBottom w:val="0"/>
      <w:divBdr>
        <w:top w:val="none" w:sz="0" w:space="0" w:color="auto"/>
        <w:left w:val="none" w:sz="0" w:space="0" w:color="auto"/>
        <w:bottom w:val="none" w:sz="0" w:space="0" w:color="auto"/>
        <w:right w:val="none" w:sz="0" w:space="0" w:color="auto"/>
      </w:divBdr>
    </w:div>
    <w:div w:id="1598320862">
      <w:bodyDiv w:val="1"/>
      <w:marLeft w:val="0"/>
      <w:marRight w:val="0"/>
      <w:marTop w:val="0"/>
      <w:marBottom w:val="0"/>
      <w:divBdr>
        <w:top w:val="none" w:sz="0" w:space="0" w:color="auto"/>
        <w:left w:val="none" w:sz="0" w:space="0" w:color="auto"/>
        <w:bottom w:val="none" w:sz="0" w:space="0" w:color="auto"/>
        <w:right w:val="none" w:sz="0" w:space="0" w:color="auto"/>
      </w:divBdr>
    </w:div>
    <w:div w:id="1598324252">
      <w:bodyDiv w:val="1"/>
      <w:marLeft w:val="0"/>
      <w:marRight w:val="0"/>
      <w:marTop w:val="0"/>
      <w:marBottom w:val="0"/>
      <w:divBdr>
        <w:top w:val="none" w:sz="0" w:space="0" w:color="auto"/>
        <w:left w:val="none" w:sz="0" w:space="0" w:color="auto"/>
        <w:bottom w:val="none" w:sz="0" w:space="0" w:color="auto"/>
        <w:right w:val="none" w:sz="0" w:space="0" w:color="auto"/>
      </w:divBdr>
    </w:div>
    <w:div w:id="1599020739">
      <w:bodyDiv w:val="1"/>
      <w:marLeft w:val="0"/>
      <w:marRight w:val="0"/>
      <w:marTop w:val="0"/>
      <w:marBottom w:val="0"/>
      <w:divBdr>
        <w:top w:val="none" w:sz="0" w:space="0" w:color="auto"/>
        <w:left w:val="none" w:sz="0" w:space="0" w:color="auto"/>
        <w:bottom w:val="none" w:sz="0" w:space="0" w:color="auto"/>
        <w:right w:val="none" w:sz="0" w:space="0" w:color="auto"/>
      </w:divBdr>
    </w:div>
    <w:div w:id="1599486043">
      <w:bodyDiv w:val="1"/>
      <w:marLeft w:val="0"/>
      <w:marRight w:val="0"/>
      <w:marTop w:val="0"/>
      <w:marBottom w:val="0"/>
      <w:divBdr>
        <w:top w:val="none" w:sz="0" w:space="0" w:color="auto"/>
        <w:left w:val="none" w:sz="0" w:space="0" w:color="auto"/>
        <w:bottom w:val="none" w:sz="0" w:space="0" w:color="auto"/>
        <w:right w:val="none" w:sz="0" w:space="0" w:color="auto"/>
      </w:divBdr>
    </w:div>
    <w:div w:id="1602448862">
      <w:bodyDiv w:val="1"/>
      <w:marLeft w:val="0"/>
      <w:marRight w:val="0"/>
      <w:marTop w:val="0"/>
      <w:marBottom w:val="0"/>
      <w:divBdr>
        <w:top w:val="none" w:sz="0" w:space="0" w:color="auto"/>
        <w:left w:val="none" w:sz="0" w:space="0" w:color="auto"/>
        <w:bottom w:val="none" w:sz="0" w:space="0" w:color="auto"/>
        <w:right w:val="none" w:sz="0" w:space="0" w:color="auto"/>
      </w:divBdr>
    </w:div>
    <w:div w:id="1602642708">
      <w:bodyDiv w:val="1"/>
      <w:marLeft w:val="0"/>
      <w:marRight w:val="0"/>
      <w:marTop w:val="0"/>
      <w:marBottom w:val="0"/>
      <w:divBdr>
        <w:top w:val="none" w:sz="0" w:space="0" w:color="auto"/>
        <w:left w:val="none" w:sz="0" w:space="0" w:color="auto"/>
        <w:bottom w:val="none" w:sz="0" w:space="0" w:color="auto"/>
        <w:right w:val="none" w:sz="0" w:space="0" w:color="auto"/>
      </w:divBdr>
    </w:div>
    <w:div w:id="1602683857">
      <w:bodyDiv w:val="1"/>
      <w:marLeft w:val="0"/>
      <w:marRight w:val="0"/>
      <w:marTop w:val="0"/>
      <w:marBottom w:val="0"/>
      <w:divBdr>
        <w:top w:val="none" w:sz="0" w:space="0" w:color="auto"/>
        <w:left w:val="none" w:sz="0" w:space="0" w:color="auto"/>
        <w:bottom w:val="none" w:sz="0" w:space="0" w:color="auto"/>
        <w:right w:val="none" w:sz="0" w:space="0" w:color="auto"/>
      </w:divBdr>
    </w:div>
    <w:div w:id="1603218269">
      <w:bodyDiv w:val="1"/>
      <w:marLeft w:val="0"/>
      <w:marRight w:val="0"/>
      <w:marTop w:val="0"/>
      <w:marBottom w:val="0"/>
      <w:divBdr>
        <w:top w:val="none" w:sz="0" w:space="0" w:color="auto"/>
        <w:left w:val="none" w:sz="0" w:space="0" w:color="auto"/>
        <w:bottom w:val="none" w:sz="0" w:space="0" w:color="auto"/>
        <w:right w:val="none" w:sz="0" w:space="0" w:color="auto"/>
      </w:divBdr>
    </w:div>
    <w:div w:id="1605772043">
      <w:bodyDiv w:val="1"/>
      <w:marLeft w:val="0"/>
      <w:marRight w:val="0"/>
      <w:marTop w:val="0"/>
      <w:marBottom w:val="0"/>
      <w:divBdr>
        <w:top w:val="none" w:sz="0" w:space="0" w:color="auto"/>
        <w:left w:val="none" w:sz="0" w:space="0" w:color="auto"/>
        <w:bottom w:val="none" w:sz="0" w:space="0" w:color="auto"/>
        <w:right w:val="none" w:sz="0" w:space="0" w:color="auto"/>
      </w:divBdr>
    </w:div>
    <w:div w:id="1607074401">
      <w:bodyDiv w:val="1"/>
      <w:marLeft w:val="0"/>
      <w:marRight w:val="0"/>
      <w:marTop w:val="0"/>
      <w:marBottom w:val="0"/>
      <w:divBdr>
        <w:top w:val="none" w:sz="0" w:space="0" w:color="auto"/>
        <w:left w:val="none" w:sz="0" w:space="0" w:color="auto"/>
        <w:bottom w:val="none" w:sz="0" w:space="0" w:color="auto"/>
        <w:right w:val="none" w:sz="0" w:space="0" w:color="auto"/>
      </w:divBdr>
    </w:div>
    <w:div w:id="1607158250">
      <w:bodyDiv w:val="1"/>
      <w:marLeft w:val="0"/>
      <w:marRight w:val="0"/>
      <w:marTop w:val="0"/>
      <w:marBottom w:val="0"/>
      <w:divBdr>
        <w:top w:val="none" w:sz="0" w:space="0" w:color="auto"/>
        <w:left w:val="none" w:sz="0" w:space="0" w:color="auto"/>
        <w:bottom w:val="none" w:sz="0" w:space="0" w:color="auto"/>
        <w:right w:val="none" w:sz="0" w:space="0" w:color="auto"/>
      </w:divBdr>
    </w:div>
    <w:div w:id="1608536569">
      <w:bodyDiv w:val="1"/>
      <w:marLeft w:val="0"/>
      <w:marRight w:val="0"/>
      <w:marTop w:val="0"/>
      <w:marBottom w:val="0"/>
      <w:divBdr>
        <w:top w:val="none" w:sz="0" w:space="0" w:color="auto"/>
        <w:left w:val="none" w:sz="0" w:space="0" w:color="auto"/>
        <w:bottom w:val="none" w:sz="0" w:space="0" w:color="auto"/>
        <w:right w:val="none" w:sz="0" w:space="0" w:color="auto"/>
      </w:divBdr>
    </w:div>
    <w:div w:id="1608927240">
      <w:bodyDiv w:val="1"/>
      <w:marLeft w:val="0"/>
      <w:marRight w:val="0"/>
      <w:marTop w:val="0"/>
      <w:marBottom w:val="0"/>
      <w:divBdr>
        <w:top w:val="none" w:sz="0" w:space="0" w:color="auto"/>
        <w:left w:val="none" w:sz="0" w:space="0" w:color="auto"/>
        <w:bottom w:val="none" w:sz="0" w:space="0" w:color="auto"/>
        <w:right w:val="none" w:sz="0" w:space="0" w:color="auto"/>
      </w:divBdr>
    </w:div>
    <w:div w:id="1609701299">
      <w:bodyDiv w:val="1"/>
      <w:marLeft w:val="0"/>
      <w:marRight w:val="0"/>
      <w:marTop w:val="0"/>
      <w:marBottom w:val="0"/>
      <w:divBdr>
        <w:top w:val="none" w:sz="0" w:space="0" w:color="auto"/>
        <w:left w:val="none" w:sz="0" w:space="0" w:color="auto"/>
        <w:bottom w:val="none" w:sz="0" w:space="0" w:color="auto"/>
        <w:right w:val="none" w:sz="0" w:space="0" w:color="auto"/>
      </w:divBdr>
    </w:div>
    <w:div w:id="1609895302">
      <w:bodyDiv w:val="1"/>
      <w:marLeft w:val="0"/>
      <w:marRight w:val="0"/>
      <w:marTop w:val="0"/>
      <w:marBottom w:val="0"/>
      <w:divBdr>
        <w:top w:val="none" w:sz="0" w:space="0" w:color="auto"/>
        <w:left w:val="none" w:sz="0" w:space="0" w:color="auto"/>
        <w:bottom w:val="none" w:sz="0" w:space="0" w:color="auto"/>
        <w:right w:val="none" w:sz="0" w:space="0" w:color="auto"/>
      </w:divBdr>
    </w:div>
    <w:div w:id="1610237666">
      <w:bodyDiv w:val="1"/>
      <w:marLeft w:val="0"/>
      <w:marRight w:val="0"/>
      <w:marTop w:val="0"/>
      <w:marBottom w:val="0"/>
      <w:divBdr>
        <w:top w:val="none" w:sz="0" w:space="0" w:color="auto"/>
        <w:left w:val="none" w:sz="0" w:space="0" w:color="auto"/>
        <w:bottom w:val="none" w:sz="0" w:space="0" w:color="auto"/>
        <w:right w:val="none" w:sz="0" w:space="0" w:color="auto"/>
      </w:divBdr>
    </w:div>
    <w:div w:id="1610509192">
      <w:bodyDiv w:val="1"/>
      <w:marLeft w:val="0"/>
      <w:marRight w:val="0"/>
      <w:marTop w:val="0"/>
      <w:marBottom w:val="0"/>
      <w:divBdr>
        <w:top w:val="none" w:sz="0" w:space="0" w:color="auto"/>
        <w:left w:val="none" w:sz="0" w:space="0" w:color="auto"/>
        <w:bottom w:val="none" w:sz="0" w:space="0" w:color="auto"/>
        <w:right w:val="none" w:sz="0" w:space="0" w:color="auto"/>
      </w:divBdr>
    </w:div>
    <w:div w:id="1611428042">
      <w:bodyDiv w:val="1"/>
      <w:marLeft w:val="0"/>
      <w:marRight w:val="0"/>
      <w:marTop w:val="0"/>
      <w:marBottom w:val="0"/>
      <w:divBdr>
        <w:top w:val="none" w:sz="0" w:space="0" w:color="auto"/>
        <w:left w:val="none" w:sz="0" w:space="0" w:color="auto"/>
        <w:bottom w:val="none" w:sz="0" w:space="0" w:color="auto"/>
        <w:right w:val="none" w:sz="0" w:space="0" w:color="auto"/>
      </w:divBdr>
    </w:div>
    <w:div w:id="1614746765">
      <w:bodyDiv w:val="1"/>
      <w:marLeft w:val="0"/>
      <w:marRight w:val="0"/>
      <w:marTop w:val="0"/>
      <w:marBottom w:val="0"/>
      <w:divBdr>
        <w:top w:val="none" w:sz="0" w:space="0" w:color="auto"/>
        <w:left w:val="none" w:sz="0" w:space="0" w:color="auto"/>
        <w:bottom w:val="none" w:sz="0" w:space="0" w:color="auto"/>
        <w:right w:val="none" w:sz="0" w:space="0" w:color="auto"/>
      </w:divBdr>
    </w:div>
    <w:div w:id="1615407386">
      <w:bodyDiv w:val="1"/>
      <w:marLeft w:val="0"/>
      <w:marRight w:val="0"/>
      <w:marTop w:val="0"/>
      <w:marBottom w:val="0"/>
      <w:divBdr>
        <w:top w:val="none" w:sz="0" w:space="0" w:color="auto"/>
        <w:left w:val="none" w:sz="0" w:space="0" w:color="auto"/>
        <w:bottom w:val="none" w:sz="0" w:space="0" w:color="auto"/>
        <w:right w:val="none" w:sz="0" w:space="0" w:color="auto"/>
      </w:divBdr>
    </w:div>
    <w:div w:id="1615555372">
      <w:bodyDiv w:val="1"/>
      <w:marLeft w:val="0"/>
      <w:marRight w:val="0"/>
      <w:marTop w:val="0"/>
      <w:marBottom w:val="0"/>
      <w:divBdr>
        <w:top w:val="none" w:sz="0" w:space="0" w:color="auto"/>
        <w:left w:val="none" w:sz="0" w:space="0" w:color="auto"/>
        <w:bottom w:val="none" w:sz="0" w:space="0" w:color="auto"/>
        <w:right w:val="none" w:sz="0" w:space="0" w:color="auto"/>
      </w:divBdr>
    </w:div>
    <w:div w:id="1619990176">
      <w:bodyDiv w:val="1"/>
      <w:marLeft w:val="0"/>
      <w:marRight w:val="0"/>
      <w:marTop w:val="0"/>
      <w:marBottom w:val="0"/>
      <w:divBdr>
        <w:top w:val="none" w:sz="0" w:space="0" w:color="auto"/>
        <w:left w:val="none" w:sz="0" w:space="0" w:color="auto"/>
        <w:bottom w:val="none" w:sz="0" w:space="0" w:color="auto"/>
        <w:right w:val="none" w:sz="0" w:space="0" w:color="auto"/>
      </w:divBdr>
    </w:div>
    <w:div w:id="1620407061">
      <w:bodyDiv w:val="1"/>
      <w:marLeft w:val="0"/>
      <w:marRight w:val="0"/>
      <w:marTop w:val="0"/>
      <w:marBottom w:val="0"/>
      <w:divBdr>
        <w:top w:val="none" w:sz="0" w:space="0" w:color="auto"/>
        <w:left w:val="none" w:sz="0" w:space="0" w:color="auto"/>
        <w:bottom w:val="none" w:sz="0" w:space="0" w:color="auto"/>
        <w:right w:val="none" w:sz="0" w:space="0" w:color="auto"/>
      </w:divBdr>
    </w:div>
    <w:div w:id="1624463492">
      <w:bodyDiv w:val="1"/>
      <w:marLeft w:val="0"/>
      <w:marRight w:val="0"/>
      <w:marTop w:val="0"/>
      <w:marBottom w:val="0"/>
      <w:divBdr>
        <w:top w:val="none" w:sz="0" w:space="0" w:color="auto"/>
        <w:left w:val="none" w:sz="0" w:space="0" w:color="auto"/>
        <w:bottom w:val="none" w:sz="0" w:space="0" w:color="auto"/>
        <w:right w:val="none" w:sz="0" w:space="0" w:color="auto"/>
      </w:divBdr>
    </w:div>
    <w:div w:id="1624650966">
      <w:bodyDiv w:val="1"/>
      <w:marLeft w:val="0"/>
      <w:marRight w:val="0"/>
      <w:marTop w:val="0"/>
      <w:marBottom w:val="0"/>
      <w:divBdr>
        <w:top w:val="none" w:sz="0" w:space="0" w:color="auto"/>
        <w:left w:val="none" w:sz="0" w:space="0" w:color="auto"/>
        <w:bottom w:val="none" w:sz="0" w:space="0" w:color="auto"/>
        <w:right w:val="none" w:sz="0" w:space="0" w:color="auto"/>
      </w:divBdr>
    </w:div>
    <w:div w:id="1624845757">
      <w:bodyDiv w:val="1"/>
      <w:marLeft w:val="0"/>
      <w:marRight w:val="0"/>
      <w:marTop w:val="0"/>
      <w:marBottom w:val="0"/>
      <w:divBdr>
        <w:top w:val="none" w:sz="0" w:space="0" w:color="auto"/>
        <w:left w:val="none" w:sz="0" w:space="0" w:color="auto"/>
        <w:bottom w:val="none" w:sz="0" w:space="0" w:color="auto"/>
        <w:right w:val="none" w:sz="0" w:space="0" w:color="auto"/>
      </w:divBdr>
    </w:div>
    <w:div w:id="1625427419">
      <w:bodyDiv w:val="1"/>
      <w:marLeft w:val="0"/>
      <w:marRight w:val="0"/>
      <w:marTop w:val="0"/>
      <w:marBottom w:val="0"/>
      <w:divBdr>
        <w:top w:val="none" w:sz="0" w:space="0" w:color="auto"/>
        <w:left w:val="none" w:sz="0" w:space="0" w:color="auto"/>
        <w:bottom w:val="none" w:sz="0" w:space="0" w:color="auto"/>
        <w:right w:val="none" w:sz="0" w:space="0" w:color="auto"/>
      </w:divBdr>
    </w:div>
    <w:div w:id="1628507846">
      <w:bodyDiv w:val="1"/>
      <w:marLeft w:val="0"/>
      <w:marRight w:val="0"/>
      <w:marTop w:val="0"/>
      <w:marBottom w:val="0"/>
      <w:divBdr>
        <w:top w:val="none" w:sz="0" w:space="0" w:color="auto"/>
        <w:left w:val="none" w:sz="0" w:space="0" w:color="auto"/>
        <w:bottom w:val="none" w:sz="0" w:space="0" w:color="auto"/>
        <w:right w:val="none" w:sz="0" w:space="0" w:color="auto"/>
      </w:divBdr>
    </w:div>
    <w:div w:id="1628776613">
      <w:bodyDiv w:val="1"/>
      <w:marLeft w:val="0"/>
      <w:marRight w:val="0"/>
      <w:marTop w:val="0"/>
      <w:marBottom w:val="0"/>
      <w:divBdr>
        <w:top w:val="none" w:sz="0" w:space="0" w:color="auto"/>
        <w:left w:val="none" w:sz="0" w:space="0" w:color="auto"/>
        <w:bottom w:val="none" w:sz="0" w:space="0" w:color="auto"/>
        <w:right w:val="none" w:sz="0" w:space="0" w:color="auto"/>
      </w:divBdr>
    </w:div>
    <w:div w:id="1628927008">
      <w:bodyDiv w:val="1"/>
      <w:marLeft w:val="0"/>
      <w:marRight w:val="0"/>
      <w:marTop w:val="0"/>
      <w:marBottom w:val="0"/>
      <w:divBdr>
        <w:top w:val="none" w:sz="0" w:space="0" w:color="auto"/>
        <w:left w:val="none" w:sz="0" w:space="0" w:color="auto"/>
        <w:bottom w:val="none" w:sz="0" w:space="0" w:color="auto"/>
        <w:right w:val="none" w:sz="0" w:space="0" w:color="auto"/>
      </w:divBdr>
    </w:div>
    <w:div w:id="1629823506">
      <w:bodyDiv w:val="1"/>
      <w:marLeft w:val="0"/>
      <w:marRight w:val="0"/>
      <w:marTop w:val="0"/>
      <w:marBottom w:val="0"/>
      <w:divBdr>
        <w:top w:val="none" w:sz="0" w:space="0" w:color="auto"/>
        <w:left w:val="none" w:sz="0" w:space="0" w:color="auto"/>
        <w:bottom w:val="none" w:sz="0" w:space="0" w:color="auto"/>
        <w:right w:val="none" w:sz="0" w:space="0" w:color="auto"/>
      </w:divBdr>
    </w:div>
    <w:div w:id="1630815862">
      <w:bodyDiv w:val="1"/>
      <w:marLeft w:val="0"/>
      <w:marRight w:val="0"/>
      <w:marTop w:val="0"/>
      <w:marBottom w:val="0"/>
      <w:divBdr>
        <w:top w:val="none" w:sz="0" w:space="0" w:color="auto"/>
        <w:left w:val="none" w:sz="0" w:space="0" w:color="auto"/>
        <w:bottom w:val="none" w:sz="0" w:space="0" w:color="auto"/>
        <w:right w:val="none" w:sz="0" w:space="0" w:color="auto"/>
      </w:divBdr>
    </w:div>
    <w:div w:id="1631328388">
      <w:bodyDiv w:val="1"/>
      <w:marLeft w:val="0"/>
      <w:marRight w:val="0"/>
      <w:marTop w:val="0"/>
      <w:marBottom w:val="0"/>
      <w:divBdr>
        <w:top w:val="none" w:sz="0" w:space="0" w:color="auto"/>
        <w:left w:val="none" w:sz="0" w:space="0" w:color="auto"/>
        <w:bottom w:val="none" w:sz="0" w:space="0" w:color="auto"/>
        <w:right w:val="none" w:sz="0" w:space="0" w:color="auto"/>
      </w:divBdr>
    </w:div>
    <w:div w:id="1631979886">
      <w:bodyDiv w:val="1"/>
      <w:marLeft w:val="0"/>
      <w:marRight w:val="0"/>
      <w:marTop w:val="0"/>
      <w:marBottom w:val="0"/>
      <w:divBdr>
        <w:top w:val="none" w:sz="0" w:space="0" w:color="auto"/>
        <w:left w:val="none" w:sz="0" w:space="0" w:color="auto"/>
        <w:bottom w:val="none" w:sz="0" w:space="0" w:color="auto"/>
        <w:right w:val="none" w:sz="0" w:space="0" w:color="auto"/>
      </w:divBdr>
    </w:div>
    <w:div w:id="1632830867">
      <w:bodyDiv w:val="1"/>
      <w:marLeft w:val="0"/>
      <w:marRight w:val="0"/>
      <w:marTop w:val="0"/>
      <w:marBottom w:val="0"/>
      <w:divBdr>
        <w:top w:val="none" w:sz="0" w:space="0" w:color="auto"/>
        <w:left w:val="none" w:sz="0" w:space="0" w:color="auto"/>
        <w:bottom w:val="none" w:sz="0" w:space="0" w:color="auto"/>
        <w:right w:val="none" w:sz="0" w:space="0" w:color="auto"/>
      </w:divBdr>
    </w:div>
    <w:div w:id="1632903007">
      <w:bodyDiv w:val="1"/>
      <w:marLeft w:val="0"/>
      <w:marRight w:val="0"/>
      <w:marTop w:val="0"/>
      <w:marBottom w:val="0"/>
      <w:divBdr>
        <w:top w:val="none" w:sz="0" w:space="0" w:color="auto"/>
        <w:left w:val="none" w:sz="0" w:space="0" w:color="auto"/>
        <w:bottom w:val="none" w:sz="0" w:space="0" w:color="auto"/>
        <w:right w:val="none" w:sz="0" w:space="0" w:color="auto"/>
      </w:divBdr>
    </w:div>
    <w:div w:id="1633167247">
      <w:bodyDiv w:val="1"/>
      <w:marLeft w:val="0"/>
      <w:marRight w:val="0"/>
      <w:marTop w:val="0"/>
      <w:marBottom w:val="0"/>
      <w:divBdr>
        <w:top w:val="none" w:sz="0" w:space="0" w:color="auto"/>
        <w:left w:val="none" w:sz="0" w:space="0" w:color="auto"/>
        <w:bottom w:val="none" w:sz="0" w:space="0" w:color="auto"/>
        <w:right w:val="none" w:sz="0" w:space="0" w:color="auto"/>
      </w:divBdr>
    </w:div>
    <w:div w:id="1636325940">
      <w:bodyDiv w:val="1"/>
      <w:marLeft w:val="0"/>
      <w:marRight w:val="0"/>
      <w:marTop w:val="0"/>
      <w:marBottom w:val="0"/>
      <w:divBdr>
        <w:top w:val="none" w:sz="0" w:space="0" w:color="auto"/>
        <w:left w:val="none" w:sz="0" w:space="0" w:color="auto"/>
        <w:bottom w:val="none" w:sz="0" w:space="0" w:color="auto"/>
        <w:right w:val="none" w:sz="0" w:space="0" w:color="auto"/>
      </w:divBdr>
    </w:div>
    <w:div w:id="1636643129">
      <w:bodyDiv w:val="1"/>
      <w:marLeft w:val="0"/>
      <w:marRight w:val="0"/>
      <w:marTop w:val="0"/>
      <w:marBottom w:val="0"/>
      <w:divBdr>
        <w:top w:val="none" w:sz="0" w:space="0" w:color="auto"/>
        <w:left w:val="none" w:sz="0" w:space="0" w:color="auto"/>
        <w:bottom w:val="none" w:sz="0" w:space="0" w:color="auto"/>
        <w:right w:val="none" w:sz="0" w:space="0" w:color="auto"/>
      </w:divBdr>
    </w:div>
    <w:div w:id="1637563226">
      <w:bodyDiv w:val="1"/>
      <w:marLeft w:val="0"/>
      <w:marRight w:val="0"/>
      <w:marTop w:val="0"/>
      <w:marBottom w:val="0"/>
      <w:divBdr>
        <w:top w:val="none" w:sz="0" w:space="0" w:color="auto"/>
        <w:left w:val="none" w:sz="0" w:space="0" w:color="auto"/>
        <w:bottom w:val="none" w:sz="0" w:space="0" w:color="auto"/>
        <w:right w:val="none" w:sz="0" w:space="0" w:color="auto"/>
      </w:divBdr>
    </w:div>
    <w:div w:id="1638101604">
      <w:bodyDiv w:val="1"/>
      <w:marLeft w:val="0"/>
      <w:marRight w:val="0"/>
      <w:marTop w:val="0"/>
      <w:marBottom w:val="0"/>
      <w:divBdr>
        <w:top w:val="none" w:sz="0" w:space="0" w:color="auto"/>
        <w:left w:val="none" w:sz="0" w:space="0" w:color="auto"/>
        <w:bottom w:val="none" w:sz="0" w:space="0" w:color="auto"/>
        <w:right w:val="none" w:sz="0" w:space="0" w:color="auto"/>
      </w:divBdr>
    </w:div>
    <w:div w:id="1638341291">
      <w:bodyDiv w:val="1"/>
      <w:marLeft w:val="0"/>
      <w:marRight w:val="0"/>
      <w:marTop w:val="0"/>
      <w:marBottom w:val="0"/>
      <w:divBdr>
        <w:top w:val="none" w:sz="0" w:space="0" w:color="auto"/>
        <w:left w:val="none" w:sz="0" w:space="0" w:color="auto"/>
        <w:bottom w:val="none" w:sz="0" w:space="0" w:color="auto"/>
        <w:right w:val="none" w:sz="0" w:space="0" w:color="auto"/>
      </w:divBdr>
    </w:div>
    <w:div w:id="1638532191">
      <w:bodyDiv w:val="1"/>
      <w:marLeft w:val="0"/>
      <w:marRight w:val="0"/>
      <w:marTop w:val="0"/>
      <w:marBottom w:val="0"/>
      <w:divBdr>
        <w:top w:val="none" w:sz="0" w:space="0" w:color="auto"/>
        <w:left w:val="none" w:sz="0" w:space="0" w:color="auto"/>
        <w:bottom w:val="none" w:sz="0" w:space="0" w:color="auto"/>
        <w:right w:val="none" w:sz="0" w:space="0" w:color="auto"/>
      </w:divBdr>
    </w:div>
    <w:div w:id="1640265080">
      <w:bodyDiv w:val="1"/>
      <w:marLeft w:val="0"/>
      <w:marRight w:val="0"/>
      <w:marTop w:val="0"/>
      <w:marBottom w:val="0"/>
      <w:divBdr>
        <w:top w:val="none" w:sz="0" w:space="0" w:color="auto"/>
        <w:left w:val="none" w:sz="0" w:space="0" w:color="auto"/>
        <w:bottom w:val="none" w:sz="0" w:space="0" w:color="auto"/>
        <w:right w:val="none" w:sz="0" w:space="0" w:color="auto"/>
      </w:divBdr>
    </w:div>
    <w:div w:id="1640649984">
      <w:bodyDiv w:val="1"/>
      <w:marLeft w:val="0"/>
      <w:marRight w:val="0"/>
      <w:marTop w:val="0"/>
      <w:marBottom w:val="0"/>
      <w:divBdr>
        <w:top w:val="none" w:sz="0" w:space="0" w:color="auto"/>
        <w:left w:val="none" w:sz="0" w:space="0" w:color="auto"/>
        <w:bottom w:val="none" w:sz="0" w:space="0" w:color="auto"/>
        <w:right w:val="none" w:sz="0" w:space="0" w:color="auto"/>
      </w:divBdr>
    </w:div>
    <w:div w:id="1641492311">
      <w:bodyDiv w:val="1"/>
      <w:marLeft w:val="0"/>
      <w:marRight w:val="0"/>
      <w:marTop w:val="0"/>
      <w:marBottom w:val="0"/>
      <w:divBdr>
        <w:top w:val="none" w:sz="0" w:space="0" w:color="auto"/>
        <w:left w:val="none" w:sz="0" w:space="0" w:color="auto"/>
        <w:bottom w:val="none" w:sz="0" w:space="0" w:color="auto"/>
        <w:right w:val="none" w:sz="0" w:space="0" w:color="auto"/>
      </w:divBdr>
    </w:div>
    <w:div w:id="1641690292">
      <w:bodyDiv w:val="1"/>
      <w:marLeft w:val="0"/>
      <w:marRight w:val="0"/>
      <w:marTop w:val="0"/>
      <w:marBottom w:val="0"/>
      <w:divBdr>
        <w:top w:val="none" w:sz="0" w:space="0" w:color="auto"/>
        <w:left w:val="none" w:sz="0" w:space="0" w:color="auto"/>
        <w:bottom w:val="none" w:sz="0" w:space="0" w:color="auto"/>
        <w:right w:val="none" w:sz="0" w:space="0" w:color="auto"/>
      </w:divBdr>
    </w:div>
    <w:div w:id="1642081500">
      <w:bodyDiv w:val="1"/>
      <w:marLeft w:val="0"/>
      <w:marRight w:val="0"/>
      <w:marTop w:val="0"/>
      <w:marBottom w:val="0"/>
      <w:divBdr>
        <w:top w:val="none" w:sz="0" w:space="0" w:color="auto"/>
        <w:left w:val="none" w:sz="0" w:space="0" w:color="auto"/>
        <w:bottom w:val="none" w:sz="0" w:space="0" w:color="auto"/>
        <w:right w:val="none" w:sz="0" w:space="0" w:color="auto"/>
      </w:divBdr>
    </w:div>
    <w:div w:id="1642152106">
      <w:bodyDiv w:val="1"/>
      <w:marLeft w:val="0"/>
      <w:marRight w:val="0"/>
      <w:marTop w:val="0"/>
      <w:marBottom w:val="0"/>
      <w:divBdr>
        <w:top w:val="none" w:sz="0" w:space="0" w:color="auto"/>
        <w:left w:val="none" w:sz="0" w:space="0" w:color="auto"/>
        <w:bottom w:val="none" w:sz="0" w:space="0" w:color="auto"/>
        <w:right w:val="none" w:sz="0" w:space="0" w:color="auto"/>
      </w:divBdr>
    </w:div>
    <w:div w:id="1642802683">
      <w:bodyDiv w:val="1"/>
      <w:marLeft w:val="0"/>
      <w:marRight w:val="0"/>
      <w:marTop w:val="0"/>
      <w:marBottom w:val="0"/>
      <w:divBdr>
        <w:top w:val="none" w:sz="0" w:space="0" w:color="auto"/>
        <w:left w:val="none" w:sz="0" w:space="0" w:color="auto"/>
        <w:bottom w:val="none" w:sz="0" w:space="0" w:color="auto"/>
        <w:right w:val="none" w:sz="0" w:space="0" w:color="auto"/>
      </w:divBdr>
    </w:div>
    <w:div w:id="1643849923">
      <w:bodyDiv w:val="1"/>
      <w:marLeft w:val="0"/>
      <w:marRight w:val="0"/>
      <w:marTop w:val="0"/>
      <w:marBottom w:val="0"/>
      <w:divBdr>
        <w:top w:val="none" w:sz="0" w:space="0" w:color="auto"/>
        <w:left w:val="none" w:sz="0" w:space="0" w:color="auto"/>
        <w:bottom w:val="none" w:sz="0" w:space="0" w:color="auto"/>
        <w:right w:val="none" w:sz="0" w:space="0" w:color="auto"/>
      </w:divBdr>
    </w:div>
    <w:div w:id="1644574879">
      <w:bodyDiv w:val="1"/>
      <w:marLeft w:val="0"/>
      <w:marRight w:val="0"/>
      <w:marTop w:val="0"/>
      <w:marBottom w:val="0"/>
      <w:divBdr>
        <w:top w:val="none" w:sz="0" w:space="0" w:color="auto"/>
        <w:left w:val="none" w:sz="0" w:space="0" w:color="auto"/>
        <w:bottom w:val="none" w:sz="0" w:space="0" w:color="auto"/>
        <w:right w:val="none" w:sz="0" w:space="0" w:color="auto"/>
      </w:divBdr>
    </w:div>
    <w:div w:id="1645500996">
      <w:bodyDiv w:val="1"/>
      <w:marLeft w:val="0"/>
      <w:marRight w:val="0"/>
      <w:marTop w:val="0"/>
      <w:marBottom w:val="0"/>
      <w:divBdr>
        <w:top w:val="none" w:sz="0" w:space="0" w:color="auto"/>
        <w:left w:val="none" w:sz="0" w:space="0" w:color="auto"/>
        <w:bottom w:val="none" w:sz="0" w:space="0" w:color="auto"/>
        <w:right w:val="none" w:sz="0" w:space="0" w:color="auto"/>
      </w:divBdr>
    </w:div>
    <w:div w:id="1645617303">
      <w:bodyDiv w:val="1"/>
      <w:marLeft w:val="0"/>
      <w:marRight w:val="0"/>
      <w:marTop w:val="0"/>
      <w:marBottom w:val="0"/>
      <w:divBdr>
        <w:top w:val="none" w:sz="0" w:space="0" w:color="auto"/>
        <w:left w:val="none" w:sz="0" w:space="0" w:color="auto"/>
        <w:bottom w:val="none" w:sz="0" w:space="0" w:color="auto"/>
        <w:right w:val="none" w:sz="0" w:space="0" w:color="auto"/>
      </w:divBdr>
    </w:div>
    <w:div w:id="1646231419">
      <w:bodyDiv w:val="1"/>
      <w:marLeft w:val="0"/>
      <w:marRight w:val="0"/>
      <w:marTop w:val="0"/>
      <w:marBottom w:val="0"/>
      <w:divBdr>
        <w:top w:val="none" w:sz="0" w:space="0" w:color="auto"/>
        <w:left w:val="none" w:sz="0" w:space="0" w:color="auto"/>
        <w:bottom w:val="none" w:sz="0" w:space="0" w:color="auto"/>
        <w:right w:val="none" w:sz="0" w:space="0" w:color="auto"/>
      </w:divBdr>
    </w:div>
    <w:div w:id="1646933972">
      <w:bodyDiv w:val="1"/>
      <w:marLeft w:val="0"/>
      <w:marRight w:val="0"/>
      <w:marTop w:val="0"/>
      <w:marBottom w:val="0"/>
      <w:divBdr>
        <w:top w:val="none" w:sz="0" w:space="0" w:color="auto"/>
        <w:left w:val="none" w:sz="0" w:space="0" w:color="auto"/>
        <w:bottom w:val="none" w:sz="0" w:space="0" w:color="auto"/>
        <w:right w:val="none" w:sz="0" w:space="0" w:color="auto"/>
      </w:divBdr>
    </w:div>
    <w:div w:id="1647932152">
      <w:bodyDiv w:val="1"/>
      <w:marLeft w:val="0"/>
      <w:marRight w:val="0"/>
      <w:marTop w:val="0"/>
      <w:marBottom w:val="0"/>
      <w:divBdr>
        <w:top w:val="none" w:sz="0" w:space="0" w:color="auto"/>
        <w:left w:val="none" w:sz="0" w:space="0" w:color="auto"/>
        <w:bottom w:val="none" w:sz="0" w:space="0" w:color="auto"/>
        <w:right w:val="none" w:sz="0" w:space="0" w:color="auto"/>
      </w:divBdr>
    </w:div>
    <w:div w:id="1648393876">
      <w:bodyDiv w:val="1"/>
      <w:marLeft w:val="0"/>
      <w:marRight w:val="0"/>
      <w:marTop w:val="0"/>
      <w:marBottom w:val="0"/>
      <w:divBdr>
        <w:top w:val="none" w:sz="0" w:space="0" w:color="auto"/>
        <w:left w:val="none" w:sz="0" w:space="0" w:color="auto"/>
        <w:bottom w:val="none" w:sz="0" w:space="0" w:color="auto"/>
        <w:right w:val="none" w:sz="0" w:space="0" w:color="auto"/>
      </w:divBdr>
    </w:div>
    <w:div w:id="1650131529">
      <w:bodyDiv w:val="1"/>
      <w:marLeft w:val="0"/>
      <w:marRight w:val="0"/>
      <w:marTop w:val="0"/>
      <w:marBottom w:val="0"/>
      <w:divBdr>
        <w:top w:val="none" w:sz="0" w:space="0" w:color="auto"/>
        <w:left w:val="none" w:sz="0" w:space="0" w:color="auto"/>
        <w:bottom w:val="none" w:sz="0" w:space="0" w:color="auto"/>
        <w:right w:val="none" w:sz="0" w:space="0" w:color="auto"/>
      </w:divBdr>
    </w:div>
    <w:div w:id="1651666970">
      <w:bodyDiv w:val="1"/>
      <w:marLeft w:val="0"/>
      <w:marRight w:val="0"/>
      <w:marTop w:val="0"/>
      <w:marBottom w:val="0"/>
      <w:divBdr>
        <w:top w:val="none" w:sz="0" w:space="0" w:color="auto"/>
        <w:left w:val="none" w:sz="0" w:space="0" w:color="auto"/>
        <w:bottom w:val="none" w:sz="0" w:space="0" w:color="auto"/>
        <w:right w:val="none" w:sz="0" w:space="0" w:color="auto"/>
      </w:divBdr>
    </w:div>
    <w:div w:id="1652372103">
      <w:bodyDiv w:val="1"/>
      <w:marLeft w:val="0"/>
      <w:marRight w:val="0"/>
      <w:marTop w:val="0"/>
      <w:marBottom w:val="0"/>
      <w:divBdr>
        <w:top w:val="none" w:sz="0" w:space="0" w:color="auto"/>
        <w:left w:val="none" w:sz="0" w:space="0" w:color="auto"/>
        <w:bottom w:val="none" w:sz="0" w:space="0" w:color="auto"/>
        <w:right w:val="none" w:sz="0" w:space="0" w:color="auto"/>
      </w:divBdr>
    </w:div>
    <w:div w:id="1653758293">
      <w:bodyDiv w:val="1"/>
      <w:marLeft w:val="0"/>
      <w:marRight w:val="0"/>
      <w:marTop w:val="0"/>
      <w:marBottom w:val="0"/>
      <w:divBdr>
        <w:top w:val="none" w:sz="0" w:space="0" w:color="auto"/>
        <w:left w:val="none" w:sz="0" w:space="0" w:color="auto"/>
        <w:bottom w:val="none" w:sz="0" w:space="0" w:color="auto"/>
        <w:right w:val="none" w:sz="0" w:space="0" w:color="auto"/>
      </w:divBdr>
    </w:div>
    <w:div w:id="1654019296">
      <w:bodyDiv w:val="1"/>
      <w:marLeft w:val="0"/>
      <w:marRight w:val="0"/>
      <w:marTop w:val="0"/>
      <w:marBottom w:val="0"/>
      <w:divBdr>
        <w:top w:val="none" w:sz="0" w:space="0" w:color="auto"/>
        <w:left w:val="none" w:sz="0" w:space="0" w:color="auto"/>
        <w:bottom w:val="none" w:sz="0" w:space="0" w:color="auto"/>
        <w:right w:val="none" w:sz="0" w:space="0" w:color="auto"/>
      </w:divBdr>
    </w:div>
    <w:div w:id="1654138110">
      <w:bodyDiv w:val="1"/>
      <w:marLeft w:val="0"/>
      <w:marRight w:val="0"/>
      <w:marTop w:val="0"/>
      <w:marBottom w:val="0"/>
      <w:divBdr>
        <w:top w:val="none" w:sz="0" w:space="0" w:color="auto"/>
        <w:left w:val="none" w:sz="0" w:space="0" w:color="auto"/>
        <w:bottom w:val="none" w:sz="0" w:space="0" w:color="auto"/>
        <w:right w:val="none" w:sz="0" w:space="0" w:color="auto"/>
      </w:divBdr>
    </w:div>
    <w:div w:id="1654412762">
      <w:bodyDiv w:val="1"/>
      <w:marLeft w:val="0"/>
      <w:marRight w:val="0"/>
      <w:marTop w:val="0"/>
      <w:marBottom w:val="0"/>
      <w:divBdr>
        <w:top w:val="none" w:sz="0" w:space="0" w:color="auto"/>
        <w:left w:val="none" w:sz="0" w:space="0" w:color="auto"/>
        <w:bottom w:val="none" w:sz="0" w:space="0" w:color="auto"/>
        <w:right w:val="none" w:sz="0" w:space="0" w:color="auto"/>
      </w:divBdr>
    </w:div>
    <w:div w:id="1656182538">
      <w:bodyDiv w:val="1"/>
      <w:marLeft w:val="0"/>
      <w:marRight w:val="0"/>
      <w:marTop w:val="0"/>
      <w:marBottom w:val="0"/>
      <w:divBdr>
        <w:top w:val="none" w:sz="0" w:space="0" w:color="auto"/>
        <w:left w:val="none" w:sz="0" w:space="0" w:color="auto"/>
        <w:bottom w:val="none" w:sz="0" w:space="0" w:color="auto"/>
        <w:right w:val="none" w:sz="0" w:space="0" w:color="auto"/>
      </w:divBdr>
    </w:div>
    <w:div w:id="1656760055">
      <w:bodyDiv w:val="1"/>
      <w:marLeft w:val="0"/>
      <w:marRight w:val="0"/>
      <w:marTop w:val="0"/>
      <w:marBottom w:val="0"/>
      <w:divBdr>
        <w:top w:val="none" w:sz="0" w:space="0" w:color="auto"/>
        <w:left w:val="none" w:sz="0" w:space="0" w:color="auto"/>
        <w:bottom w:val="none" w:sz="0" w:space="0" w:color="auto"/>
        <w:right w:val="none" w:sz="0" w:space="0" w:color="auto"/>
      </w:divBdr>
    </w:div>
    <w:div w:id="1657149563">
      <w:bodyDiv w:val="1"/>
      <w:marLeft w:val="0"/>
      <w:marRight w:val="0"/>
      <w:marTop w:val="0"/>
      <w:marBottom w:val="0"/>
      <w:divBdr>
        <w:top w:val="none" w:sz="0" w:space="0" w:color="auto"/>
        <w:left w:val="none" w:sz="0" w:space="0" w:color="auto"/>
        <w:bottom w:val="none" w:sz="0" w:space="0" w:color="auto"/>
        <w:right w:val="none" w:sz="0" w:space="0" w:color="auto"/>
      </w:divBdr>
    </w:div>
    <w:div w:id="1657564936">
      <w:bodyDiv w:val="1"/>
      <w:marLeft w:val="0"/>
      <w:marRight w:val="0"/>
      <w:marTop w:val="0"/>
      <w:marBottom w:val="0"/>
      <w:divBdr>
        <w:top w:val="none" w:sz="0" w:space="0" w:color="auto"/>
        <w:left w:val="none" w:sz="0" w:space="0" w:color="auto"/>
        <w:bottom w:val="none" w:sz="0" w:space="0" w:color="auto"/>
        <w:right w:val="none" w:sz="0" w:space="0" w:color="auto"/>
      </w:divBdr>
    </w:div>
    <w:div w:id="1658070770">
      <w:bodyDiv w:val="1"/>
      <w:marLeft w:val="0"/>
      <w:marRight w:val="0"/>
      <w:marTop w:val="0"/>
      <w:marBottom w:val="0"/>
      <w:divBdr>
        <w:top w:val="none" w:sz="0" w:space="0" w:color="auto"/>
        <w:left w:val="none" w:sz="0" w:space="0" w:color="auto"/>
        <w:bottom w:val="none" w:sz="0" w:space="0" w:color="auto"/>
        <w:right w:val="none" w:sz="0" w:space="0" w:color="auto"/>
      </w:divBdr>
    </w:div>
    <w:div w:id="1660494689">
      <w:bodyDiv w:val="1"/>
      <w:marLeft w:val="0"/>
      <w:marRight w:val="0"/>
      <w:marTop w:val="0"/>
      <w:marBottom w:val="0"/>
      <w:divBdr>
        <w:top w:val="none" w:sz="0" w:space="0" w:color="auto"/>
        <w:left w:val="none" w:sz="0" w:space="0" w:color="auto"/>
        <w:bottom w:val="none" w:sz="0" w:space="0" w:color="auto"/>
        <w:right w:val="none" w:sz="0" w:space="0" w:color="auto"/>
      </w:divBdr>
    </w:div>
    <w:div w:id="1661159254">
      <w:bodyDiv w:val="1"/>
      <w:marLeft w:val="0"/>
      <w:marRight w:val="0"/>
      <w:marTop w:val="0"/>
      <w:marBottom w:val="0"/>
      <w:divBdr>
        <w:top w:val="none" w:sz="0" w:space="0" w:color="auto"/>
        <w:left w:val="none" w:sz="0" w:space="0" w:color="auto"/>
        <w:bottom w:val="none" w:sz="0" w:space="0" w:color="auto"/>
        <w:right w:val="none" w:sz="0" w:space="0" w:color="auto"/>
      </w:divBdr>
    </w:div>
    <w:div w:id="1661232439">
      <w:bodyDiv w:val="1"/>
      <w:marLeft w:val="0"/>
      <w:marRight w:val="0"/>
      <w:marTop w:val="0"/>
      <w:marBottom w:val="0"/>
      <w:divBdr>
        <w:top w:val="none" w:sz="0" w:space="0" w:color="auto"/>
        <w:left w:val="none" w:sz="0" w:space="0" w:color="auto"/>
        <w:bottom w:val="none" w:sz="0" w:space="0" w:color="auto"/>
        <w:right w:val="none" w:sz="0" w:space="0" w:color="auto"/>
      </w:divBdr>
    </w:div>
    <w:div w:id="1662738078">
      <w:bodyDiv w:val="1"/>
      <w:marLeft w:val="0"/>
      <w:marRight w:val="0"/>
      <w:marTop w:val="0"/>
      <w:marBottom w:val="0"/>
      <w:divBdr>
        <w:top w:val="none" w:sz="0" w:space="0" w:color="auto"/>
        <w:left w:val="none" w:sz="0" w:space="0" w:color="auto"/>
        <w:bottom w:val="none" w:sz="0" w:space="0" w:color="auto"/>
        <w:right w:val="none" w:sz="0" w:space="0" w:color="auto"/>
      </w:divBdr>
    </w:div>
    <w:div w:id="1663121604">
      <w:bodyDiv w:val="1"/>
      <w:marLeft w:val="0"/>
      <w:marRight w:val="0"/>
      <w:marTop w:val="0"/>
      <w:marBottom w:val="0"/>
      <w:divBdr>
        <w:top w:val="none" w:sz="0" w:space="0" w:color="auto"/>
        <w:left w:val="none" w:sz="0" w:space="0" w:color="auto"/>
        <w:bottom w:val="none" w:sz="0" w:space="0" w:color="auto"/>
        <w:right w:val="none" w:sz="0" w:space="0" w:color="auto"/>
      </w:divBdr>
    </w:div>
    <w:div w:id="1664426502">
      <w:bodyDiv w:val="1"/>
      <w:marLeft w:val="0"/>
      <w:marRight w:val="0"/>
      <w:marTop w:val="0"/>
      <w:marBottom w:val="0"/>
      <w:divBdr>
        <w:top w:val="none" w:sz="0" w:space="0" w:color="auto"/>
        <w:left w:val="none" w:sz="0" w:space="0" w:color="auto"/>
        <w:bottom w:val="none" w:sz="0" w:space="0" w:color="auto"/>
        <w:right w:val="none" w:sz="0" w:space="0" w:color="auto"/>
      </w:divBdr>
    </w:div>
    <w:div w:id="1665207692">
      <w:bodyDiv w:val="1"/>
      <w:marLeft w:val="0"/>
      <w:marRight w:val="0"/>
      <w:marTop w:val="0"/>
      <w:marBottom w:val="0"/>
      <w:divBdr>
        <w:top w:val="none" w:sz="0" w:space="0" w:color="auto"/>
        <w:left w:val="none" w:sz="0" w:space="0" w:color="auto"/>
        <w:bottom w:val="none" w:sz="0" w:space="0" w:color="auto"/>
        <w:right w:val="none" w:sz="0" w:space="0" w:color="auto"/>
      </w:divBdr>
    </w:div>
    <w:div w:id="1667241204">
      <w:bodyDiv w:val="1"/>
      <w:marLeft w:val="0"/>
      <w:marRight w:val="0"/>
      <w:marTop w:val="0"/>
      <w:marBottom w:val="0"/>
      <w:divBdr>
        <w:top w:val="none" w:sz="0" w:space="0" w:color="auto"/>
        <w:left w:val="none" w:sz="0" w:space="0" w:color="auto"/>
        <w:bottom w:val="none" w:sz="0" w:space="0" w:color="auto"/>
        <w:right w:val="none" w:sz="0" w:space="0" w:color="auto"/>
      </w:divBdr>
    </w:div>
    <w:div w:id="1667634209">
      <w:bodyDiv w:val="1"/>
      <w:marLeft w:val="0"/>
      <w:marRight w:val="0"/>
      <w:marTop w:val="0"/>
      <w:marBottom w:val="0"/>
      <w:divBdr>
        <w:top w:val="none" w:sz="0" w:space="0" w:color="auto"/>
        <w:left w:val="none" w:sz="0" w:space="0" w:color="auto"/>
        <w:bottom w:val="none" w:sz="0" w:space="0" w:color="auto"/>
        <w:right w:val="none" w:sz="0" w:space="0" w:color="auto"/>
      </w:divBdr>
    </w:div>
    <w:div w:id="1668709392">
      <w:bodyDiv w:val="1"/>
      <w:marLeft w:val="0"/>
      <w:marRight w:val="0"/>
      <w:marTop w:val="0"/>
      <w:marBottom w:val="0"/>
      <w:divBdr>
        <w:top w:val="none" w:sz="0" w:space="0" w:color="auto"/>
        <w:left w:val="none" w:sz="0" w:space="0" w:color="auto"/>
        <w:bottom w:val="none" w:sz="0" w:space="0" w:color="auto"/>
        <w:right w:val="none" w:sz="0" w:space="0" w:color="auto"/>
      </w:divBdr>
    </w:div>
    <w:div w:id="1669216247">
      <w:bodyDiv w:val="1"/>
      <w:marLeft w:val="0"/>
      <w:marRight w:val="0"/>
      <w:marTop w:val="0"/>
      <w:marBottom w:val="0"/>
      <w:divBdr>
        <w:top w:val="none" w:sz="0" w:space="0" w:color="auto"/>
        <w:left w:val="none" w:sz="0" w:space="0" w:color="auto"/>
        <w:bottom w:val="none" w:sz="0" w:space="0" w:color="auto"/>
        <w:right w:val="none" w:sz="0" w:space="0" w:color="auto"/>
      </w:divBdr>
    </w:div>
    <w:div w:id="1670063769">
      <w:bodyDiv w:val="1"/>
      <w:marLeft w:val="0"/>
      <w:marRight w:val="0"/>
      <w:marTop w:val="0"/>
      <w:marBottom w:val="0"/>
      <w:divBdr>
        <w:top w:val="none" w:sz="0" w:space="0" w:color="auto"/>
        <w:left w:val="none" w:sz="0" w:space="0" w:color="auto"/>
        <w:bottom w:val="none" w:sz="0" w:space="0" w:color="auto"/>
        <w:right w:val="none" w:sz="0" w:space="0" w:color="auto"/>
      </w:divBdr>
    </w:div>
    <w:div w:id="1671635279">
      <w:bodyDiv w:val="1"/>
      <w:marLeft w:val="0"/>
      <w:marRight w:val="0"/>
      <w:marTop w:val="0"/>
      <w:marBottom w:val="0"/>
      <w:divBdr>
        <w:top w:val="none" w:sz="0" w:space="0" w:color="auto"/>
        <w:left w:val="none" w:sz="0" w:space="0" w:color="auto"/>
        <w:bottom w:val="none" w:sz="0" w:space="0" w:color="auto"/>
        <w:right w:val="none" w:sz="0" w:space="0" w:color="auto"/>
      </w:divBdr>
    </w:div>
    <w:div w:id="1672567858">
      <w:bodyDiv w:val="1"/>
      <w:marLeft w:val="0"/>
      <w:marRight w:val="0"/>
      <w:marTop w:val="0"/>
      <w:marBottom w:val="0"/>
      <w:divBdr>
        <w:top w:val="none" w:sz="0" w:space="0" w:color="auto"/>
        <w:left w:val="none" w:sz="0" w:space="0" w:color="auto"/>
        <w:bottom w:val="none" w:sz="0" w:space="0" w:color="auto"/>
        <w:right w:val="none" w:sz="0" w:space="0" w:color="auto"/>
      </w:divBdr>
    </w:div>
    <w:div w:id="1675179987">
      <w:bodyDiv w:val="1"/>
      <w:marLeft w:val="0"/>
      <w:marRight w:val="0"/>
      <w:marTop w:val="0"/>
      <w:marBottom w:val="0"/>
      <w:divBdr>
        <w:top w:val="none" w:sz="0" w:space="0" w:color="auto"/>
        <w:left w:val="none" w:sz="0" w:space="0" w:color="auto"/>
        <w:bottom w:val="none" w:sz="0" w:space="0" w:color="auto"/>
        <w:right w:val="none" w:sz="0" w:space="0" w:color="auto"/>
      </w:divBdr>
    </w:div>
    <w:div w:id="1675381806">
      <w:bodyDiv w:val="1"/>
      <w:marLeft w:val="0"/>
      <w:marRight w:val="0"/>
      <w:marTop w:val="0"/>
      <w:marBottom w:val="0"/>
      <w:divBdr>
        <w:top w:val="none" w:sz="0" w:space="0" w:color="auto"/>
        <w:left w:val="none" w:sz="0" w:space="0" w:color="auto"/>
        <w:bottom w:val="none" w:sz="0" w:space="0" w:color="auto"/>
        <w:right w:val="none" w:sz="0" w:space="0" w:color="auto"/>
      </w:divBdr>
    </w:div>
    <w:div w:id="1677540723">
      <w:bodyDiv w:val="1"/>
      <w:marLeft w:val="0"/>
      <w:marRight w:val="0"/>
      <w:marTop w:val="0"/>
      <w:marBottom w:val="0"/>
      <w:divBdr>
        <w:top w:val="none" w:sz="0" w:space="0" w:color="auto"/>
        <w:left w:val="none" w:sz="0" w:space="0" w:color="auto"/>
        <w:bottom w:val="none" w:sz="0" w:space="0" w:color="auto"/>
        <w:right w:val="none" w:sz="0" w:space="0" w:color="auto"/>
      </w:divBdr>
    </w:div>
    <w:div w:id="1679580399">
      <w:bodyDiv w:val="1"/>
      <w:marLeft w:val="0"/>
      <w:marRight w:val="0"/>
      <w:marTop w:val="0"/>
      <w:marBottom w:val="0"/>
      <w:divBdr>
        <w:top w:val="none" w:sz="0" w:space="0" w:color="auto"/>
        <w:left w:val="none" w:sz="0" w:space="0" w:color="auto"/>
        <w:bottom w:val="none" w:sz="0" w:space="0" w:color="auto"/>
        <w:right w:val="none" w:sz="0" w:space="0" w:color="auto"/>
      </w:divBdr>
    </w:div>
    <w:div w:id="1679696828">
      <w:bodyDiv w:val="1"/>
      <w:marLeft w:val="0"/>
      <w:marRight w:val="0"/>
      <w:marTop w:val="0"/>
      <w:marBottom w:val="0"/>
      <w:divBdr>
        <w:top w:val="none" w:sz="0" w:space="0" w:color="auto"/>
        <w:left w:val="none" w:sz="0" w:space="0" w:color="auto"/>
        <w:bottom w:val="none" w:sz="0" w:space="0" w:color="auto"/>
        <w:right w:val="none" w:sz="0" w:space="0" w:color="auto"/>
      </w:divBdr>
    </w:div>
    <w:div w:id="1680695592">
      <w:bodyDiv w:val="1"/>
      <w:marLeft w:val="0"/>
      <w:marRight w:val="0"/>
      <w:marTop w:val="0"/>
      <w:marBottom w:val="0"/>
      <w:divBdr>
        <w:top w:val="none" w:sz="0" w:space="0" w:color="auto"/>
        <w:left w:val="none" w:sz="0" w:space="0" w:color="auto"/>
        <w:bottom w:val="none" w:sz="0" w:space="0" w:color="auto"/>
        <w:right w:val="none" w:sz="0" w:space="0" w:color="auto"/>
      </w:divBdr>
    </w:div>
    <w:div w:id="1684161590">
      <w:bodyDiv w:val="1"/>
      <w:marLeft w:val="0"/>
      <w:marRight w:val="0"/>
      <w:marTop w:val="0"/>
      <w:marBottom w:val="0"/>
      <w:divBdr>
        <w:top w:val="none" w:sz="0" w:space="0" w:color="auto"/>
        <w:left w:val="none" w:sz="0" w:space="0" w:color="auto"/>
        <w:bottom w:val="none" w:sz="0" w:space="0" w:color="auto"/>
        <w:right w:val="none" w:sz="0" w:space="0" w:color="auto"/>
      </w:divBdr>
    </w:div>
    <w:div w:id="1684361869">
      <w:bodyDiv w:val="1"/>
      <w:marLeft w:val="0"/>
      <w:marRight w:val="0"/>
      <w:marTop w:val="0"/>
      <w:marBottom w:val="0"/>
      <w:divBdr>
        <w:top w:val="none" w:sz="0" w:space="0" w:color="auto"/>
        <w:left w:val="none" w:sz="0" w:space="0" w:color="auto"/>
        <w:bottom w:val="none" w:sz="0" w:space="0" w:color="auto"/>
        <w:right w:val="none" w:sz="0" w:space="0" w:color="auto"/>
      </w:divBdr>
    </w:div>
    <w:div w:id="1685089903">
      <w:bodyDiv w:val="1"/>
      <w:marLeft w:val="0"/>
      <w:marRight w:val="0"/>
      <w:marTop w:val="0"/>
      <w:marBottom w:val="0"/>
      <w:divBdr>
        <w:top w:val="none" w:sz="0" w:space="0" w:color="auto"/>
        <w:left w:val="none" w:sz="0" w:space="0" w:color="auto"/>
        <w:bottom w:val="none" w:sz="0" w:space="0" w:color="auto"/>
        <w:right w:val="none" w:sz="0" w:space="0" w:color="auto"/>
      </w:divBdr>
    </w:div>
    <w:div w:id="1686442575">
      <w:bodyDiv w:val="1"/>
      <w:marLeft w:val="0"/>
      <w:marRight w:val="0"/>
      <w:marTop w:val="0"/>
      <w:marBottom w:val="0"/>
      <w:divBdr>
        <w:top w:val="none" w:sz="0" w:space="0" w:color="auto"/>
        <w:left w:val="none" w:sz="0" w:space="0" w:color="auto"/>
        <w:bottom w:val="none" w:sz="0" w:space="0" w:color="auto"/>
        <w:right w:val="none" w:sz="0" w:space="0" w:color="auto"/>
      </w:divBdr>
    </w:div>
    <w:div w:id="1687442747">
      <w:bodyDiv w:val="1"/>
      <w:marLeft w:val="0"/>
      <w:marRight w:val="0"/>
      <w:marTop w:val="0"/>
      <w:marBottom w:val="0"/>
      <w:divBdr>
        <w:top w:val="none" w:sz="0" w:space="0" w:color="auto"/>
        <w:left w:val="none" w:sz="0" w:space="0" w:color="auto"/>
        <w:bottom w:val="none" w:sz="0" w:space="0" w:color="auto"/>
        <w:right w:val="none" w:sz="0" w:space="0" w:color="auto"/>
      </w:divBdr>
    </w:div>
    <w:div w:id="1687749369">
      <w:bodyDiv w:val="1"/>
      <w:marLeft w:val="0"/>
      <w:marRight w:val="0"/>
      <w:marTop w:val="0"/>
      <w:marBottom w:val="0"/>
      <w:divBdr>
        <w:top w:val="none" w:sz="0" w:space="0" w:color="auto"/>
        <w:left w:val="none" w:sz="0" w:space="0" w:color="auto"/>
        <w:bottom w:val="none" w:sz="0" w:space="0" w:color="auto"/>
        <w:right w:val="none" w:sz="0" w:space="0" w:color="auto"/>
      </w:divBdr>
    </w:div>
    <w:div w:id="1687750664">
      <w:bodyDiv w:val="1"/>
      <w:marLeft w:val="0"/>
      <w:marRight w:val="0"/>
      <w:marTop w:val="0"/>
      <w:marBottom w:val="0"/>
      <w:divBdr>
        <w:top w:val="none" w:sz="0" w:space="0" w:color="auto"/>
        <w:left w:val="none" w:sz="0" w:space="0" w:color="auto"/>
        <w:bottom w:val="none" w:sz="0" w:space="0" w:color="auto"/>
        <w:right w:val="none" w:sz="0" w:space="0" w:color="auto"/>
      </w:divBdr>
    </w:div>
    <w:div w:id="1688435451">
      <w:bodyDiv w:val="1"/>
      <w:marLeft w:val="0"/>
      <w:marRight w:val="0"/>
      <w:marTop w:val="0"/>
      <w:marBottom w:val="0"/>
      <w:divBdr>
        <w:top w:val="none" w:sz="0" w:space="0" w:color="auto"/>
        <w:left w:val="none" w:sz="0" w:space="0" w:color="auto"/>
        <w:bottom w:val="none" w:sz="0" w:space="0" w:color="auto"/>
        <w:right w:val="none" w:sz="0" w:space="0" w:color="auto"/>
      </w:divBdr>
    </w:div>
    <w:div w:id="1689481368">
      <w:bodyDiv w:val="1"/>
      <w:marLeft w:val="0"/>
      <w:marRight w:val="0"/>
      <w:marTop w:val="0"/>
      <w:marBottom w:val="0"/>
      <w:divBdr>
        <w:top w:val="none" w:sz="0" w:space="0" w:color="auto"/>
        <w:left w:val="none" w:sz="0" w:space="0" w:color="auto"/>
        <w:bottom w:val="none" w:sz="0" w:space="0" w:color="auto"/>
        <w:right w:val="none" w:sz="0" w:space="0" w:color="auto"/>
      </w:divBdr>
    </w:div>
    <w:div w:id="1689913965">
      <w:bodyDiv w:val="1"/>
      <w:marLeft w:val="0"/>
      <w:marRight w:val="0"/>
      <w:marTop w:val="0"/>
      <w:marBottom w:val="0"/>
      <w:divBdr>
        <w:top w:val="none" w:sz="0" w:space="0" w:color="auto"/>
        <w:left w:val="none" w:sz="0" w:space="0" w:color="auto"/>
        <w:bottom w:val="none" w:sz="0" w:space="0" w:color="auto"/>
        <w:right w:val="none" w:sz="0" w:space="0" w:color="auto"/>
      </w:divBdr>
    </w:div>
    <w:div w:id="1689991211">
      <w:bodyDiv w:val="1"/>
      <w:marLeft w:val="0"/>
      <w:marRight w:val="0"/>
      <w:marTop w:val="0"/>
      <w:marBottom w:val="0"/>
      <w:divBdr>
        <w:top w:val="none" w:sz="0" w:space="0" w:color="auto"/>
        <w:left w:val="none" w:sz="0" w:space="0" w:color="auto"/>
        <w:bottom w:val="none" w:sz="0" w:space="0" w:color="auto"/>
        <w:right w:val="none" w:sz="0" w:space="0" w:color="auto"/>
      </w:divBdr>
    </w:div>
    <w:div w:id="1691297042">
      <w:bodyDiv w:val="1"/>
      <w:marLeft w:val="0"/>
      <w:marRight w:val="0"/>
      <w:marTop w:val="0"/>
      <w:marBottom w:val="0"/>
      <w:divBdr>
        <w:top w:val="none" w:sz="0" w:space="0" w:color="auto"/>
        <w:left w:val="none" w:sz="0" w:space="0" w:color="auto"/>
        <w:bottom w:val="none" w:sz="0" w:space="0" w:color="auto"/>
        <w:right w:val="none" w:sz="0" w:space="0" w:color="auto"/>
      </w:divBdr>
    </w:div>
    <w:div w:id="1692030692">
      <w:bodyDiv w:val="1"/>
      <w:marLeft w:val="0"/>
      <w:marRight w:val="0"/>
      <w:marTop w:val="0"/>
      <w:marBottom w:val="0"/>
      <w:divBdr>
        <w:top w:val="none" w:sz="0" w:space="0" w:color="auto"/>
        <w:left w:val="none" w:sz="0" w:space="0" w:color="auto"/>
        <w:bottom w:val="none" w:sz="0" w:space="0" w:color="auto"/>
        <w:right w:val="none" w:sz="0" w:space="0" w:color="auto"/>
      </w:divBdr>
    </w:div>
    <w:div w:id="1693728779">
      <w:bodyDiv w:val="1"/>
      <w:marLeft w:val="0"/>
      <w:marRight w:val="0"/>
      <w:marTop w:val="0"/>
      <w:marBottom w:val="0"/>
      <w:divBdr>
        <w:top w:val="none" w:sz="0" w:space="0" w:color="auto"/>
        <w:left w:val="none" w:sz="0" w:space="0" w:color="auto"/>
        <w:bottom w:val="none" w:sz="0" w:space="0" w:color="auto"/>
        <w:right w:val="none" w:sz="0" w:space="0" w:color="auto"/>
      </w:divBdr>
    </w:div>
    <w:div w:id="1694574865">
      <w:bodyDiv w:val="1"/>
      <w:marLeft w:val="0"/>
      <w:marRight w:val="0"/>
      <w:marTop w:val="0"/>
      <w:marBottom w:val="0"/>
      <w:divBdr>
        <w:top w:val="none" w:sz="0" w:space="0" w:color="auto"/>
        <w:left w:val="none" w:sz="0" w:space="0" w:color="auto"/>
        <w:bottom w:val="none" w:sz="0" w:space="0" w:color="auto"/>
        <w:right w:val="none" w:sz="0" w:space="0" w:color="auto"/>
      </w:divBdr>
    </w:div>
    <w:div w:id="1695227437">
      <w:bodyDiv w:val="1"/>
      <w:marLeft w:val="0"/>
      <w:marRight w:val="0"/>
      <w:marTop w:val="0"/>
      <w:marBottom w:val="0"/>
      <w:divBdr>
        <w:top w:val="none" w:sz="0" w:space="0" w:color="auto"/>
        <w:left w:val="none" w:sz="0" w:space="0" w:color="auto"/>
        <w:bottom w:val="none" w:sz="0" w:space="0" w:color="auto"/>
        <w:right w:val="none" w:sz="0" w:space="0" w:color="auto"/>
      </w:divBdr>
    </w:div>
    <w:div w:id="1696495040">
      <w:bodyDiv w:val="1"/>
      <w:marLeft w:val="0"/>
      <w:marRight w:val="0"/>
      <w:marTop w:val="0"/>
      <w:marBottom w:val="0"/>
      <w:divBdr>
        <w:top w:val="none" w:sz="0" w:space="0" w:color="auto"/>
        <w:left w:val="none" w:sz="0" w:space="0" w:color="auto"/>
        <w:bottom w:val="none" w:sz="0" w:space="0" w:color="auto"/>
        <w:right w:val="none" w:sz="0" w:space="0" w:color="auto"/>
      </w:divBdr>
    </w:div>
    <w:div w:id="1697998022">
      <w:bodyDiv w:val="1"/>
      <w:marLeft w:val="0"/>
      <w:marRight w:val="0"/>
      <w:marTop w:val="0"/>
      <w:marBottom w:val="0"/>
      <w:divBdr>
        <w:top w:val="none" w:sz="0" w:space="0" w:color="auto"/>
        <w:left w:val="none" w:sz="0" w:space="0" w:color="auto"/>
        <w:bottom w:val="none" w:sz="0" w:space="0" w:color="auto"/>
        <w:right w:val="none" w:sz="0" w:space="0" w:color="auto"/>
      </w:divBdr>
    </w:div>
    <w:div w:id="1698040573">
      <w:bodyDiv w:val="1"/>
      <w:marLeft w:val="0"/>
      <w:marRight w:val="0"/>
      <w:marTop w:val="0"/>
      <w:marBottom w:val="0"/>
      <w:divBdr>
        <w:top w:val="none" w:sz="0" w:space="0" w:color="auto"/>
        <w:left w:val="none" w:sz="0" w:space="0" w:color="auto"/>
        <w:bottom w:val="none" w:sz="0" w:space="0" w:color="auto"/>
        <w:right w:val="none" w:sz="0" w:space="0" w:color="auto"/>
      </w:divBdr>
    </w:div>
    <w:div w:id="1699044090">
      <w:bodyDiv w:val="1"/>
      <w:marLeft w:val="0"/>
      <w:marRight w:val="0"/>
      <w:marTop w:val="0"/>
      <w:marBottom w:val="0"/>
      <w:divBdr>
        <w:top w:val="none" w:sz="0" w:space="0" w:color="auto"/>
        <w:left w:val="none" w:sz="0" w:space="0" w:color="auto"/>
        <w:bottom w:val="none" w:sz="0" w:space="0" w:color="auto"/>
        <w:right w:val="none" w:sz="0" w:space="0" w:color="auto"/>
      </w:divBdr>
    </w:div>
    <w:div w:id="1699236134">
      <w:bodyDiv w:val="1"/>
      <w:marLeft w:val="0"/>
      <w:marRight w:val="0"/>
      <w:marTop w:val="0"/>
      <w:marBottom w:val="0"/>
      <w:divBdr>
        <w:top w:val="none" w:sz="0" w:space="0" w:color="auto"/>
        <w:left w:val="none" w:sz="0" w:space="0" w:color="auto"/>
        <w:bottom w:val="none" w:sz="0" w:space="0" w:color="auto"/>
        <w:right w:val="none" w:sz="0" w:space="0" w:color="auto"/>
      </w:divBdr>
    </w:div>
    <w:div w:id="1699769039">
      <w:bodyDiv w:val="1"/>
      <w:marLeft w:val="0"/>
      <w:marRight w:val="0"/>
      <w:marTop w:val="0"/>
      <w:marBottom w:val="0"/>
      <w:divBdr>
        <w:top w:val="none" w:sz="0" w:space="0" w:color="auto"/>
        <w:left w:val="none" w:sz="0" w:space="0" w:color="auto"/>
        <w:bottom w:val="none" w:sz="0" w:space="0" w:color="auto"/>
        <w:right w:val="none" w:sz="0" w:space="0" w:color="auto"/>
      </w:divBdr>
    </w:div>
    <w:div w:id="1701861218">
      <w:bodyDiv w:val="1"/>
      <w:marLeft w:val="0"/>
      <w:marRight w:val="0"/>
      <w:marTop w:val="0"/>
      <w:marBottom w:val="0"/>
      <w:divBdr>
        <w:top w:val="none" w:sz="0" w:space="0" w:color="auto"/>
        <w:left w:val="none" w:sz="0" w:space="0" w:color="auto"/>
        <w:bottom w:val="none" w:sz="0" w:space="0" w:color="auto"/>
        <w:right w:val="none" w:sz="0" w:space="0" w:color="auto"/>
      </w:divBdr>
    </w:div>
    <w:div w:id="1702586470">
      <w:bodyDiv w:val="1"/>
      <w:marLeft w:val="0"/>
      <w:marRight w:val="0"/>
      <w:marTop w:val="0"/>
      <w:marBottom w:val="0"/>
      <w:divBdr>
        <w:top w:val="none" w:sz="0" w:space="0" w:color="auto"/>
        <w:left w:val="none" w:sz="0" w:space="0" w:color="auto"/>
        <w:bottom w:val="none" w:sz="0" w:space="0" w:color="auto"/>
        <w:right w:val="none" w:sz="0" w:space="0" w:color="auto"/>
      </w:divBdr>
    </w:div>
    <w:div w:id="1703438891">
      <w:bodyDiv w:val="1"/>
      <w:marLeft w:val="0"/>
      <w:marRight w:val="0"/>
      <w:marTop w:val="0"/>
      <w:marBottom w:val="0"/>
      <w:divBdr>
        <w:top w:val="none" w:sz="0" w:space="0" w:color="auto"/>
        <w:left w:val="none" w:sz="0" w:space="0" w:color="auto"/>
        <w:bottom w:val="none" w:sz="0" w:space="0" w:color="auto"/>
        <w:right w:val="none" w:sz="0" w:space="0" w:color="auto"/>
      </w:divBdr>
    </w:div>
    <w:div w:id="1703631740">
      <w:bodyDiv w:val="1"/>
      <w:marLeft w:val="0"/>
      <w:marRight w:val="0"/>
      <w:marTop w:val="0"/>
      <w:marBottom w:val="0"/>
      <w:divBdr>
        <w:top w:val="none" w:sz="0" w:space="0" w:color="auto"/>
        <w:left w:val="none" w:sz="0" w:space="0" w:color="auto"/>
        <w:bottom w:val="none" w:sz="0" w:space="0" w:color="auto"/>
        <w:right w:val="none" w:sz="0" w:space="0" w:color="auto"/>
      </w:divBdr>
    </w:div>
    <w:div w:id="1703634214">
      <w:bodyDiv w:val="1"/>
      <w:marLeft w:val="0"/>
      <w:marRight w:val="0"/>
      <w:marTop w:val="0"/>
      <w:marBottom w:val="0"/>
      <w:divBdr>
        <w:top w:val="none" w:sz="0" w:space="0" w:color="auto"/>
        <w:left w:val="none" w:sz="0" w:space="0" w:color="auto"/>
        <w:bottom w:val="none" w:sz="0" w:space="0" w:color="auto"/>
        <w:right w:val="none" w:sz="0" w:space="0" w:color="auto"/>
      </w:divBdr>
    </w:div>
    <w:div w:id="1704788940">
      <w:bodyDiv w:val="1"/>
      <w:marLeft w:val="0"/>
      <w:marRight w:val="0"/>
      <w:marTop w:val="0"/>
      <w:marBottom w:val="0"/>
      <w:divBdr>
        <w:top w:val="none" w:sz="0" w:space="0" w:color="auto"/>
        <w:left w:val="none" w:sz="0" w:space="0" w:color="auto"/>
        <w:bottom w:val="none" w:sz="0" w:space="0" w:color="auto"/>
        <w:right w:val="none" w:sz="0" w:space="0" w:color="auto"/>
      </w:divBdr>
    </w:div>
    <w:div w:id="1705669297">
      <w:bodyDiv w:val="1"/>
      <w:marLeft w:val="0"/>
      <w:marRight w:val="0"/>
      <w:marTop w:val="0"/>
      <w:marBottom w:val="0"/>
      <w:divBdr>
        <w:top w:val="none" w:sz="0" w:space="0" w:color="auto"/>
        <w:left w:val="none" w:sz="0" w:space="0" w:color="auto"/>
        <w:bottom w:val="none" w:sz="0" w:space="0" w:color="auto"/>
        <w:right w:val="none" w:sz="0" w:space="0" w:color="auto"/>
      </w:divBdr>
    </w:div>
    <w:div w:id="1705977948">
      <w:bodyDiv w:val="1"/>
      <w:marLeft w:val="0"/>
      <w:marRight w:val="0"/>
      <w:marTop w:val="0"/>
      <w:marBottom w:val="0"/>
      <w:divBdr>
        <w:top w:val="none" w:sz="0" w:space="0" w:color="auto"/>
        <w:left w:val="none" w:sz="0" w:space="0" w:color="auto"/>
        <w:bottom w:val="none" w:sz="0" w:space="0" w:color="auto"/>
        <w:right w:val="none" w:sz="0" w:space="0" w:color="auto"/>
      </w:divBdr>
    </w:div>
    <w:div w:id="1706056193">
      <w:bodyDiv w:val="1"/>
      <w:marLeft w:val="0"/>
      <w:marRight w:val="0"/>
      <w:marTop w:val="0"/>
      <w:marBottom w:val="0"/>
      <w:divBdr>
        <w:top w:val="none" w:sz="0" w:space="0" w:color="auto"/>
        <w:left w:val="none" w:sz="0" w:space="0" w:color="auto"/>
        <w:bottom w:val="none" w:sz="0" w:space="0" w:color="auto"/>
        <w:right w:val="none" w:sz="0" w:space="0" w:color="auto"/>
      </w:divBdr>
    </w:div>
    <w:div w:id="1706712854">
      <w:bodyDiv w:val="1"/>
      <w:marLeft w:val="0"/>
      <w:marRight w:val="0"/>
      <w:marTop w:val="0"/>
      <w:marBottom w:val="0"/>
      <w:divBdr>
        <w:top w:val="none" w:sz="0" w:space="0" w:color="auto"/>
        <w:left w:val="none" w:sz="0" w:space="0" w:color="auto"/>
        <w:bottom w:val="none" w:sz="0" w:space="0" w:color="auto"/>
        <w:right w:val="none" w:sz="0" w:space="0" w:color="auto"/>
      </w:divBdr>
    </w:div>
    <w:div w:id="1707024425">
      <w:bodyDiv w:val="1"/>
      <w:marLeft w:val="0"/>
      <w:marRight w:val="0"/>
      <w:marTop w:val="0"/>
      <w:marBottom w:val="0"/>
      <w:divBdr>
        <w:top w:val="none" w:sz="0" w:space="0" w:color="auto"/>
        <w:left w:val="none" w:sz="0" w:space="0" w:color="auto"/>
        <w:bottom w:val="none" w:sz="0" w:space="0" w:color="auto"/>
        <w:right w:val="none" w:sz="0" w:space="0" w:color="auto"/>
      </w:divBdr>
    </w:div>
    <w:div w:id="1707414968">
      <w:bodyDiv w:val="1"/>
      <w:marLeft w:val="0"/>
      <w:marRight w:val="0"/>
      <w:marTop w:val="0"/>
      <w:marBottom w:val="0"/>
      <w:divBdr>
        <w:top w:val="none" w:sz="0" w:space="0" w:color="auto"/>
        <w:left w:val="none" w:sz="0" w:space="0" w:color="auto"/>
        <w:bottom w:val="none" w:sz="0" w:space="0" w:color="auto"/>
        <w:right w:val="none" w:sz="0" w:space="0" w:color="auto"/>
      </w:divBdr>
    </w:div>
    <w:div w:id="1708722539">
      <w:bodyDiv w:val="1"/>
      <w:marLeft w:val="0"/>
      <w:marRight w:val="0"/>
      <w:marTop w:val="0"/>
      <w:marBottom w:val="0"/>
      <w:divBdr>
        <w:top w:val="none" w:sz="0" w:space="0" w:color="auto"/>
        <w:left w:val="none" w:sz="0" w:space="0" w:color="auto"/>
        <w:bottom w:val="none" w:sz="0" w:space="0" w:color="auto"/>
        <w:right w:val="none" w:sz="0" w:space="0" w:color="auto"/>
      </w:divBdr>
    </w:div>
    <w:div w:id="1708723937">
      <w:bodyDiv w:val="1"/>
      <w:marLeft w:val="0"/>
      <w:marRight w:val="0"/>
      <w:marTop w:val="0"/>
      <w:marBottom w:val="0"/>
      <w:divBdr>
        <w:top w:val="none" w:sz="0" w:space="0" w:color="auto"/>
        <w:left w:val="none" w:sz="0" w:space="0" w:color="auto"/>
        <w:bottom w:val="none" w:sz="0" w:space="0" w:color="auto"/>
        <w:right w:val="none" w:sz="0" w:space="0" w:color="auto"/>
      </w:divBdr>
    </w:div>
    <w:div w:id="1709259479">
      <w:bodyDiv w:val="1"/>
      <w:marLeft w:val="0"/>
      <w:marRight w:val="0"/>
      <w:marTop w:val="0"/>
      <w:marBottom w:val="0"/>
      <w:divBdr>
        <w:top w:val="none" w:sz="0" w:space="0" w:color="auto"/>
        <w:left w:val="none" w:sz="0" w:space="0" w:color="auto"/>
        <w:bottom w:val="none" w:sz="0" w:space="0" w:color="auto"/>
        <w:right w:val="none" w:sz="0" w:space="0" w:color="auto"/>
      </w:divBdr>
    </w:div>
    <w:div w:id="1709333256">
      <w:bodyDiv w:val="1"/>
      <w:marLeft w:val="0"/>
      <w:marRight w:val="0"/>
      <w:marTop w:val="0"/>
      <w:marBottom w:val="0"/>
      <w:divBdr>
        <w:top w:val="none" w:sz="0" w:space="0" w:color="auto"/>
        <w:left w:val="none" w:sz="0" w:space="0" w:color="auto"/>
        <w:bottom w:val="none" w:sz="0" w:space="0" w:color="auto"/>
        <w:right w:val="none" w:sz="0" w:space="0" w:color="auto"/>
      </w:divBdr>
    </w:div>
    <w:div w:id="1709716578">
      <w:bodyDiv w:val="1"/>
      <w:marLeft w:val="0"/>
      <w:marRight w:val="0"/>
      <w:marTop w:val="0"/>
      <w:marBottom w:val="0"/>
      <w:divBdr>
        <w:top w:val="none" w:sz="0" w:space="0" w:color="auto"/>
        <w:left w:val="none" w:sz="0" w:space="0" w:color="auto"/>
        <w:bottom w:val="none" w:sz="0" w:space="0" w:color="auto"/>
        <w:right w:val="none" w:sz="0" w:space="0" w:color="auto"/>
      </w:divBdr>
    </w:div>
    <w:div w:id="1712727597">
      <w:bodyDiv w:val="1"/>
      <w:marLeft w:val="0"/>
      <w:marRight w:val="0"/>
      <w:marTop w:val="0"/>
      <w:marBottom w:val="0"/>
      <w:divBdr>
        <w:top w:val="none" w:sz="0" w:space="0" w:color="auto"/>
        <w:left w:val="none" w:sz="0" w:space="0" w:color="auto"/>
        <w:bottom w:val="none" w:sz="0" w:space="0" w:color="auto"/>
        <w:right w:val="none" w:sz="0" w:space="0" w:color="auto"/>
      </w:divBdr>
    </w:div>
    <w:div w:id="1714118269">
      <w:bodyDiv w:val="1"/>
      <w:marLeft w:val="0"/>
      <w:marRight w:val="0"/>
      <w:marTop w:val="0"/>
      <w:marBottom w:val="0"/>
      <w:divBdr>
        <w:top w:val="none" w:sz="0" w:space="0" w:color="auto"/>
        <w:left w:val="none" w:sz="0" w:space="0" w:color="auto"/>
        <w:bottom w:val="none" w:sz="0" w:space="0" w:color="auto"/>
        <w:right w:val="none" w:sz="0" w:space="0" w:color="auto"/>
      </w:divBdr>
    </w:div>
    <w:div w:id="1714619801">
      <w:bodyDiv w:val="1"/>
      <w:marLeft w:val="0"/>
      <w:marRight w:val="0"/>
      <w:marTop w:val="0"/>
      <w:marBottom w:val="0"/>
      <w:divBdr>
        <w:top w:val="none" w:sz="0" w:space="0" w:color="auto"/>
        <w:left w:val="none" w:sz="0" w:space="0" w:color="auto"/>
        <w:bottom w:val="none" w:sz="0" w:space="0" w:color="auto"/>
        <w:right w:val="none" w:sz="0" w:space="0" w:color="auto"/>
      </w:divBdr>
    </w:div>
    <w:div w:id="1715545783">
      <w:bodyDiv w:val="1"/>
      <w:marLeft w:val="0"/>
      <w:marRight w:val="0"/>
      <w:marTop w:val="0"/>
      <w:marBottom w:val="0"/>
      <w:divBdr>
        <w:top w:val="none" w:sz="0" w:space="0" w:color="auto"/>
        <w:left w:val="none" w:sz="0" w:space="0" w:color="auto"/>
        <w:bottom w:val="none" w:sz="0" w:space="0" w:color="auto"/>
        <w:right w:val="none" w:sz="0" w:space="0" w:color="auto"/>
      </w:divBdr>
    </w:div>
    <w:div w:id="1717972032">
      <w:bodyDiv w:val="1"/>
      <w:marLeft w:val="0"/>
      <w:marRight w:val="0"/>
      <w:marTop w:val="0"/>
      <w:marBottom w:val="0"/>
      <w:divBdr>
        <w:top w:val="none" w:sz="0" w:space="0" w:color="auto"/>
        <w:left w:val="none" w:sz="0" w:space="0" w:color="auto"/>
        <w:bottom w:val="none" w:sz="0" w:space="0" w:color="auto"/>
        <w:right w:val="none" w:sz="0" w:space="0" w:color="auto"/>
      </w:divBdr>
    </w:div>
    <w:div w:id="1718427614">
      <w:bodyDiv w:val="1"/>
      <w:marLeft w:val="0"/>
      <w:marRight w:val="0"/>
      <w:marTop w:val="0"/>
      <w:marBottom w:val="0"/>
      <w:divBdr>
        <w:top w:val="none" w:sz="0" w:space="0" w:color="auto"/>
        <w:left w:val="none" w:sz="0" w:space="0" w:color="auto"/>
        <w:bottom w:val="none" w:sz="0" w:space="0" w:color="auto"/>
        <w:right w:val="none" w:sz="0" w:space="0" w:color="auto"/>
      </w:divBdr>
    </w:div>
    <w:div w:id="1718505042">
      <w:bodyDiv w:val="1"/>
      <w:marLeft w:val="0"/>
      <w:marRight w:val="0"/>
      <w:marTop w:val="0"/>
      <w:marBottom w:val="0"/>
      <w:divBdr>
        <w:top w:val="none" w:sz="0" w:space="0" w:color="auto"/>
        <w:left w:val="none" w:sz="0" w:space="0" w:color="auto"/>
        <w:bottom w:val="none" w:sz="0" w:space="0" w:color="auto"/>
        <w:right w:val="none" w:sz="0" w:space="0" w:color="auto"/>
      </w:divBdr>
    </w:div>
    <w:div w:id="1718892652">
      <w:bodyDiv w:val="1"/>
      <w:marLeft w:val="0"/>
      <w:marRight w:val="0"/>
      <w:marTop w:val="0"/>
      <w:marBottom w:val="0"/>
      <w:divBdr>
        <w:top w:val="none" w:sz="0" w:space="0" w:color="auto"/>
        <w:left w:val="none" w:sz="0" w:space="0" w:color="auto"/>
        <w:bottom w:val="none" w:sz="0" w:space="0" w:color="auto"/>
        <w:right w:val="none" w:sz="0" w:space="0" w:color="auto"/>
      </w:divBdr>
    </w:div>
    <w:div w:id="1719471077">
      <w:bodyDiv w:val="1"/>
      <w:marLeft w:val="0"/>
      <w:marRight w:val="0"/>
      <w:marTop w:val="0"/>
      <w:marBottom w:val="0"/>
      <w:divBdr>
        <w:top w:val="none" w:sz="0" w:space="0" w:color="auto"/>
        <w:left w:val="none" w:sz="0" w:space="0" w:color="auto"/>
        <w:bottom w:val="none" w:sz="0" w:space="0" w:color="auto"/>
        <w:right w:val="none" w:sz="0" w:space="0" w:color="auto"/>
      </w:divBdr>
    </w:div>
    <w:div w:id="1720592984">
      <w:bodyDiv w:val="1"/>
      <w:marLeft w:val="0"/>
      <w:marRight w:val="0"/>
      <w:marTop w:val="0"/>
      <w:marBottom w:val="0"/>
      <w:divBdr>
        <w:top w:val="none" w:sz="0" w:space="0" w:color="auto"/>
        <w:left w:val="none" w:sz="0" w:space="0" w:color="auto"/>
        <w:bottom w:val="none" w:sz="0" w:space="0" w:color="auto"/>
        <w:right w:val="none" w:sz="0" w:space="0" w:color="auto"/>
      </w:divBdr>
    </w:div>
    <w:div w:id="1721248295">
      <w:bodyDiv w:val="1"/>
      <w:marLeft w:val="0"/>
      <w:marRight w:val="0"/>
      <w:marTop w:val="0"/>
      <w:marBottom w:val="0"/>
      <w:divBdr>
        <w:top w:val="none" w:sz="0" w:space="0" w:color="auto"/>
        <w:left w:val="none" w:sz="0" w:space="0" w:color="auto"/>
        <w:bottom w:val="none" w:sz="0" w:space="0" w:color="auto"/>
        <w:right w:val="none" w:sz="0" w:space="0" w:color="auto"/>
      </w:divBdr>
    </w:div>
    <w:div w:id="1721709815">
      <w:bodyDiv w:val="1"/>
      <w:marLeft w:val="0"/>
      <w:marRight w:val="0"/>
      <w:marTop w:val="0"/>
      <w:marBottom w:val="0"/>
      <w:divBdr>
        <w:top w:val="none" w:sz="0" w:space="0" w:color="auto"/>
        <w:left w:val="none" w:sz="0" w:space="0" w:color="auto"/>
        <w:bottom w:val="none" w:sz="0" w:space="0" w:color="auto"/>
        <w:right w:val="none" w:sz="0" w:space="0" w:color="auto"/>
      </w:divBdr>
    </w:div>
    <w:div w:id="1721786336">
      <w:bodyDiv w:val="1"/>
      <w:marLeft w:val="0"/>
      <w:marRight w:val="0"/>
      <w:marTop w:val="0"/>
      <w:marBottom w:val="0"/>
      <w:divBdr>
        <w:top w:val="none" w:sz="0" w:space="0" w:color="auto"/>
        <w:left w:val="none" w:sz="0" w:space="0" w:color="auto"/>
        <w:bottom w:val="none" w:sz="0" w:space="0" w:color="auto"/>
        <w:right w:val="none" w:sz="0" w:space="0" w:color="auto"/>
      </w:divBdr>
    </w:div>
    <w:div w:id="1723600197">
      <w:bodyDiv w:val="1"/>
      <w:marLeft w:val="0"/>
      <w:marRight w:val="0"/>
      <w:marTop w:val="0"/>
      <w:marBottom w:val="0"/>
      <w:divBdr>
        <w:top w:val="none" w:sz="0" w:space="0" w:color="auto"/>
        <w:left w:val="none" w:sz="0" w:space="0" w:color="auto"/>
        <w:bottom w:val="none" w:sz="0" w:space="0" w:color="auto"/>
        <w:right w:val="none" w:sz="0" w:space="0" w:color="auto"/>
      </w:divBdr>
    </w:div>
    <w:div w:id="1723670387">
      <w:bodyDiv w:val="1"/>
      <w:marLeft w:val="0"/>
      <w:marRight w:val="0"/>
      <w:marTop w:val="0"/>
      <w:marBottom w:val="0"/>
      <w:divBdr>
        <w:top w:val="none" w:sz="0" w:space="0" w:color="auto"/>
        <w:left w:val="none" w:sz="0" w:space="0" w:color="auto"/>
        <w:bottom w:val="none" w:sz="0" w:space="0" w:color="auto"/>
        <w:right w:val="none" w:sz="0" w:space="0" w:color="auto"/>
      </w:divBdr>
    </w:div>
    <w:div w:id="1724863469">
      <w:bodyDiv w:val="1"/>
      <w:marLeft w:val="0"/>
      <w:marRight w:val="0"/>
      <w:marTop w:val="0"/>
      <w:marBottom w:val="0"/>
      <w:divBdr>
        <w:top w:val="none" w:sz="0" w:space="0" w:color="auto"/>
        <w:left w:val="none" w:sz="0" w:space="0" w:color="auto"/>
        <w:bottom w:val="none" w:sz="0" w:space="0" w:color="auto"/>
        <w:right w:val="none" w:sz="0" w:space="0" w:color="auto"/>
      </w:divBdr>
    </w:div>
    <w:div w:id="1724865872">
      <w:bodyDiv w:val="1"/>
      <w:marLeft w:val="0"/>
      <w:marRight w:val="0"/>
      <w:marTop w:val="0"/>
      <w:marBottom w:val="0"/>
      <w:divBdr>
        <w:top w:val="none" w:sz="0" w:space="0" w:color="auto"/>
        <w:left w:val="none" w:sz="0" w:space="0" w:color="auto"/>
        <w:bottom w:val="none" w:sz="0" w:space="0" w:color="auto"/>
        <w:right w:val="none" w:sz="0" w:space="0" w:color="auto"/>
      </w:divBdr>
    </w:div>
    <w:div w:id="1727410679">
      <w:bodyDiv w:val="1"/>
      <w:marLeft w:val="0"/>
      <w:marRight w:val="0"/>
      <w:marTop w:val="0"/>
      <w:marBottom w:val="0"/>
      <w:divBdr>
        <w:top w:val="none" w:sz="0" w:space="0" w:color="auto"/>
        <w:left w:val="none" w:sz="0" w:space="0" w:color="auto"/>
        <w:bottom w:val="none" w:sz="0" w:space="0" w:color="auto"/>
        <w:right w:val="none" w:sz="0" w:space="0" w:color="auto"/>
      </w:divBdr>
    </w:div>
    <w:div w:id="1727875618">
      <w:bodyDiv w:val="1"/>
      <w:marLeft w:val="0"/>
      <w:marRight w:val="0"/>
      <w:marTop w:val="0"/>
      <w:marBottom w:val="0"/>
      <w:divBdr>
        <w:top w:val="none" w:sz="0" w:space="0" w:color="auto"/>
        <w:left w:val="none" w:sz="0" w:space="0" w:color="auto"/>
        <w:bottom w:val="none" w:sz="0" w:space="0" w:color="auto"/>
        <w:right w:val="none" w:sz="0" w:space="0" w:color="auto"/>
      </w:divBdr>
    </w:div>
    <w:div w:id="1728069871">
      <w:bodyDiv w:val="1"/>
      <w:marLeft w:val="0"/>
      <w:marRight w:val="0"/>
      <w:marTop w:val="0"/>
      <w:marBottom w:val="0"/>
      <w:divBdr>
        <w:top w:val="none" w:sz="0" w:space="0" w:color="auto"/>
        <w:left w:val="none" w:sz="0" w:space="0" w:color="auto"/>
        <w:bottom w:val="none" w:sz="0" w:space="0" w:color="auto"/>
        <w:right w:val="none" w:sz="0" w:space="0" w:color="auto"/>
      </w:divBdr>
    </w:div>
    <w:div w:id="1728600729">
      <w:bodyDiv w:val="1"/>
      <w:marLeft w:val="0"/>
      <w:marRight w:val="0"/>
      <w:marTop w:val="0"/>
      <w:marBottom w:val="0"/>
      <w:divBdr>
        <w:top w:val="none" w:sz="0" w:space="0" w:color="auto"/>
        <w:left w:val="none" w:sz="0" w:space="0" w:color="auto"/>
        <w:bottom w:val="none" w:sz="0" w:space="0" w:color="auto"/>
        <w:right w:val="none" w:sz="0" w:space="0" w:color="auto"/>
      </w:divBdr>
    </w:div>
    <w:div w:id="1728796738">
      <w:bodyDiv w:val="1"/>
      <w:marLeft w:val="0"/>
      <w:marRight w:val="0"/>
      <w:marTop w:val="0"/>
      <w:marBottom w:val="0"/>
      <w:divBdr>
        <w:top w:val="none" w:sz="0" w:space="0" w:color="auto"/>
        <w:left w:val="none" w:sz="0" w:space="0" w:color="auto"/>
        <w:bottom w:val="none" w:sz="0" w:space="0" w:color="auto"/>
        <w:right w:val="none" w:sz="0" w:space="0" w:color="auto"/>
      </w:divBdr>
    </w:div>
    <w:div w:id="1732191856">
      <w:bodyDiv w:val="1"/>
      <w:marLeft w:val="0"/>
      <w:marRight w:val="0"/>
      <w:marTop w:val="0"/>
      <w:marBottom w:val="0"/>
      <w:divBdr>
        <w:top w:val="none" w:sz="0" w:space="0" w:color="auto"/>
        <w:left w:val="none" w:sz="0" w:space="0" w:color="auto"/>
        <w:bottom w:val="none" w:sz="0" w:space="0" w:color="auto"/>
        <w:right w:val="none" w:sz="0" w:space="0" w:color="auto"/>
      </w:divBdr>
    </w:div>
    <w:div w:id="1732458883">
      <w:bodyDiv w:val="1"/>
      <w:marLeft w:val="0"/>
      <w:marRight w:val="0"/>
      <w:marTop w:val="0"/>
      <w:marBottom w:val="0"/>
      <w:divBdr>
        <w:top w:val="none" w:sz="0" w:space="0" w:color="auto"/>
        <w:left w:val="none" w:sz="0" w:space="0" w:color="auto"/>
        <w:bottom w:val="none" w:sz="0" w:space="0" w:color="auto"/>
        <w:right w:val="none" w:sz="0" w:space="0" w:color="auto"/>
      </w:divBdr>
    </w:div>
    <w:div w:id="1733387717">
      <w:bodyDiv w:val="1"/>
      <w:marLeft w:val="0"/>
      <w:marRight w:val="0"/>
      <w:marTop w:val="0"/>
      <w:marBottom w:val="0"/>
      <w:divBdr>
        <w:top w:val="none" w:sz="0" w:space="0" w:color="auto"/>
        <w:left w:val="none" w:sz="0" w:space="0" w:color="auto"/>
        <w:bottom w:val="none" w:sz="0" w:space="0" w:color="auto"/>
        <w:right w:val="none" w:sz="0" w:space="0" w:color="auto"/>
      </w:divBdr>
    </w:div>
    <w:div w:id="1733887027">
      <w:bodyDiv w:val="1"/>
      <w:marLeft w:val="0"/>
      <w:marRight w:val="0"/>
      <w:marTop w:val="0"/>
      <w:marBottom w:val="0"/>
      <w:divBdr>
        <w:top w:val="none" w:sz="0" w:space="0" w:color="auto"/>
        <w:left w:val="none" w:sz="0" w:space="0" w:color="auto"/>
        <w:bottom w:val="none" w:sz="0" w:space="0" w:color="auto"/>
        <w:right w:val="none" w:sz="0" w:space="0" w:color="auto"/>
      </w:divBdr>
    </w:div>
    <w:div w:id="1734428861">
      <w:bodyDiv w:val="1"/>
      <w:marLeft w:val="0"/>
      <w:marRight w:val="0"/>
      <w:marTop w:val="0"/>
      <w:marBottom w:val="0"/>
      <w:divBdr>
        <w:top w:val="none" w:sz="0" w:space="0" w:color="auto"/>
        <w:left w:val="none" w:sz="0" w:space="0" w:color="auto"/>
        <w:bottom w:val="none" w:sz="0" w:space="0" w:color="auto"/>
        <w:right w:val="none" w:sz="0" w:space="0" w:color="auto"/>
      </w:divBdr>
    </w:div>
    <w:div w:id="1735199532">
      <w:bodyDiv w:val="1"/>
      <w:marLeft w:val="0"/>
      <w:marRight w:val="0"/>
      <w:marTop w:val="0"/>
      <w:marBottom w:val="0"/>
      <w:divBdr>
        <w:top w:val="none" w:sz="0" w:space="0" w:color="auto"/>
        <w:left w:val="none" w:sz="0" w:space="0" w:color="auto"/>
        <w:bottom w:val="none" w:sz="0" w:space="0" w:color="auto"/>
        <w:right w:val="none" w:sz="0" w:space="0" w:color="auto"/>
      </w:divBdr>
    </w:div>
    <w:div w:id="1736003220">
      <w:bodyDiv w:val="1"/>
      <w:marLeft w:val="0"/>
      <w:marRight w:val="0"/>
      <w:marTop w:val="0"/>
      <w:marBottom w:val="0"/>
      <w:divBdr>
        <w:top w:val="none" w:sz="0" w:space="0" w:color="auto"/>
        <w:left w:val="none" w:sz="0" w:space="0" w:color="auto"/>
        <w:bottom w:val="none" w:sz="0" w:space="0" w:color="auto"/>
        <w:right w:val="none" w:sz="0" w:space="0" w:color="auto"/>
      </w:divBdr>
    </w:div>
    <w:div w:id="1736079369">
      <w:bodyDiv w:val="1"/>
      <w:marLeft w:val="0"/>
      <w:marRight w:val="0"/>
      <w:marTop w:val="0"/>
      <w:marBottom w:val="0"/>
      <w:divBdr>
        <w:top w:val="none" w:sz="0" w:space="0" w:color="auto"/>
        <w:left w:val="none" w:sz="0" w:space="0" w:color="auto"/>
        <w:bottom w:val="none" w:sz="0" w:space="0" w:color="auto"/>
        <w:right w:val="none" w:sz="0" w:space="0" w:color="auto"/>
      </w:divBdr>
    </w:div>
    <w:div w:id="1736313569">
      <w:bodyDiv w:val="1"/>
      <w:marLeft w:val="0"/>
      <w:marRight w:val="0"/>
      <w:marTop w:val="0"/>
      <w:marBottom w:val="0"/>
      <w:divBdr>
        <w:top w:val="none" w:sz="0" w:space="0" w:color="auto"/>
        <w:left w:val="none" w:sz="0" w:space="0" w:color="auto"/>
        <w:bottom w:val="none" w:sz="0" w:space="0" w:color="auto"/>
        <w:right w:val="none" w:sz="0" w:space="0" w:color="auto"/>
      </w:divBdr>
    </w:div>
    <w:div w:id="1737438235">
      <w:bodyDiv w:val="1"/>
      <w:marLeft w:val="0"/>
      <w:marRight w:val="0"/>
      <w:marTop w:val="0"/>
      <w:marBottom w:val="0"/>
      <w:divBdr>
        <w:top w:val="none" w:sz="0" w:space="0" w:color="auto"/>
        <w:left w:val="none" w:sz="0" w:space="0" w:color="auto"/>
        <w:bottom w:val="none" w:sz="0" w:space="0" w:color="auto"/>
        <w:right w:val="none" w:sz="0" w:space="0" w:color="auto"/>
      </w:divBdr>
    </w:div>
    <w:div w:id="1737587157">
      <w:bodyDiv w:val="1"/>
      <w:marLeft w:val="0"/>
      <w:marRight w:val="0"/>
      <w:marTop w:val="0"/>
      <w:marBottom w:val="0"/>
      <w:divBdr>
        <w:top w:val="none" w:sz="0" w:space="0" w:color="auto"/>
        <w:left w:val="none" w:sz="0" w:space="0" w:color="auto"/>
        <w:bottom w:val="none" w:sz="0" w:space="0" w:color="auto"/>
        <w:right w:val="none" w:sz="0" w:space="0" w:color="auto"/>
      </w:divBdr>
    </w:div>
    <w:div w:id="1738891153">
      <w:bodyDiv w:val="1"/>
      <w:marLeft w:val="0"/>
      <w:marRight w:val="0"/>
      <w:marTop w:val="0"/>
      <w:marBottom w:val="0"/>
      <w:divBdr>
        <w:top w:val="none" w:sz="0" w:space="0" w:color="auto"/>
        <w:left w:val="none" w:sz="0" w:space="0" w:color="auto"/>
        <w:bottom w:val="none" w:sz="0" w:space="0" w:color="auto"/>
        <w:right w:val="none" w:sz="0" w:space="0" w:color="auto"/>
      </w:divBdr>
    </w:div>
    <w:div w:id="1739328507">
      <w:bodyDiv w:val="1"/>
      <w:marLeft w:val="0"/>
      <w:marRight w:val="0"/>
      <w:marTop w:val="0"/>
      <w:marBottom w:val="0"/>
      <w:divBdr>
        <w:top w:val="none" w:sz="0" w:space="0" w:color="auto"/>
        <w:left w:val="none" w:sz="0" w:space="0" w:color="auto"/>
        <w:bottom w:val="none" w:sz="0" w:space="0" w:color="auto"/>
        <w:right w:val="none" w:sz="0" w:space="0" w:color="auto"/>
      </w:divBdr>
    </w:div>
    <w:div w:id="1740864472">
      <w:bodyDiv w:val="1"/>
      <w:marLeft w:val="0"/>
      <w:marRight w:val="0"/>
      <w:marTop w:val="0"/>
      <w:marBottom w:val="0"/>
      <w:divBdr>
        <w:top w:val="none" w:sz="0" w:space="0" w:color="auto"/>
        <w:left w:val="none" w:sz="0" w:space="0" w:color="auto"/>
        <w:bottom w:val="none" w:sz="0" w:space="0" w:color="auto"/>
        <w:right w:val="none" w:sz="0" w:space="0" w:color="auto"/>
      </w:divBdr>
    </w:div>
    <w:div w:id="1744330971">
      <w:bodyDiv w:val="1"/>
      <w:marLeft w:val="0"/>
      <w:marRight w:val="0"/>
      <w:marTop w:val="0"/>
      <w:marBottom w:val="0"/>
      <w:divBdr>
        <w:top w:val="none" w:sz="0" w:space="0" w:color="auto"/>
        <w:left w:val="none" w:sz="0" w:space="0" w:color="auto"/>
        <w:bottom w:val="none" w:sz="0" w:space="0" w:color="auto"/>
        <w:right w:val="none" w:sz="0" w:space="0" w:color="auto"/>
      </w:divBdr>
    </w:div>
    <w:div w:id="1746296073">
      <w:bodyDiv w:val="1"/>
      <w:marLeft w:val="0"/>
      <w:marRight w:val="0"/>
      <w:marTop w:val="0"/>
      <w:marBottom w:val="0"/>
      <w:divBdr>
        <w:top w:val="none" w:sz="0" w:space="0" w:color="auto"/>
        <w:left w:val="none" w:sz="0" w:space="0" w:color="auto"/>
        <w:bottom w:val="none" w:sz="0" w:space="0" w:color="auto"/>
        <w:right w:val="none" w:sz="0" w:space="0" w:color="auto"/>
      </w:divBdr>
    </w:div>
    <w:div w:id="1747991438">
      <w:bodyDiv w:val="1"/>
      <w:marLeft w:val="0"/>
      <w:marRight w:val="0"/>
      <w:marTop w:val="0"/>
      <w:marBottom w:val="0"/>
      <w:divBdr>
        <w:top w:val="none" w:sz="0" w:space="0" w:color="auto"/>
        <w:left w:val="none" w:sz="0" w:space="0" w:color="auto"/>
        <w:bottom w:val="none" w:sz="0" w:space="0" w:color="auto"/>
        <w:right w:val="none" w:sz="0" w:space="0" w:color="auto"/>
      </w:divBdr>
    </w:div>
    <w:div w:id="1748067718">
      <w:bodyDiv w:val="1"/>
      <w:marLeft w:val="0"/>
      <w:marRight w:val="0"/>
      <w:marTop w:val="0"/>
      <w:marBottom w:val="0"/>
      <w:divBdr>
        <w:top w:val="none" w:sz="0" w:space="0" w:color="auto"/>
        <w:left w:val="none" w:sz="0" w:space="0" w:color="auto"/>
        <w:bottom w:val="none" w:sz="0" w:space="0" w:color="auto"/>
        <w:right w:val="none" w:sz="0" w:space="0" w:color="auto"/>
      </w:divBdr>
    </w:div>
    <w:div w:id="1749689458">
      <w:bodyDiv w:val="1"/>
      <w:marLeft w:val="0"/>
      <w:marRight w:val="0"/>
      <w:marTop w:val="0"/>
      <w:marBottom w:val="0"/>
      <w:divBdr>
        <w:top w:val="none" w:sz="0" w:space="0" w:color="auto"/>
        <w:left w:val="none" w:sz="0" w:space="0" w:color="auto"/>
        <w:bottom w:val="none" w:sz="0" w:space="0" w:color="auto"/>
        <w:right w:val="none" w:sz="0" w:space="0" w:color="auto"/>
      </w:divBdr>
    </w:div>
    <w:div w:id="1751542453">
      <w:bodyDiv w:val="1"/>
      <w:marLeft w:val="0"/>
      <w:marRight w:val="0"/>
      <w:marTop w:val="0"/>
      <w:marBottom w:val="0"/>
      <w:divBdr>
        <w:top w:val="none" w:sz="0" w:space="0" w:color="auto"/>
        <w:left w:val="none" w:sz="0" w:space="0" w:color="auto"/>
        <w:bottom w:val="none" w:sz="0" w:space="0" w:color="auto"/>
        <w:right w:val="none" w:sz="0" w:space="0" w:color="auto"/>
      </w:divBdr>
    </w:div>
    <w:div w:id="1752585830">
      <w:bodyDiv w:val="1"/>
      <w:marLeft w:val="0"/>
      <w:marRight w:val="0"/>
      <w:marTop w:val="0"/>
      <w:marBottom w:val="0"/>
      <w:divBdr>
        <w:top w:val="none" w:sz="0" w:space="0" w:color="auto"/>
        <w:left w:val="none" w:sz="0" w:space="0" w:color="auto"/>
        <w:bottom w:val="none" w:sz="0" w:space="0" w:color="auto"/>
        <w:right w:val="none" w:sz="0" w:space="0" w:color="auto"/>
      </w:divBdr>
    </w:div>
    <w:div w:id="1754625906">
      <w:bodyDiv w:val="1"/>
      <w:marLeft w:val="0"/>
      <w:marRight w:val="0"/>
      <w:marTop w:val="0"/>
      <w:marBottom w:val="0"/>
      <w:divBdr>
        <w:top w:val="none" w:sz="0" w:space="0" w:color="auto"/>
        <w:left w:val="none" w:sz="0" w:space="0" w:color="auto"/>
        <w:bottom w:val="none" w:sz="0" w:space="0" w:color="auto"/>
        <w:right w:val="none" w:sz="0" w:space="0" w:color="auto"/>
      </w:divBdr>
    </w:div>
    <w:div w:id="1755392866">
      <w:bodyDiv w:val="1"/>
      <w:marLeft w:val="0"/>
      <w:marRight w:val="0"/>
      <w:marTop w:val="0"/>
      <w:marBottom w:val="0"/>
      <w:divBdr>
        <w:top w:val="none" w:sz="0" w:space="0" w:color="auto"/>
        <w:left w:val="none" w:sz="0" w:space="0" w:color="auto"/>
        <w:bottom w:val="none" w:sz="0" w:space="0" w:color="auto"/>
        <w:right w:val="none" w:sz="0" w:space="0" w:color="auto"/>
      </w:divBdr>
    </w:div>
    <w:div w:id="1756051237">
      <w:bodyDiv w:val="1"/>
      <w:marLeft w:val="0"/>
      <w:marRight w:val="0"/>
      <w:marTop w:val="0"/>
      <w:marBottom w:val="0"/>
      <w:divBdr>
        <w:top w:val="none" w:sz="0" w:space="0" w:color="auto"/>
        <w:left w:val="none" w:sz="0" w:space="0" w:color="auto"/>
        <w:bottom w:val="none" w:sz="0" w:space="0" w:color="auto"/>
        <w:right w:val="none" w:sz="0" w:space="0" w:color="auto"/>
      </w:divBdr>
    </w:div>
    <w:div w:id="1757289215">
      <w:bodyDiv w:val="1"/>
      <w:marLeft w:val="0"/>
      <w:marRight w:val="0"/>
      <w:marTop w:val="0"/>
      <w:marBottom w:val="0"/>
      <w:divBdr>
        <w:top w:val="none" w:sz="0" w:space="0" w:color="auto"/>
        <w:left w:val="none" w:sz="0" w:space="0" w:color="auto"/>
        <w:bottom w:val="none" w:sz="0" w:space="0" w:color="auto"/>
        <w:right w:val="none" w:sz="0" w:space="0" w:color="auto"/>
      </w:divBdr>
    </w:div>
    <w:div w:id="1758598850">
      <w:bodyDiv w:val="1"/>
      <w:marLeft w:val="0"/>
      <w:marRight w:val="0"/>
      <w:marTop w:val="0"/>
      <w:marBottom w:val="0"/>
      <w:divBdr>
        <w:top w:val="none" w:sz="0" w:space="0" w:color="auto"/>
        <w:left w:val="none" w:sz="0" w:space="0" w:color="auto"/>
        <w:bottom w:val="none" w:sz="0" w:space="0" w:color="auto"/>
        <w:right w:val="none" w:sz="0" w:space="0" w:color="auto"/>
      </w:divBdr>
    </w:div>
    <w:div w:id="1759131502">
      <w:bodyDiv w:val="1"/>
      <w:marLeft w:val="0"/>
      <w:marRight w:val="0"/>
      <w:marTop w:val="0"/>
      <w:marBottom w:val="0"/>
      <w:divBdr>
        <w:top w:val="none" w:sz="0" w:space="0" w:color="auto"/>
        <w:left w:val="none" w:sz="0" w:space="0" w:color="auto"/>
        <w:bottom w:val="none" w:sz="0" w:space="0" w:color="auto"/>
        <w:right w:val="none" w:sz="0" w:space="0" w:color="auto"/>
      </w:divBdr>
    </w:div>
    <w:div w:id="1759213926">
      <w:bodyDiv w:val="1"/>
      <w:marLeft w:val="0"/>
      <w:marRight w:val="0"/>
      <w:marTop w:val="0"/>
      <w:marBottom w:val="0"/>
      <w:divBdr>
        <w:top w:val="none" w:sz="0" w:space="0" w:color="auto"/>
        <w:left w:val="none" w:sz="0" w:space="0" w:color="auto"/>
        <w:bottom w:val="none" w:sz="0" w:space="0" w:color="auto"/>
        <w:right w:val="none" w:sz="0" w:space="0" w:color="auto"/>
      </w:divBdr>
    </w:div>
    <w:div w:id="1760059571">
      <w:bodyDiv w:val="1"/>
      <w:marLeft w:val="0"/>
      <w:marRight w:val="0"/>
      <w:marTop w:val="0"/>
      <w:marBottom w:val="0"/>
      <w:divBdr>
        <w:top w:val="none" w:sz="0" w:space="0" w:color="auto"/>
        <w:left w:val="none" w:sz="0" w:space="0" w:color="auto"/>
        <w:bottom w:val="none" w:sz="0" w:space="0" w:color="auto"/>
        <w:right w:val="none" w:sz="0" w:space="0" w:color="auto"/>
      </w:divBdr>
    </w:div>
    <w:div w:id="1760715362">
      <w:bodyDiv w:val="1"/>
      <w:marLeft w:val="0"/>
      <w:marRight w:val="0"/>
      <w:marTop w:val="0"/>
      <w:marBottom w:val="0"/>
      <w:divBdr>
        <w:top w:val="none" w:sz="0" w:space="0" w:color="auto"/>
        <w:left w:val="none" w:sz="0" w:space="0" w:color="auto"/>
        <w:bottom w:val="none" w:sz="0" w:space="0" w:color="auto"/>
        <w:right w:val="none" w:sz="0" w:space="0" w:color="auto"/>
      </w:divBdr>
    </w:div>
    <w:div w:id="1760834558">
      <w:bodyDiv w:val="1"/>
      <w:marLeft w:val="0"/>
      <w:marRight w:val="0"/>
      <w:marTop w:val="0"/>
      <w:marBottom w:val="0"/>
      <w:divBdr>
        <w:top w:val="none" w:sz="0" w:space="0" w:color="auto"/>
        <w:left w:val="none" w:sz="0" w:space="0" w:color="auto"/>
        <w:bottom w:val="none" w:sz="0" w:space="0" w:color="auto"/>
        <w:right w:val="none" w:sz="0" w:space="0" w:color="auto"/>
      </w:divBdr>
    </w:div>
    <w:div w:id="1760982402">
      <w:bodyDiv w:val="1"/>
      <w:marLeft w:val="0"/>
      <w:marRight w:val="0"/>
      <w:marTop w:val="0"/>
      <w:marBottom w:val="0"/>
      <w:divBdr>
        <w:top w:val="none" w:sz="0" w:space="0" w:color="auto"/>
        <w:left w:val="none" w:sz="0" w:space="0" w:color="auto"/>
        <w:bottom w:val="none" w:sz="0" w:space="0" w:color="auto"/>
        <w:right w:val="none" w:sz="0" w:space="0" w:color="auto"/>
      </w:divBdr>
    </w:div>
    <w:div w:id="1761441773">
      <w:bodyDiv w:val="1"/>
      <w:marLeft w:val="0"/>
      <w:marRight w:val="0"/>
      <w:marTop w:val="0"/>
      <w:marBottom w:val="0"/>
      <w:divBdr>
        <w:top w:val="none" w:sz="0" w:space="0" w:color="auto"/>
        <w:left w:val="none" w:sz="0" w:space="0" w:color="auto"/>
        <w:bottom w:val="none" w:sz="0" w:space="0" w:color="auto"/>
        <w:right w:val="none" w:sz="0" w:space="0" w:color="auto"/>
      </w:divBdr>
    </w:div>
    <w:div w:id="1763066269">
      <w:bodyDiv w:val="1"/>
      <w:marLeft w:val="0"/>
      <w:marRight w:val="0"/>
      <w:marTop w:val="0"/>
      <w:marBottom w:val="0"/>
      <w:divBdr>
        <w:top w:val="none" w:sz="0" w:space="0" w:color="auto"/>
        <w:left w:val="none" w:sz="0" w:space="0" w:color="auto"/>
        <w:bottom w:val="none" w:sz="0" w:space="0" w:color="auto"/>
        <w:right w:val="none" w:sz="0" w:space="0" w:color="auto"/>
      </w:divBdr>
    </w:div>
    <w:div w:id="1763798144">
      <w:bodyDiv w:val="1"/>
      <w:marLeft w:val="0"/>
      <w:marRight w:val="0"/>
      <w:marTop w:val="0"/>
      <w:marBottom w:val="0"/>
      <w:divBdr>
        <w:top w:val="none" w:sz="0" w:space="0" w:color="auto"/>
        <w:left w:val="none" w:sz="0" w:space="0" w:color="auto"/>
        <w:bottom w:val="none" w:sz="0" w:space="0" w:color="auto"/>
        <w:right w:val="none" w:sz="0" w:space="0" w:color="auto"/>
      </w:divBdr>
    </w:div>
    <w:div w:id="1764570203">
      <w:bodyDiv w:val="1"/>
      <w:marLeft w:val="0"/>
      <w:marRight w:val="0"/>
      <w:marTop w:val="0"/>
      <w:marBottom w:val="0"/>
      <w:divBdr>
        <w:top w:val="none" w:sz="0" w:space="0" w:color="auto"/>
        <w:left w:val="none" w:sz="0" w:space="0" w:color="auto"/>
        <w:bottom w:val="none" w:sz="0" w:space="0" w:color="auto"/>
        <w:right w:val="none" w:sz="0" w:space="0" w:color="auto"/>
      </w:divBdr>
    </w:div>
    <w:div w:id="1764842076">
      <w:bodyDiv w:val="1"/>
      <w:marLeft w:val="0"/>
      <w:marRight w:val="0"/>
      <w:marTop w:val="0"/>
      <w:marBottom w:val="0"/>
      <w:divBdr>
        <w:top w:val="none" w:sz="0" w:space="0" w:color="auto"/>
        <w:left w:val="none" w:sz="0" w:space="0" w:color="auto"/>
        <w:bottom w:val="none" w:sz="0" w:space="0" w:color="auto"/>
        <w:right w:val="none" w:sz="0" w:space="0" w:color="auto"/>
      </w:divBdr>
    </w:div>
    <w:div w:id="1766681181">
      <w:bodyDiv w:val="1"/>
      <w:marLeft w:val="0"/>
      <w:marRight w:val="0"/>
      <w:marTop w:val="0"/>
      <w:marBottom w:val="0"/>
      <w:divBdr>
        <w:top w:val="none" w:sz="0" w:space="0" w:color="auto"/>
        <w:left w:val="none" w:sz="0" w:space="0" w:color="auto"/>
        <w:bottom w:val="none" w:sz="0" w:space="0" w:color="auto"/>
        <w:right w:val="none" w:sz="0" w:space="0" w:color="auto"/>
      </w:divBdr>
    </w:div>
    <w:div w:id="1769153076">
      <w:bodyDiv w:val="1"/>
      <w:marLeft w:val="0"/>
      <w:marRight w:val="0"/>
      <w:marTop w:val="0"/>
      <w:marBottom w:val="0"/>
      <w:divBdr>
        <w:top w:val="none" w:sz="0" w:space="0" w:color="auto"/>
        <w:left w:val="none" w:sz="0" w:space="0" w:color="auto"/>
        <w:bottom w:val="none" w:sz="0" w:space="0" w:color="auto"/>
        <w:right w:val="none" w:sz="0" w:space="0" w:color="auto"/>
      </w:divBdr>
    </w:div>
    <w:div w:id="1770347782">
      <w:bodyDiv w:val="1"/>
      <w:marLeft w:val="0"/>
      <w:marRight w:val="0"/>
      <w:marTop w:val="0"/>
      <w:marBottom w:val="0"/>
      <w:divBdr>
        <w:top w:val="none" w:sz="0" w:space="0" w:color="auto"/>
        <w:left w:val="none" w:sz="0" w:space="0" w:color="auto"/>
        <w:bottom w:val="none" w:sz="0" w:space="0" w:color="auto"/>
        <w:right w:val="none" w:sz="0" w:space="0" w:color="auto"/>
      </w:divBdr>
    </w:div>
    <w:div w:id="1770655501">
      <w:bodyDiv w:val="1"/>
      <w:marLeft w:val="0"/>
      <w:marRight w:val="0"/>
      <w:marTop w:val="0"/>
      <w:marBottom w:val="0"/>
      <w:divBdr>
        <w:top w:val="none" w:sz="0" w:space="0" w:color="auto"/>
        <w:left w:val="none" w:sz="0" w:space="0" w:color="auto"/>
        <w:bottom w:val="none" w:sz="0" w:space="0" w:color="auto"/>
        <w:right w:val="none" w:sz="0" w:space="0" w:color="auto"/>
      </w:divBdr>
    </w:div>
    <w:div w:id="1771969760">
      <w:bodyDiv w:val="1"/>
      <w:marLeft w:val="0"/>
      <w:marRight w:val="0"/>
      <w:marTop w:val="0"/>
      <w:marBottom w:val="0"/>
      <w:divBdr>
        <w:top w:val="none" w:sz="0" w:space="0" w:color="auto"/>
        <w:left w:val="none" w:sz="0" w:space="0" w:color="auto"/>
        <w:bottom w:val="none" w:sz="0" w:space="0" w:color="auto"/>
        <w:right w:val="none" w:sz="0" w:space="0" w:color="auto"/>
      </w:divBdr>
    </w:div>
    <w:div w:id="1772358156">
      <w:bodyDiv w:val="1"/>
      <w:marLeft w:val="0"/>
      <w:marRight w:val="0"/>
      <w:marTop w:val="0"/>
      <w:marBottom w:val="0"/>
      <w:divBdr>
        <w:top w:val="none" w:sz="0" w:space="0" w:color="auto"/>
        <w:left w:val="none" w:sz="0" w:space="0" w:color="auto"/>
        <w:bottom w:val="none" w:sz="0" w:space="0" w:color="auto"/>
        <w:right w:val="none" w:sz="0" w:space="0" w:color="auto"/>
      </w:divBdr>
    </w:div>
    <w:div w:id="1773627863">
      <w:bodyDiv w:val="1"/>
      <w:marLeft w:val="0"/>
      <w:marRight w:val="0"/>
      <w:marTop w:val="0"/>
      <w:marBottom w:val="0"/>
      <w:divBdr>
        <w:top w:val="none" w:sz="0" w:space="0" w:color="auto"/>
        <w:left w:val="none" w:sz="0" w:space="0" w:color="auto"/>
        <w:bottom w:val="none" w:sz="0" w:space="0" w:color="auto"/>
        <w:right w:val="none" w:sz="0" w:space="0" w:color="auto"/>
      </w:divBdr>
    </w:div>
    <w:div w:id="1775129389">
      <w:bodyDiv w:val="1"/>
      <w:marLeft w:val="0"/>
      <w:marRight w:val="0"/>
      <w:marTop w:val="0"/>
      <w:marBottom w:val="0"/>
      <w:divBdr>
        <w:top w:val="none" w:sz="0" w:space="0" w:color="auto"/>
        <w:left w:val="none" w:sz="0" w:space="0" w:color="auto"/>
        <w:bottom w:val="none" w:sz="0" w:space="0" w:color="auto"/>
        <w:right w:val="none" w:sz="0" w:space="0" w:color="auto"/>
      </w:divBdr>
    </w:div>
    <w:div w:id="1775518978">
      <w:bodyDiv w:val="1"/>
      <w:marLeft w:val="0"/>
      <w:marRight w:val="0"/>
      <w:marTop w:val="0"/>
      <w:marBottom w:val="0"/>
      <w:divBdr>
        <w:top w:val="none" w:sz="0" w:space="0" w:color="auto"/>
        <w:left w:val="none" w:sz="0" w:space="0" w:color="auto"/>
        <w:bottom w:val="none" w:sz="0" w:space="0" w:color="auto"/>
        <w:right w:val="none" w:sz="0" w:space="0" w:color="auto"/>
      </w:divBdr>
    </w:div>
    <w:div w:id="1778403770">
      <w:bodyDiv w:val="1"/>
      <w:marLeft w:val="0"/>
      <w:marRight w:val="0"/>
      <w:marTop w:val="0"/>
      <w:marBottom w:val="0"/>
      <w:divBdr>
        <w:top w:val="none" w:sz="0" w:space="0" w:color="auto"/>
        <w:left w:val="none" w:sz="0" w:space="0" w:color="auto"/>
        <w:bottom w:val="none" w:sz="0" w:space="0" w:color="auto"/>
        <w:right w:val="none" w:sz="0" w:space="0" w:color="auto"/>
      </w:divBdr>
    </w:div>
    <w:div w:id="1779137889">
      <w:bodyDiv w:val="1"/>
      <w:marLeft w:val="0"/>
      <w:marRight w:val="0"/>
      <w:marTop w:val="0"/>
      <w:marBottom w:val="0"/>
      <w:divBdr>
        <w:top w:val="none" w:sz="0" w:space="0" w:color="auto"/>
        <w:left w:val="none" w:sz="0" w:space="0" w:color="auto"/>
        <w:bottom w:val="none" w:sz="0" w:space="0" w:color="auto"/>
        <w:right w:val="none" w:sz="0" w:space="0" w:color="auto"/>
      </w:divBdr>
    </w:div>
    <w:div w:id="1779595685">
      <w:bodyDiv w:val="1"/>
      <w:marLeft w:val="0"/>
      <w:marRight w:val="0"/>
      <w:marTop w:val="0"/>
      <w:marBottom w:val="0"/>
      <w:divBdr>
        <w:top w:val="none" w:sz="0" w:space="0" w:color="auto"/>
        <w:left w:val="none" w:sz="0" w:space="0" w:color="auto"/>
        <w:bottom w:val="none" w:sz="0" w:space="0" w:color="auto"/>
        <w:right w:val="none" w:sz="0" w:space="0" w:color="auto"/>
      </w:divBdr>
    </w:div>
    <w:div w:id="1780250547">
      <w:bodyDiv w:val="1"/>
      <w:marLeft w:val="0"/>
      <w:marRight w:val="0"/>
      <w:marTop w:val="0"/>
      <w:marBottom w:val="0"/>
      <w:divBdr>
        <w:top w:val="none" w:sz="0" w:space="0" w:color="auto"/>
        <w:left w:val="none" w:sz="0" w:space="0" w:color="auto"/>
        <w:bottom w:val="none" w:sz="0" w:space="0" w:color="auto"/>
        <w:right w:val="none" w:sz="0" w:space="0" w:color="auto"/>
      </w:divBdr>
    </w:div>
    <w:div w:id="1781602299">
      <w:bodyDiv w:val="1"/>
      <w:marLeft w:val="0"/>
      <w:marRight w:val="0"/>
      <w:marTop w:val="0"/>
      <w:marBottom w:val="0"/>
      <w:divBdr>
        <w:top w:val="none" w:sz="0" w:space="0" w:color="auto"/>
        <w:left w:val="none" w:sz="0" w:space="0" w:color="auto"/>
        <w:bottom w:val="none" w:sz="0" w:space="0" w:color="auto"/>
        <w:right w:val="none" w:sz="0" w:space="0" w:color="auto"/>
      </w:divBdr>
    </w:div>
    <w:div w:id="1782258488">
      <w:bodyDiv w:val="1"/>
      <w:marLeft w:val="0"/>
      <w:marRight w:val="0"/>
      <w:marTop w:val="0"/>
      <w:marBottom w:val="0"/>
      <w:divBdr>
        <w:top w:val="none" w:sz="0" w:space="0" w:color="auto"/>
        <w:left w:val="none" w:sz="0" w:space="0" w:color="auto"/>
        <w:bottom w:val="none" w:sz="0" w:space="0" w:color="auto"/>
        <w:right w:val="none" w:sz="0" w:space="0" w:color="auto"/>
      </w:divBdr>
    </w:div>
    <w:div w:id="1782263941">
      <w:bodyDiv w:val="1"/>
      <w:marLeft w:val="0"/>
      <w:marRight w:val="0"/>
      <w:marTop w:val="0"/>
      <w:marBottom w:val="0"/>
      <w:divBdr>
        <w:top w:val="none" w:sz="0" w:space="0" w:color="auto"/>
        <w:left w:val="none" w:sz="0" w:space="0" w:color="auto"/>
        <w:bottom w:val="none" w:sz="0" w:space="0" w:color="auto"/>
        <w:right w:val="none" w:sz="0" w:space="0" w:color="auto"/>
      </w:divBdr>
    </w:div>
    <w:div w:id="1783957571">
      <w:bodyDiv w:val="1"/>
      <w:marLeft w:val="0"/>
      <w:marRight w:val="0"/>
      <w:marTop w:val="0"/>
      <w:marBottom w:val="0"/>
      <w:divBdr>
        <w:top w:val="none" w:sz="0" w:space="0" w:color="auto"/>
        <w:left w:val="none" w:sz="0" w:space="0" w:color="auto"/>
        <w:bottom w:val="none" w:sz="0" w:space="0" w:color="auto"/>
        <w:right w:val="none" w:sz="0" w:space="0" w:color="auto"/>
      </w:divBdr>
    </w:div>
    <w:div w:id="1785149293">
      <w:bodyDiv w:val="1"/>
      <w:marLeft w:val="0"/>
      <w:marRight w:val="0"/>
      <w:marTop w:val="0"/>
      <w:marBottom w:val="0"/>
      <w:divBdr>
        <w:top w:val="none" w:sz="0" w:space="0" w:color="auto"/>
        <w:left w:val="none" w:sz="0" w:space="0" w:color="auto"/>
        <w:bottom w:val="none" w:sz="0" w:space="0" w:color="auto"/>
        <w:right w:val="none" w:sz="0" w:space="0" w:color="auto"/>
      </w:divBdr>
    </w:div>
    <w:div w:id="1785230231">
      <w:bodyDiv w:val="1"/>
      <w:marLeft w:val="0"/>
      <w:marRight w:val="0"/>
      <w:marTop w:val="0"/>
      <w:marBottom w:val="0"/>
      <w:divBdr>
        <w:top w:val="none" w:sz="0" w:space="0" w:color="auto"/>
        <w:left w:val="none" w:sz="0" w:space="0" w:color="auto"/>
        <w:bottom w:val="none" w:sz="0" w:space="0" w:color="auto"/>
        <w:right w:val="none" w:sz="0" w:space="0" w:color="auto"/>
      </w:divBdr>
    </w:div>
    <w:div w:id="1785298850">
      <w:bodyDiv w:val="1"/>
      <w:marLeft w:val="0"/>
      <w:marRight w:val="0"/>
      <w:marTop w:val="0"/>
      <w:marBottom w:val="0"/>
      <w:divBdr>
        <w:top w:val="none" w:sz="0" w:space="0" w:color="auto"/>
        <w:left w:val="none" w:sz="0" w:space="0" w:color="auto"/>
        <w:bottom w:val="none" w:sz="0" w:space="0" w:color="auto"/>
        <w:right w:val="none" w:sz="0" w:space="0" w:color="auto"/>
      </w:divBdr>
    </w:div>
    <w:div w:id="1785923860">
      <w:bodyDiv w:val="1"/>
      <w:marLeft w:val="0"/>
      <w:marRight w:val="0"/>
      <w:marTop w:val="0"/>
      <w:marBottom w:val="0"/>
      <w:divBdr>
        <w:top w:val="none" w:sz="0" w:space="0" w:color="auto"/>
        <w:left w:val="none" w:sz="0" w:space="0" w:color="auto"/>
        <w:bottom w:val="none" w:sz="0" w:space="0" w:color="auto"/>
        <w:right w:val="none" w:sz="0" w:space="0" w:color="auto"/>
      </w:divBdr>
    </w:div>
    <w:div w:id="1786075401">
      <w:bodyDiv w:val="1"/>
      <w:marLeft w:val="0"/>
      <w:marRight w:val="0"/>
      <w:marTop w:val="0"/>
      <w:marBottom w:val="0"/>
      <w:divBdr>
        <w:top w:val="none" w:sz="0" w:space="0" w:color="auto"/>
        <w:left w:val="none" w:sz="0" w:space="0" w:color="auto"/>
        <w:bottom w:val="none" w:sz="0" w:space="0" w:color="auto"/>
        <w:right w:val="none" w:sz="0" w:space="0" w:color="auto"/>
      </w:divBdr>
    </w:div>
    <w:div w:id="1786345888">
      <w:bodyDiv w:val="1"/>
      <w:marLeft w:val="0"/>
      <w:marRight w:val="0"/>
      <w:marTop w:val="0"/>
      <w:marBottom w:val="0"/>
      <w:divBdr>
        <w:top w:val="none" w:sz="0" w:space="0" w:color="auto"/>
        <w:left w:val="none" w:sz="0" w:space="0" w:color="auto"/>
        <w:bottom w:val="none" w:sz="0" w:space="0" w:color="auto"/>
        <w:right w:val="none" w:sz="0" w:space="0" w:color="auto"/>
      </w:divBdr>
    </w:div>
    <w:div w:id="1786850605">
      <w:bodyDiv w:val="1"/>
      <w:marLeft w:val="0"/>
      <w:marRight w:val="0"/>
      <w:marTop w:val="0"/>
      <w:marBottom w:val="0"/>
      <w:divBdr>
        <w:top w:val="none" w:sz="0" w:space="0" w:color="auto"/>
        <w:left w:val="none" w:sz="0" w:space="0" w:color="auto"/>
        <w:bottom w:val="none" w:sz="0" w:space="0" w:color="auto"/>
        <w:right w:val="none" w:sz="0" w:space="0" w:color="auto"/>
      </w:divBdr>
    </w:div>
    <w:div w:id="1786928774">
      <w:bodyDiv w:val="1"/>
      <w:marLeft w:val="0"/>
      <w:marRight w:val="0"/>
      <w:marTop w:val="0"/>
      <w:marBottom w:val="0"/>
      <w:divBdr>
        <w:top w:val="none" w:sz="0" w:space="0" w:color="auto"/>
        <w:left w:val="none" w:sz="0" w:space="0" w:color="auto"/>
        <w:bottom w:val="none" w:sz="0" w:space="0" w:color="auto"/>
        <w:right w:val="none" w:sz="0" w:space="0" w:color="auto"/>
      </w:divBdr>
    </w:div>
    <w:div w:id="1787503550">
      <w:bodyDiv w:val="1"/>
      <w:marLeft w:val="0"/>
      <w:marRight w:val="0"/>
      <w:marTop w:val="0"/>
      <w:marBottom w:val="0"/>
      <w:divBdr>
        <w:top w:val="none" w:sz="0" w:space="0" w:color="auto"/>
        <w:left w:val="none" w:sz="0" w:space="0" w:color="auto"/>
        <w:bottom w:val="none" w:sz="0" w:space="0" w:color="auto"/>
        <w:right w:val="none" w:sz="0" w:space="0" w:color="auto"/>
      </w:divBdr>
    </w:div>
    <w:div w:id="1788769563">
      <w:bodyDiv w:val="1"/>
      <w:marLeft w:val="0"/>
      <w:marRight w:val="0"/>
      <w:marTop w:val="0"/>
      <w:marBottom w:val="0"/>
      <w:divBdr>
        <w:top w:val="none" w:sz="0" w:space="0" w:color="auto"/>
        <w:left w:val="none" w:sz="0" w:space="0" w:color="auto"/>
        <w:bottom w:val="none" w:sz="0" w:space="0" w:color="auto"/>
        <w:right w:val="none" w:sz="0" w:space="0" w:color="auto"/>
      </w:divBdr>
    </w:div>
    <w:div w:id="1789426784">
      <w:bodyDiv w:val="1"/>
      <w:marLeft w:val="0"/>
      <w:marRight w:val="0"/>
      <w:marTop w:val="0"/>
      <w:marBottom w:val="0"/>
      <w:divBdr>
        <w:top w:val="none" w:sz="0" w:space="0" w:color="auto"/>
        <w:left w:val="none" w:sz="0" w:space="0" w:color="auto"/>
        <w:bottom w:val="none" w:sz="0" w:space="0" w:color="auto"/>
        <w:right w:val="none" w:sz="0" w:space="0" w:color="auto"/>
      </w:divBdr>
    </w:div>
    <w:div w:id="1789810027">
      <w:bodyDiv w:val="1"/>
      <w:marLeft w:val="0"/>
      <w:marRight w:val="0"/>
      <w:marTop w:val="0"/>
      <w:marBottom w:val="0"/>
      <w:divBdr>
        <w:top w:val="none" w:sz="0" w:space="0" w:color="auto"/>
        <w:left w:val="none" w:sz="0" w:space="0" w:color="auto"/>
        <w:bottom w:val="none" w:sz="0" w:space="0" w:color="auto"/>
        <w:right w:val="none" w:sz="0" w:space="0" w:color="auto"/>
      </w:divBdr>
    </w:div>
    <w:div w:id="1790735009">
      <w:bodyDiv w:val="1"/>
      <w:marLeft w:val="0"/>
      <w:marRight w:val="0"/>
      <w:marTop w:val="0"/>
      <w:marBottom w:val="0"/>
      <w:divBdr>
        <w:top w:val="none" w:sz="0" w:space="0" w:color="auto"/>
        <w:left w:val="none" w:sz="0" w:space="0" w:color="auto"/>
        <w:bottom w:val="none" w:sz="0" w:space="0" w:color="auto"/>
        <w:right w:val="none" w:sz="0" w:space="0" w:color="auto"/>
      </w:divBdr>
    </w:div>
    <w:div w:id="1790971093">
      <w:bodyDiv w:val="1"/>
      <w:marLeft w:val="0"/>
      <w:marRight w:val="0"/>
      <w:marTop w:val="0"/>
      <w:marBottom w:val="0"/>
      <w:divBdr>
        <w:top w:val="none" w:sz="0" w:space="0" w:color="auto"/>
        <w:left w:val="none" w:sz="0" w:space="0" w:color="auto"/>
        <w:bottom w:val="none" w:sz="0" w:space="0" w:color="auto"/>
        <w:right w:val="none" w:sz="0" w:space="0" w:color="auto"/>
      </w:divBdr>
    </w:div>
    <w:div w:id="1791387927">
      <w:bodyDiv w:val="1"/>
      <w:marLeft w:val="0"/>
      <w:marRight w:val="0"/>
      <w:marTop w:val="0"/>
      <w:marBottom w:val="0"/>
      <w:divBdr>
        <w:top w:val="none" w:sz="0" w:space="0" w:color="auto"/>
        <w:left w:val="none" w:sz="0" w:space="0" w:color="auto"/>
        <w:bottom w:val="none" w:sz="0" w:space="0" w:color="auto"/>
        <w:right w:val="none" w:sz="0" w:space="0" w:color="auto"/>
      </w:divBdr>
    </w:div>
    <w:div w:id="1791512707">
      <w:bodyDiv w:val="1"/>
      <w:marLeft w:val="0"/>
      <w:marRight w:val="0"/>
      <w:marTop w:val="0"/>
      <w:marBottom w:val="0"/>
      <w:divBdr>
        <w:top w:val="none" w:sz="0" w:space="0" w:color="auto"/>
        <w:left w:val="none" w:sz="0" w:space="0" w:color="auto"/>
        <w:bottom w:val="none" w:sz="0" w:space="0" w:color="auto"/>
        <w:right w:val="none" w:sz="0" w:space="0" w:color="auto"/>
      </w:divBdr>
    </w:div>
    <w:div w:id="1792213034">
      <w:bodyDiv w:val="1"/>
      <w:marLeft w:val="0"/>
      <w:marRight w:val="0"/>
      <w:marTop w:val="0"/>
      <w:marBottom w:val="0"/>
      <w:divBdr>
        <w:top w:val="none" w:sz="0" w:space="0" w:color="auto"/>
        <w:left w:val="none" w:sz="0" w:space="0" w:color="auto"/>
        <w:bottom w:val="none" w:sz="0" w:space="0" w:color="auto"/>
        <w:right w:val="none" w:sz="0" w:space="0" w:color="auto"/>
      </w:divBdr>
    </w:div>
    <w:div w:id="1792748750">
      <w:bodyDiv w:val="1"/>
      <w:marLeft w:val="0"/>
      <w:marRight w:val="0"/>
      <w:marTop w:val="0"/>
      <w:marBottom w:val="0"/>
      <w:divBdr>
        <w:top w:val="none" w:sz="0" w:space="0" w:color="auto"/>
        <w:left w:val="none" w:sz="0" w:space="0" w:color="auto"/>
        <w:bottom w:val="none" w:sz="0" w:space="0" w:color="auto"/>
        <w:right w:val="none" w:sz="0" w:space="0" w:color="auto"/>
      </w:divBdr>
    </w:div>
    <w:div w:id="1792896748">
      <w:bodyDiv w:val="1"/>
      <w:marLeft w:val="0"/>
      <w:marRight w:val="0"/>
      <w:marTop w:val="0"/>
      <w:marBottom w:val="0"/>
      <w:divBdr>
        <w:top w:val="none" w:sz="0" w:space="0" w:color="auto"/>
        <w:left w:val="none" w:sz="0" w:space="0" w:color="auto"/>
        <w:bottom w:val="none" w:sz="0" w:space="0" w:color="auto"/>
        <w:right w:val="none" w:sz="0" w:space="0" w:color="auto"/>
      </w:divBdr>
    </w:div>
    <w:div w:id="1796100178">
      <w:bodyDiv w:val="1"/>
      <w:marLeft w:val="0"/>
      <w:marRight w:val="0"/>
      <w:marTop w:val="0"/>
      <w:marBottom w:val="0"/>
      <w:divBdr>
        <w:top w:val="none" w:sz="0" w:space="0" w:color="auto"/>
        <w:left w:val="none" w:sz="0" w:space="0" w:color="auto"/>
        <w:bottom w:val="none" w:sz="0" w:space="0" w:color="auto"/>
        <w:right w:val="none" w:sz="0" w:space="0" w:color="auto"/>
      </w:divBdr>
    </w:div>
    <w:div w:id="1797749154">
      <w:bodyDiv w:val="1"/>
      <w:marLeft w:val="0"/>
      <w:marRight w:val="0"/>
      <w:marTop w:val="0"/>
      <w:marBottom w:val="0"/>
      <w:divBdr>
        <w:top w:val="none" w:sz="0" w:space="0" w:color="auto"/>
        <w:left w:val="none" w:sz="0" w:space="0" w:color="auto"/>
        <w:bottom w:val="none" w:sz="0" w:space="0" w:color="auto"/>
        <w:right w:val="none" w:sz="0" w:space="0" w:color="auto"/>
      </w:divBdr>
    </w:div>
    <w:div w:id="1798722718">
      <w:bodyDiv w:val="1"/>
      <w:marLeft w:val="0"/>
      <w:marRight w:val="0"/>
      <w:marTop w:val="0"/>
      <w:marBottom w:val="0"/>
      <w:divBdr>
        <w:top w:val="none" w:sz="0" w:space="0" w:color="auto"/>
        <w:left w:val="none" w:sz="0" w:space="0" w:color="auto"/>
        <w:bottom w:val="none" w:sz="0" w:space="0" w:color="auto"/>
        <w:right w:val="none" w:sz="0" w:space="0" w:color="auto"/>
      </w:divBdr>
    </w:div>
    <w:div w:id="1799257964">
      <w:bodyDiv w:val="1"/>
      <w:marLeft w:val="0"/>
      <w:marRight w:val="0"/>
      <w:marTop w:val="0"/>
      <w:marBottom w:val="0"/>
      <w:divBdr>
        <w:top w:val="none" w:sz="0" w:space="0" w:color="auto"/>
        <w:left w:val="none" w:sz="0" w:space="0" w:color="auto"/>
        <w:bottom w:val="none" w:sz="0" w:space="0" w:color="auto"/>
        <w:right w:val="none" w:sz="0" w:space="0" w:color="auto"/>
      </w:divBdr>
      <w:divsChild>
        <w:div w:id="1236085305">
          <w:marLeft w:val="0"/>
          <w:marRight w:val="0"/>
          <w:marTop w:val="0"/>
          <w:marBottom w:val="0"/>
          <w:divBdr>
            <w:top w:val="none" w:sz="0" w:space="0" w:color="auto"/>
            <w:left w:val="none" w:sz="0" w:space="0" w:color="auto"/>
            <w:bottom w:val="none" w:sz="0" w:space="0" w:color="auto"/>
            <w:right w:val="none" w:sz="0" w:space="0" w:color="auto"/>
          </w:divBdr>
          <w:divsChild>
            <w:div w:id="1332566197">
              <w:marLeft w:val="0"/>
              <w:marRight w:val="0"/>
              <w:marTop w:val="0"/>
              <w:marBottom w:val="0"/>
              <w:divBdr>
                <w:top w:val="none" w:sz="0" w:space="0" w:color="auto"/>
                <w:left w:val="none" w:sz="0" w:space="0" w:color="auto"/>
                <w:bottom w:val="none" w:sz="0" w:space="0" w:color="auto"/>
                <w:right w:val="none" w:sz="0" w:space="0" w:color="auto"/>
              </w:divBdr>
              <w:divsChild>
                <w:div w:id="1554195073">
                  <w:marLeft w:val="0"/>
                  <w:marRight w:val="0"/>
                  <w:marTop w:val="0"/>
                  <w:marBottom w:val="0"/>
                  <w:divBdr>
                    <w:top w:val="none" w:sz="0" w:space="0" w:color="auto"/>
                    <w:left w:val="none" w:sz="0" w:space="0" w:color="auto"/>
                    <w:bottom w:val="none" w:sz="0" w:space="0" w:color="auto"/>
                    <w:right w:val="none" w:sz="0" w:space="0" w:color="auto"/>
                  </w:divBdr>
                  <w:divsChild>
                    <w:div w:id="530384258">
                      <w:marLeft w:val="0"/>
                      <w:marRight w:val="0"/>
                      <w:marTop w:val="0"/>
                      <w:marBottom w:val="0"/>
                      <w:divBdr>
                        <w:top w:val="none" w:sz="0" w:space="0" w:color="auto"/>
                        <w:left w:val="none" w:sz="0" w:space="0" w:color="auto"/>
                        <w:bottom w:val="none" w:sz="0" w:space="0" w:color="auto"/>
                        <w:right w:val="none" w:sz="0" w:space="0" w:color="auto"/>
                      </w:divBdr>
                      <w:divsChild>
                        <w:div w:id="2137796572">
                          <w:marLeft w:val="0"/>
                          <w:marRight w:val="0"/>
                          <w:marTop w:val="0"/>
                          <w:marBottom w:val="0"/>
                          <w:divBdr>
                            <w:top w:val="none" w:sz="0" w:space="0" w:color="auto"/>
                            <w:left w:val="none" w:sz="0" w:space="0" w:color="auto"/>
                            <w:bottom w:val="none" w:sz="0" w:space="0" w:color="auto"/>
                            <w:right w:val="none" w:sz="0" w:space="0" w:color="auto"/>
                          </w:divBdr>
                        </w:div>
                        <w:div w:id="711074010">
                          <w:marLeft w:val="0"/>
                          <w:marRight w:val="0"/>
                          <w:marTop w:val="0"/>
                          <w:marBottom w:val="0"/>
                          <w:divBdr>
                            <w:top w:val="none" w:sz="0" w:space="0" w:color="auto"/>
                            <w:left w:val="none" w:sz="0" w:space="0" w:color="auto"/>
                            <w:bottom w:val="none" w:sz="0" w:space="0" w:color="auto"/>
                            <w:right w:val="none" w:sz="0" w:space="0" w:color="auto"/>
                          </w:divBdr>
                        </w:div>
                        <w:div w:id="15901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566712">
      <w:bodyDiv w:val="1"/>
      <w:marLeft w:val="0"/>
      <w:marRight w:val="0"/>
      <w:marTop w:val="0"/>
      <w:marBottom w:val="0"/>
      <w:divBdr>
        <w:top w:val="none" w:sz="0" w:space="0" w:color="auto"/>
        <w:left w:val="none" w:sz="0" w:space="0" w:color="auto"/>
        <w:bottom w:val="none" w:sz="0" w:space="0" w:color="auto"/>
        <w:right w:val="none" w:sz="0" w:space="0" w:color="auto"/>
      </w:divBdr>
    </w:div>
    <w:div w:id="1800222998">
      <w:bodyDiv w:val="1"/>
      <w:marLeft w:val="0"/>
      <w:marRight w:val="0"/>
      <w:marTop w:val="0"/>
      <w:marBottom w:val="0"/>
      <w:divBdr>
        <w:top w:val="none" w:sz="0" w:space="0" w:color="auto"/>
        <w:left w:val="none" w:sz="0" w:space="0" w:color="auto"/>
        <w:bottom w:val="none" w:sz="0" w:space="0" w:color="auto"/>
        <w:right w:val="none" w:sz="0" w:space="0" w:color="auto"/>
      </w:divBdr>
    </w:div>
    <w:div w:id="1800293026">
      <w:bodyDiv w:val="1"/>
      <w:marLeft w:val="0"/>
      <w:marRight w:val="0"/>
      <w:marTop w:val="0"/>
      <w:marBottom w:val="0"/>
      <w:divBdr>
        <w:top w:val="none" w:sz="0" w:space="0" w:color="auto"/>
        <w:left w:val="none" w:sz="0" w:space="0" w:color="auto"/>
        <w:bottom w:val="none" w:sz="0" w:space="0" w:color="auto"/>
        <w:right w:val="none" w:sz="0" w:space="0" w:color="auto"/>
      </w:divBdr>
    </w:div>
    <w:div w:id="1800415329">
      <w:bodyDiv w:val="1"/>
      <w:marLeft w:val="0"/>
      <w:marRight w:val="0"/>
      <w:marTop w:val="0"/>
      <w:marBottom w:val="0"/>
      <w:divBdr>
        <w:top w:val="none" w:sz="0" w:space="0" w:color="auto"/>
        <w:left w:val="none" w:sz="0" w:space="0" w:color="auto"/>
        <w:bottom w:val="none" w:sz="0" w:space="0" w:color="auto"/>
        <w:right w:val="none" w:sz="0" w:space="0" w:color="auto"/>
      </w:divBdr>
    </w:div>
    <w:div w:id="1800494916">
      <w:bodyDiv w:val="1"/>
      <w:marLeft w:val="0"/>
      <w:marRight w:val="0"/>
      <w:marTop w:val="0"/>
      <w:marBottom w:val="0"/>
      <w:divBdr>
        <w:top w:val="none" w:sz="0" w:space="0" w:color="auto"/>
        <w:left w:val="none" w:sz="0" w:space="0" w:color="auto"/>
        <w:bottom w:val="none" w:sz="0" w:space="0" w:color="auto"/>
        <w:right w:val="none" w:sz="0" w:space="0" w:color="auto"/>
      </w:divBdr>
    </w:div>
    <w:div w:id="1801530579">
      <w:bodyDiv w:val="1"/>
      <w:marLeft w:val="0"/>
      <w:marRight w:val="0"/>
      <w:marTop w:val="0"/>
      <w:marBottom w:val="0"/>
      <w:divBdr>
        <w:top w:val="none" w:sz="0" w:space="0" w:color="auto"/>
        <w:left w:val="none" w:sz="0" w:space="0" w:color="auto"/>
        <w:bottom w:val="none" w:sz="0" w:space="0" w:color="auto"/>
        <w:right w:val="none" w:sz="0" w:space="0" w:color="auto"/>
      </w:divBdr>
    </w:div>
    <w:div w:id="1801999649">
      <w:bodyDiv w:val="1"/>
      <w:marLeft w:val="0"/>
      <w:marRight w:val="0"/>
      <w:marTop w:val="0"/>
      <w:marBottom w:val="0"/>
      <w:divBdr>
        <w:top w:val="none" w:sz="0" w:space="0" w:color="auto"/>
        <w:left w:val="none" w:sz="0" w:space="0" w:color="auto"/>
        <w:bottom w:val="none" w:sz="0" w:space="0" w:color="auto"/>
        <w:right w:val="none" w:sz="0" w:space="0" w:color="auto"/>
      </w:divBdr>
    </w:div>
    <w:div w:id="1802652341">
      <w:bodyDiv w:val="1"/>
      <w:marLeft w:val="0"/>
      <w:marRight w:val="0"/>
      <w:marTop w:val="0"/>
      <w:marBottom w:val="0"/>
      <w:divBdr>
        <w:top w:val="none" w:sz="0" w:space="0" w:color="auto"/>
        <w:left w:val="none" w:sz="0" w:space="0" w:color="auto"/>
        <w:bottom w:val="none" w:sz="0" w:space="0" w:color="auto"/>
        <w:right w:val="none" w:sz="0" w:space="0" w:color="auto"/>
      </w:divBdr>
    </w:div>
    <w:div w:id="1802770985">
      <w:bodyDiv w:val="1"/>
      <w:marLeft w:val="0"/>
      <w:marRight w:val="0"/>
      <w:marTop w:val="0"/>
      <w:marBottom w:val="0"/>
      <w:divBdr>
        <w:top w:val="none" w:sz="0" w:space="0" w:color="auto"/>
        <w:left w:val="none" w:sz="0" w:space="0" w:color="auto"/>
        <w:bottom w:val="none" w:sz="0" w:space="0" w:color="auto"/>
        <w:right w:val="none" w:sz="0" w:space="0" w:color="auto"/>
      </w:divBdr>
    </w:div>
    <w:div w:id="1802840539">
      <w:bodyDiv w:val="1"/>
      <w:marLeft w:val="0"/>
      <w:marRight w:val="0"/>
      <w:marTop w:val="0"/>
      <w:marBottom w:val="0"/>
      <w:divBdr>
        <w:top w:val="none" w:sz="0" w:space="0" w:color="auto"/>
        <w:left w:val="none" w:sz="0" w:space="0" w:color="auto"/>
        <w:bottom w:val="none" w:sz="0" w:space="0" w:color="auto"/>
        <w:right w:val="none" w:sz="0" w:space="0" w:color="auto"/>
      </w:divBdr>
    </w:div>
    <w:div w:id="1805153020">
      <w:bodyDiv w:val="1"/>
      <w:marLeft w:val="0"/>
      <w:marRight w:val="0"/>
      <w:marTop w:val="0"/>
      <w:marBottom w:val="0"/>
      <w:divBdr>
        <w:top w:val="none" w:sz="0" w:space="0" w:color="auto"/>
        <w:left w:val="none" w:sz="0" w:space="0" w:color="auto"/>
        <w:bottom w:val="none" w:sz="0" w:space="0" w:color="auto"/>
        <w:right w:val="none" w:sz="0" w:space="0" w:color="auto"/>
      </w:divBdr>
    </w:div>
    <w:div w:id="1805925705">
      <w:bodyDiv w:val="1"/>
      <w:marLeft w:val="0"/>
      <w:marRight w:val="0"/>
      <w:marTop w:val="0"/>
      <w:marBottom w:val="0"/>
      <w:divBdr>
        <w:top w:val="none" w:sz="0" w:space="0" w:color="auto"/>
        <w:left w:val="none" w:sz="0" w:space="0" w:color="auto"/>
        <w:bottom w:val="none" w:sz="0" w:space="0" w:color="auto"/>
        <w:right w:val="none" w:sz="0" w:space="0" w:color="auto"/>
      </w:divBdr>
    </w:div>
    <w:div w:id="1806315278">
      <w:bodyDiv w:val="1"/>
      <w:marLeft w:val="0"/>
      <w:marRight w:val="0"/>
      <w:marTop w:val="0"/>
      <w:marBottom w:val="0"/>
      <w:divBdr>
        <w:top w:val="none" w:sz="0" w:space="0" w:color="auto"/>
        <w:left w:val="none" w:sz="0" w:space="0" w:color="auto"/>
        <w:bottom w:val="none" w:sz="0" w:space="0" w:color="auto"/>
        <w:right w:val="none" w:sz="0" w:space="0" w:color="auto"/>
      </w:divBdr>
    </w:div>
    <w:div w:id="1806657047">
      <w:bodyDiv w:val="1"/>
      <w:marLeft w:val="0"/>
      <w:marRight w:val="0"/>
      <w:marTop w:val="0"/>
      <w:marBottom w:val="0"/>
      <w:divBdr>
        <w:top w:val="none" w:sz="0" w:space="0" w:color="auto"/>
        <w:left w:val="none" w:sz="0" w:space="0" w:color="auto"/>
        <w:bottom w:val="none" w:sz="0" w:space="0" w:color="auto"/>
        <w:right w:val="none" w:sz="0" w:space="0" w:color="auto"/>
      </w:divBdr>
    </w:div>
    <w:div w:id="1807619927">
      <w:bodyDiv w:val="1"/>
      <w:marLeft w:val="0"/>
      <w:marRight w:val="0"/>
      <w:marTop w:val="0"/>
      <w:marBottom w:val="0"/>
      <w:divBdr>
        <w:top w:val="none" w:sz="0" w:space="0" w:color="auto"/>
        <w:left w:val="none" w:sz="0" w:space="0" w:color="auto"/>
        <w:bottom w:val="none" w:sz="0" w:space="0" w:color="auto"/>
        <w:right w:val="none" w:sz="0" w:space="0" w:color="auto"/>
      </w:divBdr>
    </w:div>
    <w:div w:id="1807967582">
      <w:bodyDiv w:val="1"/>
      <w:marLeft w:val="0"/>
      <w:marRight w:val="0"/>
      <w:marTop w:val="0"/>
      <w:marBottom w:val="0"/>
      <w:divBdr>
        <w:top w:val="none" w:sz="0" w:space="0" w:color="auto"/>
        <w:left w:val="none" w:sz="0" w:space="0" w:color="auto"/>
        <w:bottom w:val="none" w:sz="0" w:space="0" w:color="auto"/>
        <w:right w:val="none" w:sz="0" w:space="0" w:color="auto"/>
      </w:divBdr>
    </w:div>
    <w:div w:id="1808693608">
      <w:bodyDiv w:val="1"/>
      <w:marLeft w:val="0"/>
      <w:marRight w:val="0"/>
      <w:marTop w:val="0"/>
      <w:marBottom w:val="0"/>
      <w:divBdr>
        <w:top w:val="none" w:sz="0" w:space="0" w:color="auto"/>
        <w:left w:val="none" w:sz="0" w:space="0" w:color="auto"/>
        <w:bottom w:val="none" w:sz="0" w:space="0" w:color="auto"/>
        <w:right w:val="none" w:sz="0" w:space="0" w:color="auto"/>
      </w:divBdr>
    </w:div>
    <w:div w:id="1809323313">
      <w:bodyDiv w:val="1"/>
      <w:marLeft w:val="0"/>
      <w:marRight w:val="0"/>
      <w:marTop w:val="0"/>
      <w:marBottom w:val="0"/>
      <w:divBdr>
        <w:top w:val="none" w:sz="0" w:space="0" w:color="auto"/>
        <w:left w:val="none" w:sz="0" w:space="0" w:color="auto"/>
        <w:bottom w:val="none" w:sz="0" w:space="0" w:color="auto"/>
        <w:right w:val="none" w:sz="0" w:space="0" w:color="auto"/>
      </w:divBdr>
    </w:div>
    <w:div w:id="1809470020">
      <w:bodyDiv w:val="1"/>
      <w:marLeft w:val="0"/>
      <w:marRight w:val="0"/>
      <w:marTop w:val="0"/>
      <w:marBottom w:val="0"/>
      <w:divBdr>
        <w:top w:val="none" w:sz="0" w:space="0" w:color="auto"/>
        <w:left w:val="none" w:sz="0" w:space="0" w:color="auto"/>
        <w:bottom w:val="none" w:sz="0" w:space="0" w:color="auto"/>
        <w:right w:val="none" w:sz="0" w:space="0" w:color="auto"/>
      </w:divBdr>
    </w:div>
    <w:div w:id="1809737386">
      <w:bodyDiv w:val="1"/>
      <w:marLeft w:val="0"/>
      <w:marRight w:val="0"/>
      <w:marTop w:val="0"/>
      <w:marBottom w:val="0"/>
      <w:divBdr>
        <w:top w:val="none" w:sz="0" w:space="0" w:color="auto"/>
        <w:left w:val="none" w:sz="0" w:space="0" w:color="auto"/>
        <w:bottom w:val="none" w:sz="0" w:space="0" w:color="auto"/>
        <w:right w:val="none" w:sz="0" w:space="0" w:color="auto"/>
      </w:divBdr>
    </w:div>
    <w:div w:id="1810172823">
      <w:bodyDiv w:val="1"/>
      <w:marLeft w:val="0"/>
      <w:marRight w:val="0"/>
      <w:marTop w:val="0"/>
      <w:marBottom w:val="0"/>
      <w:divBdr>
        <w:top w:val="none" w:sz="0" w:space="0" w:color="auto"/>
        <w:left w:val="none" w:sz="0" w:space="0" w:color="auto"/>
        <w:bottom w:val="none" w:sz="0" w:space="0" w:color="auto"/>
        <w:right w:val="none" w:sz="0" w:space="0" w:color="auto"/>
      </w:divBdr>
    </w:div>
    <w:div w:id="1810245350">
      <w:bodyDiv w:val="1"/>
      <w:marLeft w:val="0"/>
      <w:marRight w:val="0"/>
      <w:marTop w:val="0"/>
      <w:marBottom w:val="0"/>
      <w:divBdr>
        <w:top w:val="none" w:sz="0" w:space="0" w:color="auto"/>
        <w:left w:val="none" w:sz="0" w:space="0" w:color="auto"/>
        <w:bottom w:val="none" w:sz="0" w:space="0" w:color="auto"/>
        <w:right w:val="none" w:sz="0" w:space="0" w:color="auto"/>
      </w:divBdr>
    </w:div>
    <w:div w:id="1811022662">
      <w:bodyDiv w:val="1"/>
      <w:marLeft w:val="0"/>
      <w:marRight w:val="0"/>
      <w:marTop w:val="0"/>
      <w:marBottom w:val="0"/>
      <w:divBdr>
        <w:top w:val="none" w:sz="0" w:space="0" w:color="auto"/>
        <w:left w:val="none" w:sz="0" w:space="0" w:color="auto"/>
        <w:bottom w:val="none" w:sz="0" w:space="0" w:color="auto"/>
        <w:right w:val="none" w:sz="0" w:space="0" w:color="auto"/>
      </w:divBdr>
    </w:div>
    <w:div w:id="1811357990">
      <w:bodyDiv w:val="1"/>
      <w:marLeft w:val="0"/>
      <w:marRight w:val="0"/>
      <w:marTop w:val="0"/>
      <w:marBottom w:val="0"/>
      <w:divBdr>
        <w:top w:val="none" w:sz="0" w:space="0" w:color="auto"/>
        <w:left w:val="none" w:sz="0" w:space="0" w:color="auto"/>
        <w:bottom w:val="none" w:sz="0" w:space="0" w:color="auto"/>
        <w:right w:val="none" w:sz="0" w:space="0" w:color="auto"/>
      </w:divBdr>
    </w:div>
    <w:div w:id="1812139405">
      <w:bodyDiv w:val="1"/>
      <w:marLeft w:val="0"/>
      <w:marRight w:val="0"/>
      <w:marTop w:val="0"/>
      <w:marBottom w:val="0"/>
      <w:divBdr>
        <w:top w:val="none" w:sz="0" w:space="0" w:color="auto"/>
        <w:left w:val="none" w:sz="0" w:space="0" w:color="auto"/>
        <w:bottom w:val="none" w:sz="0" w:space="0" w:color="auto"/>
        <w:right w:val="none" w:sz="0" w:space="0" w:color="auto"/>
      </w:divBdr>
    </w:div>
    <w:div w:id="1812475033">
      <w:bodyDiv w:val="1"/>
      <w:marLeft w:val="0"/>
      <w:marRight w:val="0"/>
      <w:marTop w:val="0"/>
      <w:marBottom w:val="0"/>
      <w:divBdr>
        <w:top w:val="none" w:sz="0" w:space="0" w:color="auto"/>
        <w:left w:val="none" w:sz="0" w:space="0" w:color="auto"/>
        <w:bottom w:val="none" w:sz="0" w:space="0" w:color="auto"/>
        <w:right w:val="none" w:sz="0" w:space="0" w:color="auto"/>
      </w:divBdr>
    </w:div>
    <w:div w:id="1812750124">
      <w:bodyDiv w:val="1"/>
      <w:marLeft w:val="0"/>
      <w:marRight w:val="0"/>
      <w:marTop w:val="0"/>
      <w:marBottom w:val="0"/>
      <w:divBdr>
        <w:top w:val="none" w:sz="0" w:space="0" w:color="auto"/>
        <w:left w:val="none" w:sz="0" w:space="0" w:color="auto"/>
        <w:bottom w:val="none" w:sz="0" w:space="0" w:color="auto"/>
        <w:right w:val="none" w:sz="0" w:space="0" w:color="auto"/>
      </w:divBdr>
    </w:div>
    <w:div w:id="1813786279">
      <w:bodyDiv w:val="1"/>
      <w:marLeft w:val="0"/>
      <w:marRight w:val="0"/>
      <w:marTop w:val="0"/>
      <w:marBottom w:val="0"/>
      <w:divBdr>
        <w:top w:val="none" w:sz="0" w:space="0" w:color="auto"/>
        <w:left w:val="none" w:sz="0" w:space="0" w:color="auto"/>
        <w:bottom w:val="none" w:sz="0" w:space="0" w:color="auto"/>
        <w:right w:val="none" w:sz="0" w:space="0" w:color="auto"/>
      </w:divBdr>
    </w:div>
    <w:div w:id="1815172391">
      <w:bodyDiv w:val="1"/>
      <w:marLeft w:val="0"/>
      <w:marRight w:val="0"/>
      <w:marTop w:val="0"/>
      <w:marBottom w:val="0"/>
      <w:divBdr>
        <w:top w:val="none" w:sz="0" w:space="0" w:color="auto"/>
        <w:left w:val="none" w:sz="0" w:space="0" w:color="auto"/>
        <w:bottom w:val="none" w:sz="0" w:space="0" w:color="auto"/>
        <w:right w:val="none" w:sz="0" w:space="0" w:color="auto"/>
      </w:divBdr>
    </w:div>
    <w:div w:id="1817183386">
      <w:bodyDiv w:val="1"/>
      <w:marLeft w:val="0"/>
      <w:marRight w:val="0"/>
      <w:marTop w:val="0"/>
      <w:marBottom w:val="0"/>
      <w:divBdr>
        <w:top w:val="none" w:sz="0" w:space="0" w:color="auto"/>
        <w:left w:val="none" w:sz="0" w:space="0" w:color="auto"/>
        <w:bottom w:val="none" w:sz="0" w:space="0" w:color="auto"/>
        <w:right w:val="none" w:sz="0" w:space="0" w:color="auto"/>
      </w:divBdr>
    </w:div>
    <w:div w:id="1817716952">
      <w:bodyDiv w:val="1"/>
      <w:marLeft w:val="0"/>
      <w:marRight w:val="0"/>
      <w:marTop w:val="0"/>
      <w:marBottom w:val="0"/>
      <w:divBdr>
        <w:top w:val="none" w:sz="0" w:space="0" w:color="auto"/>
        <w:left w:val="none" w:sz="0" w:space="0" w:color="auto"/>
        <w:bottom w:val="none" w:sz="0" w:space="0" w:color="auto"/>
        <w:right w:val="none" w:sz="0" w:space="0" w:color="auto"/>
      </w:divBdr>
    </w:div>
    <w:div w:id="1818456038">
      <w:bodyDiv w:val="1"/>
      <w:marLeft w:val="0"/>
      <w:marRight w:val="0"/>
      <w:marTop w:val="0"/>
      <w:marBottom w:val="0"/>
      <w:divBdr>
        <w:top w:val="none" w:sz="0" w:space="0" w:color="auto"/>
        <w:left w:val="none" w:sz="0" w:space="0" w:color="auto"/>
        <w:bottom w:val="none" w:sz="0" w:space="0" w:color="auto"/>
        <w:right w:val="none" w:sz="0" w:space="0" w:color="auto"/>
      </w:divBdr>
    </w:div>
    <w:div w:id="1818837732">
      <w:bodyDiv w:val="1"/>
      <w:marLeft w:val="0"/>
      <w:marRight w:val="0"/>
      <w:marTop w:val="0"/>
      <w:marBottom w:val="0"/>
      <w:divBdr>
        <w:top w:val="none" w:sz="0" w:space="0" w:color="auto"/>
        <w:left w:val="none" w:sz="0" w:space="0" w:color="auto"/>
        <w:bottom w:val="none" w:sz="0" w:space="0" w:color="auto"/>
        <w:right w:val="none" w:sz="0" w:space="0" w:color="auto"/>
      </w:divBdr>
    </w:div>
    <w:div w:id="1821726949">
      <w:bodyDiv w:val="1"/>
      <w:marLeft w:val="0"/>
      <w:marRight w:val="0"/>
      <w:marTop w:val="0"/>
      <w:marBottom w:val="0"/>
      <w:divBdr>
        <w:top w:val="none" w:sz="0" w:space="0" w:color="auto"/>
        <w:left w:val="none" w:sz="0" w:space="0" w:color="auto"/>
        <w:bottom w:val="none" w:sz="0" w:space="0" w:color="auto"/>
        <w:right w:val="none" w:sz="0" w:space="0" w:color="auto"/>
      </w:divBdr>
    </w:div>
    <w:div w:id="1822691756">
      <w:bodyDiv w:val="1"/>
      <w:marLeft w:val="0"/>
      <w:marRight w:val="0"/>
      <w:marTop w:val="0"/>
      <w:marBottom w:val="0"/>
      <w:divBdr>
        <w:top w:val="none" w:sz="0" w:space="0" w:color="auto"/>
        <w:left w:val="none" w:sz="0" w:space="0" w:color="auto"/>
        <w:bottom w:val="none" w:sz="0" w:space="0" w:color="auto"/>
        <w:right w:val="none" w:sz="0" w:space="0" w:color="auto"/>
      </w:divBdr>
    </w:div>
    <w:div w:id="1824544812">
      <w:bodyDiv w:val="1"/>
      <w:marLeft w:val="0"/>
      <w:marRight w:val="0"/>
      <w:marTop w:val="0"/>
      <w:marBottom w:val="0"/>
      <w:divBdr>
        <w:top w:val="none" w:sz="0" w:space="0" w:color="auto"/>
        <w:left w:val="none" w:sz="0" w:space="0" w:color="auto"/>
        <w:bottom w:val="none" w:sz="0" w:space="0" w:color="auto"/>
        <w:right w:val="none" w:sz="0" w:space="0" w:color="auto"/>
      </w:divBdr>
    </w:div>
    <w:div w:id="1825200125">
      <w:bodyDiv w:val="1"/>
      <w:marLeft w:val="0"/>
      <w:marRight w:val="0"/>
      <w:marTop w:val="0"/>
      <w:marBottom w:val="0"/>
      <w:divBdr>
        <w:top w:val="none" w:sz="0" w:space="0" w:color="auto"/>
        <w:left w:val="none" w:sz="0" w:space="0" w:color="auto"/>
        <w:bottom w:val="none" w:sz="0" w:space="0" w:color="auto"/>
        <w:right w:val="none" w:sz="0" w:space="0" w:color="auto"/>
      </w:divBdr>
    </w:div>
    <w:div w:id="1825929425">
      <w:bodyDiv w:val="1"/>
      <w:marLeft w:val="0"/>
      <w:marRight w:val="0"/>
      <w:marTop w:val="0"/>
      <w:marBottom w:val="0"/>
      <w:divBdr>
        <w:top w:val="none" w:sz="0" w:space="0" w:color="auto"/>
        <w:left w:val="none" w:sz="0" w:space="0" w:color="auto"/>
        <w:bottom w:val="none" w:sz="0" w:space="0" w:color="auto"/>
        <w:right w:val="none" w:sz="0" w:space="0" w:color="auto"/>
      </w:divBdr>
    </w:div>
    <w:div w:id="1827936114">
      <w:bodyDiv w:val="1"/>
      <w:marLeft w:val="0"/>
      <w:marRight w:val="0"/>
      <w:marTop w:val="0"/>
      <w:marBottom w:val="0"/>
      <w:divBdr>
        <w:top w:val="none" w:sz="0" w:space="0" w:color="auto"/>
        <w:left w:val="none" w:sz="0" w:space="0" w:color="auto"/>
        <w:bottom w:val="none" w:sz="0" w:space="0" w:color="auto"/>
        <w:right w:val="none" w:sz="0" w:space="0" w:color="auto"/>
      </w:divBdr>
    </w:div>
    <w:div w:id="1828084827">
      <w:bodyDiv w:val="1"/>
      <w:marLeft w:val="0"/>
      <w:marRight w:val="0"/>
      <w:marTop w:val="0"/>
      <w:marBottom w:val="0"/>
      <w:divBdr>
        <w:top w:val="none" w:sz="0" w:space="0" w:color="auto"/>
        <w:left w:val="none" w:sz="0" w:space="0" w:color="auto"/>
        <w:bottom w:val="none" w:sz="0" w:space="0" w:color="auto"/>
        <w:right w:val="none" w:sz="0" w:space="0" w:color="auto"/>
      </w:divBdr>
    </w:div>
    <w:div w:id="1828401042">
      <w:bodyDiv w:val="1"/>
      <w:marLeft w:val="0"/>
      <w:marRight w:val="0"/>
      <w:marTop w:val="0"/>
      <w:marBottom w:val="0"/>
      <w:divBdr>
        <w:top w:val="none" w:sz="0" w:space="0" w:color="auto"/>
        <w:left w:val="none" w:sz="0" w:space="0" w:color="auto"/>
        <w:bottom w:val="none" w:sz="0" w:space="0" w:color="auto"/>
        <w:right w:val="none" w:sz="0" w:space="0" w:color="auto"/>
      </w:divBdr>
    </w:div>
    <w:div w:id="1831360877">
      <w:bodyDiv w:val="1"/>
      <w:marLeft w:val="0"/>
      <w:marRight w:val="0"/>
      <w:marTop w:val="0"/>
      <w:marBottom w:val="0"/>
      <w:divBdr>
        <w:top w:val="none" w:sz="0" w:space="0" w:color="auto"/>
        <w:left w:val="none" w:sz="0" w:space="0" w:color="auto"/>
        <w:bottom w:val="none" w:sz="0" w:space="0" w:color="auto"/>
        <w:right w:val="none" w:sz="0" w:space="0" w:color="auto"/>
      </w:divBdr>
    </w:div>
    <w:div w:id="1831630249">
      <w:bodyDiv w:val="1"/>
      <w:marLeft w:val="0"/>
      <w:marRight w:val="0"/>
      <w:marTop w:val="0"/>
      <w:marBottom w:val="0"/>
      <w:divBdr>
        <w:top w:val="none" w:sz="0" w:space="0" w:color="auto"/>
        <w:left w:val="none" w:sz="0" w:space="0" w:color="auto"/>
        <w:bottom w:val="none" w:sz="0" w:space="0" w:color="auto"/>
        <w:right w:val="none" w:sz="0" w:space="0" w:color="auto"/>
      </w:divBdr>
    </w:div>
    <w:div w:id="1832478945">
      <w:bodyDiv w:val="1"/>
      <w:marLeft w:val="0"/>
      <w:marRight w:val="0"/>
      <w:marTop w:val="0"/>
      <w:marBottom w:val="0"/>
      <w:divBdr>
        <w:top w:val="none" w:sz="0" w:space="0" w:color="auto"/>
        <w:left w:val="none" w:sz="0" w:space="0" w:color="auto"/>
        <w:bottom w:val="none" w:sz="0" w:space="0" w:color="auto"/>
        <w:right w:val="none" w:sz="0" w:space="0" w:color="auto"/>
      </w:divBdr>
      <w:divsChild>
        <w:div w:id="909076250">
          <w:marLeft w:val="0"/>
          <w:marRight w:val="0"/>
          <w:marTop w:val="0"/>
          <w:marBottom w:val="0"/>
          <w:divBdr>
            <w:top w:val="none" w:sz="0" w:space="0" w:color="auto"/>
            <w:left w:val="none" w:sz="0" w:space="0" w:color="auto"/>
            <w:bottom w:val="none" w:sz="0" w:space="0" w:color="auto"/>
            <w:right w:val="none" w:sz="0" w:space="0" w:color="auto"/>
          </w:divBdr>
          <w:divsChild>
            <w:div w:id="528763000">
              <w:marLeft w:val="0"/>
              <w:marRight w:val="0"/>
              <w:marTop w:val="0"/>
              <w:marBottom w:val="0"/>
              <w:divBdr>
                <w:top w:val="none" w:sz="0" w:space="0" w:color="auto"/>
                <w:left w:val="none" w:sz="0" w:space="0" w:color="auto"/>
                <w:bottom w:val="none" w:sz="0" w:space="0" w:color="auto"/>
                <w:right w:val="none" w:sz="0" w:space="0" w:color="auto"/>
              </w:divBdr>
              <w:divsChild>
                <w:div w:id="1345981912">
                  <w:marLeft w:val="0"/>
                  <w:marRight w:val="0"/>
                  <w:marTop w:val="0"/>
                  <w:marBottom w:val="0"/>
                  <w:divBdr>
                    <w:top w:val="none" w:sz="0" w:space="0" w:color="auto"/>
                    <w:left w:val="none" w:sz="0" w:space="0" w:color="auto"/>
                    <w:bottom w:val="none" w:sz="0" w:space="0" w:color="auto"/>
                    <w:right w:val="none" w:sz="0" w:space="0" w:color="auto"/>
                  </w:divBdr>
                  <w:divsChild>
                    <w:div w:id="1936864544">
                      <w:marLeft w:val="480"/>
                      <w:marRight w:val="0"/>
                      <w:marTop w:val="0"/>
                      <w:marBottom w:val="0"/>
                      <w:divBdr>
                        <w:top w:val="none" w:sz="0" w:space="0" w:color="auto"/>
                        <w:left w:val="none" w:sz="0" w:space="0" w:color="auto"/>
                        <w:bottom w:val="none" w:sz="0" w:space="0" w:color="auto"/>
                        <w:right w:val="none" w:sz="0" w:space="0" w:color="auto"/>
                      </w:divBdr>
                    </w:div>
                    <w:div w:id="923757552">
                      <w:marLeft w:val="480"/>
                      <w:marRight w:val="0"/>
                      <w:marTop w:val="0"/>
                      <w:marBottom w:val="0"/>
                      <w:divBdr>
                        <w:top w:val="none" w:sz="0" w:space="0" w:color="auto"/>
                        <w:left w:val="none" w:sz="0" w:space="0" w:color="auto"/>
                        <w:bottom w:val="none" w:sz="0" w:space="0" w:color="auto"/>
                        <w:right w:val="none" w:sz="0" w:space="0" w:color="auto"/>
                      </w:divBdr>
                    </w:div>
                    <w:div w:id="160170575">
                      <w:marLeft w:val="720"/>
                      <w:marRight w:val="0"/>
                      <w:marTop w:val="0"/>
                      <w:marBottom w:val="0"/>
                      <w:divBdr>
                        <w:top w:val="none" w:sz="0" w:space="0" w:color="auto"/>
                        <w:left w:val="none" w:sz="0" w:space="0" w:color="auto"/>
                        <w:bottom w:val="none" w:sz="0" w:space="0" w:color="auto"/>
                        <w:right w:val="none" w:sz="0" w:space="0" w:color="auto"/>
                      </w:divBdr>
                    </w:div>
                    <w:div w:id="554898832">
                      <w:marLeft w:val="720"/>
                      <w:marRight w:val="0"/>
                      <w:marTop w:val="0"/>
                      <w:marBottom w:val="0"/>
                      <w:divBdr>
                        <w:top w:val="none" w:sz="0" w:space="0" w:color="auto"/>
                        <w:left w:val="none" w:sz="0" w:space="0" w:color="auto"/>
                        <w:bottom w:val="none" w:sz="0" w:space="0" w:color="auto"/>
                        <w:right w:val="none" w:sz="0" w:space="0" w:color="auto"/>
                      </w:divBdr>
                    </w:div>
                    <w:div w:id="1339230083">
                      <w:marLeft w:val="720"/>
                      <w:marRight w:val="0"/>
                      <w:marTop w:val="0"/>
                      <w:marBottom w:val="0"/>
                      <w:divBdr>
                        <w:top w:val="none" w:sz="0" w:space="0" w:color="auto"/>
                        <w:left w:val="none" w:sz="0" w:space="0" w:color="auto"/>
                        <w:bottom w:val="none" w:sz="0" w:space="0" w:color="auto"/>
                        <w:right w:val="none" w:sz="0" w:space="0" w:color="auto"/>
                      </w:divBdr>
                    </w:div>
                    <w:div w:id="1101534484">
                      <w:marLeft w:val="720"/>
                      <w:marRight w:val="0"/>
                      <w:marTop w:val="0"/>
                      <w:marBottom w:val="0"/>
                      <w:divBdr>
                        <w:top w:val="none" w:sz="0" w:space="0" w:color="auto"/>
                        <w:left w:val="none" w:sz="0" w:space="0" w:color="auto"/>
                        <w:bottom w:val="none" w:sz="0" w:space="0" w:color="auto"/>
                        <w:right w:val="none" w:sz="0" w:space="0" w:color="auto"/>
                      </w:divBdr>
                    </w:div>
                    <w:div w:id="788159133">
                      <w:marLeft w:val="720"/>
                      <w:marRight w:val="0"/>
                      <w:marTop w:val="0"/>
                      <w:marBottom w:val="0"/>
                      <w:divBdr>
                        <w:top w:val="none" w:sz="0" w:space="0" w:color="auto"/>
                        <w:left w:val="none" w:sz="0" w:space="0" w:color="auto"/>
                        <w:bottom w:val="none" w:sz="0" w:space="0" w:color="auto"/>
                        <w:right w:val="none" w:sz="0" w:space="0" w:color="auto"/>
                      </w:divBdr>
                    </w:div>
                    <w:div w:id="1371371563">
                      <w:marLeft w:val="480"/>
                      <w:marRight w:val="0"/>
                      <w:marTop w:val="0"/>
                      <w:marBottom w:val="0"/>
                      <w:divBdr>
                        <w:top w:val="none" w:sz="0" w:space="0" w:color="auto"/>
                        <w:left w:val="none" w:sz="0" w:space="0" w:color="auto"/>
                        <w:bottom w:val="none" w:sz="0" w:space="0" w:color="auto"/>
                        <w:right w:val="none" w:sz="0" w:space="0" w:color="auto"/>
                      </w:divBdr>
                    </w:div>
                    <w:div w:id="686520762">
                      <w:marLeft w:val="480"/>
                      <w:marRight w:val="0"/>
                      <w:marTop w:val="0"/>
                      <w:marBottom w:val="0"/>
                      <w:divBdr>
                        <w:top w:val="none" w:sz="0" w:space="0" w:color="auto"/>
                        <w:left w:val="none" w:sz="0" w:space="0" w:color="auto"/>
                        <w:bottom w:val="none" w:sz="0" w:space="0" w:color="auto"/>
                        <w:right w:val="none" w:sz="0" w:space="0" w:color="auto"/>
                      </w:divBdr>
                    </w:div>
                    <w:div w:id="206425593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789795">
      <w:bodyDiv w:val="1"/>
      <w:marLeft w:val="0"/>
      <w:marRight w:val="0"/>
      <w:marTop w:val="0"/>
      <w:marBottom w:val="0"/>
      <w:divBdr>
        <w:top w:val="none" w:sz="0" w:space="0" w:color="auto"/>
        <w:left w:val="none" w:sz="0" w:space="0" w:color="auto"/>
        <w:bottom w:val="none" w:sz="0" w:space="0" w:color="auto"/>
        <w:right w:val="none" w:sz="0" w:space="0" w:color="auto"/>
      </w:divBdr>
    </w:div>
    <w:div w:id="1833373583">
      <w:bodyDiv w:val="1"/>
      <w:marLeft w:val="0"/>
      <w:marRight w:val="0"/>
      <w:marTop w:val="0"/>
      <w:marBottom w:val="0"/>
      <w:divBdr>
        <w:top w:val="none" w:sz="0" w:space="0" w:color="auto"/>
        <w:left w:val="none" w:sz="0" w:space="0" w:color="auto"/>
        <w:bottom w:val="none" w:sz="0" w:space="0" w:color="auto"/>
        <w:right w:val="none" w:sz="0" w:space="0" w:color="auto"/>
      </w:divBdr>
    </w:div>
    <w:div w:id="1834830963">
      <w:bodyDiv w:val="1"/>
      <w:marLeft w:val="0"/>
      <w:marRight w:val="0"/>
      <w:marTop w:val="0"/>
      <w:marBottom w:val="0"/>
      <w:divBdr>
        <w:top w:val="none" w:sz="0" w:space="0" w:color="auto"/>
        <w:left w:val="none" w:sz="0" w:space="0" w:color="auto"/>
        <w:bottom w:val="none" w:sz="0" w:space="0" w:color="auto"/>
        <w:right w:val="none" w:sz="0" w:space="0" w:color="auto"/>
      </w:divBdr>
    </w:div>
    <w:div w:id="1834949051">
      <w:bodyDiv w:val="1"/>
      <w:marLeft w:val="0"/>
      <w:marRight w:val="0"/>
      <w:marTop w:val="0"/>
      <w:marBottom w:val="0"/>
      <w:divBdr>
        <w:top w:val="none" w:sz="0" w:space="0" w:color="auto"/>
        <w:left w:val="none" w:sz="0" w:space="0" w:color="auto"/>
        <w:bottom w:val="none" w:sz="0" w:space="0" w:color="auto"/>
        <w:right w:val="none" w:sz="0" w:space="0" w:color="auto"/>
      </w:divBdr>
    </w:div>
    <w:div w:id="1835219084">
      <w:bodyDiv w:val="1"/>
      <w:marLeft w:val="0"/>
      <w:marRight w:val="0"/>
      <w:marTop w:val="0"/>
      <w:marBottom w:val="0"/>
      <w:divBdr>
        <w:top w:val="none" w:sz="0" w:space="0" w:color="auto"/>
        <w:left w:val="none" w:sz="0" w:space="0" w:color="auto"/>
        <w:bottom w:val="none" w:sz="0" w:space="0" w:color="auto"/>
        <w:right w:val="none" w:sz="0" w:space="0" w:color="auto"/>
      </w:divBdr>
    </w:div>
    <w:div w:id="1835991222">
      <w:bodyDiv w:val="1"/>
      <w:marLeft w:val="0"/>
      <w:marRight w:val="0"/>
      <w:marTop w:val="0"/>
      <w:marBottom w:val="0"/>
      <w:divBdr>
        <w:top w:val="none" w:sz="0" w:space="0" w:color="auto"/>
        <w:left w:val="none" w:sz="0" w:space="0" w:color="auto"/>
        <w:bottom w:val="none" w:sz="0" w:space="0" w:color="auto"/>
        <w:right w:val="none" w:sz="0" w:space="0" w:color="auto"/>
      </w:divBdr>
    </w:div>
    <w:div w:id="1836609559">
      <w:bodyDiv w:val="1"/>
      <w:marLeft w:val="0"/>
      <w:marRight w:val="0"/>
      <w:marTop w:val="0"/>
      <w:marBottom w:val="0"/>
      <w:divBdr>
        <w:top w:val="none" w:sz="0" w:space="0" w:color="auto"/>
        <w:left w:val="none" w:sz="0" w:space="0" w:color="auto"/>
        <w:bottom w:val="none" w:sz="0" w:space="0" w:color="auto"/>
        <w:right w:val="none" w:sz="0" w:space="0" w:color="auto"/>
      </w:divBdr>
    </w:div>
    <w:div w:id="1837499266">
      <w:bodyDiv w:val="1"/>
      <w:marLeft w:val="0"/>
      <w:marRight w:val="0"/>
      <w:marTop w:val="0"/>
      <w:marBottom w:val="0"/>
      <w:divBdr>
        <w:top w:val="none" w:sz="0" w:space="0" w:color="auto"/>
        <w:left w:val="none" w:sz="0" w:space="0" w:color="auto"/>
        <w:bottom w:val="none" w:sz="0" w:space="0" w:color="auto"/>
        <w:right w:val="none" w:sz="0" w:space="0" w:color="auto"/>
      </w:divBdr>
    </w:div>
    <w:div w:id="1838571441">
      <w:bodyDiv w:val="1"/>
      <w:marLeft w:val="0"/>
      <w:marRight w:val="0"/>
      <w:marTop w:val="0"/>
      <w:marBottom w:val="0"/>
      <w:divBdr>
        <w:top w:val="none" w:sz="0" w:space="0" w:color="auto"/>
        <w:left w:val="none" w:sz="0" w:space="0" w:color="auto"/>
        <w:bottom w:val="none" w:sz="0" w:space="0" w:color="auto"/>
        <w:right w:val="none" w:sz="0" w:space="0" w:color="auto"/>
      </w:divBdr>
    </w:div>
    <w:div w:id="1838685979">
      <w:bodyDiv w:val="1"/>
      <w:marLeft w:val="0"/>
      <w:marRight w:val="0"/>
      <w:marTop w:val="0"/>
      <w:marBottom w:val="0"/>
      <w:divBdr>
        <w:top w:val="none" w:sz="0" w:space="0" w:color="auto"/>
        <w:left w:val="none" w:sz="0" w:space="0" w:color="auto"/>
        <w:bottom w:val="none" w:sz="0" w:space="0" w:color="auto"/>
        <w:right w:val="none" w:sz="0" w:space="0" w:color="auto"/>
      </w:divBdr>
    </w:div>
    <w:div w:id="1840651438">
      <w:bodyDiv w:val="1"/>
      <w:marLeft w:val="0"/>
      <w:marRight w:val="0"/>
      <w:marTop w:val="0"/>
      <w:marBottom w:val="0"/>
      <w:divBdr>
        <w:top w:val="none" w:sz="0" w:space="0" w:color="auto"/>
        <w:left w:val="none" w:sz="0" w:space="0" w:color="auto"/>
        <w:bottom w:val="none" w:sz="0" w:space="0" w:color="auto"/>
        <w:right w:val="none" w:sz="0" w:space="0" w:color="auto"/>
      </w:divBdr>
    </w:div>
    <w:div w:id="1842086304">
      <w:bodyDiv w:val="1"/>
      <w:marLeft w:val="0"/>
      <w:marRight w:val="0"/>
      <w:marTop w:val="0"/>
      <w:marBottom w:val="0"/>
      <w:divBdr>
        <w:top w:val="none" w:sz="0" w:space="0" w:color="auto"/>
        <w:left w:val="none" w:sz="0" w:space="0" w:color="auto"/>
        <w:bottom w:val="none" w:sz="0" w:space="0" w:color="auto"/>
        <w:right w:val="none" w:sz="0" w:space="0" w:color="auto"/>
      </w:divBdr>
    </w:div>
    <w:div w:id="1842625676">
      <w:bodyDiv w:val="1"/>
      <w:marLeft w:val="0"/>
      <w:marRight w:val="0"/>
      <w:marTop w:val="0"/>
      <w:marBottom w:val="0"/>
      <w:divBdr>
        <w:top w:val="none" w:sz="0" w:space="0" w:color="auto"/>
        <w:left w:val="none" w:sz="0" w:space="0" w:color="auto"/>
        <w:bottom w:val="none" w:sz="0" w:space="0" w:color="auto"/>
        <w:right w:val="none" w:sz="0" w:space="0" w:color="auto"/>
      </w:divBdr>
    </w:div>
    <w:div w:id="1842966642">
      <w:bodyDiv w:val="1"/>
      <w:marLeft w:val="0"/>
      <w:marRight w:val="0"/>
      <w:marTop w:val="0"/>
      <w:marBottom w:val="0"/>
      <w:divBdr>
        <w:top w:val="none" w:sz="0" w:space="0" w:color="auto"/>
        <w:left w:val="none" w:sz="0" w:space="0" w:color="auto"/>
        <w:bottom w:val="none" w:sz="0" w:space="0" w:color="auto"/>
        <w:right w:val="none" w:sz="0" w:space="0" w:color="auto"/>
      </w:divBdr>
    </w:div>
    <w:div w:id="1843741553">
      <w:bodyDiv w:val="1"/>
      <w:marLeft w:val="0"/>
      <w:marRight w:val="0"/>
      <w:marTop w:val="0"/>
      <w:marBottom w:val="0"/>
      <w:divBdr>
        <w:top w:val="none" w:sz="0" w:space="0" w:color="auto"/>
        <w:left w:val="none" w:sz="0" w:space="0" w:color="auto"/>
        <w:bottom w:val="none" w:sz="0" w:space="0" w:color="auto"/>
        <w:right w:val="none" w:sz="0" w:space="0" w:color="auto"/>
      </w:divBdr>
    </w:div>
    <w:div w:id="1843858671">
      <w:bodyDiv w:val="1"/>
      <w:marLeft w:val="0"/>
      <w:marRight w:val="0"/>
      <w:marTop w:val="0"/>
      <w:marBottom w:val="0"/>
      <w:divBdr>
        <w:top w:val="none" w:sz="0" w:space="0" w:color="auto"/>
        <w:left w:val="none" w:sz="0" w:space="0" w:color="auto"/>
        <w:bottom w:val="none" w:sz="0" w:space="0" w:color="auto"/>
        <w:right w:val="none" w:sz="0" w:space="0" w:color="auto"/>
      </w:divBdr>
    </w:div>
    <w:div w:id="1844004118">
      <w:bodyDiv w:val="1"/>
      <w:marLeft w:val="0"/>
      <w:marRight w:val="0"/>
      <w:marTop w:val="0"/>
      <w:marBottom w:val="0"/>
      <w:divBdr>
        <w:top w:val="none" w:sz="0" w:space="0" w:color="auto"/>
        <w:left w:val="none" w:sz="0" w:space="0" w:color="auto"/>
        <w:bottom w:val="none" w:sz="0" w:space="0" w:color="auto"/>
        <w:right w:val="none" w:sz="0" w:space="0" w:color="auto"/>
      </w:divBdr>
    </w:div>
    <w:div w:id="1844540551">
      <w:bodyDiv w:val="1"/>
      <w:marLeft w:val="0"/>
      <w:marRight w:val="0"/>
      <w:marTop w:val="0"/>
      <w:marBottom w:val="0"/>
      <w:divBdr>
        <w:top w:val="none" w:sz="0" w:space="0" w:color="auto"/>
        <w:left w:val="none" w:sz="0" w:space="0" w:color="auto"/>
        <w:bottom w:val="none" w:sz="0" w:space="0" w:color="auto"/>
        <w:right w:val="none" w:sz="0" w:space="0" w:color="auto"/>
      </w:divBdr>
    </w:div>
    <w:div w:id="1845393495">
      <w:bodyDiv w:val="1"/>
      <w:marLeft w:val="0"/>
      <w:marRight w:val="0"/>
      <w:marTop w:val="0"/>
      <w:marBottom w:val="0"/>
      <w:divBdr>
        <w:top w:val="none" w:sz="0" w:space="0" w:color="auto"/>
        <w:left w:val="none" w:sz="0" w:space="0" w:color="auto"/>
        <w:bottom w:val="none" w:sz="0" w:space="0" w:color="auto"/>
        <w:right w:val="none" w:sz="0" w:space="0" w:color="auto"/>
      </w:divBdr>
    </w:div>
    <w:div w:id="1845583280">
      <w:bodyDiv w:val="1"/>
      <w:marLeft w:val="0"/>
      <w:marRight w:val="0"/>
      <w:marTop w:val="0"/>
      <w:marBottom w:val="0"/>
      <w:divBdr>
        <w:top w:val="none" w:sz="0" w:space="0" w:color="auto"/>
        <w:left w:val="none" w:sz="0" w:space="0" w:color="auto"/>
        <w:bottom w:val="none" w:sz="0" w:space="0" w:color="auto"/>
        <w:right w:val="none" w:sz="0" w:space="0" w:color="auto"/>
      </w:divBdr>
    </w:div>
    <w:div w:id="1847209188">
      <w:bodyDiv w:val="1"/>
      <w:marLeft w:val="0"/>
      <w:marRight w:val="0"/>
      <w:marTop w:val="0"/>
      <w:marBottom w:val="0"/>
      <w:divBdr>
        <w:top w:val="none" w:sz="0" w:space="0" w:color="auto"/>
        <w:left w:val="none" w:sz="0" w:space="0" w:color="auto"/>
        <w:bottom w:val="none" w:sz="0" w:space="0" w:color="auto"/>
        <w:right w:val="none" w:sz="0" w:space="0" w:color="auto"/>
      </w:divBdr>
    </w:div>
    <w:div w:id="1847474306">
      <w:bodyDiv w:val="1"/>
      <w:marLeft w:val="0"/>
      <w:marRight w:val="0"/>
      <w:marTop w:val="0"/>
      <w:marBottom w:val="0"/>
      <w:divBdr>
        <w:top w:val="none" w:sz="0" w:space="0" w:color="auto"/>
        <w:left w:val="none" w:sz="0" w:space="0" w:color="auto"/>
        <w:bottom w:val="none" w:sz="0" w:space="0" w:color="auto"/>
        <w:right w:val="none" w:sz="0" w:space="0" w:color="auto"/>
      </w:divBdr>
    </w:div>
    <w:div w:id="1848211457">
      <w:bodyDiv w:val="1"/>
      <w:marLeft w:val="0"/>
      <w:marRight w:val="0"/>
      <w:marTop w:val="0"/>
      <w:marBottom w:val="0"/>
      <w:divBdr>
        <w:top w:val="none" w:sz="0" w:space="0" w:color="auto"/>
        <w:left w:val="none" w:sz="0" w:space="0" w:color="auto"/>
        <w:bottom w:val="none" w:sz="0" w:space="0" w:color="auto"/>
        <w:right w:val="none" w:sz="0" w:space="0" w:color="auto"/>
      </w:divBdr>
    </w:div>
    <w:div w:id="1850292589">
      <w:bodyDiv w:val="1"/>
      <w:marLeft w:val="0"/>
      <w:marRight w:val="0"/>
      <w:marTop w:val="0"/>
      <w:marBottom w:val="0"/>
      <w:divBdr>
        <w:top w:val="none" w:sz="0" w:space="0" w:color="auto"/>
        <w:left w:val="none" w:sz="0" w:space="0" w:color="auto"/>
        <w:bottom w:val="none" w:sz="0" w:space="0" w:color="auto"/>
        <w:right w:val="none" w:sz="0" w:space="0" w:color="auto"/>
      </w:divBdr>
    </w:div>
    <w:div w:id="1850485848">
      <w:bodyDiv w:val="1"/>
      <w:marLeft w:val="0"/>
      <w:marRight w:val="0"/>
      <w:marTop w:val="0"/>
      <w:marBottom w:val="0"/>
      <w:divBdr>
        <w:top w:val="none" w:sz="0" w:space="0" w:color="auto"/>
        <w:left w:val="none" w:sz="0" w:space="0" w:color="auto"/>
        <w:bottom w:val="none" w:sz="0" w:space="0" w:color="auto"/>
        <w:right w:val="none" w:sz="0" w:space="0" w:color="auto"/>
      </w:divBdr>
    </w:div>
    <w:div w:id="1850826343">
      <w:bodyDiv w:val="1"/>
      <w:marLeft w:val="0"/>
      <w:marRight w:val="0"/>
      <w:marTop w:val="0"/>
      <w:marBottom w:val="0"/>
      <w:divBdr>
        <w:top w:val="none" w:sz="0" w:space="0" w:color="auto"/>
        <w:left w:val="none" w:sz="0" w:space="0" w:color="auto"/>
        <w:bottom w:val="none" w:sz="0" w:space="0" w:color="auto"/>
        <w:right w:val="none" w:sz="0" w:space="0" w:color="auto"/>
      </w:divBdr>
    </w:div>
    <w:div w:id="1852603160">
      <w:bodyDiv w:val="1"/>
      <w:marLeft w:val="0"/>
      <w:marRight w:val="0"/>
      <w:marTop w:val="0"/>
      <w:marBottom w:val="0"/>
      <w:divBdr>
        <w:top w:val="none" w:sz="0" w:space="0" w:color="auto"/>
        <w:left w:val="none" w:sz="0" w:space="0" w:color="auto"/>
        <w:bottom w:val="none" w:sz="0" w:space="0" w:color="auto"/>
        <w:right w:val="none" w:sz="0" w:space="0" w:color="auto"/>
      </w:divBdr>
    </w:div>
    <w:div w:id="1852908656">
      <w:bodyDiv w:val="1"/>
      <w:marLeft w:val="0"/>
      <w:marRight w:val="0"/>
      <w:marTop w:val="0"/>
      <w:marBottom w:val="0"/>
      <w:divBdr>
        <w:top w:val="none" w:sz="0" w:space="0" w:color="auto"/>
        <w:left w:val="none" w:sz="0" w:space="0" w:color="auto"/>
        <w:bottom w:val="none" w:sz="0" w:space="0" w:color="auto"/>
        <w:right w:val="none" w:sz="0" w:space="0" w:color="auto"/>
      </w:divBdr>
    </w:div>
    <w:div w:id="1853228066">
      <w:bodyDiv w:val="1"/>
      <w:marLeft w:val="0"/>
      <w:marRight w:val="0"/>
      <w:marTop w:val="0"/>
      <w:marBottom w:val="0"/>
      <w:divBdr>
        <w:top w:val="none" w:sz="0" w:space="0" w:color="auto"/>
        <w:left w:val="none" w:sz="0" w:space="0" w:color="auto"/>
        <w:bottom w:val="none" w:sz="0" w:space="0" w:color="auto"/>
        <w:right w:val="none" w:sz="0" w:space="0" w:color="auto"/>
      </w:divBdr>
    </w:div>
    <w:div w:id="1853910261">
      <w:bodyDiv w:val="1"/>
      <w:marLeft w:val="0"/>
      <w:marRight w:val="0"/>
      <w:marTop w:val="0"/>
      <w:marBottom w:val="0"/>
      <w:divBdr>
        <w:top w:val="none" w:sz="0" w:space="0" w:color="auto"/>
        <w:left w:val="none" w:sz="0" w:space="0" w:color="auto"/>
        <w:bottom w:val="none" w:sz="0" w:space="0" w:color="auto"/>
        <w:right w:val="none" w:sz="0" w:space="0" w:color="auto"/>
      </w:divBdr>
    </w:div>
    <w:div w:id="1855731154">
      <w:bodyDiv w:val="1"/>
      <w:marLeft w:val="0"/>
      <w:marRight w:val="0"/>
      <w:marTop w:val="0"/>
      <w:marBottom w:val="0"/>
      <w:divBdr>
        <w:top w:val="none" w:sz="0" w:space="0" w:color="auto"/>
        <w:left w:val="none" w:sz="0" w:space="0" w:color="auto"/>
        <w:bottom w:val="none" w:sz="0" w:space="0" w:color="auto"/>
        <w:right w:val="none" w:sz="0" w:space="0" w:color="auto"/>
      </w:divBdr>
    </w:div>
    <w:div w:id="1856268033">
      <w:bodyDiv w:val="1"/>
      <w:marLeft w:val="0"/>
      <w:marRight w:val="0"/>
      <w:marTop w:val="0"/>
      <w:marBottom w:val="0"/>
      <w:divBdr>
        <w:top w:val="none" w:sz="0" w:space="0" w:color="auto"/>
        <w:left w:val="none" w:sz="0" w:space="0" w:color="auto"/>
        <w:bottom w:val="none" w:sz="0" w:space="0" w:color="auto"/>
        <w:right w:val="none" w:sz="0" w:space="0" w:color="auto"/>
      </w:divBdr>
    </w:div>
    <w:div w:id="1856454781">
      <w:bodyDiv w:val="1"/>
      <w:marLeft w:val="0"/>
      <w:marRight w:val="0"/>
      <w:marTop w:val="0"/>
      <w:marBottom w:val="0"/>
      <w:divBdr>
        <w:top w:val="none" w:sz="0" w:space="0" w:color="auto"/>
        <w:left w:val="none" w:sz="0" w:space="0" w:color="auto"/>
        <w:bottom w:val="none" w:sz="0" w:space="0" w:color="auto"/>
        <w:right w:val="none" w:sz="0" w:space="0" w:color="auto"/>
      </w:divBdr>
    </w:div>
    <w:div w:id="1857766306">
      <w:bodyDiv w:val="1"/>
      <w:marLeft w:val="0"/>
      <w:marRight w:val="0"/>
      <w:marTop w:val="0"/>
      <w:marBottom w:val="0"/>
      <w:divBdr>
        <w:top w:val="none" w:sz="0" w:space="0" w:color="auto"/>
        <w:left w:val="none" w:sz="0" w:space="0" w:color="auto"/>
        <w:bottom w:val="none" w:sz="0" w:space="0" w:color="auto"/>
        <w:right w:val="none" w:sz="0" w:space="0" w:color="auto"/>
      </w:divBdr>
    </w:div>
    <w:div w:id="1857884010">
      <w:bodyDiv w:val="1"/>
      <w:marLeft w:val="0"/>
      <w:marRight w:val="0"/>
      <w:marTop w:val="0"/>
      <w:marBottom w:val="0"/>
      <w:divBdr>
        <w:top w:val="none" w:sz="0" w:space="0" w:color="auto"/>
        <w:left w:val="none" w:sz="0" w:space="0" w:color="auto"/>
        <w:bottom w:val="none" w:sz="0" w:space="0" w:color="auto"/>
        <w:right w:val="none" w:sz="0" w:space="0" w:color="auto"/>
      </w:divBdr>
    </w:div>
    <w:div w:id="1859390627">
      <w:bodyDiv w:val="1"/>
      <w:marLeft w:val="0"/>
      <w:marRight w:val="0"/>
      <w:marTop w:val="0"/>
      <w:marBottom w:val="0"/>
      <w:divBdr>
        <w:top w:val="none" w:sz="0" w:space="0" w:color="auto"/>
        <w:left w:val="none" w:sz="0" w:space="0" w:color="auto"/>
        <w:bottom w:val="none" w:sz="0" w:space="0" w:color="auto"/>
        <w:right w:val="none" w:sz="0" w:space="0" w:color="auto"/>
      </w:divBdr>
    </w:div>
    <w:div w:id="1859392748">
      <w:bodyDiv w:val="1"/>
      <w:marLeft w:val="0"/>
      <w:marRight w:val="0"/>
      <w:marTop w:val="0"/>
      <w:marBottom w:val="0"/>
      <w:divBdr>
        <w:top w:val="none" w:sz="0" w:space="0" w:color="auto"/>
        <w:left w:val="none" w:sz="0" w:space="0" w:color="auto"/>
        <w:bottom w:val="none" w:sz="0" w:space="0" w:color="auto"/>
        <w:right w:val="none" w:sz="0" w:space="0" w:color="auto"/>
      </w:divBdr>
    </w:div>
    <w:div w:id="1859393538">
      <w:bodyDiv w:val="1"/>
      <w:marLeft w:val="0"/>
      <w:marRight w:val="0"/>
      <w:marTop w:val="0"/>
      <w:marBottom w:val="0"/>
      <w:divBdr>
        <w:top w:val="none" w:sz="0" w:space="0" w:color="auto"/>
        <w:left w:val="none" w:sz="0" w:space="0" w:color="auto"/>
        <w:bottom w:val="none" w:sz="0" w:space="0" w:color="auto"/>
        <w:right w:val="none" w:sz="0" w:space="0" w:color="auto"/>
      </w:divBdr>
    </w:div>
    <w:div w:id="1859611448">
      <w:bodyDiv w:val="1"/>
      <w:marLeft w:val="0"/>
      <w:marRight w:val="0"/>
      <w:marTop w:val="0"/>
      <w:marBottom w:val="0"/>
      <w:divBdr>
        <w:top w:val="none" w:sz="0" w:space="0" w:color="auto"/>
        <w:left w:val="none" w:sz="0" w:space="0" w:color="auto"/>
        <w:bottom w:val="none" w:sz="0" w:space="0" w:color="auto"/>
        <w:right w:val="none" w:sz="0" w:space="0" w:color="auto"/>
      </w:divBdr>
    </w:div>
    <w:div w:id="1859929983">
      <w:bodyDiv w:val="1"/>
      <w:marLeft w:val="0"/>
      <w:marRight w:val="0"/>
      <w:marTop w:val="0"/>
      <w:marBottom w:val="0"/>
      <w:divBdr>
        <w:top w:val="none" w:sz="0" w:space="0" w:color="auto"/>
        <w:left w:val="none" w:sz="0" w:space="0" w:color="auto"/>
        <w:bottom w:val="none" w:sz="0" w:space="0" w:color="auto"/>
        <w:right w:val="none" w:sz="0" w:space="0" w:color="auto"/>
      </w:divBdr>
    </w:div>
    <w:div w:id="1860390993">
      <w:bodyDiv w:val="1"/>
      <w:marLeft w:val="0"/>
      <w:marRight w:val="0"/>
      <w:marTop w:val="0"/>
      <w:marBottom w:val="0"/>
      <w:divBdr>
        <w:top w:val="none" w:sz="0" w:space="0" w:color="auto"/>
        <w:left w:val="none" w:sz="0" w:space="0" w:color="auto"/>
        <w:bottom w:val="none" w:sz="0" w:space="0" w:color="auto"/>
        <w:right w:val="none" w:sz="0" w:space="0" w:color="auto"/>
      </w:divBdr>
    </w:div>
    <w:div w:id="1860582368">
      <w:bodyDiv w:val="1"/>
      <w:marLeft w:val="0"/>
      <w:marRight w:val="0"/>
      <w:marTop w:val="0"/>
      <w:marBottom w:val="0"/>
      <w:divBdr>
        <w:top w:val="none" w:sz="0" w:space="0" w:color="auto"/>
        <w:left w:val="none" w:sz="0" w:space="0" w:color="auto"/>
        <w:bottom w:val="none" w:sz="0" w:space="0" w:color="auto"/>
        <w:right w:val="none" w:sz="0" w:space="0" w:color="auto"/>
      </w:divBdr>
    </w:div>
    <w:div w:id="1861162333">
      <w:bodyDiv w:val="1"/>
      <w:marLeft w:val="0"/>
      <w:marRight w:val="0"/>
      <w:marTop w:val="0"/>
      <w:marBottom w:val="0"/>
      <w:divBdr>
        <w:top w:val="none" w:sz="0" w:space="0" w:color="auto"/>
        <w:left w:val="none" w:sz="0" w:space="0" w:color="auto"/>
        <w:bottom w:val="none" w:sz="0" w:space="0" w:color="auto"/>
        <w:right w:val="none" w:sz="0" w:space="0" w:color="auto"/>
      </w:divBdr>
    </w:div>
    <w:div w:id="1861700046">
      <w:bodyDiv w:val="1"/>
      <w:marLeft w:val="0"/>
      <w:marRight w:val="0"/>
      <w:marTop w:val="0"/>
      <w:marBottom w:val="0"/>
      <w:divBdr>
        <w:top w:val="none" w:sz="0" w:space="0" w:color="auto"/>
        <w:left w:val="none" w:sz="0" w:space="0" w:color="auto"/>
        <w:bottom w:val="none" w:sz="0" w:space="0" w:color="auto"/>
        <w:right w:val="none" w:sz="0" w:space="0" w:color="auto"/>
      </w:divBdr>
    </w:div>
    <w:div w:id="1862667909">
      <w:bodyDiv w:val="1"/>
      <w:marLeft w:val="0"/>
      <w:marRight w:val="0"/>
      <w:marTop w:val="0"/>
      <w:marBottom w:val="0"/>
      <w:divBdr>
        <w:top w:val="none" w:sz="0" w:space="0" w:color="auto"/>
        <w:left w:val="none" w:sz="0" w:space="0" w:color="auto"/>
        <w:bottom w:val="none" w:sz="0" w:space="0" w:color="auto"/>
        <w:right w:val="none" w:sz="0" w:space="0" w:color="auto"/>
      </w:divBdr>
    </w:div>
    <w:div w:id="1862738354">
      <w:bodyDiv w:val="1"/>
      <w:marLeft w:val="0"/>
      <w:marRight w:val="0"/>
      <w:marTop w:val="0"/>
      <w:marBottom w:val="0"/>
      <w:divBdr>
        <w:top w:val="none" w:sz="0" w:space="0" w:color="auto"/>
        <w:left w:val="none" w:sz="0" w:space="0" w:color="auto"/>
        <w:bottom w:val="none" w:sz="0" w:space="0" w:color="auto"/>
        <w:right w:val="none" w:sz="0" w:space="0" w:color="auto"/>
      </w:divBdr>
    </w:div>
    <w:div w:id="1863741374">
      <w:bodyDiv w:val="1"/>
      <w:marLeft w:val="0"/>
      <w:marRight w:val="0"/>
      <w:marTop w:val="0"/>
      <w:marBottom w:val="0"/>
      <w:divBdr>
        <w:top w:val="none" w:sz="0" w:space="0" w:color="auto"/>
        <w:left w:val="none" w:sz="0" w:space="0" w:color="auto"/>
        <w:bottom w:val="none" w:sz="0" w:space="0" w:color="auto"/>
        <w:right w:val="none" w:sz="0" w:space="0" w:color="auto"/>
      </w:divBdr>
    </w:div>
    <w:div w:id="1864053074">
      <w:bodyDiv w:val="1"/>
      <w:marLeft w:val="0"/>
      <w:marRight w:val="0"/>
      <w:marTop w:val="0"/>
      <w:marBottom w:val="0"/>
      <w:divBdr>
        <w:top w:val="none" w:sz="0" w:space="0" w:color="auto"/>
        <w:left w:val="none" w:sz="0" w:space="0" w:color="auto"/>
        <w:bottom w:val="none" w:sz="0" w:space="0" w:color="auto"/>
        <w:right w:val="none" w:sz="0" w:space="0" w:color="auto"/>
      </w:divBdr>
    </w:div>
    <w:div w:id="1864317523">
      <w:bodyDiv w:val="1"/>
      <w:marLeft w:val="0"/>
      <w:marRight w:val="0"/>
      <w:marTop w:val="0"/>
      <w:marBottom w:val="0"/>
      <w:divBdr>
        <w:top w:val="none" w:sz="0" w:space="0" w:color="auto"/>
        <w:left w:val="none" w:sz="0" w:space="0" w:color="auto"/>
        <w:bottom w:val="none" w:sz="0" w:space="0" w:color="auto"/>
        <w:right w:val="none" w:sz="0" w:space="0" w:color="auto"/>
      </w:divBdr>
    </w:div>
    <w:div w:id="1865173111">
      <w:bodyDiv w:val="1"/>
      <w:marLeft w:val="0"/>
      <w:marRight w:val="0"/>
      <w:marTop w:val="0"/>
      <w:marBottom w:val="0"/>
      <w:divBdr>
        <w:top w:val="none" w:sz="0" w:space="0" w:color="auto"/>
        <w:left w:val="none" w:sz="0" w:space="0" w:color="auto"/>
        <w:bottom w:val="none" w:sz="0" w:space="0" w:color="auto"/>
        <w:right w:val="none" w:sz="0" w:space="0" w:color="auto"/>
      </w:divBdr>
    </w:div>
    <w:div w:id="1865702969">
      <w:bodyDiv w:val="1"/>
      <w:marLeft w:val="0"/>
      <w:marRight w:val="0"/>
      <w:marTop w:val="0"/>
      <w:marBottom w:val="0"/>
      <w:divBdr>
        <w:top w:val="none" w:sz="0" w:space="0" w:color="auto"/>
        <w:left w:val="none" w:sz="0" w:space="0" w:color="auto"/>
        <w:bottom w:val="none" w:sz="0" w:space="0" w:color="auto"/>
        <w:right w:val="none" w:sz="0" w:space="0" w:color="auto"/>
      </w:divBdr>
    </w:div>
    <w:div w:id="1866475943">
      <w:bodyDiv w:val="1"/>
      <w:marLeft w:val="0"/>
      <w:marRight w:val="0"/>
      <w:marTop w:val="0"/>
      <w:marBottom w:val="0"/>
      <w:divBdr>
        <w:top w:val="none" w:sz="0" w:space="0" w:color="auto"/>
        <w:left w:val="none" w:sz="0" w:space="0" w:color="auto"/>
        <w:bottom w:val="none" w:sz="0" w:space="0" w:color="auto"/>
        <w:right w:val="none" w:sz="0" w:space="0" w:color="auto"/>
      </w:divBdr>
    </w:div>
    <w:div w:id="1868179958">
      <w:bodyDiv w:val="1"/>
      <w:marLeft w:val="0"/>
      <w:marRight w:val="0"/>
      <w:marTop w:val="0"/>
      <w:marBottom w:val="0"/>
      <w:divBdr>
        <w:top w:val="none" w:sz="0" w:space="0" w:color="auto"/>
        <w:left w:val="none" w:sz="0" w:space="0" w:color="auto"/>
        <w:bottom w:val="none" w:sz="0" w:space="0" w:color="auto"/>
        <w:right w:val="none" w:sz="0" w:space="0" w:color="auto"/>
      </w:divBdr>
    </w:div>
    <w:div w:id="1868252844">
      <w:bodyDiv w:val="1"/>
      <w:marLeft w:val="0"/>
      <w:marRight w:val="0"/>
      <w:marTop w:val="0"/>
      <w:marBottom w:val="0"/>
      <w:divBdr>
        <w:top w:val="none" w:sz="0" w:space="0" w:color="auto"/>
        <w:left w:val="none" w:sz="0" w:space="0" w:color="auto"/>
        <w:bottom w:val="none" w:sz="0" w:space="0" w:color="auto"/>
        <w:right w:val="none" w:sz="0" w:space="0" w:color="auto"/>
      </w:divBdr>
    </w:div>
    <w:div w:id="1868910257">
      <w:bodyDiv w:val="1"/>
      <w:marLeft w:val="0"/>
      <w:marRight w:val="0"/>
      <w:marTop w:val="0"/>
      <w:marBottom w:val="0"/>
      <w:divBdr>
        <w:top w:val="none" w:sz="0" w:space="0" w:color="auto"/>
        <w:left w:val="none" w:sz="0" w:space="0" w:color="auto"/>
        <w:bottom w:val="none" w:sz="0" w:space="0" w:color="auto"/>
        <w:right w:val="none" w:sz="0" w:space="0" w:color="auto"/>
      </w:divBdr>
    </w:div>
    <w:div w:id="1872499359">
      <w:bodyDiv w:val="1"/>
      <w:marLeft w:val="0"/>
      <w:marRight w:val="0"/>
      <w:marTop w:val="0"/>
      <w:marBottom w:val="0"/>
      <w:divBdr>
        <w:top w:val="none" w:sz="0" w:space="0" w:color="auto"/>
        <w:left w:val="none" w:sz="0" w:space="0" w:color="auto"/>
        <w:bottom w:val="none" w:sz="0" w:space="0" w:color="auto"/>
        <w:right w:val="none" w:sz="0" w:space="0" w:color="auto"/>
      </w:divBdr>
    </w:div>
    <w:div w:id="1873105357">
      <w:bodyDiv w:val="1"/>
      <w:marLeft w:val="0"/>
      <w:marRight w:val="0"/>
      <w:marTop w:val="0"/>
      <w:marBottom w:val="0"/>
      <w:divBdr>
        <w:top w:val="none" w:sz="0" w:space="0" w:color="auto"/>
        <w:left w:val="none" w:sz="0" w:space="0" w:color="auto"/>
        <w:bottom w:val="none" w:sz="0" w:space="0" w:color="auto"/>
        <w:right w:val="none" w:sz="0" w:space="0" w:color="auto"/>
      </w:divBdr>
    </w:div>
    <w:div w:id="1873228160">
      <w:bodyDiv w:val="1"/>
      <w:marLeft w:val="0"/>
      <w:marRight w:val="0"/>
      <w:marTop w:val="0"/>
      <w:marBottom w:val="0"/>
      <w:divBdr>
        <w:top w:val="none" w:sz="0" w:space="0" w:color="auto"/>
        <w:left w:val="none" w:sz="0" w:space="0" w:color="auto"/>
        <w:bottom w:val="none" w:sz="0" w:space="0" w:color="auto"/>
        <w:right w:val="none" w:sz="0" w:space="0" w:color="auto"/>
      </w:divBdr>
    </w:div>
    <w:div w:id="1873572390">
      <w:bodyDiv w:val="1"/>
      <w:marLeft w:val="0"/>
      <w:marRight w:val="0"/>
      <w:marTop w:val="0"/>
      <w:marBottom w:val="0"/>
      <w:divBdr>
        <w:top w:val="none" w:sz="0" w:space="0" w:color="auto"/>
        <w:left w:val="none" w:sz="0" w:space="0" w:color="auto"/>
        <w:bottom w:val="none" w:sz="0" w:space="0" w:color="auto"/>
        <w:right w:val="none" w:sz="0" w:space="0" w:color="auto"/>
      </w:divBdr>
    </w:div>
    <w:div w:id="1874534590">
      <w:bodyDiv w:val="1"/>
      <w:marLeft w:val="0"/>
      <w:marRight w:val="0"/>
      <w:marTop w:val="0"/>
      <w:marBottom w:val="0"/>
      <w:divBdr>
        <w:top w:val="none" w:sz="0" w:space="0" w:color="auto"/>
        <w:left w:val="none" w:sz="0" w:space="0" w:color="auto"/>
        <w:bottom w:val="none" w:sz="0" w:space="0" w:color="auto"/>
        <w:right w:val="none" w:sz="0" w:space="0" w:color="auto"/>
      </w:divBdr>
    </w:div>
    <w:div w:id="1875195744">
      <w:bodyDiv w:val="1"/>
      <w:marLeft w:val="0"/>
      <w:marRight w:val="0"/>
      <w:marTop w:val="0"/>
      <w:marBottom w:val="0"/>
      <w:divBdr>
        <w:top w:val="none" w:sz="0" w:space="0" w:color="auto"/>
        <w:left w:val="none" w:sz="0" w:space="0" w:color="auto"/>
        <w:bottom w:val="none" w:sz="0" w:space="0" w:color="auto"/>
        <w:right w:val="none" w:sz="0" w:space="0" w:color="auto"/>
      </w:divBdr>
    </w:div>
    <w:div w:id="1875574897">
      <w:bodyDiv w:val="1"/>
      <w:marLeft w:val="0"/>
      <w:marRight w:val="0"/>
      <w:marTop w:val="0"/>
      <w:marBottom w:val="0"/>
      <w:divBdr>
        <w:top w:val="none" w:sz="0" w:space="0" w:color="auto"/>
        <w:left w:val="none" w:sz="0" w:space="0" w:color="auto"/>
        <w:bottom w:val="none" w:sz="0" w:space="0" w:color="auto"/>
        <w:right w:val="none" w:sz="0" w:space="0" w:color="auto"/>
      </w:divBdr>
    </w:div>
    <w:div w:id="1877426351">
      <w:bodyDiv w:val="1"/>
      <w:marLeft w:val="0"/>
      <w:marRight w:val="0"/>
      <w:marTop w:val="0"/>
      <w:marBottom w:val="0"/>
      <w:divBdr>
        <w:top w:val="none" w:sz="0" w:space="0" w:color="auto"/>
        <w:left w:val="none" w:sz="0" w:space="0" w:color="auto"/>
        <w:bottom w:val="none" w:sz="0" w:space="0" w:color="auto"/>
        <w:right w:val="none" w:sz="0" w:space="0" w:color="auto"/>
      </w:divBdr>
    </w:div>
    <w:div w:id="1877543913">
      <w:bodyDiv w:val="1"/>
      <w:marLeft w:val="0"/>
      <w:marRight w:val="0"/>
      <w:marTop w:val="0"/>
      <w:marBottom w:val="0"/>
      <w:divBdr>
        <w:top w:val="none" w:sz="0" w:space="0" w:color="auto"/>
        <w:left w:val="none" w:sz="0" w:space="0" w:color="auto"/>
        <w:bottom w:val="none" w:sz="0" w:space="0" w:color="auto"/>
        <w:right w:val="none" w:sz="0" w:space="0" w:color="auto"/>
      </w:divBdr>
    </w:div>
    <w:div w:id="1877548089">
      <w:bodyDiv w:val="1"/>
      <w:marLeft w:val="0"/>
      <w:marRight w:val="0"/>
      <w:marTop w:val="0"/>
      <w:marBottom w:val="0"/>
      <w:divBdr>
        <w:top w:val="none" w:sz="0" w:space="0" w:color="auto"/>
        <w:left w:val="none" w:sz="0" w:space="0" w:color="auto"/>
        <w:bottom w:val="none" w:sz="0" w:space="0" w:color="auto"/>
        <w:right w:val="none" w:sz="0" w:space="0" w:color="auto"/>
      </w:divBdr>
    </w:div>
    <w:div w:id="1878933912">
      <w:bodyDiv w:val="1"/>
      <w:marLeft w:val="0"/>
      <w:marRight w:val="0"/>
      <w:marTop w:val="0"/>
      <w:marBottom w:val="0"/>
      <w:divBdr>
        <w:top w:val="none" w:sz="0" w:space="0" w:color="auto"/>
        <w:left w:val="none" w:sz="0" w:space="0" w:color="auto"/>
        <w:bottom w:val="none" w:sz="0" w:space="0" w:color="auto"/>
        <w:right w:val="none" w:sz="0" w:space="0" w:color="auto"/>
      </w:divBdr>
    </w:div>
    <w:div w:id="1880243914">
      <w:bodyDiv w:val="1"/>
      <w:marLeft w:val="0"/>
      <w:marRight w:val="0"/>
      <w:marTop w:val="0"/>
      <w:marBottom w:val="0"/>
      <w:divBdr>
        <w:top w:val="none" w:sz="0" w:space="0" w:color="auto"/>
        <w:left w:val="none" w:sz="0" w:space="0" w:color="auto"/>
        <w:bottom w:val="none" w:sz="0" w:space="0" w:color="auto"/>
        <w:right w:val="none" w:sz="0" w:space="0" w:color="auto"/>
      </w:divBdr>
    </w:div>
    <w:div w:id="1880702176">
      <w:bodyDiv w:val="1"/>
      <w:marLeft w:val="0"/>
      <w:marRight w:val="0"/>
      <w:marTop w:val="0"/>
      <w:marBottom w:val="0"/>
      <w:divBdr>
        <w:top w:val="none" w:sz="0" w:space="0" w:color="auto"/>
        <w:left w:val="none" w:sz="0" w:space="0" w:color="auto"/>
        <w:bottom w:val="none" w:sz="0" w:space="0" w:color="auto"/>
        <w:right w:val="none" w:sz="0" w:space="0" w:color="auto"/>
      </w:divBdr>
    </w:div>
    <w:div w:id="1881358470">
      <w:bodyDiv w:val="1"/>
      <w:marLeft w:val="0"/>
      <w:marRight w:val="0"/>
      <w:marTop w:val="0"/>
      <w:marBottom w:val="0"/>
      <w:divBdr>
        <w:top w:val="none" w:sz="0" w:space="0" w:color="auto"/>
        <w:left w:val="none" w:sz="0" w:space="0" w:color="auto"/>
        <w:bottom w:val="none" w:sz="0" w:space="0" w:color="auto"/>
        <w:right w:val="none" w:sz="0" w:space="0" w:color="auto"/>
      </w:divBdr>
    </w:div>
    <w:div w:id="1882395261">
      <w:bodyDiv w:val="1"/>
      <w:marLeft w:val="0"/>
      <w:marRight w:val="0"/>
      <w:marTop w:val="0"/>
      <w:marBottom w:val="0"/>
      <w:divBdr>
        <w:top w:val="none" w:sz="0" w:space="0" w:color="auto"/>
        <w:left w:val="none" w:sz="0" w:space="0" w:color="auto"/>
        <w:bottom w:val="none" w:sz="0" w:space="0" w:color="auto"/>
        <w:right w:val="none" w:sz="0" w:space="0" w:color="auto"/>
      </w:divBdr>
    </w:div>
    <w:div w:id="1882668079">
      <w:bodyDiv w:val="1"/>
      <w:marLeft w:val="0"/>
      <w:marRight w:val="0"/>
      <w:marTop w:val="0"/>
      <w:marBottom w:val="0"/>
      <w:divBdr>
        <w:top w:val="none" w:sz="0" w:space="0" w:color="auto"/>
        <w:left w:val="none" w:sz="0" w:space="0" w:color="auto"/>
        <w:bottom w:val="none" w:sz="0" w:space="0" w:color="auto"/>
        <w:right w:val="none" w:sz="0" w:space="0" w:color="auto"/>
      </w:divBdr>
    </w:div>
    <w:div w:id="1883663998">
      <w:bodyDiv w:val="1"/>
      <w:marLeft w:val="0"/>
      <w:marRight w:val="0"/>
      <w:marTop w:val="0"/>
      <w:marBottom w:val="0"/>
      <w:divBdr>
        <w:top w:val="none" w:sz="0" w:space="0" w:color="auto"/>
        <w:left w:val="none" w:sz="0" w:space="0" w:color="auto"/>
        <w:bottom w:val="none" w:sz="0" w:space="0" w:color="auto"/>
        <w:right w:val="none" w:sz="0" w:space="0" w:color="auto"/>
      </w:divBdr>
    </w:div>
    <w:div w:id="1883668050">
      <w:bodyDiv w:val="1"/>
      <w:marLeft w:val="0"/>
      <w:marRight w:val="0"/>
      <w:marTop w:val="0"/>
      <w:marBottom w:val="0"/>
      <w:divBdr>
        <w:top w:val="none" w:sz="0" w:space="0" w:color="auto"/>
        <w:left w:val="none" w:sz="0" w:space="0" w:color="auto"/>
        <w:bottom w:val="none" w:sz="0" w:space="0" w:color="auto"/>
        <w:right w:val="none" w:sz="0" w:space="0" w:color="auto"/>
      </w:divBdr>
    </w:div>
    <w:div w:id="1885562652">
      <w:bodyDiv w:val="1"/>
      <w:marLeft w:val="0"/>
      <w:marRight w:val="0"/>
      <w:marTop w:val="0"/>
      <w:marBottom w:val="0"/>
      <w:divBdr>
        <w:top w:val="none" w:sz="0" w:space="0" w:color="auto"/>
        <w:left w:val="none" w:sz="0" w:space="0" w:color="auto"/>
        <w:bottom w:val="none" w:sz="0" w:space="0" w:color="auto"/>
        <w:right w:val="none" w:sz="0" w:space="0" w:color="auto"/>
      </w:divBdr>
    </w:div>
    <w:div w:id="1886991049">
      <w:bodyDiv w:val="1"/>
      <w:marLeft w:val="0"/>
      <w:marRight w:val="0"/>
      <w:marTop w:val="0"/>
      <w:marBottom w:val="0"/>
      <w:divBdr>
        <w:top w:val="none" w:sz="0" w:space="0" w:color="auto"/>
        <w:left w:val="none" w:sz="0" w:space="0" w:color="auto"/>
        <w:bottom w:val="none" w:sz="0" w:space="0" w:color="auto"/>
        <w:right w:val="none" w:sz="0" w:space="0" w:color="auto"/>
      </w:divBdr>
    </w:div>
    <w:div w:id="1889032716">
      <w:bodyDiv w:val="1"/>
      <w:marLeft w:val="0"/>
      <w:marRight w:val="0"/>
      <w:marTop w:val="0"/>
      <w:marBottom w:val="0"/>
      <w:divBdr>
        <w:top w:val="none" w:sz="0" w:space="0" w:color="auto"/>
        <w:left w:val="none" w:sz="0" w:space="0" w:color="auto"/>
        <w:bottom w:val="none" w:sz="0" w:space="0" w:color="auto"/>
        <w:right w:val="none" w:sz="0" w:space="0" w:color="auto"/>
      </w:divBdr>
    </w:div>
    <w:div w:id="1889101608">
      <w:bodyDiv w:val="1"/>
      <w:marLeft w:val="0"/>
      <w:marRight w:val="0"/>
      <w:marTop w:val="0"/>
      <w:marBottom w:val="0"/>
      <w:divBdr>
        <w:top w:val="none" w:sz="0" w:space="0" w:color="auto"/>
        <w:left w:val="none" w:sz="0" w:space="0" w:color="auto"/>
        <w:bottom w:val="none" w:sz="0" w:space="0" w:color="auto"/>
        <w:right w:val="none" w:sz="0" w:space="0" w:color="auto"/>
      </w:divBdr>
    </w:div>
    <w:div w:id="1889337456">
      <w:bodyDiv w:val="1"/>
      <w:marLeft w:val="0"/>
      <w:marRight w:val="0"/>
      <w:marTop w:val="0"/>
      <w:marBottom w:val="0"/>
      <w:divBdr>
        <w:top w:val="none" w:sz="0" w:space="0" w:color="auto"/>
        <w:left w:val="none" w:sz="0" w:space="0" w:color="auto"/>
        <w:bottom w:val="none" w:sz="0" w:space="0" w:color="auto"/>
        <w:right w:val="none" w:sz="0" w:space="0" w:color="auto"/>
      </w:divBdr>
    </w:div>
    <w:div w:id="1891375858">
      <w:bodyDiv w:val="1"/>
      <w:marLeft w:val="0"/>
      <w:marRight w:val="0"/>
      <w:marTop w:val="0"/>
      <w:marBottom w:val="0"/>
      <w:divBdr>
        <w:top w:val="none" w:sz="0" w:space="0" w:color="auto"/>
        <w:left w:val="none" w:sz="0" w:space="0" w:color="auto"/>
        <w:bottom w:val="none" w:sz="0" w:space="0" w:color="auto"/>
        <w:right w:val="none" w:sz="0" w:space="0" w:color="auto"/>
      </w:divBdr>
    </w:div>
    <w:div w:id="1891728807">
      <w:bodyDiv w:val="1"/>
      <w:marLeft w:val="0"/>
      <w:marRight w:val="0"/>
      <w:marTop w:val="0"/>
      <w:marBottom w:val="0"/>
      <w:divBdr>
        <w:top w:val="none" w:sz="0" w:space="0" w:color="auto"/>
        <w:left w:val="none" w:sz="0" w:space="0" w:color="auto"/>
        <w:bottom w:val="none" w:sz="0" w:space="0" w:color="auto"/>
        <w:right w:val="none" w:sz="0" w:space="0" w:color="auto"/>
      </w:divBdr>
    </w:div>
    <w:div w:id="1892686203">
      <w:bodyDiv w:val="1"/>
      <w:marLeft w:val="0"/>
      <w:marRight w:val="0"/>
      <w:marTop w:val="0"/>
      <w:marBottom w:val="0"/>
      <w:divBdr>
        <w:top w:val="none" w:sz="0" w:space="0" w:color="auto"/>
        <w:left w:val="none" w:sz="0" w:space="0" w:color="auto"/>
        <w:bottom w:val="none" w:sz="0" w:space="0" w:color="auto"/>
        <w:right w:val="none" w:sz="0" w:space="0" w:color="auto"/>
      </w:divBdr>
    </w:div>
    <w:div w:id="1893498029">
      <w:bodyDiv w:val="1"/>
      <w:marLeft w:val="0"/>
      <w:marRight w:val="0"/>
      <w:marTop w:val="0"/>
      <w:marBottom w:val="0"/>
      <w:divBdr>
        <w:top w:val="none" w:sz="0" w:space="0" w:color="auto"/>
        <w:left w:val="none" w:sz="0" w:space="0" w:color="auto"/>
        <w:bottom w:val="none" w:sz="0" w:space="0" w:color="auto"/>
        <w:right w:val="none" w:sz="0" w:space="0" w:color="auto"/>
      </w:divBdr>
    </w:div>
    <w:div w:id="1893729818">
      <w:bodyDiv w:val="1"/>
      <w:marLeft w:val="0"/>
      <w:marRight w:val="0"/>
      <w:marTop w:val="0"/>
      <w:marBottom w:val="0"/>
      <w:divBdr>
        <w:top w:val="none" w:sz="0" w:space="0" w:color="auto"/>
        <w:left w:val="none" w:sz="0" w:space="0" w:color="auto"/>
        <w:bottom w:val="none" w:sz="0" w:space="0" w:color="auto"/>
        <w:right w:val="none" w:sz="0" w:space="0" w:color="auto"/>
      </w:divBdr>
    </w:div>
    <w:div w:id="1895309009">
      <w:bodyDiv w:val="1"/>
      <w:marLeft w:val="0"/>
      <w:marRight w:val="0"/>
      <w:marTop w:val="0"/>
      <w:marBottom w:val="0"/>
      <w:divBdr>
        <w:top w:val="none" w:sz="0" w:space="0" w:color="auto"/>
        <w:left w:val="none" w:sz="0" w:space="0" w:color="auto"/>
        <w:bottom w:val="none" w:sz="0" w:space="0" w:color="auto"/>
        <w:right w:val="none" w:sz="0" w:space="0" w:color="auto"/>
      </w:divBdr>
    </w:div>
    <w:div w:id="1896047328">
      <w:bodyDiv w:val="1"/>
      <w:marLeft w:val="0"/>
      <w:marRight w:val="0"/>
      <w:marTop w:val="0"/>
      <w:marBottom w:val="0"/>
      <w:divBdr>
        <w:top w:val="none" w:sz="0" w:space="0" w:color="auto"/>
        <w:left w:val="none" w:sz="0" w:space="0" w:color="auto"/>
        <w:bottom w:val="none" w:sz="0" w:space="0" w:color="auto"/>
        <w:right w:val="none" w:sz="0" w:space="0" w:color="auto"/>
      </w:divBdr>
    </w:div>
    <w:div w:id="1897356255">
      <w:bodyDiv w:val="1"/>
      <w:marLeft w:val="0"/>
      <w:marRight w:val="0"/>
      <w:marTop w:val="0"/>
      <w:marBottom w:val="0"/>
      <w:divBdr>
        <w:top w:val="none" w:sz="0" w:space="0" w:color="auto"/>
        <w:left w:val="none" w:sz="0" w:space="0" w:color="auto"/>
        <w:bottom w:val="none" w:sz="0" w:space="0" w:color="auto"/>
        <w:right w:val="none" w:sz="0" w:space="0" w:color="auto"/>
      </w:divBdr>
    </w:div>
    <w:div w:id="1898318908">
      <w:bodyDiv w:val="1"/>
      <w:marLeft w:val="0"/>
      <w:marRight w:val="0"/>
      <w:marTop w:val="0"/>
      <w:marBottom w:val="0"/>
      <w:divBdr>
        <w:top w:val="none" w:sz="0" w:space="0" w:color="auto"/>
        <w:left w:val="none" w:sz="0" w:space="0" w:color="auto"/>
        <w:bottom w:val="none" w:sz="0" w:space="0" w:color="auto"/>
        <w:right w:val="none" w:sz="0" w:space="0" w:color="auto"/>
      </w:divBdr>
    </w:div>
    <w:div w:id="1899633361">
      <w:bodyDiv w:val="1"/>
      <w:marLeft w:val="0"/>
      <w:marRight w:val="0"/>
      <w:marTop w:val="0"/>
      <w:marBottom w:val="0"/>
      <w:divBdr>
        <w:top w:val="none" w:sz="0" w:space="0" w:color="auto"/>
        <w:left w:val="none" w:sz="0" w:space="0" w:color="auto"/>
        <w:bottom w:val="none" w:sz="0" w:space="0" w:color="auto"/>
        <w:right w:val="none" w:sz="0" w:space="0" w:color="auto"/>
      </w:divBdr>
    </w:div>
    <w:div w:id="1900821769">
      <w:bodyDiv w:val="1"/>
      <w:marLeft w:val="0"/>
      <w:marRight w:val="0"/>
      <w:marTop w:val="0"/>
      <w:marBottom w:val="0"/>
      <w:divBdr>
        <w:top w:val="none" w:sz="0" w:space="0" w:color="auto"/>
        <w:left w:val="none" w:sz="0" w:space="0" w:color="auto"/>
        <w:bottom w:val="none" w:sz="0" w:space="0" w:color="auto"/>
        <w:right w:val="none" w:sz="0" w:space="0" w:color="auto"/>
      </w:divBdr>
    </w:div>
    <w:div w:id="1901598730">
      <w:bodyDiv w:val="1"/>
      <w:marLeft w:val="0"/>
      <w:marRight w:val="0"/>
      <w:marTop w:val="0"/>
      <w:marBottom w:val="0"/>
      <w:divBdr>
        <w:top w:val="none" w:sz="0" w:space="0" w:color="auto"/>
        <w:left w:val="none" w:sz="0" w:space="0" w:color="auto"/>
        <w:bottom w:val="none" w:sz="0" w:space="0" w:color="auto"/>
        <w:right w:val="none" w:sz="0" w:space="0" w:color="auto"/>
      </w:divBdr>
    </w:div>
    <w:div w:id="1902251648">
      <w:bodyDiv w:val="1"/>
      <w:marLeft w:val="0"/>
      <w:marRight w:val="0"/>
      <w:marTop w:val="0"/>
      <w:marBottom w:val="0"/>
      <w:divBdr>
        <w:top w:val="none" w:sz="0" w:space="0" w:color="auto"/>
        <w:left w:val="none" w:sz="0" w:space="0" w:color="auto"/>
        <w:bottom w:val="none" w:sz="0" w:space="0" w:color="auto"/>
        <w:right w:val="none" w:sz="0" w:space="0" w:color="auto"/>
      </w:divBdr>
    </w:div>
    <w:div w:id="1902325292">
      <w:bodyDiv w:val="1"/>
      <w:marLeft w:val="0"/>
      <w:marRight w:val="0"/>
      <w:marTop w:val="0"/>
      <w:marBottom w:val="0"/>
      <w:divBdr>
        <w:top w:val="none" w:sz="0" w:space="0" w:color="auto"/>
        <w:left w:val="none" w:sz="0" w:space="0" w:color="auto"/>
        <w:bottom w:val="none" w:sz="0" w:space="0" w:color="auto"/>
        <w:right w:val="none" w:sz="0" w:space="0" w:color="auto"/>
      </w:divBdr>
    </w:div>
    <w:div w:id="1904369921">
      <w:bodyDiv w:val="1"/>
      <w:marLeft w:val="0"/>
      <w:marRight w:val="0"/>
      <w:marTop w:val="0"/>
      <w:marBottom w:val="0"/>
      <w:divBdr>
        <w:top w:val="none" w:sz="0" w:space="0" w:color="auto"/>
        <w:left w:val="none" w:sz="0" w:space="0" w:color="auto"/>
        <w:bottom w:val="none" w:sz="0" w:space="0" w:color="auto"/>
        <w:right w:val="none" w:sz="0" w:space="0" w:color="auto"/>
      </w:divBdr>
    </w:div>
    <w:div w:id="1904481512">
      <w:bodyDiv w:val="1"/>
      <w:marLeft w:val="0"/>
      <w:marRight w:val="0"/>
      <w:marTop w:val="0"/>
      <w:marBottom w:val="0"/>
      <w:divBdr>
        <w:top w:val="none" w:sz="0" w:space="0" w:color="auto"/>
        <w:left w:val="none" w:sz="0" w:space="0" w:color="auto"/>
        <w:bottom w:val="none" w:sz="0" w:space="0" w:color="auto"/>
        <w:right w:val="none" w:sz="0" w:space="0" w:color="auto"/>
      </w:divBdr>
    </w:div>
    <w:div w:id="1904638698">
      <w:bodyDiv w:val="1"/>
      <w:marLeft w:val="0"/>
      <w:marRight w:val="0"/>
      <w:marTop w:val="0"/>
      <w:marBottom w:val="0"/>
      <w:divBdr>
        <w:top w:val="none" w:sz="0" w:space="0" w:color="auto"/>
        <w:left w:val="none" w:sz="0" w:space="0" w:color="auto"/>
        <w:bottom w:val="none" w:sz="0" w:space="0" w:color="auto"/>
        <w:right w:val="none" w:sz="0" w:space="0" w:color="auto"/>
      </w:divBdr>
    </w:div>
    <w:div w:id="1905870791">
      <w:bodyDiv w:val="1"/>
      <w:marLeft w:val="0"/>
      <w:marRight w:val="0"/>
      <w:marTop w:val="0"/>
      <w:marBottom w:val="0"/>
      <w:divBdr>
        <w:top w:val="none" w:sz="0" w:space="0" w:color="auto"/>
        <w:left w:val="none" w:sz="0" w:space="0" w:color="auto"/>
        <w:bottom w:val="none" w:sz="0" w:space="0" w:color="auto"/>
        <w:right w:val="none" w:sz="0" w:space="0" w:color="auto"/>
      </w:divBdr>
    </w:div>
    <w:div w:id="1906185747">
      <w:bodyDiv w:val="1"/>
      <w:marLeft w:val="0"/>
      <w:marRight w:val="0"/>
      <w:marTop w:val="0"/>
      <w:marBottom w:val="0"/>
      <w:divBdr>
        <w:top w:val="none" w:sz="0" w:space="0" w:color="auto"/>
        <w:left w:val="none" w:sz="0" w:space="0" w:color="auto"/>
        <w:bottom w:val="none" w:sz="0" w:space="0" w:color="auto"/>
        <w:right w:val="none" w:sz="0" w:space="0" w:color="auto"/>
      </w:divBdr>
    </w:div>
    <w:div w:id="1906837014">
      <w:bodyDiv w:val="1"/>
      <w:marLeft w:val="0"/>
      <w:marRight w:val="0"/>
      <w:marTop w:val="0"/>
      <w:marBottom w:val="0"/>
      <w:divBdr>
        <w:top w:val="none" w:sz="0" w:space="0" w:color="auto"/>
        <w:left w:val="none" w:sz="0" w:space="0" w:color="auto"/>
        <w:bottom w:val="none" w:sz="0" w:space="0" w:color="auto"/>
        <w:right w:val="none" w:sz="0" w:space="0" w:color="auto"/>
      </w:divBdr>
    </w:div>
    <w:div w:id="1907295689">
      <w:bodyDiv w:val="1"/>
      <w:marLeft w:val="0"/>
      <w:marRight w:val="0"/>
      <w:marTop w:val="0"/>
      <w:marBottom w:val="0"/>
      <w:divBdr>
        <w:top w:val="none" w:sz="0" w:space="0" w:color="auto"/>
        <w:left w:val="none" w:sz="0" w:space="0" w:color="auto"/>
        <w:bottom w:val="none" w:sz="0" w:space="0" w:color="auto"/>
        <w:right w:val="none" w:sz="0" w:space="0" w:color="auto"/>
      </w:divBdr>
    </w:div>
    <w:div w:id="1908370431">
      <w:bodyDiv w:val="1"/>
      <w:marLeft w:val="0"/>
      <w:marRight w:val="0"/>
      <w:marTop w:val="0"/>
      <w:marBottom w:val="0"/>
      <w:divBdr>
        <w:top w:val="none" w:sz="0" w:space="0" w:color="auto"/>
        <w:left w:val="none" w:sz="0" w:space="0" w:color="auto"/>
        <w:bottom w:val="none" w:sz="0" w:space="0" w:color="auto"/>
        <w:right w:val="none" w:sz="0" w:space="0" w:color="auto"/>
      </w:divBdr>
    </w:div>
    <w:div w:id="1908832935">
      <w:bodyDiv w:val="1"/>
      <w:marLeft w:val="0"/>
      <w:marRight w:val="0"/>
      <w:marTop w:val="0"/>
      <w:marBottom w:val="0"/>
      <w:divBdr>
        <w:top w:val="none" w:sz="0" w:space="0" w:color="auto"/>
        <w:left w:val="none" w:sz="0" w:space="0" w:color="auto"/>
        <w:bottom w:val="none" w:sz="0" w:space="0" w:color="auto"/>
        <w:right w:val="none" w:sz="0" w:space="0" w:color="auto"/>
      </w:divBdr>
    </w:div>
    <w:div w:id="1909487523">
      <w:bodyDiv w:val="1"/>
      <w:marLeft w:val="0"/>
      <w:marRight w:val="0"/>
      <w:marTop w:val="0"/>
      <w:marBottom w:val="0"/>
      <w:divBdr>
        <w:top w:val="none" w:sz="0" w:space="0" w:color="auto"/>
        <w:left w:val="none" w:sz="0" w:space="0" w:color="auto"/>
        <w:bottom w:val="none" w:sz="0" w:space="0" w:color="auto"/>
        <w:right w:val="none" w:sz="0" w:space="0" w:color="auto"/>
      </w:divBdr>
    </w:div>
    <w:div w:id="1910381393">
      <w:bodyDiv w:val="1"/>
      <w:marLeft w:val="0"/>
      <w:marRight w:val="0"/>
      <w:marTop w:val="0"/>
      <w:marBottom w:val="0"/>
      <w:divBdr>
        <w:top w:val="none" w:sz="0" w:space="0" w:color="auto"/>
        <w:left w:val="none" w:sz="0" w:space="0" w:color="auto"/>
        <w:bottom w:val="none" w:sz="0" w:space="0" w:color="auto"/>
        <w:right w:val="none" w:sz="0" w:space="0" w:color="auto"/>
      </w:divBdr>
    </w:div>
    <w:div w:id="1910385258">
      <w:bodyDiv w:val="1"/>
      <w:marLeft w:val="0"/>
      <w:marRight w:val="0"/>
      <w:marTop w:val="0"/>
      <w:marBottom w:val="0"/>
      <w:divBdr>
        <w:top w:val="none" w:sz="0" w:space="0" w:color="auto"/>
        <w:left w:val="none" w:sz="0" w:space="0" w:color="auto"/>
        <w:bottom w:val="none" w:sz="0" w:space="0" w:color="auto"/>
        <w:right w:val="none" w:sz="0" w:space="0" w:color="auto"/>
      </w:divBdr>
    </w:div>
    <w:div w:id="1911235525">
      <w:bodyDiv w:val="1"/>
      <w:marLeft w:val="0"/>
      <w:marRight w:val="0"/>
      <w:marTop w:val="0"/>
      <w:marBottom w:val="0"/>
      <w:divBdr>
        <w:top w:val="none" w:sz="0" w:space="0" w:color="auto"/>
        <w:left w:val="none" w:sz="0" w:space="0" w:color="auto"/>
        <w:bottom w:val="none" w:sz="0" w:space="0" w:color="auto"/>
        <w:right w:val="none" w:sz="0" w:space="0" w:color="auto"/>
      </w:divBdr>
    </w:div>
    <w:div w:id="1913543163">
      <w:bodyDiv w:val="1"/>
      <w:marLeft w:val="0"/>
      <w:marRight w:val="0"/>
      <w:marTop w:val="0"/>
      <w:marBottom w:val="0"/>
      <w:divBdr>
        <w:top w:val="none" w:sz="0" w:space="0" w:color="auto"/>
        <w:left w:val="none" w:sz="0" w:space="0" w:color="auto"/>
        <w:bottom w:val="none" w:sz="0" w:space="0" w:color="auto"/>
        <w:right w:val="none" w:sz="0" w:space="0" w:color="auto"/>
      </w:divBdr>
    </w:div>
    <w:div w:id="1913662910">
      <w:bodyDiv w:val="1"/>
      <w:marLeft w:val="0"/>
      <w:marRight w:val="0"/>
      <w:marTop w:val="0"/>
      <w:marBottom w:val="0"/>
      <w:divBdr>
        <w:top w:val="none" w:sz="0" w:space="0" w:color="auto"/>
        <w:left w:val="none" w:sz="0" w:space="0" w:color="auto"/>
        <w:bottom w:val="none" w:sz="0" w:space="0" w:color="auto"/>
        <w:right w:val="none" w:sz="0" w:space="0" w:color="auto"/>
      </w:divBdr>
    </w:div>
    <w:div w:id="1914126148">
      <w:bodyDiv w:val="1"/>
      <w:marLeft w:val="0"/>
      <w:marRight w:val="0"/>
      <w:marTop w:val="0"/>
      <w:marBottom w:val="0"/>
      <w:divBdr>
        <w:top w:val="none" w:sz="0" w:space="0" w:color="auto"/>
        <w:left w:val="none" w:sz="0" w:space="0" w:color="auto"/>
        <w:bottom w:val="none" w:sz="0" w:space="0" w:color="auto"/>
        <w:right w:val="none" w:sz="0" w:space="0" w:color="auto"/>
      </w:divBdr>
    </w:div>
    <w:div w:id="1914656708">
      <w:bodyDiv w:val="1"/>
      <w:marLeft w:val="0"/>
      <w:marRight w:val="0"/>
      <w:marTop w:val="0"/>
      <w:marBottom w:val="0"/>
      <w:divBdr>
        <w:top w:val="none" w:sz="0" w:space="0" w:color="auto"/>
        <w:left w:val="none" w:sz="0" w:space="0" w:color="auto"/>
        <w:bottom w:val="none" w:sz="0" w:space="0" w:color="auto"/>
        <w:right w:val="none" w:sz="0" w:space="0" w:color="auto"/>
      </w:divBdr>
    </w:div>
    <w:div w:id="1914897492">
      <w:bodyDiv w:val="1"/>
      <w:marLeft w:val="0"/>
      <w:marRight w:val="0"/>
      <w:marTop w:val="0"/>
      <w:marBottom w:val="0"/>
      <w:divBdr>
        <w:top w:val="none" w:sz="0" w:space="0" w:color="auto"/>
        <w:left w:val="none" w:sz="0" w:space="0" w:color="auto"/>
        <w:bottom w:val="none" w:sz="0" w:space="0" w:color="auto"/>
        <w:right w:val="none" w:sz="0" w:space="0" w:color="auto"/>
      </w:divBdr>
    </w:div>
    <w:div w:id="1914972591">
      <w:bodyDiv w:val="1"/>
      <w:marLeft w:val="0"/>
      <w:marRight w:val="0"/>
      <w:marTop w:val="0"/>
      <w:marBottom w:val="0"/>
      <w:divBdr>
        <w:top w:val="none" w:sz="0" w:space="0" w:color="auto"/>
        <w:left w:val="none" w:sz="0" w:space="0" w:color="auto"/>
        <w:bottom w:val="none" w:sz="0" w:space="0" w:color="auto"/>
        <w:right w:val="none" w:sz="0" w:space="0" w:color="auto"/>
      </w:divBdr>
    </w:div>
    <w:div w:id="1916937936">
      <w:bodyDiv w:val="1"/>
      <w:marLeft w:val="0"/>
      <w:marRight w:val="0"/>
      <w:marTop w:val="0"/>
      <w:marBottom w:val="0"/>
      <w:divBdr>
        <w:top w:val="none" w:sz="0" w:space="0" w:color="auto"/>
        <w:left w:val="none" w:sz="0" w:space="0" w:color="auto"/>
        <w:bottom w:val="none" w:sz="0" w:space="0" w:color="auto"/>
        <w:right w:val="none" w:sz="0" w:space="0" w:color="auto"/>
      </w:divBdr>
    </w:div>
    <w:div w:id="1917010988">
      <w:bodyDiv w:val="1"/>
      <w:marLeft w:val="0"/>
      <w:marRight w:val="0"/>
      <w:marTop w:val="0"/>
      <w:marBottom w:val="0"/>
      <w:divBdr>
        <w:top w:val="none" w:sz="0" w:space="0" w:color="auto"/>
        <w:left w:val="none" w:sz="0" w:space="0" w:color="auto"/>
        <w:bottom w:val="none" w:sz="0" w:space="0" w:color="auto"/>
        <w:right w:val="none" w:sz="0" w:space="0" w:color="auto"/>
      </w:divBdr>
    </w:div>
    <w:div w:id="1917670728">
      <w:bodyDiv w:val="1"/>
      <w:marLeft w:val="0"/>
      <w:marRight w:val="0"/>
      <w:marTop w:val="0"/>
      <w:marBottom w:val="0"/>
      <w:divBdr>
        <w:top w:val="none" w:sz="0" w:space="0" w:color="auto"/>
        <w:left w:val="none" w:sz="0" w:space="0" w:color="auto"/>
        <w:bottom w:val="none" w:sz="0" w:space="0" w:color="auto"/>
        <w:right w:val="none" w:sz="0" w:space="0" w:color="auto"/>
      </w:divBdr>
    </w:div>
    <w:div w:id="1917864578">
      <w:bodyDiv w:val="1"/>
      <w:marLeft w:val="0"/>
      <w:marRight w:val="0"/>
      <w:marTop w:val="0"/>
      <w:marBottom w:val="0"/>
      <w:divBdr>
        <w:top w:val="none" w:sz="0" w:space="0" w:color="auto"/>
        <w:left w:val="none" w:sz="0" w:space="0" w:color="auto"/>
        <w:bottom w:val="none" w:sz="0" w:space="0" w:color="auto"/>
        <w:right w:val="none" w:sz="0" w:space="0" w:color="auto"/>
      </w:divBdr>
    </w:div>
    <w:div w:id="1919242908">
      <w:bodyDiv w:val="1"/>
      <w:marLeft w:val="0"/>
      <w:marRight w:val="0"/>
      <w:marTop w:val="0"/>
      <w:marBottom w:val="0"/>
      <w:divBdr>
        <w:top w:val="none" w:sz="0" w:space="0" w:color="auto"/>
        <w:left w:val="none" w:sz="0" w:space="0" w:color="auto"/>
        <w:bottom w:val="none" w:sz="0" w:space="0" w:color="auto"/>
        <w:right w:val="none" w:sz="0" w:space="0" w:color="auto"/>
      </w:divBdr>
    </w:div>
    <w:div w:id="1919710839">
      <w:bodyDiv w:val="1"/>
      <w:marLeft w:val="0"/>
      <w:marRight w:val="0"/>
      <w:marTop w:val="0"/>
      <w:marBottom w:val="0"/>
      <w:divBdr>
        <w:top w:val="none" w:sz="0" w:space="0" w:color="auto"/>
        <w:left w:val="none" w:sz="0" w:space="0" w:color="auto"/>
        <w:bottom w:val="none" w:sz="0" w:space="0" w:color="auto"/>
        <w:right w:val="none" w:sz="0" w:space="0" w:color="auto"/>
      </w:divBdr>
    </w:div>
    <w:div w:id="1920403494">
      <w:bodyDiv w:val="1"/>
      <w:marLeft w:val="0"/>
      <w:marRight w:val="0"/>
      <w:marTop w:val="0"/>
      <w:marBottom w:val="0"/>
      <w:divBdr>
        <w:top w:val="none" w:sz="0" w:space="0" w:color="auto"/>
        <w:left w:val="none" w:sz="0" w:space="0" w:color="auto"/>
        <w:bottom w:val="none" w:sz="0" w:space="0" w:color="auto"/>
        <w:right w:val="none" w:sz="0" w:space="0" w:color="auto"/>
      </w:divBdr>
    </w:div>
    <w:div w:id="1921795915">
      <w:bodyDiv w:val="1"/>
      <w:marLeft w:val="0"/>
      <w:marRight w:val="0"/>
      <w:marTop w:val="0"/>
      <w:marBottom w:val="0"/>
      <w:divBdr>
        <w:top w:val="none" w:sz="0" w:space="0" w:color="auto"/>
        <w:left w:val="none" w:sz="0" w:space="0" w:color="auto"/>
        <w:bottom w:val="none" w:sz="0" w:space="0" w:color="auto"/>
        <w:right w:val="none" w:sz="0" w:space="0" w:color="auto"/>
      </w:divBdr>
    </w:div>
    <w:div w:id="1922979064">
      <w:bodyDiv w:val="1"/>
      <w:marLeft w:val="0"/>
      <w:marRight w:val="0"/>
      <w:marTop w:val="0"/>
      <w:marBottom w:val="0"/>
      <w:divBdr>
        <w:top w:val="none" w:sz="0" w:space="0" w:color="auto"/>
        <w:left w:val="none" w:sz="0" w:space="0" w:color="auto"/>
        <w:bottom w:val="none" w:sz="0" w:space="0" w:color="auto"/>
        <w:right w:val="none" w:sz="0" w:space="0" w:color="auto"/>
      </w:divBdr>
    </w:div>
    <w:div w:id="1923097962">
      <w:bodyDiv w:val="1"/>
      <w:marLeft w:val="0"/>
      <w:marRight w:val="0"/>
      <w:marTop w:val="0"/>
      <w:marBottom w:val="0"/>
      <w:divBdr>
        <w:top w:val="none" w:sz="0" w:space="0" w:color="auto"/>
        <w:left w:val="none" w:sz="0" w:space="0" w:color="auto"/>
        <w:bottom w:val="none" w:sz="0" w:space="0" w:color="auto"/>
        <w:right w:val="none" w:sz="0" w:space="0" w:color="auto"/>
      </w:divBdr>
    </w:div>
    <w:div w:id="1924145855">
      <w:bodyDiv w:val="1"/>
      <w:marLeft w:val="0"/>
      <w:marRight w:val="0"/>
      <w:marTop w:val="0"/>
      <w:marBottom w:val="0"/>
      <w:divBdr>
        <w:top w:val="none" w:sz="0" w:space="0" w:color="auto"/>
        <w:left w:val="none" w:sz="0" w:space="0" w:color="auto"/>
        <w:bottom w:val="none" w:sz="0" w:space="0" w:color="auto"/>
        <w:right w:val="none" w:sz="0" w:space="0" w:color="auto"/>
      </w:divBdr>
    </w:div>
    <w:div w:id="1924753662">
      <w:bodyDiv w:val="1"/>
      <w:marLeft w:val="0"/>
      <w:marRight w:val="0"/>
      <w:marTop w:val="0"/>
      <w:marBottom w:val="0"/>
      <w:divBdr>
        <w:top w:val="none" w:sz="0" w:space="0" w:color="auto"/>
        <w:left w:val="none" w:sz="0" w:space="0" w:color="auto"/>
        <w:bottom w:val="none" w:sz="0" w:space="0" w:color="auto"/>
        <w:right w:val="none" w:sz="0" w:space="0" w:color="auto"/>
      </w:divBdr>
    </w:div>
    <w:div w:id="1925803132">
      <w:bodyDiv w:val="1"/>
      <w:marLeft w:val="0"/>
      <w:marRight w:val="0"/>
      <w:marTop w:val="0"/>
      <w:marBottom w:val="0"/>
      <w:divBdr>
        <w:top w:val="none" w:sz="0" w:space="0" w:color="auto"/>
        <w:left w:val="none" w:sz="0" w:space="0" w:color="auto"/>
        <w:bottom w:val="none" w:sz="0" w:space="0" w:color="auto"/>
        <w:right w:val="none" w:sz="0" w:space="0" w:color="auto"/>
      </w:divBdr>
    </w:div>
    <w:div w:id="1926378455">
      <w:bodyDiv w:val="1"/>
      <w:marLeft w:val="0"/>
      <w:marRight w:val="0"/>
      <w:marTop w:val="0"/>
      <w:marBottom w:val="0"/>
      <w:divBdr>
        <w:top w:val="none" w:sz="0" w:space="0" w:color="auto"/>
        <w:left w:val="none" w:sz="0" w:space="0" w:color="auto"/>
        <w:bottom w:val="none" w:sz="0" w:space="0" w:color="auto"/>
        <w:right w:val="none" w:sz="0" w:space="0" w:color="auto"/>
      </w:divBdr>
    </w:div>
    <w:div w:id="1926987252">
      <w:bodyDiv w:val="1"/>
      <w:marLeft w:val="0"/>
      <w:marRight w:val="0"/>
      <w:marTop w:val="0"/>
      <w:marBottom w:val="0"/>
      <w:divBdr>
        <w:top w:val="none" w:sz="0" w:space="0" w:color="auto"/>
        <w:left w:val="none" w:sz="0" w:space="0" w:color="auto"/>
        <w:bottom w:val="none" w:sz="0" w:space="0" w:color="auto"/>
        <w:right w:val="none" w:sz="0" w:space="0" w:color="auto"/>
      </w:divBdr>
    </w:div>
    <w:div w:id="1927610727">
      <w:bodyDiv w:val="1"/>
      <w:marLeft w:val="0"/>
      <w:marRight w:val="0"/>
      <w:marTop w:val="0"/>
      <w:marBottom w:val="0"/>
      <w:divBdr>
        <w:top w:val="none" w:sz="0" w:space="0" w:color="auto"/>
        <w:left w:val="none" w:sz="0" w:space="0" w:color="auto"/>
        <w:bottom w:val="none" w:sz="0" w:space="0" w:color="auto"/>
        <w:right w:val="none" w:sz="0" w:space="0" w:color="auto"/>
      </w:divBdr>
    </w:div>
    <w:div w:id="1928031561">
      <w:bodyDiv w:val="1"/>
      <w:marLeft w:val="0"/>
      <w:marRight w:val="0"/>
      <w:marTop w:val="0"/>
      <w:marBottom w:val="0"/>
      <w:divBdr>
        <w:top w:val="none" w:sz="0" w:space="0" w:color="auto"/>
        <w:left w:val="none" w:sz="0" w:space="0" w:color="auto"/>
        <w:bottom w:val="none" w:sz="0" w:space="0" w:color="auto"/>
        <w:right w:val="none" w:sz="0" w:space="0" w:color="auto"/>
      </w:divBdr>
    </w:div>
    <w:div w:id="1928073161">
      <w:bodyDiv w:val="1"/>
      <w:marLeft w:val="0"/>
      <w:marRight w:val="0"/>
      <w:marTop w:val="0"/>
      <w:marBottom w:val="0"/>
      <w:divBdr>
        <w:top w:val="none" w:sz="0" w:space="0" w:color="auto"/>
        <w:left w:val="none" w:sz="0" w:space="0" w:color="auto"/>
        <w:bottom w:val="none" w:sz="0" w:space="0" w:color="auto"/>
        <w:right w:val="none" w:sz="0" w:space="0" w:color="auto"/>
      </w:divBdr>
    </w:div>
    <w:div w:id="1928150932">
      <w:bodyDiv w:val="1"/>
      <w:marLeft w:val="0"/>
      <w:marRight w:val="0"/>
      <w:marTop w:val="0"/>
      <w:marBottom w:val="0"/>
      <w:divBdr>
        <w:top w:val="none" w:sz="0" w:space="0" w:color="auto"/>
        <w:left w:val="none" w:sz="0" w:space="0" w:color="auto"/>
        <w:bottom w:val="none" w:sz="0" w:space="0" w:color="auto"/>
        <w:right w:val="none" w:sz="0" w:space="0" w:color="auto"/>
      </w:divBdr>
    </w:div>
    <w:div w:id="1928344790">
      <w:bodyDiv w:val="1"/>
      <w:marLeft w:val="0"/>
      <w:marRight w:val="0"/>
      <w:marTop w:val="0"/>
      <w:marBottom w:val="0"/>
      <w:divBdr>
        <w:top w:val="none" w:sz="0" w:space="0" w:color="auto"/>
        <w:left w:val="none" w:sz="0" w:space="0" w:color="auto"/>
        <w:bottom w:val="none" w:sz="0" w:space="0" w:color="auto"/>
        <w:right w:val="none" w:sz="0" w:space="0" w:color="auto"/>
      </w:divBdr>
    </w:div>
    <w:div w:id="1928730467">
      <w:bodyDiv w:val="1"/>
      <w:marLeft w:val="0"/>
      <w:marRight w:val="0"/>
      <w:marTop w:val="0"/>
      <w:marBottom w:val="0"/>
      <w:divBdr>
        <w:top w:val="none" w:sz="0" w:space="0" w:color="auto"/>
        <w:left w:val="none" w:sz="0" w:space="0" w:color="auto"/>
        <w:bottom w:val="none" w:sz="0" w:space="0" w:color="auto"/>
        <w:right w:val="none" w:sz="0" w:space="0" w:color="auto"/>
      </w:divBdr>
    </w:div>
    <w:div w:id="1928730663">
      <w:bodyDiv w:val="1"/>
      <w:marLeft w:val="0"/>
      <w:marRight w:val="0"/>
      <w:marTop w:val="0"/>
      <w:marBottom w:val="0"/>
      <w:divBdr>
        <w:top w:val="none" w:sz="0" w:space="0" w:color="auto"/>
        <w:left w:val="none" w:sz="0" w:space="0" w:color="auto"/>
        <w:bottom w:val="none" w:sz="0" w:space="0" w:color="auto"/>
        <w:right w:val="none" w:sz="0" w:space="0" w:color="auto"/>
      </w:divBdr>
    </w:div>
    <w:div w:id="1928994433">
      <w:bodyDiv w:val="1"/>
      <w:marLeft w:val="0"/>
      <w:marRight w:val="0"/>
      <w:marTop w:val="0"/>
      <w:marBottom w:val="0"/>
      <w:divBdr>
        <w:top w:val="none" w:sz="0" w:space="0" w:color="auto"/>
        <w:left w:val="none" w:sz="0" w:space="0" w:color="auto"/>
        <w:bottom w:val="none" w:sz="0" w:space="0" w:color="auto"/>
        <w:right w:val="none" w:sz="0" w:space="0" w:color="auto"/>
      </w:divBdr>
    </w:div>
    <w:div w:id="1929000013">
      <w:bodyDiv w:val="1"/>
      <w:marLeft w:val="0"/>
      <w:marRight w:val="0"/>
      <w:marTop w:val="0"/>
      <w:marBottom w:val="0"/>
      <w:divBdr>
        <w:top w:val="none" w:sz="0" w:space="0" w:color="auto"/>
        <w:left w:val="none" w:sz="0" w:space="0" w:color="auto"/>
        <w:bottom w:val="none" w:sz="0" w:space="0" w:color="auto"/>
        <w:right w:val="none" w:sz="0" w:space="0" w:color="auto"/>
      </w:divBdr>
    </w:div>
    <w:div w:id="1929387066">
      <w:bodyDiv w:val="1"/>
      <w:marLeft w:val="0"/>
      <w:marRight w:val="0"/>
      <w:marTop w:val="0"/>
      <w:marBottom w:val="0"/>
      <w:divBdr>
        <w:top w:val="none" w:sz="0" w:space="0" w:color="auto"/>
        <w:left w:val="none" w:sz="0" w:space="0" w:color="auto"/>
        <w:bottom w:val="none" w:sz="0" w:space="0" w:color="auto"/>
        <w:right w:val="none" w:sz="0" w:space="0" w:color="auto"/>
      </w:divBdr>
    </w:div>
    <w:div w:id="1929652784">
      <w:bodyDiv w:val="1"/>
      <w:marLeft w:val="0"/>
      <w:marRight w:val="0"/>
      <w:marTop w:val="0"/>
      <w:marBottom w:val="0"/>
      <w:divBdr>
        <w:top w:val="none" w:sz="0" w:space="0" w:color="auto"/>
        <w:left w:val="none" w:sz="0" w:space="0" w:color="auto"/>
        <w:bottom w:val="none" w:sz="0" w:space="0" w:color="auto"/>
        <w:right w:val="none" w:sz="0" w:space="0" w:color="auto"/>
      </w:divBdr>
    </w:div>
    <w:div w:id="1931312918">
      <w:bodyDiv w:val="1"/>
      <w:marLeft w:val="0"/>
      <w:marRight w:val="0"/>
      <w:marTop w:val="0"/>
      <w:marBottom w:val="0"/>
      <w:divBdr>
        <w:top w:val="none" w:sz="0" w:space="0" w:color="auto"/>
        <w:left w:val="none" w:sz="0" w:space="0" w:color="auto"/>
        <w:bottom w:val="none" w:sz="0" w:space="0" w:color="auto"/>
        <w:right w:val="none" w:sz="0" w:space="0" w:color="auto"/>
      </w:divBdr>
    </w:div>
    <w:div w:id="1931887570">
      <w:bodyDiv w:val="1"/>
      <w:marLeft w:val="0"/>
      <w:marRight w:val="0"/>
      <w:marTop w:val="0"/>
      <w:marBottom w:val="0"/>
      <w:divBdr>
        <w:top w:val="none" w:sz="0" w:space="0" w:color="auto"/>
        <w:left w:val="none" w:sz="0" w:space="0" w:color="auto"/>
        <w:bottom w:val="none" w:sz="0" w:space="0" w:color="auto"/>
        <w:right w:val="none" w:sz="0" w:space="0" w:color="auto"/>
      </w:divBdr>
    </w:div>
    <w:div w:id="1932154508">
      <w:bodyDiv w:val="1"/>
      <w:marLeft w:val="0"/>
      <w:marRight w:val="0"/>
      <w:marTop w:val="0"/>
      <w:marBottom w:val="0"/>
      <w:divBdr>
        <w:top w:val="none" w:sz="0" w:space="0" w:color="auto"/>
        <w:left w:val="none" w:sz="0" w:space="0" w:color="auto"/>
        <w:bottom w:val="none" w:sz="0" w:space="0" w:color="auto"/>
        <w:right w:val="none" w:sz="0" w:space="0" w:color="auto"/>
      </w:divBdr>
    </w:div>
    <w:div w:id="1933657368">
      <w:bodyDiv w:val="1"/>
      <w:marLeft w:val="0"/>
      <w:marRight w:val="0"/>
      <w:marTop w:val="0"/>
      <w:marBottom w:val="0"/>
      <w:divBdr>
        <w:top w:val="none" w:sz="0" w:space="0" w:color="auto"/>
        <w:left w:val="none" w:sz="0" w:space="0" w:color="auto"/>
        <w:bottom w:val="none" w:sz="0" w:space="0" w:color="auto"/>
        <w:right w:val="none" w:sz="0" w:space="0" w:color="auto"/>
      </w:divBdr>
    </w:div>
    <w:div w:id="1933660699">
      <w:bodyDiv w:val="1"/>
      <w:marLeft w:val="0"/>
      <w:marRight w:val="0"/>
      <w:marTop w:val="0"/>
      <w:marBottom w:val="0"/>
      <w:divBdr>
        <w:top w:val="none" w:sz="0" w:space="0" w:color="auto"/>
        <w:left w:val="none" w:sz="0" w:space="0" w:color="auto"/>
        <w:bottom w:val="none" w:sz="0" w:space="0" w:color="auto"/>
        <w:right w:val="none" w:sz="0" w:space="0" w:color="auto"/>
      </w:divBdr>
    </w:div>
    <w:div w:id="1938442940">
      <w:bodyDiv w:val="1"/>
      <w:marLeft w:val="0"/>
      <w:marRight w:val="0"/>
      <w:marTop w:val="0"/>
      <w:marBottom w:val="0"/>
      <w:divBdr>
        <w:top w:val="none" w:sz="0" w:space="0" w:color="auto"/>
        <w:left w:val="none" w:sz="0" w:space="0" w:color="auto"/>
        <w:bottom w:val="none" w:sz="0" w:space="0" w:color="auto"/>
        <w:right w:val="none" w:sz="0" w:space="0" w:color="auto"/>
      </w:divBdr>
    </w:div>
    <w:div w:id="1938710777">
      <w:bodyDiv w:val="1"/>
      <w:marLeft w:val="0"/>
      <w:marRight w:val="0"/>
      <w:marTop w:val="0"/>
      <w:marBottom w:val="0"/>
      <w:divBdr>
        <w:top w:val="none" w:sz="0" w:space="0" w:color="auto"/>
        <w:left w:val="none" w:sz="0" w:space="0" w:color="auto"/>
        <w:bottom w:val="none" w:sz="0" w:space="0" w:color="auto"/>
        <w:right w:val="none" w:sz="0" w:space="0" w:color="auto"/>
      </w:divBdr>
    </w:div>
    <w:div w:id="1940289544">
      <w:bodyDiv w:val="1"/>
      <w:marLeft w:val="0"/>
      <w:marRight w:val="0"/>
      <w:marTop w:val="0"/>
      <w:marBottom w:val="0"/>
      <w:divBdr>
        <w:top w:val="none" w:sz="0" w:space="0" w:color="auto"/>
        <w:left w:val="none" w:sz="0" w:space="0" w:color="auto"/>
        <w:bottom w:val="none" w:sz="0" w:space="0" w:color="auto"/>
        <w:right w:val="none" w:sz="0" w:space="0" w:color="auto"/>
      </w:divBdr>
    </w:div>
    <w:div w:id="1940992082">
      <w:bodyDiv w:val="1"/>
      <w:marLeft w:val="0"/>
      <w:marRight w:val="0"/>
      <w:marTop w:val="0"/>
      <w:marBottom w:val="0"/>
      <w:divBdr>
        <w:top w:val="none" w:sz="0" w:space="0" w:color="auto"/>
        <w:left w:val="none" w:sz="0" w:space="0" w:color="auto"/>
        <w:bottom w:val="none" w:sz="0" w:space="0" w:color="auto"/>
        <w:right w:val="none" w:sz="0" w:space="0" w:color="auto"/>
      </w:divBdr>
    </w:div>
    <w:div w:id="1942453424">
      <w:bodyDiv w:val="1"/>
      <w:marLeft w:val="0"/>
      <w:marRight w:val="0"/>
      <w:marTop w:val="0"/>
      <w:marBottom w:val="0"/>
      <w:divBdr>
        <w:top w:val="none" w:sz="0" w:space="0" w:color="auto"/>
        <w:left w:val="none" w:sz="0" w:space="0" w:color="auto"/>
        <w:bottom w:val="none" w:sz="0" w:space="0" w:color="auto"/>
        <w:right w:val="none" w:sz="0" w:space="0" w:color="auto"/>
      </w:divBdr>
    </w:div>
    <w:div w:id="1943371233">
      <w:bodyDiv w:val="1"/>
      <w:marLeft w:val="0"/>
      <w:marRight w:val="0"/>
      <w:marTop w:val="0"/>
      <w:marBottom w:val="0"/>
      <w:divBdr>
        <w:top w:val="none" w:sz="0" w:space="0" w:color="auto"/>
        <w:left w:val="none" w:sz="0" w:space="0" w:color="auto"/>
        <w:bottom w:val="none" w:sz="0" w:space="0" w:color="auto"/>
        <w:right w:val="none" w:sz="0" w:space="0" w:color="auto"/>
      </w:divBdr>
    </w:div>
    <w:div w:id="1943797846">
      <w:bodyDiv w:val="1"/>
      <w:marLeft w:val="0"/>
      <w:marRight w:val="0"/>
      <w:marTop w:val="0"/>
      <w:marBottom w:val="0"/>
      <w:divBdr>
        <w:top w:val="none" w:sz="0" w:space="0" w:color="auto"/>
        <w:left w:val="none" w:sz="0" w:space="0" w:color="auto"/>
        <w:bottom w:val="none" w:sz="0" w:space="0" w:color="auto"/>
        <w:right w:val="none" w:sz="0" w:space="0" w:color="auto"/>
      </w:divBdr>
    </w:div>
    <w:div w:id="1945068971">
      <w:bodyDiv w:val="1"/>
      <w:marLeft w:val="0"/>
      <w:marRight w:val="0"/>
      <w:marTop w:val="0"/>
      <w:marBottom w:val="0"/>
      <w:divBdr>
        <w:top w:val="none" w:sz="0" w:space="0" w:color="auto"/>
        <w:left w:val="none" w:sz="0" w:space="0" w:color="auto"/>
        <w:bottom w:val="none" w:sz="0" w:space="0" w:color="auto"/>
        <w:right w:val="none" w:sz="0" w:space="0" w:color="auto"/>
      </w:divBdr>
    </w:div>
    <w:div w:id="1945265855">
      <w:bodyDiv w:val="1"/>
      <w:marLeft w:val="0"/>
      <w:marRight w:val="0"/>
      <w:marTop w:val="0"/>
      <w:marBottom w:val="0"/>
      <w:divBdr>
        <w:top w:val="none" w:sz="0" w:space="0" w:color="auto"/>
        <w:left w:val="none" w:sz="0" w:space="0" w:color="auto"/>
        <w:bottom w:val="none" w:sz="0" w:space="0" w:color="auto"/>
        <w:right w:val="none" w:sz="0" w:space="0" w:color="auto"/>
      </w:divBdr>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46308498">
      <w:bodyDiv w:val="1"/>
      <w:marLeft w:val="0"/>
      <w:marRight w:val="0"/>
      <w:marTop w:val="0"/>
      <w:marBottom w:val="0"/>
      <w:divBdr>
        <w:top w:val="none" w:sz="0" w:space="0" w:color="auto"/>
        <w:left w:val="none" w:sz="0" w:space="0" w:color="auto"/>
        <w:bottom w:val="none" w:sz="0" w:space="0" w:color="auto"/>
        <w:right w:val="none" w:sz="0" w:space="0" w:color="auto"/>
      </w:divBdr>
    </w:div>
    <w:div w:id="1946958391">
      <w:bodyDiv w:val="1"/>
      <w:marLeft w:val="0"/>
      <w:marRight w:val="0"/>
      <w:marTop w:val="0"/>
      <w:marBottom w:val="0"/>
      <w:divBdr>
        <w:top w:val="none" w:sz="0" w:space="0" w:color="auto"/>
        <w:left w:val="none" w:sz="0" w:space="0" w:color="auto"/>
        <w:bottom w:val="none" w:sz="0" w:space="0" w:color="auto"/>
        <w:right w:val="none" w:sz="0" w:space="0" w:color="auto"/>
      </w:divBdr>
    </w:div>
    <w:div w:id="1947157759">
      <w:bodyDiv w:val="1"/>
      <w:marLeft w:val="0"/>
      <w:marRight w:val="0"/>
      <w:marTop w:val="0"/>
      <w:marBottom w:val="0"/>
      <w:divBdr>
        <w:top w:val="none" w:sz="0" w:space="0" w:color="auto"/>
        <w:left w:val="none" w:sz="0" w:space="0" w:color="auto"/>
        <w:bottom w:val="none" w:sz="0" w:space="0" w:color="auto"/>
        <w:right w:val="none" w:sz="0" w:space="0" w:color="auto"/>
      </w:divBdr>
    </w:div>
    <w:div w:id="1948274813">
      <w:bodyDiv w:val="1"/>
      <w:marLeft w:val="0"/>
      <w:marRight w:val="0"/>
      <w:marTop w:val="0"/>
      <w:marBottom w:val="0"/>
      <w:divBdr>
        <w:top w:val="none" w:sz="0" w:space="0" w:color="auto"/>
        <w:left w:val="none" w:sz="0" w:space="0" w:color="auto"/>
        <w:bottom w:val="none" w:sz="0" w:space="0" w:color="auto"/>
        <w:right w:val="none" w:sz="0" w:space="0" w:color="auto"/>
      </w:divBdr>
    </w:div>
    <w:div w:id="1948585737">
      <w:bodyDiv w:val="1"/>
      <w:marLeft w:val="0"/>
      <w:marRight w:val="0"/>
      <w:marTop w:val="0"/>
      <w:marBottom w:val="0"/>
      <w:divBdr>
        <w:top w:val="none" w:sz="0" w:space="0" w:color="auto"/>
        <w:left w:val="none" w:sz="0" w:space="0" w:color="auto"/>
        <w:bottom w:val="none" w:sz="0" w:space="0" w:color="auto"/>
        <w:right w:val="none" w:sz="0" w:space="0" w:color="auto"/>
      </w:divBdr>
    </w:div>
    <w:div w:id="1951744458">
      <w:bodyDiv w:val="1"/>
      <w:marLeft w:val="0"/>
      <w:marRight w:val="0"/>
      <w:marTop w:val="0"/>
      <w:marBottom w:val="0"/>
      <w:divBdr>
        <w:top w:val="none" w:sz="0" w:space="0" w:color="auto"/>
        <w:left w:val="none" w:sz="0" w:space="0" w:color="auto"/>
        <w:bottom w:val="none" w:sz="0" w:space="0" w:color="auto"/>
        <w:right w:val="none" w:sz="0" w:space="0" w:color="auto"/>
      </w:divBdr>
    </w:div>
    <w:div w:id="1953709779">
      <w:bodyDiv w:val="1"/>
      <w:marLeft w:val="0"/>
      <w:marRight w:val="0"/>
      <w:marTop w:val="0"/>
      <w:marBottom w:val="0"/>
      <w:divBdr>
        <w:top w:val="none" w:sz="0" w:space="0" w:color="auto"/>
        <w:left w:val="none" w:sz="0" w:space="0" w:color="auto"/>
        <w:bottom w:val="none" w:sz="0" w:space="0" w:color="auto"/>
        <w:right w:val="none" w:sz="0" w:space="0" w:color="auto"/>
      </w:divBdr>
    </w:div>
    <w:div w:id="1954628985">
      <w:bodyDiv w:val="1"/>
      <w:marLeft w:val="0"/>
      <w:marRight w:val="0"/>
      <w:marTop w:val="0"/>
      <w:marBottom w:val="0"/>
      <w:divBdr>
        <w:top w:val="none" w:sz="0" w:space="0" w:color="auto"/>
        <w:left w:val="none" w:sz="0" w:space="0" w:color="auto"/>
        <w:bottom w:val="none" w:sz="0" w:space="0" w:color="auto"/>
        <w:right w:val="none" w:sz="0" w:space="0" w:color="auto"/>
      </w:divBdr>
    </w:div>
    <w:div w:id="1955401271">
      <w:bodyDiv w:val="1"/>
      <w:marLeft w:val="0"/>
      <w:marRight w:val="0"/>
      <w:marTop w:val="0"/>
      <w:marBottom w:val="0"/>
      <w:divBdr>
        <w:top w:val="none" w:sz="0" w:space="0" w:color="auto"/>
        <w:left w:val="none" w:sz="0" w:space="0" w:color="auto"/>
        <w:bottom w:val="none" w:sz="0" w:space="0" w:color="auto"/>
        <w:right w:val="none" w:sz="0" w:space="0" w:color="auto"/>
      </w:divBdr>
    </w:div>
    <w:div w:id="1955862857">
      <w:bodyDiv w:val="1"/>
      <w:marLeft w:val="0"/>
      <w:marRight w:val="0"/>
      <w:marTop w:val="0"/>
      <w:marBottom w:val="0"/>
      <w:divBdr>
        <w:top w:val="none" w:sz="0" w:space="0" w:color="auto"/>
        <w:left w:val="none" w:sz="0" w:space="0" w:color="auto"/>
        <w:bottom w:val="none" w:sz="0" w:space="0" w:color="auto"/>
        <w:right w:val="none" w:sz="0" w:space="0" w:color="auto"/>
      </w:divBdr>
    </w:div>
    <w:div w:id="1956596198">
      <w:bodyDiv w:val="1"/>
      <w:marLeft w:val="0"/>
      <w:marRight w:val="0"/>
      <w:marTop w:val="0"/>
      <w:marBottom w:val="0"/>
      <w:divBdr>
        <w:top w:val="none" w:sz="0" w:space="0" w:color="auto"/>
        <w:left w:val="none" w:sz="0" w:space="0" w:color="auto"/>
        <w:bottom w:val="none" w:sz="0" w:space="0" w:color="auto"/>
        <w:right w:val="none" w:sz="0" w:space="0" w:color="auto"/>
      </w:divBdr>
    </w:div>
    <w:div w:id="1960988145">
      <w:bodyDiv w:val="1"/>
      <w:marLeft w:val="0"/>
      <w:marRight w:val="0"/>
      <w:marTop w:val="0"/>
      <w:marBottom w:val="0"/>
      <w:divBdr>
        <w:top w:val="none" w:sz="0" w:space="0" w:color="auto"/>
        <w:left w:val="none" w:sz="0" w:space="0" w:color="auto"/>
        <w:bottom w:val="none" w:sz="0" w:space="0" w:color="auto"/>
        <w:right w:val="none" w:sz="0" w:space="0" w:color="auto"/>
      </w:divBdr>
    </w:div>
    <w:div w:id="1961299953">
      <w:bodyDiv w:val="1"/>
      <w:marLeft w:val="0"/>
      <w:marRight w:val="0"/>
      <w:marTop w:val="0"/>
      <w:marBottom w:val="0"/>
      <w:divBdr>
        <w:top w:val="none" w:sz="0" w:space="0" w:color="auto"/>
        <w:left w:val="none" w:sz="0" w:space="0" w:color="auto"/>
        <w:bottom w:val="none" w:sz="0" w:space="0" w:color="auto"/>
        <w:right w:val="none" w:sz="0" w:space="0" w:color="auto"/>
      </w:divBdr>
    </w:div>
    <w:div w:id="1962027515">
      <w:bodyDiv w:val="1"/>
      <w:marLeft w:val="0"/>
      <w:marRight w:val="0"/>
      <w:marTop w:val="0"/>
      <w:marBottom w:val="0"/>
      <w:divBdr>
        <w:top w:val="none" w:sz="0" w:space="0" w:color="auto"/>
        <w:left w:val="none" w:sz="0" w:space="0" w:color="auto"/>
        <w:bottom w:val="none" w:sz="0" w:space="0" w:color="auto"/>
        <w:right w:val="none" w:sz="0" w:space="0" w:color="auto"/>
      </w:divBdr>
    </w:div>
    <w:div w:id="1963731050">
      <w:bodyDiv w:val="1"/>
      <w:marLeft w:val="0"/>
      <w:marRight w:val="0"/>
      <w:marTop w:val="0"/>
      <w:marBottom w:val="0"/>
      <w:divBdr>
        <w:top w:val="none" w:sz="0" w:space="0" w:color="auto"/>
        <w:left w:val="none" w:sz="0" w:space="0" w:color="auto"/>
        <w:bottom w:val="none" w:sz="0" w:space="0" w:color="auto"/>
        <w:right w:val="none" w:sz="0" w:space="0" w:color="auto"/>
      </w:divBdr>
    </w:div>
    <w:div w:id="1964186772">
      <w:bodyDiv w:val="1"/>
      <w:marLeft w:val="0"/>
      <w:marRight w:val="0"/>
      <w:marTop w:val="0"/>
      <w:marBottom w:val="0"/>
      <w:divBdr>
        <w:top w:val="none" w:sz="0" w:space="0" w:color="auto"/>
        <w:left w:val="none" w:sz="0" w:space="0" w:color="auto"/>
        <w:bottom w:val="none" w:sz="0" w:space="0" w:color="auto"/>
        <w:right w:val="none" w:sz="0" w:space="0" w:color="auto"/>
      </w:divBdr>
    </w:div>
    <w:div w:id="1964188688">
      <w:bodyDiv w:val="1"/>
      <w:marLeft w:val="0"/>
      <w:marRight w:val="0"/>
      <w:marTop w:val="0"/>
      <w:marBottom w:val="0"/>
      <w:divBdr>
        <w:top w:val="none" w:sz="0" w:space="0" w:color="auto"/>
        <w:left w:val="none" w:sz="0" w:space="0" w:color="auto"/>
        <w:bottom w:val="none" w:sz="0" w:space="0" w:color="auto"/>
        <w:right w:val="none" w:sz="0" w:space="0" w:color="auto"/>
      </w:divBdr>
    </w:div>
    <w:div w:id="1964312304">
      <w:bodyDiv w:val="1"/>
      <w:marLeft w:val="0"/>
      <w:marRight w:val="0"/>
      <w:marTop w:val="0"/>
      <w:marBottom w:val="0"/>
      <w:divBdr>
        <w:top w:val="none" w:sz="0" w:space="0" w:color="auto"/>
        <w:left w:val="none" w:sz="0" w:space="0" w:color="auto"/>
        <w:bottom w:val="none" w:sz="0" w:space="0" w:color="auto"/>
        <w:right w:val="none" w:sz="0" w:space="0" w:color="auto"/>
      </w:divBdr>
    </w:div>
    <w:div w:id="1968194340">
      <w:bodyDiv w:val="1"/>
      <w:marLeft w:val="0"/>
      <w:marRight w:val="0"/>
      <w:marTop w:val="0"/>
      <w:marBottom w:val="0"/>
      <w:divBdr>
        <w:top w:val="none" w:sz="0" w:space="0" w:color="auto"/>
        <w:left w:val="none" w:sz="0" w:space="0" w:color="auto"/>
        <w:bottom w:val="none" w:sz="0" w:space="0" w:color="auto"/>
        <w:right w:val="none" w:sz="0" w:space="0" w:color="auto"/>
      </w:divBdr>
    </w:div>
    <w:div w:id="1969429227">
      <w:bodyDiv w:val="1"/>
      <w:marLeft w:val="0"/>
      <w:marRight w:val="0"/>
      <w:marTop w:val="0"/>
      <w:marBottom w:val="0"/>
      <w:divBdr>
        <w:top w:val="none" w:sz="0" w:space="0" w:color="auto"/>
        <w:left w:val="none" w:sz="0" w:space="0" w:color="auto"/>
        <w:bottom w:val="none" w:sz="0" w:space="0" w:color="auto"/>
        <w:right w:val="none" w:sz="0" w:space="0" w:color="auto"/>
      </w:divBdr>
    </w:div>
    <w:div w:id="1970746941">
      <w:bodyDiv w:val="1"/>
      <w:marLeft w:val="0"/>
      <w:marRight w:val="0"/>
      <w:marTop w:val="0"/>
      <w:marBottom w:val="0"/>
      <w:divBdr>
        <w:top w:val="none" w:sz="0" w:space="0" w:color="auto"/>
        <w:left w:val="none" w:sz="0" w:space="0" w:color="auto"/>
        <w:bottom w:val="none" w:sz="0" w:space="0" w:color="auto"/>
        <w:right w:val="none" w:sz="0" w:space="0" w:color="auto"/>
      </w:divBdr>
    </w:div>
    <w:div w:id="1971400881">
      <w:bodyDiv w:val="1"/>
      <w:marLeft w:val="0"/>
      <w:marRight w:val="0"/>
      <w:marTop w:val="0"/>
      <w:marBottom w:val="0"/>
      <w:divBdr>
        <w:top w:val="none" w:sz="0" w:space="0" w:color="auto"/>
        <w:left w:val="none" w:sz="0" w:space="0" w:color="auto"/>
        <w:bottom w:val="none" w:sz="0" w:space="0" w:color="auto"/>
        <w:right w:val="none" w:sz="0" w:space="0" w:color="auto"/>
      </w:divBdr>
    </w:div>
    <w:div w:id="1971590165">
      <w:bodyDiv w:val="1"/>
      <w:marLeft w:val="0"/>
      <w:marRight w:val="0"/>
      <w:marTop w:val="0"/>
      <w:marBottom w:val="0"/>
      <w:divBdr>
        <w:top w:val="none" w:sz="0" w:space="0" w:color="auto"/>
        <w:left w:val="none" w:sz="0" w:space="0" w:color="auto"/>
        <w:bottom w:val="none" w:sz="0" w:space="0" w:color="auto"/>
        <w:right w:val="none" w:sz="0" w:space="0" w:color="auto"/>
      </w:divBdr>
    </w:div>
    <w:div w:id="1972322973">
      <w:bodyDiv w:val="1"/>
      <w:marLeft w:val="0"/>
      <w:marRight w:val="0"/>
      <w:marTop w:val="0"/>
      <w:marBottom w:val="0"/>
      <w:divBdr>
        <w:top w:val="none" w:sz="0" w:space="0" w:color="auto"/>
        <w:left w:val="none" w:sz="0" w:space="0" w:color="auto"/>
        <w:bottom w:val="none" w:sz="0" w:space="0" w:color="auto"/>
        <w:right w:val="none" w:sz="0" w:space="0" w:color="auto"/>
      </w:divBdr>
    </w:div>
    <w:div w:id="1973827941">
      <w:bodyDiv w:val="1"/>
      <w:marLeft w:val="0"/>
      <w:marRight w:val="0"/>
      <w:marTop w:val="0"/>
      <w:marBottom w:val="0"/>
      <w:divBdr>
        <w:top w:val="none" w:sz="0" w:space="0" w:color="auto"/>
        <w:left w:val="none" w:sz="0" w:space="0" w:color="auto"/>
        <w:bottom w:val="none" w:sz="0" w:space="0" w:color="auto"/>
        <w:right w:val="none" w:sz="0" w:space="0" w:color="auto"/>
      </w:divBdr>
    </w:div>
    <w:div w:id="1973829510">
      <w:bodyDiv w:val="1"/>
      <w:marLeft w:val="0"/>
      <w:marRight w:val="0"/>
      <w:marTop w:val="0"/>
      <w:marBottom w:val="0"/>
      <w:divBdr>
        <w:top w:val="none" w:sz="0" w:space="0" w:color="auto"/>
        <w:left w:val="none" w:sz="0" w:space="0" w:color="auto"/>
        <w:bottom w:val="none" w:sz="0" w:space="0" w:color="auto"/>
        <w:right w:val="none" w:sz="0" w:space="0" w:color="auto"/>
      </w:divBdr>
    </w:div>
    <w:div w:id="1974484587">
      <w:bodyDiv w:val="1"/>
      <w:marLeft w:val="0"/>
      <w:marRight w:val="0"/>
      <w:marTop w:val="0"/>
      <w:marBottom w:val="0"/>
      <w:divBdr>
        <w:top w:val="none" w:sz="0" w:space="0" w:color="auto"/>
        <w:left w:val="none" w:sz="0" w:space="0" w:color="auto"/>
        <w:bottom w:val="none" w:sz="0" w:space="0" w:color="auto"/>
        <w:right w:val="none" w:sz="0" w:space="0" w:color="auto"/>
      </w:divBdr>
    </w:div>
    <w:div w:id="1975794460">
      <w:bodyDiv w:val="1"/>
      <w:marLeft w:val="0"/>
      <w:marRight w:val="0"/>
      <w:marTop w:val="0"/>
      <w:marBottom w:val="0"/>
      <w:divBdr>
        <w:top w:val="none" w:sz="0" w:space="0" w:color="auto"/>
        <w:left w:val="none" w:sz="0" w:space="0" w:color="auto"/>
        <w:bottom w:val="none" w:sz="0" w:space="0" w:color="auto"/>
        <w:right w:val="none" w:sz="0" w:space="0" w:color="auto"/>
      </w:divBdr>
    </w:div>
    <w:div w:id="1976789566">
      <w:bodyDiv w:val="1"/>
      <w:marLeft w:val="0"/>
      <w:marRight w:val="0"/>
      <w:marTop w:val="0"/>
      <w:marBottom w:val="0"/>
      <w:divBdr>
        <w:top w:val="none" w:sz="0" w:space="0" w:color="auto"/>
        <w:left w:val="none" w:sz="0" w:space="0" w:color="auto"/>
        <w:bottom w:val="none" w:sz="0" w:space="0" w:color="auto"/>
        <w:right w:val="none" w:sz="0" w:space="0" w:color="auto"/>
      </w:divBdr>
    </w:div>
    <w:div w:id="1977174432">
      <w:bodyDiv w:val="1"/>
      <w:marLeft w:val="0"/>
      <w:marRight w:val="0"/>
      <w:marTop w:val="0"/>
      <w:marBottom w:val="0"/>
      <w:divBdr>
        <w:top w:val="none" w:sz="0" w:space="0" w:color="auto"/>
        <w:left w:val="none" w:sz="0" w:space="0" w:color="auto"/>
        <w:bottom w:val="none" w:sz="0" w:space="0" w:color="auto"/>
        <w:right w:val="none" w:sz="0" w:space="0" w:color="auto"/>
      </w:divBdr>
    </w:div>
    <w:div w:id="1978029691">
      <w:bodyDiv w:val="1"/>
      <w:marLeft w:val="0"/>
      <w:marRight w:val="0"/>
      <w:marTop w:val="0"/>
      <w:marBottom w:val="0"/>
      <w:divBdr>
        <w:top w:val="none" w:sz="0" w:space="0" w:color="auto"/>
        <w:left w:val="none" w:sz="0" w:space="0" w:color="auto"/>
        <w:bottom w:val="none" w:sz="0" w:space="0" w:color="auto"/>
        <w:right w:val="none" w:sz="0" w:space="0" w:color="auto"/>
      </w:divBdr>
    </w:div>
    <w:div w:id="1978605888">
      <w:bodyDiv w:val="1"/>
      <w:marLeft w:val="0"/>
      <w:marRight w:val="0"/>
      <w:marTop w:val="0"/>
      <w:marBottom w:val="0"/>
      <w:divBdr>
        <w:top w:val="none" w:sz="0" w:space="0" w:color="auto"/>
        <w:left w:val="none" w:sz="0" w:space="0" w:color="auto"/>
        <w:bottom w:val="none" w:sz="0" w:space="0" w:color="auto"/>
        <w:right w:val="none" w:sz="0" w:space="0" w:color="auto"/>
      </w:divBdr>
    </w:div>
    <w:div w:id="1979144342">
      <w:bodyDiv w:val="1"/>
      <w:marLeft w:val="0"/>
      <w:marRight w:val="0"/>
      <w:marTop w:val="0"/>
      <w:marBottom w:val="0"/>
      <w:divBdr>
        <w:top w:val="none" w:sz="0" w:space="0" w:color="auto"/>
        <w:left w:val="none" w:sz="0" w:space="0" w:color="auto"/>
        <w:bottom w:val="none" w:sz="0" w:space="0" w:color="auto"/>
        <w:right w:val="none" w:sz="0" w:space="0" w:color="auto"/>
      </w:divBdr>
    </w:div>
    <w:div w:id="1980069014">
      <w:bodyDiv w:val="1"/>
      <w:marLeft w:val="0"/>
      <w:marRight w:val="0"/>
      <w:marTop w:val="0"/>
      <w:marBottom w:val="0"/>
      <w:divBdr>
        <w:top w:val="none" w:sz="0" w:space="0" w:color="auto"/>
        <w:left w:val="none" w:sz="0" w:space="0" w:color="auto"/>
        <w:bottom w:val="none" w:sz="0" w:space="0" w:color="auto"/>
        <w:right w:val="none" w:sz="0" w:space="0" w:color="auto"/>
      </w:divBdr>
    </w:div>
    <w:div w:id="1981156500">
      <w:bodyDiv w:val="1"/>
      <w:marLeft w:val="0"/>
      <w:marRight w:val="0"/>
      <w:marTop w:val="0"/>
      <w:marBottom w:val="0"/>
      <w:divBdr>
        <w:top w:val="none" w:sz="0" w:space="0" w:color="auto"/>
        <w:left w:val="none" w:sz="0" w:space="0" w:color="auto"/>
        <w:bottom w:val="none" w:sz="0" w:space="0" w:color="auto"/>
        <w:right w:val="none" w:sz="0" w:space="0" w:color="auto"/>
      </w:divBdr>
    </w:div>
    <w:div w:id="1983001701">
      <w:bodyDiv w:val="1"/>
      <w:marLeft w:val="0"/>
      <w:marRight w:val="0"/>
      <w:marTop w:val="0"/>
      <w:marBottom w:val="0"/>
      <w:divBdr>
        <w:top w:val="none" w:sz="0" w:space="0" w:color="auto"/>
        <w:left w:val="none" w:sz="0" w:space="0" w:color="auto"/>
        <w:bottom w:val="none" w:sz="0" w:space="0" w:color="auto"/>
        <w:right w:val="none" w:sz="0" w:space="0" w:color="auto"/>
      </w:divBdr>
    </w:div>
    <w:div w:id="1983923455">
      <w:bodyDiv w:val="1"/>
      <w:marLeft w:val="0"/>
      <w:marRight w:val="0"/>
      <w:marTop w:val="0"/>
      <w:marBottom w:val="0"/>
      <w:divBdr>
        <w:top w:val="none" w:sz="0" w:space="0" w:color="auto"/>
        <w:left w:val="none" w:sz="0" w:space="0" w:color="auto"/>
        <w:bottom w:val="none" w:sz="0" w:space="0" w:color="auto"/>
        <w:right w:val="none" w:sz="0" w:space="0" w:color="auto"/>
      </w:divBdr>
    </w:div>
    <w:div w:id="1984388398">
      <w:bodyDiv w:val="1"/>
      <w:marLeft w:val="0"/>
      <w:marRight w:val="0"/>
      <w:marTop w:val="0"/>
      <w:marBottom w:val="0"/>
      <w:divBdr>
        <w:top w:val="none" w:sz="0" w:space="0" w:color="auto"/>
        <w:left w:val="none" w:sz="0" w:space="0" w:color="auto"/>
        <w:bottom w:val="none" w:sz="0" w:space="0" w:color="auto"/>
        <w:right w:val="none" w:sz="0" w:space="0" w:color="auto"/>
      </w:divBdr>
    </w:div>
    <w:div w:id="1984431949">
      <w:bodyDiv w:val="1"/>
      <w:marLeft w:val="0"/>
      <w:marRight w:val="0"/>
      <w:marTop w:val="0"/>
      <w:marBottom w:val="0"/>
      <w:divBdr>
        <w:top w:val="none" w:sz="0" w:space="0" w:color="auto"/>
        <w:left w:val="none" w:sz="0" w:space="0" w:color="auto"/>
        <w:bottom w:val="none" w:sz="0" w:space="0" w:color="auto"/>
        <w:right w:val="none" w:sz="0" w:space="0" w:color="auto"/>
      </w:divBdr>
    </w:div>
    <w:div w:id="1985891838">
      <w:bodyDiv w:val="1"/>
      <w:marLeft w:val="0"/>
      <w:marRight w:val="0"/>
      <w:marTop w:val="0"/>
      <w:marBottom w:val="0"/>
      <w:divBdr>
        <w:top w:val="none" w:sz="0" w:space="0" w:color="auto"/>
        <w:left w:val="none" w:sz="0" w:space="0" w:color="auto"/>
        <w:bottom w:val="none" w:sz="0" w:space="0" w:color="auto"/>
        <w:right w:val="none" w:sz="0" w:space="0" w:color="auto"/>
      </w:divBdr>
    </w:div>
    <w:div w:id="1986858565">
      <w:bodyDiv w:val="1"/>
      <w:marLeft w:val="0"/>
      <w:marRight w:val="0"/>
      <w:marTop w:val="0"/>
      <w:marBottom w:val="0"/>
      <w:divBdr>
        <w:top w:val="none" w:sz="0" w:space="0" w:color="auto"/>
        <w:left w:val="none" w:sz="0" w:space="0" w:color="auto"/>
        <w:bottom w:val="none" w:sz="0" w:space="0" w:color="auto"/>
        <w:right w:val="none" w:sz="0" w:space="0" w:color="auto"/>
      </w:divBdr>
    </w:div>
    <w:div w:id="1987396501">
      <w:bodyDiv w:val="1"/>
      <w:marLeft w:val="0"/>
      <w:marRight w:val="0"/>
      <w:marTop w:val="0"/>
      <w:marBottom w:val="0"/>
      <w:divBdr>
        <w:top w:val="none" w:sz="0" w:space="0" w:color="auto"/>
        <w:left w:val="none" w:sz="0" w:space="0" w:color="auto"/>
        <w:bottom w:val="none" w:sz="0" w:space="0" w:color="auto"/>
        <w:right w:val="none" w:sz="0" w:space="0" w:color="auto"/>
      </w:divBdr>
    </w:div>
    <w:div w:id="1989090376">
      <w:bodyDiv w:val="1"/>
      <w:marLeft w:val="0"/>
      <w:marRight w:val="0"/>
      <w:marTop w:val="0"/>
      <w:marBottom w:val="0"/>
      <w:divBdr>
        <w:top w:val="none" w:sz="0" w:space="0" w:color="auto"/>
        <w:left w:val="none" w:sz="0" w:space="0" w:color="auto"/>
        <w:bottom w:val="none" w:sz="0" w:space="0" w:color="auto"/>
        <w:right w:val="none" w:sz="0" w:space="0" w:color="auto"/>
      </w:divBdr>
    </w:div>
    <w:div w:id="1989938667">
      <w:bodyDiv w:val="1"/>
      <w:marLeft w:val="0"/>
      <w:marRight w:val="0"/>
      <w:marTop w:val="0"/>
      <w:marBottom w:val="0"/>
      <w:divBdr>
        <w:top w:val="none" w:sz="0" w:space="0" w:color="auto"/>
        <w:left w:val="none" w:sz="0" w:space="0" w:color="auto"/>
        <w:bottom w:val="none" w:sz="0" w:space="0" w:color="auto"/>
        <w:right w:val="none" w:sz="0" w:space="0" w:color="auto"/>
      </w:divBdr>
    </w:div>
    <w:div w:id="1990207995">
      <w:bodyDiv w:val="1"/>
      <w:marLeft w:val="0"/>
      <w:marRight w:val="0"/>
      <w:marTop w:val="0"/>
      <w:marBottom w:val="0"/>
      <w:divBdr>
        <w:top w:val="none" w:sz="0" w:space="0" w:color="auto"/>
        <w:left w:val="none" w:sz="0" w:space="0" w:color="auto"/>
        <w:bottom w:val="none" w:sz="0" w:space="0" w:color="auto"/>
        <w:right w:val="none" w:sz="0" w:space="0" w:color="auto"/>
      </w:divBdr>
    </w:div>
    <w:div w:id="1991446210">
      <w:bodyDiv w:val="1"/>
      <w:marLeft w:val="0"/>
      <w:marRight w:val="0"/>
      <w:marTop w:val="0"/>
      <w:marBottom w:val="0"/>
      <w:divBdr>
        <w:top w:val="none" w:sz="0" w:space="0" w:color="auto"/>
        <w:left w:val="none" w:sz="0" w:space="0" w:color="auto"/>
        <w:bottom w:val="none" w:sz="0" w:space="0" w:color="auto"/>
        <w:right w:val="none" w:sz="0" w:space="0" w:color="auto"/>
      </w:divBdr>
    </w:div>
    <w:div w:id="1992908563">
      <w:bodyDiv w:val="1"/>
      <w:marLeft w:val="0"/>
      <w:marRight w:val="0"/>
      <w:marTop w:val="0"/>
      <w:marBottom w:val="0"/>
      <w:divBdr>
        <w:top w:val="none" w:sz="0" w:space="0" w:color="auto"/>
        <w:left w:val="none" w:sz="0" w:space="0" w:color="auto"/>
        <w:bottom w:val="none" w:sz="0" w:space="0" w:color="auto"/>
        <w:right w:val="none" w:sz="0" w:space="0" w:color="auto"/>
      </w:divBdr>
    </w:div>
    <w:div w:id="1993412087">
      <w:bodyDiv w:val="1"/>
      <w:marLeft w:val="0"/>
      <w:marRight w:val="0"/>
      <w:marTop w:val="0"/>
      <w:marBottom w:val="0"/>
      <w:divBdr>
        <w:top w:val="none" w:sz="0" w:space="0" w:color="auto"/>
        <w:left w:val="none" w:sz="0" w:space="0" w:color="auto"/>
        <w:bottom w:val="none" w:sz="0" w:space="0" w:color="auto"/>
        <w:right w:val="none" w:sz="0" w:space="0" w:color="auto"/>
      </w:divBdr>
    </w:div>
    <w:div w:id="1994143648">
      <w:bodyDiv w:val="1"/>
      <w:marLeft w:val="0"/>
      <w:marRight w:val="0"/>
      <w:marTop w:val="0"/>
      <w:marBottom w:val="0"/>
      <w:divBdr>
        <w:top w:val="none" w:sz="0" w:space="0" w:color="auto"/>
        <w:left w:val="none" w:sz="0" w:space="0" w:color="auto"/>
        <w:bottom w:val="none" w:sz="0" w:space="0" w:color="auto"/>
        <w:right w:val="none" w:sz="0" w:space="0" w:color="auto"/>
      </w:divBdr>
    </w:div>
    <w:div w:id="1994525554">
      <w:bodyDiv w:val="1"/>
      <w:marLeft w:val="0"/>
      <w:marRight w:val="0"/>
      <w:marTop w:val="0"/>
      <w:marBottom w:val="0"/>
      <w:divBdr>
        <w:top w:val="none" w:sz="0" w:space="0" w:color="auto"/>
        <w:left w:val="none" w:sz="0" w:space="0" w:color="auto"/>
        <w:bottom w:val="none" w:sz="0" w:space="0" w:color="auto"/>
        <w:right w:val="none" w:sz="0" w:space="0" w:color="auto"/>
      </w:divBdr>
    </w:div>
    <w:div w:id="1995184656">
      <w:bodyDiv w:val="1"/>
      <w:marLeft w:val="0"/>
      <w:marRight w:val="0"/>
      <w:marTop w:val="0"/>
      <w:marBottom w:val="0"/>
      <w:divBdr>
        <w:top w:val="none" w:sz="0" w:space="0" w:color="auto"/>
        <w:left w:val="none" w:sz="0" w:space="0" w:color="auto"/>
        <w:bottom w:val="none" w:sz="0" w:space="0" w:color="auto"/>
        <w:right w:val="none" w:sz="0" w:space="0" w:color="auto"/>
      </w:divBdr>
    </w:div>
    <w:div w:id="1996032282">
      <w:bodyDiv w:val="1"/>
      <w:marLeft w:val="0"/>
      <w:marRight w:val="0"/>
      <w:marTop w:val="0"/>
      <w:marBottom w:val="0"/>
      <w:divBdr>
        <w:top w:val="none" w:sz="0" w:space="0" w:color="auto"/>
        <w:left w:val="none" w:sz="0" w:space="0" w:color="auto"/>
        <w:bottom w:val="none" w:sz="0" w:space="0" w:color="auto"/>
        <w:right w:val="none" w:sz="0" w:space="0" w:color="auto"/>
      </w:divBdr>
    </w:div>
    <w:div w:id="2000890317">
      <w:bodyDiv w:val="1"/>
      <w:marLeft w:val="0"/>
      <w:marRight w:val="0"/>
      <w:marTop w:val="0"/>
      <w:marBottom w:val="0"/>
      <w:divBdr>
        <w:top w:val="none" w:sz="0" w:space="0" w:color="auto"/>
        <w:left w:val="none" w:sz="0" w:space="0" w:color="auto"/>
        <w:bottom w:val="none" w:sz="0" w:space="0" w:color="auto"/>
        <w:right w:val="none" w:sz="0" w:space="0" w:color="auto"/>
      </w:divBdr>
    </w:div>
    <w:div w:id="2001034254">
      <w:bodyDiv w:val="1"/>
      <w:marLeft w:val="0"/>
      <w:marRight w:val="0"/>
      <w:marTop w:val="0"/>
      <w:marBottom w:val="0"/>
      <w:divBdr>
        <w:top w:val="none" w:sz="0" w:space="0" w:color="auto"/>
        <w:left w:val="none" w:sz="0" w:space="0" w:color="auto"/>
        <w:bottom w:val="none" w:sz="0" w:space="0" w:color="auto"/>
        <w:right w:val="none" w:sz="0" w:space="0" w:color="auto"/>
      </w:divBdr>
    </w:div>
    <w:div w:id="2001302855">
      <w:bodyDiv w:val="1"/>
      <w:marLeft w:val="0"/>
      <w:marRight w:val="0"/>
      <w:marTop w:val="0"/>
      <w:marBottom w:val="0"/>
      <w:divBdr>
        <w:top w:val="none" w:sz="0" w:space="0" w:color="auto"/>
        <w:left w:val="none" w:sz="0" w:space="0" w:color="auto"/>
        <w:bottom w:val="none" w:sz="0" w:space="0" w:color="auto"/>
        <w:right w:val="none" w:sz="0" w:space="0" w:color="auto"/>
      </w:divBdr>
    </w:div>
    <w:div w:id="2001805177">
      <w:bodyDiv w:val="1"/>
      <w:marLeft w:val="0"/>
      <w:marRight w:val="0"/>
      <w:marTop w:val="0"/>
      <w:marBottom w:val="0"/>
      <w:divBdr>
        <w:top w:val="none" w:sz="0" w:space="0" w:color="auto"/>
        <w:left w:val="none" w:sz="0" w:space="0" w:color="auto"/>
        <w:bottom w:val="none" w:sz="0" w:space="0" w:color="auto"/>
        <w:right w:val="none" w:sz="0" w:space="0" w:color="auto"/>
      </w:divBdr>
    </w:div>
    <w:div w:id="2002148818">
      <w:bodyDiv w:val="1"/>
      <w:marLeft w:val="0"/>
      <w:marRight w:val="0"/>
      <w:marTop w:val="0"/>
      <w:marBottom w:val="0"/>
      <w:divBdr>
        <w:top w:val="none" w:sz="0" w:space="0" w:color="auto"/>
        <w:left w:val="none" w:sz="0" w:space="0" w:color="auto"/>
        <w:bottom w:val="none" w:sz="0" w:space="0" w:color="auto"/>
        <w:right w:val="none" w:sz="0" w:space="0" w:color="auto"/>
      </w:divBdr>
    </w:div>
    <w:div w:id="2002157526">
      <w:bodyDiv w:val="1"/>
      <w:marLeft w:val="0"/>
      <w:marRight w:val="0"/>
      <w:marTop w:val="0"/>
      <w:marBottom w:val="0"/>
      <w:divBdr>
        <w:top w:val="none" w:sz="0" w:space="0" w:color="auto"/>
        <w:left w:val="none" w:sz="0" w:space="0" w:color="auto"/>
        <w:bottom w:val="none" w:sz="0" w:space="0" w:color="auto"/>
        <w:right w:val="none" w:sz="0" w:space="0" w:color="auto"/>
      </w:divBdr>
    </w:div>
    <w:div w:id="2003045004">
      <w:bodyDiv w:val="1"/>
      <w:marLeft w:val="0"/>
      <w:marRight w:val="0"/>
      <w:marTop w:val="0"/>
      <w:marBottom w:val="0"/>
      <w:divBdr>
        <w:top w:val="none" w:sz="0" w:space="0" w:color="auto"/>
        <w:left w:val="none" w:sz="0" w:space="0" w:color="auto"/>
        <w:bottom w:val="none" w:sz="0" w:space="0" w:color="auto"/>
        <w:right w:val="none" w:sz="0" w:space="0" w:color="auto"/>
      </w:divBdr>
    </w:div>
    <w:div w:id="2004041628">
      <w:bodyDiv w:val="1"/>
      <w:marLeft w:val="0"/>
      <w:marRight w:val="0"/>
      <w:marTop w:val="0"/>
      <w:marBottom w:val="0"/>
      <w:divBdr>
        <w:top w:val="none" w:sz="0" w:space="0" w:color="auto"/>
        <w:left w:val="none" w:sz="0" w:space="0" w:color="auto"/>
        <w:bottom w:val="none" w:sz="0" w:space="0" w:color="auto"/>
        <w:right w:val="none" w:sz="0" w:space="0" w:color="auto"/>
      </w:divBdr>
    </w:div>
    <w:div w:id="2004503087">
      <w:bodyDiv w:val="1"/>
      <w:marLeft w:val="0"/>
      <w:marRight w:val="0"/>
      <w:marTop w:val="0"/>
      <w:marBottom w:val="0"/>
      <w:divBdr>
        <w:top w:val="none" w:sz="0" w:space="0" w:color="auto"/>
        <w:left w:val="none" w:sz="0" w:space="0" w:color="auto"/>
        <w:bottom w:val="none" w:sz="0" w:space="0" w:color="auto"/>
        <w:right w:val="none" w:sz="0" w:space="0" w:color="auto"/>
      </w:divBdr>
    </w:div>
    <w:div w:id="2004969342">
      <w:bodyDiv w:val="1"/>
      <w:marLeft w:val="0"/>
      <w:marRight w:val="0"/>
      <w:marTop w:val="0"/>
      <w:marBottom w:val="0"/>
      <w:divBdr>
        <w:top w:val="none" w:sz="0" w:space="0" w:color="auto"/>
        <w:left w:val="none" w:sz="0" w:space="0" w:color="auto"/>
        <w:bottom w:val="none" w:sz="0" w:space="0" w:color="auto"/>
        <w:right w:val="none" w:sz="0" w:space="0" w:color="auto"/>
      </w:divBdr>
    </w:div>
    <w:div w:id="2005350970">
      <w:bodyDiv w:val="1"/>
      <w:marLeft w:val="0"/>
      <w:marRight w:val="0"/>
      <w:marTop w:val="0"/>
      <w:marBottom w:val="0"/>
      <w:divBdr>
        <w:top w:val="none" w:sz="0" w:space="0" w:color="auto"/>
        <w:left w:val="none" w:sz="0" w:space="0" w:color="auto"/>
        <w:bottom w:val="none" w:sz="0" w:space="0" w:color="auto"/>
        <w:right w:val="none" w:sz="0" w:space="0" w:color="auto"/>
      </w:divBdr>
    </w:div>
    <w:div w:id="2006006881">
      <w:bodyDiv w:val="1"/>
      <w:marLeft w:val="0"/>
      <w:marRight w:val="0"/>
      <w:marTop w:val="0"/>
      <w:marBottom w:val="0"/>
      <w:divBdr>
        <w:top w:val="none" w:sz="0" w:space="0" w:color="auto"/>
        <w:left w:val="none" w:sz="0" w:space="0" w:color="auto"/>
        <w:bottom w:val="none" w:sz="0" w:space="0" w:color="auto"/>
        <w:right w:val="none" w:sz="0" w:space="0" w:color="auto"/>
      </w:divBdr>
    </w:div>
    <w:div w:id="2007899906">
      <w:bodyDiv w:val="1"/>
      <w:marLeft w:val="0"/>
      <w:marRight w:val="0"/>
      <w:marTop w:val="0"/>
      <w:marBottom w:val="0"/>
      <w:divBdr>
        <w:top w:val="none" w:sz="0" w:space="0" w:color="auto"/>
        <w:left w:val="none" w:sz="0" w:space="0" w:color="auto"/>
        <w:bottom w:val="none" w:sz="0" w:space="0" w:color="auto"/>
        <w:right w:val="none" w:sz="0" w:space="0" w:color="auto"/>
      </w:divBdr>
    </w:div>
    <w:div w:id="2008553136">
      <w:bodyDiv w:val="1"/>
      <w:marLeft w:val="0"/>
      <w:marRight w:val="0"/>
      <w:marTop w:val="0"/>
      <w:marBottom w:val="0"/>
      <w:divBdr>
        <w:top w:val="none" w:sz="0" w:space="0" w:color="auto"/>
        <w:left w:val="none" w:sz="0" w:space="0" w:color="auto"/>
        <w:bottom w:val="none" w:sz="0" w:space="0" w:color="auto"/>
        <w:right w:val="none" w:sz="0" w:space="0" w:color="auto"/>
      </w:divBdr>
    </w:div>
    <w:div w:id="2008827396">
      <w:bodyDiv w:val="1"/>
      <w:marLeft w:val="0"/>
      <w:marRight w:val="0"/>
      <w:marTop w:val="0"/>
      <w:marBottom w:val="0"/>
      <w:divBdr>
        <w:top w:val="none" w:sz="0" w:space="0" w:color="auto"/>
        <w:left w:val="none" w:sz="0" w:space="0" w:color="auto"/>
        <w:bottom w:val="none" w:sz="0" w:space="0" w:color="auto"/>
        <w:right w:val="none" w:sz="0" w:space="0" w:color="auto"/>
      </w:divBdr>
    </w:div>
    <w:div w:id="2009749192">
      <w:bodyDiv w:val="1"/>
      <w:marLeft w:val="0"/>
      <w:marRight w:val="0"/>
      <w:marTop w:val="0"/>
      <w:marBottom w:val="0"/>
      <w:divBdr>
        <w:top w:val="none" w:sz="0" w:space="0" w:color="auto"/>
        <w:left w:val="none" w:sz="0" w:space="0" w:color="auto"/>
        <w:bottom w:val="none" w:sz="0" w:space="0" w:color="auto"/>
        <w:right w:val="none" w:sz="0" w:space="0" w:color="auto"/>
      </w:divBdr>
    </w:div>
    <w:div w:id="2010328580">
      <w:bodyDiv w:val="1"/>
      <w:marLeft w:val="0"/>
      <w:marRight w:val="0"/>
      <w:marTop w:val="0"/>
      <w:marBottom w:val="0"/>
      <w:divBdr>
        <w:top w:val="none" w:sz="0" w:space="0" w:color="auto"/>
        <w:left w:val="none" w:sz="0" w:space="0" w:color="auto"/>
        <w:bottom w:val="none" w:sz="0" w:space="0" w:color="auto"/>
        <w:right w:val="none" w:sz="0" w:space="0" w:color="auto"/>
      </w:divBdr>
    </w:div>
    <w:div w:id="2011253575">
      <w:bodyDiv w:val="1"/>
      <w:marLeft w:val="0"/>
      <w:marRight w:val="0"/>
      <w:marTop w:val="0"/>
      <w:marBottom w:val="0"/>
      <w:divBdr>
        <w:top w:val="none" w:sz="0" w:space="0" w:color="auto"/>
        <w:left w:val="none" w:sz="0" w:space="0" w:color="auto"/>
        <w:bottom w:val="none" w:sz="0" w:space="0" w:color="auto"/>
        <w:right w:val="none" w:sz="0" w:space="0" w:color="auto"/>
      </w:divBdr>
    </w:div>
    <w:div w:id="2012293814">
      <w:bodyDiv w:val="1"/>
      <w:marLeft w:val="0"/>
      <w:marRight w:val="0"/>
      <w:marTop w:val="0"/>
      <w:marBottom w:val="0"/>
      <w:divBdr>
        <w:top w:val="none" w:sz="0" w:space="0" w:color="auto"/>
        <w:left w:val="none" w:sz="0" w:space="0" w:color="auto"/>
        <w:bottom w:val="none" w:sz="0" w:space="0" w:color="auto"/>
        <w:right w:val="none" w:sz="0" w:space="0" w:color="auto"/>
      </w:divBdr>
    </w:div>
    <w:div w:id="2012373999">
      <w:bodyDiv w:val="1"/>
      <w:marLeft w:val="0"/>
      <w:marRight w:val="0"/>
      <w:marTop w:val="0"/>
      <w:marBottom w:val="0"/>
      <w:divBdr>
        <w:top w:val="none" w:sz="0" w:space="0" w:color="auto"/>
        <w:left w:val="none" w:sz="0" w:space="0" w:color="auto"/>
        <w:bottom w:val="none" w:sz="0" w:space="0" w:color="auto"/>
        <w:right w:val="none" w:sz="0" w:space="0" w:color="auto"/>
      </w:divBdr>
    </w:div>
    <w:div w:id="2014455102">
      <w:bodyDiv w:val="1"/>
      <w:marLeft w:val="0"/>
      <w:marRight w:val="0"/>
      <w:marTop w:val="0"/>
      <w:marBottom w:val="0"/>
      <w:divBdr>
        <w:top w:val="none" w:sz="0" w:space="0" w:color="auto"/>
        <w:left w:val="none" w:sz="0" w:space="0" w:color="auto"/>
        <w:bottom w:val="none" w:sz="0" w:space="0" w:color="auto"/>
        <w:right w:val="none" w:sz="0" w:space="0" w:color="auto"/>
      </w:divBdr>
    </w:div>
    <w:div w:id="2015455100">
      <w:bodyDiv w:val="1"/>
      <w:marLeft w:val="0"/>
      <w:marRight w:val="0"/>
      <w:marTop w:val="0"/>
      <w:marBottom w:val="0"/>
      <w:divBdr>
        <w:top w:val="none" w:sz="0" w:space="0" w:color="auto"/>
        <w:left w:val="none" w:sz="0" w:space="0" w:color="auto"/>
        <w:bottom w:val="none" w:sz="0" w:space="0" w:color="auto"/>
        <w:right w:val="none" w:sz="0" w:space="0" w:color="auto"/>
      </w:divBdr>
    </w:div>
    <w:div w:id="2016612374">
      <w:bodyDiv w:val="1"/>
      <w:marLeft w:val="0"/>
      <w:marRight w:val="0"/>
      <w:marTop w:val="0"/>
      <w:marBottom w:val="0"/>
      <w:divBdr>
        <w:top w:val="none" w:sz="0" w:space="0" w:color="auto"/>
        <w:left w:val="none" w:sz="0" w:space="0" w:color="auto"/>
        <w:bottom w:val="none" w:sz="0" w:space="0" w:color="auto"/>
        <w:right w:val="none" w:sz="0" w:space="0" w:color="auto"/>
      </w:divBdr>
      <w:divsChild>
        <w:div w:id="1399093776">
          <w:marLeft w:val="0"/>
          <w:marRight w:val="0"/>
          <w:marTop w:val="0"/>
          <w:marBottom w:val="0"/>
          <w:divBdr>
            <w:top w:val="none" w:sz="0" w:space="0" w:color="auto"/>
            <w:left w:val="none" w:sz="0" w:space="0" w:color="auto"/>
            <w:bottom w:val="none" w:sz="0" w:space="0" w:color="auto"/>
            <w:right w:val="none" w:sz="0" w:space="0" w:color="auto"/>
          </w:divBdr>
          <w:divsChild>
            <w:div w:id="260799385">
              <w:marLeft w:val="0"/>
              <w:marRight w:val="0"/>
              <w:marTop w:val="0"/>
              <w:marBottom w:val="0"/>
              <w:divBdr>
                <w:top w:val="none" w:sz="0" w:space="0" w:color="auto"/>
                <w:left w:val="none" w:sz="0" w:space="0" w:color="auto"/>
                <w:bottom w:val="none" w:sz="0" w:space="0" w:color="auto"/>
                <w:right w:val="none" w:sz="0" w:space="0" w:color="auto"/>
              </w:divBdr>
              <w:divsChild>
                <w:div w:id="62997059">
                  <w:marLeft w:val="0"/>
                  <w:marRight w:val="1035"/>
                  <w:marTop w:val="0"/>
                  <w:marBottom w:val="0"/>
                  <w:divBdr>
                    <w:top w:val="none" w:sz="0" w:space="0" w:color="auto"/>
                    <w:left w:val="none" w:sz="0" w:space="0" w:color="auto"/>
                    <w:bottom w:val="none" w:sz="0" w:space="0" w:color="auto"/>
                    <w:right w:val="none" w:sz="0" w:space="0" w:color="auto"/>
                  </w:divBdr>
                  <w:divsChild>
                    <w:div w:id="80531357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875269">
          <w:marLeft w:val="0"/>
          <w:marRight w:val="0"/>
          <w:marTop w:val="0"/>
          <w:marBottom w:val="0"/>
          <w:divBdr>
            <w:top w:val="none" w:sz="0" w:space="0" w:color="auto"/>
            <w:left w:val="none" w:sz="0" w:space="0" w:color="auto"/>
            <w:bottom w:val="none" w:sz="0" w:space="0" w:color="auto"/>
            <w:right w:val="none" w:sz="0" w:space="0" w:color="auto"/>
          </w:divBdr>
          <w:divsChild>
            <w:div w:id="795486323">
              <w:marLeft w:val="0"/>
              <w:marRight w:val="0"/>
              <w:marTop w:val="0"/>
              <w:marBottom w:val="0"/>
              <w:divBdr>
                <w:top w:val="none" w:sz="0" w:space="0" w:color="auto"/>
                <w:left w:val="none" w:sz="0" w:space="0" w:color="auto"/>
                <w:bottom w:val="none" w:sz="0" w:space="0" w:color="auto"/>
                <w:right w:val="none" w:sz="0" w:space="0" w:color="auto"/>
              </w:divBdr>
              <w:divsChild>
                <w:div w:id="1851723234">
                  <w:marLeft w:val="0"/>
                  <w:marRight w:val="1035"/>
                  <w:marTop w:val="0"/>
                  <w:marBottom w:val="0"/>
                  <w:divBdr>
                    <w:top w:val="none" w:sz="0" w:space="0" w:color="auto"/>
                    <w:left w:val="none" w:sz="0" w:space="0" w:color="auto"/>
                    <w:bottom w:val="none" w:sz="0" w:space="0" w:color="auto"/>
                    <w:right w:val="none" w:sz="0" w:space="0" w:color="auto"/>
                  </w:divBdr>
                  <w:divsChild>
                    <w:div w:id="17959063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29601">
          <w:marLeft w:val="0"/>
          <w:marRight w:val="0"/>
          <w:marTop w:val="0"/>
          <w:marBottom w:val="0"/>
          <w:divBdr>
            <w:top w:val="none" w:sz="0" w:space="0" w:color="auto"/>
            <w:left w:val="none" w:sz="0" w:space="0" w:color="auto"/>
            <w:bottom w:val="none" w:sz="0" w:space="0" w:color="auto"/>
            <w:right w:val="none" w:sz="0" w:space="0" w:color="auto"/>
          </w:divBdr>
          <w:divsChild>
            <w:div w:id="1199120661">
              <w:marLeft w:val="0"/>
              <w:marRight w:val="0"/>
              <w:marTop w:val="0"/>
              <w:marBottom w:val="0"/>
              <w:divBdr>
                <w:top w:val="none" w:sz="0" w:space="0" w:color="auto"/>
                <w:left w:val="none" w:sz="0" w:space="0" w:color="auto"/>
                <w:bottom w:val="none" w:sz="0" w:space="0" w:color="auto"/>
                <w:right w:val="none" w:sz="0" w:space="0" w:color="auto"/>
              </w:divBdr>
              <w:divsChild>
                <w:div w:id="846209685">
                  <w:marLeft w:val="0"/>
                  <w:marRight w:val="1035"/>
                  <w:marTop w:val="0"/>
                  <w:marBottom w:val="0"/>
                  <w:divBdr>
                    <w:top w:val="none" w:sz="0" w:space="0" w:color="auto"/>
                    <w:left w:val="none" w:sz="0" w:space="0" w:color="auto"/>
                    <w:bottom w:val="none" w:sz="0" w:space="0" w:color="auto"/>
                    <w:right w:val="none" w:sz="0" w:space="0" w:color="auto"/>
                  </w:divBdr>
                  <w:divsChild>
                    <w:div w:id="43610371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4703">
          <w:marLeft w:val="0"/>
          <w:marRight w:val="0"/>
          <w:marTop w:val="0"/>
          <w:marBottom w:val="0"/>
          <w:divBdr>
            <w:top w:val="none" w:sz="0" w:space="0" w:color="auto"/>
            <w:left w:val="none" w:sz="0" w:space="0" w:color="auto"/>
            <w:bottom w:val="none" w:sz="0" w:space="0" w:color="auto"/>
            <w:right w:val="none" w:sz="0" w:space="0" w:color="auto"/>
          </w:divBdr>
          <w:divsChild>
            <w:div w:id="568154662">
              <w:marLeft w:val="0"/>
              <w:marRight w:val="0"/>
              <w:marTop w:val="0"/>
              <w:marBottom w:val="0"/>
              <w:divBdr>
                <w:top w:val="none" w:sz="0" w:space="0" w:color="auto"/>
                <w:left w:val="none" w:sz="0" w:space="0" w:color="auto"/>
                <w:bottom w:val="none" w:sz="0" w:space="0" w:color="auto"/>
                <w:right w:val="none" w:sz="0" w:space="0" w:color="auto"/>
              </w:divBdr>
              <w:divsChild>
                <w:div w:id="1521814560">
                  <w:marLeft w:val="0"/>
                  <w:marRight w:val="1035"/>
                  <w:marTop w:val="0"/>
                  <w:marBottom w:val="0"/>
                  <w:divBdr>
                    <w:top w:val="none" w:sz="0" w:space="0" w:color="auto"/>
                    <w:left w:val="none" w:sz="0" w:space="0" w:color="auto"/>
                    <w:bottom w:val="none" w:sz="0" w:space="0" w:color="auto"/>
                    <w:right w:val="none" w:sz="0" w:space="0" w:color="auto"/>
                  </w:divBdr>
                  <w:divsChild>
                    <w:div w:id="1496726081">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1870">
      <w:bodyDiv w:val="1"/>
      <w:marLeft w:val="0"/>
      <w:marRight w:val="0"/>
      <w:marTop w:val="0"/>
      <w:marBottom w:val="0"/>
      <w:divBdr>
        <w:top w:val="none" w:sz="0" w:space="0" w:color="auto"/>
        <w:left w:val="none" w:sz="0" w:space="0" w:color="auto"/>
        <w:bottom w:val="none" w:sz="0" w:space="0" w:color="auto"/>
        <w:right w:val="none" w:sz="0" w:space="0" w:color="auto"/>
      </w:divBdr>
    </w:div>
    <w:div w:id="2017492495">
      <w:bodyDiv w:val="1"/>
      <w:marLeft w:val="0"/>
      <w:marRight w:val="0"/>
      <w:marTop w:val="0"/>
      <w:marBottom w:val="0"/>
      <w:divBdr>
        <w:top w:val="none" w:sz="0" w:space="0" w:color="auto"/>
        <w:left w:val="none" w:sz="0" w:space="0" w:color="auto"/>
        <w:bottom w:val="none" w:sz="0" w:space="0" w:color="auto"/>
        <w:right w:val="none" w:sz="0" w:space="0" w:color="auto"/>
      </w:divBdr>
    </w:div>
    <w:div w:id="2019233156">
      <w:bodyDiv w:val="1"/>
      <w:marLeft w:val="0"/>
      <w:marRight w:val="0"/>
      <w:marTop w:val="0"/>
      <w:marBottom w:val="0"/>
      <w:divBdr>
        <w:top w:val="none" w:sz="0" w:space="0" w:color="auto"/>
        <w:left w:val="none" w:sz="0" w:space="0" w:color="auto"/>
        <w:bottom w:val="none" w:sz="0" w:space="0" w:color="auto"/>
        <w:right w:val="none" w:sz="0" w:space="0" w:color="auto"/>
      </w:divBdr>
    </w:div>
    <w:div w:id="2019766418">
      <w:bodyDiv w:val="1"/>
      <w:marLeft w:val="0"/>
      <w:marRight w:val="0"/>
      <w:marTop w:val="0"/>
      <w:marBottom w:val="0"/>
      <w:divBdr>
        <w:top w:val="none" w:sz="0" w:space="0" w:color="auto"/>
        <w:left w:val="none" w:sz="0" w:space="0" w:color="auto"/>
        <w:bottom w:val="none" w:sz="0" w:space="0" w:color="auto"/>
        <w:right w:val="none" w:sz="0" w:space="0" w:color="auto"/>
      </w:divBdr>
    </w:div>
    <w:div w:id="2021661952">
      <w:bodyDiv w:val="1"/>
      <w:marLeft w:val="0"/>
      <w:marRight w:val="0"/>
      <w:marTop w:val="0"/>
      <w:marBottom w:val="0"/>
      <w:divBdr>
        <w:top w:val="none" w:sz="0" w:space="0" w:color="auto"/>
        <w:left w:val="none" w:sz="0" w:space="0" w:color="auto"/>
        <w:bottom w:val="none" w:sz="0" w:space="0" w:color="auto"/>
        <w:right w:val="none" w:sz="0" w:space="0" w:color="auto"/>
      </w:divBdr>
    </w:div>
    <w:div w:id="2023434116">
      <w:bodyDiv w:val="1"/>
      <w:marLeft w:val="0"/>
      <w:marRight w:val="0"/>
      <w:marTop w:val="0"/>
      <w:marBottom w:val="0"/>
      <w:divBdr>
        <w:top w:val="none" w:sz="0" w:space="0" w:color="auto"/>
        <w:left w:val="none" w:sz="0" w:space="0" w:color="auto"/>
        <w:bottom w:val="none" w:sz="0" w:space="0" w:color="auto"/>
        <w:right w:val="none" w:sz="0" w:space="0" w:color="auto"/>
      </w:divBdr>
    </w:div>
    <w:div w:id="2023505381">
      <w:bodyDiv w:val="1"/>
      <w:marLeft w:val="0"/>
      <w:marRight w:val="0"/>
      <w:marTop w:val="0"/>
      <w:marBottom w:val="0"/>
      <w:divBdr>
        <w:top w:val="none" w:sz="0" w:space="0" w:color="auto"/>
        <w:left w:val="none" w:sz="0" w:space="0" w:color="auto"/>
        <w:bottom w:val="none" w:sz="0" w:space="0" w:color="auto"/>
        <w:right w:val="none" w:sz="0" w:space="0" w:color="auto"/>
      </w:divBdr>
    </w:div>
    <w:div w:id="2023511513">
      <w:bodyDiv w:val="1"/>
      <w:marLeft w:val="0"/>
      <w:marRight w:val="0"/>
      <w:marTop w:val="0"/>
      <w:marBottom w:val="0"/>
      <w:divBdr>
        <w:top w:val="none" w:sz="0" w:space="0" w:color="auto"/>
        <w:left w:val="none" w:sz="0" w:space="0" w:color="auto"/>
        <w:bottom w:val="none" w:sz="0" w:space="0" w:color="auto"/>
        <w:right w:val="none" w:sz="0" w:space="0" w:color="auto"/>
      </w:divBdr>
    </w:div>
    <w:div w:id="2023626534">
      <w:bodyDiv w:val="1"/>
      <w:marLeft w:val="0"/>
      <w:marRight w:val="0"/>
      <w:marTop w:val="0"/>
      <w:marBottom w:val="0"/>
      <w:divBdr>
        <w:top w:val="none" w:sz="0" w:space="0" w:color="auto"/>
        <w:left w:val="none" w:sz="0" w:space="0" w:color="auto"/>
        <w:bottom w:val="none" w:sz="0" w:space="0" w:color="auto"/>
        <w:right w:val="none" w:sz="0" w:space="0" w:color="auto"/>
      </w:divBdr>
    </w:div>
    <w:div w:id="2023699343">
      <w:bodyDiv w:val="1"/>
      <w:marLeft w:val="0"/>
      <w:marRight w:val="0"/>
      <w:marTop w:val="0"/>
      <w:marBottom w:val="0"/>
      <w:divBdr>
        <w:top w:val="none" w:sz="0" w:space="0" w:color="auto"/>
        <w:left w:val="none" w:sz="0" w:space="0" w:color="auto"/>
        <w:bottom w:val="none" w:sz="0" w:space="0" w:color="auto"/>
        <w:right w:val="none" w:sz="0" w:space="0" w:color="auto"/>
      </w:divBdr>
    </w:div>
    <w:div w:id="2027053887">
      <w:bodyDiv w:val="1"/>
      <w:marLeft w:val="0"/>
      <w:marRight w:val="0"/>
      <w:marTop w:val="0"/>
      <w:marBottom w:val="0"/>
      <w:divBdr>
        <w:top w:val="none" w:sz="0" w:space="0" w:color="auto"/>
        <w:left w:val="none" w:sz="0" w:space="0" w:color="auto"/>
        <w:bottom w:val="none" w:sz="0" w:space="0" w:color="auto"/>
        <w:right w:val="none" w:sz="0" w:space="0" w:color="auto"/>
      </w:divBdr>
    </w:div>
    <w:div w:id="2027705867">
      <w:bodyDiv w:val="1"/>
      <w:marLeft w:val="0"/>
      <w:marRight w:val="0"/>
      <w:marTop w:val="0"/>
      <w:marBottom w:val="0"/>
      <w:divBdr>
        <w:top w:val="none" w:sz="0" w:space="0" w:color="auto"/>
        <w:left w:val="none" w:sz="0" w:space="0" w:color="auto"/>
        <w:bottom w:val="none" w:sz="0" w:space="0" w:color="auto"/>
        <w:right w:val="none" w:sz="0" w:space="0" w:color="auto"/>
      </w:divBdr>
    </w:div>
    <w:div w:id="2028091760">
      <w:bodyDiv w:val="1"/>
      <w:marLeft w:val="0"/>
      <w:marRight w:val="0"/>
      <w:marTop w:val="0"/>
      <w:marBottom w:val="0"/>
      <w:divBdr>
        <w:top w:val="none" w:sz="0" w:space="0" w:color="auto"/>
        <w:left w:val="none" w:sz="0" w:space="0" w:color="auto"/>
        <w:bottom w:val="none" w:sz="0" w:space="0" w:color="auto"/>
        <w:right w:val="none" w:sz="0" w:space="0" w:color="auto"/>
      </w:divBdr>
    </w:div>
    <w:div w:id="2029091902">
      <w:bodyDiv w:val="1"/>
      <w:marLeft w:val="0"/>
      <w:marRight w:val="0"/>
      <w:marTop w:val="0"/>
      <w:marBottom w:val="0"/>
      <w:divBdr>
        <w:top w:val="none" w:sz="0" w:space="0" w:color="auto"/>
        <w:left w:val="none" w:sz="0" w:space="0" w:color="auto"/>
        <w:bottom w:val="none" w:sz="0" w:space="0" w:color="auto"/>
        <w:right w:val="none" w:sz="0" w:space="0" w:color="auto"/>
      </w:divBdr>
    </w:div>
    <w:div w:id="2029258631">
      <w:bodyDiv w:val="1"/>
      <w:marLeft w:val="0"/>
      <w:marRight w:val="0"/>
      <w:marTop w:val="0"/>
      <w:marBottom w:val="0"/>
      <w:divBdr>
        <w:top w:val="none" w:sz="0" w:space="0" w:color="auto"/>
        <w:left w:val="none" w:sz="0" w:space="0" w:color="auto"/>
        <w:bottom w:val="none" w:sz="0" w:space="0" w:color="auto"/>
        <w:right w:val="none" w:sz="0" w:space="0" w:color="auto"/>
      </w:divBdr>
    </w:div>
    <w:div w:id="2029479039">
      <w:bodyDiv w:val="1"/>
      <w:marLeft w:val="0"/>
      <w:marRight w:val="0"/>
      <w:marTop w:val="0"/>
      <w:marBottom w:val="0"/>
      <w:divBdr>
        <w:top w:val="none" w:sz="0" w:space="0" w:color="auto"/>
        <w:left w:val="none" w:sz="0" w:space="0" w:color="auto"/>
        <w:bottom w:val="none" w:sz="0" w:space="0" w:color="auto"/>
        <w:right w:val="none" w:sz="0" w:space="0" w:color="auto"/>
      </w:divBdr>
    </w:div>
    <w:div w:id="2029597186">
      <w:bodyDiv w:val="1"/>
      <w:marLeft w:val="0"/>
      <w:marRight w:val="0"/>
      <w:marTop w:val="0"/>
      <w:marBottom w:val="0"/>
      <w:divBdr>
        <w:top w:val="none" w:sz="0" w:space="0" w:color="auto"/>
        <w:left w:val="none" w:sz="0" w:space="0" w:color="auto"/>
        <w:bottom w:val="none" w:sz="0" w:space="0" w:color="auto"/>
        <w:right w:val="none" w:sz="0" w:space="0" w:color="auto"/>
      </w:divBdr>
    </w:div>
    <w:div w:id="2030451166">
      <w:bodyDiv w:val="1"/>
      <w:marLeft w:val="0"/>
      <w:marRight w:val="0"/>
      <w:marTop w:val="0"/>
      <w:marBottom w:val="0"/>
      <w:divBdr>
        <w:top w:val="none" w:sz="0" w:space="0" w:color="auto"/>
        <w:left w:val="none" w:sz="0" w:space="0" w:color="auto"/>
        <w:bottom w:val="none" w:sz="0" w:space="0" w:color="auto"/>
        <w:right w:val="none" w:sz="0" w:space="0" w:color="auto"/>
      </w:divBdr>
    </w:div>
    <w:div w:id="2030789763">
      <w:bodyDiv w:val="1"/>
      <w:marLeft w:val="0"/>
      <w:marRight w:val="0"/>
      <w:marTop w:val="0"/>
      <w:marBottom w:val="0"/>
      <w:divBdr>
        <w:top w:val="none" w:sz="0" w:space="0" w:color="auto"/>
        <w:left w:val="none" w:sz="0" w:space="0" w:color="auto"/>
        <w:bottom w:val="none" w:sz="0" w:space="0" w:color="auto"/>
        <w:right w:val="none" w:sz="0" w:space="0" w:color="auto"/>
      </w:divBdr>
    </w:div>
    <w:div w:id="2031761006">
      <w:bodyDiv w:val="1"/>
      <w:marLeft w:val="0"/>
      <w:marRight w:val="0"/>
      <w:marTop w:val="0"/>
      <w:marBottom w:val="0"/>
      <w:divBdr>
        <w:top w:val="none" w:sz="0" w:space="0" w:color="auto"/>
        <w:left w:val="none" w:sz="0" w:space="0" w:color="auto"/>
        <w:bottom w:val="none" w:sz="0" w:space="0" w:color="auto"/>
        <w:right w:val="none" w:sz="0" w:space="0" w:color="auto"/>
      </w:divBdr>
    </w:div>
    <w:div w:id="2032140946">
      <w:bodyDiv w:val="1"/>
      <w:marLeft w:val="0"/>
      <w:marRight w:val="0"/>
      <w:marTop w:val="0"/>
      <w:marBottom w:val="0"/>
      <w:divBdr>
        <w:top w:val="none" w:sz="0" w:space="0" w:color="auto"/>
        <w:left w:val="none" w:sz="0" w:space="0" w:color="auto"/>
        <w:bottom w:val="none" w:sz="0" w:space="0" w:color="auto"/>
        <w:right w:val="none" w:sz="0" w:space="0" w:color="auto"/>
      </w:divBdr>
    </w:div>
    <w:div w:id="2033677905">
      <w:bodyDiv w:val="1"/>
      <w:marLeft w:val="0"/>
      <w:marRight w:val="0"/>
      <w:marTop w:val="0"/>
      <w:marBottom w:val="0"/>
      <w:divBdr>
        <w:top w:val="none" w:sz="0" w:space="0" w:color="auto"/>
        <w:left w:val="none" w:sz="0" w:space="0" w:color="auto"/>
        <w:bottom w:val="none" w:sz="0" w:space="0" w:color="auto"/>
        <w:right w:val="none" w:sz="0" w:space="0" w:color="auto"/>
      </w:divBdr>
    </w:div>
    <w:div w:id="2033798577">
      <w:bodyDiv w:val="1"/>
      <w:marLeft w:val="0"/>
      <w:marRight w:val="0"/>
      <w:marTop w:val="0"/>
      <w:marBottom w:val="0"/>
      <w:divBdr>
        <w:top w:val="none" w:sz="0" w:space="0" w:color="auto"/>
        <w:left w:val="none" w:sz="0" w:space="0" w:color="auto"/>
        <w:bottom w:val="none" w:sz="0" w:space="0" w:color="auto"/>
        <w:right w:val="none" w:sz="0" w:space="0" w:color="auto"/>
      </w:divBdr>
    </w:div>
    <w:div w:id="2033914729">
      <w:bodyDiv w:val="1"/>
      <w:marLeft w:val="0"/>
      <w:marRight w:val="0"/>
      <w:marTop w:val="0"/>
      <w:marBottom w:val="0"/>
      <w:divBdr>
        <w:top w:val="none" w:sz="0" w:space="0" w:color="auto"/>
        <w:left w:val="none" w:sz="0" w:space="0" w:color="auto"/>
        <w:bottom w:val="none" w:sz="0" w:space="0" w:color="auto"/>
        <w:right w:val="none" w:sz="0" w:space="0" w:color="auto"/>
      </w:divBdr>
    </w:div>
    <w:div w:id="2035614390">
      <w:bodyDiv w:val="1"/>
      <w:marLeft w:val="0"/>
      <w:marRight w:val="0"/>
      <w:marTop w:val="0"/>
      <w:marBottom w:val="0"/>
      <w:divBdr>
        <w:top w:val="none" w:sz="0" w:space="0" w:color="auto"/>
        <w:left w:val="none" w:sz="0" w:space="0" w:color="auto"/>
        <w:bottom w:val="none" w:sz="0" w:space="0" w:color="auto"/>
        <w:right w:val="none" w:sz="0" w:space="0" w:color="auto"/>
      </w:divBdr>
    </w:div>
    <w:div w:id="2036732019">
      <w:bodyDiv w:val="1"/>
      <w:marLeft w:val="0"/>
      <w:marRight w:val="0"/>
      <w:marTop w:val="0"/>
      <w:marBottom w:val="0"/>
      <w:divBdr>
        <w:top w:val="none" w:sz="0" w:space="0" w:color="auto"/>
        <w:left w:val="none" w:sz="0" w:space="0" w:color="auto"/>
        <w:bottom w:val="none" w:sz="0" w:space="0" w:color="auto"/>
        <w:right w:val="none" w:sz="0" w:space="0" w:color="auto"/>
      </w:divBdr>
    </w:div>
    <w:div w:id="2037383786">
      <w:bodyDiv w:val="1"/>
      <w:marLeft w:val="0"/>
      <w:marRight w:val="0"/>
      <w:marTop w:val="0"/>
      <w:marBottom w:val="0"/>
      <w:divBdr>
        <w:top w:val="none" w:sz="0" w:space="0" w:color="auto"/>
        <w:left w:val="none" w:sz="0" w:space="0" w:color="auto"/>
        <w:bottom w:val="none" w:sz="0" w:space="0" w:color="auto"/>
        <w:right w:val="none" w:sz="0" w:space="0" w:color="auto"/>
      </w:divBdr>
    </w:div>
    <w:div w:id="2037736068">
      <w:bodyDiv w:val="1"/>
      <w:marLeft w:val="0"/>
      <w:marRight w:val="0"/>
      <w:marTop w:val="0"/>
      <w:marBottom w:val="0"/>
      <w:divBdr>
        <w:top w:val="none" w:sz="0" w:space="0" w:color="auto"/>
        <w:left w:val="none" w:sz="0" w:space="0" w:color="auto"/>
        <w:bottom w:val="none" w:sz="0" w:space="0" w:color="auto"/>
        <w:right w:val="none" w:sz="0" w:space="0" w:color="auto"/>
      </w:divBdr>
    </w:div>
    <w:div w:id="2038240142">
      <w:bodyDiv w:val="1"/>
      <w:marLeft w:val="0"/>
      <w:marRight w:val="0"/>
      <w:marTop w:val="0"/>
      <w:marBottom w:val="0"/>
      <w:divBdr>
        <w:top w:val="none" w:sz="0" w:space="0" w:color="auto"/>
        <w:left w:val="none" w:sz="0" w:space="0" w:color="auto"/>
        <w:bottom w:val="none" w:sz="0" w:space="0" w:color="auto"/>
        <w:right w:val="none" w:sz="0" w:space="0" w:color="auto"/>
      </w:divBdr>
    </w:div>
    <w:div w:id="2038264035">
      <w:bodyDiv w:val="1"/>
      <w:marLeft w:val="0"/>
      <w:marRight w:val="0"/>
      <w:marTop w:val="0"/>
      <w:marBottom w:val="0"/>
      <w:divBdr>
        <w:top w:val="none" w:sz="0" w:space="0" w:color="auto"/>
        <w:left w:val="none" w:sz="0" w:space="0" w:color="auto"/>
        <w:bottom w:val="none" w:sz="0" w:space="0" w:color="auto"/>
        <w:right w:val="none" w:sz="0" w:space="0" w:color="auto"/>
      </w:divBdr>
    </w:div>
    <w:div w:id="2039308188">
      <w:bodyDiv w:val="1"/>
      <w:marLeft w:val="0"/>
      <w:marRight w:val="0"/>
      <w:marTop w:val="0"/>
      <w:marBottom w:val="0"/>
      <w:divBdr>
        <w:top w:val="none" w:sz="0" w:space="0" w:color="auto"/>
        <w:left w:val="none" w:sz="0" w:space="0" w:color="auto"/>
        <w:bottom w:val="none" w:sz="0" w:space="0" w:color="auto"/>
        <w:right w:val="none" w:sz="0" w:space="0" w:color="auto"/>
      </w:divBdr>
    </w:div>
    <w:div w:id="2040154747">
      <w:bodyDiv w:val="1"/>
      <w:marLeft w:val="0"/>
      <w:marRight w:val="0"/>
      <w:marTop w:val="0"/>
      <w:marBottom w:val="0"/>
      <w:divBdr>
        <w:top w:val="none" w:sz="0" w:space="0" w:color="auto"/>
        <w:left w:val="none" w:sz="0" w:space="0" w:color="auto"/>
        <w:bottom w:val="none" w:sz="0" w:space="0" w:color="auto"/>
        <w:right w:val="none" w:sz="0" w:space="0" w:color="auto"/>
      </w:divBdr>
    </w:div>
    <w:div w:id="2042434464">
      <w:bodyDiv w:val="1"/>
      <w:marLeft w:val="0"/>
      <w:marRight w:val="0"/>
      <w:marTop w:val="0"/>
      <w:marBottom w:val="0"/>
      <w:divBdr>
        <w:top w:val="none" w:sz="0" w:space="0" w:color="auto"/>
        <w:left w:val="none" w:sz="0" w:space="0" w:color="auto"/>
        <w:bottom w:val="none" w:sz="0" w:space="0" w:color="auto"/>
        <w:right w:val="none" w:sz="0" w:space="0" w:color="auto"/>
      </w:divBdr>
    </w:div>
    <w:div w:id="2042971641">
      <w:bodyDiv w:val="1"/>
      <w:marLeft w:val="0"/>
      <w:marRight w:val="0"/>
      <w:marTop w:val="0"/>
      <w:marBottom w:val="0"/>
      <w:divBdr>
        <w:top w:val="none" w:sz="0" w:space="0" w:color="auto"/>
        <w:left w:val="none" w:sz="0" w:space="0" w:color="auto"/>
        <w:bottom w:val="none" w:sz="0" w:space="0" w:color="auto"/>
        <w:right w:val="none" w:sz="0" w:space="0" w:color="auto"/>
      </w:divBdr>
    </w:div>
    <w:div w:id="2043049765">
      <w:bodyDiv w:val="1"/>
      <w:marLeft w:val="0"/>
      <w:marRight w:val="0"/>
      <w:marTop w:val="0"/>
      <w:marBottom w:val="0"/>
      <w:divBdr>
        <w:top w:val="none" w:sz="0" w:space="0" w:color="auto"/>
        <w:left w:val="none" w:sz="0" w:space="0" w:color="auto"/>
        <w:bottom w:val="none" w:sz="0" w:space="0" w:color="auto"/>
        <w:right w:val="none" w:sz="0" w:space="0" w:color="auto"/>
      </w:divBdr>
    </w:div>
    <w:div w:id="2043505997">
      <w:bodyDiv w:val="1"/>
      <w:marLeft w:val="0"/>
      <w:marRight w:val="0"/>
      <w:marTop w:val="0"/>
      <w:marBottom w:val="0"/>
      <w:divBdr>
        <w:top w:val="none" w:sz="0" w:space="0" w:color="auto"/>
        <w:left w:val="none" w:sz="0" w:space="0" w:color="auto"/>
        <w:bottom w:val="none" w:sz="0" w:space="0" w:color="auto"/>
        <w:right w:val="none" w:sz="0" w:space="0" w:color="auto"/>
      </w:divBdr>
    </w:div>
    <w:div w:id="2044750034">
      <w:bodyDiv w:val="1"/>
      <w:marLeft w:val="0"/>
      <w:marRight w:val="0"/>
      <w:marTop w:val="0"/>
      <w:marBottom w:val="0"/>
      <w:divBdr>
        <w:top w:val="none" w:sz="0" w:space="0" w:color="auto"/>
        <w:left w:val="none" w:sz="0" w:space="0" w:color="auto"/>
        <w:bottom w:val="none" w:sz="0" w:space="0" w:color="auto"/>
        <w:right w:val="none" w:sz="0" w:space="0" w:color="auto"/>
      </w:divBdr>
    </w:div>
    <w:div w:id="2048024385">
      <w:bodyDiv w:val="1"/>
      <w:marLeft w:val="0"/>
      <w:marRight w:val="0"/>
      <w:marTop w:val="0"/>
      <w:marBottom w:val="0"/>
      <w:divBdr>
        <w:top w:val="none" w:sz="0" w:space="0" w:color="auto"/>
        <w:left w:val="none" w:sz="0" w:space="0" w:color="auto"/>
        <w:bottom w:val="none" w:sz="0" w:space="0" w:color="auto"/>
        <w:right w:val="none" w:sz="0" w:space="0" w:color="auto"/>
      </w:divBdr>
    </w:div>
    <w:div w:id="2049210430">
      <w:bodyDiv w:val="1"/>
      <w:marLeft w:val="0"/>
      <w:marRight w:val="0"/>
      <w:marTop w:val="0"/>
      <w:marBottom w:val="0"/>
      <w:divBdr>
        <w:top w:val="none" w:sz="0" w:space="0" w:color="auto"/>
        <w:left w:val="none" w:sz="0" w:space="0" w:color="auto"/>
        <w:bottom w:val="none" w:sz="0" w:space="0" w:color="auto"/>
        <w:right w:val="none" w:sz="0" w:space="0" w:color="auto"/>
      </w:divBdr>
    </w:div>
    <w:div w:id="2049865937">
      <w:bodyDiv w:val="1"/>
      <w:marLeft w:val="0"/>
      <w:marRight w:val="0"/>
      <w:marTop w:val="0"/>
      <w:marBottom w:val="0"/>
      <w:divBdr>
        <w:top w:val="none" w:sz="0" w:space="0" w:color="auto"/>
        <w:left w:val="none" w:sz="0" w:space="0" w:color="auto"/>
        <w:bottom w:val="none" w:sz="0" w:space="0" w:color="auto"/>
        <w:right w:val="none" w:sz="0" w:space="0" w:color="auto"/>
      </w:divBdr>
    </w:div>
    <w:div w:id="2050181287">
      <w:bodyDiv w:val="1"/>
      <w:marLeft w:val="0"/>
      <w:marRight w:val="0"/>
      <w:marTop w:val="0"/>
      <w:marBottom w:val="0"/>
      <w:divBdr>
        <w:top w:val="none" w:sz="0" w:space="0" w:color="auto"/>
        <w:left w:val="none" w:sz="0" w:space="0" w:color="auto"/>
        <w:bottom w:val="none" w:sz="0" w:space="0" w:color="auto"/>
        <w:right w:val="none" w:sz="0" w:space="0" w:color="auto"/>
      </w:divBdr>
    </w:div>
    <w:div w:id="2050643227">
      <w:bodyDiv w:val="1"/>
      <w:marLeft w:val="0"/>
      <w:marRight w:val="0"/>
      <w:marTop w:val="0"/>
      <w:marBottom w:val="0"/>
      <w:divBdr>
        <w:top w:val="none" w:sz="0" w:space="0" w:color="auto"/>
        <w:left w:val="none" w:sz="0" w:space="0" w:color="auto"/>
        <w:bottom w:val="none" w:sz="0" w:space="0" w:color="auto"/>
        <w:right w:val="none" w:sz="0" w:space="0" w:color="auto"/>
      </w:divBdr>
    </w:div>
    <w:div w:id="2050719520">
      <w:bodyDiv w:val="1"/>
      <w:marLeft w:val="0"/>
      <w:marRight w:val="0"/>
      <w:marTop w:val="0"/>
      <w:marBottom w:val="0"/>
      <w:divBdr>
        <w:top w:val="none" w:sz="0" w:space="0" w:color="auto"/>
        <w:left w:val="none" w:sz="0" w:space="0" w:color="auto"/>
        <w:bottom w:val="none" w:sz="0" w:space="0" w:color="auto"/>
        <w:right w:val="none" w:sz="0" w:space="0" w:color="auto"/>
      </w:divBdr>
    </w:div>
    <w:div w:id="2052146320">
      <w:bodyDiv w:val="1"/>
      <w:marLeft w:val="0"/>
      <w:marRight w:val="0"/>
      <w:marTop w:val="0"/>
      <w:marBottom w:val="0"/>
      <w:divBdr>
        <w:top w:val="none" w:sz="0" w:space="0" w:color="auto"/>
        <w:left w:val="none" w:sz="0" w:space="0" w:color="auto"/>
        <w:bottom w:val="none" w:sz="0" w:space="0" w:color="auto"/>
        <w:right w:val="none" w:sz="0" w:space="0" w:color="auto"/>
      </w:divBdr>
    </w:div>
    <w:div w:id="2052146719">
      <w:bodyDiv w:val="1"/>
      <w:marLeft w:val="0"/>
      <w:marRight w:val="0"/>
      <w:marTop w:val="0"/>
      <w:marBottom w:val="0"/>
      <w:divBdr>
        <w:top w:val="none" w:sz="0" w:space="0" w:color="auto"/>
        <w:left w:val="none" w:sz="0" w:space="0" w:color="auto"/>
        <w:bottom w:val="none" w:sz="0" w:space="0" w:color="auto"/>
        <w:right w:val="none" w:sz="0" w:space="0" w:color="auto"/>
      </w:divBdr>
    </w:div>
    <w:div w:id="2053262672">
      <w:bodyDiv w:val="1"/>
      <w:marLeft w:val="0"/>
      <w:marRight w:val="0"/>
      <w:marTop w:val="0"/>
      <w:marBottom w:val="0"/>
      <w:divBdr>
        <w:top w:val="none" w:sz="0" w:space="0" w:color="auto"/>
        <w:left w:val="none" w:sz="0" w:space="0" w:color="auto"/>
        <w:bottom w:val="none" w:sz="0" w:space="0" w:color="auto"/>
        <w:right w:val="none" w:sz="0" w:space="0" w:color="auto"/>
      </w:divBdr>
    </w:div>
    <w:div w:id="2053993666">
      <w:bodyDiv w:val="1"/>
      <w:marLeft w:val="0"/>
      <w:marRight w:val="0"/>
      <w:marTop w:val="0"/>
      <w:marBottom w:val="0"/>
      <w:divBdr>
        <w:top w:val="none" w:sz="0" w:space="0" w:color="auto"/>
        <w:left w:val="none" w:sz="0" w:space="0" w:color="auto"/>
        <w:bottom w:val="none" w:sz="0" w:space="0" w:color="auto"/>
        <w:right w:val="none" w:sz="0" w:space="0" w:color="auto"/>
      </w:divBdr>
    </w:div>
    <w:div w:id="2055041891">
      <w:bodyDiv w:val="1"/>
      <w:marLeft w:val="0"/>
      <w:marRight w:val="0"/>
      <w:marTop w:val="0"/>
      <w:marBottom w:val="0"/>
      <w:divBdr>
        <w:top w:val="none" w:sz="0" w:space="0" w:color="auto"/>
        <w:left w:val="none" w:sz="0" w:space="0" w:color="auto"/>
        <w:bottom w:val="none" w:sz="0" w:space="0" w:color="auto"/>
        <w:right w:val="none" w:sz="0" w:space="0" w:color="auto"/>
      </w:divBdr>
    </w:div>
    <w:div w:id="2055691275">
      <w:bodyDiv w:val="1"/>
      <w:marLeft w:val="0"/>
      <w:marRight w:val="0"/>
      <w:marTop w:val="0"/>
      <w:marBottom w:val="0"/>
      <w:divBdr>
        <w:top w:val="none" w:sz="0" w:space="0" w:color="auto"/>
        <w:left w:val="none" w:sz="0" w:space="0" w:color="auto"/>
        <w:bottom w:val="none" w:sz="0" w:space="0" w:color="auto"/>
        <w:right w:val="none" w:sz="0" w:space="0" w:color="auto"/>
      </w:divBdr>
    </w:div>
    <w:div w:id="2057123613">
      <w:bodyDiv w:val="1"/>
      <w:marLeft w:val="0"/>
      <w:marRight w:val="0"/>
      <w:marTop w:val="0"/>
      <w:marBottom w:val="0"/>
      <w:divBdr>
        <w:top w:val="none" w:sz="0" w:space="0" w:color="auto"/>
        <w:left w:val="none" w:sz="0" w:space="0" w:color="auto"/>
        <w:bottom w:val="none" w:sz="0" w:space="0" w:color="auto"/>
        <w:right w:val="none" w:sz="0" w:space="0" w:color="auto"/>
      </w:divBdr>
    </w:div>
    <w:div w:id="2060737926">
      <w:bodyDiv w:val="1"/>
      <w:marLeft w:val="0"/>
      <w:marRight w:val="0"/>
      <w:marTop w:val="0"/>
      <w:marBottom w:val="0"/>
      <w:divBdr>
        <w:top w:val="none" w:sz="0" w:space="0" w:color="auto"/>
        <w:left w:val="none" w:sz="0" w:space="0" w:color="auto"/>
        <w:bottom w:val="none" w:sz="0" w:space="0" w:color="auto"/>
        <w:right w:val="none" w:sz="0" w:space="0" w:color="auto"/>
      </w:divBdr>
    </w:div>
    <w:div w:id="2061047890">
      <w:bodyDiv w:val="1"/>
      <w:marLeft w:val="0"/>
      <w:marRight w:val="0"/>
      <w:marTop w:val="0"/>
      <w:marBottom w:val="0"/>
      <w:divBdr>
        <w:top w:val="none" w:sz="0" w:space="0" w:color="auto"/>
        <w:left w:val="none" w:sz="0" w:space="0" w:color="auto"/>
        <w:bottom w:val="none" w:sz="0" w:space="0" w:color="auto"/>
        <w:right w:val="none" w:sz="0" w:space="0" w:color="auto"/>
      </w:divBdr>
    </w:div>
    <w:div w:id="2061392644">
      <w:bodyDiv w:val="1"/>
      <w:marLeft w:val="0"/>
      <w:marRight w:val="0"/>
      <w:marTop w:val="0"/>
      <w:marBottom w:val="0"/>
      <w:divBdr>
        <w:top w:val="none" w:sz="0" w:space="0" w:color="auto"/>
        <w:left w:val="none" w:sz="0" w:space="0" w:color="auto"/>
        <w:bottom w:val="none" w:sz="0" w:space="0" w:color="auto"/>
        <w:right w:val="none" w:sz="0" w:space="0" w:color="auto"/>
      </w:divBdr>
    </w:div>
    <w:div w:id="2061592539">
      <w:bodyDiv w:val="1"/>
      <w:marLeft w:val="0"/>
      <w:marRight w:val="0"/>
      <w:marTop w:val="0"/>
      <w:marBottom w:val="0"/>
      <w:divBdr>
        <w:top w:val="none" w:sz="0" w:space="0" w:color="auto"/>
        <w:left w:val="none" w:sz="0" w:space="0" w:color="auto"/>
        <w:bottom w:val="none" w:sz="0" w:space="0" w:color="auto"/>
        <w:right w:val="none" w:sz="0" w:space="0" w:color="auto"/>
      </w:divBdr>
    </w:div>
    <w:div w:id="2063213202">
      <w:bodyDiv w:val="1"/>
      <w:marLeft w:val="0"/>
      <w:marRight w:val="0"/>
      <w:marTop w:val="0"/>
      <w:marBottom w:val="0"/>
      <w:divBdr>
        <w:top w:val="none" w:sz="0" w:space="0" w:color="auto"/>
        <w:left w:val="none" w:sz="0" w:space="0" w:color="auto"/>
        <w:bottom w:val="none" w:sz="0" w:space="0" w:color="auto"/>
        <w:right w:val="none" w:sz="0" w:space="0" w:color="auto"/>
      </w:divBdr>
    </w:div>
    <w:div w:id="2063824851">
      <w:bodyDiv w:val="1"/>
      <w:marLeft w:val="0"/>
      <w:marRight w:val="0"/>
      <w:marTop w:val="0"/>
      <w:marBottom w:val="0"/>
      <w:divBdr>
        <w:top w:val="none" w:sz="0" w:space="0" w:color="auto"/>
        <w:left w:val="none" w:sz="0" w:space="0" w:color="auto"/>
        <w:bottom w:val="none" w:sz="0" w:space="0" w:color="auto"/>
        <w:right w:val="none" w:sz="0" w:space="0" w:color="auto"/>
      </w:divBdr>
    </w:div>
    <w:div w:id="2064017913">
      <w:bodyDiv w:val="1"/>
      <w:marLeft w:val="0"/>
      <w:marRight w:val="0"/>
      <w:marTop w:val="0"/>
      <w:marBottom w:val="0"/>
      <w:divBdr>
        <w:top w:val="none" w:sz="0" w:space="0" w:color="auto"/>
        <w:left w:val="none" w:sz="0" w:space="0" w:color="auto"/>
        <w:bottom w:val="none" w:sz="0" w:space="0" w:color="auto"/>
        <w:right w:val="none" w:sz="0" w:space="0" w:color="auto"/>
      </w:divBdr>
    </w:div>
    <w:div w:id="2065517733">
      <w:bodyDiv w:val="1"/>
      <w:marLeft w:val="0"/>
      <w:marRight w:val="0"/>
      <w:marTop w:val="0"/>
      <w:marBottom w:val="0"/>
      <w:divBdr>
        <w:top w:val="none" w:sz="0" w:space="0" w:color="auto"/>
        <w:left w:val="none" w:sz="0" w:space="0" w:color="auto"/>
        <w:bottom w:val="none" w:sz="0" w:space="0" w:color="auto"/>
        <w:right w:val="none" w:sz="0" w:space="0" w:color="auto"/>
      </w:divBdr>
    </w:div>
    <w:div w:id="2066022849">
      <w:bodyDiv w:val="1"/>
      <w:marLeft w:val="0"/>
      <w:marRight w:val="0"/>
      <w:marTop w:val="0"/>
      <w:marBottom w:val="0"/>
      <w:divBdr>
        <w:top w:val="none" w:sz="0" w:space="0" w:color="auto"/>
        <w:left w:val="none" w:sz="0" w:space="0" w:color="auto"/>
        <w:bottom w:val="none" w:sz="0" w:space="0" w:color="auto"/>
        <w:right w:val="none" w:sz="0" w:space="0" w:color="auto"/>
      </w:divBdr>
    </w:div>
    <w:div w:id="2066636954">
      <w:bodyDiv w:val="1"/>
      <w:marLeft w:val="0"/>
      <w:marRight w:val="0"/>
      <w:marTop w:val="0"/>
      <w:marBottom w:val="0"/>
      <w:divBdr>
        <w:top w:val="none" w:sz="0" w:space="0" w:color="auto"/>
        <w:left w:val="none" w:sz="0" w:space="0" w:color="auto"/>
        <w:bottom w:val="none" w:sz="0" w:space="0" w:color="auto"/>
        <w:right w:val="none" w:sz="0" w:space="0" w:color="auto"/>
      </w:divBdr>
    </w:div>
    <w:div w:id="2068650304">
      <w:bodyDiv w:val="1"/>
      <w:marLeft w:val="0"/>
      <w:marRight w:val="0"/>
      <w:marTop w:val="0"/>
      <w:marBottom w:val="0"/>
      <w:divBdr>
        <w:top w:val="none" w:sz="0" w:space="0" w:color="auto"/>
        <w:left w:val="none" w:sz="0" w:space="0" w:color="auto"/>
        <w:bottom w:val="none" w:sz="0" w:space="0" w:color="auto"/>
        <w:right w:val="none" w:sz="0" w:space="0" w:color="auto"/>
      </w:divBdr>
    </w:div>
    <w:div w:id="2069066627">
      <w:bodyDiv w:val="1"/>
      <w:marLeft w:val="0"/>
      <w:marRight w:val="0"/>
      <w:marTop w:val="0"/>
      <w:marBottom w:val="0"/>
      <w:divBdr>
        <w:top w:val="none" w:sz="0" w:space="0" w:color="auto"/>
        <w:left w:val="none" w:sz="0" w:space="0" w:color="auto"/>
        <w:bottom w:val="none" w:sz="0" w:space="0" w:color="auto"/>
        <w:right w:val="none" w:sz="0" w:space="0" w:color="auto"/>
      </w:divBdr>
    </w:div>
    <w:div w:id="2069760735">
      <w:bodyDiv w:val="1"/>
      <w:marLeft w:val="0"/>
      <w:marRight w:val="0"/>
      <w:marTop w:val="0"/>
      <w:marBottom w:val="0"/>
      <w:divBdr>
        <w:top w:val="none" w:sz="0" w:space="0" w:color="auto"/>
        <w:left w:val="none" w:sz="0" w:space="0" w:color="auto"/>
        <w:bottom w:val="none" w:sz="0" w:space="0" w:color="auto"/>
        <w:right w:val="none" w:sz="0" w:space="0" w:color="auto"/>
      </w:divBdr>
    </w:div>
    <w:div w:id="2072343540">
      <w:bodyDiv w:val="1"/>
      <w:marLeft w:val="0"/>
      <w:marRight w:val="0"/>
      <w:marTop w:val="0"/>
      <w:marBottom w:val="0"/>
      <w:divBdr>
        <w:top w:val="none" w:sz="0" w:space="0" w:color="auto"/>
        <w:left w:val="none" w:sz="0" w:space="0" w:color="auto"/>
        <w:bottom w:val="none" w:sz="0" w:space="0" w:color="auto"/>
        <w:right w:val="none" w:sz="0" w:space="0" w:color="auto"/>
      </w:divBdr>
    </w:div>
    <w:div w:id="2072461396">
      <w:bodyDiv w:val="1"/>
      <w:marLeft w:val="0"/>
      <w:marRight w:val="0"/>
      <w:marTop w:val="0"/>
      <w:marBottom w:val="0"/>
      <w:divBdr>
        <w:top w:val="none" w:sz="0" w:space="0" w:color="auto"/>
        <w:left w:val="none" w:sz="0" w:space="0" w:color="auto"/>
        <w:bottom w:val="none" w:sz="0" w:space="0" w:color="auto"/>
        <w:right w:val="none" w:sz="0" w:space="0" w:color="auto"/>
      </w:divBdr>
    </w:div>
    <w:div w:id="2074158424">
      <w:bodyDiv w:val="1"/>
      <w:marLeft w:val="0"/>
      <w:marRight w:val="0"/>
      <w:marTop w:val="0"/>
      <w:marBottom w:val="0"/>
      <w:divBdr>
        <w:top w:val="none" w:sz="0" w:space="0" w:color="auto"/>
        <w:left w:val="none" w:sz="0" w:space="0" w:color="auto"/>
        <w:bottom w:val="none" w:sz="0" w:space="0" w:color="auto"/>
        <w:right w:val="none" w:sz="0" w:space="0" w:color="auto"/>
      </w:divBdr>
    </w:div>
    <w:div w:id="2075622083">
      <w:bodyDiv w:val="1"/>
      <w:marLeft w:val="0"/>
      <w:marRight w:val="0"/>
      <w:marTop w:val="0"/>
      <w:marBottom w:val="0"/>
      <w:divBdr>
        <w:top w:val="none" w:sz="0" w:space="0" w:color="auto"/>
        <w:left w:val="none" w:sz="0" w:space="0" w:color="auto"/>
        <w:bottom w:val="none" w:sz="0" w:space="0" w:color="auto"/>
        <w:right w:val="none" w:sz="0" w:space="0" w:color="auto"/>
      </w:divBdr>
    </w:div>
    <w:div w:id="2076317700">
      <w:bodyDiv w:val="1"/>
      <w:marLeft w:val="0"/>
      <w:marRight w:val="0"/>
      <w:marTop w:val="0"/>
      <w:marBottom w:val="0"/>
      <w:divBdr>
        <w:top w:val="none" w:sz="0" w:space="0" w:color="auto"/>
        <w:left w:val="none" w:sz="0" w:space="0" w:color="auto"/>
        <w:bottom w:val="none" w:sz="0" w:space="0" w:color="auto"/>
        <w:right w:val="none" w:sz="0" w:space="0" w:color="auto"/>
      </w:divBdr>
    </w:div>
    <w:div w:id="2076514754">
      <w:bodyDiv w:val="1"/>
      <w:marLeft w:val="0"/>
      <w:marRight w:val="0"/>
      <w:marTop w:val="0"/>
      <w:marBottom w:val="0"/>
      <w:divBdr>
        <w:top w:val="none" w:sz="0" w:space="0" w:color="auto"/>
        <w:left w:val="none" w:sz="0" w:space="0" w:color="auto"/>
        <w:bottom w:val="none" w:sz="0" w:space="0" w:color="auto"/>
        <w:right w:val="none" w:sz="0" w:space="0" w:color="auto"/>
      </w:divBdr>
    </w:div>
    <w:div w:id="2076663085">
      <w:bodyDiv w:val="1"/>
      <w:marLeft w:val="0"/>
      <w:marRight w:val="0"/>
      <w:marTop w:val="0"/>
      <w:marBottom w:val="0"/>
      <w:divBdr>
        <w:top w:val="none" w:sz="0" w:space="0" w:color="auto"/>
        <w:left w:val="none" w:sz="0" w:space="0" w:color="auto"/>
        <w:bottom w:val="none" w:sz="0" w:space="0" w:color="auto"/>
        <w:right w:val="none" w:sz="0" w:space="0" w:color="auto"/>
      </w:divBdr>
    </w:div>
    <w:div w:id="2076901482">
      <w:bodyDiv w:val="1"/>
      <w:marLeft w:val="0"/>
      <w:marRight w:val="0"/>
      <w:marTop w:val="0"/>
      <w:marBottom w:val="0"/>
      <w:divBdr>
        <w:top w:val="none" w:sz="0" w:space="0" w:color="auto"/>
        <w:left w:val="none" w:sz="0" w:space="0" w:color="auto"/>
        <w:bottom w:val="none" w:sz="0" w:space="0" w:color="auto"/>
        <w:right w:val="none" w:sz="0" w:space="0" w:color="auto"/>
      </w:divBdr>
    </w:div>
    <w:div w:id="2077504946">
      <w:bodyDiv w:val="1"/>
      <w:marLeft w:val="0"/>
      <w:marRight w:val="0"/>
      <w:marTop w:val="0"/>
      <w:marBottom w:val="0"/>
      <w:divBdr>
        <w:top w:val="none" w:sz="0" w:space="0" w:color="auto"/>
        <w:left w:val="none" w:sz="0" w:space="0" w:color="auto"/>
        <w:bottom w:val="none" w:sz="0" w:space="0" w:color="auto"/>
        <w:right w:val="none" w:sz="0" w:space="0" w:color="auto"/>
      </w:divBdr>
    </w:div>
    <w:div w:id="2077581922">
      <w:bodyDiv w:val="1"/>
      <w:marLeft w:val="0"/>
      <w:marRight w:val="0"/>
      <w:marTop w:val="0"/>
      <w:marBottom w:val="0"/>
      <w:divBdr>
        <w:top w:val="none" w:sz="0" w:space="0" w:color="auto"/>
        <w:left w:val="none" w:sz="0" w:space="0" w:color="auto"/>
        <w:bottom w:val="none" w:sz="0" w:space="0" w:color="auto"/>
        <w:right w:val="none" w:sz="0" w:space="0" w:color="auto"/>
      </w:divBdr>
    </w:div>
    <w:div w:id="2080443247">
      <w:bodyDiv w:val="1"/>
      <w:marLeft w:val="0"/>
      <w:marRight w:val="0"/>
      <w:marTop w:val="0"/>
      <w:marBottom w:val="0"/>
      <w:divBdr>
        <w:top w:val="none" w:sz="0" w:space="0" w:color="auto"/>
        <w:left w:val="none" w:sz="0" w:space="0" w:color="auto"/>
        <w:bottom w:val="none" w:sz="0" w:space="0" w:color="auto"/>
        <w:right w:val="none" w:sz="0" w:space="0" w:color="auto"/>
      </w:divBdr>
    </w:div>
    <w:div w:id="2081247290">
      <w:bodyDiv w:val="1"/>
      <w:marLeft w:val="0"/>
      <w:marRight w:val="0"/>
      <w:marTop w:val="0"/>
      <w:marBottom w:val="0"/>
      <w:divBdr>
        <w:top w:val="none" w:sz="0" w:space="0" w:color="auto"/>
        <w:left w:val="none" w:sz="0" w:space="0" w:color="auto"/>
        <w:bottom w:val="none" w:sz="0" w:space="0" w:color="auto"/>
        <w:right w:val="none" w:sz="0" w:space="0" w:color="auto"/>
      </w:divBdr>
    </w:div>
    <w:div w:id="2082287109">
      <w:bodyDiv w:val="1"/>
      <w:marLeft w:val="0"/>
      <w:marRight w:val="0"/>
      <w:marTop w:val="0"/>
      <w:marBottom w:val="0"/>
      <w:divBdr>
        <w:top w:val="none" w:sz="0" w:space="0" w:color="auto"/>
        <w:left w:val="none" w:sz="0" w:space="0" w:color="auto"/>
        <w:bottom w:val="none" w:sz="0" w:space="0" w:color="auto"/>
        <w:right w:val="none" w:sz="0" w:space="0" w:color="auto"/>
      </w:divBdr>
    </w:div>
    <w:div w:id="2083065509">
      <w:bodyDiv w:val="1"/>
      <w:marLeft w:val="0"/>
      <w:marRight w:val="0"/>
      <w:marTop w:val="0"/>
      <w:marBottom w:val="0"/>
      <w:divBdr>
        <w:top w:val="none" w:sz="0" w:space="0" w:color="auto"/>
        <w:left w:val="none" w:sz="0" w:space="0" w:color="auto"/>
        <w:bottom w:val="none" w:sz="0" w:space="0" w:color="auto"/>
        <w:right w:val="none" w:sz="0" w:space="0" w:color="auto"/>
      </w:divBdr>
    </w:div>
    <w:div w:id="2083603084">
      <w:bodyDiv w:val="1"/>
      <w:marLeft w:val="0"/>
      <w:marRight w:val="0"/>
      <w:marTop w:val="0"/>
      <w:marBottom w:val="0"/>
      <w:divBdr>
        <w:top w:val="none" w:sz="0" w:space="0" w:color="auto"/>
        <w:left w:val="none" w:sz="0" w:space="0" w:color="auto"/>
        <w:bottom w:val="none" w:sz="0" w:space="0" w:color="auto"/>
        <w:right w:val="none" w:sz="0" w:space="0" w:color="auto"/>
      </w:divBdr>
    </w:div>
    <w:div w:id="2084447358">
      <w:bodyDiv w:val="1"/>
      <w:marLeft w:val="0"/>
      <w:marRight w:val="0"/>
      <w:marTop w:val="0"/>
      <w:marBottom w:val="0"/>
      <w:divBdr>
        <w:top w:val="none" w:sz="0" w:space="0" w:color="auto"/>
        <w:left w:val="none" w:sz="0" w:space="0" w:color="auto"/>
        <w:bottom w:val="none" w:sz="0" w:space="0" w:color="auto"/>
        <w:right w:val="none" w:sz="0" w:space="0" w:color="auto"/>
      </w:divBdr>
    </w:div>
    <w:div w:id="2084792071">
      <w:bodyDiv w:val="1"/>
      <w:marLeft w:val="0"/>
      <w:marRight w:val="0"/>
      <w:marTop w:val="0"/>
      <w:marBottom w:val="0"/>
      <w:divBdr>
        <w:top w:val="none" w:sz="0" w:space="0" w:color="auto"/>
        <w:left w:val="none" w:sz="0" w:space="0" w:color="auto"/>
        <w:bottom w:val="none" w:sz="0" w:space="0" w:color="auto"/>
        <w:right w:val="none" w:sz="0" w:space="0" w:color="auto"/>
      </w:divBdr>
    </w:div>
    <w:div w:id="2084914116">
      <w:bodyDiv w:val="1"/>
      <w:marLeft w:val="0"/>
      <w:marRight w:val="0"/>
      <w:marTop w:val="0"/>
      <w:marBottom w:val="0"/>
      <w:divBdr>
        <w:top w:val="none" w:sz="0" w:space="0" w:color="auto"/>
        <w:left w:val="none" w:sz="0" w:space="0" w:color="auto"/>
        <w:bottom w:val="none" w:sz="0" w:space="0" w:color="auto"/>
        <w:right w:val="none" w:sz="0" w:space="0" w:color="auto"/>
      </w:divBdr>
    </w:div>
    <w:div w:id="2085251554">
      <w:bodyDiv w:val="1"/>
      <w:marLeft w:val="0"/>
      <w:marRight w:val="0"/>
      <w:marTop w:val="0"/>
      <w:marBottom w:val="0"/>
      <w:divBdr>
        <w:top w:val="none" w:sz="0" w:space="0" w:color="auto"/>
        <w:left w:val="none" w:sz="0" w:space="0" w:color="auto"/>
        <w:bottom w:val="none" w:sz="0" w:space="0" w:color="auto"/>
        <w:right w:val="none" w:sz="0" w:space="0" w:color="auto"/>
      </w:divBdr>
    </w:div>
    <w:div w:id="2085445444">
      <w:bodyDiv w:val="1"/>
      <w:marLeft w:val="0"/>
      <w:marRight w:val="0"/>
      <w:marTop w:val="0"/>
      <w:marBottom w:val="0"/>
      <w:divBdr>
        <w:top w:val="none" w:sz="0" w:space="0" w:color="auto"/>
        <w:left w:val="none" w:sz="0" w:space="0" w:color="auto"/>
        <w:bottom w:val="none" w:sz="0" w:space="0" w:color="auto"/>
        <w:right w:val="none" w:sz="0" w:space="0" w:color="auto"/>
      </w:divBdr>
    </w:div>
    <w:div w:id="2086536231">
      <w:bodyDiv w:val="1"/>
      <w:marLeft w:val="0"/>
      <w:marRight w:val="0"/>
      <w:marTop w:val="0"/>
      <w:marBottom w:val="0"/>
      <w:divBdr>
        <w:top w:val="none" w:sz="0" w:space="0" w:color="auto"/>
        <w:left w:val="none" w:sz="0" w:space="0" w:color="auto"/>
        <w:bottom w:val="none" w:sz="0" w:space="0" w:color="auto"/>
        <w:right w:val="none" w:sz="0" w:space="0" w:color="auto"/>
      </w:divBdr>
    </w:div>
    <w:div w:id="2087723604">
      <w:bodyDiv w:val="1"/>
      <w:marLeft w:val="0"/>
      <w:marRight w:val="0"/>
      <w:marTop w:val="0"/>
      <w:marBottom w:val="0"/>
      <w:divBdr>
        <w:top w:val="none" w:sz="0" w:space="0" w:color="auto"/>
        <w:left w:val="none" w:sz="0" w:space="0" w:color="auto"/>
        <w:bottom w:val="none" w:sz="0" w:space="0" w:color="auto"/>
        <w:right w:val="none" w:sz="0" w:space="0" w:color="auto"/>
      </w:divBdr>
    </w:div>
    <w:div w:id="2087877123">
      <w:bodyDiv w:val="1"/>
      <w:marLeft w:val="0"/>
      <w:marRight w:val="0"/>
      <w:marTop w:val="0"/>
      <w:marBottom w:val="0"/>
      <w:divBdr>
        <w:top w:val="none" w:sz="0" w:space="0" w:color="auto"/>
        <w:left w:val="none" w:sz="0" w:space="0" w:color="auto"/>
        <w:bottom w:val="none" w:sz="0" w:space="0" w:color="auto"/>
        <w:right w:val="none" w:sz="0" w:space="0" w:color="auto"/>
      </w:divBdr>
    </w:div>
    <w:div w:id="2088336533">
      <w:bodyDiv w:val="1"/>
      <w:marLeft w:val="0"/>
      <w:marRight w:val="0"/>
      <w:marTop w:val="0"/>
      <w:marBottom w:val="0"/>
      <w:divBdr>
        <w:top w:val="none" w:sz="0" w:space="0" w:color="auto"/>
        <w:left w:val="none" w:sz="0" w:space="0" w:color="auto"/>
        <w:bottom w:val="none" w:sz="0" w:space="0" w:color="auto"/>
        <w:right w:val="none" w:sz="0" w:space="0" w:color="auto"/>
      </w:divBdr>
    </w:div>
    <w:div w:id="2089376955">
      <w:bodyDiv w:val="1"/>
      <w:marLeft w:val="0"/>
      <w:marRight w:val="0"/>
      <w:marTop w:val="0"/>
      <w:marBottom w:val="0"/>
      <w:divBdr>
        <w:top w:val="none" w:sz="0" w:space="0" w:color="auto"/>
        <w:left w:val="none" w:sz="0" w:space="0" w:color="auto"/>
        <w:bottom w:val="none" w:sz="0" w:space="0" w:color="auto"/>
        <w:right w:val="none" w:sz="0" w:space="0" w:color="auto"/>
      </w:divBdr>
    </w:div>
    <w:div w:id="2089644448">
      <w:bodyDiv w:val="1"/>
      <w:marLeft w:val="0"/>
      <w:marRight w:val="0"/>
      <w:marTop w:val="0"/>
      <w:marBottom w:val="0"/>
      <w:divBdr>
        <w:top w:val="none" w:sz="0" w:space="0" w:color="auto"/>
        <w:left w:val="none" w:sz="0" w:space="0" w:color="auto"/>
        <w:bottom w:val="none" w:sz="0" w:space="0" w:color="auto"/>
        <w:right w:val="none" w:sz="0" w:space="0" w:color="auto"/>
      </w:divBdr>
    </w:div>
    <w:div w:id="2092504979">
      <w:bodyDiv w:val="1"/>
      <w:marLeft w:val="0"/>
      <w:marRight w:val="0"/>
      <w:marTop w:val="0"/>
      <w:marBottom w:val="0"/>
      <w:divBdr>
        <w:top w:val="none" w:sz="0" w:space="0" w:color="auto"/>
        <w:left w:val="none" w:sz="0" w:space="0" w:color="auto"/>
        <w:bottom w:val="none" w:sz="0" w:space="0" w:color="auto"/>
        <w:right w:val="none" w:sz="0" w:space="0" w:color="auto"/>
      </w:divBdr>
    </w:div>
    <w:div w:id="2093315501">
      <w:bodyDiv w:val="1"/>
      <w:marLeft w:val="0"/>
      <w:marRight w:val="0"/>
      <w:marTop w:val="0"/>
      <w:marBottom w:val="0"/>
      <w:divBdr>
        <w:top w:val="none" w:sz="0" w:space="0" w:color="auto"/>
        <w:left w:val="none" w:sz="0" w:space="0" w:color="auto"/>
        <w:bottom w:val="none" w:sz="0" w:space="0" w:color="auto"/>
        <w:right w:val="none" w:sz="0" w:space="0" w:color="auto"/>
      </w:divBdr>
    </w:div>
    <w:div w:id="2093621584">
      <w:bodyDiv w:val="1"/>
      <w:marLeft w:val="0"/>
      <w:marRight w:val="0"/>
      <w:marTop w:val="0"/>
      <w:marBottom w:val="0"/>
      <w:divBdr>
        <w:top w:val="none" w:sz="0" w:space="0" w:color="auto"/>
        <w:left w:val="none" w:sz="0" w:space="0" w:color="auto"/>
        <w:bottom w:val="none" w:sz="0" w:space="0" w:color="auto"/>
        <w:right w:val="none" w:sz="0" w:space="0" w:color="auto"/>
      </w:divBdr>
    </w:div>
    <w:div w:id="2094468306">
      <w:bodyDiv w:val="1"/>
      <w:marLeft w:val="0"/>
      <w:marRight w:val="0"/>
      <w:marTop w:val="0"/>
      <w:marBottom w:val="0"/>
      <w:divBdr>
        <w:top w:val="none" w:sz="0" w:space="0" w:color="auto"/>
        <w:left w:val="none" w:sz="0" w:space="0" w:color="auto"/>
        <w:bottom w:val="none" w:sz="0" w:space="0" w:color="auto"/>
        <w:right w:val="none" w:sz="0" w:space="0" w:color="auto"/>
      </w:divBdr>
    </w:div>
    <w:div w:id="2094928808">
      <w:bodyDiv w:val="1"/>
      <w:marLeft w:val="0"/>
      <w:marRight w:val="0"/>
      <w:marTop w:val="0"/>
      <w:marBottom w:val="0"/>
      <w:divBdr>
        <w:top w:val="none" w:sz="0" w:space="0" w:color="auto"/>
        <w:left w:val="none" w:sz="0" w:space="0" w:color="auto"/>
        <w:bottom w:val="none" w:sz="0" w:space="0" w:color="auto"/>
        <w:right w:val="none" w:sz="0" w:space="0" w:color="auto"/>
      </w:divBdr>
    </w:div>
    <w:div w:id="2096509630">
      <w:bodyDiv w:val="1"/>
      <w:marLeft w:val="0"/>
      <w:marRight w:val="0"/>
      <w:marTop w:val="0"/>
      <w:marBottom w:val="0"/>
      <w:divBdr>
        <w:top w:val="none" w:sz="0" w:space="0" w:color="auto"/>
        <w:left w:val="none" w:sz="0" w:space="0" w:color="auto"/>
        <w:bottom w:val="none" w:sz="0" w:space="0" w:color="auto"/>
        <w:right w:val="none" w:sz="0" w:space="0" w:color="auto"/>
      </w:divBdr>
    </w:div>
    <w:div w:id="2097902410">
      <w:bodyDiv w:val="1"/>
      <w:marLeft w:val="0"/>
      <w:marRight w:val="0"/>
      <w:marTop w:val="0"/>
      <w:marBottom w:val="0"/>
      <w:divBdr>
        <w:top w:val="none" w:sz="0" w:space="0" w:color="auto"/>
        <w:left w:val="none" w:sz="0" w:space="0" w:color="auto"/>
        <w:bottom w:val="none" w:sz="0" w:space="0" w:color="auto"/>
        <w:right w:val="none" w:sz="0" w:space="0" w:color="auto"/>
      </w:divBdr>
    </w:div>
    <w:div w:id="2099447177">
      <w:bodyDiv w:val="1"/>
      <w:marLeft w:val="0"/>
      <w:marRight w:val="0"/>
      <w:marTop w:val="0"/>
      <w:marBottom w:val="0"/>
      <w:divBdr>
        <w:top w:val="none" w:sz="0" w:space="0" w:color="auto"/>
        <w:left w:val="none" w:sz="0" w:space="0" w:color="auto"/>
        <w:bottom w:val="none" w:sz="0" w:space="0" w:color="auto"/>
        <w:right w:val="none" w:sz="0" w:space="0" w:color="auto"/>
      </w:divBdr>
    </w:div>
    <w:div w:id="2100522478">
      <w:bodyDiv w:val="1"/>
      <w:marLeft w:val="0"/>
      <w:marRight w:val="0"/>
      <w:marTop w:val="0"/>
      <w:marBottom w:val="0"/>
      <w:divBdr>
        <w:top w:val="none" w:sz="0" w:space="0" w:color="auto"/>
        <w:left w:val="none" w:sz="0" w:space="0" w:color="auto"/>
        <w:bottom w:val="none" w:sz="0" w:space="0" w:color="auto"/>
        <w:right w:val="none" w:sz="0" w:space="0" w:color="auto"/>
      </w:divBdr>
    </w:div>
    <w:div w:id="2101486847">
      <w:bodyDiv w:val="1"/>
      <w:marLeft w:val="0"/>
      <w:marRight w:val="0"/>
      <w:marTop w:val="0"/>
      <w:marBottom w:val="0"/>
      <w:divBdr>
        <w:top w:val="none" w:sz="0" w:space="0" w:color="auto"/>
        <w:left w:val="none" w:sz="0" w:space="0" w:color="auto"/>
        <w:bottom w:val="none" w:sz="0" w:space="0" w:color="auto"/>
        <w:right w:val="none" w:sz="0" w:space="0" w:color="auto"/>
      </w:divBdr>
    </w:div>
    <w:div w:id="2103644755">
      <w:bodyDiv w:val="1"/>
      <w:marLeft w:val="0"/>
      <w:marRight w:val="0"/>
      <w:marTop w:val="0"/>
      <w:marBottom w:val="0"/>
      <w:divBdr>
        <w:top w:val="none" w:sz="0" w:space="0" w:color="auto"/>
        <w:left w:val="none" w:sz="0" w:space="0" w:color="auto"/>
        <w:bottom w:val="none" w:sz="0" w:space="0" w:color="auto"/>
        <w:right w:val="none" w:sz="0" w:space="0" w:color="auto"/>
      </w:divBdr>
    </w:div>
    <w:div w:id="2104451937">
      <w:bodyDiv w:val="1"/>
      <w:marLeft w:val="0"/>
      <w:marRight w:val="0"/>
      <w:marTop w:val="0"/>
      <w:marBottom w:val="0"/>
      <w:divBdr>
        <w:top w:val="none" w:sz="0" w:space="0" w:color="auto"/>
        <w:left w:val="none" w:sz="0" w:space="0" w:color="auto"/>
        <w:bottom w:val="none" w:sz="0" w:space="0" w:color="auto"/>
        <w:right w:val="none" w:sz="0" w:space="0" w:color="auto"/>
      </w:divBdr>
    </w:div>
    <w:div w:id="2105148667">
      <w:bodyDiv w:val="1"/>
      <w:marLeft w:val="0"/>
      <w:marRight w:val="0"/>
      <w:marTop w:val="0"/>
      <w:marBottom w:val="0"/>
      <w:divBdr>
        <w:top w:val="none" w:sz="0" w:space="0" w:color="auto"/>
        <w:left w:val="none" w:sz="0" w:space="0" w:color="auto"/>
        <w:bottom w:val="none" w:sz="0" w:space="0" w:color="auto"/>
        <w:right w:val="none" w:sz="0" w:space="0" w:color="auto"/>
      </w:divBdr>
    </w:div>
    <w:div w:id="2105686200">
      <w:bodyDiv w:val="1"/>
      <w:marLeft w:val="0"/>
      <w:marRight w:val="0"/>
      <w:marTop w:val="0"/>
      <w:marBottom w:val="0"/>
      <w:divBdr>
        <w:top w:val="none" w:sz="0" w:space="0" w:color="auto"/>
        <w:left w:val="none" w:sz="0" w:space="0" w:color="auto"/>
        <w:bottom w:val="none" w:sz="0" w:space="0" w:color="auto"/>
        <w:right w:val="none" w:sz="0" w:space="0" w:color="auto"/>
      </w:divBdr>
    </w:div>
    <w:div w:id="2107798401">
      <w:bodyDiv w:val="1"/>
      <w:marLeft w:val="0"/>
      <w:marRight w:val="0"/>
      <w:marTop w:val="0"/>
      <w:marBottom w:val="0"/>
      <w:divBdr>
        <w:top w:val="none" w:sz="0" w:space="0" w:color="auto"/>
        <w:left w:val="none" w:sz="0" w:space="0" w:color="auto"/>
        <w:bottom w:val="none" w:sz="0" w:space="0" w:color="auto"/>
        <w:right w:val="none" w:sz="0" w:space="0" w:color="auto"/>
      </w:divBdr>
    </w:div>
    <w:div w:id="2108768338">
      <w:bodyDiv w:val="1"/>
      <w:marLeft w:val="0"/>
      <w:marRight w:val="0"/>
      <w:marTop w:val="0"/>
      <w:marBottom w:val="0"/>
      <w:divBdr>
        <w:top w:val="none" w:sz="0" w:space="0" w:color="auto"/>
        <w:left w:val="none" w:sz="0" w:space="0" w:color="auto"/>
        <w:bottom w:val="none" w:sz="0" w:space="0" w:color="auto"/>
        <w:right w:val="none" w:sz="0" w:space="0" w:color="auto"/>
      </w:divBdr>
    </w:div>
    <w:div w:id="2110470867">
      <w:bodyDiv w:val="1"/>
      <w:marLeft w:val="0"/>
      <w:marRight w:val="0"/>
      <w:marTop w:val="0"/>
      <w:marBottom w:val="0"/>
      <w:divBdr>
        <w:top w:val="none" w:sz="0" w:space="0" w:color="auto"/>
        <w:left w:val="none" w:sz="0" w:space="0" w:color="auto"/>
        <w:bottom w:val="none" w:sz="0" w:space="0" w:color="auto"/>
        <w:right w:val="none" w:sz="0" w:space="0" w:color="auto"/>
      </w:divBdr>
    </w:div>
    <w:div w:id="2111003688">
      <w:bodyDiv w:val="1"/>
      <w:marLeft w:val="0"/>
      <w:marRight w:val="0"/>
      <w:marTop w:val="0"/>
      <w:marBottom w:val="0"/>
      <w:divBdr>
        <w:top w:val="none" w:sz="0" w:space="0" w:color="auto"/>
        <w:left w:val="none" w:sz="0" w:space="0" w:color="auto"/>
        <w:bottom w:val="none" w:sz="0" w:space="0" w:color="auto"/>
        <w:right w:val="none" w:sz="0" w:space="0" w:color="auto"/>
      </w:divBdr>
    </w:div>
    <w:div w:id="2112234556">
      <w:bodyDiv w:val="1"/>
      <w:marLeft w:val="0"/>
      <w:marRight w:val="0"/>
      <w:marTop w:val="0"/>
      <w:marBottom w:val="0"/>
      <w:divBdr>
        <w:top w:val="none" w:sz="0" w:space="0" w:color="auto"/>
        <w:left w:val="none" w:sz="0" w:space="0" w:color="auto"/>
        <w:bottom w:val="none" w:sz="0" w:space="0" w:color="auto"/>
        <w:right w:val="none" w:sz="0" w:space="0" w:color="auto"/>
      </w:divBdr>
    </w:div>
    <w:div w:id="2112625802">
      <w:bodyDiv w:val="1"/>
      <w:marLeft w:val="0"/>
      <w:marRight w:val="0"/>
      <w:marTop w:val="0"/>
      <w:marBottom w:val="0"/>
      <w:divBdr>
        <w:top w:val="none" w:sz="0" w:space="0" w:color="auto"/>
        <w:left w:val="none" w:sz="0" w:space="0" w:color="auto"/>
        <w:bottom w:val="none" w:sz="0" w:space="0" w:color="auto"/>
        <w:right w:val="none" w:sz="0" w:space="0" w:color="auto"/>
      </w:divBdr>
    </w:div>
    <w:div w:id="2114013276">
      <w:bodyDiv w:val="1"/>
      <w:marLeft w:val="0"/>
      <w:marRight w:val="0"/>
      <w:marTop w:val="0"/>
      <w:marBottom w:val="0"/>
      <w:divBdr>
        <w:top w:val="none" w:sz="0" w:space="0" w:color="auto"/>
        <w:left w:val="none" w:sz="0" w:space="0" w:color="auto"/>
        <w:bottom w:val="none" w:sz="0" w:space="0" w:color="auto"/>
        <w:right w:val="none" w:sz="0" w:space="0" w:color="auto"/>
      </w:divBdr>
    </w:div>
    <w:div w:id="2114132625">
      <w:bodyDiv w:val="1"/>
      <w:marLeft w:val="0"/>
      <w:marRight w:val="0"/>
      <w:marTop w:val="0"/>
      <w:marBottom w:val="0"/>
      <w:divBdr>
        <w:top w:val="none" w:sz="0" w:space="0" w:color="auto"/>
        <w:left w:val="none" w:sz="0" w:space="0" w:color="auto"/>
        <w:bottom w:val="none" w:sz="0" w:space="0" w:color="auto"/>
        <w:right w:val="none" w:sz="0" w:space="0" w:color="auto"/>
      </w:divBdr>
    </w:div>
    <w:div w:id="2114861151">
      <w:bodyDiv w:val="1"/>
      <w:marLeft w:val="0"/>
      <w:marRight w:val="0"/>
      <w:marTop w:val="0"/>
      <w:marBottom w:val="0"/>
      <w:divBdr>
        <w:top w:val="none" w:sz="0" w:space="0" w:color="auto"/>
        <w:left w:val="none" w:sz="0" w:space="0" w:color="auto"/>
        <w:bottom w:val="none" w:sz="0" w:space="0" w:color="auto"/>
        <w:right w:val="none" w:sz="0" w:space="0" w:color="auto"/>
      </w:divBdr>
    </w:div>
    <w:div w:id="2115251252">
      <w:bodyDiv w:val="1"/>
      <w:marLeft w:val="0"/>
      <w:marRight w:val="0"/>
      <w:marTop w:val="0"/>
      <w:marBottom w:val="0"/>
      <w:divBdr>
        <w:top w:val="none" w:sz="0" w:space="0" w:color="auto"/>
        <w:left w:val="none" w:sz="0" w:space="0" w:color="auto"/>
        <w:bottom w:val="none" w:sz="0" w:space="0" w:color="auto"/>
        <w:right w:val="none" w:sz="0" w:space="0" w:color="auto"/>
      </w:divBdr>
    </w:div>
    <w:div w:id="2115902962">
      <w:bodyDiv w:val="1"/>
      <w:marLeft w:val="0"/>
      <w:marRight w:val="0"/>
      <w:marTop w:val="0"/>
      <w:marBottom w:val="0"/>
      <w:divBdr>
        <w:top w:val="none" w:sz="0" w:space="0" w:color="auto"/>
        <w:left w:val="none" w:sz="0" w:space="0" w:color="auto"/>
        <w:bottom w:val="none" w:sz="0" w:space="0" w:color="auto"/>
        <w:right w:val="none" w:sz="0" w:space="0" w:color="auto"/>
      </w:divBdr>
    </w:div>
    <w:div w:id="2117173176">
      <w:bodyDiv w:val="1"/>
      <w:marLeft w:val="0"/>
      <w:marRight w:val="0"/>
      <w:marTop w:val="0"/>
      <w:marBottom w:val="0"/>
      <w:divBdr>
        <w:top w:val="none" w:sz="0" w:space="0" w:color="auto"/>
        <w:left w:val="none" w:sz="0" w:space="0" w:color="auto"/>
        <w:bottom w:val="none" w:sz="0" w:space="0" w:color="auto"/>
        <w:right w:val="none" w:sz="0" w:space="0" w:color="auto"/>
      </w:divBdr>
    </w:div>
    <w:div w:id="2118408985">
      <w:bodyDiv w:val="1"/>
      <w:marLeft w:val="0"/>
      <w:marRight w:val="0"/>
      <w:marTop w:val="0"/>
      <w:marBottom w:val="0"/>
      <w:divBdr>
        <w:top w:val="none" w:sz="0" w:space="0" w:color="auto"/>
        <w:left w:val="none" w:sz="0" w:space="0" w:color="auto"/>
        <w:bottom w:val="none" w:sz="0" w:space="0" w:color="auto"/>
        <w:right w:val="none" w:sz="0" w:space="0" w:color="auto"/>
      </w:divBdr>
    </w:div>
    <w:div w:id="2118870747">
      <w:bodyDiv w:val="1"/>
      <w:marLeft w:val="0"/>
      <w:marRight w:val="0"/>
      <w:marTop w:val="0"/>
      <w:marBottom w:val="0"/>
      <w:divBdr>
        <w:top w:val="none" w:sz="0" w:space="0" w:color="auto"/>
        <w:left w:val="none" w:sz="0" w:space="0" w:color="auto"/>
        <w:bottom w:val="none" w:sz="0" w:space="0" w:color="auto"/>
        <w:right w:val="none" w:sz="0" w:space="0" w:color="auto"/>
      </w:divBdr>
    </w:div>
    <w:div w:id="2119056832">
      <w:bodyDiv w:val="1"/>
      <w:marLeft w:val="0"/>
      <w:marRight w:val="0"/>
      <w:marTop w:val="0"/>
      <w:marBottom w:val="0"/>
      <w:divBdr>
        <w:top w:val="none" w:sz="0" w:space="0" w:color="auto"/>
        <w:left w:val="none" w:sz="0" w:space="0" w:color="auto"/>
        <w:bottom w:val="none" w:sz="0" w:space="0" w:color="auto"/>
        <w:right w:val="none" w:sz="0" w:space="0" w:color="auto"/>
      </w:divBdr>
    </w:div>
    <w:div w:id="2120299692">
      <w:bodyDiv w:val="1"/>
      <w:marLeft w:val="0"/>
      <w:marRight w:val="0"/>
      <w:marTop w:val="0"/>
      <w:marBottom w:val="0"/>
      <w:divBdr>
        <w:top w:val="none" w:sz="0" w:space="0" w:color="auto"/>
        <w:left w:val="none" w:sz="0" w:space="0" w:color="auto"/>
        <w:bottom w:val="none" w:sz="0" w:space="0" w:color="auto"/>
        <w:right w:val="none" w:sz="0" w:space="0" w:color="auto"/>
      </w:divBdr>
    </w:div>
    <w:div w:id="2121407728">
      <w:bodyDiv w:val="1"/>
      <w:marLeft w:val="0"/>
      <w:marRight w:val="0"/>
      <w:marTop w:val="0"/>
      <w:marBottom w:val="0"/>
      <w:divBdr>
        <w:top w:val="none" w:sz="0" w:space="0" w:color="auto"/>
        <w:left w:val="none" w:sz="0" w:space="0" w:color="auto"/>
        <w:bottom w:val="none" w:sz="0" w:space="0" w:color="auto"/>
        <w:right w:val="none" w:sz="0" w:space="0" w:color="auto"/>
      </w:divBdr>
    </w:div>
    <w:div w:id="2122407009">
      <w:bodyDiv w:val="1"/>
      <w:marLeft w:val="0"/>
      <w:marRight w:val="0"/>
      <w:marTop w:val="0"/>
      <w:marBottom w:val="0"/>
      <w:divBdr>
        <w:top w:val="none" w:sz="0" w:space="0" w:color="auto"/>
        <w:left w:val="none" w:sz="0" w:space="0" w:color="auto"/>
        <w:bottom w:val="none" w:sz="0" w:space="0" w:color="auto"/>
        <w:right w:val="none" w:sz="0" w:space="0" w:color="auto"/>
      </w:divBdr>
    </w:div>
    <w:div w:id="2122527362">
      <w:bodyDiv w:val="1"/>
      <w:marLeft w:val="0"/>
      <w:marRight w:val="0"/>
      <w:marTop w:val="0"/>
      <w:marBottom w:val="0"/>
      <w:divBdr>
        <w:top w:val="none" w:sz="0" w:space="0" w:color="auto"/>
        <w:left w:val="none" w:sz="0" w:space="0" w:color="auto"/>
        <w:bottom w:val="none" w:sz="0" w:space="0" w:color="auto"/>
        <w:right w:val="none" w:sz="0" w:space="0" w:color="auto"/>
      </w:divBdr>
    </w:div>
    <w:div w:id="2122721933">
      <w:bodyDiv w:val="1"/>
      <w:marLeft w:val="0"/>
      <w:marRight w:val="0"/>
      <w:marTop w:val="0"/>
      <w:marBottom w:val="0"/>
      <w:divBdr>
        <w:top w:val="none" w:sz="0" w:space="0" w:color="auto"/>
        <w:left w:val="none" w:sz="0" w:space="0" w:color="auto"/>
        <w:bottom w:val="none" w:sz="0" w:space="0" w:color="auto"/>
        <w:right w:val="none" w:sz="0" w:space="0" w:color="auto"/>
      </w:divBdr>
    </w:div>
    <w:div w:id="2122873477">
      <w:bodyDiv w:val="1"/>
      <w:marLeft w:val="0"/>
      <w:marRight w:val="0"/>
      <w:marTop w:val="0"/>
      <w:marBottom w:val="0"/>
      <w:divBdr>
        <w:top w:val="none" w:sz="0" w:space="0" w:color="auto"/>
        <w:left w:val="none" w:sz="0" w:space="0" w:color="auto"/>
        <w:bottom w:val="none" w:sz="0" w:space="0" w:color="auto"/>
        <w:right w:val="none" w:sz="0" w:space="0" w:color="auto"/>
      </w:divBdr>
    </w:div>
    <w:div w:id="2122918773">
      <w:bodyDiv w:val="1"/>
      <w:marLeft w:val="0"/>
      <w:marRight w:val="0"/>
      <w:marTop w:val="0"/>
      <w:marBottom w:val="0"/>
      <w:divBdr>
        <w:top w:val="none" w:sz="0" w:space="0" w:color="auto"/>
        <w:left w:val="none" w:sz="0" w:space="0" w:color="auto"/>
        <w:bottom w:val="none" w:sz="0" w:space="0" w:color="auto"/>
        <w:right w:val="none" w:sz="0" w:space="0" w:color="auto"/>
      </w:divBdr>
    </w:div>
    <w:div w:id="2123911501">
      <w:bodyDiv w:val="1"/>
      <w:marLeft w:val="0"/>
      <w:marRight w:val="0"/>
      <w:marTop w:val="0"/>
      <w:marBottom w:val="0"/>
      <w:divBdr>
        <w:top w:val="none" w:sz="0" w:space="0" w:color="auto"/>
        <w:left w:val="none" w:sz="0" w:space="0" w:color="auto"/>
        <w:bottom w:val="none" w:sz="0" w:space="0" w:color="auto"/>
        <w:right w:val="none" w:sz="0" w:space="0" w:color="auto"/>
      </w:divBdr>
    </w:div>
    <w:div w:id="2124834889">
      <w:bodyDiv w:val="1"/>
      <w:marLeft w:val="0"/>
      <w:marRight w:val="0"/>
      <w:marTop w:val="0"/>
      <w:marBottom w:val="0"/>
      <w:divBdr>
        <w:top w:val="none" w:sz="0" w:space="0" w:color="auto"/>
        <w:left w:val="none" w:sz="0" w:space="0" w:color="auto"/>
        <w:bottom w:val="none" w:sz="0" w:space="0" w:color="auto"/>
        <w:right w:val="none" w:sz="0" w:space="0" w:color="auto"/>
      </w:divBdr>
    </w:div>
    <w:div w:id="2124878355">
      <w:bodyDiv w:val="1"/>
      <w:marLeft w:val="0"/>
      <w:marRight w:val="0"/>
      <w:marTop w:val="0"/>
      <w:marBottom w:val="0"/>
      <w:divBdr>
        <w:top w:val="none" w:sz="0" w:space="0" w:color="auto"/>
        <w:left w:val="none" w:sz="0" w:space="0" w:color="auto"/>
        <w:bottom w:val="none" w:sz="0" w:space="0" w:color="auto"/>
        <w:right w:val="none" w:sz="0" w:space="0" w:color="auto"/>
      </w:divBdr>
    </w:div>
    <w:div w:id="2126657085">
      <w:bodyDiv w:val="1"/>
      <w:marLeft w:val="0"/>
      <w:marRight w:val="0"/>
      <w:marTop w:val="0"/>
      <w:marBottom w:val="0"/>
      <w:divBdr>
        <w:top w:val="none" w:sz="0" w:space="0" w:color="auto"/>
        <w:left w:val="none" w:sz="0" w:space="0" w:color="auto"/>
        <w:bottom w:val="none" w:sz="0" w:space="0" w:color="auto"/>
        <w:right w:val="none" w:sz="0" w:space="0" w:color="auto"/>
      </w:divBdr>
    </w:div>
    <w:div w:id="2127263427">
      <w:bodyDiv w:val="1"/>
      <w:marLeft w:val="0"/>
      <w:marRight w:val="0"/>
      <w:marTop w:val="0"/>
      <w:marBottom w:val="0"/>
      <w:divBdr>
        <w:top w:val="none" w:sz="0" w:space="0" w:color="auto"/>
        <w:left w:val="none" w:sz="0" w:space="0" w:color="auto"/>
        <w:bottom w:val="none" w:sz="0" w:space="0" w:color="auto"/>
        <w:right w:val="none" w:sz="0" w:space="0" w:color="auto"/>
      </w:divBdr>
    </w:div>
    <w:div w:id="2127650950">
      <w:bodyDiv w:val="1"/>
      <w:marLeft w:val="0"/>
      <w:marRight w:val="0"/>
      <w:marTop w:val="0"/>
      <w:marBottom w:val="0"/>
      <w:divBdr>
        <w:top w:val="none" w:sz="0" w:space="0" w:color="auto"/>
        <w:left w:val="none" w:sz="0" w:space="0" w:color="auto"/>
        <w:bottom w:val="none" w:sz="0" w:space="0" w:color="auto"/>
        <w:right w:val="none" w:sz="0" w:space="0" w:color="auto"/>
      </w:divBdr>
    </w:div>
    <w:div w:id="2127890785">
      <w:bodyDiv w:val="1"/>
      <w:marLeft w:val="0"/>
      <w:marRight w:val="0"/>
      <w:marTop w:val="0"/>
      <w:marBottom w:val="0"/>
      <w:divBdr>
        <w:top w:val="none" w:sz="0" w:space="0" w:color="auto"/>
        <w:left w:val="none" w:sz="0" w:space="0" w:color="auto"/>
        <w:bottom w:val="none" w:sz="0" w:space="0" w:color="auto"/>
        <w:right w:val="none" w:sz="0" w:space="0" w:color="auto"/>
      </w:divBdr>
    </w:div>
    <w:div w:id="2128696808">
      <w:bodyDiv w:val="1"/>
      <w:marLeft w:val="0"/>
      <w:marRight w:val="0"/>
      <w:marTop w:val="0"/>
      <w:marBottom w:val="0"/>
      <w:divBdr>
        <w:top w:val="none" w:sz="0" w:space="0" w:color="auto"/>
        <w:left w:val="none" w:sz="0" w:space="0" w:color="auto"/>
        <w:bottom w:val="none" w:sz="0" w:space="0" w:color="auto"/>
        <w:right w:val="none" w:sz="0" w:space="0" w:color="auto"/>
      </w:divBdr>
    </w:div>
    <w:div w:id="2128963880">
      <w:bodyDiv w:val="1"/>
      <w:marLeft w:val="0"/>
      <w:marRight w:val="0"/>
      <w:marTop w:val="0"/>
      <w:marBottom w:val="0"/>
      <w:divBdr>
        <w:top w:val="none" w:sz="0" w:space="0" w:color="auto"/>
        <w:left w:val="none" w:sz="0" w:space="0" w:color="auto"/>
        <w:bottom w:val="none" w:sz="0" w:space="0" w:color="auto"/>
        <w:right w:val="none" w:sz="0" w:space="0" w:color="auto"/>
      </w:divBdr>
    </w:div>
    <w:div w:id="2129347334">
      <w:bodyDiv w:val="1"/>
      <w:marLeft w:val="0"/>
      <w:marRight w:val="0"/>
      <w:marTop w:val="0"/>
      <w:marBottom w:val="0"/>
      <w:divBdr>
        <w:top w:val="none" w:sz="0" w:space="0" w:color="auto"/>
        <w:left w:val="none" w:sz="0" w:space="0" w:color="auto"/>
        <w:bottom w:val="none" w:sz="0" w:space="0" w:color="auto"/>
        <w:right w:val="none" w:sz="0" w:space="0" w:color="auto"/>
      </w:divBdr>
    </w:div>
    <w:div w:id="2129395745">
      <w:bodyDiv w:val="1"/>
      <w:marLeft w:val="0"/>
      <w:marRight w:val="0"/>
      <w:marTop w:val="0"/>
      <w:marBottom w:val="0"/>
      <w:divBdr>
        <w:top w:val="none" w:sz="0" w:space="0" w:color="auto"/>
        <w:left w:val="none" w:sz="0" w:space="0" w:color="auto"/>
        <w:bottom w:val="none" w:sz="0" w:space="0" w:color="auto"/>
        <w:right w:val="none" w:sz="0" w:space="0" w:color="auto"/>
      </w:divBdr>
    </w:div>
    <w:div w:id="2129545686">
      <w:bodyDiv w:val="1"/>
      <w:marLeft w:val="0"/>
      <w:marRight w:val="0"/>
      <w:marTop w:val="0"/>
      <w:marBottom w:val="0"/>
      <w:divBdr>
        <w:top w:val="none" w:sz="0" w:space="0" w:color="auto"/>
        <w:left w:val="none" w:sz="0" w:space="0" w:color="auto"/>
        <w:bottom w:val="none" w:sz="0" w:space="0" w:color="auto"/>
        <w:right w:val="none" w:sz="0" w:space="0" w:color="auto"/>
      </w:divBdr>
    </w:div>
    <w:div w:id="2129816491">
      <w:bodyDiv w:val="1"/>
      <w:marLeft w:val="0"/>
      <w:marRight w:val="0"/>
      <w:marTop w:val="0"/>
      <w:marBottom w:val="0"/>
      <w:divBdr>
        <w:top w:val="none" w:sz="0" w:space="0" w:color="auto"/>
        <w:left w:val="none" w:sz="0" w:space="0" w:color="auto"/>
        <w:bottom w:val="none" w:sz="0" w:space="0" w:color="auto"/>
        <w:right w:val="none" w:sz="0" w:space="0" w:color="auto"/>
      </w:divBdr>
    </w:div>
    <w:div w:id="2131312351">
      <w:bodyDiv w:val="1"/>
      <w:marLeft w:val="0"/>
      <w:marRight w:val="0"/>
      <w:marTop w:val="0"/>
      <w:marBottom w:val="0"/>
      <w:divBdr>
        <w:top w:val="none" w:sz="0" w:space="0" w:color="auto"/>
        <w:left w:val="none" w:sz="0" w:space="0" w:color="auto"/>
        <w:bottom w:val="none" w:sz="0" w:space="0" w:color="auto"/>
        <w:right w:val="none" w:sz="0" w:space="0" w:color="auto"/>
      </w:divBdr>
    </w:div>
    <w:div w:id="2131513442">
      <w:bodyDiv w:val="1"/>
      <w:marLeft w:val="0"/>
      <w:marRight w:val="0"/>
      <w:marTop w:val="0"/>
      <w:marBottom w:val="0"/>
      <w:divBdr>
        <w:top w:val="none" w:sz="0" w:space="0" w:color="auto"/>
        <w:left w:val="none" w:sz="0" w:space="0" w:color="auto"/>
        <w:bottom w:val="none" w:sz="0" w:space="0" w:color="auto"/>
        <w:right w:val="none" w:sz="0" w:space="0" w:color="auto"/>
      </w:divBdr>
    </w:div>
    <w:div w:id="2132747136">
      <w:bodyDiv w:val="1"/>
      <w:marLeft w:val="0"/>
      <w:marRight w:val="0"/>
      <w:marTop w:val="0"/>
      <w:marBottom w:val="0"/>
      <w:divBdr>
        <w:top w:val="none" w:sz="0" w:space="0" w:color="auto"/>
        <w:left w:val="none" w:sz="0" w:space="0" w:color="auto"/>
        <w:bottom w:val="none" w:sz="0" w:space="0" w:color="auto"/>
        <w:right w:val="none" w:sz="0" w:space="0" w:color="auto"/>
      </w:divBdr>
    </w:div>
    <w:div w:id="2133667271">
      <w:bodyDiv w:val="1"/>
      <w:marLeft w:val="0"/>
      <w:marRight w:val="0"/>
      <w:marTop w:val="0"/>
      <w:marBottom w:val="0"/>
      <w:divBdr>
        <w:top w:val="none" w:sz="0" w:space="0" w:color="auto"/>
        <w:left w:val="none" w:sz="0" w:space="0" w:color="auto"/>
        <w:bottom w:val="none" w:sz="0" w:space="0" w:color="auto"/>
        <w:right w:val="none" w:sz="0" w:space="0" w:color="auto"/>
      </w:divBdr>
    </w:div>
    <w:div w:id="2134665047">
      <w:bodyDiv w:val="1"/>
      <w:marLeft w:val="0"/>
      <w:marRight w:val="0"/>
      <w:marTop w:val="0"/>
      <w:marBottom w:val="0"/>
      <w:divBdr>
        <w:top w:val="none" w:sz="0" w:space="0" w:color="auto"/>
        <w:left w:val="none" w:sz="0" w:space="0" w:color="auto"/>
        <w:bottom w:val="none" w:sz="0" w:space="0" w:color="auto"/>
        <w:right w:val="none" w:sz="0" w:space="0" w:color="auto"/>
      </w:divBdr>
      <w:divsChild>
        <w:div w:id="2058311836">
          <w:marLeft w:val="0"/>
          <w:marRight w:val="0"/>
          <w:marTop w:val="0"/>
          <w:marBottom w:val="0"/>
          <w:divBdr>
            <w:top w:val="none" w:sz="0" w:space="0" w:color="auto"/>
            <w:left w:val="none" w:sz="0" w:space="0" w:color="auto"/>
            <w:bottom w:val="none" w:sz="0" w:space="0" w:color="auto"/>
            <w:right w:val="none" w:sz="0" w:space="0" w:color="auto"/>
          </w:divBdr>
          <w:divsChild>
            <w:div w:id="925308232">
              <w:marLeft w:val="0"/>
              <w:marRight w:val="0"/>
              <w:marTop w:val="0"/>
              <w:marBottom w:val="0"/>
              <w:divBdr>
                <w:top w:val="none" w:sz="0" w:space="0" w:color="auto"/>
                <w:left w:val="none" w:sz="0" w:space="0" w:color="auto"/>
                <w:bottom w:val="none" w:sz="0" w:space="0" w:color="auto"/>
                <w:right w:val="none" w:sz="0" w:space="0" w:color="auto"/>
              </w:divBdr>
              <w:divsChild>
                <w:div w:id="1702977421">
                  <w:marLeft w:val="0"/>
                  <w:marRight w:val="0"/>
                  <w:marTop w:val="0"/>
                  <w:marBottom w:val="0"/>
                  <w:divBdr>
                    <w:top w:val="none" w:sz="0" w:space="0" w:color="auto"/>
                    <w:left w:val="none" w:sz="0" w:space="0" w:color="auto"/>
                    <w:bottom w:val="none" w:sz="0" w:space="0" w:color="auto"/>
                    <w:right w:val="none" w:sz="0" w:space="0" w:color="auto"/>
                  </w:divBdr>
                  <w:divsChild>
                    <w:div w:id="668018627">
                      <w:marLeft w:val="0"/>
                      <w:marRight w:val="0"/>
                      <w:marTop w:val="0"/>
                      <w:marBottom w:val="0"/>
                      <w:divBdr>
                        <w:top w:val="none" w:sz="0" w:space="0" w:color="auto"/>
                        <w:left w:val="none" w:sz="0" w:space="0" w:color="auto"/>
                        <w:bottom w:val="none" w:sz="0" w:space="0" w:color="auto"/>
                        <w:right w:val="none" w:sz="0" w:space="0" w:color="auto"/>
                      </w:divBdr>
                      <w:divsChild>
                        <w:div w:id="1008795726">
                          <w:marLeft w:val="0"/>
                          <w:marRight w:val="0"/>
                          <w:marTop w:val="0"/>
                          <w:marBottom w:val="0"/>
                          <w:divBdr>
                            <w:top w:val="none" w:sz="0" w:space="0" w:color="auto"/>
                            <w:left w:val="none" w:sz="0" w:space="0" w:color="auto"/>
                            <w:bottom w:val="none" w:sz="0" w:space="0" w:color="auto"/>
                            <w:right w:val="none" w:sz="0" w:space="0" w:color="auto"/>
                          </w:divBdr>
                        </w:div>
                        <w:div w:id="661544900">
                          <w:marLeft w:val="0"/>
                          <w:marRight w:val="0"/>
                          <w:marTop w:val="0"/>
                          <w:marBottom w:val="0"/>
                          <w:divBdr>
                            <w:top w:val="none" w:sz="0" w:space="0" w:color="auto"/>
                            <w:left w:val="none" w:sz="0" w:space="0" w:color="auto"/>
                            <w:bottom w:val="none" w:sz="0" w:space="0" w:color="auto"/>
                            <w:right w:val="none" w:sz="0" w:space="0" w:color="auto"/>
                          </w:divBdr>
                        </w:div>
                        <w:div w:id="2060207876">
                          <w:marLeft w:val="0"/>
                          <w:marRight w:val="0"/>
                          <w:marTop w:val="0"/>
                          <w:marBottom w:val="0"/>
                          <w:divBdr>
                            <w:top w:val="none" w:sz="0" w:space="0" w:color="auto"/>
                            <w:left w:val="none" w:sz="0" w:space="0" w:color="auto"/>
                            <w:bottom w:val="none" w:sz="0" w:space="0" w:color="auto"/>
                            <w:right w:val="none" w:sz="0" w:space="0" w:color="auto"/>
                          </w:divBdr>
                        </w:div>
                        <w:div w:id="19177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710535">
      <w:bodyDiv w:val="1"/>
      <w:marLeft w:val="0"/>
      <w:marRight w:val="0"/>
      <w:marTop w:val="0"/>
      <w:marBottom w:val="0"/>
      <w:divBdr>
        <w:top w:val="none" w:sz="0" w:space="0" w:color="auto"/>
        <w:left w:val="none" w:sz="0" w:space="0" w:color="auto"/>
        <w:bottom w:val="none" w:sz="0" w:space="0" w:color="auto"/>
        <w:right w:val="none" w:sz="0" w:space="0" w:color="auto"/>
      </w:divBdr>
    </w:div>
    <w:div w:id="2135823875">
      <w:bodyDiv w:val="1"/>
      <w:marLeft w:val="0"/>
      <w:marRight w:val="0"/>
      <w:marTop w:val="0"/>
      <w:marBottom w:val="0"/>
      <w:divBdr>
        <w:top w:val="none" w:sz="0" w:space="0" w:color="auto"/>
        <w:left w:val="none" w:sz="0" w:space="0" w:color="auto"/>
        <w:bottom w:val="none" w:sz="0" w:space="0" w:color="auto"/>
        <w:right w:val="none" w:sz="0" w:space="0" w:color="auto"/>
      </w:divBdr>
    </w:div>
    <w:div w:id="2137331768">
      <w:bodyDiv w:val="1"/>
      <w:marLeft w:val="0"/>
      <w:marRight w:val="0"/>
      <w:marTop w:val="0"/>
      <w:marBottom w:val="0"/>
      <w:divBdr>
        <w:top w:val="none" w:sz="0" w:space="0" w:color="auto"/>
        <w:left w:val="none" w:sz="0" w:space="0" w:color="auto"/>
        <w:bottom w:val="none" w:sz="0" w:space="0" w:color="auto"/>
        <w:right w:val="none" w:sz="0" w:space="0" w:color="auto"/>
      </w:divBdr>
    </w:div>
    <w:div w:id="2137600251">
      <w:bodyDiv w:val="1"/>
      <w:marLeft w:val="0"/>
      <w:marRight w:val="0"/>
      <w:marTop w:val="0"/>
      <w:marBottom w:val="0"/>
      <w:divBdr>
        <w:top w:val="none" w:sz="0" w:space="0" w:color="auto"/>
        <w:left w:val="none" w:sz="0" w:space="0" w:color="auto"/>
        <w:bottom w:val="none" w:sz="0" w:space="0" w:color="auto"/>
        <w:right w:val="none" w:sz="0" w:space="0" w:color="auto"/>
      </w:divBdr>
    </w:div>
    <w:div w:id="2138185098">
      <w:bodyDiv w:val="1"/>
      <w:marLeft w:val="0"/>
      <w:marRight w:val="0"/>
      <w:marTop w:val="0"/>
      <w:marBottom w:val="0"/>
      <w:divBdr>
        <w:top w:val="none" w:sz="0" w:space="0" w:color="auto"/>
        <w:left w:val="none" w:sz="0" w:space="0" w:color="auto"/>
        <w:bottom w:val="none" w:sz="0" w:space="0" w:color="auto"/>
        <w:right w:val="none" w:sz="0" w:space="0" w:color="auto"/>
      </w:divBdr>
    </w:div>
    <w:div w:id="2138335743">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40221567">
      <w:bodyDiv w:val="1"/>
      <w:marLeft w:val="0"/>
      <w:marRight w:val="0"/>
      <w:marTop w:val="0"/>
      <w:marBottom w:val="0"/>
      <w:divBdr>
        <w:top w:val="none" w:sz="0" w:space="0" w:color="auto"/>
        <w:left w:val="none" w:sz="0" w:space="0" w:color="auto"/>
        <w:bottom w:val="none" w:sz="0" w:space="0" w:color="auto"/>
        <w:right w:val="none" w:sz="0" w:space="0" w:color="auto"/>
      </w:divBdr>
    </w:div>
    <w:div w:id="2141222329">
      <w:bodyDiv w:val="1"/>
      <w:marLeft w:val="0"/>
      <w:marRight w:val="0"/>
      <w:marTop w:val="0"/>
      <w:marBottom w:val="0"/>
      <w:divBdr>
        <w:top w:val="none" w:sz="0" w:space="0" w:color="auto"/>
        <w:left w:val="none" w:sz="0" w:space="0" w:color="auto"/>
        <w:bottom w:val="none" w:sz="0" w:space="0" w:color="auto"/>
        <w:right w:val="none" w:sz="0" w:space="0" w:color="auto"/>
      </w:divBdr>
    </w:div>
    <w:div w:id="2141536529">
      <w:bodyDiv w:val="1"/>
      <w:marLeft w:val="0"/>
      <w:marRight w:val="0"/>
      <w:marTop w:val="0"/>
      <w:marBottom w:val="0"/>
      <w:divBdr>
        <w:top w:val="none" w:sz="0" w:space="0" w:color="auto"/>
        <w:left w:val="none" w:sz="0" w:space="0" w:color="auto"/>
        <w:bottom w:val="none" w:sz="0" w:space="0" w:color="auto"/>
        <w:right w:val="none" w:sz="0" w:space="0" w:color="auto"/>
      </w:divBdr>
    </w:div>
    <w:div w:id="2142142196">
      <w:bodyDiv w:val="1"/>
      <w:marLeft w:val="0"/>
      <w:marRight w:val="0"/>
      <w:marTop w:val="0"/>
      <w:marBottom w:val="0"/>
      <w:divBdr>
        <w:top w:val="none" w:sz="0" w:space="0" w:color="auto"/>
        <w:left w:val="none" w:sz="0" w:space="0" w:color="auto"/>
        <w:bottom w:val="none" w:sz="0" w:space="0" w:color="auto"/>
        <w:right w:val="none" w:sz="0" w:space="0" w:color="auto"/>
      </w:divBdr>
    </w:div>
    <w:div w:id="2144541045">
      <w:bodyDiv w:val="1"/>
      <w:marLeft w:val="0"/>
      <w:marRight w:val="0"/>
      <w:marTop w:val="0"/>
      <w:marBottom w:val="0"/>
      <w:divBdr>
        <w:top w:val="none" w:sz="0" w:space="0" w:color="auto"/>
        <w:left w:val="none" w:sz="0" w:space="0" w:color="auto"/>
        <w:bottom w:val="none" w:sz="0" w:space="0" w:color="auto"/>
        <w:right w:val="none" w:sz="0" w:space="0" w:color="auto"/>
      </w:divBdr>
    </w:div>
    <w:div w:id="2144688025">
      <w:bodyDiv w:val="1"/>
      <w:marLeft w:val="0"/>
      <w:marRight w:val="0"/>
      <w:marTop w:val="0"/>
      <w:marBottom w:val="0"/>
      <w:divBdr>
        <w:top w:val="none" w:sz="0" w:space="0" w:color="auto"/>
        <w:left w:val="none" w:sz="0" w:space="0" w:color="auto"/>
        <w:bottom w:val="none" w:sz="0" w:space="0" w:color="auto"/>
        <w:right w:val="none" w:sz="0" w:space="0" w:color="auto"/>
      </w:divBdr>
    </w:div>
    <w:div w:id="2145081615">
      <w:bodyDiv w:val="1"/>
      <w:marLeft w:val="0"/>
      <w:marRight w:val="0"/>
      <w:marTop w:val="0"/>
      <w:marBottom w:val="0"/>
      <w:divBdr>
        <w:top w:val="none" w:sz="0" w:space="0" w:color="auto"/>
        <w:left w:val="none" w:sz="0" w:space="0" w:color="auto"/>
        <w:bottom w:val="none" w:sz="0" w:space="0" w:color="auto"/>
        <w:right w:val="none" w:sz="0" w:space="0" w:color="auto"/>
      </w:divBdr>
    </w:div>
    <w:div w:id="21453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s://www.mhlw.go.jp/stf/newpage_05120.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472DB-9BDE-4D4B-8B3C-289979F05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11903</TotalTime>
  <Pages>147</Pages>
  <Words>30504</Words>
  <Characters>173878</Characters>
  <Application>Microsoft Office Word</Application>
  <DocSecurity>0</DocSecurity>
  <Lines>1448</Lines>
  <Paragraphs>407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保坂　翔</cp:lastModifiedBy>
  <cp:revision>1052</cp:revision>
  <cp:lastPrinted>2024-10-02T02:48:00Z</cp:lastPrinted>
  <dcterms:created xsi:type="dcterms:W3CDTF">2021-06-22T00:00:00Z</dcterms:created>
  <dcterms:modified xsi:type="dcterms:W3CDTF">2024-10-08T06:54:00Z</dcterms:modified>
</cp:coreProperties>
</file>